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header7.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8.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header9.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header10.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header13.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14.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15.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header16.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header1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header18.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header19.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header24.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header2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33.xml" ContentType="application/vnd.openxmlformats-officedocument.wordprocessingml.header+xml"/>
  <Override PartName="/word/footer75.xml" ContentType="application/vnd.openxmlformats-officedocument.wordprocessingml.footer+xml"/>
  <Override PartName="/word/header34.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header35.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header36.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header37.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header38.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header39.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header40.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header41.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header42.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header43.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header44.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header45.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header46.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header47.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header48.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header49.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header50.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header51.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header52.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header53.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header54.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header55.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A420FF" w14:paraId="3068E8C9" w14:textId="77777777" w:rsidTr="008D2FEC">
        <w:trPr>
          <w:trHeight w:hRule="exact" w:val="3598"/>
        </w:trPr>
        <w:tc>
          <w:tcPr>
            <w:tcW w:w="9513" w:type="dxa"/>
            <w:shd w:val="clear" w:color="auto" w:fill="auto"/>
            <w:vAlign w:val="center"/>
          </w:tcPr>
          <w:p w14:paraId="0381C7D7" w14:textId="6E5A94A2" w:rsidR="008D2FEC" w:rsidRPr="00A420FF" w:rsidRDefault="008D2FEC" w:rsidP="002661E3">
            <w:pPr>
              <w:pStyle w:val="RepTitle"/>
            </w:pPr>
            <w:r w:rsidRPr="00A420FF">
              <w:t>REGISTRATION REPORT</w:t>
            </w:r>
          </w:p>
          <w:p w14:paraId="24DC249A" w14:textId="77777777" w:rsidR="00F52E35" w:rsidRPr="00A420FF" w:rsidRDefault="00D756A1" w:rsidP="0049434D">
            <w:pPr>
              <w:pStyle w:val="RepTitleBold"/>
            </w:pPr>
            <w:r w:rsidRPr="00A420FF">
              <w:t>Part</w:t>
            </w:r>
            <w:r w:rsidR="0079112D" w:rsidRPr="00A420FF">
              <w:t xml:space="preserve"> </w:t>
            </w:r>
            <w:r w:rsidR="00275D5B" w:rsidRPr="00A420FF">
              <w:t>B</w:t>
            </w:r>
          </w:p>
          <w:p w14:paraId="2C74E2D7" w14:textId="77777777" w:rsidR="00275D5B" w:rsidRPr="00A420FF" w:rsidRDefault="00275D5B" w:rsidP="0049434D">
            <w:pPr>
              <w:pStyle w:val="RepTitleBold"/>
            </w:pPr>
            <w:r w:rsidRPr="00A420FF">
              <w:t>Section 7</w:t>
            </w:r>
          </w:p>
          <w:p w14:paraId="1B2F231B" w14:textId="77777777" w:rsidR="0079112D" w:rsidRPr="00A420FF" w:rsidRDefault="00275D5B" w:rsidP="0049434D">
            <w:pPr>
              <w:pStyle w:val="RepTitleBold"/>
            </w:pPr>
            <w:r w:rsidRPr="00A420FF">
              <w:t>Metabolism and Residues</w:t>
            </w:r>
          </w:p>
          <w:p w14:paraId="7A6283D8" w14:textId="77777777" w:rsidR="008D2FEC" w:rsidRPr="00A420FF" w:rsidRDefault="00275D5B" w:rsidP="0049434D">
            <w:pPr>
              <w:pStyle w:val="RepSubtitle"/>
            </w:pPr>
            <w:r w:rsidRPr="00A420FF">
              <w:t>Detailed summary of the risk assessment</w:t>
            </w:r>
          </w:p>
        </w:tc>
      </w:tr>
      <w:tr w:rsidR="008D2FEC" w:rsidRPr="00A420FF" w14:paraId="4BC598B3" w14:textId="77777777" w:rsidTr="008D2FEC">
        <w:trPr>
          <w:trHeight w:hRule="exact" w:val="3765"/>
        </w:trPr>
        <w:tc>
          <w:tcPr>
            <w:tcW w:w="9513" w:type="dxa"/>
            <w:shd w:val="clear" w:color="auto" w:fill="auto"/>
            <w:vAlign w:val="center"/>
          </w:tcPr>
          <w:p w14:paraId="43B72F7A" w14:textId="02641905" w:rsidR="005732E0" w:rsidRPr="00A420FF" w:rsidRDefault="005732E0" w:rsidP="005732E0">
            <w:pPr>
              <w:pStyle w:val="RepTitle"/>
            </w:pPr>
            <w:r w:rsidRPr="00A420FF">
              <w:t>Product code: BAS 743 0</w:t>
            </w:r>
            <w:r w:rsidR="00BB4390" w:rsidRPr="00A420FF">
              <w:t>3</w:t>
            </w:r>
            <w:r w:rsidRPr="00A420FF">
              <w:t xml:space="preserve"> F</w:t>
            </w:r>
          </w:p>
          <w:p w14:paraId="65A52798" w14:textId="79D4314B" w:rsidR="005732E0" w:rsidRPr="00A420FF" w:rsidRDefault="005732E0" w:rsidP="005732E0">
            <w:pPr>
              <w:pStyle w:val="RepTitle"/>
            </w:pPr>
            <w:r w:rsidRPr="00A420FF">
              <w:t xml:space="preserve">Product name(s): </w:t>
            </w:r>
            <w:r w:rsidR="003B5D80" w:rsidRPr="00D43ADF">
              <w:rPr>
                <w:b/>
                <w:bCs/>
              </w:rPr>
              <w:t>DIVEXO</w:t>
            </w:r>
          </w:p>
          <w:p w14:paraId="0BECEEFA" w14:textId="77777777" w:rsidR="005732E0" w:rsidRPr="00A420FF" w:rsidRDefault="005732E0" w:rsidP="005732E0">
            <w:pPr>
              <w:pStyle w:val="RepTitle"/>
              <w:rPr>
                <w:bCs/>
                <w:sz w:val="32"/>
                <w:szCs w:val="32"/>
              </w:rPr>
            </w:pPr>
            <w:r w:rsidRPr="00A420FF">
              <w:rPr>
                <w:bCs/>
                <w:sz w:val="32"/>
                <w:szCs w:val="32"/>
              </w:rPr>
              <w:t xml:space="preserve">Chemical active substance(s): </w:t>
            </w:r>
          </w:p>
          <w:p w14:paraId="23A416D9" w14:textId="1C6F363D" w:rsidR="00302CAA" w:rsidRPr="00A420FF" w:rsidRDefault="00302CAA" w:rsidP="00302CAA">
            <w:pPr>
              <w:widowControl w:val="0"/>
              <w:spacing w:before="120" w:after="120"/>
              <w:jc w:val="center"/>
              <w:rPr>
                <w:bCs/>
                <w:sz w:val="32"/>
                <w:lang w:eastAsia="de-DE"/>
              </w:rPr>
            </w:pPr>
            <w:r w:rsidRPr="00A420FF">
              <w:rPr>
                <w:bCs/>
                <w:sz w:val="32"/>
                <w:lang w:eastAsia="de-DE"/>
              </w:rPr>
              <w:t xml:space="preserve">Ametoctradin </w:t>
            </w:r>
            <w:r w:rsidR="00BB4390" w:rsidRPr="00A420FF">
              <w:rPr>
                <w:bCs/>
                <w:sz w:val="32"/>
                <w:lang w:eastAsia="de-DE"/>
              </w:rPr>
              <w:t>120</w:t>
            </w:r>
            <w:r w:rsidRPr="00A420FF">
              <w:rPr>
                <w:bCs/>
                <w:sz w:val="32"/>
                <w:lang w:eastAsia="de-DE"/>
              </w:rPr>
              <w:t xml:space="preserve"> g/L</w:t>
            </w:r>
          </w:p>
          <w:p w14:paraId="1B98B0DC" w14:textId="71225632" w:rsidR="008D2FEC" w:rsidRPr="00A420FF" w:rsidRDefault="00302CAA" w:rsidP="00D43ADF">
            <w:pPr>
              <w:widowControl w:val="0"/>
              <w:spacing w:before="120" w:after="120"/>
              <w:jc w:val="center"/>
            </w:pPr>
            <w:r w:rsidRPr="00A420FF">
              <w:rPr>
                <w:bCs/>
                <w:sz w:val="32"/>
                <w:lang w:eastAsia="de-DE"/>
              </w:rPr>
              <w:t xml:space="preserve">Propamocarb hydrochloride </w:t>
            </w:r>
            <w:r w:rsidR="00BB4390" w:rsidRPr="00A420FF">
              <w:rPr>
                <w:bCs/>
                <w:sz w:val="32"/>
                <w:lang w:eastAsia="de-DE"/>
              </w:rPr>
              <w:t>451</w:t>
            </w:r>
            <w:r w:rsidRPr="00A420FF">
              <w:rPr>
                <w:bCs/>
                <w:sz w:val="32"/>
                <w:lang w:eastAsia="de-DE"/>
              </w:rPr>
              <w:t xml:space="preserve"> g/L</w:t>
            </w:r>
          </w:p>
        </w:tc>
      </w:tr>
      <w:tr w:rsidR="008D2FEC" w:rsidRPr="00A420FF" w14:paraId="18C7AD5F" w14:textId="77777777" w:rsidTr="00D43ADF">
        <w:trPr>
          <w:trHeight w:hRule="exact" w:val="1857"/>
        </w:trPr>
        <w:tc>
          <w:tcPr>
            <w:tcW w:w="9513" w:type="dxa"/>
            <w:shd w:val="clear" w:color="auto" w:fill="auto"/>
            <w:vAlign w:val="center"/>
          </w:tcPr>
          <w:p w14:paraId="767FEE61" w14:textId="4BD79B18" w:rsidR="008D2FEC" w:rsidRPr="00A420FF" w:rsidRDefault="00BB4390" w:rsidP="0049434D">
            <w:pPr>
              <w:pStyle w:val="RepTitle"/>
            </w:pPr>
            <w:r w:rsidRPr="00A420FF">
              <w:t>Central</w:t>
            </w:r>
            <w:r w:rsidR="00A407BB" w:rsidRPr="00A420FF">
              <w:t xml:space="preserve"> Zone</w:t>
            </w:r>
          </w:p>
          <w:p w14:paraId="24E8F9E6" w14:textId="65FD6250" w:rsidR="008D2FEC" w:rsidRPr="00A420FF" w:rsidRDefault="008D2FEC" w:rsidP="006C535E">
            <w:pPr>
              <w:pStyle w:val="RepTitle"/>
            </w:pPr>
            <w:r w:rsidRPr="00A420FF">
              <w:t xml:space="preserve">Zonal Rapporteur Member State: </w:t>
            </w:r>
            <w:r w:rsidR="00E14C5D" w:rsidRPr="00A420FF">
              <w:t>Poland</w:t>
            </w:r>
          </w:p>
        </w:tc>
      </w:tr>
      <w:tr w:rsidR="008D2FEC" w:rsidRPr="00A420FF" w14:paraId="0D86ECEA" w14:textId="77777777" w:rsidTr="008D2FEC">
        <w:trPr>
          <w:trHeight w:hRule="exact" w:val="2268"/>
        </w:trPr>
        <w:tc>
          <w:tcPr>
            <w:tcW w:w="9513" w:type="dxa"/>
            <w:shd w:val="clear" w:color="auto" w:fill="auto"/>
            <w:vAlign w:val="center"/>
          </w:tcPr>
          <w:p w14:paraId="58C15FD9" w14:textId="4D51B0FA" w:rsidR="008D2FEC" w:rsidRPr="00A420FF" w:rsidRDefault="00D918E1" w:rsidP="00D43ADF">
            <w:pPr>
              <w:pStyle w:val="RepTitle"/>
            </w:pPr>
            <w:r w:rsidRPr="00A420FF">
              <w:t>CORE ASSESSMENT</w:t>
            </w:r>
          </w:p>
        </w:tc>
      </w:tr>
      <w:tr w:rsidR="008D2FEC" w:rsidRPr="00A420FF" w14:paraId="195A1D71" w14:textId="77777777" w:rsidTr="00D43ADF">
        <w:trPr>
          <w:trHeight w:hRule="exact" w:val="2389"/>
        </w:trPr>
        <w:tc>
          <w:tcPr>
            <w:tcW w:w="9513" w:type="dxa"/>
            <w:shd w:val="clear" w:color="auto" w:fill="auto"/>
            <w:vAlign w:val="center"/>
          </w:tcPr>
          <w:p w14:paraId="0C3B81C3" w14:textId="48FE6397" w:rsidR="008D2FEC" w:rsidRPr="00A420FF" w:rsidRDefault="008D2FEC" w:rsidP="0049434D">
            <w:pPr>
              <w:pStyle w:val="RepTitle"/>
            </w:pPr>
            <w:r w:rsidRPr="00A420FF">
              <w:t xml:space="preserve">Applicant: </w:t>
            </w:r>
            <w:r w:rsidR="00541D36">
              <w:t>XXXX</w:t>
            </w:r>
          </w:p>
          <w:p w14:paraId="61EDC485" w14:textId="5C41C3EC" w:rsidR="008D2FEC" w:rsidRPr="00D43ADF" w:rsidRDefault="008D2FEC" w:rsidP="0049434D">
            <w:pPr>
              <w:pStyle w:val="RepTitle"/>
            </w:pPr>
            <w:r w:rsidRPr="00A420FF">
              <w:t xml:space="preserve">Submission date: </w:t>
            </w:r>
            <w:r w:rsidR="00B576B6" w:rsidRPr="00A420FF">
              <w:t>Octobe</w:t>
            </w:r>
            <w:r w:rsidR="00D51308" w:rsidRPr="00A420FF">
              <w:t xml:space="preserve">r </w:t>
            </w:r>
            <w:r w:rsidR="003B5D80" w:rsidRPr="00D43ADF">
              <w:t>2023</w:t>
            </w:r>
            <w:r w:rsidR="005F3B7C" w:rsidRPr="00D43ADF">
              <w:t xml:space="preserve"> (update April 2024)</w:t>
            </w:r>
          </w:p>
          <w:p w14:paraId="13C7DB21" w14:textId="779DED4A" w:rsidR="00D43ADF" w:rsidRPr="00DD5883" w:rsidRDefault="00D43ADF" w:rsidP="00D43ADF">
            <w:pPr>
              <w:pStyle w:val="RepTitle"/>
              <w:rPr>
                <w:b/>
                <w:lang w:val="en-GB"/>
              </w:rPr>
            </w:pPr>
            <w:r>
              <w:rPr>
                <w:lang w:val="en-GB"/>
              </w:rPr>
              <w:t xml:space="preserve">Evaluation date: </w:t>
            </w:r>
            <w:r w:rsidR="001A091D">
              <w:rPr>
                <w:lang w:val="en-GB"/>
              </w:rPr>
              <w:t>(March</w:t>
            </w:r>
            <w:r w:rsidR="001A091D" w:rsidRPr="00DD5883">
              <w:rPr>
                <w:lang w:val="en-GB"/>
              </w:rPr>
              <w:t xml:space="preserve">) </w:t>
            </w:r>
            <w:r w:rsidRPr="00DD5883">
              <w:rPr>
                <w:lang w:val="en-GB"/>
              </w:rPr>
              <w:t>May 2024</w:t>
            </w:r>
          </w:p>
          <w:p w14:paraId="7999025F" w14:textId="4741F3B6" w:rsidR="008D2FEC" w:rsidRPr="00A420FF" w:rsidRDefault="00D43ADF" w:rsidP="00D43ADF">
            <w:pPr>
              <w:pStyle w:val="RepTitle"/>
            </w:pPr>
            <w:r w:rsidRPr="00DD5883">
              <w:rPr>
                <w:lang w:val="en-GB"/>
              </w:rPr>
              <w:t>Finalisation date:</w:t>
            </w:r>
            <w:r w:rsidR="000A2A4A" w:rsidRPr="00DD5883">
              <w:rPr>
                <w:lang w:val="en-GB"/>
              </w:rPr>
              <w:t xml:space="preserve"> </w:t>
            </w:r>
            <w:r w:rsidR="00DA76C1">
              <w:rPr>
                <w:lang w:val="en-GB"/>
              </w:rPr>
              <w:t>Novem</w:t>
            </w:r>
            <w:r w:rsidR="000A2A4A" w:rsidRPr="00DD5883">
              <w:rPr>
                <w:lang w:val="en-GB"/>
              </w:rPr>
              <w:t>ber 2024</w:t>
            </w:r>
          </w:p>
          <w:p w14:paraId="7DFCF177" w14:textId="77777777" w:rsidR="000B7900" w:rsidRPr="00A420FF" w:rsidRDefault="000B7900" w:rsidP="000B7900"/>
          <w:p w14:paraId="6BC86547" w14:textId="77777777" w:rsidR="000B7900" w:rsidRPr="00A420FF" w:rsidRDefault="000B7900" w:rsidP="000B7900"/>
          <w:p w14:paraId="01E24929" w14:textId="77777777" w:rsidR="000B7900" w:rsidRPr="00A420FF" w:rsidRDefault="000B7900" w:rsidP="000B7900"/>
          <w:p w14:paraId="611D60D1" w14:textId="77777777" w:rsidR="000B7900" w:rsidRPr="00A420FF" w:rsidRDefault="000B7900" w:rsidP="000B7900">
            <w:pPr>
              <w:rPr>
                <w:sz w:val="36"/>
              </w:rPr>
            </w:pPr>
          </w:p>
          <w:p w14:paraId="3F18113D" w14:textId="77777777" w:rsidR="000B7900" w:rsidRPr="00A420FF" w:rsidRDefault="000B7900" w:rsidP="000B7900"/>
        </w:tc>
      </w:tr>
    </w:tbl>
    <w:p w14:paraId="31282815" w14:textId="77777777" w:rsidR="00D43ADF" w:rsidRPr="00D43ADF" w:rsidRDefault="00D43ADF" w:rsidP="00D43ADF">
      <w:pPr>
        <w:jc w:val="center"/>
        <w:sectPr w:rsidR="00D43ADF" w:rsidRPr="00D43ADF" w:rsidSect="000B7900">
          <w:headerReference w:type="default" r:id="rId8"/>
          <w:footerReference w:type="even" r:id="rId9"/>
          <w:footerReference w:type="default" r:id="rId10"/>
          <w:footerReference w:type="first" r:id="rId11"/>
          <w:pgSz w:w="11906" w:h="16838" w:code="9"/>
          <w:pgMar w:top="1417" w:right="1134" w:bottom="1134" w:left="1417" w:header="709" w:footer="709" w:gutter="0"/>
          <w:pgNumType w:chapSep="period"/>
          <w:cols w:space="708"/>
          <w:titlePg/>
          <w:docGrid w:linePitch="360"/>
        </w:sectPr>
      </w:pPr>
    </w:p>
    <w:p w14:paraId="3E394BA8" w14:textId="77777777" w:rsidR="00D43ADF" w:rsidRDefault="00D43ADF" w:rsidP="00D43ADF">
      <w:pPr>
        <w:pStyle w:val="RepTitle"/>
      </w:pPr>
    </w:p>
    <w:p w14:paraId="6C9671A9" w14:textId="68B9E2A9" w:rsidR="00E83884" w:rsidRPr="00D43ADF" w:rsidRDefault="008D2FEC" w:rsidP="00D43ADF">
      <w:pPr>
        <w:pStyle w:val="RepTitle"/>
      </w:pPr>
      <w:r w:rsidRPr="00D43ADF">
        <w:t>V</w:t>
      </w:r>
      <w:r w:rsidR="00E83884" w:rsidRPr="00D43ADF">
        <w:t xml:space="preserve">ersion </w:t>
      </w:r>
      <w:r w:rsidR="006701D3" w:rsidRPr="00D43ADF">
        <w:t>h</w:t>
      </w:r>
      <w:r w:rsidR="00E83884" w:rsidRPr="00D43ADF">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5"/>
        <w:gridCol w:w="7650"/>
      </w:tblGrid>
      <w:tr w:rsidR="00E83884" w:rsidRPr="00A420FF" w14:paraId="171F55D0" w14:textId="77777777" w:rsidTr="00DA76C1">
        <w:tc>
          <w:tcPr>
            <w:tcW w:w="907" w:type="pct"/>
            <w:shd w:val="clear" w:color="auto" w:fill="auto"/>
          </w:tcPr>
          <w:p w14:paraId="62935DE6" w14:textId="77777777" w:rsidR="00E83884" w:rsidRPr="00A420FF" w:rsidRDefault="00E83884" w:rsidP="00DA76C1">
            <w:pPr>
              <w:pStyle w:val="RepTableHeader"/>
              <w:jc w:val="center"/>
            </w:pPr>
            <w:r w:rsidRPr="00A420FF">
              <w:t>When</w:t>
            </w:r>
          </w:p>
        </w:tc>
        <w:tc>
          <w:tcPr>
            <w:tcW w:w="4093" w:type="pct"/>
            <w:shd w:val="clear" w:color="auto" w:fill="auto"/>
          </w:tcPr>
          <w:p w14:paraId="4A8623FC" w14:textId="77777777" w:rsidR="00E83884" w:rsidRPr="00A420FF" w:rsidRDefault="00E83884" w:rsidP="00DA76C1">
            <w:pPr>
              <w:pStyle w:val="RepTableHeader"/>
              <w:jc w:val="center"/>
            </w:pPr>
            <w:r w:rsidRPr="00A420FF">
              <w:t>What</w:t>
            </w:r>
          </w:p>
        </w:tc>
      </w:tr>
      <w:tr w:rsidR="00E83884" w:rsidRPr="00A420FF" w14:paraId="33FA2D63" w14:textId="77777777" w:rsidTr="00DA76C1">
        <w:tc>
          <w:tcPr>
            <w:tcW w:w="907" w:type="pct"/>
            <w:shd w:val="clear" w:color="auto" w:fill="auto"/>
          </w:tcPr>
          <w:p w14:paraId="282BC92E" w14:textId="1C8ECC9C" w:rsidR="00E83884" w:rsidRPr="00A420FF" w:rsidRDefault="00B576B6" w:rsidP="002442E5">
            <w:pPr>
              <w:pStyle w:val="RepTable"/>
              <w:rPr>
                <w:noProof w:val="0"/>
              </w:rPr>
            </w:pPr>
            <w:r w:rsidRPr="00A420FF">
              <w:rPr>
                <w:noProof w:val="0"/>
              </w:rPr>
              <w:t>Octobe</w:t>
            </w:r>
            <w:r w:rsidR="00D51308" w:rsidRPr="00A420FF">
              <w:rPr>
                <w:noProof w:val="0"/>
              </w:rPr>
              <w:t xml:space="preserve">r </w:t>
            </w:r>
            <w:r w:rsidR="003B5D80" w:rsidRPr="00A420FF">
              <w:rPr>
                <w:noProof w:val="0"/>
              </w:rPr>
              <w:t>2023</w:t>
            </w:r>
          </w:p>
        </w:tc>
        <w:tc>
          <w:tcPr>
            <w:tcW w:w="4093" w:type="pct"/>
            <w:shd w:val="clear" w:color="auto" w:fill="auto"/>
          </w:tcPr>
          <w:p w14:paraId="32D1C187" w14:textId="4C7E343A" w:rsidR="00E83884" w:rsidRPr="00A420FF" w:rsidRDefault="003B5D80" w:rsidP="0049434D">
            <w:pPr>
              <w:pStyle w:val="RepTable"/>
              <w:rPr>
                <w:noProof w:val="0"/>
              </w:rPr>
            </w:pPr>
            <w:r w:rsidRPr="00A420FF">
              <w:rPr>
                <w:noProof w:val="0"/>
              </w:rPr>
              <w:t xml:space="preserve">Initial dRR – </w:t>
            </w:r>
            <w:r w:rsidR="00541D36">
              <w:rPr>
                <w:noProof w:val="0"/>
              </w:rPr>
              <w:t>XXXX</w:t>
            </w:r>
            <w:r w:rsidRPr="00A420FF">
              <w:rPr>
                <w:noProof w:val="0"/>
              </w:rPr>
              <w:t xml:space="preserve"> Doc ID </w:t>
            </w:r>
            <w:r w:rsidR="00B16641" w:rsidRPr="00A420FF">
              <w:rPr>
                <w:rFonts w:ascii="Arial" w:hAnsi="Arial" w:cs="Arial"/>
                <w:color w:val="303030"/>
                <w:sz w:val="18"/>
                <w:szCs w:val="18"/>
                <w:shd w:val="clear" w:color="auto" w:fill="FFFFFF"/>
              </w:rPr>
              <w:t>2023/2029344</w:t>
            </w:r>
          </w:p>
        </w:tc>
      </w:tr>
      <w:tr w:rsidR="00E83884" w:rsidRPr="00A420FF" w14:paraId="31567E0D" w14:textId="77777777" w:rsidTr="00DA76C1">
        <w:tc>
          <w:tcPr>
            <w:tcW w:w="907" w:type="pct"/>
            <w:shd w:val="clear" w:color="auto" w:fill="auto"/>
          </w:tcPr>
          <w:p w14:paraId="09367C12" w14:textId="5F315502" w:rsidR="00E83884" w:rsidRPr="005F3B7C" w:rsidRDefault="005F3B7C" w:rsidP="002442E5">
            <w:pPr>
              <w:pStyle w:val="RepTable"/>
              <w:rPr>
                <w:noProof w:val="0"/>
                <w:highlight w:val="green"/>
              </w:rPr>
            </w:pPr>
            <w:r w:rsidRPr="005F3B7C">
              <w:rPr>
                <w:noProof w:val="0"/>
                <w:highlight w:val="green"/>
              </w:rPr>
              <w:t>April 2024</w:t>
            </w:r>
          </w:p>
        </w:tc>
        <w:tc>
          <w:tcPr>
            <w:tcW w:w="4093" w:type="pct"/>
            <w:shd w:val="clear" w:color="auto" w:fill="auto"/>
          </w:tcPr>
          <w:p w14:paraId="72458DC0" w14:textId="24D9CE07" w:rsidR="00E83884" w:rsidRPr="005F3B7C" w:rsidRDefault="005F3B7C" w:rsidP="0049434D">
            <w:pPr>
              <w:pStyle w:val="RepTable"/>
              <w:rPr>
                <w:noProof w:val="0"/>
                <w:highlight w:val="green"/>
              </w:rPr>
            </w:pPr>
            <w:r w:rsidRPr="005F3B7C">
              <w:rPr>
                <w:noProof w:val="0"/>
                <w:highlight w:val="green"/>
              </w:rPr>
              <w:t xml:space="preserve">zRMS RR version update – </w:t>
            </w:r>
            <w:r w:rsidR="00541D36">
              <w:rPr>
                <w:noProof w:val="0"/>
                <w:highlight w:val="green"/>
              </w:rPr>
              <w:t>XXXX</w:t>
            </w:r>
            <w:r w:rsidRPr="005F3B7C">
              <w:rPr>
                <w:noProof w:val="0"/>
                <w:highlight w:val="green"/>
              </w:rPr>
              <w:t xml:space="preserve"> Doc ID </w:t>
            </w:r>
            <w:r w:rsidR="00A96955">
              <w:rPr>
                <w:noProof w:val="0"/>
                <w:highlight w:val="green"/>
              </w:rPr>
              <w:t>2024/2012944</w:t>
            </w:r>
          </w:p>
          <w:p w14:paraId="0A426CD9" w14:textId="655907A9" w:rsidR="005F3B7C" w:rsidRPr="005F3B7C" w:rsidRDefault="006A064E" w:rsidP="005F3B7C">
            <w:pPr>
              <w:pStyle w:val="RepTable"/>
              <w:numPr>
                <w:ilvl w:val="0"/>
                <w:numId w:val="40"/>
              </w:numPr>
              <w:rPr>
                <w:noProof w:val="0"/>
                <w:highlight w:val="green"/>
              </w:rPr>
            </w:pPr>
            <w:r>
              <w:rPr>
                <w:noProof w:val="0"/>
                <w:highlight w:val="green"/>
              </w:rPr>
              <w:t xml:space="preserve">Appendix 3 update: </w:t>
            </w:r>
            <w:r w:rsidRPr="006A064E">
              <w:rPr>
                <w:highlight w:val="green"/>
              </w:rPr>
              <w:t>unreadable PRIMo outputs</w:t>
            </w:r>
            <w:r>
              <w:rPr>
                <w:highlight w:val="green"/>
              </w:rPr>
              <w:t xml:space="preserve"> replaced</w:t>
            </w:r>
          </w:p>
        </w:tc>
      </w:tr>
      <w:tr w:rsidR="00D43ADF" w:rsidRPr="00A420FF" w14:paraId="1598F381" w14:textId="77777777" w:rsidTr="00DA76C1">
        <w:tc>
          <w:tcPr>
            <w:tcW w:w="907" w:type="pct"/>
            <w:shd w:val="clear" w:color="auto" w:fill="D9D9D9" w:themeFill="background1" w:themeFillShade="D9"/>
          </w:tcPr>
          <w:p w14:paraId="5E2E7B8F" w14:textId="43D9600C" w:rsidR="00D43ADF" w:rsidRPr="00A420FF" w:rsidRDefault="00D43ADF" w:rsidP="00D43ADF">
            <w:pPr>
              <w:pStyle w:val="RepTable"/>
              <w:rPr>
                <w:noProof w:val="0"/>
              </w:rPr>
            </w:pPr>
            <w:r w:rsidRPr="00E83500">
              <w:rPr>
                <w:bCs/>
                <w:lang w:val="en-GB"/>
              </w:rPr>
              <w:t>Ma</w:t>
            </w:r>
            <w:r>
              <w:rPr>
                <w:bCs/>
                <w:lang w:val="en-GB"/>
              </w:rPr>
              <w:t>y</w:t>
            </w:r>
            <w:r w:rsidRPr="00E83500">
              <w:rPr>
                <w:bCs/>
                <w:lang w:val="en-GB"/>
              </w:rPr>
              <w:t xml:space="preserve"> 2024</w:t>
            </w:r>
          </w:p>
        </w:tc>
        <w:tc>
          <w:tcPr>
            <w:tcW w:w="4093" w:type="pct"/>
            <w:shd w:val="clear" w:color="auto" w:fill="D9D9D9" w:themeFill="background1" w:themeFillShade="D9"/>
          </w:tcPr>
          <w:p w14:paraId="3846F7B0" w14:textId="05468CCC" w:rsidR="00D43ADF" w:rsidRPr="00A420FF" w:rsidRDefault="00D43ADF" w:rsidP="00D43ADF">
            <w:pPr>
              <w:pStyle w:val="RepTable"/>
              <w:rPr>
                <w:noProof w:val="0"/>
              </w:rPr>
            </w:pPr>
            <w:r w:rsidRPr="00E83500">
              <w:rPr>
                <w:bCs/>
                <w:sz w:val="22"/>
              </w:rPr>
              <w:t>Initial RR - zRMS</w:t>
            </w:r>
          </w:p>
        </w:tc>
      </w:tr>
      <w:tr w:rsidR="00D43ADF" w:rsidRPr="00A420FF" w14:paraId="5F0C6308" w14:textId="77777777" w:rsidTr="00DA76C1">
        <w:tc>
          <w:tcPr>
            <w:tcW w:w="907" w:type="pct"/>
            <w:shd w:val="clear" w:color="auto" w:fill="BDD6EE" w:themeFill="accent5" w:themeFillTint="66"/>
          </w:tcPr>
          <w:p w14:paraId="15FCFBBD" w14:textId="14E7C49F" w:rsidR="00D43ADF" w:rsidRPr="00B7551F" w:rsidRDefault="00DA76C1" w:rsidP="00D43ADF">
            <w:pPr>
              <w:pStyle w:val="RepTable"/>
              <w:rPr>
                <w:noProof w:val="0"/>
              </w:rPr>
            </w:pPr>
            <w:r>
              <w:rPr>
                <w:noProof w:val="0"/>
              </w:rPr>
              <w:t>Novem</w:t>
            </w:r>
            <w:r w:rsidR="000A2A4A" w:rsidRPr="00B7551F">
              <w:rPr>
                <w:noProof w:val="0"/>
              </w:rPr>
              <w:t>ber 2024</w:t>
            </w:r>
          </w:p>
        </w:tc>
        <w:tc>
          <w:tcPr>
            <w:tcW w:w="4093" w:type="pct"/>
            <w:shd w:val="clear" w:color="auto" w:fill="BDD6EE" w:themeFill="accent5" w:themeFillTint="66"/>
          </w:tcPr>
          <w:p w14:paraId="25523D74" w14:textId="6A83B7F8" w:rsidR="00D43ADF" w:rsidRPr="00B7551F" w:rsidRDefault="000A2A4A" w:rsidP="00D43ADF">
            <w:pPr>
              <w:pStyle w:val="RepTable"/>
              <w:rPr>
                <w:noProof w:val="0"/>
              </w:rPr>
            </w:pPr>
            <w:r w:rsidRPr="00B7551F">
              <w:rPr>
                <w:noProof w:val="0"/>
              </w:rPr>
              <w:t>fRR by zRMS after comments.</w:t>
            </w:r>
          </w:p>
        </w:tc>
      </w:tr>
    </w:tbl>
    <w:p w14:paraId="27C26A2A" w14:textId="77777777" w:rsidR="00E83884" w:rsidRPr="00A420FF" w:rsidRDefault="00E83884" w:rsidP="0049434D">
      <w:pPr>
        <w:pStyle w:val="RepStandard"/>
      </w:pPr>
    </w:p>
    <w:p w14:paraId="686F9FFA" w14:textId="77777777" w:rsidR="002442E5" w:rsidRPr="00A420FF" w:rsidRDefault="002442E5" w:rsidP="0049434D">
      <w:pPr>
        <w:pStyle w:val="RepSubtitle"/>
        <w:sectPr w:rsidR="002442E5" w:rsidRPr="00A420FF" w:rsidSect="00A50A14">
          <w:pgSz w:w="11906" w:h="16838" w:code="9"/>
          <w:pgMar w:top="1417" w:right="1134" w:bottom="1134" w:left="1417" w:header="709" w:footer="709" w:gutter="0"/>
          <w:pgNumType w:chapSep="period"/>
          <w:cols w:space="708"/>
          <w:docGrid w:linePitch="360"/>
        </w:sectPr>
      </w:pPr>
    </w:p>
    <w:p w14:paraId="1D59280B" w14:textId="77777777" w:rsidR="0075737D" w:rsidRPr="00A420FF" w:rsidRDefault="00631197" w:rsidP="0049434D">
      <w:pPr>
        <w:pStyle w:val="RepSubtitle"/>
      </w:pPr>
      <w:r w:rsidRPr="00A420FF">
        <w:lastRenderedPageBreak/>
        <w:t>Table</w:t>
      </w:r>
      <w:r w:rsidR="0075737D" w:rsidRPr="00A420FF">
        <w:t xml:space="preserve"> of </w:t>
      </w:r>
      <w:r w:rsidR="002442E5" w:rsidRPr="00A420FF">
        <w:t>C</w:t>
      </w:r>
      <w:r w:rsidR="0075737D" w:rsidRPr="00A420FF">
        <w:t>ontents</w:t>
      </w:r>
    </w:p>
    <w:p w14:paraId="2BBD2ED3" w14:textId="329370D2" w:rsidR="00AC7D96" w:rsidRDefault="00126F77">
      <w:pPr>
        <w:pStyle w:val="Spistreci1"/>
        <w:rPr>
          <w:rFonts w:asciiTheme="minorHAnsi" w:eastAsiaTheme="minorEastAsia" w:hAnsiTheme="minorHAnsi" w:cstheme="minorBidi"/>
          <w:b w:val="0"/>
          <w:kern w:val="2"/>
          <w:sz w:val="22"/>
          <w:szCs w:val="22"/>
          <w:lang w:val="pl-PL" w:eastAsia="pl-PL"/>
          <w14:ligatures w14:val="standardContextual"/>
        </w:rPr>
      </w:pPr>
      <w:r w:rsidRPr="00A420FF">
        <w:rPr>
          <w:lang w:val="en-US"/>
        </w:rPr>
        <w:fldChar w:fldCharType="begin"/>
      </w:r>
      <w:r w:rsidR="001D37C7" w:rsidRPr="00A420FF">
        <w:rPr>
          <w:lang w:val="en-US"/>
        </w:rPr>
        <w:instrText xml:space="preserve"> TOC \o "1-4" \h \z \t "Rep Appendix 3;3" </w:instrText>
      </w:r>
      <w:r w:rsidRPr="00A420FF">
        <w:rPr>
          <w:lang w:val="en-US"/>
        </w:rPr>
        <w:fldChar w:fldCharType="separate"/>
      </w:r>
      <w:hyperlink w:anchor="_Toc181013845" w:history="1">
        <w:r w:rsidR="00AC7D96" w:rsidRPr="003F06DA">
          <w:rPr>
            <w:rStyle w:val="Hipercze"/>
          </w:rPr>
          <w:t>7</w:t>
        </w:r>
        <w:r w:rsidR="00AC7D96">
          <w:rPr>
            <w:rFonts w:asciiTheme="minorHAnsi" w:eastAsiaTheme="minorEastAsia" w:hAnsiTheme="minorHAnsi" w:cstheme="minorBidi"/>
            <w:b w:val="0"/>
            <w:kern w:val="2"/>
            <w:sz w:val="22"/>
            <w:szCs w:val="22"/>
            <w:lang w:val="pl-PL" w:eastAsia="pl-PL"/>
            <w14:ligatures w14:val="standardContextual"/>
          </w:rPr>
          <w:tab/>
        </w:r>
        <w:r w:rsidR="00AC7D96" w:rsidRPr="003F06DA">
          <w:rPr>
            <w:rStyle w:val="Hipercze"/>
          </w:rPr>
          <w:t>Metabolism and residue data (KCA section 6)</w:t>
        </w:r>
        <w:r w:rsidR="00AC7D96">
          <w:rPr>
            <w:webHidden/>
          </w:rPr>
          <w:tab/>
        </w:r>
        <w:r w:rsidR="00AC7D96">
          <w:rPr>
            <w:webHidden/>
          </w:rPr>
          <w:fldChar w:fldCharType="begin"/>
        </w:r>
        <w:r w:rsidR="00AC7D96">
          <w:rPr>
            <w:webHidden/>
          </w:rPr>
          <w:instrText xml:space="preserve"> PAGEREF _Toc181013845 \h </w:instrText>
        </w:r>
        <w:r w:rsidR="00AC7D96">
          <w:rPr>
            <w:webHidden/>
          </w:rPr>
        </w:r>
        <w:r w:rsidR="00AC7D96">
          <w:rPr>
            <w:webHidden/>
          </w:rPr>
          <w:fldChar w:fldCharType="separate"/>
        </w:r>
        <w:r w:rsidR="00AC7D96">
          <w:rPr>
            <w:webHidden/>
          </w:rPr>
          <w:t>6</w:t>
        </w:r>
        <w:r w:rsidR="00AC7D96">
          <w:rPr>
            <w:webHidden/>
          </w:rPr>
          <w:fldChar w:fldCharType="end"/>
        </w:r>
      </w:hyperlink>
    </w:p>
    <w:p w14:paraId="13BA1DEF" w14:textId="237914B2"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846" w:history="1">
        <w:r w:rsidRPr="003F06DA">
          <w:rPr>
            <w:rStyle w:val="Hipercze"/>
          </w:rPr>
          <w:t>7.1</w:t>
        </w:r>
        <w:r>
          <w:rPr>
            <w:rFonts w:asciiTheme="minorHAnsi" w:eastAsiaTheme="minorEastAsia" w:hAnsiTheme="minorHAnsi" w:cstheme="minorBidi"/>
            <w:kern w:val="2"/>
            <w:sz w:val="22"/>
            <w:lang w:val="pl-PL" w:eastAsia="pl-PL"/>
            <w14:ligatures w14:val="standardContextual"/>
          </w:rPr>
          <w:tab/>
        </w:r>
        <w:r w:rsidRPr="003F06DA">
          <w:rPr>
            <w:rStyle w:val="Hipercze"/>
          </w:rPr>
          <w:t>Summary and zRMS Conclusion</w:t>
        </w:r>
        <w:r>
          <w:rPr>
            <w:webHidden/>
          </w:rPr>
          <w:tab/>
        </w:r>
        <w:r>
          <w:rPr>
            <w:webHidden/>
          </w:rPr>
          <w:fldChar w:fldCharType="begin"/>
        </w:r>
        <w:r>
          <w:rPr>
            <w:webHidden/>
          </w:rPr>
          <w:instrText xml:space="preserve"> PAGEREF _Toc181013846 \h </w:instrText>
        </w:r>
        <w:r>
          <w:rPr>
            <w:webHidden/>
          </w:rPr>
        </w:r>
        <w:r>
          <w:rPr>
            <w:webHidden/>
          </w:rPr>
          <w:fldChar w:fldCharType="separate"/>
        </w:r>
        <w:r>
          <w:rPr>
            <w:webHidden/>
          </w:rPr>
          <w:t>6</w:t>
        </w:r>
        <w:r>
          <w:rPr>
            <w:webHidden/>
          </w:rPr>
          <w:fldChar w:fldCharType="end"/>
        </w:r>
      </w:hyperlink>
    </w:p>
    <w:p w14:paraId="661B2606" w14:textId="104B7EDF"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47" w:history="1">
        <w:r w:rsidRPr="003F06DA">
          <w:rPr>
            <w:rStyle w:val="Hipercze"/>
          </w:rPr>
          <w:t>7.1.1</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Critical GAP(s) and overall conclusion</w:t>
        </w:r>
        <w:r>
          <w:rPr>
            <w:webHidden/>
          </w:rPr>
          <w:tab/>
        </w:r>
        <w:r>
          <w:rPr>
            <w:webHidden/>
          </w:rPr>
          <w:fldChar w:fldCharType="begin"/>
        </w:r>
        <w:r>
          <w:rPr>
            <w:webHidden/>
          </w:rPr>
          <w:instrText xml:space="preserve"> PAGEREF _Toc181013847 \h </w:instrText>
        </w:r>
        <w:r>
          <w:rPr>
            <w:webHidden/>
          </w:rPr>
        </w:r>
        <w:r>
          <w:rPr>
            <w:webHidden/>
          </w:rPr>
          <w:fldChar w:fldCharType="separate"/>
        </w:r>
        <w:r>
          <w:rPr>
            <w:webHidden/>
          </w:rPr>
          <w:t>6</w:t>
        </w:r>
        <w:r>
          <w:rPr>
            <w:webHidden/>
          </w:rPr>
          <w:fldChar w:fldCharType="end"/>
        </w:r>
      </w:hyperlink>
    </w:p>
    <w:p w14:paraId="3A8EA9F8" w14:textId="52D1CC54"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48" w:history="1">
        <w:r w:rsidRPr="003F06DA">
          <w:rPr>
            <w:rStyle w:val="Hipercze"/>
          </w:rPr>
          <w:t>7.1.2</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Summary of the evaluation</w:t>
        </w:r>
        <w:r>
          <w:rPr>
            <w:webHidden/>
          </w:rPr>
          <w:tab/>
        </w:r>
        <w:r>
          <w:rPr>
            <w:webHidden/>
          </w:rPr>
          <w:fldChar w:fldCharType="begin"/>
        </w:r>
        <w:r>
          <w:rPr>
            <w:webHidden/>
          </w:rPr>
          <w:instrText xml:space="preserve"> PAGEREF _Toc181013848 \h </w:instrText>
        </w:r>
        <w:r>
          <w:rPr>
            <w:webHidden/>
          </w:rPr>
        </w:r>
        <w:r>
          <w:rPr>
            <w:webHidden/>
          </w:rPr>
          <w:fldChar w:fldCharType="separate"/>
        </w:r>
        <w:r>
          <w:rPr>
            <w:webHidden/>
          </w:rPr>
          <w:t>9</w:t>
        </w:r>
        <w:r>
          <w:rPr>
            <w:webHidden/>
          </w:rPr>
          <w:fldChar w:fldCharType="end"/>
        </w:r>
      </w:hyperlink>
    </w:p>
    <w:p w14:paraId="0E1B5741" w14:textId="40CB6BD7"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49" w:history="1">
        <w:r w:rsidRPr="003F06DA">
          <w:rPr>
            <w:rStyle w:val="Hipercze"/>
            <w:lang w:val="en-US"/>
          </w:rPr>
          <w:t>7.1.2.1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for ametoctradin</w:t>
        </w:r>
        <w:r>
          <w:rPr>
            <w:webHidden/>
          </w:rPr>
          <w:tab/>
        </w:r>
        <w:r>
          <w:rPr>
            <w:webHidden/>
          </w:rPr>
          <w:fldChar w:fldCharType="begin"/>
        </w:r>
        <w:r>
          <w:rPr>
            <w:webHidden/>
          </w:rPr>
          <w:instrText xml:space="preserve"> PAGEREF _Toc181013849 \h </w:instrText>
        </w:r>
        <w:r>
          <w:rPr>
            <w:webHidden/>
          </w:rPr>
        </w:r>
        <w:r>
          <w:rPr>
            <w:webHidden/>
          </w:rPr>
          <w:fldChar w:fldCharType="separate"/>
        </w:r>
        <w:r>
          <w:rPr>
            <w:webHidden/>
          </w:rPr>
          <w:t>9</w:t>
        </w:r>
        <w:r>
          <w:rPr>
            <w:webHidden/>
          </w:rPr>
          <w:fldChar w:fldCharType="end"/>
        </w:r>
      </w:hyperlink>
    </w:p>
    <w:p w14:paraId="49EF0904" w14:textId="2252B668"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0" w:history="1">
        <w:r w:rsidRPr="003F06DA">
          <w:rPr>
            <w:rStyle w:val="Hipercze"/>
            <w:lang w:val="en-US"/>
          </w:rPr>
          <w:t>7.1.2.2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for propamocarb</w:t>
        </w:r>
        <w:r>
          <w:rPr>
            <w:webHidden/>
          </w:rPr>
          <w:tab/>
        </w:r>
        <w:r>
          <w:rPr>
            <w:webHidden/>
          </w:rPr>
          <w:fldChar w:fldCharType="begin"/>
        </w:r>
        <w:r>
          <w:rPr>
            <w:webHidden/>
          </w:rPr>
          <w:instrText xml:space="preserve"> PAGEREF _Toc181013850 \h </w:instrText>
        </w:r>
        <w:r>
          <w:rPr>
            <w:webHidden/>
          </w:rPr>
        </w:r>
        <w:r>
          <w:rPr>
            <w:webHidden/>
          </w:rPr>
          <w:fldChar w:fldCharType="separate"/>
        </w:r>
        <w:r>
          <w:rPr>
            <w:webHidden/>
          </w:rPr>
          <w:t>10</w:t>
        </w:r>
        <w:r>
          <w:rPr>
            <w:webHidden/>
          </w:rPr>
          <w:fldChar w:fldCharType="end"/>
        </w:r>
      </w:hyperlink>
    </w:p>
    <w:p w14:paraId="7239C554" w14:textId="19B22C4F"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1" w:history="1">
        <w:r w:rsidRPr="003F06DA">
          <w:rPr>
            <w:rStyle w:val="Hipercze"/>
            <w:lang w:val="en-US"/>
          </w:rPr>
          <w:t>7.1.2.3</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for active substance 3</w:t>
        </w:r>
        <w:r>
          <w:rPr>
            <w:webHidden/>
          </w:rPr>
          <w:tab/>
        </w:r>
        <w:r>
          <w:rPr>
            <w:webHidden/>
          </w:rPr>
          <w:fldChar w:fldCharType="begin"/>
        </w:r>
        <w:r>
          <w:rPr>
            <w:webHidden/>
          </w:rPr>
          <w:instrText xml:space="preserve"> PAGEREF _Toc181013851 \h </w:instrText>
        </w:r>
        <w:r>
          <w:rPr>
            <w:webHidden/>
          </w:rPr>
        </w:r>
        <w:r>
          <w:rPr>
            <w:webHidden/>
          </w:rPr>
          <w:fldChar w:fldCharType="separate"/>
        </w:r>
        <w:r>
          <w:rPr>
            <w:webHidden/>
          </w:rPr>
          <w:t>10</w:t>
        </w:r>
        <w:r>
          <w:rPr>
            <w:webHidden/>
          </w:rPr>
          <w:fldChar w:fldCharType="end"/>
        </w:r>
      </w:hyperlink>
    </w:p>
    <w:p w14:paraId="2D54106B" w14:textId="298A1F3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2" w:history="1">
        <w:r w:rsidRPr="003F06DA">
          <w:rPr>
            <w:rStyle w:val="Hipercze"/>
            <w:lang w:val="en-US"/>
          </w:rPr>
          <w:t>7.1.2.4</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for BAS 743 03 F</w:t>
        </w:r>
        <w:r>
          <w:rPr>
            <w:webHidden/>
          </w:rPr>
          <w:tab/>
        </w:r>
        <w:r>
          <w:rPr>
            <w:webHidden/>
          </w:rPr>
          <w:fldChar w:fldCharType="begin"/>
        </w:r>
        <w:r>
          <w:rPr>
            <w:webHidden/>
          </w:rPr>
          <w:instrText xml:space="preserve"> PAGEREF _Toc181013852 \h </w:instrText>
        </w:r>
        <w:r>
          <w:rPr>
            <w:webHidden/>
          </w:rPr>
        </w:r>
        <w:r>
          <w:rPr>
            <w:webHidden/>
          </w:rPr>
          <w:fldChar w:fldCharType="separate"/>
        </w:r>
        <w:r>
          <w:rPr>
            <w:webHidden/>
          </w:rPr>
          <w:t>10</w:t>
        </w:r>
        <w:r>
          <w:rPr>
            <w:webHidden/>
          </w:rPr>
          <w:fldChar w:fldCharType="end"/>
        </w:r>
      </w:hyperlink>
    </w:p>
    <w:p w14:paraId="0D0697BD" w14:textId="724938A9"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853" w:history="1">
        <w:r w:rsidRPr="003F06DA">
          <w:rPr>
            <w:rStyle w:val="Hipercze"/>
          </w:rPr>
          <w:t>7.2</w:t>
        </w:r>
        <w:r>
          <w:rPr>
            <w:rFonts w:asciiTheme="minorHAnsi" w:eastAsiaTheme="minorEastAsia" w:hAnsiTheme="minorHAnsi" w:cstheme="minorBidi"/>
            <w:kern w:val="2"/>
            <w:sz w:val="22"/>
            <w:lang w:val="pl-PL" w:eastAsia="pl-PL"/>
            <w14:ligatures w14:val="standardContextual"/>
          </w:rPr>
          <w:tab/>
        </w:r>
        <w:r w:rsidRPr="003F06DA">
          <w:rPr>
            <w:rStyle w:val="Hipercze"/>
          </w:rPr>
          <w:t>Ametoctradin</w:t>
        </w:r>
        <w:r>
          <w:rPr>
            <w:webHidden/>
          </w:rPr>
          <w:tab/>
        </w:r>
        <w:r>
          <w:rPr>
            <w:webHidden/>
          </w:rPr>
          <w:fldChar w:fldCharType="begin"/>
        </w:r>
        <w:r>
          <w:rPr>
            <w:webHidden/>
          </w:rPr>
          <w:instrText xml:space="preserve"> PAGEREF _Toc181013853 \h </w:instrText>
        </w:r>
        <w:r>
          <w:rPr>
            <w:webHidden/>
          </w:rPr>
        </w:r>
        <w:r>
          <w:rPr>
            <w:webHidden/>
          </w:rPr>
          <w:fldChar w:fldCharType="separate"/>
        </w:r>
        <w:r>
          <w:rPr>
            <w:webHidden/>
          </w:rPr>
          <w:t>12</w:t>
        </w:r>
        <w:r>
          <w:rPr>
            <w:webHidden/>
          </w:rPr>
          <w:fldChar w:fldCharType="end"/>
        </w:r>
      </w:hyperlink>
    </w:p>
    <w:p w14:paraId="50F7F058" w14:textId="63D6FEAB"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54" w:history="1">
        <w:r w:rsidRPr="003F06DA">
          <w:rPr>
            <w:rStyle w:val="Hipercze"/>
          </w:rPr>
          <w:t>7.2.1</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Stability of Residues (KCA 6.1)</w:t>
        </w:r>
        <w:r>
          <w:rPr>
            <w:webHidden/>
          </w:rPr>
          <w:tab/>
        </w:r>
        <w:r>
          <w:rPr>
            <w:webHidden/>
          </w:rPr>
          <w:fldChar w:fldCharType="begin"/>
        </w:r>
        <w:r>
          <w:rPr>
            <w:webHidden/>
          </w:rPr>
          <w:instrText xml:space="preserve"> PAGEREF _Toc181013854 \h </w:instrText>
        </w:r>
        <w:r>
          <w:rPr>
            <w:webHidden/>
          </w:rPr>
        </w:r>
        <w:r>
          <w:rPr>
            <w:webHidden/>
          </w:rPr>
          <w:fldChar w:fldCharType="separate"/>
        </w:r>
        <w:r>
          <w:rPr>
            <w:webHidden/>
          </w:rPr>
          <w:t>13</w:t>
        </w:r>
        <w:r>
          <w:rPr>
            <w:webHidden/>
          </w:rPr>
          <w:fldChar w:fldCharType="end"/>
        </w:r>
      </w:hyperlink>
    </w:p>
    <w:p w14:paraId="52CC5322" w14:textId="2E59E66E"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5" w:history="1">
        <w:r w:rsidRPr="003F06DA">
          <w:rPr>
            <w:rStyle w:val="Hipercze"/>
            <w:lang w:val="en-US"/>
          </w:rPr>
          <w:t>7.2.1.1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Stability of residues during storage of samples</w:t>
        </w:r>
        <w:r>
          <w:rPr>
            <w:webHidden/>
          </w:rPr>
          <w:tab/>
        </w:r>
        <w:r>
          <w:rPr>
            <w:webHidden/>
          </w:rPr>
          <w:fldChar w:fldCharType="begin"/>
        </w:r>
        <w:r>
          <w:rPr>
            <w:webHidden/>
          </w:rPr>
          <w:instrText xml:space="preserve"> PAGEREF _Toc181013855 \h </w:instrText>
        </w:r>
        <w:r>
          <w:rPr>
            <w:webHidden/>
          </w:rPr>
        </w:r>
        <w:r>
          <w:rPr>
            <w:webHidden/>
          </w:rPr>
          <w:fldChar w:fldCharType="separate"/>
        </w:r>
        <w:r>
          <w:rPr>
            <w:webHidden/>
          </w:rPr>
          <w:t>13</w:t>
        </w:r>
        <w:r>
          <w:rPr>
            <w:webHidden/>
          </w:rPr>
          <w:fldChar w:fldCharType="end"/>
        </w:r>
      </w:hyperlink>
    </w:p>
    <w:p w14:paraId="039E202A" w14:textId="562095B8"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6" w:history="1">
        <w:r w:rsidRPr="003F06DA">
          <w:rPr>
            <w:rStyle w:val="Hipercze"/>
            <w:lang w:val="en-US"/>
          </w:rPr>
          <w:t>7.2.1.2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Stability of residues in sample extracts (KCA 6.1)</w:t>
        </w:r>
        <w:r>
          <w:rPr>
            <w:webHidden/>
          </w:rPr>
          <w:tab/>
        </w:r>
        <w:r>
          <w:rPr>
            <w:webHidden/>
          </w:rPr>
          <w:fldChar w:fldCharType="begin"/>
        </w:r>
        <w:r>
          <w:rPr>
            <w:webHidden/>
          </w:rPr>
          <w:instrText xml:space="preserve"> PAGEREF _Toc181013856 \h </w:instrText>
        </w:r>
        <w:r>
          <w:rPr>
            <w:webHidden/>
          </w:rPr>
        </w:r>
        <w:r>
          <w:rPr>
            <w:webHidden/>
          </w:rPr>
          <w:fldChar w:fldCharType="separate"/>
        </w:r>
        <w:r>
          <w:rPr>
            <w:webHidden/>
          </w:rPr>
          <w:t>15</w:t>
        </w:r>
        <w:r>
          <w:rPr>
            <w:webHidden/>
          </w:rPr>
          <w:fldChar w:fldCharType="end"/>
        </w:r>
      </w:hyperlink>
    </w:p>
    <w:p w14:paraId="64449272" w14:textId="118DECC6"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57" w:history="1">
        <w:r w:rsidRPr="003F06DA">
          <w:rPr>
            <w:rStyle w:val="Hipercze"/>
          </w:rPr>
          <w:t>7.2.2</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Nature of residues in plants, livestock and processed commodities</w:t>
        </w:r>
        <w:r>
          <w:rPr>
            <w:webHidden/>
          </w:rPr>
          <w:tab/>
        </w:r>
        <w:r>
          <w:rPr>
            <w:webHidden/>
          </w:rPr>
          <w:fldChar w:fldCharType="begin"/>
        </w:r>
        <w:r>
          <w:rPr>
            <w:webHidden/>
          </w:rPr>
          <w:instrText xml:space="preserve"> PAGEREF _Toc181013857 \h </w:instrText>
        </w:r>
        <w:r>
          <w:rPr>
            <w:webHidden/>
          </w:rPr>
        </w:r>
        <w:r>
          <w:rPr>
            <w:webHidden/>
          </w:rPr>
          <w:fldChar w:fldCharType="separate"/>
        </w:r>
        <w:r>
          <w:rPr>
            <w:webHidden/>
          </w:rPr>
          <w:t>15</w:t>
        </w:r>
        <w:r>
          <w:rPr>
            <w:webHidden/>
          </w:rPr>
          <w:fldChar w:fldCharType="end"/>
        </w:r>
      </w:hyperlink>
    </w:p>
    <w:p w14:paraId="35B2F92E" w14:textId="18ABD4E7"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8" w:history="1">
        <w:r w:rsidRPr="003F06DA">
          <w:rPr>
            <w:rStyle w:val="Hipercze"/>
            <w:lang w:val="en-US"/>
          </w:rPr>
          <w:t>7.2.2.1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 in primary crops (KCA 6.2.1)</w:t>
        </w:r>
        <w:r>
          <w:rPr>
            <w:webHidden/>
          </w:rPr>
          <w:tab/>
        </w:r>
        <w:r>
          <w:rPr>
            <w:webHidden/>
          </w:rPr>
          <w:fldChar w:fldCharType="begin"/>
        </w:r>
        <w:r>
          <w:rPr>
            <w:webHidden/>
          </w:rPr>
          <w:instrText xml:space="preserve"> PAGEREF _Toc181013858 \h </w:instrText>
        </w:r>
        <w:r>
          <w:rPr>
            <w:webHidden/>
          </w:rPr>
        </w:r>
        <w:r>
          <w:rPr>
            <w:webHidden/>
          </w:rPr>
          <w:fldChar w:fldCharType="separate"/>
        </w:r>
        <w:r>
          <w:rPr>
            <w:webHidden/>
          </w:rPr>
          <w:t>15</w:t>
        </w:r>
        <w:r>
          <w:rPr>
            <w:webHidden/>
          </w:rPr>
          <w:fldChar w:fldCharType="end"/>
        </w:r>
      </w:hyperlink>
    </w:p>
    <w:p w14:paraId="2E0E246A" w14:textId="1B67860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59" w:history="1">
        <w:r w:rsidRPr="003F06DA">
          <w:rPr>
            <w:rStyle w:val="Hipercze"/>
            <w:lang w:val="en-US"/>
          </w:rPr>
          <w:t>7.2.2.2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 in rotational crops (KCA 6.6.1)</w:t>
        </w:r>
        <w:r>
          <w:rPr>
            <w:webHidden/>
          </w:rPr>
          <w:tab/>
        </w:r>
        <w:r>
          <w:rPr>
            <w:webHidden/>
          </w:rPr>
          <w:fldChar w:fldCharType="begin"/>
        </w:r>
        <w:r>
          <w:rPr>
            <w:webHidden/>
          </w:rPr>
          <w:instrText xml:space="preserve"> PAGEREF _Toc181013859 \h </w:instrText>
        </w:r>
        <w:r>
          <w:rPr>
            <w:webHidden/>
          </w:rPr>
        </w:r>
        <w:r>
          <w:rPr>
            <w:webHidden/>
          </w:rPr>
          <w:fldChar w:fldCharType="separate"/>
        </w:r>
        <w:r>
          <w:rPr>
            <w:webHidden/>
          </w:rPr>
          <w:t>16</w:t>
        </w:r>
        <w:r>
          <w:rPr>
            <w:webHidden/>
          </w:rPr>
          <w:fldChar w:fldCharType="end"/>
        </w:r>
      </w:hyperlink>
    </w:p>
    <w:p w14:paraId="6F97D404" w14:textId="789439C9"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0" w:history="1">
        <w:r w:rsidRPr="003F06DA">
          <w:rPr>
            <w:rStyle w:val="Hipercze"/>
            <w:lang w:val="en-US"/>
          </w:rPr>
          <w:t>7.2.2.3</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residues in processed commodities (KCA 6.5.1)</w:t>
        </w:r>
        <w:r>
          <w:rPr>
            <w:webHidden/>
          </w:rPr>
          <w:tab/>
        </w:r>
        <w:r>
          <w:rPr>
            <w:webHidden/>
          </w:rPr>
          <w:fldChar w:fldCharType="begin"/>
        </w:r>
        <w:r>
          <w:rPr>
            <w:webHidden/>
          </w:rPr>
          <w:instrText xml:space="preserve"> PAGEREF _Toc181013860 \h </w:instrText>
        </w:r>
        <w:r>
          <w:rPr>
            <w:webHidden/>
          </w:rPr>
        </w:r>
        <w:r>
          <w:rPr>
            <w:webHidden/>
          </w:rPr>
          <w:fldChar w:fldCharType="separate"/>
        </w:r>
        <w:r>
          <w:rPr>
            <w:webHidden/>
          </w:rPr>
          <w:t>18</w:t>
        </w:r>
        <w:r>
          <w:rPr>
            <w:webHidden/>
          </w:rPr>
          <w:fldChar w:fldCharType="end"/>
        </w:r>
      </w:hyperlink>
    </w:p>
    <w:p w14:paraId="2EAD91AB" w14:textId="766DDE58"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1" w:history="1">
        <w:r w:rsidRPr="003F06DA">
          <w:rPr>
            <w:rStyle w:val="Hipercze"/>
            <w:lang w:val="en-US"/>
          </w:rPr>
          <w:t>7.2.2.4</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nature of residues in commodities of plant origin (KCA 6.7.1)</w:t>
        </w:r>
        <w:r>
          <w:rPr>
            <w:webHidden/>
          </w:rPr>
          <w:tab/>
        </w:r>
        <w:r>
          <w:rPr>
            <w:webHidden/>
          </w:rPr>
          <w:fldChar w:fldCharType="begin"/>
        </w:r>
        <w:r>
          <w:rPr>
            <w:webHidden/>
          </w:rPr>
          <w:instrText xml:space="preserve"> PAGEREF _Toc181013861 \h </w:instrText>
        </w:r>
        <w:r>
          <w:rPr>
            <w:webHidden/>
          </w:rPr>
        </w:r>
        <w:r>
          <w:rPr>
            <w:webHidden/>
          </w:rPr>
          <w:fldChar w:fldCharType="separate"/>
        </w:r>
        <w:r>
          <w:rPr>
            <w:webHidden/>
          </w:rPr>
          <w:t>19</w:t>
        </w:r>
        <w:r>
          <w:rPr>
            <w:webHidden/>
          </w:rPr>
          <w:fldChar w:fldCharType="end"/>
        </w:r>
      </w:hyperlink>
    </w:p>
    <w:p w14:paraId="53BA1C78" w14:textId="4444240B"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2" w:history="1">
        <w:r w:rsidRPr="003F06DA">
          <w:rPr>
            <w:rStyle w:val="Hipercze"/>
            <w:lang w:val="en-US"/>
          </w:rPr>
          <w:t>7.2.2.5</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residues in livestock (KCA 6.2.2-6.2.5)</w:t>
        </w:r>
        <w:r>
          <w:rPr>
            <w:webHidden/>
          </w:rPr>
          <w:tab/>
        </w:r>
        <w:r>
          <w:rPr>
            <w:webHidden/>
          </w:rPr>
          <w:fldChar w:fldCharType="begin"/>
        </w:r>
        <w:r>
          <w:rPr>
            <w:webHidden/>
          </w:rPr>
          <w:instrText xml:space="preserve"> PAGEREF _Toc181013862 \h </w:instrText>
        </w:r>
        <w:r>
          <w:rPr>
            <w:webHidden/>
          </w:rPr>
        </w:r>
        <w:r>
          <w:rPr>
            <w:webHidden/>
          </w:rPr>
          <w:fldChar w:fldCharType="separate"/>
        </w:r>
        <w:r>
          <w:rPr>
            <w:webHidden/>
          </w:rPr>
          <w:t>19</w:t>
        </w:r>
        <w:r>
          <w:rPr>
            <w:webHidden/>
          </w:rPr>
          <w:fldChar w:fldCharType="end"/>
        </w:r>
      </w:hyperlink>
    </w:p>
    <w:p w14:paraId="25E30F26" w14:textId="4D72EE24"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3" w:history="1">
        <w:r w:rsidRPr="003F06DA">
          <w:rPr>
            <w:rStyle w:val="Hipercze"/>
            <w:lang w:val="en-US"/>
          </w:rPr>
          <w:t>7.2.2.6</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nature of residues in commodities of animal origin (KCA 6.7.1)</w:t>
        </w:r>
        <w:r>
          <w:rPr>
            <w:webHidden/>
          </w:rPr>
          <w:tab/>
        </w:r>
        <w:r>
          <w:rPr>
            <w:webHidden/>
          </w:rPr>
          <w:fldChar w:fldCharType="begin"/>
        </w:r>
        <w:r>
          <w:rPr>
            <w:webHidden/>
          </w:rPr>
          <w:instrText xml:space="preserve"> PAGEREF _Toc181013863 \h </w:instrText>
        </w:r>
        <w:r>
          <w:rPr>
            <w:webHidden/>
          </w:rPr>
        </w:r>
        <w:r>
          <w:rPr>
            <w:webHidden/>
          </w:rPr>
          <w:fldChar w:fldCharType="separate"/>
        </w:r>
        <w:r>
          <w:rPr>
            <w:webHidden/>
          </w:rPr>
          <w:t>21</w:t>
        </w:r>
        <w:r>
          <w:rPr>
            <w:webHidden/>
          </w:rPr>
          <w:fldChar w:fldCharType="end"/>
        </w:r>
      </w:hyperlink>
    </w:p>
    <w:p w14:paraId="12C8D955" w14:textId="4C82FC81"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64" w:history="1">
        <w:r w:rsidRPr="003F06DA">
          <w:rPr>
            <w:rStyle w:val="Hipercze"/>
          </w:rPr>
          <w:t>7.2.3</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plants (KCA 6.3)</w:t>
        </w:r>
        <w:r>
          <w:rPr>
            <w:webHidden/>
          </w:rPr>
          <w:tab/>
        </w:r>
        <w:r>
          <w:rPr>
            <w:webHidden/>
          </w:rPr>
          <w:fldChar w:fldCharType="begin"/>
        </w:r>
        <w:r>
          <w:rPr>
            <w:webHidden/>
          </w:rPr>
          <w:instrText xml:space="preserve"> PAGEREF _Toc181013864 \h </w:instrText>
        </w:r>
        <w:r>
          <w:rPr>
            <w:webHidden/>
          </w:rPr>
        </w:r>
        <w:r>
          <w:rPr>
            <w:webHidden/>
          </w:rPr>
          <w:fldChar w:fldCharType="separate"/>
        </w:r>
        <w:r>
          <w:rPr>
            <w:webHidden/>
          </w:rPr>
          <w:t>22</w:t>
        </w:r>
        <w:r>
          <w:rPr>
            <w:webHidden/>
          </w:rPr>
          <w:fldChar w:fldCharType="end"/>
        </w:r>
      </w:hyperlink>
    </w:p>
    <w:p w14:paraId="3E465205" w14:textId="5047EFC7"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5" w:history="1">
        <w:r w:rsidRPr="003F06DA">
          <w:rPr>
            <w:rStyle w:val="Hipercze"/>
            <w:lang w:val="en-US"/>
          </w:rPr>
          <w:t>7.2.3.1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of European data and new data supporting the intended uses</w:t>
        </w:r>
        <w:r>
          <w:rPr>
            <w:webHidden/>
          </w:rPr>
          <w:tab/>
        </w:r>
        <w:r>
          <w:rPr>
            <w:webHidden/>
          </w:rPr>
          <w:fldChar w:fldCharType="begin"/>
        </w:r>
        <w:r>
          <w:rPr>
            <w:webHidden/>
          </w:rPr>
          <w:instrText xml:space="preserve"> PAGEREF _Toc181013865 \h </w:instrText>
        </w:r>
        <w:r>
          <w:rPr>
            <w:webHidden/>
          </w:rPr>
        </w:r>
        <w:r>
          <w:rPr>
            <w:webHidden/>
          </w:rPr>
          <w:fldChar w:fldCharType="separate"/>
        </w:r>
        <w:r>
          <w:rPr>
            <w:webHidden/>
          </w:rPr>
          <w:t>22</w:t>
        </w:r>
        <w:r>
          <w:rPr>
            <w:webHidden/>
          </w:rPr>
          <w:fldChar w:fldCharType="end"/>
        </w:r>
      </w:hyperlink>
    </w:p>
    <w:p w14:paraId="2AC54FE0" w14:textId="73F6A96A"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6" w:history="1">
        <w:r w:rsidRPr="003F06DA">
          <w:rPr>
            <w:rStyle w:val="Hipercze"/>
            <w:lang w:val="en-US"/>
          </w:rPr>
          <w:t>7.2.3.2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magnitude of residues in plants</w:t>
        </w:r>
        <w:r>
          <w:rPr>
            <w:webHidden/>
          </w:rPr>
          <w:tab/>
        </w:r>
        <w:r>
          <w:rPr>
            <w:webHidden/>
          </w:rPr>
          <w:fldChar w:fldCharType="begin"/>
        </w:r>
        <w:r>
          <w:rPr>
            <w:webHidden/>
          </w:rPr>
          <w:instrText xml:space="preserve"> PAGEREF _Toc181013866 \h </w:instrText>
        </w:r>
        <w:r>
          <w:rPr>
            <w:webHidden/>
          </w:rPr>
        </w:r>
        <w:r>
          <w:rPr>
            <w:webHidden/>
          </w:rPr>
          <w:fldChar w:fldCharType="separate"/>
        </w:r>
        <w:r>
          <w:rPr>
            <w:webHidden/>
          </w:rPr>
          <w:t>24</w:t>
        </w:r>
        <w:r>
          <w:rPr>
            <w:webHidden/>
          </w:rPr>
          <w:fldChar w:fldCharType="end"/>
        </w:r>
      </w:hyperlink>
    </w:p>
    <w:p w14:paraId="6E9617D8" w14:textId="485D07AE"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67" w:history="1">
        <w:r w:rsidRPr="003F06DA">
          <w:rPr>
            <w:rStyle w:val="Hipercze"/>
          </w:rPr>
          <w:t>7.2.4</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livestock</w:t>
        </w:r>
        <w:r>
          <w:rPr>
            <w:webHidden/>
          </w:rPr>
          <w:tab/>
        </w:r>
        <w:r>
          <w:rPr>
            <w:webHidden/>
          </w:rPr>
          <w:fldChar w:fldCharType="begin"/>
        </w:r>
        <w:r>
          <w:rPr>
            <w:webHidden/>
          </w:rPr>
          <w:instrText xml:space="preserve"> PAGEREF _Toc181013867 \h </w:instrText>
        </w:r>
        <w:r>
          <w:rPr>
            <w:webHidden/>
          </w:rPr>
        </w:r>
        <w:r>
          <w:rPr>
            <w:webHidden/>
          </w:rPr>
          <w:fldChar w:fldCharType="separate"/>
        </w:r>
        <w:r>
          <w:rPr>
            <w:webHidden/>
          </w:rPr>
          <w:t>24</w:t>
        </w:r>
        <w:r>
          <w:rPr>
            <w:webHidden/>
          </w:rPr>
          <w:fldChar w:fldCharType="end"/>
        </w:r>
      </w:hyperlink>
    </w:p>
    <w:p w14:paraId="0F1DA0A6" w14:textId="07C97AB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8" w:history="1">
        <w:r w:rsidRPr="003F06DA">
          <w:rPr>
            <w:rStyle w:val="Hipercze"/>
            <w:lang w:val="en-US"/>
          </w:rPr>
          <w:t>7.2.4.1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Dietary burden calculation</w:t>
        </w:r>
        <w:r>
          <w:rPr>
            <w:webHidden/>
          </w:rPr>
          <w:tab/>
        </w:r>
        <w:r>
          <w:rPr>
            <w:webHidden/>
          </w:rPr>
          <w:fldChar w:fldCharType="begin"/>
        </w:r>
        <w:r>
          <w:rPr>
            <w:webHidden/>
          </w:rPr>
          <w:instrText xml:space="preserve"> PAGEREF _Toc181013868 \h </w:instrText>
        </w:r>
        <w:r>
          <w:rPr>
            <w:webHidden/>
          </w:rPr>
        </w:r>
        <w:r>
          <w:rPr>
            <w:webHidden/>
          </w:rPr>
          <w:fldChar w:fldCharType="separate"/>
        </w:r>
        <w:r>
          <w:rPr>
            <w:webHidden/>
          </w:rPr>
          <w:t>24</w:t>
        </w:r>
        <w:r>
          <w:rPr>
            <w:webHidden/>
          </w:rPr>
          <w:fldChar w:fldCharType="end"/>
        </w:r>
      </w:hyperlink>
    </w:p>
    <w:p w14:paraId="7EA8B86C" w14:textId="70C6C92C"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69" w:history="1">
        <w:r w:rsidRPr="003F06DA">
          <w:rPr>
            <w:rStyle w:val="Hipercze"/>
            <w:lang w:val="en-US"/>
          </w:rPr>
          <w:t>7.2.4.2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Livestock feeding studies (KCA 6.4.1-6.4.3)</w:t>
        </w:r>
        <w:r>
          <w:rPr>
            <w:webHidden/>
          </w:rPr>
          <w:tab/>
        </w:r>
        <w:r>
          <w:rPr>
            <w:webHidden/>
          </w:rPr>
          <w:fldChar w:fldCharType="begin"/>
        </w:r>
        <w:r>
          <w:rPr>
            <w:webHidden/>
          </w:rPr>
          <w:instrText xml:space="preserve"> PAGEREF _Toc181013869 \h </w:instrText>
        </w:r>
        <w:r>
          <w:rPr>
            <w:webHidden/>
          </w:rPr>
        </w:r>
        <w:r>
          <w:rPr>
            <w:webHidden/>
          </w:rPr>
          <w:fldChar w:fldCharType="separate"/>
        </w:r>
        <w:r>
          <w:rPr>
            <w:webHidden/>
          </w:rPr>
          <w:t>26</w:t>
        </w:r>
        <w:r>
          <w:rPr>
            <w:webHidden/>
          </w:rPr>
          <w:fldChar w:fldCharType="end"/>
        </w:r>
      </w:hyperlink>
    </w:p>
    <w:p w14:paraId="29B80950" w14:textId="7458B419"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70" w:history="1">
        <w:r w:rsidRPr="003F06DA">
          <w:rPr>
            <w:rStyle w:val="Hipercze"/>
          </w:rPr>
          <w:t>7.2.5</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processed commodities (Industrial Processing and/or Household Preparation) (KCA 6.5.2-6.5.3)</w:t>
        </w:r>
        <w:r>
          <w:rPr>
            <w:webHidden/>
          </w:rPr>
          <w:tab/>
        </w:r>
        <w:r>
          <w:rPr>
            <w:webHidden/>
          </w:rPr>
          <w:fldChar w:fldCharType="begin"/>
        </w:r>
        <w:r>
          <w:rPr>
            <w:webHidden/>
          </w:rPr>
          <w:instrText xml:space="preserve"> PAGEREF _Toc181013870 \h </w:instrText>
        </w:r>
        <w:r>
          <w:rPr>
            <w:webHidden/>
          </w:rPr>
        </w:r>
        <w:r>
          <w:rPr>
            <w:webHidden/>
          </w:rPr>
          <w:fldChar w:fldCharType="separate"/>
        </w:r>
        <w:r>
          <w:rPr>
            <w:webHidden/>
          </w:rPr>
          <w:t>30</w:t>
        </w:r>
        <w:r>
          <w:rPr>
            <w:webHidden/>
          </w:rPr>
          <w:fldChar w:fldCharType="end"/>
        </w:r>
      </w:hyperlink>
    </w:p>
    <w:p w14:paraId="144A0221" w14:textId="10462906"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71" w:history="1">
        <w:r w:rsidRPr="003F06DA">
          <w:rPr>
            <w:rStyle w:val="Hipercze"/>
            <w:lang w:val="en-US"/>
          </w:rPr>
          <w:t>7.2.5.1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Available data for all crops under consideration</w:t>
        </w:r>
        <w:r>
          <w:rPr>
            <w:webHidden/>
          </w:rPr>
          <w:tab/>
        </w:r>
        <w:r>
          <w:rPr>
            <w:webHidden/>
          </w:rPr>
          <w:fldChar w:fldCharType="begin"/>
        </w:r>
        <w:r>
          <w:rPr>
            <w:webHidden/>
          </w:rPr>
          <w:instrText xml:space="preserve"> PAGEREF _Toc181013871 \h </w:instrText>
        </w:r>
        <w:r>
          <w:rPr>
            <w:webHidden/>
          </w:rPr>
        </w:r>
        <w:r>
          <w:rPr>
            <w:webHidden/>
          </w:rPr>
          <w:fldChar w:fldCharType="separate"/>
        </w:r>
        <w:r>
          <w:rPr>
            <w:webHidden/>
          </w:rPr>
          <w:t>30</w:t>
        </w:r>
        <w:r>
          <w:rPr>
            <w:webHidden/>
          </w:rPr>
          <w:fldChar w:fldCharType="end"/>
        </w:r>
      </w:hyperlink>
    </w:p>
    <w:p w14:paraId="76406B13" w14:textId="5A9C30C0"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72" w:history="1">
        <w:r w:rsidRPr="003F06DA">
          <w:rPr>
            <w:rStyle w:val="Hipercze"/>
            <w:lang w:val="en-US"/>
          </w:rPr>
          <w:t>7.2.5.2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processing studies</w:t>
        </w:r>
        <w:r>
          <w:rPr>
            <w:webHidden/>
          </w:rPr>
          <w:tab/>
        </w:r>
        <w:r>
          <w:rPr>
            <w:webHidden/>
          </w:rPr>
          <w:fldChar w:fldCharType="begin"/>
        </w:r>
        <w:r>
          <w:rPr>
            <w:webHidden/>
          </w:rPr>
          <w:instrText xml:space="preserve"> PAGEREF _Toc181013872 \h </w:instrText>
        </w:r>
        <w:r>
          <w:rPr>
            <w:webHidden/>
          </w:rPr>
        </w:r>
        <w:r>
          <w:rPr>
            <w:webHidden/>
          </w:rPr>
          <w:fldChar w:fldCharType="separate"/>
        </w:r>
        <w:r>
          <w:rPr>
            <w:webHidden/>
          </w:rPr>
          <w:t>32</w:t>
        </w:r>
        <w:r>
          <w:rPr>
            <w:webHidden/>
          </w:rPr>
          <w:fldChar w:fldCharType="end"/>
        </w:r>
      </w:hyperlink>
    </w:p>
    <w:p w14:paraId="2058B5DC" w14:textId="77FD591E"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73" w:history="1">
        <w:r w:rsidRPr="003F06DA">
          <w:rPr>
            <w:rStyle w:val="Hipercze"/>
          </w:rPr>
          <w:t>7.2.6</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representative succeeding crops</w:t>
        </w:r>
        <w:r>
          <w:rPr>
            <w:webHidden/>
          </w:rPr>
          <w:tab/>
        </w:r>
        <w:r>
          <w:rPr>
            <w:webHidden/>
          </w:rPr>
          <w:fldChar w:fldCharType="begin"/>
        </w:r>
        <w:r>
          <w:rPr>
            <w:webHidden/>
          </w:rPr>
          <w:instrText xml:space="preserve"> PAGEREF _Toc181013873 \h </w:instrText>
        </w:r>
        <w:r>
          <w:rPr>
            <w:webHidden/>
          </w:rPr>
        </w:r>
        <w:r>
          <w:rPr>
            <w:webHidden/>
          </w:rPr>
          <w:fldChar w:fldCharType="separate"/>
        </w:r>
        <w:r>
          <w:rPr>
            <w:webHidden/>
          </w:rPr>
          <w:t>32</w:t>
        </w:r>
        <w:r>
          <w:rPr>
            <w:webHidden/>
          </w:rPr>
          <w:fldChar w:fldCharType="end"/>
        </w:r>
      </w:hyperlink>
    </w:p>
    <w:p w14:paraId="06457970" w14:textId="06944C77"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74" w:history="1">
        <w:r w:rsidRPr="003F06DA">
          <w:rPr>
            <w:rStyle w:val="Hipercze"/>
            <w:lang w:val="en-US"/>
          </w:rPr>
          <w:t>7.2.6.1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Field rotational crop studies (KCA 6.6.2)</w:t>
        </w:r>
        <w:r>
          <w:rPr>
            <w:webHidden/>
          </w:rPr>
          <w:tab/>
        </w:r>
        <w:r>
          <w:rPr>
            <w:webHidden/>
          </w:rPr>
          <w:fldChar w:fldCharType="begin"/>
        </w:r>
        <w:r>
          <w:rPr>
            <w:webHidden/>
          </w:rPr>
          <w:instrText xml:space="preserve"> PAGEREF _Toc181013874 \h </w:instrText>
        </w:r>
        <w:r>
          <w:rPr>
            <w:webHidden/>
          </w:rPr>
        </w:r>
        <w:r>
          <w:rPr>
            <w:webHidden/>
          </w:rPr>
          <w:fldChar w:fldCharType="separate"/>
        </w:r>
        <w:r>
          <w:rPr>
            <w:webHidden/>
          </w:rPr>
          <w:t>32</w:t>
        </w:r>
        <w:r>
          <w:rPr>
            <w:webHidden/>
          </w:rPr>
          <w:fldChar w:fldCharType="end"/>
        </w:r>
      </w:hyperlink>
    </w:p>
    <w:p w14:paraId="3250803A" w14:textId="4C323585"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75" w:history="1">
        <w:r w:rsidRPr="003F06DA">
          <w:rPr>
            <w:rStyle w:val="Hipercze"/>
          </w:rPr>
          <w:t>7.2.7</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Other / special studies (KCA 6.10, KCA 6.10.1)</w:t>
        </w:r>
        <w:r>
          <w:rPr>
            <w:webHidden/>
          </w:rPr>
          <w:tab/>
        </w:r>
        <w:r>
          <w:rPr>
            <w:webHidden/>
          </w:rPr>
          <w:fldChar w:fldCharType="begin"/>
        </w:r>
        <w:r>
          <w:rPr>
            <w:webHidden/>
          </w:rPr>
          <w:instrText xml:space="preserve"> PAGEREF _Toc181013875 \h </w:instrText>
        </w:r>
        <w:r>
          <w:rPr>
            <w:webHidden/>
          </w:rPr>
        </w:r>
        <w:r>
          <w:rPr>
            <w:webHidden/>
          </w:rPr>
          <w:fldChar w:fldCharType="separate"/>
        </w:r>
        <w:r>
          <w:rPr>
            <w:webHidden/>
          </w:rPr>
          <w:t>37</w:t>
        </w:r>
        <w:r>
          <w:rPr>
            <w:webHidden/>
          </w:rPr>
          <w:fldChar w:fldCharType="end"/>
        </w:r>
      </w:hyperlink>
    </w:p>
    <w:p w14:paraId="5553EFEF" w14:textId="2C203051"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76" w:history="1">
        <w:r w:rsidRPr="003F06DA">
          <w:rPr>
            <w:rStyle w:val="Hipercze"/>
          </w:rPr>
          <w:t>7.2.8</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Estimation of exposure through diet and other means (KCA 6.9)</w:t>
        </w:r>
        <w:r>
          <w:rPr>
            <w:webHidden/>
          </w:rPr>
          <w:tab/>
        </w:r>
        <w:r>
          <w:rPr>
            <w:webHidden/>
          </w:rPr>
          <w:fldChar w:fldCharType="begin"/>
        </w:r>
        <w:r>
          <w:rPr>
            <w:webHidden/>
          </w:rPr>
          <w:instrText xml:space="preserve"> PAGEREF _Toc181013876 \h </w:instrText>
        </w:r>
        <w:r>
          <w:rPr>
            <w:webHidden/>
          </w:rPr>
        </w:r>
        <w:r>
          <w:rPr>
            <w:webHidden/>
          </w:rPr>
          <w:fldChar w:fldCharType="separate"/>
        </w:r>
        <w:r>
          <w:rPr>
            <w:webHidden/>
          </w:rPr>
          <w:t>37</w:t>
        </w:r>
        <w:r>
          <w:rPr>
            <w:webHidden/>
          </w:rPr>
          <w:fldChar w:fldCharType="end"/>
        </w:r>
      </w:hyperlink>
    </w:p>
    <w:p w14:paraId="10288CE0" w14:textId="369B3D5D"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77" w:history="1">
        <w:r w:rsidRPr="003F06DA">
          <w:rPr>
            <w:rStyle w:val="Hipercze"/>
            <w:lang w:val="en-US"/>
          </w:rPr>
          <w:t>7.2.8.1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Input values for the consumer risk assessment</w:t>
        </w:r>
        <w:r>
          <w:rPr>
            <w:webHidden/>
          </w:rPr>
          <w:tab/>
        </w:r>
        <w:r>
          <w:rPr>
            <w:webHidden/>
          </w:rPr>
          <w:fldChar w:fldCharType="begin"/>
        </w:r>
        <w:r>
          <w:rPr>
            <w:webHidden/>
          </w:rPr>
          <w:instrText xml:space="preserve"> PAGEREF _Toc181013877 \h </w:instrText>
        </w:r>
        <w:r>
          <w:rPr>
            <w:webHidden/>
          </w:rPr>
        </w:r>
        <w:r>
          <w:rPr>
            <w:webHidden/>
          </w:rPr>
          <w:fldChar w:fldCharType="separate"/>
        </w:r>
        <w:r>
          <w:rPr>
            <w:webHidden/>
          </w:rPr>
          <w:t>38</w:t>
        </w:r>
        <w:r>
          <w:rPr>
            <w:webHidden/>
          </w:rPr>
          <w:fldChar w:fldCharType="end"/>
        </w:r>
      </w:hyperlink>
    </w:p>
    <w:p w14:paraId="7EB13A2C" w14:textId="6D2FE226"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78" w:history="1">
        <w:r w:rsidRPr="003F06DA">
          <w:rPr>
            <w:rStyle w:val="Hipercze"/>
            <w:lang w:val="en-US"/>
          </w:rPr>
          <w:t>7.2.8.2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consumer risk assessment</w:t>
        </w:r>
        <w:r>
          <w:rPr>
            <w:webHidden/>
          </w:rPr>
          <w:tab/>
        </w:r>
        <w:r>
          <w:rPr>
            <w:webHidden/>
          </w:rPr>
          <w:fldChar w:fldCharType="begin"/>
        </w:r>
        <w:r>
          <w:rPr>
            <w:webHidden/>
          </w:rPr>
          <w:instrText xml:space="preserve"> PAGEREF _Toc181013878 \h </w:instrText>
        </w:r>
        <w:r>
          <w:rPr>
            <w:webHidden/>
          </w:rPr>
        </w:r>
        <w:r>
          <w:rPr>
            <w:webHidden/>
          </w:rPr>
          <w:fldChar w:fldCharType="separate"/>
        </w:r>
        <w:r>
          <w:rPr>
            <w:webHidden/>
          </w:rPr>
          <w:t>38</w:t>
        </w:r>
        <w:r>
          <w:rPr>
            <w:webHidden/>
          </w:rPr>
          <w:fldChar w:fldCharType="end"/>
        </w:r>
      </w:hyperlink>
    </w:p>
    <w:p w14:paraId="7011B127" w14:textId="0EEE1451"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879" w:history="1">
        <w:r w:rsidRPr="003F06DA">
          <w:rPr>
            <w:rStyle w:val="Hipercze"/>
          </w:rPr>
          <w:t>7.3</w:t>
        </w:r>
        <w:r>
          <w:rPr>
            <w:rFonts w:asciiTheme="minorHAnsi" w:eastAsiaTheme="minorEastAsia" w:hAnsiTheme="minorHAnsi" w:cstheme="minorBidi"/>
            <w:kern w:val="2"/>
            <w:sz w:val="22"/>
            <w:lang w:val="pl-PL" w:eastAsia="pl-PL"/>
            <w14:ligatures w14:val="standardContextual"/>
          </w:rPr>
          <w:tab/>
        </w:r>
        <w:r w:rsidRPr="003F06DA">
          <w:rPr>
            <w:rStyle w:val="Hipercze"/>
          </w:rPr>
          <w:t>Propamocarb</w:t>
        </w:r>
        <w:r>
          <w:rPr>
            <w:webHidden/>
          </w:rPr>
          <w:tab/>
        </w:r>
        <w:r>
          <w:rPr>
            <w:webHidden/>
          </w:rPr>
          <w:fldChar w:fldCharType="begin"/>
        </w:r>
        <w:r>
          <w:rPr>
            <w:webHidden/>
          </w:rPr>
          <w:instrText xml:space="preserve"> PAGEREF _Toc181013879 \h </w:instrText>
        </w:r>
        <w:r>
          <w:rPr>
            <w:webHidden/>
          </w:rPr>
        </w:r>
        <w:r>
          <w:rPr>
            <w:webHidden/>
          </w:rPr>
          <w:fldChar w:fldCharType="separate"/>
        </w:r>
        <w:r>
          <w:rPr>
            <w:webHidden/>
          </w:rPr>
          <w:t>39</w:t>
        </w:r>
        <w:r>
          <w:rPr>
            <w:webHidden/>
          </w:rPr>
          <w:fldChar w:fldCharType="end"/>
        </w:r>
      </w:hyperlink>
    </w:p>
    <w:p w14:paraId="71C61914" w14:textId="29AE223A"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80" w:history="1">
        <w:r w:rsidRPr="003F06DA">
          <w:rPr>
            <w:rStyle w:val="Hipercze"/>
          </w:rPr>
          <w:t>7.3.1</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Stability of Residues (KCA 6.1)</w:t>
        </w:r>
        <w:r>
          <w:rPr>
            <w:webHidden/>
          </w:rPr>
          <w:tab/>
        </w:r>
        <w:r>
          <w:rPr>
            <w:webHidden/>
          </w:rPr>
          <w:fldChar w:fldCharType="begin"/>
        </w:r>
        <w:r>
          <w:rPr>
            <w:webHidden/>
          </w:rPr>
          <w:instrText xml:space="preserve"> PAGEREF _Toc181013880 \h </w:instrText>
        </w:r>
        <w:r>
          <w:rPr>
            <w:webHidden/>
          </w:rPr>
        </w:r>
        <w:r>
          <w:rPr>
            <w:webHidden/>
          </w:rPr>
          <w:fldChar w:fldCharType="separate"/>
        </w:r>
        <w:r>
          <w:rPr>
            <w:webHidden/>
          </w:rPr>
          <w:t>40</w:t>
        </w:r>
        <w:r>
          <w:rPr>
            <w:webHidden/>
          </w:rPr>
          <w:fldChar w:fldCharType="end"/>
        </w:r>
      </w:hyperlink>
    </w:p>
    <w:p w14:paraId="57BD1478" w14:textId="1B516E9C"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1" w:history="1">
        <w:r w:rsidRPr="003F06DA">
          <w:rPr>
            <w:rStyle w:val="Hipercze"/>
            <w:lang w:val="en-US"/>
          </w:rPr>
          <w:t>7.3.1.1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Stability of residues during storage of samples</w:t>
        </w:r>
        <w:r>
          <w:rPr>
            <w:webHidden/>
          </w:rPr>
          <w:tab/>
        </w:r>
        <w:r>
          <w:rPr>
            <w:webHidden/>
          </w:rPr>
          <w:fldChar w:fldCharType="begin"/>
        </w:r>
        <w:r>
          <w:rPr>
            <w:webHidden/>
          </w:rPr>
          <w:instrText xml:space="preserve"> PAGEREF _Toc181013881 \h </w:instrText>
        </w:r>
        <w:r>
          <w:rPr>
            <w:webHidden/>
          </w:rPr>
        </w:r>
        <w:r>
          <w:rPr>
            <w:webHidden/>
          </w:rPr>
          <w:fldChar w:fldCharType="separate"/>
        </w:r>
        <w:r>
          <w:rPr>
            <w:webHidden/>
          </w:rPr>
          <w:t>40</w:t>
        </w:r>
        <w:r>
          <w:rPr>
            <w:webHidden/>
          </w:rPr>
          <w:fldChar w:fldCharType="end"/>
        </w:r>
      </w:hyperlink>
    </w:p>
    <w:p w14:paraId="0BC71158" w14:textId="5D02AEA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2" w:history="1">
        <w:r w:rsidRPr="003F06DA">
          <w:rPr>
            <w:rStyle w:val="Hipercze"/>
            <w:lang w:val="en-US"/>
          </w:rPr>
          <w:t>7.3.1.2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Stability of residues in sample extracts (KCA 6.1)</w:t>
        </w:r>
        <w:r>
          <w:rPr>
            <w:webHidden/>
          </w:rPr>
          <w:tab/>
        </w:r>
        <w:r>
          <w:rPr>
            <w:webHidden/>
          </w:rPr>
          <w:fldChar w:fldCharType="begin"/>
        </w:r>
        <w:r>
          <w:rPr>
            <w:webHidden/>
          </w:rPr>
          <w:instrText xml:space="preserve"> PAGEREF _Toc181013882 \h </w:instrText>
        </w:r>
        <w:r>
          <w:rPr>
            <w:webHidden/>
          </w:rPr>
        </w:r>
        <w:r>
          <w:rPr>
            <w:webHidden/>
          </w:rPr>
          <w:fldChar w:fldCharType="separate"/>
        </w:r>
        <w:r>
          <w:rPr>
            <w:webHidden/>
          </w:rPr>
          <w:t>41</w:t>
        </w:r>
        <w:r>
          <w:rPr>
            <w:webHidden/>
          </w:rPr>
          <w:fldChar w:fldCharType="end"/>
        </w:r>
      </w:hyperlink>
    </w:p>
    <w:p w14:paraId="6EF116F6" w14:textId="0E9B4372"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83" w:history="1">
        <w:r w:rsidRPr="003F06DA">
          <w:rPr>
            <w:rStyle w:val="Hipercze"/>
          </w:rPr>
          <w:t>7.3.2</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Nature of residues in plants, livestock and processed commodities</w:t>
        </w:r>
        <w:r>
          <w:rPr>
            <w:webHidden/>
          </w:rPr>
          <w:tab/>
        </w:r>
        <w:r>
          <w:rPr>
            <w:webHidden/>
          </w:rPr>
          <w:fldChar w:fldCharType="begin"/>
        </w:r>
        <w:r>
          <w:rPr>
            <w:webHidden/>
          </w:rPr>
          <w:instrText xml:space="preserve"> PAGEREF _Toc181013883 \h </w:instrText>
        </w:r>
        <w:r>
          <w:rPr>
            <w:webHidden/>
          </w:rPr>
        </w:r>
        <w:r>
          <w:rPr>
            <w:webHidden/>
          </w:rPr>
          <w:fldChar w:fldCharType="separate"/>
        </w:r>
        <w:r>
          <w:rPr>
            <w:webHidden/>
          </w:rPr>
          <w:t>41</w:t>
        </w:r>
        <w:r>
          <w:rPr>
            <w:webHidden/>
          </w:rPr>
          <w:fldChar w:fldCharType="end"/>
        </w:r>
      </w:hyperlink>
    </w:p>
    <w:p w14:paraId="320ACBD6" w14:textId="515A289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4" w:history="1">
        <w:r w:rsidRPr="003F06DA">
          <w:rPr>
            <w:rStyle w:val="Hipercze"/>
            <w:lang w:val="en-US"/>
          </w:rPr>
          <w:t>7.3.2.1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 in primary crops (KCA 6.2.1)</w:t>
        </w:r>
        <w:r>
          <w:rPr>
            <w:webHidden/>
          </w:rPr>
          <w:tab/>
        </w:r>
        <w:r>
          <w:rPr>
            <w:webHidden/>
          </w:rPr>
          <w:fldChar w:fldCharType="begin"/>
        </w:r>
        <w:r>
          <w:rPr>
            <w:webHidden/>
          </w:rPr>
          <w:instrText xml:space="preserve"> PAGEREF _Toc181013884 \h </w:instrText>
        </w:r>
        <w:r>
          <w:rPr>
            <w:webHidden/>
          </w:rPr>
        </w:r>
        <w:r>
          <w:rPr>
            <w:webHidden/>
          </w:rPr>
          <w:fldChar w:fldCharType="separate"/>
        </w:r>
        <w:r>
          <w:rPr>
            <w:webHidden/>
          </w:rPr>
          <w:t>41</w:t>
        </w:r>
        <w:r>
          <w:rPr>
            <w:webHidden/>
          </w:rPr>
          <w:fldChar w:fldCharType="end"/>
        </w:r>
      </w:hyperlink>
    </w:p>
    <w:p w14:paraId="633A9CF1" w14:textId="2BAEED50"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5" w:history="1">
        <w:r w:rsidRPr="003F06DA">
          <w:rPr>
            <w:rStyle w:val="Hipercze"/>
            <w:lang w:val="en-US"/>
          </w:rPr>
          <w:t>7.3.2.2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 in rotational crops (KCA 6.6.1)</w:t>
        </w:r>
        <w:r>
          <w:rPr>
            <w:webHidden/>
          </w:rPr>
          <w:tab/>
        </w:r>
        <w:r>
          <w:rPr>
            <w:webHidden/>
          </w:rPr>
          <w:fldChar w:fldCharType="begin"/>
        </w:r>
        <w:r>
          <w:rPr>
            <w:webHidden/>
          </w:rPr>
          <w:instrText xml:space="preserve"> PAGEREF _Toc181013885 \h </w:instrText>
        </w:r>
        <w:r>
          <w:rPr>
            <w:webHidden/>
          </w:rPr>
        </w:r>
        <w:r>
          <w:rPr>
            <w:webHidden/>
          </w:rPr>
          <w:fldChar w:fldCharType="separate"/>
        </w:r>
        <w:r>
          <w:rPr>
            <w:webHidden/>
          </w:rPr>
          <w:t>43</w:t>
        </w:r>
        <w:r>
          <w:rPr>
            <w:webHidden/>
          </w:rPr>
          <w:fldChar w:fldCharType="end"/>
        </w:r>
      </w:hyperlink>
    </w:p>
    <w:p w14:paraId="5AA3BF56" w14:textId="6DCFCCD4"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6" w:history="1">
        <w:r w:rsidRPr="003F06DA">
          <w:rPr>
            <w:rStyle w:val="Hipercze"/>
            <w:lang w:val="en-US"/>
          </w:rPr>
          <w:t>7.3.2.3</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residues in processed commodities (KCA 6.5.1)</w:t>
        </w:r>
        <w:r>
          <w:rPr>
            <w:webHidden/>
          </w:rPr>
          <w:tab/>
        </w:r>
        <w:r>
          <w:rPr>
            <w:webHidden/>
          </w:rPr>
          <w:fldChar w:fldCharType="begin"/>
        </w:r>
        <w:r>
          <w:rPr>
            <w:webHidden/>
          </w:rPr>
          <w:instrText xml:space="preserve"> PAGEREF _Toc181013886 \h </w:instrText>
        </w:r>
        <w:r>
          <w:rPr>
            <w:webHidden/>
          </w:rPr>
        </w:r>
        <w:r>
          <w:rPr>
            <w:webHidden/>
          </w:rPr>
          <w:fldChar w:fldCharType="separate"/>
        </w:r>
        <w:r>
          <w:rPr>
            <w:webHidden/>
          </w:rPr>
          <w:t>44</w:t>
        </w:r>
        <w:r>
          <w:rPr>
            <w:webHidden/>
          </w:rPr>
          <w:fldChar w:fldCharType="end"/>
        </w:r>
      </w:hyperlink>
    </w:p>
    <w:p w14:paraId="56F034C3" w14:textId="53D90661"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7" w:history="1">
        <w:r w:rsidRPr="003F06DA">
          <w:rPr>
            <w:rStyle w:val="Hipercze"/>
            <w:lang w:val="en-US"/>
          </w:rPr>
          <w:t>7.3.2.4</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nature of residues in commodities of plant origin (KCA 6.7.1)</w:t>
        </w:r>
        <w:r>
          <w:rPr>
            <w:webHidden/>
          </w:rPr>
          <w:tab/>
        </w:r>
        <w:r>
          <w:rPr>
            <w:webHidden/>
          </w:rPr>
          <w:fldChar w:fldCharType="begin"/>
        </w:r>
        <w:r>
          <w:rPr>
            <w:webHidden/>
          </w:rPr>
          <w:instrText xml:space="preserve"> PAGEREF _Toc181013887 \h </w:instrText>
        </w:r>
        <w:r>
          <w:rPr>
            <w:webHidden/>
          </w:rPr>
        </w:r>
        <w:r>
          <w:rPr>
            <w:webHidden/>
          </w:rPr>
          <w:fldChar w:fldCharType="separate"/>
        </w:r>
        <w:r>
          <w:rPr>
            <w:webHidden/>
          </w:rPr>
          <w:t>45</w:t>
        </w:r>
        <w:r>
          <w:rPr>
            <w:webHidden/>
          </w:rPr>
          <w:fldChar w:fldCharType="end"/>
        </w:r>
      </w:hyperlink>
    </w:p>
    <w:p w14:paraId="5824F39B" w14:textId="3BF1F857"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8" w:history="1">
        <w:r w:rsidRPr="003F06DA">
          <w:rPr>
            <w:rStyle w:val="Hipercze"/>
            <w:lang w:val="en-US"/>
          </w:rPr>
          <w:t>7.3.2.5</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Nature of residues in livestock (KCA 6.2.2-6.2.5)</w:t>
        </w:r>
        <w:r>
          <w:rPr>
            <w:webHidden/>
          </w:rPr>
          <w:tab/>
        </w:r>
        <w:r>
          <w:rPr>
            <w:webHidden/>
          </w:rPr>
          <w:fldChar w:fldCharType="begin"/>
        </w:r>
        <w:r>
          <w:rPr>
            <w:webHidden/>
          </w:rPr>
          <w:instrText xml:space="preserve"> PAGEREF _Toc181013888 \h </w:instrText>
        </w:r>
        <w:r>
          <w:rPr>
            <w:webHidden/>
          </w:rPr>
        </w:r>
        <w:r>
          <w:rPr>
            <w:webHidden/>
          </w:rPr>
          <w:fldChar w:fldCharType="separate"/>
        </w:r>
        <w:r>
          <w:rPr>
            <w:webHidden/>
          </w:rPr>
          <w:t>45</w:t>
        </w:r>
        <w:r>
          <w:rPr>
            <w:webHidden/>
          </w:rPr>
          <w:fldChar w:fldCharType="end"/>
        </w:r>
      </w:hyperlink>
    </w:p>
    <w:p w14:paraId="1CA26830" w14:textId="1A926815"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89" w:history="1">
        <w:r w:rsidRPr="003F06DA">
          <w:rPr>
            <w:rStyle w:val="Hipercze"/>
            <w:lang w:val="en-US"/>
          </w:rPr>
          <w:t>7.3.2.6</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nature of residues in commodities of animal origin (KCA 6.7.1)</w:t>
        </w:r>
        <w:r>
          <w:rPr>
            <w:webHidden/>
          </w:rPr>
          <w:tab/>
        </w:r>
        <w:r>
          <w:rPr>
            <w:webHidden/>
          </w:rPr>
          <w:fldChar w:fldCharType="begin"/>
        </w:r>
        <w:r>
          <w:rPr>
            <w:webHidden/>
          </w:rPr>
          <w:instrText xml:space="preserve"> PAGEREF _Toc181013889 \h </w:instrText>
        </w:r>
        <w:r>
          <w:rPr>
            <w:webHidden/>
          </w:rPr>
        </w:r>
        <w:r>
          <w:rPr>
            <w:webHidden/>
          </w:rPr>
          <w:fldChar w:fldCharType="separate"/>
        </w:r>
        <w:r>
          <w:rPr>
            <w:webHidden/>
          </w:rPr>
          <w:t>48</w:t>
        </w:r>
        <w:r>
          <w:rPr>
            <w:webHidden/>
          </w:rPr>
          <w:fldChar w:fldCharType="end"/>
        </w:r>
      </w:hyperlink>
    </w:p>
    <w:p w14:paraId="1D83BBFA" w14:textId="70A9C48A"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90" w:history="1">
        <w:r w:rsidRPr="003F06DA">
          <w:rPr>
            <w:rStyle w:val="Hipercze"/>
          </w:rPr>
          <w:t>7.3.3</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plants (KCA 6.3)</w:t>
        </w:r>
        <w:r>
          <w:rPr>
            <w:webHidden/>
          </w:rPr>
          <w:tab/>
        </w:r>
        <w:r>
          <w:rPr>
            <w:webHidden/>
          </w:rPr>
          <w:fldChar w:fldCharType="begin"/>
        </w:r>
        <w:r>
          <w:rPr>
            <w:webHidden/>
          </w:rPr>
          <w:instrText xml:space="preserve"> PAGEREF _Toc181013890 \h </w:instrText>
        </w:r>
        <w:r>
          <w:rPr>
            <w:webHidden/>
          </w:rPr>
        </w:r>
        <w:r>
          <w:rPr>
            <w:webHidden/>
          </w:rPr>
          <w:fldChar w:fldCharType="separate"/>
        </w:r>
        <w:r>
          <w:rPr>
            <w:webHidden/>
          </w:rPr>
          <w:t>49</w:t>
        </w:r>
        <w:r>
          <w:rPr>
            <w:webHidden/>
          </w:rPr>
          <w:fldChar w:fldCharType="end"/>
        </w:r>
      </w:hyperlink>
    </w:p>
    <w:p w14:paraId="61CF24AF" w14:textId="043B5770"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1" w:history="1">
        <w:r w:rsidRPr="003F06DA">
          <w:rPr>
            <w:rStyle w:val="Hipercze"/>
            <w:lang w:val="en-US"/>
          </w:rPr>
          <w:t>7.3.3.1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Summary of European data and new data supporting the intended uses</w:t>
        </w:r>
        <w:r>
          <w:rPr>
            <w:webHidden/>
          </w:rPr>
          <w:tab/>
        </w:r>
        <w:r>
          <w:rPr>
            <w:webHidden/>
          </w:rPr>
          <w:fldChar w:fldCharType="begin"/>
        </w:r>
        <w:r>
          <w:rPr>
            <w:webHidden/>
          </w:rPr>
          <w:instrText xml:space="preserve"> PAGEREF _Toc181013891 \h </w:instrText>
        </w:r>
        <w:r>
          <w:rPr>
            <w:webHidden/>
          </w:rPr>
        </w:r>
        <w:r>
          <w:rPr>
            <w:webHidden/>
          </w:rPr>
          <w:fldChar w:fldCharType="separate"/>
        </w:r>
        <w:r>
          <w:rPr>
            <w:webHidden/>
          </w:rPr>
          <w:t>49</w:t>
        </w:r>
        <w:r>
          <w:rPr>
            <w:webHidden/>
          </w:rPr>
          <w:fldChar w:fldCharType="end"/>
        </w:r>
      </w:hyperlink>
    </w:p>
    <w:p w14:paraId="62BF369F" w14:textId="2FB3F23F"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2" w:history="1">
        <w:r w:rsidRPr="003F06DA">
          <w:rPr>
            <w:rStyle w:val="Hipercze"/>
            <w:lang w:val="en-US"/>
          </w:rPr>
          <w:t>7.3.3.2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the magnitude of residues in plants</w:t>
        </w:r>
        <w:r>
          <w:rPr>
            <w:webHidden/>
          </w:rPr>
          <w:tab/>
        </w:r>
        <w:r>
          <w:rPr>
            <w:webHidden/>
          </w:rPr>
          <w:fldChar w:fldCharType="begin"/>
        </w:r>
        <w:r>
          <w:rPr>
            <w:webHidden/>
          </w:rPr>
          <w:instrText xml:space="preserve"> PAGEREF _Toc181013892 \h </w:instrText>
        </w:r>
        <w:r>
          <w:rPr>
            <w:webHidden/>
          </w:rPr>
        </w:r>
        <w:r>
          <w:rPr>
            <w:webHidden/>
          </w:rPr>
          <w:fldChar w:fldCharType="separate"/>
        </w:r>
        <w:r>
          <w:rPr>
            <w:webHidden/>
          </w:rPr>
          <w:t>50</w:t>
        </w:r>
        <w:r>
          <w:rPr>
            <w:webHidden/>
          </w:rPr>
          <w:fldChar w:fldCharType="end"/>
        </w:r>
      </w:hyperlink>
    </w:p>
    <w:p w14:paraId="5C9F64ED" w14:textId="4128DFC2"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93" w:history="1">
        <w:r w:rsidRPr="003F06DA">
          <w:rPr>
            <w:rStyle w:val="Hipercze"/>
          </w:rPr>
          <w:t>7.3.4</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livestock</w:t>
        </w:r>
        <w:r>
          <w:rPr>
            <w:webHidden/>
          </w:rPr>
          <w:tab/>
        </w:r>
        <w:r>
          <w:rPr>
            <w:webHidden/>
          </w:rPr>
          <w:fldChar w:fldCharType="begin"/>
        </w:r>
        <w:r>
          <w:rPr>
            <w:webHidden/>
          </w:rPr>
          <w:instrText xml:space="preserve"> PAGEREF _Toc181013893 \h </w:instrText>
        </w:r>
        <w:r>
          <w:rPr>
            <w:webHidden/>
          </w:rPr>
        </w:r>
        <w:r>
          <w:rPr>
            <w:webHidden/>
          </w:rPr>
          <w:fldChar w:fldCharType="separate"/>
        </w:r>
        <w:r>
          <w:rPr>
            <w:webHidden/>
          </w:rPr>
          <w:t>50</w:t>
        </w:r>
        <w:r>
          <w:rPr>
            <w:webHidden/>
          </w:rPr>
          <w:fldChar w:fldCharType="end"/>
        </w:r>
      </w:hyperlink>
    </w:p>
    <w:p w14:paraId="69EFB8E7" w14:textId="1CE049BB"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4" w:history="1">
        <w:r w:rsidRPr="003F06DA">
          <w:rPr>
            <w:rStyle w:val="Hipercze"/>
            <w:lang w:val="en-US"/>
          </w:rPr>
          <w:t>7.3.4.1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Dietary burden calculation</w:t>
        </w:r>
        <w:r>
          <w:rPr>
            <w:webHidden/>
          </w:rPr>
          <w:tab/>
        </w:r>
        <w:r>
          <w:rPr>
            <w:webHidden/>
          </w:rPr>
          <w:fldChar w:fldCharType="begin"/>
        </w:r>
        <w:r>
          <w:rPr>
            <w:webHidden/>
          </w:rPr>
          <w:instrText xml:space="preserve"> PAGEREF _Toc181013894 \h </w:instrText>
        </w:r>
        <w:r>
          <w:rPr>
            <w:webHidden/>
          </w:rPr>
        </w:r>
        <w:r>
          <w:rPr>
            <w:webHidden/>
          </w:rPr>
          <w:fldChar w:fldCharType="separate"/>
        </w:r>
        <w:r>
          <w:rPr>
            <w:webHidden/>
          </w:rPr>
          <w:t>50</w:t>
        </w:r>
        <w:r>
          <w:rPr>
            <w:webHidden/>
          </w:rPr>
          <w:fldChar w:fldCharType="end"/>
        </w:r>
      </w:hyperlink>
    </w:p>
    <w:p w14:paraId="2C9569D5" w14:textId="2B4FC56D"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5" w:history="1">
        <w:r w:rsidRPr="003F06DA">
          <w:rPr>
            <w:rStyle w:val="Hipercze"/>
            <w:lang w:val="en-US"/>
          </w:rPr>
          <w:t>7.3.4.2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Livestock feeding studies (KCA 6.4.1-6.4.3)</w:t>
        </w:r>
        <w:r>
          <w:rPr>
            <w:webHidden/>
          </w:rPr>
          <w:tab/>
        </w:r>
        <w:r>
          <w:rPr>
            <w:webHidden/>
          </w:rPr>
          <w:fldChar w:fldCharType="begin"/>
        </w:r>
        <w:r>
          <w:rPr>
            <w:webHidden/>
          </w:rPr>
          <w:instrText xml:space="preserve"> PAGEREF _Toc181013895 \h </w:instrText>
        </w:r>
        <w:r>
          <w:rPr>
            <w:webHidden/>
          </w:rPr>
        </w:r>
        <w:r>
          <w:rPr>
            <w:webHidden/>
          </w:rPr>
          <w:fldChar w:fldCharType="separate"/>
        </w:r>
        <w:r>
          <w:rPr>
            <w:webHidden/>
          </w:rPr>
          <w:t>52</w:t>
        </w:r>
        <w:r>
          <w:rPr>
            <w:webHidden/>
          </w:rPr>
          <w:fldChar w:fldCharType="end"/>
        </w:r>
      </w:hyperlink>
    </w:p>
    <w:p w14:paraId="7B09EA24" w14:textId="58339738"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96" w:history="1">
        <w:r w:rsidRPr="003F06DA">
          <w:rPr>
            <w:rStyle w:val="Hipercze"/>
          </w:rPr>
          <w:t>7.3.5</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processed commodities (Industrial Processing and/or Household Preparation) (KCA 6.5.2-6.5.3)</w:t>
        </w:r>
        <w:r>
          <w:rPr>
            <w:webHidden/>
          </w:rPr>
          <w:tab/>
        </w:r>
        <w:r>
          <w:rPr>
            <w:webHidden/>
          </w:rPr>
          <w:fldChar w:fldCharType="begin"/>
        </w:r>
        <w:r>
          <w:rPr>
            <w:webHidden/>
          </w:rPr>
          <w:instrText xml:space="preserve"> PAGEREF _Toc181013896 \h </w:instrText>
        </w:r>
        <w:r>
          <w:rPr>
            <w:webHidden/>
          </w:rPr>
        </w:r>
        <w:r>
          <w:rPr>
            <w:webHidden/>
          </w:rPr>
          <w:fldChar w:fldCharType="separate"/>
        </w:r>
        <w:r>
          <w:rPr>
            <w:webHidden/>
          </w:rPr>
          <w:t>53</w:t>
        </w:r>
        <w:r>
          <w:rPr>
            <w:webHidden/>
          </w:rPr>
          <w:fldChar w:fldCharType="end"/>
        </w:r>
      </w:hyperlink>
    </w:p>
    <w:p w14:paraId="46685825" w14:textId="4B2C54D9"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7" w:history="1">
        <w:r w:rsidRPr="003F06DA">
          <w:rPr>
            <w:rStyle w:val="Hipercze"/>
            <w:lang w:val="en-US"/>
          </w:rPr>
          <w:t>7.3.5.1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Available data for all crops under consideration</w:t>
        </w:r>
        <w:r>
          <w:rPr>
            <w:webHidden/>
          </w:rPr>
          <w:tab/>
        </w:r>
        <w:r>
          <w:rPr>
            <w:webHidden/>
          </w:rPr>
          <w:fldChar w:fldCharType="begin"/>
        </w:r>
        <w:r>
          <w:rPr>
            <w:webHidden/>
          </w:rPr>
          <w:instrText xml:space="preserve"> PAGEREF _Toc181013897 \h </w:instrText>
        </w:r>
        <w:r>
          <w:rPr>
            <w:webHidden/>
          </w:rPr>
        </w:r>
        <w:r>
          <w:rPr>
            <w:webHidden/>
          </w:rPr>
          <w:fldChar w:fldCharType="separate"/>
        </w:r>
        <w:r>
          <w:rPr>
            <w:webHidden/>
          </w:rPr>
          <w:t>53</w:t>
        </w:r>
        <w:r>
          <w:rPr>
            <w:webHidden/>
          </w:rPr>
          <w:fldChar w:fldCharType="end"/>
        </w:r>
      </w:hyperlink>
    </w:p>
    <w:p w14:paraId="2C0A6107" w14:textId="32706043"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898" w:history="1">
        <w:r w:rsidRPr="003F06DA">
          <w:rPr>
            <w:rStyle w:val="Hipercze"/>
            <w:lang w:val="en-US"/>
          </w:rPr>
          <w:t>7.3.5.2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processing studies</w:t>
        </w:r>
        <w:r>
          <w:rPr>
            <w:webHidden/>
          </w:rPr>
          <w:tab/>
        </w:r>
        <w:r>
          <w:rPr>
            <w:webHidden/>
          </w:rPr>
          <w:fldChar w:fldCharType="begin"/>
        </w:r>
        <w:r>
          <w:rPr>
            <w:webHidden/>
          </w:rPr>
          <w:instrText xml:space="preserve"> PAGEREF _Toc181013898 \h </w:instrText>
        </w:r>
        <w:r>
          <w:rPr>
            <w:webHidden/>
          </w:rPr>
        </w:r>
        <w:r>
          <w:rPr>
            <w:webHidden/>
          </w:rPr>
          <w:fldChar w:fldCharType="separate"/>
        </w:r>
        <w:r>
          <w:rPr>
            <w:webHidden/>
          </w:rPr>
          <w:t>53</w:t>
        </w:r>
        <w:r>
          <w:rPr>
            <w:webHidden/>
          </w:rPr>
          <w:fldChar w:fldCharType="end"/>
        </w:r>
      </w:hyperlink>
    </w:p>
    <w:p w14:paraId="25391E5D" w14:textId="58173D17"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899" w:history="1">
        <w:r w:rsidRPr="003F06DA">
          <w:rPr>
            <w:rStyle w:val="Hipercze"/>
          </w:rPr>
          <w:t>7.3.6</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Magnitude of residues in representative succeeding crops</w:t>
        </w:r>
        <w:r>
          <w:rPr>
            <w:webHidden/>
          </w:rPr>
          <w:tab/>
        </w:r>
        <w:r>
          <w:rPr>
            <w:webHidden/>
          </w:rPr>
          <w:fldChar w:fldCharType="begin"/>
        </w:r>
        <w:r>
          <w:rPr>
            <w:webHidden/>
          </w:rPr>
          <w:instrText xml:space="preserve"> PAGEREF _Toc181013899 \h </w:instrText>
        </w:r>
        <w:r>
          <w:rPr>
            <w:webHidden/>
          </w:rPr>
        </w:r>
        <w:r>
          <w:rPr>
            <w:webHidden/>
          </w:rPr>
          <w:fldChar w:fldCharType="separate"/>
        </w:r>
        <w:r>
          <w:rPr>
            <w:webHidden/>
          </w:rPr>
          <w:t>54</w:t>
        </w:r>
        <w:r>
          <w:rPr>
            <w:webHidden/>
          </w:rPr>
          <w:fldChar w:fldCharType="end"/>
        </w:r>
      </w:hyperlink>
    </w:p>
    <w:p w14:paraId="1B4EA0F1" w14:textId="72B330A2"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900" w:history="1">
        <w:r w:rsidRPr="003F06DA">
          <w:rPr>
            <w:rStyle w:val="Hipercze"/>
            <w:lang w:val="en-US"/>
          </w:rPr>
          <w:t>7.3.6.1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Field rotational crop studies (KCA 6.6.2)</w:t>
        </w:r>
        <w:r>
          <w:rPr>
            <w:webHidden/>
          </w:rPr>
          <w:tab/>
        </w:r>
        <w:r>
          <w:rPr>
            <w:webHidden/>
          </w:rPr>
          <w:fldChar w:fldCharType="begin"/>
        </w:r>
        <w:r>
          <w:rPr>
            <w:webHidden/>
          </w:rPr>
          <w:instrText xml:space="preserve"> PAGEREF _Toc181013900 \h </w:instrText>
        </w:r>
        <w:r>
          <w:rPr>
            <w:webHidden/>
          </w:rPr>
        </w:r>
        <w:r>
          <w:rPr>
            <w:webHidden/>
          </w:rPr>
          <w:fldChar w:fldCharType="separate"/>
        </w:r>
        <w:r>
          <w:rPr>
            <w:webHidden/>
          </w:rPr>
          <w:t>54</w:t>
        </w:r>
        <w:r>
          <w:rPr>
            <w:webHidden/>
          </w:rPr>
          <w:fldChar w:fldCharType="end"/>
        </w:r>
      </w:hyperlink>
    </w:p>
    <w:p w14:paraId="3280F825" w14:textId="32914350"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01" w:history="1">
        <w:r w:rsidRPr="003F06DA">
          <w:rPr>
            <w:rStyle w:val="Hipercze"/>
          </w:rPr>
          <w:t>7.3.7</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Other / special studies (KCA 6.10, KCA 6.10.1)</w:t>
        </w:r>
        <w:r>
          <w:rPr>
            <w:webHidden/>
          </w:rPr>
          <w:tab/>
        </w:r>
        <w:r>
          <w:rPr>
            <w:webHidden/>
          </w:rPr>
          <w:fldChar w:fldCharType="begin"/>
        </w:r>
        <w:r>
          <w:rPr>
            <w:webHidden/>
          </w:rPr>
          <w:instrText xml:space="preserve"> PAGEREF _Toc181013901 \h </w:instrText>
        </w:r>
        <w:r>
          <w:rPr>
            <w:webHidden/>
          </w:rPr>
        </w:r>
        <w:r>
          <w:rPr>
            <w:webHidden/>
          </w:rPr>
          <w:fldChar w:fldCharType="separate"/>
        </w:r>
        <w:r>
          <w:rPr>
            <w:webHidden/>
          </w:rPr>
          <w:t>55</w:t>
        </w:r>
        <w:r>
          <w:rPr>
            <w:webHidden/>
          </w:rPr>
          <w:fldChar w:fldCharType="end"/>
        </w:r>
      </w:hyperlink>
    </w:p>
    <w:p w14:paraId="18BC7EEE" w14:textId="105DD577"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02" w:history="1">
        <w:r w:rsidRPr="003F06DA">
          <w:rPr>
            <w:rStyle w:val="Hipercze"/>
          </w:rPr>
          <w:t>7.3.8</w:t>
        </w:r>
        <w:r>
          <w:rPr>
            <w:rFonts w:asciiTheme="minorHAnsi" w:eastAsiaTheme="minorEastAsia" w:hAnsiTheme="minorHAnsi" w:cstheme="minorBidi"/>
            <w:kern w:val="2"/>
            <w:sz w:val="22"/>
            <w:szCs w:val="22"/>
            <w:lang w:val="pl-PL" w:eastAsia="pl-PL"/>
            <w14:ligatures w14:val="standardContextual"/>
          </w:rPr>
          <w:tab/>
        </w:r>
        <w:r w:rsidRPr="003F06DA">
          <w:rPr>
            <w:rStyle w:val="Hipercze"/>
          </w:rPr>
          <w:t>Estimation of exposure through diet and other means (KCA 6.9)</w:t>
        </w:r>
        <w:r>
          <w:rPr>
            <w:webHidden/>
          </w:rPr>
          <w:tab/>
        </w:r>
        <w:r>
          <w:rPr>
            <w:webHidden/>
          </w:rPr>
          <w:fldChar w:fldCharType="begin"/>
        </w:r>
        <w:r>
          <w:rPr>
            <w:webHidden/>
          </w:rPr>
          <w:instrText xml:space="preserve"> PAGEREF _Toc181013902 \h </w:instrText>
        </w:r>
        <w:r>
          <w:rPr>
            <w:webHidden/>
          </w:rPr>
        </w:r>
        <w:r>
          <w:rPr>
            <w:webHidden/>
          </w:rPr>
          <w:fldChar w:fldCharType="separate"/>
        </w:r>
        <w:r>
          <w:rPr>
            <w:webHidden/>
          </w:rPr>
          <w:t>56</w:t>
        </w:r>
        <w:r>
          <w:rPr>
            <w:webHidden/>
          </w:rPr>
          <w:fldChar w:fldCharType="end"/>
        </w:r>
      </w:hyperlink>
    </w:p>
    <w:p w14:paraId="125E41FC" w14:textId="0470D81D"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903" w:history="1">
        <w:r w:rsidRPr="003F06DA">
          <w:rPr>
            <w:rStyle w:val="Hipercze"/>
            <w:lang w:val="en-US"/>
          </w:rPr>
          <w:t>7.3.8.1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Input values for the consumer risk assessment</w:t>
        </w:r>
        <w:r>
          <w:rPr>
            <w:webHidden/>
          </w:rPr>
          <w:tab/>
        </w:r>
        <w:r>
          <w:rPr>
            <w:webHidden/>
          </w:rPr>
          <w:fldChar w:fldCharType="begin"/>
        </w:r>
        <w:r>
          <w:rPr>
            <w:webHidden/>
          </w:rPr>
          <w:instrText xml:space="preserve"> PAGEREF _Toc181013903 \h </w:instrText>
        </w:r>
        <w:r>
          <w:rPr>
            <w:webHidden/>
          </w:rPr>
        </w:r>
        <w:r>
          <w:rPr>
            <w:webHidden/>
          </w:rPr>
          <w:fldChar w:fldCharType="separate"/>
        </w:r>
        <w:r>
          <w:rPr>
            <w:webHidden/>
          </w:rPr>
          <w:t>56</w:t>
        </w:r>
        <w:r>
          <w:rPr>
            <w:webHidden/>
          </w:rPr>
          <w:fldChar w:fldCharType="end"/>
        </w:r>
      </w:hyperlink>
    </w:p>
    <w:p w14:paraId="45162C00" w14:textId="6A5A9C52" w:rsidR="00AC7D96" w:rsidRDefault="00AC7D96">
      <w:pPr>
        <w:pStyle w:val="Spistreci4"/>
        <w:rPr>
          <w:rFonts w:asciiTheme="minorHAnsi" w:eastAsiaTheme="minorEastAsia" w:hAnsiTheme="minorHAnsi" w:cstheme="minorBidi"/>
          <w:kern w:val="2"/>
          <w:sz w:val="22"/>
          <w:szCs w:val="22"/>
          <w:lang w:val="pl-PL" w:eastAsia="pl-PL"/>
          <w14:ligatures w14:val="standardContextual"/>
        </w:rPr>
      </w:pPr>
      <w:hyperlink w:anchor="_Toc181013904" w:history="1">
        <w:r w:rsidRPr="003F06DA">
          <w:rPr>
            <w:rStyle w:val="Hipercze"/>
            <w:lang w:val="en-US"/>
          </w:rPr>
          <w:t>7.3.8.2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val="en-US"/>
          </w:rPr>
          <w:t>Conclusion on consumer risk assessment</w:t>
        </w:r>
        <w:r>
          <w:rPr>
            <w:webHidden/>
          </w:rPr>
          <w:tab/>
        </w:r>
        <w:r>
          <w:rPr>
            <w:webHidden/>
          </w:rPr>
          <w:fldChar w:fldCharType="begin"/>
        </w:r>
        <w:r>
          <w:rPr>
            <w:webHidden/>
          </w:rPr>
          <w:instrText xml:space="preserve"> PAGEREF _Toc181013904 \h </w:instrText>
        </w:r>
        <w:r>
          <w:rPr>
            <w:webHidden/>
          </w:rPr>
        </w:r>
        <w:r>
          <w:rPr>
            <w:webHidden/>
          </w:rPr>
          <w:fldChar w:fldCharType="separate"/>
        </w:r>
        <w:r>
          <w:rPr>
            <w:webHidden/>
          </w:rPr>
          <w:t>57</w:t>
        </w:r>
        <w:r>
          <w:rPr>
            <w:webHidden/>
          </w:rPr>
          <w:fldChar w:fldCharType="end"/>
        </w:r>
      </w:hyperlink>
    </w:p>
    <w:p w14:paraId="7EA2D277" w14:textId="4B412E0C"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05" w:history="1">
        <w:r w:rsidRPr="003F06DA">
          <w:rPr>
            <w:rStyle w:val="Hipercze"/>
          </w:rPr>
          <w:t>7.4</w:t>
        </w:r>
        <w:r>
          <w:rPr>
            <w:rFonts w:asciiTheme="minorHAnsi" w:eastAsiaTheme="minorEastAsia" w:hAnsiTheme="minorHAnsi" w:cstheme="minorBidi"/>
            <w:kern w:val="2"/>
            <w:sz w:val="22"/>
            <w:lang w:val="pl-PL" w:eastAsia="pl-PL"/>
            <w14:ligatures w14:val="standardContextual"/>
          </w:rPr>
          <w:tab/>
        </w:r>
        <w:r w:rsidRPr="003F06DA">
          <w:rPr>
            <w:rStyle w:val="Hipercze"/>
          </w:rPr>
          <w:t>Combined exposure and risk assessment</w:t>
        </w:r>
        <w:r>
          <w:rPr>
            <w:webHidden/>
          </w:rPr>
          <w:tab/>
        </w:r>
        <w:r>
          <w:rPr>
            <w:webHidden/>
          </w:rPr>
          <w:fldChar w:fldCharType="begin"/>
        </w:r>
        <w:r>
          <w:rPr>
            <w:webHidden/>
          </w:rPr>
          <w:instrText xml:space="preserve"> PAGEREF _Toc181013905 \h </w:instrText>
        </w:r>
        <w:r>
          <w:rPr>
            <w:webHidden/>
          </w:rPr>
        </w:r>
        <w:r>
          <w:rPr>
            <w:webHidden/>
          </w:rPr>
          <w:fldChar w:fldCharType="separate"/>
        </w:r>
        <w:r>
          <w:rPr>
            <w:webHidden/>
          </w:rPr>
          <w:t>58</w:t>
        </w:r>
        <w:r>
          <w:rPr>
            <w:webHidden/>
          </w:rPr>
          <w:fldChar w:fldCharType="end"/>
        </w:r>
      </w:hyperlink>
    </w:p>
    <w:p w14:paraId="47711099" w14:textId="77894680"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06" w:history="1">
        <w:r w:rsidRPr="003F06DA">
          <w:rPr>
            <w:rStyle w:val="Hipercze"/>
          </w:rPr>
          <w:t>7.5</w:t>
        </w:r>
        <w:r>
          <w:rPr>
            <w:rFonts w:asciiTheme="minorHAnsi" w:eastAsiaTheme="minorEastAsia" w:hAnsiTheme="minorHAnsi" w:cstheme="minorBidi"/>
            <w:kern w:val="2"/>
            <w:sz w:val="22"/>
            <w:lang w:val="pl-PL" w:eastAsia="pl-PL"/>
            <w14:ligatures w14:val="standardContextual"/>
          </w:rPr>
          <w:tab/>
        </w:r>
        <w:r w:rsidRPr="003F06DA">
          <w:rPr>
            <w:rStyle w:val="Hipercze"/>
          </w:rPr>
          <w:t>References</w:t>
        </w:r>
        <w:r>
          <w:rPr>
            <w:webHidden/>
          </w:rPr>
          <w:tab/>
        </w:r>
        <w:r>
          <w:rPr>
            <w:webHidden/>
          </w:rPr>
          <w:fldChar w:fldCharType="begin"/>
        </w:r>
        <w:r>
          <w:rPr>
            <w:webHidden/>
          </w:rPr>
          <w:instrText xml:space="preserve"> PAGEREF _Toc181013906 \h </w:instrText>
        </w:r>
        <w:r>
          <w:rPr>
            <w:webHidden/>
          </w:rPr>
        </w:r>
        <w:r>
          <w:rPr>
            <w:webHidden/>
          </w:rPr>
          <w:fldChar w:fldCharType="separate"/>
        </w:r>
        <w:r>
          <w:rPr>
            <w:webHidden/>
          </w:rPr>
          <w:t>59</w:t>
        </w:r>
        <w:r>
          <w:rPr>
            <w:webHidden/>
          </w:rPr>
          <w:fldChar w:fldCharType="end"/>
        </w:r>
      </w:hyperlink>
    </w:p>
    <w:p w14:paraId="579690AD" w14:textId="367E15DE" w:rsidR="00AC7D96" w:rsidRDefault="00AC7D96">
      <w:pPr>
        <w:pStyle w:val="Spistreci1"/>
        <w:rPr>
          <w:rFonts w:asciiTheme="minorHAnsi" w:eastAsiaTheme="minorEastAsia" w:hAnsiTheme="minorHAnsi" w:cstheme="minorBidi"/>
          <w:b w:val="0"/>
          <w:kern w:val="2"/>
          <w:sz w:val="22"/>
          <w:szCs w:val="22"/>
          <w:lang w:val="pl-PL" w:eastAsia="pl-PL"/>
          <w14:ligatures w14:val="standardContextual"/>
        </w:rPr>
      </w:pPr>
      <w:hyperlink w:anchor="_Toc181013907" w:history="1">
        <w:r w:rsidRPr="003F06DA">
          <w:rPr>
            <w:rStyle w:val="Hipercze"/>
          </w:rPr>
          <w:t>Appendix 1</w:t>
        </w:r>
        <w:r>
          <w:rPr>
            <w:rFonts w:asciiTheme="minorHAnsi" w:eastAsiaTheme="minorEastAsia" w:hAnsiTheme="minorHAnsi" w:cstheme="minorBidi"/>
            <w:b w:val="0"/>
            <w:kern w:val="2"/>
            <w:sz w:val="22"/>
            <w:szCs w:val="22"/>
            <w:lang w:val="pl-PL" w:eastAsia="pl-PL"/>
            <w14:ligatures w14:val="standardContextual"/>
          </w:rPr>
          <w:tab/>
        </w:r>
        <w:r w:rsidRPr="003F06DA">
          <w:rPr>
            <w:rStyle w:val="Hipercze"/>
          </w:rPr>
          <w:t>Lists of data considered in support of the evaluation</w:t>
        </w:r>
        <w:r>
          <w:rPr>
            <w:webHidden/>
          </w:rPr>
          <w:tab/>
        </w:r>
        <w:r>
          <w:rPr>
            <w:webHidden/>
          </w:rPr>
          <w:fldChar w:fldCharType="begin"/>
        </w:r>
        <w:r>
          <w:rPr>
            <w:webHidden/>
          </w:rPr>
          <w:instrText xml:space="preserve"> PAGEREF _Toc181013907 \h </w:instrText>
        </w:r>
        <w:r>
          <w:rPr>
            <w:webHidden/>
          </w:rPr>
        </w:r>
        <w:r>
          <w:rPr>
            <w:webHidden/>
          </w:rPr>
          <w:fldChar w:fldCharType="separate"/>
        </w:r>
        <w:r>
          <w:rPr>
            <w:webHidden/>
          </w:rPr>
          <w:t>60</w:t>
        </w:r>
        <w:r>
          <w:rPr>
            <w:webHidden/>
          </w:rPr>
          <w:fldChar w:fldCharType="end"/>
        </w:r>
      </w:hyperlink>
    </w:p>
    <w:p w14:paraId="4639278C" w14:textId="0EEBDD9C" w:rsidR="00AC7D96" w:rsidRDefault="00AC7D96">
      <w:pPr>
        <w:pStyle w:val="Spistreci1"/>
        <w:rPr>
          <w:rFonts w:asciiTheme="minorHAnsi" w:eastAsiaTheme="minorEastAsia" w:hAnsiTheme="minorHAnsi" w:cstheme="minorBidi"/>
          <w:b w:val="0"/>
          <w:kern w:val="2"/>
          <w:sz w:val="22"/>
          <w:szCs w:val="22"/>
          <w:lang w:val="pl-PL" w:eastAsia="pl-PL"/>
          <w14:ligatures w14:val="standardContextual"/>
        </w:rPr>
      </w:pPr>
      <w:hyperlink w:anchor="_Toc181013908" w:history="1">
        <w:r w:rsidRPr="003F06DA">
          <w:rPr>
            <w:rStyle w:val="Hipercze"/>
            <w:lang w:eastAsia="de-DE"/>
          </w:rPr>
          <w:t>Appendix 2</w:t>
        </w:r>
        <w:r>
          <w:rPr>
            <w:rFonts w:asciiTheme="minorHAnsi" w:eastAsiaTheme="minorEastAsia" w:hAnsiTheme="minorHAnsi" w:cstheme="minorBidi"/>
            <w:b w:val="0"/>
            <w:kern w:val="2"/>
            <w:sz w:val="22"/>
            <w:szCs w:val="22"/>
            <w:lang w:val="pl-PL" w:eastAsia="pl-PL"/>
            <w14:ligatures w14:val="standardContextual"/>
          </w:rPr>
          <w:tab/>
        </w:r>
        <w:r w:rsidRPr="003F06DA">
          <w:rPr>
            <w:rStyle w:val="Hipercze"/>
            <w:lang w:eastAsia="de-DE"/>
          </w:rPr>
          <w:t>Detailed evaluation of the additional studies relied upon</w:t>
        </w:r>
        <w:r>
          <w:rPr>
            <w:webHidden/>
          </w:rPr>
          <w:tab/>
        </w:r>
        <w:r>
          <w:rPr>
            <w:webHidden/>
          </w:rPr>
          <w:fldChar w:fldCharType="begin"/>
        </w:r>
        <w:r>
          <w:rPr>
            <w:webHidden/>
          </w:rPr>
          <w:instrText xml:space="preserve"> PAGEREF _Toc181013908 \h </w:instrText>
        </w:r>
        <w:r>
          <w:rPr>
            <w:webHidden/>
          </w:rPr>
        </w:r>
        <w:r>
          <w:rPr>
            <w:webHidden/>
          </w:rPr>
          <w:fldChar w:fldCharType="separate"/>
        </w:r>
        <w:r>
          <w:rPr>
            <w:webHidden/>
          </w:rPr>
          <w:t>73</w:t>
        </w:r>
        <w:r>
          <w:rPr>
            <w:webHidden/>
          </w:rPr>
          <w:fldChar w:fldCharType="end"/>
        </w:r>
      </w:hyperlink>
    </w:p>
    <w:p w14:paraId="19AEF284" w14:textId="73DF99A1"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09" w:history="1">
        <w:r w:rsidRPr="003F06DA">
          <w:rPr>
            <w:rStyle w:val="Hipercze"/>
            <w:lang w:eastAsia="de-DE"/>
          </w:rPr>
          <w:t>A 2.1</w:t>
        </w:r>
        <w:r>
          <w:rPr>
            <w:rFonts w:asciiTheme="minorHAnsi" w:eastAsiaTheme="minorEastAsia" w:hAnsiTheme="minorHAnsi" w:cstheme="minorBidi"/>
            <w:kern w:val="2"/>
            <w:sz w:val="22"/>
            <w:lang w:val="pl-PL" w:eastAsia="pl-PL"/>
            <w14:ligatures w14:val="standardContextual"/>
          </w:rPr>
          <w:tab/>
        </w:r>
        <w:r w:rsidRPr="003F06DA">
          <w:rPr>
            <w:rStyle w:val="Hipercze"/>
            <w:lang w:eastAsia="de-DE"/>
          </w:rPr>
          <w:t>Ametoctradin</w:t>
        </w:r>
        <w:r>
          <w:rPr>
            <w:webHidden/>
          </w:rPr>
          <w:tab/>
        </w:r>
        <w:r>
          <w:rPr>
            <w:webHidden/>
          </w:rPr>
          <w:fldChar w:fldCharType="begin"/>
        </w:r>
        <w:r>
          <w:rPr>
            <w:webHidden/>
          </w:rPr>
          <w:instrText xml:space="preserve"> PAGEREF _Toc181013909 \h </w:instrText>
        </w:r>
        <w:r>
          <w:rPr>
            <w:webHidden/>
          </w:rPr>
        </w:r>
        <w:r>
          <w:rPr>
            <w:webHidden/>
          </w:rPr>
          <w:fldChar w:fldCharType="separate"/>
        </w:r>
        <w:r>
          <w:rPr>
            <w:webHidden/>
          </w:rPr>
          <w:t>73</w:t>
        </w:r>
        <w:r>
          <w:rPr>
            <w:webHidden/>
          </w:rPr>
          <w:fldChar w:fldCharType="end"/>
        </w:r>
      </w:hyperlink>
    </w:p>
    <w:p w14:paraId="679A5E75" w14:textId="1D94F048"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0" w:history="1">
        <w:r w:rsidRPr="003F06DA">
          <w:rPr>
            <w:rStyle w:val="Hipercze"/>
            <w:lang w:eastAsia="de-DE"/>
          </w:rPr>
          <w:t>A 2.1.1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Stability of residues</w:t>
        </w:r>
        <w:r>
          <w:rPr>
            <w:webHidden/>
          </w:rPr>
          <w:tab/>
        </w:r>
        <w:r>
          <w:rPr>
            <w:webHidden/>
          </w:rPr>
          <w:fldChar w:fldCharType="begin"/>
        </w:r>
        <w:r>
          <w:rPr>
            <w:webHidden/>
          </w:rPr>
          <w:instrText xml:space="preserve"> PAGEREF _Toc181013910 \h </w:instrText>
        </w:r>
        <w:r>
          <w:rPr>
            <w:webHidden/>
          </w:rPr>
        </w:r>
        <w:r>
          <w:rPr>
            <w:webHidden/>
          </w:rPr>
          <w:fldChar w:fldCharType="separate"/>
        </w:r>
        <w:r>
          <w:rPr>
            <w:webHidden/>
          </w:rPr>
          <w:t>73</w:t>
        </w:r>
        <w:r>
          <w:rPr>
            <w:webHidden/>
          </w:rPr>
          <w:fldChar w:fldCharType="end"/>
        </w:r>
      </w:hyperlink>
    </w:p>
    <w:p w14:paraId="2826AAA9" w14:textId="74DA4ED9"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1" w:history="1">
        <w:r w:rsidRPr="003F06DA">
          <w:rPr>
            <w:rStyle w:val="Hipercze"/>
            <w:lang w:eastAsia="de-DE"/>
          </w:rPr>
          <w:t>A 2.1.2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Nature of residues in plants, livestock and processed commodities</w:t>
        </w:r>
        <w:r>
          <w:rPr>
            <w:webHidden/>
          </w:rPr>
          <w:tab/>
        </w:r>
        <w:r>
          <w:rPr>
            <w:webHidden/>
          </w:rPr>
          <w:fldChar w:fldCharType="begin"/>
        </w:r>
        <w:r>
          <w:rPr>
            <w:webHidden/>
          </w:rPr>
          <w:instrText xml:space="preserve"> PAGEREF _Toc181013911 \h </w:instrText>
        </w:r>
        <w:r>
          <w:rPr>
            <w:webHidden/>
          </w:rPr>
        </w:r>
        <w:r>
          <w:rPr>
            <w:webHidden/>
          </w:rPr>
          <w:fldChar w:fldCharType="separate"/>
        </w:r>
        <w:r>
          <w:rPr>
            <w:webHidden/>
          </w:rPr>
          <w:t>81</w:t>
        </w:r>
        <w:r>
          <w:rPr>
            <w:webHidden/>
          </w:rPr>
          <w:fldChar w:fldCharType="end"/>
        </w:r>
      </w:hyperlink>
    </w:p>
    <w:p w14:paraId="6E6DEE68" w14:textId="5FD7F19C"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2" w:history="1">
        <w:r w:rsidRPr="003F06DA">
          <w:rPr>
            <w:rStyle w:val="Hipercze"/>
            <w:lang w:eastAsia="de-DE"/>
          </w:rPr>
          <w:t>A 2.1.3</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plants</w:t>
        </w:r>
        <w:r>
          <w:rPr>
            <w:webHidden/>
          </w:rPr>
          <w:tab/>
        </w:r>
        <w:r>
          <w:rPr>
            <w:webHidden/>
          </w:rPr>
          <w:fldChar w:fldCharType="begin"/>
        </w:r>
        <w:r>
          <w:rPr>
            <w:webHidden/>
          </w:rPr>
          <w:instrText xml:space="preserve"> PAGEREF _Toc181013912 \h </w:instrText>
        </w:r>
        <w:r>
          <w:rPr>
            <w:webHidden/>
          </w:rPr>
        </w:r>
        <w:r>
          <w:rPr>
            <w:webHidden/>
          </w:rPr>
          <w:fldChar w:fldCharType="separate"/>
        </w:r>
        <w:r>
          <w:rPr>
            <w:webHidden/>
          </w:rPr>
          <w:t>82</w:t>
        </w:r>
        <w:r>
          <w:rPr>
            <w:webHidden/>
          </w:rPr>
          <w:fldChar w:fldCharType="end"/>
        </w:r>
      </w:hyperlink>
    </w:p>
    <w:p w14:paraId="0A6003E5" w14:textId="06A471EC"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3" w:history="1">
        <w:r w:rsidRPr="003F06DA">
          <w:rPr>
            <w:rStyle w:val="Hipercze"/>
            <w:lang w:eastAsia="de-DE"/>
          </w:rPr>
          <w:t>A 2.1.4</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livestock</w:t>
        </w:r>
        <w:r>
          <w:rPr>
            <w:webHidden/>
          </w:rPr>
          <w:tab/>
        </w:r>
        <w:r>
          <w:rPr>
            <w:webHidden/>
          </w:rPr>
          <w:fldChar w:fldCharType="begin"/>
        </w:r>
        <w:r>
          <w:rPr>
            <w:webHidden/>
          </w:rPr>
          <w:instrText xml:space="preserve"> PAGEREF _Toc181013913 \h </w:instrText>
        </w:r>
        <w:r>
          <w:rPr>
            <w:webHidden/>
          </w:rPr>
        </w:r>
        <w:r>
          <w:rPr>
            <w:webHidden/>
          </w:rPr>
          <w:fldChar w:fldCharType="separate"/>
        </w:r>
        <w:r>
          <w:rPr>
            <w:webHidden/>
          </w:rPr>
          <w:t>115</w:t>
        </w:r>
        <w:r>
          <w:rPr>
            <w:webHidden/>
          </w:rPr>
          <w:fldChar w:fldCharType="end"/>
        </w:r>
      </w:hyperlink>
    </w:p>
    <w:p w14:paraId="20822243" w14:textId="13D65EAE"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4" w:history="1">
        <w:r w:rsidRPr="003F06DA">
          <w:rPr>
            <w:rStyle w:val="Hipercze"/>
            <w:lang w:eastAsia="de-DE"/>
          </w:rPr>
          <w:t>A 2.1.5</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processed commodities (Industrial Processing and/or Household Preparation)</w:t>
        </w:r>
        <w:r>
          <w:rPr>
            <w:webHidden/>
          </w:rPr>
          <w:tab/>
        </w:r>
        <w:r>
          <w:rPr>
            <w:webHidden/>
          </w:rPr>
          <w:fldChar w:fldCharType="begin"/>
        </w:r>
        <w:r>
          <w:rPr>
            <w:webHidden/>
          </w:rPr>
          <w:instrText xml:space="preserve"> PAGEREF _Toc181013914 \h </w:instrText>
        </w:r>
        <w:r>
          <w:rPr>
            <w:webHidden/>
          </w:rPr>
        </w:r>
        <w:r>
          <w:rPr>
            <w:webHidden/>
          </w:rPr>
          <w:fldChar w:fldCharType="separate"/>
        </w:r>
        <w:r>
          <w:rPr>
            <w:webHidden/>
          </w:rPr>
          <w:t>127</w:t>
        </w:r>
        <w:r>
          <w:rPr>
            <w:webHidden/>
          </w:rPr>
          <w:fldChar w:fldCharType="end"/>
        </w:r>
      </w:hyperlink>
    </w:p>
    <w:p w14:paraId="3B69356A" w14:textId="78BCD67D"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5" w:history="1">
        <w:r w:rsidRPr="003F06DA">
          <w:rPr>
            <w:rStyle w:val="Hipercze"/>
            <w:lang w:eastAsia="de-DE"/>
          </w:rPr>
          <w:t>A 2.1.6</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representative succeeding crops</w:t>
        </w:r>
        <w:r>
          <w:rPr>
            <w:webHidden/>
          </w:rPr>
          <w:tab/>
        </w:r>
        <w:r>
          <w:rPr>
            <w:webHidden/>
          </w:rPr>
          <w:fldChar w:fldCharType="begin"/>
        </w:r>
        <w:r>
          <w:rPr>
            <w:webHidden/>
          </w:rPr>
          <w:instrText xml:space="preserve"> PAGEREF _Toc181013915 \h </w:instrText>
        </w:r>
        <w:r>
          <w:rPr>
            <w:webHidden/>
          </w:rPr>
        </w:r>
        <w:r>
          <w:rPr>
            <w:webHidden/>
          </w:rPr>
          <w:fldChar w:fldCharType="separate"/>
        </w:r>
        <w:r>
          <w:rPr>
            <w:webHidden/>
          </w:rPr>
          <w:t>128</w:t>
        </w:r>
        <w:r>
          <w:rPr>
            <w:webHidden/>
          </w:rPr>
          <w:fldChar w:fldCharType="end"/>
        </w:r>
      </w:hyperlink>
    </w:p>
    <w:p w14:paraId="4E32EB83" w14:textId="612EB627"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6" w:history="1">
        <w:r w:rsidRPr="003F06DA">
          <w:rPr>
            <w:rStyle w:val="Hipercze"/>
            <w:lang w:eastAsia="de-DE"/>
          </w:rPr>
          <w:t>A 2.1.7</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Other/Special Studies (KCA 6.10, KCA 6.10.1)</w:t>
        </w:r>
        <w:r>
          <w:rPr>
            <w:webHidden/>
          </w:rPr>
          <w:tab/>
        </w:r>
        <w:r>
          <w:rPr>
            <w:webHidden/>
          </w:rPr>
          <w:fldChar w:fldCharType="begin"/>
        </w:r>
        <w:r>
          <w:rPr>
            <w:webHidden/>
          </w:rPr>
          <w:instrText xml:space="preserve"> PAGEREF _Toc181013916 \h </w:instrText>
        </w:r>
        <w:r>
          <w:rPr>
            <w:webHidden/>
          </w:rPr>
        </w:r>
        <w:r>
          <w:rPr>
            <w:webHidden/>
          </w:rPr>
          <w:fldChar w:fldCharType="separate"/>
        </w:r>
        <w:r>
          <w:rPr>
            <w:webHidden/>
          </w:rPr>
          <w:t>142</w:t>
        </w:r>
        <w:r>
          <w:rPr>
            <w:webHidden/>
          </w:rPr>
          <w:fldChar w:fldCharType="end"/>
        </w:r>
      </w:hyperlink>
    </w:p>
    <w:p w14:paraId="1281EFC9" w14:textId="47D9678E"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17" w:history="1">
        <w:r w:rsidRPr="003F06DA">
          <w:rPr>
            <w:rStyle w:val="Hipercze"/>
            <w:lang w:eastAsia="de-DE"/>
          </w:rPr>
          <w:t>A 2.2</w:t>
        </w:r>
        <w:r>
          <w:rPr>
            <w:rFonts w:asciiTheme="minorHAnsi" w:eastAsiaTheme="minorEastAsia" w:hAnsiTheme="minorHAnsi" w:cstheme="minorBidi"/>
            <w:kern w:val="2"/>
            <w:sz w:val="22"/>
            <w:lang w:val="pl-PL" w:eastAsia="pl-PL"/>
            <w14:ligatures w14:val="standardContextual"/>
          </w:rPr>
          <w:tab/>
        </w:r>
        <w:r w:rsidRPr="003F06DA">
          <w:rPr>
            <w:rStyle w:val="Hipercze"/>
            <w:lang w:eastAsia="de-DE"/>
          </w:rPr>
          <w:t>Propamocarb</w:t>
        </w:r>
        <w:r>
          <w:rPr>
            <w:webHidden/>
          </w:rPr>
          <w:tab/>
        </w:r>
        <w:r>
          <w:rPr>
            <w:webHidden/>
          </w:rPr>
          <w:fldChar w:fldCharType="begin"/>
        </w:r>
        <w:r>
          <w:rPr>
            <w:webHidden/>
          </w:rPr>
          <w:instrText xml:space="preserve"> PAGEREF _Toc181013917 \h </w:instrText>
        </w:r>
        <w:r>
          <w:rPr>
            <w:webHidden/>
          </w:rPr>
        </w:r>
        <w:r>
          <w:rPr>
            <w:webHidden/>
          </w:rPr>
          <w:fldChar w:fldCharType="separate"/>
        </w:r>
        <w:r>
          <w:rPr>
            <w:webHidden/>
          </w:rPr>
          <w:t>143</w:t>
        </w:r>
        <w:r>
          <w:rPr>
            <w:webHidden/>
          </w:rPr>
          <w:fldChar w:fldCharType="end"/>
        </w:r>
      </w:hyperlink>
    </w:p>
    <w:p w14:paraId="1DD8BAC7" w14:textId="785A761C"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8" w:history="1">
        <w:r w:rsidRPr="003F06DA">
          <w:rPr>
            <w:rStyle w:val="Hipercze"/>
            <w:lang w:eastAsia="de-DE"/>
          </w:rPr>
          <w:t>A 2.2.1</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Stability of residues</w:t>
        </w:r>
        <w:r>
          <w:rPr>
            <w:webHidden/>
          </w:rPr>
          <w:tab/>
        </w:r>
        <w:r>
          <w:rPr>
            <w:webHidden/>
          </w:rPr>
          <w:fldChar w:fldCharType="begin"/>
        </w:r>
        <w:r>
          <w:rPr>
            <w:webHidden/>
          </w:rPr>
          <w:instrText xml:space="preserve"> PAGEREF _Toc181013918 \h </w:instrText>
        </w:r>
        <w:r>
          <w:rPr>
            <w:webHidden/>
          </w:rPr>
        </w:r>
        <w:r>
          <w:rPr>
            <w:webHidden/>
          </w:rPr>
          <w:fldChar w:fldCharType="separate"/>
        </w:r>
        <w:r>
          <w:rPr>
            <w:webHidden/>
          </w:rPr>
          <w:t>143</w:t>
        </w:r>
        <w:r>
          <w:rPr>
            <w:webHidden/>
          </w:rPr>
          <w:fldChar w:fldCharType="end"/>
        </w:r>
      </w:hyperlink>
    </w:p>
    <w:p w14:paraId="1E822615" w14:textId="630A3317"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19" w:history="1">
        <w:r w:rsidRPr="003F06DA">
          <w:rPr>
            <w:rStyle w:val="Hipercze"/>
            <w:lang w:eastAsia="de-DE"/>
          </w:rPr>
          <w:t>A 2.2.2</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Nature of residues in plants, livestock and processed commodities</w:t>
        </w:r>
        <w:r>
          <w:rPr>
            <w:webHidden/>
          </w:rPr>
          <w:tab/>
        </w:r>
        <w:r>
          <w:rPr>
            <w:webHidden/>
          </w:rPr>
          <w:fldChar w:fldCharType="begin"/>
        </w:r>
        <w:r>
          <w:rPr>
            <w:webHidden/>
          </w:rPr>
          <w:instrText xml:space="preserve"> PAGEREF _Toc181013919 \h </w:instrText>
        </w:r>
        <w:r>
          <w:rPr>
            <w:webHidden/>
          </w:rPr>
        </w:r>
        <w:r>
          <w:rPr>
            <w:webHidden/>
          </w:rPr>
          <w:fldChar w:fldCharType="separate"/>
        </w:r>
        <w:r>
          <w:rPr>
            <w:webHidden/>
          </w:rPr>
          <w:t>145</w:t>
        </w:r>
        <w:r>
          <w:rPr>
            <w:webHidden/>
          </w:rPr>
          <w:fldChar w:fldCharType="end"/>
        </w:r>
      </w:hyperlink>
    </w:p>
    <w:p w14:paraId="01FBB98B" w14:textId="3164DBAD"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20" w:history="1">
        <w:r w:rsidRPr="003F06DA">
          <w:rPr>
            <w:rStyle w:val="Hipercze"/>
            <w:lang w:eastAsia="de-DE"/>
          </w:rPr>
          <w:t>A 2.2.3</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plants</w:t>
        </w:r>
        <w:r>
          <w:rPr>
            <w:webHidden/>
          </w:rPr>
          <w:tab/>
        </w:r>
        <w:r>
          <w:rPr>
            <w:webHidden/>
          </w:rPr>
          <w:fldChar w:fldCharType="begin"/>
        </w:r>
        <w:r>
          <w:rPr>
            <w:webHidden/>
          </w:rPr>
          <w:instrText xml:space="preserve"> PAGEREF _Toc181013920 \h </w:instrText>
        </w:r>
        <w:r>
          <w:rPr>
            <w:webHidden/>
          </w:rPr>
        </w:r>
        <w:r>
          <w:rPr>
            <w:webHidden/>
          </w:rPr>
          <w:fldChar w:fldCharType="separate"/>
        </w:r>
        <w:r>
          <w:rPr>
            <w:webHidden/>
          </w:rPr>
          <w:t>147</w:t>
        </w:r>
        <w:r>
          <w:rPr>
            <w:webHidden/>
          </w:rPr>
          <w:fldChar w:fldCharType="end"/>
        </w:r>
      </w:hyperlink>
    </w:p>
    <w:p w14:paraId="3109A8AB" w14:textId="5E0E2BAA"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21" w:history="1">
        <w:r w:rsidRPr="003F06DA">
          <w:rPr>
            <w:rStyle w:val="Hipercze"/>
            <w:lang w:eastAsia="de-DE"/>
          </w:rPr>
          <w:t>A 2.2.4</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livestock</w:t>
        </w:r>
        <w:r>
          <w:rPr>
            <w:webHidden/>
          </w:rPr>
          <w:tab/>
        </w:r>
        <w:r>
          <w:rPr>
            <w:webHidden/>
          </w:rPr>
          <w:fldChar w:fldCharType="begin"/>
        </w:r>
        <w:r>
          <w:rPr>
            <w:webHidden/>
          </w:rPr>
          <w:instrText xml:space="preserve"> PAGEREF _Toc181013921 \h </w:instrText>
        </w:r>
        <w:r>
          <w:rPr>
            <w:webHidden/>
          </w:rPr>
        </w:r>
        <w:r>
          <w:rPr>
            <w:webHidden/>
          </w:rPr>
          <w:fldChar w:fldCharType="separate"/>
        </w:r>
        <w:r>
          <w:rPr>
            <w:webHidden/>
          </w:rPr>
          <w:t>180</w:t>
        </w:r>
        <w:r>
          <w:rPr>
            <w:webHidden/>
          </w:rPr>
          <w:fldChar w:fldCharType="end"/>
        </w:r>
      </w:hyperlink>
    </w:p>
    <w:p w14:paraId="5A98712D" w14:textId="39447502"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22" w:history="1">
        <w:r w:rsidRPr="003F06DA">
          <w:rPr>
            <w:rStyle w:val="Hipercze"/>
            <w:lang w:eastAsia="de-DE"/>
          </w:rPr>
          <w:t>A 2.2.5</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processed commodities (Industrial Processing and/or Household Preparation)</w:t>
        </w:r>
        <w:r>
          <w:rPr>
            <w:webHidden/>
          </w:rPr>
          <w:tab/>
        </w:r>
        <w:r>
          <w:rPr>
            <w:webHidden/>
          </w:rPr>
          <w:fldChar w:fldCharType="begin"/>
        </w:r>
        <w:r>
          <w:rPr>
            <w:webHidden/>
          </w:rPr>
          <w:instrText xml:space="preserve"> PAGEREF _Toc181013922 \h </w:instrText>
        </w:r>
        <w:r>
          <w:rPr>
            <w:webHidden/>
          </w:rPr>
        </w:r>
        <w:r>
          <w:rPr>
            <w:webHidden/>
          </w:rPr>
          <w:fldChar w:fldCharType="separate"/>
        </w:r>
        <w:r>
          <w:rPr>
            <w:webHidden/>
          </w:rPr>
          <w:t>180</w:t>
        </w:r>
        <w:r>
          <w:rPr>
            <w:webHidden/>
          </w:rPr>
          <w:fldChar w:fldCharType="end"/>
        </w:r>
      </w:hyperlink>
    </w:p>
    <w:p w14:paraId="253AC003" w14:textId="731CA2A9"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23" w:history="1">
        <w:r w:rsidRPr="003F06DA">
          <w:rPr>
            <w:rStyle w:val="Hipercze"/>
            <w:lang w:eastAsia="de-DE"/>
          </w:rPr>
          <w:t>A 2.2.6</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Magnitude of residues in representative succeeding crops</w:t>
        </w:r>
        <w:r>
          <w:rPr>
            <w:webHidden/>
          </w:rPr>
          <w:tab/>
        </w:r>
        <w:r>
          <w:rPr>
            <w:webHidden/>
          </w:rPr>
          <w:fldChar w:fldCharType="begin"/>
        </w:r>
        <w:r>
          <w:rPr>
            <w:webHidden/>
          </w:rPr>
          <w:instrText xml:space="preserve"> PAGEREF _Toc181013923 \h </w:instrText>
        </w:r>
        <w:r>
          <w:rPr>
            <w:webHidden/>
          </w:rPr>
        </w:r>
        <w:r>
          <w:rPr>
            <w:webHidden/>
          </w:rPr>
          <w:fldChar w:fldCharType="separate"/>
        </w:r>
        <w:r>
          <w:rPr>
            <w:webHidden/>
          </w:rPr>
          <w:t>180</w:t>
        </w:r>
        <w:r>
          <w:rPr>
            <w:webHidden/>
          </w:rPr>
          <w:fldChar w:fldCharType="end"/>
        </w:r>
      </w:hyperlink>
    </w:p>
    <w:p w14:paraId="59E505CF" w14:textId="758EC193" w:rsidR="00AC7D96" w:rsidRDefault="00AC7D96">
      <w:pPr>
        <w:pStyle w:val="Spistreci3"/>
        <w:rPr>
          <w:rFonts w:asciiTheme="minorHAnsi" w:eastAsiaTheme="minorEastAsia" w:hAnsiTheme="minorHAnsi" w:cstheme="minorBidi"/>
          <w:kern w:val="2"/>
          <w:sz w:val="22"/>
          <w:szCs w:val="22"/>
          <w:lang w:val="pl-PL" w:eastAsia="pl-PL"/>
          <w14:ligatures w14:val="standardContextual"/>
        </w:rPr>
      </w:pPr>
      <w:hyperlink w:anchor="_Toc181013924" w:history="1">
        <w:r w:rsidRPr="003F06DA">
          <w:rPr>
            <w:rStyle w:val="Hipercze"/>
            <w:lang w:eastAsia="de-DE"/>
          </w:rPr>
          <w:t>A 2.2.7</w:t>
        </w:r>
        <w:r>
          <w:rPr>
            <w:rFonts w:asciiTheme="minorHAnsi" w:eastAsiaTheme="minorEastAsia" w:hAnsiTheme="minorHAnsi" w:cstheme="minorBidi"/>
            <w:kern w:val="2"/>
            <w:sz w:val="22"/>
            <w:szCs w:val="22"/>
            <w:lang w:val="pl-PL" w:eastAsia="pl-PL"/>
            <w14:ligatures w14:val="standardContextual"/>
          </w:rPr>
          <w:tab/>
        </w:r>
        <w:r w:rsidRPr="003F06DA">
          <w:rPr>
            <w:rStyle w:val="Hipercze"/>
            <w:lang w:eastAsia="de-DE"/>
          </w:rPr>
          <w:t>Other/Special Studies (KCA 6.10, KCA 6.10.1)</w:t>
        </w:r>
        <w:r>
          <w:rPr>
            <w:webHidden/>
          </w:rPr>
          <w:tab/>
        </w:r>
        <w:r>
          <w:rPr>
            <w:webHidden/>
          </w:rPr>
          <w:fldChar w:fldCharType="begin"/>
        </w:r>
        <w:r>
          <w:rPr>
            <w:webHidden/>
          </w:rPr>
          <w:instrText xml:space="preserve"> PAGEREF _Toc181013924 \h </w:instrText>
        </w:r>
        <w:r>
          <w:rPr>
            <w:webHidden/>
          </w:rPr>
        </w:r>
        <w:r>
          <w:rPr>
            <w:webHidden/>
          </w:rPr>
          <w:fldChar w:fldCharType="separate"/>
        </w:r>
        <w:r>
          <w:rPr>
            <w:webHidden/>
          </w:rPr>
          <w:t>180</w:t>
        </w:r>
        <w:r>
          <w:rPr>
            <w:webHidden/>
          </w:rPr>
          <w:fldChar w:fldCharType="end"/>
        </w:r>
      </w:hyperlink>
    </w:p>
    <w:p w14:paraId="421CC46B" w14:textId="64E0BA02" w:rsidR="00AC7D96" w:rsidRDefault="00AC7D96">
      <w:pPr>
        <w:pStyle w:val="Spistreci1"/>
        <w:rPr>
          <w:rFonts w:asciiTheme="minorHAnsi" w:eastAsiaTheme="minorEastAsia" w:hAnsiTheme="minorHAnsi" w:cstheme="minorBidi"/>
          <w:b w:val="0"/>
          <w:kern w:val="2"/>
          <w:sz w:val="22"/>
          <w:szCs w:val="22"/>
          <w:lang w:val="pl-PL" w:eastAsia="pl-PL"/>
          <w14:ligatures w14:val="standardContextual"/>
        </w:rPr>
      </w:pPr>
      <w:hyperlink w:anchor="_Toc181013925" w:history="1">
        <w:r w:rsidRPr="003F06DA">
          <w:rPr>
            <w:rStyle w:val="Hipercze"/>
          </w:rPr>
          <w:t>Appendix 3</w:t>
        </w:r>
        <w:r>
          <w:rPr>
            <w:rFonts w:asciiTheme="minorHAnsi" w:eastAsiaTheme="minorEastAsia" w:hAnsiTheme="minorHAnsi" w:cstheme="minorBidi"/>
            <w:b w:val="0"/>
            <w:kern w:val="2"/>
            <w:sz w:val="22"/>
            <w:szCs w:val="22"/>
            <w:lang w:val="pl-PL" w:eastAsia="pl-PL"/>
            <w14:ligatures w14:val="standardContextual"/>
          </w:rPr>
          <w:tab/>
        </w:r>
        <w:r w:rsidRPr="003F06DA">
          <w:rPr>
            <w:rStyle w:val="Hipercze"/>
          </w:rPr>
          <w:t>Pesticide Residue Intake Model (PRIMo)</w:t>
        </w:r>
        <w:r>
          <w:rPr>
            <w:webHidden/>
          </w:rPr>
          <w:tab/>
        </w:r>
        <w:r>
          <w:rPr>
            <w:webHidden/>
          </w:rPr>
          <w:fldChar w:fldCharType="begin"/>
        </w:r>
        <w:r>
          <w:rPr>
            <w:webHidden/>
          </w:rPr>
          <w:instrText xml:space="preserve"> PAGEREF _Toc181013925 \h </w:instrText>
        </w:r>
        <w:r>
          <w:rPr>
            <w:webHidden/>
          </w:rPr>
        </w:r>
        <w:r>
          <w:rPr>
            <w:webHidden/>
          </w:rPr>
          <w:fldChar w:fldCharType="separate"/>
        </w:r>
        <w:r>
          <w:rPr>
            <w:webHidden/>
          </w:rPr>
          <w:t>183</w:t>
        </w:r>
        <w:r>
          <w:rPr>
            <w:webHidden/>
          </w:rPr>
          <w:fldChar w:fldCharType="end"/>
        </w:r>
      </w:hyperlink>
    </w:p>
    <w:p w14:paraId="64A81E20" w14:textId="235A92C8"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26" w:history="1">
        <w:r w:rsidRPr="003F06DA">
          <w:rPr>
            <w:rStyle w:val="Hipercze"/>
          </w:rPr>
          <w:t>A 3.1</w:t>
        </w:r>
        <w:r>
          <w:rPr>
            <w:rFonts w:asciiTheme="minorHAnsi" w:eastAsiaTheme="minorEastAsia" w:hAnsiTheme="minorHAnsi" w:cstheme="minorBidi"/>
            <w:kern w:val="2"/>
            <w:sz w:val="22"/>
            <w:lang w:val="pl-PL" w:eastAsia="pl-PL"/>
            <w14:ligatures w14:val="standardContextual"/>
          </w:rPr>
          <w:tab/>
        </w:r>
        <w:r w:rsidRPr="003F06DA">
          <w:rPr>
            <w:rStyle w:val="Hipercze"/>
          </w:rPr>
          <w:t>Ametoctradin TMDI calculations</w:t>
        </w:r>
        <w:r>
          <w:rPr>
            <w:webHidden/>
          </w:rPr>
          <w:tab/>
        </w:r>
        <w:r>
          <w:rPr>
            <w:webHidden/>
          </w:rPr>
          <w:fldChar w:fldCharType="begin"/>
        </w:r>
        <w:r>
          <w:rPr>
            <w:webHidden/>
          </w:rPr>
          <w:instrText xml:space="preserve"> PAGEREF _Toc181013926 \h </w:instrText>
        </w:r>
        <w:r>
          <w:rPr>
            <w:webHidden/>
          </w:rPr>
        </w:r>
        <w:r>
          <w:rPr>
            <w:webHidden/>
          </w:rPr>
          <w:fldChar w:fldCharType="separate"/>
        </w:r>
        <w:r>
          <w:rPr>
            <w:webHidden/>
          </w:rPr>
          <w:t>183</w:t>
        </w:r>
        <w:r>
          <w:rPr>
            <w:webHidden/>
          </w:rPr>
          <w:fldChar w:fldCharType="end"/>
        </w:r>
      </w:hyperlink>
    </w:p>
    <w:p w14:paraId="2098A8FD" w14:textId="348745C4"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27" w:history="1">
        <w:r w:rsidRPr="003F06DA">
          <w:rPr>
            <w:rStyle w:val="Hipercze"/>
          </w:rPr>
          <w:t>A 3.2</w:t>
        </w:r>
        <w:r>
          <w:rPr>
            <w:rFonts w:asciiTheme="minorHAnsi" w:eastAsiaTheme="minorEastAsia" w:hAnsiTheme="minorHAnsi" w:cstheme="minorBidi"/>
            <w:kern w:val="2"/>
            <w:sz w:val="22"/>
            <w:lang w:val="pl-PL" w:eastAsia="pl-PL"/>
            <w14:ligatures w14:val="standardContextual"/>
          </w:rPr>
          <w:tab/>
        </w:r>
        <w:r w:rsidRPr="003F06DA">
          <w:rPr>
            <w:rStyle w:val="Hipercze"/>
          </w:rPr>
          <w:t>IEDI calculations</w:t>
        </w:r>
        <w:r>
          <w:rPr>
            <w:webHidden/>
          </w:rPr>
          <w:tab/>
        </w:r>
        <w:r>
          <w:rPr>
            <w:webHidden/>
          </w:rPr>
          <w:fldChar w:fldCharType="begin"/>
        </w:r>
        <w:r>
          <w:rPr>
            <w:webHidden/>
          </w:rPr>
          <w:instrText xml:space="preserve"> PAGEREF _Toc181013927 \h </w:instrText>
        </w:r>
        <w:r>
          <w:rPr>
            <w:webHidden/>
          </w:rPr>
        </w:r>
        <w:r>
          <w:rPr>
            <w:webHidden/>
          </w:rPr>
          <w:fldChar w:fldCharType="separate"/>
        </w:r>
        <w:r>
          <w:rPr>
            <w:webHidden/>
          </w:rPr>
          <w:t>185</w:t>
        </w:r>
        <w:r>
          <w:rPr>
            <w:webHidden/>
          </w:rPr>
          <w:fldChar w:fldCharType="end"/>
        </w:r>
      </w:hyperlink>
    </w:p>
    <w:p w14:paraId="1B97B2F3" w14:textId="1E203867"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28" w:history="1">
        <w:r w:rsidRPr="003F06DA">
          <w:rPr>
            <w:rStyle w:val="Hipercze"/>
          </w:rPr>
          <w:t>A 3.3</w:t>
        </w:r>
        <w:r>
          <w:rPr>
            <w:rFonts w:asciiTheme="minorHAnsi" w:eastAsiaTheme="minorEastAsia" w:hAnsiTheme="minorHAnsi" w:cstheme="minorBidi"/>
            <w:kern w:val="2"/>
            <w:sz w:val="22"/>
            <w:lang w:val="pl-PL" w:eastAsia="pl-PL"/>
            <w14:ligatures w14:val="standardContextual"/>
          </w:rPr>
          <w:tab/>
        </w:r>
        <w:r w:rsidRPr="003F06DA">
          <w:rPr>
            <w:rStyle w:val="Hipercze"/>
          </w:rPr>
          <w:t>IESTI calculations - Raw commodities</w:t>
        </w:r>
        <w:r>
          <w:rPr>
            <w:webHidden/>
          </w:rPr>
          <w:tab/>
        </w:r>
        <w:r>
          <w:rPr>
            <w:webHidden/>
          </w:rPr>
          <w:fldChar w:fldCharType="begin"/>
        </w:r>
        <w:r>
          <w:rPr>
            <w:webHidden/>
          </w:rPr>
          <w:instrText xml:space="preserve"> PAGEREF _Toc181013928 \h </w:instrText>
        </w:r>
        <w:r>
          <w:rPr>
            <w:webHidden/>
          </w:rPr>
        </w:r>
        <w:r>
          <w:rPr>
            <w:webHidden/>
          </w:rPr>
          <w:fldChar w:fldCharType="separate"/>
        </w:r>
        <w:r>
          <w:rPr>
            <w:webHidden/>
          </w:rPr>
          <w:t>185</w:t>
        </w:r>
        <w:r>
          <w:rPr>
            <w:webHidden/>
          </w:rPr>
          <w:fldChar w:fldCharType="end"/>
        </w:r>
      </w:hyperlink>
    </w:p>
    <w:p w14:paraId="25B8E13B" w14:textId="407CD818"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29" w:history="1">
        <w:r w:rsidRPr="003F06DA">
          <w:rPr>
            <w:rStyle w:val="Hipercze"/>
          </w:rPr>
          <w:t>A 3.4</w:t>
        </w:r>
        <w:r>
          <w:rPr>
            <w:rFonts w:asciiTheme="minorHAnsi" w:eastAsiaTheme="minorEastAsia" w:hAnsiTheme="minorHAnsi" w:cstheme="minorBidi"/>
            <w:kern w:val="2"/>
            <w:sz w:val="22"/>
            <w:lang w:val="pl-PL" w:eastAsia="pl-PL"/>
            <w14:ligatures w14:val="standardContextual"/>
          </w:rPr>
          <w:tab/>
        </w:r>
        <w:r w:rsidRPr="003F06DA">
          <w:rPr>
            <w:rStyle w:val="Hipercze"/>
          </w:rPr>
          <w:t>IESTI calculations - Processed commodities</w:t>
        </w:r>
        <w:r>
          <w:rPr>
            <w:webHidden/>
          </w:rPr>
          <w:tab/>
        </w:r>
        <w:r>
          <w:rPr>
            <w:webHidden/>
          </w:rPr>
          <w:fldChar w:fldCharType="begin"/>
        </w:r>
        <w:r>
          <w:rPr>
            <w:webHidden/>
          </w:rPr>
          <w:instrText xml:space="preserve"> PAGEREF _Toc181013929 \h </w:instrText>
        </w:r>
        <w:r>
          <w:rPr>
            <w:webHidden/>
          </w:rPr>
        </w:r>
        <w:r>
          <w:rPr>
            <w:webHidden/>
          </w:rPr>
          <w:fldChar w:fldCharType="separate"/>
        </w:r>
        <w:r>
          <w:rPr>
            <w:webHidden/>
          </w:rPr>
          <w:t>185</w:t>
        </w:r>
        <w:r>
          <w:rPr>
            <w:webHidden/>
          </w:rPr>
          <w:fldChar w:fldCharType="end"/>
        </w:r>
      </w:hyperlink>
    </w:p>
    <w:p w14:paraId="40A55CD1" w14:textId="13EE8325"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30" w:history="1">
        <w:r w:rsidRPr="003F06DA">
          <w:rPr>
            <w:rStyle w:val="Hipercze"/>
          </w:rPr>
          <w:t>A 3.5</w:t>
        </w:r>
        <w:r>
          <w:rPr>
            <w:rFonts w:asciiTheme="minorHAnsi" w:eastAsiaTheme="minorEastAsia" w:hAnsiTheme="minorHAnsi" w:cstheme="minorBidi"/>
            <w:kern w:val="2"/>
            <w:sz w:val="22"/>
            <w:lang w:val="pl-PL" w:eastAsia="pl-PL"/>
            <w14:ligatures w14:val="standardContextual"/>
          </w:rPr>
          <w:tab/>
        </w:r>
        <w:r w:rsidRPr="003F06DA">
          <w:rPr>
            <w:rStyle w:val="Hipercze"/>
          </w:rPr>
          <w:t>Propamocarb TMDI calculations</w:t>
        </w:r>
        <w:r>
          <w:rPr>
            <w:webHidden/>
          </w:rPr>
          <w:tab/>
        </w:r>
        <w:r>
          <w:rPr>
            <w:webHidden/>
          </w:rPr>
          <w:fldChar w:fldCharType="begin"/>
        </w:r>
        <w:r>
          <w:rPr>
            <w:webHidden/>
          </w:rPr>
          <w:instrText xml:space="preserve"> PAGEREF _Toc181013930 \h </w:instrText>
        </w:r>
        <w:r>
          <w:rPr>
            <w:webHidden/>
          </w:rPr>
        </w:r>
        <w:r>
          <w:rPr>
            <w:webHidden/>
          </w:rPr>
          <w:fldChar w:fldCharType="separate"/>
        </w:r>
        <w:r>
          <w:rPr>
            <w:webHidden/>
          </w:rPr>
          <w:t>185</w:t>
        </w:r>
        <w:r>
          <w:rPr>
            <w:webHidden/>
          </w:rPr>
          <w:fldChar w:fldCharType="end"/>
        </w:r>
      </w:hyperlink>
    </w:p>
    <w:p w14:paraId="22E6833D" w14:textId="47233942"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31" w:history="1">
        <w:r w:rsidRPr="003F06DA">
          <w:rPr>
            <w:rStyle w:val="Hipercze"/>
          </w:rPr>
          <w:t>A 3.6</w:t>
        </w:r>
        <w:r>
          <w:rPr>
            <w:rFonts w:asciiTheme="minorHAnsi" w:eastAsiaTheme="minorEastAsia" w:hAnsiTheme="minorHAnsi" w:cstheme="minorBidi"/>
            <w:kern w:val="2"/>
            <w:sz w:val="22"/>
            <w:lang w:val="pl-PL" w:eastAsia="pl-PL"/>
            <w14:ligatures w14:val="standardContextual"/>
          </w:rPr>
          <w:tab/>
        </w:r>
        <w:r w:rsidRPr="003F06DA">
          <w:rPr>
            <w:rStyle w:val="Hipercze"/>
          </w:rPr>
          <w:t>Propamocarb IEDI calculations</w:t>
        </w:r>
        <w:r>
          <w:rPr>
            <w:webHidden/>
          </w:rPr>
          <w:tab/>
        </w:r>
        <w:r>
          <w:rPr>
            <w:webHidden/>
          </w:rPr>
          <w:fldChar w:fldCharType="begin"/>
        </w:r>
        <w:r>
          <w:rPr>
            <w:webHidden/>
          </w:rPr>
          <w:instrText xml:space="preserve"> PAGEREF _Toc181013931 \h </w:instrText>
        </w:r>
        <w:r>
          <w:rPr>
            <w:webHidden/>
          </w:rPr>
        </w:r>
        <w:r>
          <w:rPr>
            <w:webHidden/>
          </w:rPr>
          <w:fldChar w:fldCharType="separate"/>
        </w:r>
        <w:r>
          <w:rPr>
            <w:webHidden/>
          </w:rPr>
          <w:t>186</w:t>
        </w:r>
        <w:r>
          <w:rPr>
            <w:webHidden/>
          </w:rPr>
          <w:fldChar w:fldCharType="end"/>
        </w:r>
      </w:hyperlink>
    </w:p>
    <w:p w14:paraId="00456F51" w14:textId="3126C24D"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32" w:history="1">
        <w:r w:rsidRPr="003F06DA">
          <w:rPr>
            <w:rStyle w:val="Hipercze"/>
          </w:rPr>
          <w:t>A 3.7</w:t>
        </w:r>
        <w:r>
          <w:rPr>
            <w:rFonts w:asciiTheme="minorHAnsi" w:eastAsiaTheme="minorEastAsia" w:hAnsiTheme="minorHAnsi" w:cstheme="minorBidi"/>
            <w:kern w:val="2"/>
            <w:sz w:val="22"/>
            <w:lang w:val="pl-PL" w:eastAsia="pl-PL"/>
            <w14:ligatures w14:val="standardContextual"/>
          </w:rPr>
          <w:tab/>
        </w:r>
        <w:r w:rsidRPr="003F06DA">
          <w:rPr>
            <w:rStyle w:val="Hipercze"/>
          </w:rPr>
          <w:t>IESTI calculations - Raw commodities</w:t>
        </w:r>
        <w:r>
          <w:rPr>
            <w:webHidden/>
          </w:rPr>
          <w:tab/>
        </w:r>
        <w:r>
          <w:rPr>
            <w:webHidden/>
          </w:rPr>
          <w:fldChar w:fldCharType="begin"/>
        </w:r>
        <w:r>
          <w:rPr>
            <w:webHidden/>
          </w:rPr>
          <w:instrText xml:space="preserve"> PAGEREF _Toc181013932 \h </w:instrText>
        </w:r>
        <w:r>
          <w:rPr>
            <w:webHidden/>
          </w:rPr>
        </w:r>
        <w:r>
          <w:rPr>
            <w:webHidden/>
          </w:rPr>
          <w:fldChar w:fldCharType="separate"/>
        </w:r>
        <w:r>
          <w:rPr>
            <w:webHidden/>
          </w:rPr>
          <w:t>188</w:t>
        </w:r>
        <w:r>
          <w:rPr>
            <w:webHidden/>
          </w:rPr>
          <w:fldChar w:fldCharType="end"/>
        </w:r>
      </w:hyperlink>
    </w:p>
    <w:p w14:paraId="02CC13BA" w14:textId="0E6AF3C7" w:rsidR="00AC7D96" w:rsidRDefault="00AC7D96">
      <w:pPr>
        <w:pStyle w:val="Spistreci2"/>
        <w:rPr>
          <w:rFonts w:asciiTheme="minorHAnsi" w:eastAsiaTheme="minorEastAsia" w:hAnsiTheme="minorHAnsi" w:cstheme="minorBidi"/>
          <w:kern w:val="2"/>
          <w:sz w:val="22"/>
          <w:lang w:val="pl-PL" w:eastAsia="pl-PL"/>
          <w14:ligatures w14:val="standardContextual"/>
        </w:rPr>
      </w:pPr>
      <w:hyperlink w:anchor="_Toc181013933" w:history="1">
        <w:r w:rsidRPr="003F06DA">
          <w:rPr>
            <w:rStyle w:val="Hipercze"/>
          </w:rPr>
          <w:t>A 3.8</w:t>
        </w:r>
        <w:r>
          <w:rPr>
            <w:rFonts w:asciiTheme="minorHAnsi" w:eastAsiaTheme="minorEastAsia" w:hAnsiTheme="minorHAnsi" w:cstheme="minorBidi"/>
            <w:kern w:val="2"/>
            <w:sz w:val="22"/>
            <w:lang w:val="pl-PL" w:eastAsia="pl-PL"/>
            <w14:ligatures w14:val="standardContextual"/>
          </w:rPr>
          <w:tab/>
        </w:r>
        <w:r w:rsidRPr="003F06DA">
          <w:rPr>
            <w:rStyle w:val="Hipercze"/>
          </w:rPr>
          <w:t>IESTI calculations - Processed commodities</w:t>
        </w:r>
        <w:r>
          <w:rPr>
            <w:webHidden/>
          </w:rPr>
          <w:tab/>
        </w:r>
        <w:r>
          <w:rPr>
            <w:webHidden/>
          </w:rPr>
          <w:fldChar w:fldCharType="begin"/>
        </w:r>
        <w:r>
          <w:rPr>
            <w:webHidden/>
          </w:rPr>
          <w:instrText xml:space="preserve"> PAGEREF _Toc181013933 \h </w:instrText>
        </w:r>
        <w:r>
          <w:rPr>
            <w:webHidden/>
          </w:rPr>
        </w:r>
        <w:r>
          <w:rPr>
            <w:webHidden/>
          </w:rPr>
          <w:fldChar w:fldCharType="separate"/>
        </w:r>
        <w:r>
          <w:rPr>
            <w:webHidden/>
          </w:rPr>
          <w:t>189</w:t>
        </w:r>
        <w:r>
          <w:rPr>
            <w:webHidden/>
          </w:rPr>
          <w:fldChar w:fldCharType="end"/>
        </w:r>
      </w:hyperlink>
    </w:p>
    <w:p w14:paraId="6A1D7ADF" w14:textId="079018C6" w:rsidR="00AC7D96" w:rsidRDefault="00AC7D96">
      <w:pPr>
        <w:pStyle w:val="Spistreci1"/>
        <w:rPr>
          <w:rFonts w:asciiTheme="minorHAnsi" w:eastAsiaTheme="minorEastAsia" w:hAnsiTheme="minorHAnsi" w:cstheme="minorBidi"/>
          <w:b w:val="0"/>
          <w:kern w:val="2"/>
          <w:sz w:val="22"/>
          <w:szCs w:val="22"/>
          <w:lang w:val="pl-PL" w:eastAsia="pl-PL"/>
          <w14:ligatures w14:val="standardContextual"/>
        </w:rPr>
      </w:pPr>
      <w:hyperlink w:anchor="_Toc181013934" w:history="1">
        <w:r w:rsidRPr="003F06DA">
          <w:rPr>
            <w:rStyle w:val="Hipercze"/>
          </w:rPr>
          <w:t>Appendix 4</w:t>
        </w:r>
        <w:r>
          <w:rPr>
            <w:rFonts w:asciiTheme="minorHAnsi" w:eastAsiaTheme="minorEastAsia" w:hAnsiTheme="minorHAnsi" w:cstheme="minorBidi"/>
            <w:b w:val="0"/>
            <w:kern w:val="2"/>
            <w:sz w:val="22"/>
            <w:szCs w:val="22"/>
            <w:lang w:val="pl-PL" w:eastAsia="pl-PL"/>
            <w14:ligatures w14:val="standardContextual"/>
          </w:rPr>
          <w:tab/>
        </w:r>
        <w:r w:rsidRPr="003F06DA">
          <w:rPr>
            <w:rStyle w:val="Hipercze"/>
          </w:rPr>
          <w:t>Additional information provided by the applicant</w:t>
        </w:r>
        <w:r>
          <w:rPr>
            <w:webHidden/>
          </w:rPr>
          <w:tab/>
        </w:r>
        <w:r>
          <w:rPr>
            <w:webHidden/>
          </w:rPr>
          <w:fldChar w:fldCharType="begin"/>
        </w:r>
        <w:r>
          <w:rPr>
            <w:webHidden/>
          </w:rPr>
          <w:instrText xml:space="preserve"> PAGEREF _Toc181013934 \h </w:instrText>
        </w:r>
        <w:r>
          <w:rPr>
            <w:webHidden/>
          </w:rPr>
        </w:r>
        <w:r>
          <w:rPr>
            <w:webHidden/>
          </w:rPr>
          <w:fldChar w:fldCharType="separate"/>
        </w:r>
        <w:r>
          <w:rPr>
            <w:webHidden/>
          </w:rPr>
          <w:t>190</w:t>
        </w:r>
        <w:r>
          <w:rPr>
            <w:webHidden/>
          </w:rPr>
          <w:fldChar w:fldCharType="end"/>
        </w:r>
      </w:hyperlink>
    </w:p>
    <w:p w14:paraId="11F5A2D4" w14:textId="07FF9CFD" w:rsidR="007000DA" w:rsidRPr="00A420FF" w:rsidRDefault="00126F77" w:rsidP="00A53A59">
      <w:pPr>
        <w:pStyle w:val="Spistreci1"/>
        <w:rPr>
          <w:lang w:val="en-US"/>
        </w:rPr>
        <w:sectPr w:rsidR="007000DA" w:rsidRPr="00A420FF" w:rsidSect="00A50A14">
          <w:pgSz w:w="11906" w:h="16838" w:code="9"/>
          <w:pgMar w:top="1417" w:right="1134" w:bottom="1134" w:left="1417" w:header="709" w:footer="709" w:gutter="0"/>
          <w:pgNumType w:chapSep="period"/>
          <w:cols w:space="708"/>
          <w:docGrid w:linePitch="360"/>
        </w:sectPr>
      </w:pPr>
      <w:r w:rsidRPr="00A420FF">
        <w:rPr>
          <w:lang w:val="en-US"/>
        </w:rPr>
        <w:fldChar w:fldCharType="end"/>
      </w:r>
    </w:p>
    <w:p w14:paraId="114880B7" w14:textId="77777777" w:rsidR="00971C71" w:rsidRPr="00A420FF" w:rsidRDefault="0076266E" w:rsidP="0049434D">
      <w:pPr>
        <w:pStyle w:val="Nagwek1"/>
      </w:pPr>
      <w:bookmarkStart w:id="0" w:name="_Toc414028388"/>
      <w:bookmarkStart w:id="1" w:name="_Toc412812123"/>
      <w:bookmarkStart w:id="2" w:name="_Toc413928256"/>
      <w:bookmarkStart w:id="3" w:name="_Toc413931924"/>
      <w:bookmarkStart w:id="4" w:name="_Toc414015103"/>
      <w:bookmarkStart w:id="5" w:name="_Toc414017992"/>
      <w:bookmarkStart w:id="6" w:name="_Toc414023231"/>
      <w:bookmarkStart w:id="7" w:name="_Toc414028331"/>
      <w:bookmarkStart w:id="8" w:name="_Toc414028389"/>
      <w:bookmarkStart w:id="9" w:name="_Toc414029311"/>
      <w:bookmarkStart w:id="10" w:name="_Toc414282447"/>
      <w:bookmarkStart w:id="11" w:name="_Toc414616942"/>
      <w:bookmarkStart w:id="12" w:name="_Toc414623418"/>
      <w:bookmarkStart w:id="13" w:name="_Toc414623509"/>
      <w:bookmarkStart w:id="14" w:name="_Toc414623586"/>
      <w:bookmarkStart w:id="15" w:name="_Toc414623738"/>
      <w:bookmarkStart w:id="16" w:name="_Toc414625659"/>
      <w:bookmarkStart w:id="17" w:name="_Toc415564186"/>
      <w:bookmarkStart w:id="18" w:name="_Toc415566513"/>
      <w:bookmarkStart w:id="19" w:name="_Toc415566576"/>
      <w:bookmarkStart w:id="20" w:name="_Toc415581604"/>
      <w:bookmarkStart w:id="21" w:name="_Toc415654723"/>
      <w:bookmarkStart w:id="22" w:name="_Toc181013845"/>
      <w:bookmarkEnd w:id="0"/>
      <w:r w:rsidRPr="00A420FF">
        <w:lastRenderedPageBreak/>
        <w:t>Metabolism and residue data</w:t>
      </w:r>
      <w:r w:rsidR="00971C71" w:rsidRPr="00A420FF">
        <w:t xml:space="preserve"> (KCA section 6)</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14:paraId="257EAB46" w14:textId="77777777" w:rsidR="0076266E" w:rsidRPr="00A420FF" w:rsidRDefault="000C0819" w:rsidP="00A420FF">
      <w:pPr>
        <w:pStyle w:val="Nagwek2"/>
        <w:pBdr>
          <w:top w:val="single" w:sz="4" w:space="1" w:color="auto"/>
          <w:left w:val="single" w:sz="4" w:space="4" w:color="auto"/>
          <w:bottom w:val="single" w:sz="4" w:space="1" w:color="auto"/>
          <w:right w:val="single" w:sz="4" w:space="4" w:color="auto"/>
        </w:pBdr>
        <w:shd w:val="clear" w:color="auto" w:fill="D9D9D9" w:themeFill="background1" w:themeFillShade="D9"/>
      </w:pPr>
      <w:bookmarkStart w:id="23" w:name="_Toc415654724"/>
      <w:bookmarkStart w:id="24" w:name="_Toc181013846"/>
      <w:bookmarkStart w:id="25" w:name="_Toc415564187"/>
      <w:bookmarkStart w:id="26" w:name="_Toc415566514"/>
      <w:bookmarkStart w:id="27" w:name="_Toc415566577"/>
      <w:bookmarkStart w:id="28" w:name="_Toc415581605"/>
      <w:r w:rsidRPr="00A420FF">
        <w:t xml:space="preserve">Summary and </w:t>
      </w:r>
      <w:r w:rsidR="000030E5" w:rsidRPr="00A420FF">
        <w:t xml:space="preserve">zRMS </w:t>
      </w:r>
      <w:r w:rsidRPr="00A420FF">
        <w:t>Conclusion</w:t>
      </w:r>
      <w:bookmarkEnd w:id="23"/>
      <w:bookmarkEnd w:id="24"/>
      <w:r w:rsidR="000030E5" w:rsidRPr="00A420FF">
        <w:t xml:space="preserve"> </w:t>
      </w:r>
      <w:bookmarkEnd w:id="25"/>
      <w:bookmarkEnd w:id="26"/>
      <w:bookmarkEnd w:id="27"/>
      <w:bookmarkEnd w:id="28"/>
    </w:p>
    <w:p w14:paraId="1DDE38BC" w14:textId="74CAB96C" w:rsidR="003135AB" w:rsidRPr="00A96955" w:rsidRDefault="003135AB" w:rsidP="00A420F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spacing w:line="288" w:lineRule="auto"/>
        <w:rPr>
          <w:lang w:eastAsia="de-DE"/>
        </w:rPr>
      </w:pPr>
      <w:r w:rsidRPr="00A96955">
        <w:rPr>
          <w:lang w:eastAsia="de-DE"/>
        </w:rPr>
        <w:t>T</w:t>
      </w:r>
      <w:r w:rsidRPr="003135AB">
        <w:rPr>
          <w:lang w:eastAsia="de-DE"/>
        </w:rPr>
        <w:t>he applicant's dRR was not rewritten by the zRMS. In the resulting RR all comments /corrections/ add-ons were placed on the grey background.</w:t>
      </w:r>
    </w:p>
    <w:p w14:paraId="6EAB7ABA" w14:textId="77777777" w:rsidR="003F16FC" w:rsidRPr="00A420FF" w:rsidRDefault="00C60B8E" w:rsidP="00A420FF">
      <w:pPr>
        <w:pStyle w:val="Nagwek3"/>
        <w:pBdr>
          <w:top w:val="single" w:sz="4" w:space="1" w:color="auto"/>
          <w:left w:val="single" w:sz="4" w:space="4" w:color="auto"/>
          <w:bottom w:val="single" w:sz="4" w:space="1" w:color="auto"/>
          <w:right w:val="single" w:sz="4" w:space="4" w:color="auto"/>
        </w:pBdr>
        <w:shd w:val="clear" w:color="auto" w:fill="D9D9D9" w:themeFill="background1" w:themeFillShade="D9"/>
      </w:pPr>
      <w:bookmarkStart w:id="29" w:name="_Toc415564188"/>
      <w:bookmarkStart w:id="30" w:name="_Toc415566515"/>
      <w:bookmarkStart w:id="31" w:name="_Toc415566578"/>
      <w:bookmarkStart w:id="32" w:name="_Toc415581606"/>
      <w:bookmarkStart w:id="33" w:name="_Toc415654725"/>
      <w:bookmarkStart w:id="34" w:name="_Toc181013847"/>
      <w:r w:rsidRPr="00A420FF">
        <w:t>C</w:t>
      </w:r>
      <w:r w:rsidR="003F16FC" w:rsidRPr="00A420FF">
        <w:t xml:space="preserve">ritical </w:t>
      </w:r>
      <w:r w:rsidRPr="00A420FF">
        <w:t>GAP(s)</w:t>
      </w:r>
      <w:r w:rsidR="003F16FC" w:rsidRPr="00A420FF">
        <w:t xml:space="preserve"> and </w:t>
      </w:r>
      <w:bookmarkEnd w:id="29"/>
      <w:r w:rsidR="000A7262" w:rsidRPr="00A420FF">
        <w:t>overall conclusion</w:t>
      </w:r>
      <w:bookmarkStart w:id="35" w:name="conclusion"/>
      <w:bookmarkEnd w:id="30"/>
      <w:bookmarkEnd w:id="31"/>
      <w:bookmarkEnd w:id="32"/>
      <w:bookmarkEnd w:id="33"/>
      <w:bookmarkEnd w:id="34"/>
      <w:bookmarkEnd w:id="35"/>
    </w:p>
    <w:p w14:paraId="43901201" w14:textId="77777777" w:rsidR="00C60B8E" w:rsidRPr="00A420FF" w:rsidRDefault="00C60B8E" w:rsidP="00A420FF">
      <w:pPr>
        <w:pStyle w:val="RepNewPart"/>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Selection of critical uses and justification</w:t>
      </w:r>
    </w:p>
    <w:p w14:paraId="063D785A" w14:textId="5DAAD25E" w:rsidR="0049434D" w:rsidRPr="00A420FF" w:rsidRDefault="00746048"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 xml:space="preserve">The critical GAPs with respect to consumer intake and risk assessment for the preparation BAS 743 03 F are presented in </w:t>
      </w:r>
      <w:r w:rsidRPr="00A420FF">
        <w:fldChar w:fldCharType="begin"/>
      </w:r>
      <w:r w:rsidRPr="00A420FF">
        <w:instrText xml:space="preserve"> REF _Ref414269635 \h  \* MERGEFORMAT </w:instrText>
      </w:r>
      <w:r w:rsidRPr="00A420FF">
        <w:fldChar w:fldCharType="separate"/>
      </w:r>
      <w:r w:rsidR="009D1864" w:rsidRPr="00A420FF">
        <w:t>Table </w:t>
      </w:r>
      <w:r w:rsidR="009D1864">
        <w:t>7.1</w:t>
      </w:r>
      <w:r w:rsidR="009D1864" w:rsidRPr="00A420FF">
        <w:noBreakHyphen/>
      </w:r>
      <w:r w:rsidR="009D1864">
        <w:t>1</w:t>
      </w:r>
      <w:r w:rsidRPr="00A420FF">
        <w:fldChar w:fldCharType="end"/>
      </w:r>
      <w:r w:rsidRPr="00A420FF">
        <w:t xml:space="preserve">. A list of all intended uses within the zone is given in Part B, Section 0. </w:t>
      </w:r>
      <w:bookmarkStart w:id="36" w:name="_Hlk133494887"/>
      <w:r w:rsidRPr="00A420FF">
        <w:t xml:space="preserve">It is noted that uses </w:t>
      </w:r>
      <w:r w:rsidRPr="00A420FF">
        <w:rPr>
          <w:strike/>
        </w:rPr>
        <w:t>9 - 17</w:t>
      </w:r>
      <w:r w:rsidR="00716B40" w:rsidRPr="00A420FF">
        <w:t xml:space="preserve"> 6-14 a</w:t>
      </w:r>
      <w:r w:rsidRPr="00A420FF">
        <w:t>re not relevant for a residue assessment, as the crops are not destined for animal or human consumption.</w:t>
      </w:r>
      <w:bookmarkEnd w:id="36"/>
      <w:r w:rsidR="00A420FF" w:rsidRPr="00A420FF">
        <w:t xml:space="preserve"> Therefore, these uses were avoided in </w:t>
      </w:r>
      <w:r w:rsidR="00A420FF" w:rsidRPr="00A420FF">
        <w:fldChar w:fldCharType="begin"/>
      </w:r>
      <w:r w:rsidR="00A420FF" w:rsidRPr="00A420FF">
        <w:instrText xml:space="preserve"> REF _Ref414269635 \h  \* MERGEFORMAT </w:instrText>
      </w:r>
      <w:r w:rsidR="00A420FF" w:rsidRPr="00A420FF">
        <w:fldChar w:fldCharType="separate"/>
      </w:r>
      <w:r w:rsidR="009D1864" w:rsidRPr="00A420FF">
        <w:t>Table </w:t>
      </w:r>
      <w:r w:rsidR="009D1864">
        <w:t>7.1</w:t>
      </w:r>
      <w:r w:rsidR="009D1864" w:rsidRPr="00A420FF">
        <w:noBreakHyphen/>
      </w:r>
      <w:r w:rsidR="009D1864">
        <w:t>1</w:t>
      </w:r>
      <w:r w:rsidR="00A420FF" w:rsidRPr="00A420FF">
        <w:fldChar w:fldCharType="end"/>
      </w:r>
      <w:r w:rsidR="00A420FF" w:rsidRPr="00A420FF">
        <w:t>.</w:t>
      </w:r>
    </w:p>
    <w:p w14:paraId="7F3EC5FF" w14:textId="77777777" w:rsidR="00C60B8E" w:rsidRPr="00A420FF" w:rsidRDefault="00C60B8E" w:rsidP="00A420FF">
      <w:pPr>
        <w:pStyle w:val="RepNewPart"/>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Overall conclusion</w:t>
      </w:r>
    </w:p>
    <w:p w14:paraId="14410F8A" w14:textId="7DC9A654" w:rsidR="000D6E8C" w:rsidRPr="00A420FF" w:rsidRDefault="00746048"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bookmarkStart w:id="37" w:name="_Hlk162272287"/>
      <w:r w:rsidRPr="00A420FF">
        <w:t>The data available are considered sufficient for risk assessment. No exceedance of the existing EU MRLs (0.05 mg/kg for potatoes; 1.5 mg/kg for onion and garlic; and 2 mg/kg for tomatoes and aubergines) for ametoctradin is expected. No exceedance of the existing EU MRLs (0.3 mg/kg for potatoes; 2 mg/kg for onion and garlic; and 4 mg/kg for tomatoes and aubergines) for propamocarb is expected.</w:t>
      </w:r>
    </w:p>
    <w:bookmarkEnd w:id="37"/>
    <w:p w14:paraId="0D367ACD" w14:textId="1875055E" w:rsidR="000D6E8C" w:rsidRPr="00A420FF" w:rsidRDefault="000D6E8C"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jc w:val="center"/>
      </w:pPr>
      <w:r w:rsidRPr="00A420FF">
        <w:rPr>
          <w:noProof/>
        </w:rPr>
        <w:drawing>
          <wp:inline distT="0" distB="0" distL="0" distR="0" wp14:anchorId="5C5BA9E8" wp14:editId="26BDDA31">
            <wp:extent cx="4748463" cy="2185430"/>
            <wp:effectExtent l="0" t="0" r="0" b="5715"/>
            <wp:docPr id="440172623" name="Obraz 1" descr="Obraz zawierający tekst, zrzut ekranu, Czcionka, nu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72623" name="Obraz 1" descr="Obraz zawierający tekst, zrzut ekranu, Czcionka, numer"/>
                    <pic:cNvPicPr/>
                  </pic:nvPicPr>
                  <pic:blipFill>
                    <a:blip r:embed="rId12">
                      <a:extLst>
                        <a:ext uri="{BEBA8EAE-BF5A-486C-A8C5-ECC9F3942E4B}">
                          <a14:imgProps xmlns:a14="http://schemas.microsoft.com/office/drawing/2010/main">
                            <a14:imgLayer r:embed="rId13">
                              <a14:imgEffect>
                                <a14:brightnessContrast bright="-15000"/>
                              </a14:imgEffect>
                            </a14:imgLayer>
                          </a14:imgProps>
                        </a:ext>
                      </a:extLst>
                    </a:blip>
                    <a:stretch>
                      <a:fillRect/>
                    </a:stretch>
                  </pic:blipFill>
                  <pic:spPr>
                    <a:xfrm>
                      <a:off x="0" y="0"/>
                      <a:ext cx="4782156" cy="2200937"/>
                    </a:xfrm>
                    <a:prstGeom prst="rect">
                      <a:avLst/>
                    </a:prstGeom>
                  </pic:spPr>
                </pic:pic>
              </a:graphicData>
            </a:graphic>
          </wp:inline>
        </w:drawing>
      </w:r>
    </w:p>
    <w:p w14:paraId="237AC4CD" w14:textId="77777777" w:rsidR="00746048" w:rsidRPr="00A420FF" w:rsidRDefault="00746048"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p>
    <w:p w14:paraId="4F951943" w14:textId="47A68AE0" w:rsidR="00285E70" w:rsidRDefault="00285E70" w:rsidP="00B7551F">
      <w:pPr>
        <w:pStyle w:val="RepStandard"/>
        <w:pBdr>
          <w:top w:val="single" w:sz="4" w:space="1" w:color="auto"/>
          <w:left w:val="single" w:sz="4" w:space="4" w:color="auto"/>
          <w:bottom w:val="single" w:sz="4" w:space="1" w:color="auto"/>
          <w:right w:val="single" w:sz="4" w:space="4" w:color="auto"/>
        </w:pBdr>
        <w:shd w:val="clear" w:color="auto" w:fill="BDD6EE" w:themeFill="accent5" w:themeFillTint="66"/>
      </w:pPr>
      <w:bookmarkStart w:id="38" w:name="_Hlk162272359"/>
      <w:r w:rsidRPr="00B7551F">
        <w:t>The propamocarb MRL in honey of 15 mg/kg is now in force (Reg. (EU) 2024/1439).</w:t>
      </w:r>
    </w:p>
    <w:p w14:paraId="2A4F2CA5" w14:textId="26CADD36" w:rsidR="00746048" w:rsidRPr="00A420FF" w:rsidRDefault="00746048"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The chronic (long-term) and acute (short-term) intakes of ametoctradin and propamocarb residues are unlikely to present a public health concern</w:t>
      </w:r>
      <w:bookmarkEnd w:id="38"/>
      <w:r w:rsidRPr="00A420FF">
        <w:t>.</w:t>
      </w:r>
    </w:p>
    <w:p w14:paraId="59B215B8" w14:textId="3A707123" w:rsidR="00C60B8E" w:rsidRPr="00A420FF" w:rsidRDefault="00746048"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According to the available data, no specific mitigation measures should apply.</w:t>
      </w:r>
    </w:p>
    <w:p w14:paraId="1FF824EA" w14:textId="77777777" w:rsidR="00C60B8E" w:rsidRPr="00A420FF" w:rsidRDefault="00C60B8E" w:rsidP="00A420FF">
      <w:pPr>
        <w:pStyle w:val="RepNewPart"/>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Data gaps</w:t>
      </w:r>
    </w:p>
    <w:p w14:paraId="3A5C56E0" w14:textId="6871CE2B" w:rsidR="00C60B8E" w:rsidRPr="00A420FF" w:rsidRDefault="00C60B8E" w:rsidP="00A420F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pPr>
      <w:r w:rsidRPr="00A420FF">
        <w:t>Noticed data gaps are:</w:t>
      </w:r>
      <w:r w:rsidR="00A420FF" w:rsidRPr="00A420FF">
        <w:t xml:space="preserve"> none</w:t>
      </w:r>
    </w:p>
    <w:p w14:paraId="48FDB3EC" w14:textId="77777777" w:rsidR="00C60B8E" w:rsidRPr="00A420FF" w:rsidRDefault="00C60B8E" w:rsidP="00C60B8E">
      <w:pPr>
        <w:pStyle w:val="RepStandard"/>
      </w:pPr>
    </w:p>
    <w:p w14:paraId="47EC4CF6" w14:textId="77777777" w:rsidR="00C60B8E" w:rsidRPr="00A420FF" w:rsidRDefault="00C60B8E" w:rsidP="00C60B8E">
      <w:pPr>
        <w:pStyle w:val="RepStandard"/>
        <w:sectPr w:rsidR="00C60B8E" w:rsidRPr="00A420FF" w:rsidSect="00A50A14">
          <w:pgSz w:w="11907" w:h="16840" w:code="9"/>
          <w:pgMar w:top="1417" w:right="1134" w:bottom="1134" w:left="1417" w:header="709" w:footer="709" w:gutter="0"/>
          <w:pgNumType w:chapSep="period"/>
          <w:cols w:space="720"/>
          <w:docGrid w:linePitch="299"/>
        </w:sectPr>
      </w:pPr>
    </w:p>
    <w:p w14:paraId="4F51463E" w14:textId="53F3DA56" w:rsidR="00C60B8E" w:rsidRPr="00A420FF" w:rsidRDefault="00C60B8E" w:rsidP="00C60B8E">
      <w:pPr>
        <w:pStyle w:val="RepLabel"/>
      </w:pPr>
      <w:bookmarkStart w:id="39" w:name="_Ref414269635"/>
      <w:r w:rsidRPr="00A420FF">
        <w:lastRenderedPageBreak/>
        <w:t>Table </w:t>
      </w:r>
      <w:fldSimple w:instr=" STYLEREF 2 \s ">
        <w:r w:rsidR="009D1864">
          <w:rPr>
            <w:noProof/>
          </w:rPr>
          <w:t>7.1</w:t>
        </w:r>
      </w:fldSimple>
      <w:r w:rsidR="00C52D9E" w:rsidRPr="00A420FF">
        <w:noBreakHyphen/>
      </w:r>
      <w:fldSimple w:instr=" SEQ Table \* ARABIC \s 2 ">
        <w:r w:rsidR="009D1864">
          <w:rPr>
            <w:noProof/>
          </w:rPr>
          <w:t>1</w:t>
        </w:r>
      </w:fldSimple>
      <w:bookmarkEnd w:id="39"/>
      <w:r w:rsidRPr="00A420FF">
        <w:t>:</w:t>
      </w:r>
      <w:r w:rsidRPr="00A420FF">
        <w:tab/>
        <w:t>Acceptability of critical GAPs (and respective fall-back GAPs, if applicable)</w:t>
      </w:r>
      <w:bookmarkStart w:id="40" w:name="GAP"/>
      <w:bookmarkEnd w:id="40"/>
    </w:p>
    <w:p w14:paraId="7C00A04C" w14:textId="77777777" w:rsidR="00C60B8E" w:rsidRPr="00A420FF" w:rsidRDefault="00C60B8E" w:rsidP="00C60B8E">
      <w:pPr>
        <w:pStyle w:val="RepStandard"/>
      </w:pPr>
    </w:p>
    <w:tbl>
      <w:tblPr>
        <w:tblW w:w="5039" w:type="pct"/>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60"/>
        <w:gridCol w:w="458"/>
        <w:gridCol w:w="431"/>
        <w:gridCol w:w="261"/>
        <w:gridCol w:w="1312"/>
        <w:gridCol w:w="446"/>
        <w:gridCol w:w="1655"/>
        <w:gridCol w:w="757"/>
        <w:gridCol w:w="1159"/>
        <w:gridCol w:w="910"/>
        <w:gridCol w:w="9"/>
        <w:gridCol w:w="282"/>
        <w:gridCol w:w="628"/>
        <w:gridCol w:w="1063"/>
        <w:gridCol w:w="1080"/>
        <w:gridCol w:w="719"/>
        <w:gridCol w:w="514"/>
        <w:gridCol w:w="1444"/>
        <w:gridCol w:w="1438"/>
        <w:gridCol w:w="50"/>
      </w:tblGrid>
      <w:tr w:rsidR="00746048" w:rsidRPr="00A420FF" w14:paraId="568058F1" w14:textId="77777777" w:rsidTr="00285E70">
        <w:trPr>
          <w:gridBefore w:val="1"/>
          <w:gridAfter w:val="1"/>
          <w:wBefore w:w="20" w:type="pct"/>
          <w:wAfter w:w="18" w:type="pct"/>
          <w:tblHeader/>
        </w:trPr>
        <w:tc>
          <w:tcPr>
            <w:tcW w:w="156" w:type="pct"/>
            <w:shd w:val="clear" w:color="auto" w:fill="auto"/>
          </w:tcPr>
          <w:p w14:paraId="46903626" w14:textId="77777777" w:rsidR="00746048" w:rsidRPr="00A420FF" w:rsidRDefault="00746048" w:rsidP="00A65CE6">
            <w:pPr>
              <w:pStyle w:val="RepTableSmall"/>
              <w:jc w:val="center"/>
            </w:pPr>
            <w:r w:rsidRPr="00A420FF">
              <w:t>1</w:t>
            </w:r>
          </w:p>
        </w:tc>
        <w:tc>
          <w:tcPr>
            <w:tcW w:w="236" w:type="pct"/>
            <w:gridSpan w:val="2"/>
            <w:shd w:val="clear" w:color="auto" w:fill="auto"/>
          </w:tcPr>
          <w:p w14:paraId="257A326A" w14:textId="77777777" w:rsidR="00746048" w:rsidRPr="00A420FF" w:rsidRDefault="00746048" w:rsidP="00A65CE6">
            <w:pPr>
              <w:pStyle w:val="RepTableSmall"/>
              <w:jc w:val="center"/>
            </w:pPr>
            <w:r w:rsidRPr="00A420FF">
              <w:t>2</w:t>
            </w:r>
          </w:p>
        </w:tc>
        <w:tc>
          <w:tcPr>
            <w:tcW w:w="447" w:type="pct"/>
            <w:shd w:val="clear" w:color="auto" w:fill="auto"/>
          </w:tcPr>
          <w:p w14:paraId="5BECC17B" w14:textId="77777777" w:rsidR="00746048" w:rsidRPr="00A420FF" w:rsidRDefault="00746048" w:rsidP="00A65CE6">
            <w:pPr>
              <w:pStyle w:val="RepTableSmall"/>
              <w:jc w:val="center"/>
            </w:pPr>
            <w:r w:rsidRPr="00A420FF">
              <w:t>3</w:t>
            </w:r>
          </w:p>
        </w:tc>
        <w:tc>
          <w:tcPr>
            <w:tcW w:w="152" w:type="pct"/>
            <w:shd w:val="clear" w:color="auto" w:fill="auto"/>
          </w:tcPr>
          <w:p w14:paraId="24C775A2" w14:textId="77777777" w:rsidR="00746048" w:rsidRPr="00A420FF" w:rsidRDefault="00746048" w:rsidP="00A65CE6">
            <w:pPr>
              <w:pStyle w:val="RepTableSmall"/>
              <w:jc w:val="center"/>
            </w:pPr>
            <w:r w:rsidRPr="00A420FF">
              <w:t>4</w:t>
            </w:r>
          </w:p>
        </w:tc>
        <w:tc>
          <w:tcPr>
            <w:tcW w:w="564" w:type="pct"/>
            <w:shd w:val="clear" w:color="auto" w:fill="auto"/>
          </w:tcPr>
          <w:p w14:paraId="12F89B8D" w14:textId="77777777" w:rsidR="00746048" w:rsidRPr="00A420FF" w:rsidRDefault="00746048" w:rsidP="00A65CE6">
            <w:pPr>
              <w:pStyle w:val="RepTableSmall"/>
              <w:jc w:val="center"/>
            </w:pPr>
            <w:r w:rsidRPr="00A420FF">
              <w:t>5</w:t>
            </w:r>
          </w:p>
        </w:tc>
        <w:tc>
          <w:tcPr>
            <w:tcW w:w="258" w:type="pct"/>
            <w:shd w:val="clear" w:color="auto" w:fill="auto"/>
          </w:tcPr>
          <w:p w14:paraId="66741F93" w14:textId="77777777" w:rsidR="00746048" w:rsidRPr="00A420FF" w:rsidRDefault="00746048" w:rsidP="00A65CE6">
            <w:pPr>
              <w:pStyle w:val="RepTableSmall"/>
              <w:jc w:val="center"/>
            </w:pPr>
            <w:r w:rsidRPr="00A420FF">
              <w:t>6</w:t>
            </w:r>
          </w:p>
        </w:tc>
        <w:tc>
          <w:tcPr>
            <w:tcW w:w="395" w:type="pct"/>
            <w:shd w:val="clear" w:color="auto" w:fill="auto"/>
          </w:tcPr>
          <w:p w14:paraId="0FEC42D1" w14:textId="77777777" w:rsidR="00746048" w:rsidRPr="00A420FF" w:rsidRDefault="00746048" w:rsidP="00A65CE6">
            <w:pPr>
              <w:pStyle w:val="RepTableSmall"/>
              <w:jc w:val="center"/>
            </w:pPr>
            <w:r w:rsidRPr="00A420FF">
              <w:t>7</w:t>
            </w:r>
          </w:p>
        </w:tc>
        <w:tc>
          <w:tcPr>
            <w:tcW w:w="310" w:type="pct"/>
            <w:shd w:val="clear" w:color="auto" w:fill="auto"/>
          </w:tcPr>
          <w:p w14:paraId="75CBFB6D" w14:textId="77777777" w:rsidR="00746048" w:rsidRPr="00A420FF" w:rsidRDefault="00746048" w:rsidP="00A65CE6">
            <w:pPr>
              <w:pStyle w:val="RepTableSmall"/>
              <w:jc w:val="center"/>
            </w:pPr>
            <w:r w:rsidRPr="00A420FF">
              <w:t>8</w:t>
            </w:r>
          </w:p>
        </w:tc>
        <w:tc>
          <w:tcPr>
            <w:tcW w:w="313" w:type="pct"/>
            <w:gridSpan w:val="3"/>
            <w:shd w:val="clear" w:color="auto" w:fill="auto"/>
          </w:tcPr>
          <w:p w14:paraId="2D798AF2" w14:textId="77777777" w:rsidR="00746048" w:rsidRPr="00A420FF" w:rsidRDefault="00746048" w:rsidP="00A65CE6">
            <w:pPr>
              <w:pStyle w:val="RepTableSmall"/>
              <w:jc w:val="center"/>
            </w:pPr>
            <w:r w:rsidRPr="00A420FF">
              <w:t>9</w:t>
            </w:r>
          </w:p>
        </w:tc>
        <w:tc>
          <w:tcPr>
            <w:tcW w:w="362" w:type="pct"/>
            <w:shd w:val="clear" w:color="auto" w:fill="auto"/>
          </w:tcPr>
          <w:p w14:paraId="2AD4339E" w14:textId="77777777" w:rsidR="00746048" w:rsidRPr="00A420FF" w:rsidRDefault="00746048" w:rsidP="00A65CE6">
            <w:pPr>
              <w:pStyle w:val="RepTableSmall"/>
              <w:jc w:val="center"/>
            </w:pPr>
            <w:r w:rsidRPr="00A420FF">
              <w:t>10</w:t>
            </w:r>
          </w:p>
        </w:tc>
        <w:tc>
          <w:tcPr>
            <w:tcW w:w="368" w:type="pct"/>
            <w:shd w:val="clear" w:color="auto" w:fill="auto"/>
          </w:tcPr>
          <w:p w14:paraId="29CCF5BD" w14:textId="77777777" w:rsidR="00746048" w:rsidRPr="00A420FF" w:rsidRDefault="00746048" w:rsidP="00A65CE6">
            <w:pPr>
              <w:pStyle w:val="RepTableSmall"/>
              <w:jc w:val="center"/>
            </w:pPr>
            <w:r w:rsidRPr="00A420FF">
              <w:t>11</w:t>
            </w:r>
          </w:p>
        </w:tc>
        <w:tc>
          <w:tcPr>
            <w:tcW w:w="245" w:type="pct"/>
            <w:shd w:val="clear" w:color="auto" w:fill="auto"/>
          </w:tcPr>
          <w:p w14:paraId="36FC161F" w14:textId="77777777" w:rsidR="00746048" w:rsidRPr="00A420FF" w:rsidRDefault="00746048" w:rsidP="00A65CE6">
            <w:pPr>
              <w:pStyle w:val="RepTableSmall"/>
              <w:jc w:val="center"/>
            </w:pPr>
            <w:r w:rsidRPr="00A420FF">
              <w:t>12</w:t>
            </w:r>
          </w:p>
        </w:tc>
        <w:tc>
          <w:tcPr>
            <w:tcW w:w="175" w:type="pct"/>
            <w:shd w:val="clear" w:color="auto" w:fill="auto"/>
          </w:tcPr>
          <w:p w14:paraId="7FE98185" w14:textId="77777777" w:rsidR="00746048" w:rsidRPr="00A420FF" w:rsidRDefault="00746048" w:rsidP="00A65CE6">
            <w:pPr>
              <w:pStyle w:val="RepTableSmall"/>
              <w:jc w:val="center"/>
            </w:pPr>
            <w:r w:rsidRPr="00A420FF">
              <w:t>13</w:t>
            </w:r>
          </w:p>
        </w:tc>
        <w:tc>
          <w:tcPr>
            <w:tcW w:w="492" w:type="pct"/>
            <w:shd w:val="clear" w:color="auto" w:fill="auto"/>
          </w:tcPr>
          <w:p w14:paraId="3C1AB87D" w14:textId="77777777" w:rsidR="00746048" w:rsidRPr="00A420FF" w:rsidRDefault="00746048" w:rsidP="00A65CE6">
            <w:pPr>
              <w:pStyle w:val="RepTableSmall"/>
              <w:jc w:val="center"/>
            </w:pPr>
            <w:r w:rsidRPr="00A420FF">
              <w:t>14</w:t>
            </w:r>
          </w:p>
        </w:tc>
        <w:tc>
          <w:tcPr>
            <w:tcW w:w="490" w:type="pct"/>
          </w:tcPr>
          <w:p w14:paraId="68245FE9" w14:textId="77777777" w:rsidR="00746048" w:rsidRPr="00A420FF" w:rsidRDefault="00746048" w:rsidP="00A65CE6">
            <w:pPr>
              <w:pStyle w:val="RepTableSmall"/>
              <w:jc w:val="center"/>
            </w:pPr>
            <w:r w:rsidRPr="00A420FF">
              <w:t>15</w:t>
            </w:r>
          </w:p>
        </w:tc>
      </w:tr>
      <w:tr w:rsidR="00746048" w:rsidRPr="00A420FF" w14:paraId="42CB6292" w14:textId="77777777" w:rsidTr="00285E70">
        <w:trPr>
          <w:gridBefore w:val="1"/>
          <w:gridAfter w:val="1"/>
          <w:wBefore w:w="20" w:type="pct"/>
          <w:wAfter w:w="18" w:type="pct"/>
          <w:tblHeader/>
        </w:trPr>
        <w:tc>
          <w:tcPr>
            <w:tcW w:w="156" w:type="pct"/>
            <w:vMerge w:val="restart"/>
            <w:shd w:val="clear" w:color="auto" w:fill="auto"/>
          </w:tcPr>
          <w:p w14:paraId="14E0F397" w14:textId="77777777" w:rsidR="00746048" w:rsidRPr="00A420FF" w:rsidRDefault="00746048" w:rsidP="00A65CE6">
            <w:pPr>
              <w:pStyle w:val="RepTableSmall"/>
              <w:rPr>
                <w:b/>
                <w:szCs w:val="16"/>
              </w:rPr>
            </w:pPr>
            <w:r w:rsidRPr="00A420FF">
              <w:rPr>
                <w:b/>
                <w:szCs w:val="16"/>
              </w:rPr>
              <w:t xml:space="preserve">Use-No. </w:t>
            </w:r>
            <w:r w:rsidRPr="00A420FF">
              <w:rPr>
                <w:b/>
                <w:szCs w:val="16"/>
                <w:vertAlign w:val="superscript"/>
              </w:rPr>
              <w:t>(e)</w:t>
            </w:r>
            <w:r w:rsidRPr="00A420FF">
              <w:rPr>
                <w:b/>
                <w:szCs w:val="16"/>
              </w:rPr>
              <w:br/>
            </w:r>
          </w:p>
        </w:tc>
        <w:tc>
          <w:tcPr>
            <w:tcW w:w="236" w:type="pct"/>
            <w:gridSpan w:val="2"/>
            <w:vMerge w:val="restart"/>
            <w:shd w:val="clear" w:color="auto" w:fill="auto"/>
          </w:tcPr>
          <w:p w14:paraId="14ED99C3" w14:textId="77777777" w:rsidR="00746048" w:rsidRPr="00A420FF" w:rsidRDefault="00746048" w:rsidP="00A65CE6">
            <w:pPr>
              <w:pStyle w:val="RepTableSmall"/>
              <w:rPr>
                <w:b/>
                <w:szCs w:val="16"/>
              </w:rPr>
            </w:pPr>
            <w:r w:rsidRPr="00A420FF">
              <w:rPr>
                <w:b/>
                <w:szCs w:val="16"/>
              </w:rPr>
              <w:t>Member state(s)</w:t>
            </w:r>
            <w:r w:rsidRPr="00A420FF">
              <w:rPr>
                <w:b/>
                <w:szCs w:val="16"/>
              </w:rPr>
              <w:br/>
            </w:r>
          </w:p>
        </w:tc>
        <w:tc>
          <w:tcPr>
            <w:tcW w:w="447" w:type="pct"/>
            <w:vMerge w:val="restart"/>
            <w:shd w:val="clear" w:color="auto" w:fill="auto"/>
          </w:tcPr>
          <w:p w14:paraId="7A308043" w14:textId="77777777" w:rsidR="00746048" w:rsidRPr="00A420FF" w:rsidRDefault="00746048" w:rsidP="00A65CE6">
            <w:pPr>
              <w:pStyle w:val="RepTableSmall"/>
              <w:rPr>
                <w:spacing w:val="-1"/>
                <w:sz w:val="18"/>
                <w:szCs w:val="18"/>
              </w:rPr>
            </w:pPr>
            <w:r w:rsidRPr="00A420FF">
              <w:rPr>
                <w:b/>
                <w:szCs w:val="16"/>
              </w:rPr>
              <w:t>Crop and/</w:t>
            </w:r>
            <w:r w:rsidRPr="00A420FF">
              <w:rPr>
                <w:b/>
                <w:szCs w:val="16"/>
              </w:rPr>
              <w:br/>
              <w:t>or situation</w:t>
            </w:r>
            <w:r w:rsidRPr="00A420FF">
              <w:rPr>
                <w:b/>
                <w:szCs w:val="16"/>
              </w:rPr>
              <w:br/>
            </w:r>
            <w:r w:rsidRPr="00A420FF">
              <w:rPr>
                <w:b/>
                <w:szCs w:val="16"/>
              </w:rPr>
              <w:br/>
              <w:t>(crop destination / purpose of crop)</w:t>
            </w:r>
          </w:p>
        </w:tc>
        <w:tc>
          <w:tcPr>
            <w:tcW w:w="152" w:type="pct"/>
            <w:vMerge w:val="restart"/>
            <w:shd w:val="clear" w:color="auto" w:fill="auto"/>
          </w:tcPr>
          <w:p w14:paraId="31B593E9" w14:textId="77777777" w:rsidR="00746048" w:rsidRPr="00A420FF" w:rsidRDefault="00746048" w:rsidP="00A65CE6">
            <w:pPr>
              <w:pStyle w:val="RepTableSmall"/>
              <w:rPr>
                <w:spacing w:val="-1"/>
                <w:sz w:val="18"/>
                <w:szCs w:val="18"/>
              </w:rPr>
            </w:pPr>
            <w:r w:rsidRPr="00A420FF">
              <w:rPr>
                <w:b/>
                <w:szCs w:val="16"/>
              </w:rPr>
              <w:t>F, Fn, Fpn</w:t>
            </w:r>
            <w:r w:rsidRPr="00A420FF">
              <w:rPr>
                <w:b/>
                <w:szCs w:val="16"/>
              </w:rPr>
              <w:br/>
              <w:t>G, Gn, Gpn</w:t>
            </w:r>
            <w:r w:rsidRPr="00A420FF">
              <w:rPr>
                <w:b/>
                <w:szCs w:val="16"/>
              </w:rPr>
              <w:br/>
              <w:t>or</w:t>
            </w:r>
            <w:r w:rsidRPr="00A420FF">
              <w:rPr>
                <w:b/>
                <w:szCs w:val="16"/>
              </w:rPr>
              <w:br/>
              <w:t>I</w:t>
            </w:r>
          </w:p>
        </w:tc>
        <w:tc>
          <w:tcPr>
            <w:tcW w:w="564" w:type="pct"/>
            <w:vMerge w:val="restart"/>
            <w:shd w:val="clear" w:color="auto" w:fill="auto"/>
          </w:tcPr>
          <w:p w14:paraId="1DF81801" w14:textId="77777777" w:rsidR="00746048" w:rsidRPr="00A420FF" w:rsidRDefault="00746048" w:rsidP="00A65CE6">
            <w:pPr>
              <w:pStyle w:val="RepTableSmall"/>
              <w:rPr>
                <w:spacing w:val="-1"/>
                <w:sz w:val="18"/>
                <w:szCs w:val="18"/>
              </w:rPr>
            </w:pPr>
            <w:r w:rsidRPr="00A420FF">
              <w:rPr>
                <w:b/>
                <w:szCs w:val="16"/>
              </w:rPr>
              <w:t>Pests or Group of pests controlled</w:t>
            </w:r>
            <w:r w:rsidRPr="00A420FF">
              <w:rPr>
                <w:b/>
                <w:szCs w:val="16"/>
              </w:rPr>
              <w:br/>
            </w:r>
            <w:r w:rsidRPr="00A420FF">
              <w:rPr>
                <w:b/>
                <w:szCs w:val="16"/>
              </w:rPr>
              <w:br/>
            </w:r>
            <w:r w:rsidRPr="00A420FF">
              <w:rPr>
                <w:szCs w:val="16"/>
              </w:rPr>
              <w:t>(additionally: developmental stages of the pest or pest group)</w:t>
            </w:r>
          </w:p>
        </w:tc>
        <w:tc>
          <w:tcPr>
            <w:tcW w:w="1276" w:type="pct"/>
            <w:gridSpan w:val="6"/>
            <w:shd w:val="clear" w:color="auto" w:fill="auto"/>
          </w:tcPr>
          <w:p w14:paraId="51BDA758" w14:textId="77777777" w:rsidR="00746048" w:rsidRPr="00A420FF" w:rsidRDefault="00746048" w:rsidP="00A65CE6">
            <w:pPr>
              <w:pStyle w:val="RepTableSmall"/>
              <w:jc w:val="center"/>
              <w:rPr>
                <w:b/>
                <w:szCs w:val="16"/>
              </w:rPr>
            </w:pPr>
            <w:r w:rsidRPr="00A420FF">
              <w:rPr>
                <w:b/>
                <w:szCs w:val="16"/>
              </w:rPr>
              <w:t>Application</w:t>
            </w:r>
          </w:p>
        </w:tc>
        <w:tc>
          <w:tcPr>
            <w:tcW w:w="975" w:type="pct"/>
            <w:gridSpan w:val="3"/>
            <w:shd w:val="clear" w:color="auto" w:fill="auto"/>
          </w:tcPr>
          <w:p w14:paraId="73C9B1A8" w14:textId="77777777" w:rsidR="00746048" w:rsidRPr="00A420FF" w:rsidRDefault="00746048" w:rsidP="00A65CE6">
            <w:pPr>
              <w:pStyle w:val="RepTableSmall"/>
              <w:jc w:val="center"/>
              <w:rPr>
                <w:spacing w:val="-1"/>
                <w:sz w:val="18"/>
                <w:szCs w:val="18"/>
              </w:rPr>
            </w:pPr>
            <w:r w:rsidRPr="00A420FF">
              <w:rPr>
                <w:b/>
                <w:szCs w:val="16"/>
              </w:rPr>
              <w:t>Application rate</w:t>
            </w:r>
          </w:p>
        </w:tc>
        <w:tc>
          <w:tcPr>
            <w:tcW w:w="175" w:type="pct"/>
            <w:vMerge w:val="restart"/>
            <w:shd w:val="clear" w:color="auto" w:fill="auto"/>
          </w:tcPr>
          <w:p w14:paraId="1BB1804E" w14:textId="77777777" w:rsidR="00746048" w:rsidRPr="00A420FF" w:rsidRDefault="00746048" w:rsidP="00A65CE6">
            <w:pPr>
              <w:pStyle w:val="RepTableSmall"/>
              <w:rPr>
                <w:spacing w:val="-1"/>
                <w:sz w:val="18"/>
                <w:szCs w:val="18"/>
              </w:rPr>
            </w:pPr>
            <w:r w:rsidRPr="00A420FF">
              <w:rPr>
                <w:b/>
                <w:szCs w:val="16"/>
              </w:rPr>
              <w:t>PHI</w:t>
            </w:r>
            <w:r w:rsidRPr="00A420FF">
              <w:rPr>
                <w:szCs w:val="16"/>
              </w:rPr>
              <w:br/>
              <w:t>(days)</w:t>
            </w:r>
          </w:p>
        </w:tc>
        <w:tc>
          <w:tcPr>
            <w:tcW w:w="492" w:type="pct"/>
            <w:vMerge w:val="restart"/>
            <w:shd w:val="clear" w:color="auto" w:fill="auto"/>
          </w:tcPr>
          <w:p w14:paraId="0393F6FF" w14:textId="77777777" w:rsidR="00746048" w:rsidRPr="00A420FF" w:rsidRDefault="00746048" w:rsidP="00A65CE6">
            <w:pPr>
              <w:pStyle w:val="RepTableSmall"/>
              <w:rPr>
                <w:szCs w:val="16"/>
              </w:rPr>
            </w:pPr>
            <w:r w:rsidRPr="00A420FF">
              <w:rPr>
                <w:b/>
                <w:szCs w:val="16"/>
              </w:rPr>
              <w:t>Remarks:</w:t>
            </w:r>
            <w:r w:rsidRPr="00A420FF">
              <w:rPr>
                <w:szCs w:val="16"/>
              </w:rPr>
              <w:t xml:space="preserve"> </w:t>
            </w:r>
            <w:r w:rsidRPr="00A420FF">
              <w:rPr>
                <w:szCs w:val="16"/>
              </w:rPr>
              <w:br/>
            </w:r>
            <w:r w:rsidRPr="00A420FF">
              <w:rPr>
                <w:szCs w:val="16"/>
              </w:rPr>
              <w:br/>
              <w:t xml:space="preserve">e.g. g safener/synergist per ha </w:t>
            </w:r>
          </w:p>
          <w:p w14:paraId="5E775320" w14:textId="77777777" w:rsidR="00746048" w:rsidRPr="00A420FF" w:rsidRDefault="00746048" w:rsidP="00A65CE6">
            <w:pPr>
              <w:pStyle w:val="RepTableSmall"/>
              <w:rPr>
                <w:spacing w:val="-1"/>
                <w:sz w:val="18"/>
                <w:szCs w:val="18"/>
                <w:vertAlign w:val="superscript"/>
              </w:rPr>
            </w:pPr>
            <w:r w:rsidRPr="00A420FF">
              <w:rPr>
                <w:szCs w:val="16"/>
                <w:vertAlign w:val="superscript"/>
              </w:rPr>
              <w:t>(f)</w:t>
            </w:r>
          </w:p>
        </w:tc>
        <w:tc>
          <w:tcPr>
            <w:tcW w:w="490" w:type="pct"/>
            <w:vMerge w:val="restart"/>
          </w:tcPr>
          <w:p w14:paraId="22BCDF33" w14:textId="77777777" w:rsidR="00746048" w:rsidRPr="00A420FF" w:rsidRDefault="00746048" w:rsidP="00A65CE6">
            <w:pPr>
              <w:pStyle w:val="RepTableSmall"/>
              <w:rPr>
                <w:b/>
                <w:szCs w:val="16"/>
              </w:rPr>
            </w:pPr>
            <w:r w:rsidRPr="00A420FF">
              <w:rPr>
                <w:b/>
                <w:szCs w:val="16"/>
              </w:rPr>
              <w:t>Conclusion</w:t>
            </w:r>
          </w:p>
        </w:tc>
      </w:tr>
      <w:tr w:rsidR="00746048" w:rsidRPr="00A420FF" w14:paraId="06831987" w14:textId="77777777" w:rsidTr="00285E70">
        <w:trPr>
          <w:gridBefore w:val="1"/>
          <w:gridAfter w:val="1"/>
          <w:wBefore w:w="20" w:type="pct"/>
          <w:wAfter w:w="18" w:type="pct"/>
          <w:tblHeader/>
        </w:trPr>
        <w:tc>
          <w:tcPr>
            <w:tcW w:w="156" w:type="pct"/>
            <w:vMerge/>
            <w:shd w:val="clear" w:color="auto" w:fill="auto"/>
          </w:tcPr>
          <w:p w14:paraId="0F9159FA" w14:textId="77777777" w:rsidR="00746048" w:rsidRPr="00A420FF" w:rsidRDefault="00746048" w:rsidP="00A65CE6">
            <w:pPr>
              <w:pStyle w:val="RepTableSmall"/>
              <w:jc w:val="center"/>
              <w:rPr>
                <w:szCs w:val="16"/>
              </w:rPr>
            </w:pPr>
          </w:p>
        </w:tc>
        <w:tc>
          <w:tcPr>
            <w:tcW w:w="236" w:type="pct"/>
            <w:gridSpan w:val="2"/>
            <w:vMerge/>
            <w:shd w:val="clear" w:color="auto" w:fill="auto"/>
          </w:tcPr>
          <w:p w14:paraId="5635849D" w14:textId="77777777" w:rsidR="00746048" w:rsidRPr="00A420FF" w:rsidRDefault="00746048" w:rsidP="00A65CE6">
            <w:pPr>
              <w:pStyle w:val="RepTableSmall"/>
              <w:jc w:val="center"/>
              <w:rPr>
                <w:szCs w:val="16"/>
              </w:rPr>
            </w:pPr>
          </w:p>
        </w:tc>
        <w:tc>
          <w:tcPr>
            <w:tcW w:w="447" w:type="pct"/>
            <w:vMerge/>
            <w:shd w:val="clear" w:color="auto" w:fill="auto"/>
          </w:tcPr>
          <w:p w14:paraId="5E2D6F19" w14:textId="77777777" w:rsidR="00746048" w:rsidRPr="00A420FF" w:rsidRDefault="00746048" w:rsidP="00A65CE6">
            <w:pPr>
              <w:pStyle w:val="RepTableSmall"/>
              <w:jc w:val="center"/>
              <w:rPr>
                <w:spacing w:val="-1"/>
                <w:sz w:val="18"/>
                <w:szCs w:val="18"/>
              </w:rPr>
            </w:pPr>
          </w:p>
        </w:tc>
        <w:tc>
          <w:tcPr>
            <w:tcW w:w="152" w:type="pct"/>
            <w:vMerge/>
            <w:shd w:val="clear" w:color="auto" w:fill="auto"/>
          </w:tcPr>
          <w:p w14:paraId="100BF9C9" w14:textId="77777777" w:rsidR="00746048" w:rsidRPr="00A420FF" w:rsidRDefault="00746048" w:rsidP="00A65CE6">
            <w:pPr>
              <w:pStyle w:val="RepTableSmall"/>
              <w:jc w:val="center"/>
              <w:rPr>
                <w:spacing w:val="-1"/>
                <w:sz w:val="18"/>
                <w:szCs w:val="18"/>
              </w:rPr>
            </w:pPr>
          </w:p>
        </w:tc>
        <w:tc>
          <w:tcPr>
            <w:tcW w:w="564" w:type="pct"/>
            <w:vMerge/>
            <w:shd w:val="clear" w:color="auto" w:fill="auto"/>
          </w:tcPr>
          <w:p w14:paraId="367A567B" w14:textId="77777777" w:rsidR="00746048" w:rsidRPr="00A420FF" w:rsidRDefault="00746048" w:rsidP="00A65CE6">
            <w:pPr>
              <w:pStyle w:val="RepTableSmall"/>
              <w:jc w:val="center"/>
              <w:rPr>
                <w:spacing w:val="-1"/>
                <w:sz w:val="18"/>
                <w:szCs w:val="18"/>
              </w:rPr>
            </w:pPr>
          </w:p>
        </w:tc>
        <w:tc>
          <w:tcPr>
            <w:tcW w:w="258" w:type="pct"/>
            <w:shd w:val="clear" w:color="auto" w:fill="auto"/>
          </w:tcPr>
          <w:p w14:paraId="0E548AF2" w14:textId="77777777" w:rsidR="00746048" w:rsidRPr="00A420FF" w:rsidRDefault="00746048" w:rsidP="00A65CE6">
            <w:pPr>
              <w:pStyle w:val="RepTableSmall"/>
              <w:rPr>
                <w:spacing w:val="-1"/>
                <w:sz w:val="18"/>
                <w:szCs w:val="18"/>
              </w:rPr>
            </w:pPr>
            <w:r w:rsidRPr="00A420FF">
              <w:rPr>
                <w:szCs w:val="16"/>
              </w:rPr>
              <w:t>Method / Kind</w:t>
            </w:r>
          </w:p>
        </w:tc>
        <w:tc>
          <w:tcPr>
            <w:tcW w:w="395" w:type="pct"/>
            <w:shd w:val="clear" w:color="auto" w:fill="auto"/>
          </w:tcPr>
          <w:p w14:paraId="5C632CB8" w14:textId="77777777" w:rsidR="00746048" w:rsidRPr="00A420FF" w:rsidRDefault="00746048" w:rsidP="00A65CE6">
            <w:pPr>
              <w:pStyle w:val="RepTableSmall"/>
              <w:rPr>
                <w:spacing w:val="-1"/>
                <w:sz w:val="18"/>
                <w:szCs w:val="18"/>
              </w:rPr>
            </w:pPr>
            <w:r w:rsidRPr="00A420FF">
              <w:rPr>
                <w:szCs w:val="16"/>
              </w:rPr>
              <w:t>Timing / Growth stage of crop &amp; season</w:t>
            </w:r>
          </w:p>
        </w:tc>
        <w:tc>
          <w:tcPr>
            <w:tcW w:w="310" w:type="pct"/>
            <w:shd w:val="clear" w:color="auto" w:fill="auto"/>
          </w:tcPr>
          <w:p w14:paraId="63B781A2" w14:textId="77777777" w:rsidR="00746048" w:rsidRPr="00A420FF" w:rsidRDefault="00746048" w:rsidP="00A65CE6">
            <w:pPr>
              <w:pStyle w:val="RepTableSmall"/>
              <w:rPr>
                <w:szCs w:val="16"/>
              </w:rPr>
            </w:pPr>
            <w:r w:rsidRPr="00A420FF">
              <w:rPr>
                <w:szCs w:val="16"/>
              </w:rPr>
              <w:t xml:space="preserve">Max. number </w:t>
            </w:r>
          </w:p>
          <w:p w14:paraId="11F5082F" w14:textId="77777777" w:rsidR="00746048" w:rsidRPr="00A420FF" w:rsidRDefault="00746048" w:rsidP="00A65CE6">
            <w:pPr>
              <w:pStyle w:val="RepTableSmall"/>
              <w:rPr>
                <w:szCs w:val="16"/>
              </w:rPr>
            </w:pPr>
            <w:r w:rsidRPr="00A420FF">
              <w:rPr>
                <w:szCs w:val="16"/>
              </w:rPr>
              <w:t>a) per use</w:t>
            </w:r>
          </w:p>
          <w:p w14:paraId="0047AEDF" w14:textId="77777777" w:rsidR="00746048" w:rsidRPr="00A420FF" w:rsidRDefault="00746048" w:rsidP="00A65CE6">
            <w:pPr>
              <w:pStyle w:val="RepTableSmall"/>
              <w:rPr>
                <w:spacing w:val="-1"/>
                <w:sz w:val="18"/>
                <w:szCs w:val="18"/>
              </w:rPr>
            </w:pPr>
            <w:r w:rsidRPr="00A420FF">
              <w:rPr>
                <w:spacing w:val="-1"/>
                <w:szCs w:val="16"/>
              </w:rPr>
              <w:t>b) per crop/ season</w:t>
            </w:r>
          </w:p>
        </w:tc>
        <w:tc>
          <w:tcPr>
            <w:tcW w:w="313" w:type="pct"/>
            <w:gridSpan w:val="3"/>
            <w:shd w:val="clear" w:color="auto" w:fill="auto"/>
          </w:tcPr>
          <w:p w14:paraId="590C528A" w14:textId="77777777" w:rsidR="00746048" w:rsidRPr="00A420FF" w:rsidRDefault="00746048" w:rsidP="00A65CE6">
            <w:pPr>
              <w:pStyle w:val="RepTableSmall"/>
              <w:rPr>
                <w:szCs w:val="16"/>
              </w:rPr>
            </w:pPr>
            <w:r w:rsidRPr="00A420FF">
              <w:rPr>
                <w:szCs w:val="16"/>
              </w:rPr>
              <w:t>Min. interval between applications (days)</w:t>
            </w:r>
          </w:p>
        </w:tc>
        <w:tc>
          <w:tcPr>
            <w:tcW w:w="362" w:type="pct"/>
            <w:shd w:val="clear" w:color="auto" w:fill="auto"/>
          </w:tcPr>
          <w:p w14:paraId="48C75472" w14:textId="77777777" w:rsidR="00746048" w:rsidRPr="00A420FF" w:rsidRDefault="00746048" w:rsidP="00A65CE6">
            <w:pPr>
              <w:pStyle w:val="RepTableSmall"/>
              <w:rPr>
                <w:szCs w:val="16"/>
              </w:rPr>
            </w:pPr>
            <w:r w:rsidRPr="00A420FF">
              <w:rPr>
                <w:szCs w:val="16"/>
              </w:rPr>
              <w:t>kg or L product / ha</w:t>
            </w:r>
          </w:p>
          <w:p w14:paraId="21FF7940" w14:textId="77777777" w:rsidR="00746048" w:rsidRPr="00A420FF" w:rsidRDefault="00746048" w:rsidP="00A65CE6">
            <w:pPr>
              <w:pStyle w:val="RepTableSmall"/>
              <w:rPr>
                <w:szCs w:val="16"/>
              </w:rPr>
            </w:pPr>
            <w:r w:rsidRPr="00A420FF">
              <w:rPr>
                <w:szCs w:val="16"/>
              </w:rPr>
              <w:t>a) max. rate per appl.</w:t>
            </w:r>
          </w:p>
          <w:p w14:paraId="60DB4BF0" w14:textId="77777777" w:rsidR="00746048" w:rsidRPr="00A420FF" w:rsidRDefault="00746048" w:rsidP="00A65CE6">
            <w:pPr>
              <w:pStyle w:val="RepTableSmall"/>
              <w:rPr>
                <w:spacing w:val="-1"/>
                <w:sz w:val="18"/>
                <w:szCs w:val="18"/>
              </w:rPr>
            </w:pPr>
            <w:r w:rsidRPr="00A420FF">
              <w:rPr>
                <w:szCs w:val="16"/>
              </w:rPr>
              <w:t>b) max. total rate per crop/season</w:t>
            </w:r>
          </w:p>
        </w:tc>
        <w:tc>
          <w:tcPr>
            <w:tcW w:w="368" w:type="pct"/>
            <w:shd w:val="clear" w:color="auto" w:fill="auto"/>
          </w:tcPr>
          <w:p w14:paraId="57FD1F29" w14:textId="77777777" w:rsidR="00746048" w:rsidRPr="00A420FF" w:rsidRDefault="00746048" w:rsidP="00A65CE6">
            <w:pPr>
              <w:pStyle w:val="RepTableSmall"/>
              <w:rPr>
                <w:szCs w:val="16"/>
              </w:rPr>
            </w:pPr>
            <w:r w:rsidRPr="00A420FF">
              <w:rPr>
                <w:szCs w:val="16"/>
              </w:rPr>
              <w:t>g or kg as/ha</w:t>
            </w:r>
            <w:r w:rsidRPr="00A420FF">
              <w:rPr>
                <w:szCs w:val="16"/>
              </w:rPr>
              <w:br/>
            </w:r>
          </w:p>
          <w:p w14:paraId="24A15418" w14:textId="77777777" w:rsidR="00746048" w:rsidRPr="00A420FF" w:rsidRDefault="00746048" w:rsidP="00A65CE6">
            <w:pPr>
              <w:pStyle w:val="RepTableSmall"/>
              <w:rPr>
                <w:szCs w:val="16"/>
              </w:rPr>
            </w:pPr>
            <w:r w:rsidRPr="00A420FF">
              <w:rPr>
                <w:szCs w:val="16"/>
              </w:rPr>
              <w:t>a) max. rate per appl.</w:t>
            </w:r>
          </w:p>
          <w:p w14:paraId="5C23DB48" w14:textId="77777777" w:rsidR="00746048" w:rsidRPr="00A420FF" w:rsidRDefault="00746048" w:rsidP="00A65CE6">
            <w:pPr>
              <w:pStyle w:val="RepTableSmall"/>
              <w:rPr>
                <w:szCs w:val="16"/>
              </w:rPr>
            </w:pPr>
            <w:r w:rsidRPr="00A420FF">
              <w:rPr>
                <w:szCs w:val="16"/>
              </w:rPr>
              <w:t>b) max. total rate per crop/season</w:t>
            </w:r>
          </w:p>
        </w:tc>
        <w:tc>
          <w:tcPr>
            <w:tcW w:w="245" w:type="pct"/>
            <w:shd w:val="clear" w:color="auto" w:fill="auto"/>
          </w:tcPr>
          <w:p w14:paraId="66A04CB2" w14:textId="77777777" w:rsidR="00746048" w:rsidRPr="00A420FF" w:rsidRDefault="00746048" w:rsidP="00A65CE6">
            <w:pPr>
              <w:pStyle w:val="RepTableSmall"/>
              <w:rPr>
                <w:szCs w:val="16"/>
              </w:rPr>
            </w:pPr>
            <w:r w:rsidRPr="00A420FF">
              <w:rPr>
                <w:szCs w:val="16"/>
              </w:rPr>
              <w:t>Water L/ha</w:t>
            </w:r>
            <w:r w:rsidRPr="00A420FF">
              <w:rPr>
                <w:szCs w:val="16"/>
              </w:rPr>
              <w:br/>
            </w:r>
            <w:r w:rsidRPr="00A420FF">
              <w:rPr>
                <w:szCs w:val="16"/>
              </w:rPr>
              <w:br/>
              <w:t>min / max</w:t>
            </w:r>
          </w:p>
        </w:tc>
        <w:tc>
          <w:tcPr>
            <w:tcW w:w="175" w:type="pct"/>
            <w:vMerge/>
            <w:shd w:val="clear" w:color="auto" w:fill="auto"/>
          </w:tcPr>
          <w:p w14:paraId="2EAB25F3" w14:textId="77777777" w:rsidR="00746048" w:rsidRPr="00A420FF" w:rsidRDefault="00746048" w:rsidP="00A65CE6">
            <w:pPr>
              <w:pStyle w:val="RepTableSmall"/>
              <w:jc w:val="center"/>
              <w:rPr>
                <w:spacing w:val="-1"/>
                <w:sz w:val="18"/>
                <w:szCs w:val="18"/>
              </w:rPr>
            </w:pPr>
          </w:p>
        </w:tc>
        <w:tc>
          <w:tcPr>
            <w:tcW w:w="492" w:type="pct"/>
            <w:vMerge/>
            <w:shd w:val="clear" w:color="auto" w:fill="auto"/>
          </w:tcPr>
          <w:p w14:paraId="76DBBA95" w14:textId="77777777" w:rsidR="00746048" w:rsidRPr="00A420FF" w:rsidRDefault="00746048" w:rsidP="00A65CE6">
            <w:pPr>
              <w:pStyle w:val="RepTableSmall"/>
              <w:jc w:val="center"/>
              <w:rPr>
                <w:spacing w:val="-1"/>
                <w:sz w:val="18"/>
                <w:szCs w:val="18"/>
              </w:rPr>
            </w:pPr>
          </w:p>
        </w:tc>
        <w:tc>
          <w:tcPr>
            <w:tcW w:w="490" w:type="pct"/>
            <w:vMerge/>
          </w:tcPr>
          <w:p w14:paraId="6691E821" w14:textId="77777777" w:rsidR="00746048" w:rsidRPr="00A420FF" w:rsidRDefault="00746048" w:rsidP="00A65CE6">
            <w:pPr>
              <w:pStyle w:val="RepTableSmall"/>
              <w:jc w:val="center"/>
              <w:rPr>
                <w:spacing w:val="-1"/>
                <w:sz w:val="18"/>
                <w:szCs w:val="18"/>
              </w:rPr>
            </w:pPr>
          </w:p>
        </w:tc>
      </w:tr>
      <w:tr w:rsidR="00746048" w:rsidRPr="00A420FF" w14:paraId="209E0E3A" w14:textId="77777777" w:rsidTr="00EF4D57">
        <w:trPr>
          <w:gridBefore w:val="1"/>
          <w:gridAfter w:val="1"/>
          <w:wBefore w:w="20" w:type="pct"/>
          <w:wAfter w:w="18" w:type="pct"/>
        </w:trPr>
        <w:tc>
          <w:tcPr>
            <w:tcW w:w="4472" w:type="pct"/>
            <w:gridSpan w:val="17"/>
            <w:shd w:val="clear" w:color="auto" w:fill="auto"/>
          </w:tcPr>
          <w:p w14:paraId="6E76F3DB" w14:textId="77777777" w:rsidR="00746048" w:rsidRPr="00A420FF" w:rsidRDefault="00746048" w:rsidP="00A65CE6">
            <w:pPr>
              <w:pStyle w:val="RepTableSmall"/>
              <w:keepNext/>
              <w:keepLines/>
              <w:rPr>
                <w:b/>
                <w:szCs w:val="16"/>
              </w:rPr>
            </w:pPr>
            <w:r w:rsidRPr="00A420FF">
              <w:rPr>
                <w:b/>
                <w:sz w:val="18"/>
                <w:szCs w:val="16"/>
              </w:rPr>
              <w:t>Zonal uses (field or outdoor uses, certain types of protected crops)</w:t>
            </w:r>
          </w:p>
        </w:tc>
        <w:tc>
          <w:tcPr>
            <w:tcW w:w="490" w:type="pct"/>
          </w:tcPr>
          <w:p w14:paraId="64761204" w14:textId="77777777" w:rsidR="00746048" w:rsidRPr="00A420FF" w:rsidRDefault="00746048" w:rsidP="00A65CE6">
            <w:pPr>
              <w:pStyle w:val="RepTableSmall"/>
              <w:keepNext/>
              <w:keepLines/>
              <w:rPr>
                <w:b/>
                <w:sz w:val="18"/>
                <w:szCs w:val="16"/>
              </w:rPr>
            </w:pPr>
          </w:p>
        </w:tc>
      </w:tr>
      <w:tr w:rsidR="00EF4D57" w:rsidRPr="00A420FF" w14:paraId="6A517E04" w14:textId="77777777" w:rsidTr="00285E70">
        <w:trPr>
          <w:gridBefore w:val="1"/>
          <w:gridAfter w:val="1"/>
          <w:wBefore w:w="20" w:type="pct"/>
          <w:wAfter w:w="18" w:type="pct"/>
        </w:trPr>
        <w:tc>
          <w:tcPr>
            <w:tcW w:w="156" w:type="pct"/>
            <w:shd w:val="clear" w:color="auto" w:fill="auto"/>
          </w:tcPr>
          <w:p w14:paraId="6A949AB0" w14:textId="2F209EDB" w:rsidR="00EF4D57" w:rsidRPr="00A420FF" w:rsidRDefault="00EF4D57" w:rsidP="00EF4D57">
            <w:pPr>
              <w:pStyle w:val="RepTableSmall"/>
              <w:keepNext/>
              <w:keepLines/>
              <w:rPr>
                <w:spacing w:val="-1"/>
                <w:szCs w:val="16"/>
              </w:rPr>
            </w:pPr>
            <w:r w:rsidRPr="00A420FF">
              <w:rPr>
                <w:spacing w:val="-1"/>
                <w:szCs w:val="16"/>
              </w:rPr>
              <w:t>1</w:t>
            </w:r>
          </w:p>
        </w:tc>
        <w:tc>
          <w:tcPr>
            <w:tcW w:w="236" w:type="pct"/>
            <w:gridSpan w:val="2"/>
            <w:shd w:val="clear" w:color="auto" w:fill="auto"/>
          </w:tcPr>
          <w:p w14:paraId="3466D92F" w14:textId="5BC64FB2" w:rsidR="00EF4D57" w:rsidRPr="000A2A4A" w:rsidRDefault="00EF4D57" w:rsidP="000A2A4A">
            <w:pPr>
              <w:keepNext/>
              <w:keepLines/>
              <w:widowControl w:val="0"/>
              <w:rPr>
                <w:spacing w:val="-1"/>
                <w:sz w:val="16"/>
                <w:szCs w:val="16"/>
                <w:lang w:eastAsia="de-DE"/>
              </w:rPr>
            </w:pPr>
            <w:r w:rsidRPr="00A420FF">
              <w:rPr>
                <w:spacing w:val="-1"/>
                <w:sz w:val="16"/>
                <w:szCs w:val="16"/>
                <w:lang w:eastAsia="de-DE"/>
              </w:rPr>
              <w:t>BE, IE, NL</w:t>
            </w:r>
          </w:p>
        </w:tc>
        <w:tc>
          <w:tcPr>
            <w:tcW w:w="447" w:type="pct"/>
            <w:shd w:val="clear" w:color="auto" w:fill="auto"/>
          </w:tcPr>
          <w:p w14:paraId="65B9C250" w14:textId="77777777" w:rsidR="00EF4D57" w:rsidRDefault="00EF4D57" w:rsidP="00EF4D57">
            <w:pPr>
              <w:pStyle w:val="RepTableSmall"/>
              <w:keepNext/>
              <w:keepLines/>
              <w:rPr>
                <w:szCs w:val="16"/>
                <w:lang w:eastAsia="de-DE"/>
              </w:rPr>
            </w:pPr>
            <w:r w:rsidRPr="00A420FF">
              <w:rPr>
                <w:szCs w:val="16"/>
                <w:lang w:eastAsia="de-DE"/>
              </w:rPr>
              <w:t xml:space="preserve">Potato </w:t>
            </w:r>
            <w:r w:rsidR="009D3B79" w:rsidRPr="00A420FF">
              <w:rPr>
                <w:szCs w:val="16"/>
                <w:lang w:eastAsia="de-DE"/>
              </w:rPr>
              <w:t>(including seed potatoes)</w:t>
            </w:r>
            <w:r w:rsidRPr="00A420FF">
              <w:rPr>
                <w:szCs w:val="16"/>
                <w:lang w:eastAsia="de-DE"/>
              </w:rPr>
              <w:br/>
              <w:t>(SOLTU)</w:t>
            </w:r>
          </w:p>
          <w:p w14:paraId="68A6AF32" w14:textId="57606D50" w:rsidR="000A2A4A" w:rsidRPr="00A420FF" w:rsidRDefault="000A2A4A" w:rsidP="00EF4D57">
            <w:pPr>
              <w:pStyle w:val="RepTableSmall"/>
              <w:keepNext/>
              <w:keepLines/>
              <w:rPr>
                <w:szCs w:val="16"/>
              </w:rPr>
            </w:pPr>
            <w:r w:rsidRPr="00106E66">
              <w:rPr>
                <w:szCs w:val="16"/>
                <w:shd w:val="clear" w:color="auto" w:fill="BDD6EE" w:themeFill="accent5" w:themeFillTint="66"/>
              </w:rPr>
              <w:t>0211000</w:t>
            </w:r>
          </w:p>
        </w:tc>
        <w:tc>
          <w:tcPr>
            <w:tcW w:w="152" w:type="pct"/>
            <w:shd w:val="clear" w:color="auto" w:fill="auto"/>
          </w:tcPr>
          <w:p w14:paraId="5D9C0A2C" w14:textId="730C9D36" w:rsidR="00EF4D57" w:rsidRPr="00A420FF" w:rsidRDefault="00EF4D57" w:rsidP="00EF4D57">
            <w:pPr>
              <w:pStyle w:val="RepTableSmall"/>
              <w:keepNext/>
              <w:keepLines/>
              <w:rPr>
                <w:szCs w:val="16"/>
              </w:rPr>
            </w:pPr>
            <w:r w:rsidRPr="00A420FF">
              <w:rPr>
                <w:szCs w:val="16"/>
                <w:lang w:eastAsia="de-DE"/>
              </w:rPr>
              <w:t>F</w:t>
            </w:r>
          </w:p>
        </w:tc>
        <w:tc>
          <w:tcPr>
            <w:tcW w:w="564" w:type="pct"/>
            <w:shd w:val="clear" w:color="auto" w:fill="auto"/>
          </w:tcPr>
          <w:p w14:paraId="463F213C" w14:textId="5694FD90" w:rsidR="00EF4D57" w:rsidRPr="00A420FF" w:rsidRDefault="00EF4D57" w:rsidP="00EF4D57">
            <w:pPr>
              <w:pStyle w:val="RepTableSmall"/>
              <w:keepNext/>
              <w:keepLines/>
              <w:rPr>
                <w:szCs w:val="16"/>
              </w:rPr>
            </w:pPr>
            <w:r w:rsidRPr="00A420FF">
              <w:rPr>
                <w:i/>
                <w:szCs w:val="16"/>
                <w:lang w:eastAsia="de-DE"/>
              </w:rPr>
              <w:t>Phytophthora infestans</w:t>
            </w:r>
            <w:r w:rsidRPr="00A420FF">
              <w:rPr>
                <w:i/>
                <w:szCs w:val="16"/>
                <w:lang w:eastAsia="de-DE"/>
              </w:rPr>
              <w:br/>
            </w:r>
            <w:r w:rsidRPr="00A420FF">
              <w:rPr>
                <w:szCs w:val="16"/>
                <w:lang w:eastAsia="de-DE"/>
              </w:rPr>
              <w:t>(PHYTIN)</w:t>
            </w:r>
          </w:p>
        </w:tc>
        <w:tc>
          <w:tcPr>
            <w:tcW w:w="258" w:type="pct"/>
            <w:shd w:val="clear" w:color="auto" w:fill="auto"/>
          </w:tcPr>
          <w:p w14:paraId="7EEAE02C" w14:textId="4ECEEECC" w:rsidR="00EF4D57" w:rsidRPr="00A420FF" w:rsidRDefault="00EF4D57" w:rsidP="00EF4D57">
            <w:pPr>
              <w:pStyle w:val="RepTableSmall"/>
              <w:keepNext/>
              <w:keepLines/>
              <w:rPr>
                <w:szCs w:val="16"/>
              </w:rPr>
            </w:pPr>
            <w:r w:rsidRPr="00A420FF">
              <w:rPr>
                <w:szCs w:val="16"/>
                <w:lang w:eastAsia="de-DE"/>
              </w:rPr>
              <w:t>SP</w:t>
            </w:r>
          </w:p>
        </w:tc>
        <w:tc>
          <w:tcPr>
            <w:tcW w:w="395" w:type="pct"/>
            <w:shd w:val="clear" w:color="auto" w:fill="auto"/>
          </w:tcPr>
          <w:p w14:paraId="13A6EEF9" w14:textId="258647C0" w:rsidR="00EF4D57" w:rsidRPr="00A420FF" w:rsidRDefault="00EF4D57" w:rsidP="00EF4D57">
            <w:pPr>
              <w:pStyle w:val="RepTableSmall"/>
              <w:keepNext/>
              <w:keepLines/>
              <w:rPr>
                <w:szCs w:val="16"/>
              </w:rPr>
            </w:pPr>
            <w:r w:rsidRPr="00A420FF">
              <w:rPr>
                <w:szCs w:val="16"/>
                <w:lang w:eastAsia="de-DE"/>
              </w:rPr>
              <w:t>BBCH 21-89</w:t>
            </w:r>
          </w:p>
        </w:tc>
        <w:tc>
          <w:tcPr>
            <w:tcW w:w="310" w:type="pct"/>
            <w:shd w:val="clear" w:color="auto" w:fill="auto"/>
          </w:tcPr>
          <w:p w14:paraId="37000830" w14:textId="77777777" w:rsidR="00EF4D57" w:rsidRPr="00A420FF" w:rsidRDefault="00EF4D57" w:rsidP="00EF4D57">
            <w:pPr>
              <w:keepNext/>
              <w:keepLines/>
              <w:widowControl w:val="0"/>
              <w:rPr>
                <w:sz w:val="16"/>
                <w:szCs w:val="16"/>
                <w:lang w:eastAsia="de-DE"/>
              </w:rPr>
            </w:pPr>
            <w:r w:rsidRPr="00A420FF">
              <w:rPr>
                <w:sz w:val="16"/>
                <w:szCs w:val="16"/>
                <w:lang w:eastAsia="de-DE"/>
              </w:rPr>
              <w:t>a) 3</w:t>
            </w:r>
          </w:p>
          <w:p w14:paraId="2923FA03" w14:textId="1746D90E" w:rsidR="00EF4D57" w:rsidRPr="00A420FF" w:rsidRDefault="00EF4D57" w:rsidP="00EF4D57">
            <w:pPr>
              <w:pStyle w:val="RepTableSmall"/>
              <w:keepNext/>
              <w:keepLines/>
              <w:rPr>
                <w:szCs w:val="16"/>
              </w:rPr>
            </w:pPr>
            <w:r w:rsidRPr="00A420FF">
              <w:rPr>
                <w:szCs w:val="16"/>
                <w:lang w:eastAsia="de-DE"/>
              </w:rPr>
              <w:t>b) 3</w:t>
            </w:r>
          </w:p>
        </w:tc>
        <w:tc>
          <w:tcPr>
            <w:tcW w:w="313" w:type="pct"/>
            <w:gridSpan w:val="3"/>
            <w:shd w:val="clear" w:color="auto" w:fill="auto"/>
          </w:tcPr>
          <w:p w14:paraId="643B0B98" w14:textId="1ED934E4" w:rsidR="00EF4D57" w:rsidRPr="00A420FF" w:rsidRDefault="00EF4D57" w:rsidP="00EF4D57">
            <w:pPr>
              <w:pStyle w:val="RepTableSmall"/>
              <w:keepNext/>
              <w:keepLines/>
              <w:rPr>
                <w:szCs w:val="16"/>
              </w:rPr>
            </w:pPr>
            <w:r w:rsidRPr="00A420FF">
              <w:rPr>
                <w:szCs w:val="16"/>
                <w:lang w:eastAsia="de-DE"/>
              </w:rPr>
              <w:t>5</w:t>
            </w:r>
          </w:p>
        </w:tc>
        <w:tc>
          <w:tcPr>
            <w:tcW w:w="362" w:type="pct"/>
            <w:shd w:val="clear" w:color="auto" w:fill="auto"/>
          </w:tcPr>
          <w:p w14:paraId="0DCECD06"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519C0983" w14:textId="77777777" w:rsidR="00EF4D57" w:rsidRPr="00A420FF" w:rsidRDefault="00EF4D57" w:rsidP="00EF4D57">
            <w:pPr>
              <w:keepNext/>
              <w:keepLines/>
              <w:widowControl w:val="0"/>
              <w:rPr>
                <w:sz w:val="16"/>
                <w:szCs w:val="16"/>
                <w:lang w:eastAsia="de-DE"/>
              </w:rPr>
            </w:pPr>
            <w:r w:rsidRPr="00A420FF">
              <w:rPr>
                <w:sz w:val="16"/>
                <w:szCs w:val="16"/>
                <w:lang w:eastAsia="de-DE"/>
              </w:rPr>
              <w:t>b) 6</w:t>
            </w:r>
          </w:p>
          <w:p w14:paraId="4EBFF1EF" w14:textId="77777777" w:rsidR="00EF4D57" w:rsidRPr="00A420FF" w:rsidRDefault="00EF4D57" w:rsidP="00EF4D57">
            <w:pPr>
              <w:pStyle w:val="RepTableSmall"/>
              <w:keepNext/>
              <w:keepLines/>
              <w:rPr>
                <w:szCs w:val="16"/>
              </w:rPr>
            </w:pPr>
          </w:p>
        </w:tc>
        <w:tc>
          <w:tcPr>
            <w:tcW w:w="368" w:type="pct"/>
            <w:shd w:val="clear" w:color="auto" w:fill="auto"/>
          </w:tcPr>
          <w:p w14:paraId="48EEC41E" w14:textId="77777777" w:rsidR="00EF4D57" w:rsidRPr="00A420FF" w:rsidRDefault="00EF4D57" w:rsidP="00EF4D57">
            <w:pPr>
              <w:keepNext/>
              <w:keepLines/>
              <w:widowControl w:val="0"/>
              <w:rPr>
                <w:bCs/>
                <w:sz w:val="16"/>
                <w:szCs w:val="16"/>
                <w:lang w:eastAsia="de-DE"/>
              </w:rPr>
            </w:pPr>
            <w:r w:rsidRPr="00A420FF">
              <w:rPr>
                <w:sz w:val="16"/>
                <w:szCs w:val="16"/>
                <w:lang w:eastAsia="de-DE"/>
              </w:rPr>
              <w:t>a) 0.24(*) + 0.902</w:t>
            </w:r>
            <w:r w:rsidRPr="00A420FF">
              <w:rPr>
                <w:bCs/>
                <w:sz w:val="16"/>
                <w:szCs w:val="16"/>
                <w:lang w:eastAsia="de-DE"/>
              </w:rPr>
              <w:t>(**)</w:t>
            </w:r>
          </w:p>
          <w:p w14:paraId="0F82F17B" w14:textId="0AE6A026" w:rsidR="00EF4D57" w:rsidRPr="00A420FF" w:rsidRDefault="00EF4D57" w:rsidP="00EF4D57">
            <w:pPr>
              <w:pStyle w:val="RepTableSmall"/>
              <w:keepNext/>
              <w:keepLines/>
              <w:rPr>
                <w:szCs w:val="16"/>
              </w:rPr>
            </w:pPr>
            <w:r w:rsidRPr="00A420FF">
              <w:rPr>
                <w:bCs/>
                <w:szCs w:val="16"/>
                <w:lang w:eastAsia="de-DE"/>
              </w:rPr>
              <w:t>b) 0.72(*) + 2.706(**)</w:t>
            </w:r>
          </w:p>
        </w:tc>
        <w:tc>
          <w:tcPr>
            <w:tcW w:w="245" w:type="pct"/>
            <w:shd w:val="clear" w:color="auto" w:fill="auto"/>
          </w:tcPr>
          <w:p w14:paraId="5E00B7F3" w14:textId="77777777" w:rsidR="00EF4D57" w:rsidRPr="00A420FF" w:rsidRDefault="00EF4D57" w:rsidP="00EF4D57">
            <w:pPr>
              <w:keepNext/>
              <w:keepLines/>
              <w:widowControl w:val="0"/>
              <w:rPr>
                <w:sz w:val="16"/>
                <w:szCs w:val="16"/>
                <w:lang w:eastAsia="de-DE"/>
              </w:rPr>
            </w:pPr>
            <w:r w:rsidRPr="00A420FF">
              <w:rPr>
                <w:sz w:val="16"/>
                <w:szCs w:val="16"/>
                <w:lang w:eastAsia="de-DE"/>
              </w:rPr>
              <w:t>100/1000</w:t>
            </w:r>
          </w:p>
          <w:p w14:paraId="4088E2C5" w14:textId="5C9DC7CE" w:rsidR="00EF4D57" w:rsidRPr="00A420FF" w:rsidRDefault="00EF4D57" w:rsidP="00EF4D57">
            <w:pPr>
              <w:pStyle w:val="RepTableSmall"/>
              <w:keepNext/>
              <w:keepLines/>
              <w:rPr>
                <w:szCs w:val="16"/>
              </w:rPr>
            </w:pPr>
            <w:r w:rsidRPr="00A420FF">
              <w:rPr>
                <w:szCs w:val="16"/>
                <w:lang w:eastAsia="de-DE"/>
              </w:rPr>
              <w:br/>
            </w:r>
            <w:r w:rsidRPr="00A420FF">
              <w:rPr>
                <w:szCs w:val="16"/>
                <w:lang w:eastAsia="de-DE"/>
              </w:rPr>
              <w:br/>
            </w:r>
            <w:r w:rsidRPr="00A420FF">
              <w:rPr>
                <w:szCs w:val="16"/>
                <w:lang w:eastAsia="de-DE"/>
              </w:rPr>
              <w:br/>
            </w:r>
          </w:p>
        </w:tc>
        <w:tc>
          <w:tcPr>
            <w:tcW w:w="175" w:type="pct"/>
            <w:shd w:val="clear" w:color="auto" w:fill="auto"/>
          </w:tcPr>
          <w:p w14:paraId="5E707043" w14:textId="2912BCBF" w:rsidR="00EF4D57" w:rsidRPr="00A420FF" w:rsidRDefault="00EF4D57" w:rsidP="00EF4D57">
            <w:pPr>
              <w:pStyle w:val="RepTableSmall"/>
              <w:keepNext/>
              <w:keepLines/>
              <w:rPr>
                <w:szCs w:val="16"/>
              </w:rPr>
            </w:pPr>
            <w:r w:rsidRPr="00A420FF">
              <w:rPr>
                <w:szCs w:val="16"/>
                <w:lang w:eastAsia="de-DE"/>
              </w:rPr>
              <w:t>7</w:t>
            </w:r>
          </w:p>
        </w:tc>
        <w:tc>
          <w:tcPr>
            <w:tcW w:w="492" w:type="pct"/>
            <w:shd w:val="clear" w:color="auto" w:fill="auto"/>
          </w:tcPr>
          <w:p w14:paraId="4EDFBEB5" w14:textId="77777777" w:rsidR="00EF4D57" w:rsidRPr="00A420FF" w:rsidRDefault="00EF4D57" w:rsidP="00EF4D57">
            <w:pPr>
              <w:keepNext/>
              <w:keepLines/>
              <w:widowControl w:val="0"/>
              <w:rPr>
                <w:sz w:val="16"/>
                <w:szCs w:val="16"/>
                <w:lang w:eastAsia="de-DE"/>
              </w:rPr>
            </w:pPr>
            <w:r w:rsidRPr="00A420FF">
              <w:rPr>
                <w:sz w:val="16"/>
                <w:szCs w:val="16"/>
                <w:lang w:eastAsia="de-DE"/>
              </w:rPr>
              <w:t>Spray interval: 5-10 days</w:t>
            </w:r>
          </w:p>
          <w:p w14:paraId="78A3FEFE" w14:textId="77777777" w:rsidR="00EF4D57" w:rsidRPr="00A420FF" w:rsidRDefault="00EF4D57" w:rsidP="00EF4D57">
            <w:pPr>
              <w:keepNext/>
              <w:keepLines/>
              <w:widowControl w:val="0"/>
              <w:rPr>
                <w:spacing w:val="-1"/>
                <w:sz w:val="16"/>
                <w:szCs w:val="16"/>
                <w:lang w:eastAsia="de-DE"/>
              </w:rPr>
            </w:pPr>
          </w:p>
          <w:p w14:paraId="467A3CED" w14:textId="77777777" w:rsidR="00EF4D57" w:rsidRPr="00A420FF" w:rsidRDefault="00EF4D57" w:rsidP="00EF4D57">
            <w:pPr>
              <w:keepNext/>
              <w:keepLines/>
              <w:widowControl w:val="0"/>
              <w:rPr>
                <w:spacing w:val="-1"/>
                <w:sz w:val="16"/>
                <w:szCs w:val="16"/>
                <w:lang w:eastAsia="de-DE"/>
              </w:rPr>
            </w:pPr>
            <w:r w:rsidRPr="00A420FF">
              <w:rPr>
                <w:spacing w:val="-1"/>
                <w:sz w:val="16"/>
                <w:szCs w:val="16"/>
                <w:lang w:eastAsia="de-DE"/>
              </w:rPr>
              <w:t>Water volume:</w:t>
            </w:r>
          </w:p>
          <w:p w14:paraId="5A80243E" w14:textId="77777777" w:rsidR="00EF4D57" w:rsidRPr="00A420FF" w:rsidRDefault="00EF4D57" w:rsidP="00EF4D57">
            <w:pPr>
              <w:keepNext/>
              <w:keepLines/>
              <w:widowControl w:val="0"/>
              <w:rPr>
                <w:sz w:val="16"/>
                <w:szCs w:val="16"/>
                <w:lang w:eastAsia="de-DE"/>
              </w:rPr>
            </w:pPr>
            <w:r w:rsidRPr="00A420FF">
              <w:rPr>
                <w:sz w:val="16"/>
                <w:szCs w:val="16"/>
                <w:lang w:eastAsia="de-DE"/>
              </w:rPr>
              <w:t>NL: 150/400 L/ha</w:t>
            </w:r>
          </w:p>
          <w:p w14:paraId="00FB37B1" w14:textId="77777777" w:rsidR="00EF4D57" w:rsidRPr="00A420FF" w:rsidRDefault="00EF4D57" w:rsidP="00EF4D57">
            <w:pPr>
              <w:keepNext/>
              <w:keepLines/>
              <w:widowControl w:val="0"/>
              <w:rPr>
                <w:spacing w:val="-1"/>
                <w:sz w:val="16"/>
                <w:szCs w:val="16"/>
                <w:lang w:eastAsia="de-DE"/>
              </w:rPr>
            </w:pPr>
            <w:r w:rsidRPr="00A420FF">
              <w:rPr>
                <w:spacing w:val="-1"/>
                <w:sz w:val="16"/>
                <w:szCs w:val="16"/>
                <w:lang w:eastAsia="de-DE"/>
              </w:rPr>
              <w:t>IE: 200/400 L/ha</w:t>
            </w:r>
          </w:p>
          <w:p w14:paraId="40943A9F" w14:textId="77777777" w:rsidR="00EF4D57" w:rsidRPr="00A420FF" w:rsidRDefault="00EF4D57" w:rsidP="00EF4D57">
            <w:pPr>
              <w:keepNext/>
              <w:keepLines/>
              <w:widowControl w:val="0"/>
              <w:rPr>
                <w:spacing w:val="-1"/>
                <w:sz w:val="16"/>
                <w:szCs w:val="16"/>
                <w:lang w:eastAsia="de-DE"/>
              </w:rPr>
            </w:pPr>
          </w:p>
          <w:p w14:paraId="1199BDE2" w14:textId="77777777" w:rsidR="00EF4D57" w:rsidRPr="00A420FF" w:rsidRDefault="00EF4D57" w:rsidP="00EF4D57">
            <w:pPr>
              <w:keepNext/>
              <w:keepLines/>
              <w:widowControl w:val="0"/>
              <w:rPr>
                <w:sz w:val="16"/>
                <w:szCs w:val="16"/>
                <w:lang w:eastAsia="de-DE"/>
              </w:rPr>
            </w:pPr>
            <w:r w:rsidRPr="00A420FF">
              <w:rPr>
                <w:sz w:val="16"/>
                <w:szCs w:val="16"/>
                <w:lang w:eastAsia="de-DE"/>
              </w:rPr>
              <w:t>Applications only every 2</w:t>
            </w:r>
            <w:r w:rsidRPr="00A420FF">
              <w:rPr>
                <w:sz w:val="16"/>
                <w:szCs w:val="16"/>
                <w:vertAlign w:val="superscript"/>
                <w:lang w:eastAsia="de-DE"/>
              </w:rPr>
              <w:t>nd</w:t>
            </w:r>
            <w:r w:rsidRPr="00A420FF">
              <w:rPr>
                <w:sz w:val="16"/>
                <w:szCs w:val="16"/>
                <w:lang w:eastAsia="de-DE"/>
              </w:rPr>
              <w:t xml:space="preserve"> year</w:t>
            </w:r>
          </w:p>
          <w:p w14:paraId="5BAC1596" w14:textId="77777777" w:rsidR="00EF4D57" w:rsidRPr="00A420FF" w:rsidRDefault="00EF4D57" w:rsidP="00EF4D57">
            <w:pPr>
              <w:pStyle w:val="RepTableSmall"/>
              <w:keepNext/>
              <w:keepLines/>
              <w:rPr>
                <w:szCs w:val="16"/>
              </w:rPr>
            </w:pPr>
          </w:p>
        </w:tc>
        <w:tc>
          <w:tcPr>
            <w:tcW w:w="490" w:type="pct"/>
            <w:shd w:val="clear" w:color="auto" w:fill="92D050"/>
          </w:tcPr>
          <w:p w14:paraId="73C51207" w14:textId="77777777" w:rsidR="00EF4D57" w:rsidRPr="00A420FF" w:rsidRDefault="00EF4D57" w:rsidP="00EF4D57">
            <w:pPr>
              <w:keepNext/>
              <w:keepLines/>
              <w:widowControl w:val="0"/>
              <w:rPr>
                <w:sz w:val="16"/>
                <w:szCs w:val="16"/>
              </w:rPr>
            </w:pPr>
          </w:p>
        </w:tc>
      </w:tr>
      <w:tr w:rsidR="00EF4D57" w:rsidRPr="00A420FF" w14:paraId="1CA8E989" w14:textId="77777777" w:rsidTr="00285E70">
        <w:trPr>
          <w:gridBefore w:val="1"/>
          <w:gridAfter w:val="1"/>
          <w:wBefore w:w="20" w:type="pct"/>
          <w:wAfter w:w="18" w:type="pct"/>
        </w:trPr>
        <w:tc>
          <w:tcPr>
            <w:tcW w:w="156" w:type="pct"/>
            <w:shd w:val="clear" w:color="auto" w:fill="auto"/>
          </w:tcPr>
          <w:p w14:paraId="535C59CF" w14:textId="394AF784" w:rsidR="00EF4D57" w:rsidRPr="00A420FF" w:rsidRDefault="00EF4D57" w:rsidP="00EF4D57">
            <w:pPr>
              <w:pStyle w:val="RepTableSmall"/>
              <w:rPr>
                <w:spacing w:val="-1"/>
                <w:szCs w:val="16"/>
              </w:rPr>
            </w:pPr>
            <w:r w:rsidRPr="00A420FF">
              <w:rPr>
                <w:spacing w:val="-1"/>
                <w:szCs w:val="16"/>
              </w:rPr>
              <w:t>2</w:t>
            </w:r>
          </w:p>
        </w:tc>
        <w:tc>
          <w:tcPr>
            <w:tcW w:w="236" w:type="pct"/>
            <w:gridSpan w:val="2"/>
            <w:shd w:val="clear" w:color="auto" w:fill="auto"/>
          </w:tcPr>
          <w:p w14:paraId="5D396012" w14:textId="61EC3754" w:rsidR="00EF4D57" w:rsidRPr="000A2A4A" w:rsidRDefault="00EF4D57" w:rsidP="000A2A4A">
            <w:pPr>
              <w:keepNext/>
              <w:keepLines/>
              <w:widowControl w:val="0"/>
              <w:rPr>
                <w:spacing w:val="-1"/>
                <w:sz w:val="16"/>
                <w:szCs w:val="16"/>
                <w:lang w:val="es-ES" w:eastAsia="de-DE"/>
              </w:rPr>
            </w:pPr>
            <w:r w:rsidRPr="004B6EA9">
              <w:rPr>
                <w:spacing w:val="-1"/>
                <w:sz w:val="16"/>
                <w:szCs w:val="16"/>
                <w:lang w:val="es-ES" w:eastAsia="de-DE"/>
              </w:rPr>
              <w:t>PL</w:t>
            </w:r>
            <w:r w:rsidRPr="004B6EA9">
              <w:rPr>
                <w:spacing w:val="-1"/>
                <w:sz w:val="16"/>
                <w:szCs w:val="16"/>
                <w:lang w:val="es-ES" w:eastAsia="de-DE"/>
              </w:rPr>
              <w:br/>
              <w:t>HU, RO, SI, SK</w:t>
            </w:r>
            <w:r w:rsidRPr="004B6EA9">
              <w:rPr>
                <w:spacing w:val="-1"/>
                <w:sz w:val="16"/>
                <w:szCs w:val="16"/>
                <w:lang w:val="es-ES" w:eastAsia="de-DE"/>
              </w:rPr>
              <w:br/>
              <w:t xml:space="preserve">AT, CZ, DE </w:t>
            </w:r>
          </w:p>
        </w:tc>
        <w:tc>
          <w:tcPr>
            <w:tcW w:w="447" w:type="pct"/>
            <w:shd w:val="clear" w:color="auto" w:fill="auto"/>
          </w:tcPr>
          <w:p w14:paraId="2059F1AD" w14:textId="77777777" w:rsidR="00EF4D57" w:rsidRDefault="00EF4D57" w:rsidP="00EF4D57">
            <w:pPr>
              <w:pStyle w:val="RepTableSmall"/>
              <w:rPr>
                <w:szCs w:val="16"/>
                <w:lang w:eastAsia="de-DE"/>
              </w:rPr>
            </w:pPr>
            <w:r w:rsidRPr="00A420FF">
              <w:rPr>
                <w:szCs w:val="16"/>
                <w:lang w:eastAsia="de-DE"/>
              </w:rPr>
              <w:t xml:space="preserve">Potato </w:t>
            </w:r>
            <w:r w:rsidR="009D3B79" w:rsidRPr="00A420FF">
              <w:rPr>
                <w:szCs w:val="16"/>
                <w:lang w:eastAsia="de-DE"/>
              </w:rPr>
              <w:t>(including seed potatoes)</w:t>
            </w:r>
            <w:r w:rsidRPr="00A420FF">
              <w:rPr>
                <w:szCs w:val="16"/>
                <w:lang w:eastAsia="de-DE"/>
              </w:rPr>
              <w:br/>
              <w:t>(SOLTU)</w:t>
            </w:r>
          </w:p>
          <w:p w14:paraId="7D2780D5" w14:textId="4954EF91" w:rsidR="00285E70" w:rsidRPr="00A420FF" w:rsidRDefault="00285E70" w:rsidP="00EF4D57">
            <w:pPr>
              <w:pStyle w:val="RepTableSmall"/>
              <w:rPr>
                <w:szCs w:val="16"/>
              </w:rPr>
            </w:pPr>
            <w:r w:rsidRPr="00106E66">
              <w:rPr>
                <w:szCs w:val="16"/>
                <w:shd w:val="clear" w:color="auto" w:fill="BDD6EE" w:themeFill="accent5" w:themeFillTint="66"/>
              </w:rPr>
              <w:t>0211000</w:t>
            </w:r>
          </w:p>
        </w:tc>
        <w:tc>
          <w:tcPr>
            <w:tcW w:w="152" w:type="pct"/>
            <w:shd w:val="clear" w:color="auto" w:fill="auto"/>
          </w:tcPr>
          <w:p w14:paraId="6F86539A" w14:textId="1FD84B02" w:rsidR="00EF4D57" w:rsidRPr="00A420FF" w:rsidRDefault="00EF4D57" w:rsidP="00EF4D57">
            <w:pPr>
              <w:pStyle w:val="RepTableSmall"/>
              <w:rPr>
                <w:szCs w:val="16"/>
              </w:rPr>
            </w:pPr>
            <w:r w:rsidRPr="00A420FF">
              <w:rPr>
                <w:szCs w:val="16"/>
                <w:lang w:eastAsia="de-DE"/>
              </w:rPr>
              <w:t>F</w:t>
            </w:r>
          </w:p>
        </w:tc>
        <w:tc>
          <w:tcPr>
            <w:tcW w:w="564" w:type="pct"/>
            <w:shd w:val="clear" w:color="auto" w:fill="auto"/>
          </w:tcPr>
          <w:p w14:paraId="0F422E43" w14:textId="02CE7641" w:rsidR="00EF4D57" w:rsidRPr="00A420FF" w:rsidRDefault="00EF4D57" w:rsidP="00EF4D57">
            <w:pPr>
              <w:pStyle w:val="RepTableSmall"/>
              <w:rPr>
                <w:szCs w:val="16"/>
              </w:rPr>
            </w:pPr>
            <w:r w:rsidRPr="00A420FF">
              <w:rPr>
                <w:i/>
                <w:szCs w:val="16"/>
                <w:lang w:eastAsia="de-DE"/>
              </w:rPr>
              <w:t>Phytophthora infestans</w:t>
            </w:r>
            <w:r w:rsidRPr="00A420FF">
              <w:rPr>
                <w:i/>
                <w:szCs w:val="16"/>
                <w:lang w:eastAsia="de-DE"/>
              </w:rPr>
              <w:br/>
            </w:r>
            <w:r w:rsidRPr="00A420FF">
              <w:rPr>
                <w:szCs w:val="16"/>
                <w:lang w:eastAsia="de-DE"/>
              </w:rPr>
              <w:t>(PHYTIN)</w:t>
            </w:r>
          </w:p>
        </w:tc>
        <w:tc>
          <w:tcPr>
            <w:tcW w:w="258" w:type="pct"/>
            <w:shd w:val="clear" w:color="auto" w:fill="auto"/>
          </w:tcPr>
          <w:p w14:paraId="78F588CB" w14:textId="73ABA637" w:rsidR="00EF4D57" w:rsidRPr="00A420FF" w:rsidRDefault="00EF4D57" w:rsidP="00EF4D57">
            <w:pPr>
              <w:pStyle w:val="RepTableSmall"/>
              <w:rPr>
                <w:szCs w:val="16"/>
              </w:rPr>
            </w:pPr>
            <w:r w:rsidRPr="00A420FF">
              <w:rPr>
                <w:szCs w:val="16"/>
                <w:lang w:eastAsia="de-DE"/>
              </w:rPr>
              <w:t>SP</w:t>
            </w:r>
          </w:p>
        </w:tc>
        <w:tc>
          <w:tcPr>
            <w:tcW w:w="395" w:type="pct"/>
            <w:shd w:val="clear" w:color="auto" w:fill="auto"/>
          </w:tcPr>
          <w:p w14:paraId="7E8DC662" w14:textId="7C27F1DA" w:rsidR="00EF4D57" w:rsidRPr="00A420FF" w:rsidRDefault="00EF4D57" w:rsidP="00EF4D57">
            <w:pPr>
              <w:pStyle w:val="RepTableSmall"/>
              <w:rPr>
                <w:szCs w:val="16"/>
              </w:rPr>
            </w:pPr>
            <w:r w:rsidRPr="00A420FF">
              <w:rPr>
                <w:szCs w:val="16"/>
                <w:lang w:eastAsia="de-DE"/>
              </w:rPr>
              <w:t>BBCH 21-89</w:t>
            </w:r>
          </w:p>
        </w:tc>
        <w:tc>
          <w:tcPr>
            <w:tcW w:w="310" w:type="pct"/>
            <w:shd w:val="clear" w:color="auto" w:fill="auto"/>
          </w:tcPr>
          <w:p w14:paraId="09DA0D52"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52343F46" w14:textId="0D3DAC01" w:rsidR="00EF4D57" w:rsidRPr="00A420FF" w:rsidRDefault="00EF4D57" w:rsidP="00EF4D57">
            <w:pPr>
              <w:pStyle w:val="RepTableSmall"/>
              <w:rPr>
                <w:szCs w:val="16"/>
              </w:rPr>
            </w:pPr>
            <w:r w:rsidRPr="00A420FF">
              <w:rPr>
                <w:szCs w:val="16"/>
                <w:lang w:eastAsia="de-DE"/>
              </w:rPr>
              <w:t>b) 2</w:t>
            </w:r>
          </w:p>
        </w:tc>
        <w:tc>
          <w:tcPr>
            <w:tcW w:w="313" w:type="pct"/>
            <w:gridSpan w:val="3"/>
            <w:shd w:val="clear" w:color="auto" w:fill="auto"/>
          </w:tcPr>
          <w:p w14:paraId="396C364C" w14:textId="17E6313F" w:rsidR="00EF4D57" w:rsidRPr="00A420FF" w:rsidRDefault="00EF4D57" w:rsidP="00EF4D57">
            <w:pPr>
              <w:pStyle w:val="RepTableSmall"/>
              <w:rPr>
                <w:szCs w:val="16"/>
              </w:rPr>
            </w:pPr>
            <w:r w:rsidRPr="00A420FF">
              <w:rPr>
                <w:szCs w:val="16"/>
                <w:lang w:eastAsia="de-DE"/>
              </w:rPr>
              <w:t>5</w:t>
            </w:r>
          </w:p>
        </w:tc>
        <w:tc>
          <w:tcPr>
            <w:tcW w:w="362" w:type="pct"/>
            <w:shd w:val="clear" w:color="auto" w:fill="auto"/>
          </w:tcPr>
          <w:p w14:paraId="74FBFF25"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027836AA" w14:textId="77777777" w:rsidR="00EF4D57" w:rsidRPr="00A420FF" w:rsidRDefault="00EF4D57" w:rsidP="00EF4D57">
            <w:pPr>
              <w:keepNext/>
              <w:keepLines/>
              <w:widowControl w:val="0"/>
              <w:rPr>
                <w:sz w:val="16"/>
                <w:szCs w:val="16"/>
                <w:lang w:eastAsia="de-DE"/>
              </w:rPr>
            </w:pPr>
            <w:r w:rsidRPr="00A420FF">
              <w:rPr>
                <w:sz w:val="16"/>
                <w:szCs w:val="16"/>
                <w:lang w:eastAsia="de-DE"/>
              </w:rPr>
              <w:t>b) 4</w:t>
            </w:r>
          </w:p>
          <w:p w14:paraId="16E2AC34" w14:textId="77777777" w:rsidR="00EF4D57" w:rsidRPr="00A420FF" w:rsidRDefault="00EF4D57" w:rsidP="00EF4D57">
            <w:pPr>
              <w:pStyle w:val="RepTableSmall"/>
              <w:rPr>
                <w:szCs w:val="16"/>
              </w:rPr>
            </w:pPr>
          </w:p>
        </w:tc>
        <w:tc>
          <w:tcPr>
            <w:tcW w:w="368" w:type="pct"/>
            <w:shd w:val="clear" w:color="auto" w:fill="auto"/>
          </w:tcPr>
          <w:p w14:paraId="1E2FFF79" w14:textId="77777777" w:rsidR="00EF4D57" w:rsidRPr="00A420FF" w:rsidRDefault="00EF4D57" w:rsidP="00EF4D57">
            <w:pPr>
              <w:keepNext/>
              <w:keepLines/>
              <w:widowControl w:val="0"/>
              <w:rPr>
                <w:bCs/>
                <w:sz w:val="16"/>
                <w:szCs w:val="16"/>
                <w:lang w:eastAsia="de-DE"/>
              </w:rPr>
            </w:pPr>
            <w:r w:rsidRPr="00A420FF">
              <w:rPr>
                <w:sz w:val="16"/>
                <w:szCs w:val="16"/>
                <w:lang w:eastAsia="de-DE"/>
              </w:rPr>
              <w:t>a) 0.24(*) + 0.902</w:t>
            </w:r>
            <w:r w:rsidRPr="00A420FF">
              <w:rPr>
                <w:bCs/>
                <w:sz w:val="16"/>
                <w:szCs w:val="16"/>
                <w:lang w:eastAsia="de-DE"/>
              </w:rPr>
              <w:t>(**)</w:t>
            </w:r>
          </w:p>
          <w:p w14:paraId="2412B8D8" w14:textId="32687D4E" w:rsidR="00EF4D57" w:rsidRPr="00A420FF" w:rsidRDefault="00EF4D57" w:rsidP="00EF4D57">
            <w:pPr>
              <w:pStyle w:val="RepTableSmall"/>
              <w:rPr>
                <w:szCs w:val="16"/>
              </w:rPr>
            </w:pPr>
            <w:r w:rsidRPr="00A420FF">
              <w:rPr>
                <w:bCs/>
                <w:szCs w:val="16"/>
                <w:lang w:eastAsia="de-DE"/>
              </w:rPr>
              <w:t>b) 0.48(*) + 1.804(**)</w:t>
            </w:r>
          </w:p>
        </w:tc>
        <w:tc>
          <w:tcPr>
            <w:tcW w:w="245" w:type="pct"/>
            <w:shd w:val="clear" w:color="auto" w:fill="auto"/>
          </w:tcPr>
          <w:p w14:paraId="6D9BE396" w14:textId="77777777" w:rsidR="00EF4D57" w:rsidRPr="00A420FF" w:rsidRDefault="00EF4D57" w:rsidP="00EF4D57">
            <w:pPr>
              <w:keepNext/>
              <w:keepLines/>
              <w:widowControl w:val="0"/>
              <w:rPr>
                <w:sz w:val="16"/>
                <w:szCs w:val="16"/>
                <w:lang w:eastAsia="de-DE"/>
              </w:rPr>
            </w:pPr>
            <w:r w:rsidRPr="00A420FF">
              <w:rPr>
                <w:sz w:val="16"/>
                <w:szCs w:val="16"/>
                <w:lang w:eastAsia="de-DE"/>
              </w:rPr>
              <w:t>200/400</w:t>
            </w:r>
          </w:p>
          <w:p w14:paraId="1076F1EC" w14:textId="77777777" w:rsidR="00EF4D57" w:rsidRPr="00A420FF" w:rsidRDefault="00EF4D57" w:rsidP="00EF4D57">
            <w:pPr>
              <w:keepNext/>
              <w:keepLines/>
              <w:widowControl w:val="0"/>
              <w:rPr>
                <w:szCs w:val="16"/>
              </w:rPr>
            </w:pPr>
            <w:r w:rsidRPr="00A420FF">
              <w:rPr>
                <w:sz w:val="16"/>
                <w:szCs w:val="16"/>
                <w:lang w:eastAsia="de-DE"/>
              </w:rPr>
              <w:br/>
            </w:r>
          </w:p>
          <w:p w14:paraId="6E070E9B" w14:textId="77777777" w:rsidR="00EF4D57" w:rsidRPr="00A420FF" w:rsidRDefault="00EF4D57" w:rsidP="00EF4D57">
            <w:pPr>
              <w:pStyle w:val="RepTableSmall"/>
              <w:rPr>
                <w:szCs w:val="16"/>
              </w:rPr>
            </w:pPr>
          </w:p>
        </w:tc>
        <w:tc>
          <w:tcPr>
            <w:tcW w:w="175" w:type="pct"/>
            <w:shd w:val="clear" w:color="auto" w:fill="auto"/>
          </w:tcPr>
          <w:p w14:paraId="1FC84B0B" w14:textId="2C4FB90C" w:rsidR="00EF4D57" w:rsidRPr="00A420FF" w:rsidRDefault="00EF4D57" w:rsidP="00EF4D57">
            <w:pPr>
              <w:pStyle w:val="RepTableSmall"/>
              <w:rPr>
                <w:szCs w:val="16"/>
              </w:rPr>
            </w:pPr>
            <w:r w:rsidRPr="00A420FF">
              <w:rPr>
                <w:szCs w:val="16"/>
                <w:lang w:eastAsia="de-DE"/>
              </w:rPr>
              <w:t>7</w:t>
            </w:r>
          </w:p>
        </w:tc>
        <w:tc>
          <w:tcPr>
            <w:tcW w:w="492" w:type="pct"/>
            <w:shd w:val="clear" w:color="auto" w:fill="auto"/>
          </w:tcPr>
          <w:p w14:paraId="097AC878" w14:textId="77777777" w:rsidR="00EF4D57" w:rsidRPr="00A420FF" w:rsidRDefault="00EF4D57" w:rsidP="00EF4D57">
            <w:pPr>
              <w:keepNext/>
              <w:keepLines/>
              <w:widowControl w:val="0"/>
              <w:rPr>
                <w:sz w:val="16"/>
                <w:szCs w:val="16"/>
                <w:lang w:eastAsia="de-DE"/>
              </w:rPr>
            </w:pPr>
            <w:r w:rsidRPr="00A420FF">
              <w:rPr>
                <w:sz w:val="16"/>
                <w:szCs w:val="16"/>
                <w:lang w:eastAsia="de-DE"/>
              </w:rPr>
              <w:t>Spray interval: 5-10 days</w:t>
            </w:r>
          </w:p>
          <w:p w14:paraId="46696588" w14:textId="77777777" w:rsidR="00EF4D57" w:rsidRPr="00A420FF" w:rsidRDefault="00EF4D57" w:rsidP="00EF4D57">
            <w:pPr>
              <w:keepNext/>
              <w:keepLines/>
              <w:widowControl w:val="0"/>
              <w:rPr>
                <w:sz w:val="16"/>
                <w:szCs w:val="16"/>
                <w:lang w:eastAsia="de-DE"/>
              </w:rPr>
            </w:pPr>
          </w:p>
          <w:p w14:paraId="11686614" w14:textId="5468E640" w:rsidR="00EF4D57" w:rsidRPr="00A420FF" w:rsidRDefault="00EF4D57" w:rsidP="00EF4D57">
            <w:pPr>
              <w:pStyle w:val="RepTableSmall"/>
              <w:rPr>
                <w:szCs w:val="16"/>
              </w:rPr>
            </w:pPr>
            <w:r w:rsidRPr="00A420FF">
              <w:rPr>
                <w:szCs w:val="16"/>
                <w:lang w:eastAsia="de-DE"/>
              </w:rPr>
              <w:t>Dose rate range for HU, RO, SI, SK: 1,5-2 L/ha</w:t>
            </w:r>
          </w:p>
        </w:tc>
        <w:tc>
          <w:tcPr>
            <w:tcW w:w="490" w:type="pct"/>
            <w:shd w:val="clear" w:color="auto" w:fill="92D050"/>
          </w:tcPr>
          <w:p w14:paraId="6D20C16A" w14:textId="77777777" w:rsidR="00EF4D57" w:rsidRPr="00A420FF" w:rsidRDefault="00EF4D57" w:rsidP="00EF4D57">
            <w:pPr>
              <w:keepNext/>
              <w:keepLines/>
              <w:widowControl w:val="0"/>
              <w:rPr>
                <w:sz w:val="16"/>
                <w:szCs w:val="16"/>
              </w:rPr>
            </w:pPr>
          </w:p>
        </w:tc>
      </w:tr>
      <w:tr w:rsidR="00EF4D57" w:rsidRPr="00A420FF" w14:paraId="053E7C8A" w14:textId="77777777" w:rsidTr="00285E70">
        <w:trPr>
          <w:gridBefore w:val="1"/>
          <w:gridAfter w:val="1"/>
          <w:wBefore w:w="20" w:type="pct"/>
          <w:wAfter w:w="18" w:type="pct"/>
        </w:trPr>
        <w:tc>
          <w:tcPr>
            <w:tcW w:w="156" w:type="pct"/>
            <w:shd w:val="clear" w:color="auto" w:fill="auto"/>
          </w:tcPr>
          <w:p w14:paraId="70D5937C" w14:textId="5593FD9B" w:rsidR="00EF4D57" w:rsidRPr="00A420FF" w:rsidRDefault="00EF4D57" w:rsidP="00EF4D57">
            <w:pPr>
              <w:pStyle w:val="RepTableSmall"/>
              <w:rPr>
                <w:spacing w:val="-1"/>
                <w:szCs w:val="16"/>
              </w:rPr>
            </w:pPr>
            <w:r w:rsidRPr="00A420FF">
              <w:rPr>
                <w:spacing w:val="-1"/>
                <w:szCs w:val="16"/>
              </w:rPr>
              <w:t>3</w:t>
            </w:r>
          </w:p>
        </w:tc>
        <w:tc>
          <w:tcPr>
            <w:tcW w:w="236" w:type="pct"/>
            <w:gridSpan w:val="2"/>
            <w:shd w:val="clear" w:color="auto" w:fill="auto"/>
          </w:tcPr>
          <w:p w14:paraId="7A369453" w14:textId="3E137F49" w:rsidR="00EF4D57" w:rsidRPr="000A2A4A" w:rsidRDefault="00EF4D57" w:rsidP="000A2A4A">
            <w:pPr>
              <w:keepNext/>
              <w:keepLines/>
              <w:widowControl w:val="0"/>
              <w:rPr>
                <w:spacing w:val="-1"/>
                <w:sz w:val="16"/>
                <w:szCs w:val="16"/>
                <w:lang w:eastAsia="de-DE"/>
              </w:rPr>
            </w:pPr>
            <w:r w:rsidRPr="00A420FF">
              <w:rPr>
                <w:spacing w:val="-1"/>
                <w:sz w:val="16"/>
                <w:szCs w:val="16"/>
                <w:lang w:eastAsia="de-DE"/>
              </w:rPr>
              <w:t>BE, IE, NL, PL, RO</w:t>
            </w:r>
          </w:p>
        </w:tc>
        <w:tc>
          <w:tcPr>
            <w:tcW w:w="447" w:type="pct"/>
            <w:shd w:val="clear" w:color="auto" w:fill="auto"/>
          </w:tcPr>
          <w:p w14:paraId="54761F5D" w14:textId="77777777" w:rsidR="00EF4D57" w:rsidRDefault="00EF4D57" w:rsidP="00EF4D57">
            <w:pPr>
              <w:keepNext/>
              <w:keepLines/>
              <w:widowControl w:val="0"/>
              <w:rPr>
                <w:sz w:val="16"/>
                <w:szCs w:val="16"/>
                <w:lang w:eastAsia="de-DE"/>
              </w:rPr>
            </w:pPr>
            <w:r w:rsidRPr="00A420FF">
              <w:rPr>
                <w:sz w:val="16"/>
                <w:szCs w:val="16"/>
                <w:lang w:eastAsia="de-DE"/>
              </w:rPr>
              <w:t>Onion</w:t>
            </w:r>
          </w:p>
          <w:p w14:paraId="6F693284" w14:textId="11AA7441" w:rsidR="00285E70" w:rsidRPr="00A420FF" w:rsidRDefault="00285E70" w:rsidP="00106E66">
            <w:pPr>
              <w:keepNext/>
              <w:keepLines/>
              <w:widowControl w:val="0"/>
              <w:rPr>
                <w:sz w:val="16"/>
                <w:szCs w:val="16"/>
                <w:lang w:eastAsia="de-DE"/>
              </w:rPr>
            </w:pPr>
            <w:r w:rsidRPr="00106E66">
              <w:rPr>
                <w:sz w:val="16"/>
                <w:szCs w:val="16"/>
                <w:shd w:val="clear" w:color="auto" w:fill="BDD6EE" w:themeFill="accent5" w:themeFillTint="66"/>
                <w:lang w:eastAsia="de-DE"/>
              </w:rPr>
              <w:t>0220020</w:t>
            </w:r>
          </w:p>
          <w:p w14:paraId="529E09ED" w14:textId="77777777" w:rsidR="00EF4D57" w:rsidRPr="00A420FF" w:rsidRDefault="00EF4D57" w:rsidP="00EF4D57">
            <w:pPr>
              <w:keepNext/>
              <w:keepLines/>
              <w:widowControl w:val="0"/>
              <w:rPr>
                <w:sz w:val="16"/>
                <w:szCs w:val="16"/>
                <w:lang w:eastAsia="de-DE"/>
              </w:rPr>
            </w:pPr>
            <w:r w:rsidRPr="00A420FF">
              <w:rPr>
                <w:sz w:val="16"/>
                <w:szCs w:val="16"/>
                <w:lang w:eastAsia="de-DE"/>
              </w:rPr>
              <w:t>(ALLCE),</w:t>
            </w:r>
            <w:r w:rsidRPr="00A420FF">
              <w:rPr>
                <w:sz w:val="16"/>
                <w:szCs w:val="16"/>
                <w:lang w:eastAsia="de-DE"/>
              </w:rPr>
              <w:br/>
              <w:t>Garlic (ALLSA)</w:t>
            </w:r>
          </w:p>
          <w:p w14:paraId="5461E020" w14:textId="5DD1098B" w:rsidR="00EF4D57" w:rsidRPr="00A420FF" w:rsidRDefault="00285E70" w:rsidP="00EF4D57">
            <w:pPr>
              <w:pStyle w:val="RepTableSmall"/>
              <w:rPr>
                <w:szCs w:val="16"/>
              </w:rPr>
            </w:pPr>
            <w:r w:rsidRPr="00106E66">
              <w:rPr>
                <w:szCs w:val="16"/>
                <w:shd w:val="clear" w:color="auto" w:fill="BDD6EE" w:themeFill="accent5" w:themeFillTint="66"/>
              </w:rPr>
              <w:t>0220010</w:t>
            </w:r>
          </w:p>
        </w:tc>
        <w:tc>
          <w:tcPr>
            <w:tcW w:w="152" w:type="pct"/>
            <w:shd w:val="clear" w:color="auto" w:fill="auto"/>
          </w:tcPr>
          <w:p w14:paraId="49E01054" w14:textId="1FD2B40B" w:rsidR="00EF4D57" w:rsidRPr="00A420FF" w:rsidRDefault="00EF4D57" w:rsidP="00EF4D57">
            <w:pPr>
              <w:pStyle w:val="RepTableSmall"/>
              <w:rPr>
                <w:szCs w:val="16"/>
              </w:rPr>
            </w:pPr>
            <w:r w:rsidRPr="00A420FF">
              <w:rPr>
                <w:szCs w:val="16"/>
                <w:lang w:eastAsia="de-DE"/>
              </w:rPr>
              <w:t>F</w:t>
            </w:r>
          </w:p>
        </w:tc>
        <w:tc>
          <w:tcPr>
            <w:tcW w:w="564" w:type="pct"/>
            <w:shd w:val="clear" w:color="auto" w:fill="auto"/>
          </w:tcPr>
          <w:p w14:paraId="7151BC7F" w14:textId="77777777" w:rsidR="00EF4D57" w:rsidRPr="00A420FF" w:rsidRDefault="00EF4D57" w:rsidP="00EF4D57">
            <w:pPr>
              <w:keepNext/>
              <w:keepLines/>
              <w:widowControl w:val="0"/>
              <w:rPr>
                <w:i/>
                <w:sz w:val="16"/>
                <w:szCs w:val="16"/>
                <w:lang w:eastAsia="de-DE"/>
              </w:rPr>
            </w:pPr>
            <w:r w:rsidRPr="00A420FF">
              <w:rPr>
                <w:i/>
                <w:sz w:val="16"/>
                <w:szCs w:val="16"/>
                <w:lang w:eastAsia="de-DE"/>
              </w:rPr>
              <w:t>Peronospora destructor</w:t>
            </w:r>
          </w:p>
          <w:p w14:paraId="67B93E4F" w14:textId="77777777" w:rsidR="00EF4D57" w:rsidRPr="00A420FF" w:rsidRDefault="00EF4D57" w:rsidP="00EF4D57">
            <w:pPr>
              <w:keepNext/>
              <w:keepLines/>
              <w:widowControl w:val="0"/>
              <w:rPr>
                <w:sz w:val="16"/>
                <w:szCs w:val="16"/>
                <w:lang w:eastAsia="de-DE"/>
              </w:rPr>
            </w:pPr>
            <w:r w:rsidRPr="00A420FF">
              <w:rPr>
                <w:sz w:val="16"/>
                <w:szCs w:val="16"/>
                <w:lang w:eastAsia="de-DE"/>
              </w:rPr>
              <w:t>(PERODE)</w:t>
            </w:r>
          </w:p>
          <w:p w14:paraId="3F20BC53" w14:textId="77777777" w:rsidR="00EF4D57" w:rsidRPr="00A420FF" w:rsidRDefault="00EF4D57" w:rsidP="00EF4D57">
            <w:pPr>
              <w:pStyle w:val="RepTableSmall"/>
              <w:rPr>
                <w:szCs w:val="16"/>
              </w:rPr>
            </w:pPr>
          </w:p>
        </w:tc>
        <w:tc>
          <w:tcPr>
            <w:tcW w:w="258" w:type="pct"/>
            <w:shd w:val="clear" w:color="auto" w:fill="auto"/>
          </w:tcPr>
          <w:p w14:paraId="48984560" w14:textId="77777777" w:rsidR="00EF4D57" w:rsidRPr="00A420FF" w:rsidRDefault="00EF4D57" w:rsidP="00EF4D57">
            <w:pPr>
              <w:keepNext/>
              <w:keepLines/>
              <w:widowControl w:val="0"/>
              <w:rPr>
                <w:sz w:val="16"/>
                <w:szCs w:val="16"/>
                <w:lang w:eastAsia="de-DE"/>
              </w:rPr>
            </w:pPr>
            <w:r w:rsidRPr="00A420FF">
              <w:rPr>
                <w:sz w:val="16"/>
                <w:szCs w:val="16"/>
                <w:lang w:eastAsia="de-DE"/>
              </w:rPr>
              <w:t xml:space="preserve">SP </w:t>
            </w:r>
          </w:p>
          <w:p w14:paraId="35924D9C" w14:textId="77777777" w:rsidR="00EF4D57" w:rsidRPr="00A420FF" w:rsidRDefault="00EF4D57" w:rsidP="00EF4D57">
            <w:pPr>
              <w:pStyle w:val="RepTableSmall"/>
              <w:rPr>
                <w:szCs w:val="16"/>
              </w:rPr>
            </w:pPr>
          </w:p>
        </w:tc>
        <w:tc>
          <w:tcPr>
            <w:tcW w:w="395" w:type="pct"/>
            <w:shd w:val="clear" w:color="auto" w:fill="auto"/>
          </w:tcPr>
          <w:p w14:paraId="48B81743" w14:textId="63072793" w:rsidR="00EF4D57" w:rsidRPr="00A420FF" w:rsidRDefault="00EF4D57" w:rsidP="00EF4D57">
            <w:pPr>
              <w:pStyle w:val="RepTableSmall"/>
              <w:rPr>
                <w:szCs w:val="16"/>
              </w:rPr>
            </w:pPr>
            <w:r w:rsidRPr="00A420FF">
              <w:rPr>
                <w:szCs w:val="16"/>
                <w:lang w:eastAsia="de-DE"/>
              </w:rPr>
              <w:t>BBCH 14 - 49</w:t>
            </w:r>
          </w:p>
        </w:tc>
        <w:tc>
          <w:tcPr>
            <w:tcW w:w="310" w:type="pct"/>
            <w:shd w:val="clear" w:color="auto" w:fill="auto"/>
          </w:tcPr>
          <w:p w14:paraId="4930EE6C"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0487C4F4" w14:textId="75378A3C" w:rsidR="00EF4D57" w:rsidRPr="00A420FF" w:rsidRDefault="00EF4D57" w:rsidP="00EF4D57">
            <w:pPr>
              <w:pStyle w:val="RepTableSmall"/>
              <w:rPr>
                <w:szCs w:val="16"/>
              </w:rPr>
            </w:pPr>
            <w:r w:rsidRPr="00A420FF">
              <w:rPr>
                <w:szCs w:val="16"/>
                <w:lang w:eastAsia="de-DE"/>
              </w:rPr>
              <w:t>b) 2</w:t>
            </w:r>
          </w:p>
        </w:tc>
        <w:tc>
          <w:tcPr>
            <w:tcW w:w="313" w:type="pct"/>
            <w:gridSpan w:val="3"/>
            <w:shd w:val="clear" w:color="auto" w:fill="auto"/>
          </w:tcPr>
          <w:p w14:paraId="679B78B7" w14:textId="3460FB94" w:rsidR="00EF4D57" w:rsidRPr="00A420FF" w:rsidRDefault="00EF4D57" w:rsidP="00EF4D57">
            <w:pPr>
              <w:pStyle w:val="RepTableSmall"/>
              <w:rPr>
                <w:szCs w:val="16"/>
              </w:rPr>
            </w:pPr>
            <w:r w:rsidRPr="00A420FF">
              <w:rPr>
                <w:szCs w:val="16"/>
                <w:lang w:eastAsia="de-DE"/>
              </w:rPr>
              <w:t>5</w:t>
            </w:r>
          </w:p>
        </w:tc>
        <w:tc>
          <w:tcPr>
            <w:tcW w:w="362" w:type="pct"/>
            <w:shd w:val="clear" w:color="auto" w:fill="auto"/>
          </w:tcPr>
          <w:p w14:paraId="07A01D22"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248A55F4" w14:textId="77777777" w:rsidR="00EF4D57" w:rsidRPr="00A420FF" w:rsidRDefault="00EF4D57" w:rsidP="00EF4D57">
            <w:pPr>
              <w:keepNext/>
              <w:keepLines/>
              <w:widowControl w:val="0"/>
              <w:rPr>
                <w:sz w:val="16"/>
                <w:szCs w:val="16"/>
                <w:lang w:eastAsia="de-DE"/>
              </w:rPr>
            </w:pPr>
            <w:r w:rsidRPr="00A420FF">
              <w:rPr>
                <w:sz w:val="16"/>
                <w:szCs w:val="16"/>
                <w:lang w:eastAsia="de-DE"/>
              </w:rPr>
              <w:t>b) 4</w:t>
            </w:r>
          </w:p>
          <w:p w14:paraId="552A85CF" w14:textId="77777777" w:rsidR="00EF4D57" w:rsidRPr="00A420FF" w:rsidRDefault="00EF4D57" w:rsidP="00EF4D57">
            <w:pPr>
              <w:pStyle w:val="RepTableSmall"/>
              <w:rPr>
                <w:szCs w:val="16"/>
              </w:rPr>
            </w:pPr>
          </w:p>
        </w:tc>
        <w:tc>
          <w:tcPr>
            <w:tcW w:w="368" w:type="pct"/>
            <w:shd w:val="clear" w:color="auto" w:fill="auto"/>
          </w:tcPr>
          <w:p w14:paraId="0B5DDFB1" w14:textId="77777777" w:rsidR="00EF4D57" w:rsidRPr="00A420FF" w:rsidRDefault="00EF4D57" w:rsidP="00EF4D57">
            <w:pPr>
              <w:keepNext/>
              <w:keepLines/>
              <w:widowControl w:val="0"/>
              <w:rPr>
                <w:bCs/>
                <w:sz w:val="16"/>
                <w:szCs w:val="16"/>
                <w:lang w:eastAsia="de-DE"/>
              </w:rPr>
            </w:pPr>
            <w:r w:rsidRPr="00A420FF">
              <w:rPr>
                <w:sz w:val="16"/>
                <w:szCs w:val="16"/>
                <w:lang w:eastAsia="de-DE"/>
              </w:rPr>
              <w:t>a) 0.24(*) + 0.902</w:t>
            </w:r>
            <w:r w:rsidRPr="00A420FF">
              <w:rPr>
                <w:bCs/>
                <w:sz w:val="16"/>
                <w:szCs w:val="16"/>
                <w:lang w:eastAsia="de-DE"/>
              </w:rPr>
              <w:t>(**)</w:t>
            </w:r>
          </w:p>
          <w:p w14:paraId="7A164807" w14:textId="2B5B36C9" w:rsidR="00EF4D57" w:rsidRPr="00A420FF" w:rsidRDefault="00EF4D57" w:rsidP="00EF4D57">
            <w:pPr>
              <w:pStyle w:val="RepTableSmall"/>
              <w:rPr>
                <w:szCs w:val="16"/>
              </w:rPr>
            </w:pPr>
            <w:r w:rsidRPr="00A420FF">
              <w:rPr>
                <w:bCs/>
                <w:szCs w:val="16"/>
                <w:lang w:eastAsia="de-DE"/>
              </w:rPr>
              <w:t>b) 0.48(*) + 1.804(**)</w:t>
            </w:r>
          </w:p>
        </w:tc>
        <w:tc>
          <w:tcPr>
            <w:tcW w:w="245" w:type="pct"/>
            <w:shd w:val="clear" w:color="auto" w:fill="auto"/>
          </w:tcPr>
          <w:p w14:paraId="65517A4F" w14:textId="77777777" w:rsidR="00EF4D57" w:rsidRPr="00A420FF" w:rsidRDefault="00EF4D57" w:rsidP="00EF4D57">
            <w:pPr>
              <w:keepNext/>
              <w:keepLines/>
              <w:widowControl w:val="0"/>
              <w:rPr>
                <w:sz w:val="16"/>
                <w:szCs w:val="16"/>
                <w:lang w:eastAsia="de-DE"/>
              </w:rPr>
            </w:pPr>
            <w:r w:rsidRPr="00A420FF">
              <w:rPr>
                <w:sz w:val="16"/>
                <w:szCs w:val="16"/>
                <w:lang w:eastAsia="de-DE"/>
              </w:rPr>
              <w:t>200/1000</w:t>
            </w:r>
          </w:p>
          <w:p w14:paraId="01CE18DF" w14:textId="77777777" w:rsidR="00EF4D57" w:rsidRPr="00A420FF" w:rsidRDefault="00EF4D57" w:rsidP="00EF4D57">
            <w:pPr>
              <w:keepNext/>
              <w:keepLines/>
              <w:widowControl w:val="0"/>
              <w:rPr>
                <w:szCs w:val="16"/>
              </w:rPr>
            </w:pPr>
            <w:r w:rsidRPr="00A420FF">
              <w:rPr>
                <w:sz w:val="16"/>
                <w:szCs w:val="16"/>
                <w:lang w:eastAsia="de-DE"/>
              </w:rPr>
              <w:br/>
            </w:r>
          </w:p>
          <w:p w14:paraId="6B82AD8B" w14:textId="77777777" w:rsidR="00EF4D57" w:rsidRPr="00A420FF" w:rsidRDefault="00EF4D57" w:rsidP="00EF4D57">
            <w:pPr>
              <w:pStyle w:val="RepTableSmall"/>
              <w:rPr>
                <w:szCs w:val="16"/>
              </w:rPr>
            </w:pPr>
          </w:p>
        </w:tc>
        <w:tc>
          <w:tcPr>
            <w:tcW w:w="175" w:type="pct"/>
            <w:shd w:val="clear" w:color="auto" w:fill="auto"/>
          </w:tcPr>
          <w:p w14:paraId="0F489906" w14:textId="4D61B0A5" w:rsidR="00EF4D57" w:rsidRPr="00A420FF" w:rsidRDefault="00EF4D57" w:rsidP="00EF4D57">
            <w:pPr>
              <w:pStyle w:val="RepTableSmall"/>
              <w:rPr>
                <w:szCs w:val="16"/>
              </w:rPr>
            </w:pPr>
            <w:r w:rsidRPr="00A420FF">
              <w:rPr>
                <w:szCs w:val="16"/>
                <w:lang w:eastAsia="de-DE"/>
              </w:rPr>
              <w:t>7</w:t>
            </w:r>
          </w:p>
        </w:tc>
        <w:tc>
          <w:tcPr>
            <w:tcW w:w="492" w:type="pct"/>
            <w:shd w:val="clear" w:color="auto" w:fill="auto"/>
          </w:tcPr>
          <w:p w14:paraId="3D77139F" w14:textId="77777777" w:rsidR="00EF4D57" w:rsidRPr="00A420FF" w:rsidRDefault="00EF4D57" w:rsidP="00EF4D57">
            <w:pPr>
              <w:keepNext/>
              <w:keepLines/>
              <w:widowControl w:val="0"/>
              <w:rPr>
                <w:sz w:val="16"/>
                <w:szCs w:val="16"/>
                <w:lang w:eastAsia="de-DE"/>
              </w:rPr>
            </w:pPr>
            <w:r w:rsidRPr="00A420FF">
              <w:rPr>
                <w:sz w:val="16"/>
                <w:szCs w:val="16"/>
                <w:lang w:eastAsia="de-DE"/>
              </w:rPr>
              <w:t>Spray interval: 5-10 days</w:t>
            </w:r>
          </w:p>
          <w:p w14:paraId="1C388551" w14:textId="77777777" w:rsidR="00EF4D57" w:rsidRPr="00A420FF" w:rsidRDefault="00EF4D57" w:rsidP="00EF4D57">
            <w:pPr>
              <w:keepNext/>
              <w:keepLines/>
              <w:widowControl w:val="0"/>
              <w:rPr>
                <w:sz w:val="16"/>
                <w:szCs w:val="16"/>
                <w:lang w:eastAsia="de-DE"/>
              </w:rPr>
            </w:pPr>
          </w:p>
          <w:p w14:paraId="3F5F4400" w14:textId="77777777" w:rsidR="00EF4D57" w:rsidRPr="00A420FF" w:rsidRDefault="00EF4D57" w:rsidP="00EF4D57">
            <w:pPr>
              <w:keepNext/>
              <w:keepLines/>
              <w:widowControl w:val="0"/>
              <w:rPr>
                <w:sz w:val="16"/>
                <w:szCs w:val="16"/>
                <w:lang w:eastAsia="de-DE"/>
              </w:rPr>
            </w:pPr>
            <w:r w:rsidRPr="00A420FF">
              <w:rPr>
                <w:sz w:val="16"/>
                <w:szCs w:val="16"/>
                <w:lang w:eastAsia="de-DE"/>
              </w:rPr>
              <w:t>Water volume:</w:t>
            </w:r>
          </w:p>
          <w:p w14:paraId="44C08A18" w14:textId="77777777" w:rsidR="00EF4D57" w:rsidRPr="004B6EA9" w:rsidRDefault="00EF4D57" w:rsidP="00EF4D57">
            <w:pPr>
              <w:keepNext/>
              <w:keepLines/>
              <w:widowControl w:val="0"/>
              <w:rPr>
                <w:sz w:val="16"/>
                <w:szCs w:val="16"/>
                <w:lang w:val="es-ES" w:eastAsia="de-DE"/>
              </w:rPr>
            </w:pPr>
            <w:r w:rsidRPr="004B6EA9">
              <w:rPr>
                <w:sz w:val="16"/>
                <w:szCs w:val="16"/>
                <w:lang w:val="es-ES" w:eastAsia="de-DE"/>
              </w:rPr>
              <w:t>NL, PL: 200/800 L/ha</w:t>
            </w:r>
          </w:p>
          <w:p w14:paraId="297E893F" w14:textId="0E7DA3E6" w:rsidR="00EF4D57" w:rsidRPr="004B6EA9" w:rsidRDefault="00EF4D57" w:rsidP="00EF4D57">
            <w:pPr>
              <w:keepNext/>
              <w:keepLines/>
              <w:widowControl w:val="0"/>
              <w:rPr>
                <w:szCs w:val="16"/>
                <w:lang w:val="es-ES" w:eastAsia="de-DE"/>
              </w:rPr>
            </w:pPr>
            <w:r w:rsidRPr="004B6EA9">
              <w:rPr>
                <w:sz w:val="16"/>
                <w:szCs w:val="16"/>
                <w:lang w:val="es-ES" w:eastAsia="de-DE"/>
              </w:rPr>
              <w:t>IE. 200/700 L/ha</w:t>
            </w:r>
          </w:p>
          <w:p w14:paraId="35AC2769" w14:textId="7663F725" w:rsidR="00EF4D57" w:rsidRPr="00A420FF" w:rsidRDefault="00EF4D57" w:rsidP="00EF4D57">
            <w:pPr>
              <w:pStyle w:val="RepTableSmall"/>
              <w:rPr>
                <w:szCs w:val="16"/>
              </w:rPr>
            </w:pPr>
            <w:r w:rsidRPr="00A420FF">
              <w:rPr>
                <w:szCs w:val="16"/>
                <w:lang w:eastAsia="de-DE"/>
              </w:rPr>
              <w:t>Applications only every 2</w:t>
            </w:r>
            <w:r w:rsidRPr="00A420FF">
              <w:rPr>
                <w:szCs w:val="16"/>
                <w:vertAlign w:val="superscript"/>
                <w:lang w:eastAsia="de-DE"/>
              </w:rPr>
              <w:t>nd</w:t>
            </w:r>
            <w:r w:rsidRPr="00A420FF">
              <w:rPr>
                <w:szCs w:val="16"/>
                <w:lang w:eastAsia="de-DE"/>
              </w:rPr>
              <w:t xml:space="preserve"> year</w:t>
            </w:r>
          </w:p>
        </w:tc>
        <w:tc>
          <w:tcPr>
            <w:tcW w:w="490" w:type="pct"/>
            <w:shd w:val="clear" w:color="auto" w:fill="92D050"/>
          </w:tcPr>
          <w:p w14:paraId="2870AA35" w14:textId="77777777" w:rsidR="00EF4D57" w:rsidRPr="00A420FF" w:rsidRDefault="00EF4D57" w:rsidP="00EF4D57">
            <w:pPr>
              <w:keepNext/>
              <w:keepLines/>
              <w:widowControl w:val="0"/>
              <w:rPr>
                <w:sz w:val="16"/>
                <w:szCs w:val="16"/>
              </w:rPr>
            </w:pPr>
          </w:p>
        </w:tc>
      </w:tr>
      <w:tr w:rsidR="00EF4D57" w:rsidRPr="00A420FF" w14:paraId="47B63857" w14:textId="77777777" w:rsidTr="00285E70">
        <w:trPr>
          <w:gridBefore w:val="1"/>
          <w:gridAfter w:val="1"/>
          <w:wBefore w:w="20" w:type="pct"/>
          <w:wAfter w:w="18" w:type="pct"/>
        </w:trPr>
        <w:tc>
          <w:tcPr>
            <w:tcW w:w="156" w:type="pct"/>
            <w:shd w:val="clear" w:color="auto" w:fill="auto"/>
          </w:tcPr>
          <w:p w14:paraId="493C5FF9" w14:textId="3EFAA6A8" w:rsidR="00EF4D57" w:rsidRPr="00A420FF" w:rsidRDefault="00EF4D57" w:rsidP="00EF4D57">
            <w:pPr>
              <w:pStyle w:val="RepTableSmall"/>
              <w:rPr>
                <w:spacing w:val="-1"/>
                <w:szCs w:val="16"/>
              </w:rPr>
            </w:pPr>
            <w:r w:rsidRPr="00A420FF">
              <w:rPr>
                <w:spacing w:val="-1"/>
                <w:szCs w:val="16"/>
              </w:rPr>
              <w:t>4</w:t>
            </w:r>
          </w:p>
        </w:tc>
        <w:tc>
          <w:tcPr>
            <w:tcW w:w="236" w:type="pct"/>
            <w:gridSpan w:val="2"/>
            <w:shd w:val="clear" w:color="auto" w:fill="auto"/>
          </w:tcPr>
          <w:p w14:paraId="49503ABE" w14:textId="0D06F155" w:rsidR="00EF4D57" w:rsidRPr="000A2A4A" w:rsidRDefault="00EF4D57" w:rsidP="000A2A4A">
            <w:pPr>
              <w:keepNext/>
              <w:keepLines/>
              <w:widowControl w:val="0"/>
              <w:rPr>
                <w:spacing w:val="-1"/>
                <w:sz w:val="16"/>
                <w:szCs w:val="16"/>
                <w:lang w:val="es-ES" w:eastAsia="de-DE"/>
              </w:rPr>
            </w:pPr>
            <w:r w:rsidRPr="004B6EA9">
              <w:rPr>
                <w:spacing w:val="-1"/>
                <w:sz w:val="16"/>
                <w:szCs w:val="16"/>
                <w:lang w:val="es-ES" w:eastAsia="de-DE"/>
              </w:rPr>
              <w:t>AT, CZ, DE, HU, SK, SI</w:t>
            </w:r>
          </w:p>
        </w:tc>
        <w:tc>
          <w:tcPr>
            <w:tcW w:w="447" w:type="pct"/>
            <w:shd w:val="clear" w:color="auto" w:fill="auto"/>
          </w:tcPr>
          <w:p w14:paraId="49F97DB0" w14:textId="3DC6BFDD" w:rsidR="00EF4D57" w:rsidRPr="00A420FF" w:rsidRDefault="00EF4D57" w:rsidP="00EF4D57">
            <w:pPr>
              <w:keepNext/>
              <w:keepLines/>
              <w:widowControl w:val="0"/>
              <w:rPr>
                <w:sz w:val="16"/>
                <w:szCs w:val="16"/>
                <w:lang w:eastAsia="de-DE"/>
              </w:rPr>
            </w:pPr>
            <w:r w:rsidRPr="00A420FF">
              <w:rPr>
                <w:sz w:val="16"/>
                <w:szCs w:val="16"/>
                <w:lang w:eastAsia="de-DE"/>
              </w:rPr>
              <w:t>Onion</w:t>
            </w:r>
            <w:r w:rsidR="00285E70">
              <w:rPr>
                <w:sz w:val="16"/>
                <w:szCs w:val="16"/>
                <w:lang w:eastAsia="de-DE"/>
              </w:rPr>
              <w:t xml:space="preserve"> </w:t>
            </w:r>
            <w:r w:rsidR="00285E70" w:rsidRPr="00106E66">
              <w:rPr>
                <w:sz w:val="16"/>
                <w:szCs w:val="16"/>
                <w:shd w:val="clear" w:color="auto" w:fill="BDD6EE" w:themeFill="accent5" w:themeFillTint="66"/>
                <w:lang w:eastAsia="de-DE"/>
              </w:rPr>
              <w:t>0220020</w:t>
            </w:r>
          </w:p>
          <w:p w14:paraId="511E57E7" w14:textId="77777777" w:rsidR="00EF4D57" w:rsidRDefault="00EF4D57" w:rsidP="00285E70">
            <w:pPr>
              <w:keepNext/>
              <w:keepLines/>
              <w:widowControl w:val="0"/>
              <w:rPr>
                <w:sz w:val="16"/>
                <w:szCs w:val="16"/>
                <w:lang w:eastAsia="de-DE"/>
              </w:rPr>
            </w:pPr>
            <w:r w:rsidRPr="00A420FF">
              <w:rPr>
                <w:sz w:val="16"/>
                <w:szCs w:val="16"/>
                <w:lang w:eastAsia="de-DE"/>
              </w:rPr>
              <w:t>(ALLCE),</w:t>
            </w:r>
            <w:r w:rsidRPr="00A420FF">
              <w:rPr>
                <w:sz w:val="16"/>
                <w:szCs w:val="16"/>
                <w:lang w:eastAsia="de-DE"/>
              </w:rPr>
              <w:br/>
              <w:t>Garlic (ALLSA)</w:t>
            </w:r>
          </w:p>
          <w:p w14:paraId="6E935F32" w14:textId="445D0629" w:rsidR="00285E70" w:rsidRPr="00285E70" w:rsidRDefault="00285E70" w:rsidP="00285E70">
            <w:pPr>
              <w:keepNext/>
              <w:keepLines/>
              <w:widowControl w:val="0"/>
              <w:rPr>
                <w:sz w:val="16"/>
                <w:szCs w:val="16"/>
                <w:lang w:eastAsia="de-DE"/>
              </w:rPr>
            </w:pPr>
            <w:r w:rsidRPr="00106E66">
              <w:rPr>
                <w:sz w:val="16"/>
                <w:szCs w:val="16"/>
                <w:shd w:val="clear" w:color="auto" w:fill="BDD6EE" w:themeFill="accent5" w:themeFillTint="66"/>
                <w:lang w:eastAsia="de-DE"/>
              </w:rPr>
              <w:t>0220010</w:t>
            </w:r>
          </w:p>
        </w:tc>
        <w:tc>
          <w:tcPr>
            <w:tcW w:w="152" w:type="pct"/>
            <w:shd w:val="clear" w:color="auto" w:fill="auto"/>
          </w:tcPr>
          <w:p w14:paraId="26B7F455" w14:textId="37A695EB" w:rsidR="00EF4D57" w:rsidRPr="00A420FF" w:rsidRDefault="00EF4D57" w:rsidP="00EF4D57">
            <w:pPr>
              <w:pStyle w:val="RepTableSmall"/>
              <w:rPr>
                <w:szCs w:val="16"/>
              </w:rPr>
            </w:pPr>
            <w:r w:rsidRPr="00A420FF">
              <w:rPr>
                <w:szCs w:val="16"/>
                <w:lang w:eastAsia="de-DE"/>
              </w:rPr>
              <w:t>F</w:t>
            </w:r>
          </w:p>
        </w:tc>
        <w:tc>
          <w:tcPr>
            <w:tcW w:w="564" w:type="pct"/>
            <w:shd w:val="clear" w:color="auto" w:fill="auto"/>
          </w:tcPr>
          <w:p w14:paraId="0CD233B6" w14:textId="77777777" w:rsidR="00EF4D57" w:rsidRPr="00A420FF" w:rsidRDefault="00EF4D57" w:rsidP="00EF4D57">
            <w:pPr>
              <w:keepNext/>
              <w:keepLines/>
              <w:widowControl w:val="0"/>
              <w:rPr>
                <w:i/>
                <w:sz w:val="16"/>
                <w:szCs w:val="16"/>
                <w:lang w:eastAsia="de-DE"/>
              </w:rPr>
            </w:pPr>
            <w:r w:rsidRPr="00A420FF">
              <w:rPr>
                <w:i/>
                <w:sz w:val="16"/>
                <w:szCs w:val="16"/>
                <w:lang w:eastAsia="de-DE"/>
              </w:rPr>
              <w:t>Peronospora destructor</w:t>
            </w:r>
          </w:p>
          <w:p w14:paraId="771690B3" w14:textId="77777777" w:rsidR="00EF4D57" w:rsidRPr="00A420FF" w:rsidRDefault="00EF4D57" w:rsidP="00EF4D57">
            <w:pPr>
              <w:keepNext/>
              <w:keepLines/>
              <w:widowControl w:val="0"/>
              <w:rPr>
                <w:sz w:val="16"/>
                <w:szCs w:val="16"/>
                <w:lang w:eastAsia="de-DE"/>
              </w:rPr>
            </w:pPr>
            <w:r w:rsidRPr="00A420FF">
              <w:rPr>
                <w:sz w:val="16"/>
                <w:szCs w:val="16"/>
                <w:lang w:eastAsia="de-DE"/>
              </w:rPr>
              <w:t>(PERODE)</w:t>
            </w:r>
          </w:p>
          <w:p w14:paraId="11B8990C" w14:textId="77777777" w:rsidR="00EF4D57" w:rsidRPr="00A420FF" w:rsidRDefault="00EF4D57" w:rsidP="00EF4D57">
            <w:pPr>
              <w:pStyle w:val="RepTableSmall"/>
              <w:rPr>
                <w:szCs w:val="16"/>
              </w:rPr>
            </w:pPr>
          </w:p>
        </w:tc>
        <w:tc>
          <w:tcPr>
            <w:tcW w:w="258" w:type="pct"/>
            <w:shd w:val="clear" w:color="auto" w:fill="auto"/>
          </w:tcPr>
          <w:p w14:paraId="37BA1D16" w14:textId="77777777" w:rsidR="00EF4D57" w:rsidRPr="00A420FF" w:rsidRDefault="00EF4D57" w:rsidP="00EF4D57">
            <w:pPr>
              <w:keepNext/>
              <w:keepLines/>
              <w:widowControl w:val="0"/>
              <w:rPr>
                <w:sz w:val="16"/>
                <w:szCs w:val="16"/>
                <w:lang w:eastAsia="de-DE"/>
              </w:rPr>
            </w:pPr>
            <w:r w:rsidRPr="00A420FF">
              <w:rPr>
                <w:sz w:val="16"/>
                <w:szCs w:val="16"/>
                <w:lang w:eastAsia="de-DE"/>
              </w:rPr>
              <w:t xml:space="preserve">SP </w:t>
            </w:r>
          </w:p>
          <w:p w14:paraId="73BC7E8B" w14:textId="77777777" w:rsidR="00EF4D57" w:rsidRPr="00A420FF" w:rsidRDefault="00EF4D57" w:rsidP="00EF4D57">
            <w:pPr>
              <w:pStyle w:val="RepTableSmall"/>
              <w:rPr>
                <w:szCs w:val="16"/>
              </w:rPr>
            </w:pPr>
          </w:p>
        </w:tc>
        <w:tc>
          <w:tcPr>
            <w:tcW w:w="395" w:type="pct"/>
            <w:shd w:val="clear" w:color="auto" w:fill="auto"/>
          </w:tcPr>
          <w:p w14:paraId="214F9C80" w14:textId="2076BA09" w:rsidR="00EF4D57" w:rsidRPr="00A420FF" w:rsidRDefault="00EF4D57" w:rsidP="00EF4D57">
            <w:pPr>
              <w:pStyle w:val="RepTableSmall"/>
              <w:rPr>
                <w:szCs w:val="16"/>
              </w:rPr>
            </w:pPr>
            <w:r w:rsidRPr="00A420FF">
              <w:rPr>
                <w:szCs w:val="16"/>
                <w:lang w:eastAsia="de-DE"/>
              </w:rPr>
              <w:t>BBCH 14 - 49</w:t>
            </w:r>
          </w:p>
        </w:tc>
        <w:tc>
          <w:tcPr>
            <w:tcW w:w="310" w:type="pct"/>
            <w:shd w:val="clear" w:color="auto" w:fill="auto"/>
          </w:tcPr>
          <w:p w14:paraId="741F22CF" w14:textId="77777777" w:rsidR="00EF4D57" w:rsidRPr="00A420FF" w:rsidRDefault="00EF4D57" w:rsidP="00EF4D57">
            <w:pPr>
              <w:keepNext/>
              <w:keepLines/>
              <w:widowControl w:val="0"/>
              <w:rPr>
                <w:sz w:val="16"/>
                <w:szCs w:val="16"/>
                <w:lang w:eastAsia="de-DE"/>
              </w:rPr>
            </w:pPr>
            <w:r w:rsidRPr="00A420FF">
              <w:rPr>
                <w:sz w:val="16"/>
                <w:szCs w:val="16"/>
                <w:lang w:eastAsia="de-DE"/>
              </w:rPr>
              <w:t>a) 1</w:t>
            </w:r>
          </w:p>
          <w:p w14:paraId="03B4F7AB" w14:textId="69874FAA" w:rsidR="00EF4D57" w:rsidRPr="00A420FF" w:rsidRDefault="00EF4D57" w:rsidP="00EF4D57">
            <w:pPr>
              <w:pStyle w:val="RepTableSmall"/>
              <w:rPr>
                <w:szCs w:val="16"/>
              </w:rPr>
            </w:pPr>
            <w:r w:rsidRPr="00A420FF">
              <w:rPr>
                <w:szCs w:val="16"/>
                <w:lang w:eastAsia="de-DE"/>
              </w:rPr>
              <w:t>b) 1</w:t>
            </w:r>
          </w:p>
        </w:tc>
        <w:tc>
          <w:tcPr>
            <w:tcW w:w="313" w:type="pct"/>
            <w:gridSpan w:val="3"/>
            <w:shd w:val="clear" w:color="auto" w:fill="auto"/>
          </w:tcPr>
          <w:p w14:paraId="508E07DA" w14:textId="5DA68293" w:rsidR="00EF4D57" w:rsidRPr="00A420FF" w:rsidRDefault="00EF4D57" w:rsidP="00EF4D57">
            <w:pPr>
              <w:pStyle w:val="RepTableSmall"/>
              <w:rPr>
                <w:szCs w:val="16"/>
              </w:rPr>
            </w:pPr>
            <w:r w:rsidRPr="00A420FF">
              <w:rPr>
                <w:szCs w:val="16"/>
                <w:lang w:eastAsia="de-DE"/>
              </w:rPr>
              <w:t>NA</w:t>
            </w:r>
          </w:p>
        </w:tc>
        <w:tc>
          <w:tcPr>
            <w:tcW w:w="362" w:type="pct"/>
            <w:shd w:val="clear" w:color="auto" w:fill="auto"/>
          </w:tcPr>
          <w:p w14:paraId="57EC2FEC"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1AF74781" w14:textId="77777777" w:rsidR="00EF4D57" w:rsidRPr="00A420FF" w:rsidRDefault="00EF4D57" w:rsidP="00EF4D57">
            <w:pPr>
              <w:keepNext/>
              <w:keepLines/>
              <w:widowControl w:val="0"/>
              <w:rPr>
                <w:sz w:val="16"/>
                <w:szCs w:val="16"/>
                <w:lang w:eastAsia="de-DE"/>
              </w:rPr>
            </w:pPr>
            <w:r w:rsidRPr="00A420FF">
              <w:rPr>
                <w:sz w:val="16"/>
                <w:szCs w:val="16"/>
                <w:lang w:eastAsia="de-DE"/>
              </w:rPr>
              <w:t>b) 2</w:t>
            </w:r>
          </w:p>
          <w:p w14:paraId="6FA1DA69" w14:textId="77777777" w:rsidR="00EF4D57" w:rsidRPr="00A420FF" w:rsidRDefault="00EF4D57" w:rsidP="00EF4D57">
            <w:pPr>
              <w:pStyle w:val="RepTableSmall"/>
              <w:rPr>
                <w:szCs w:val="16"/>
              </w:rPr>
            </w:pPr>
          </w:p>
        </w:tc>
        <w:tc>
          <w:tcPr>
            <w:tcW w:w="368" w:type="pct"/>
            <w:shd w:val="clear" w:color="auto" w:fill="auto"/>
          </w:tcPr>
          <w:p w14:paraId="6D72ABC6" w14:textId="77777777" w:rsidR="00EF4D57" w:rsidRPr="00A420FF" w:rsidRDefault="00EF4D57" w:rsidP="00EF4D57">
            <w:pPr>
              <w:keepNext/>
              <w:keepLines/>
              <w:widowControl w:val="0"/>
              <w:rPr>
                <w:bCs/>
                <w:sz w:val="16"/>
                <w:szCs w:val="16"/>
                <w:lang w:eastAsia="de-DE"/>
              </w:rPr>
            </w:pPr>
            <w:r w:rsidRPr="00A420FF">
              <w:rPr>
                <w:sz w:val="16"/>
                <w:szCs w:val="16"/>
                <w:lang w:eastAsia="de-DE"/>
              </w:rPr>
              <w:t>a) 0.24(*) + 0.902</w:t>
            </w:r>
            <w:r w:rsidRPr="00A420FF">
              <w:rPr>
                <w:bCs/>
                <w:sz w:val="16"/>
                <w:szCs w:val="16"/>
                <w:lang w:eastAsia="de-DE"/>
              </w:rPr>
              <w:t>(**)</w:t>
            </w:r>
          </w:p>
          <w:p w14:paraId="02E8B91D" w14:textId="6334B028" w:rsidR="00EF4D57" w:rsidRPr="00A420FF" w:rsidRDefault="00EF4D57" w:rsidP="00EF4D57">
            <w:pPr>
              <w:pStyle w:val="RepTableSmall"/>
              <w:rPr>
                <w:szCs w:val="16"/>
              </w:rPr>
            </w:pPr>
            <w:r w:rsidRPr="00A420FF">
              <w:rPr>
                <w:bCs/>
                <w:szCs w:val="16"/>
                <w:lang w:eastAsia="de-DE"/>
              </w:rPr>
              <w:t>b) 0.24(*) + 0.902(**)</w:t>
            </w:r>
          </w:p>
        </w:tc>
        <w:tc>
          <w:tcPr>
            <w:tcW w:w="245" w:type="pct"/>
            <w:shd w:val="clear" w:color="auto" w:fill="auto"/>
          </w:tcPr>
          <w:p w14:paraId="7756D7A7" w14:textId="77777777" w:rsidR="00EF4D57" w:rsidRPr="00A420FF" w:rsidRDefault="00EF4D57" w:rsidP="00EF4D57">
            <w:pPr>
              <w:keepNext/>
              <w:keepLines/>
              <w:widowControl w:val="0"/>
              <w:rPr>
                <w:sz w:val="16"/>
                <w:szCs w:val="16"/>
                <w:lang w:eastAsia="de-DE"/>
              </w:rPr>
            </w:pPr>
            <w:r w:rsidRPr="00A420FF">
              <w:rPr>
                <w:sz w:val="16"/>
                <w:szCs w:val="16"/>
                <w:lang w:eastAsia="de-DE"/>
              </w:rPr>
              <w:t>200/1000</w:t>
            </w:r>
          </w:p>
          <w:p w14:paraId="19437708" w14:textId="77777777" w:rsidR="00EF4D57" w:rsidRPr="00A420FF" w:rsidRDefault="00EF4D57" w:rsidP="00EF4D57">
            <w:pPr>
              <w:pStyle w:val="RepTableSmall"/>
              <w:rPr>
                <w:szCs w:val="16"/>
              </w:rPr>
            </w:pPr>
          </w:p>
        </w:tc>
        <w:tc>
          <w:tcPr>
            <w:tcW w:w="175" w:type="pct"/>
            <w:shd w:val="clear" w:color="auto" w:fill="auto"/>
          </w:tcPr>
          <w:p w14:paraId="4C3A3B28" w14:textId="54E3644F" w:rsidR="00EF4D57" w:rsidRPr="00A420FF" w:rsidRDefault="00EF4D57" w:rsidP="00EF4D57">
            <w:pPr>
              <w:pStyle w:val="RepTableSmall"/>
              <w:rPr>
                <w:szCs w:val="16"/>
              </w:rPr>
            </w:pPr>
            <w:r w:rsidRPr="00A420FF">
              <w:rPr>
                <w:szCs w:val="16"/>
                <w:lang w:eastAsia="de-DE"/>
              </w:rPr>
              <w:t>7</w:t>
            </w:r>
          </w:p>
        </w:tc>
        <w:tc>
          <w:tcPr>
            <w:tcW w:w="492" w:type="pct"/>
            <w:shd w:val="clear" w:color="auto" w:fill="auto"/>
          </w:tcPr>
          <w:p w14:paraId="70FC51C8" w14:textId="77777777" w:rsidR="00EF4D57" w:rsidRPr="00A420FF" w:rsidRDefault="00EF4D57" w:rsidP="00EF4D57">
            <w:pPr>
              <w:pStyle w:val="RepTableSmall"/>
              <w:rPr>
                <w:szCs w:val="16"/>
              </w:rPr>
            </w:pPr>
          </w:p>
        </w:tc>
        <w:tc>
          <w:tcPr>
            <w:tcW w:w="490" w:type="pct"/>
            <w:shd w:val="clear" w:color="auto" w:fill="92D050"/>
          </w:tcPr>
          <w:p w14:paraId="1ADA6736" w14:textId="77777777" w:rsidR="00EF4D57" w:rsidRPr="00A420FF" w:rsidRDefault="00EF4D57" w:rsidP="00EF4D57">
            <w:pPr>
              <w:pStyle w:val="RepTableSmall"/>
              <w:rPr>
                <w:szCs w:val="16"/>
              </w:rPr>
            </w:pPr>
          </w:p>
        </w:tc>
      </w:tr>
      <w:tr w:rsidR="00EF4D57" w:rsidRPr="00A420FF" w14:paraId="69AA0F8D" w14:textId="77777777" w:rsidTr="00285E70">
        <w:trPr>
          <w:gridBefore w:val="1"/>
          <w:gridAfter w:val="1"/>
          <w:wBefore w:w="20" w:type="pct"/>
          <w:wAfter w:w="18" w:type="pct"/>
        </w:trPr>
        <w:tc>
          <w:tcPr>
            <w:tcW w:w="156" w:type="pct"/>
            <w:shd w:val="clear" w:color="auto" w:fill="auto"/>
          </w:tcPr>
          <w:p w14:paraId="349C4483" w14:textId="229FFB18" w:rsidR="00EF4D57" w:rsidRPr="00A420FF" w:rsidRDefault="00EF4D57" w:rsidP="00EF4D57">
            <w:pPr>
              <w:pStyle w:val="RepTableSmall"/>
              <w:rPr>
                <w:spacing w:val="-1"/>
                <w:szCs w:val="16"/>
              </w:rPr>
            </w:pPr>
            <w:r w:rsidRPr="00A420FF">
              <w:rPr>
                <w:spacing w:val="-1"/>
                <w:szCs w:val="16"/>
              </w:rPr>
              <w:lastRenderedPageBreak/>
              <w:t>5</w:t>
            </w:r>
          </w:p>
        </w:tc>
        <w:tc>
          <w:tcPr>
            <w:tcW w:w="236" w:type="pct"/>
            <w:gridSpan w:val="2"/>
            <w:shd w:val="clear" w:color="auto" w:fill="auto"/>
          </w:tcPr>
          <w:p w14:paraId="69FD266F" w14:textId="453F97C5" w:rsidR="00EF4D57" w:rsidRPr="004B6EA9" w:rsidRDefault="00EF4D57" w:rsidP="00EF4D57">
            <w:pPr>
              <w:pStyle w:val="RepTableSmall"/>
              <w:rPr>
                <w:spacing w:val="-1"/>
                <w:szCs w:val="16"/>
                <w:lang w:val="es-ES"/>
              </w:rPr>
            </w:pPr>
            <w:r w:rsidRPr="004B6EA9">
              <w:rPr>
                <w:spacing w:val="-1"/>
                <w:szCs w:val="16"/>
                <w:lang w:val="es-ES" w:eastAsia="de-DE"/>
              </w:rPr>
              <w:t xml:space="preserve">PL, </w:t>
            </w:r>
            <w:r w:rsidRPr="004B6EA9">
              <w:rPr>
                <w:spacing w:val="-1"/>
                <w:szCs w:val="16"/>
                <w:lang w:val="es-ES" w:eastAsia="de-DE"/>
              </w:rPr>
              <w:br/>
              <w:t>HU, RO, SK, SI</w:t>
            </w:r>
          </w:p>
        </w:tc>
        <w:tc>
          <w:tcPr>
            <w:tcW w:w="447" w:type="pct"/>
            <w:shd w:val="clear" w:color="auto" w:fill="auto"/>
          </w:tcPr>
          <w:p w14:paraId="51B35D5C" w14:textId="7412C0DC" w:rsidR="00EF4D57" w:rsidRPr="00285E70" w:rsidRDefault="00EF4D57" w:rsidP="00285E70">
            <w:pPr>
              <w:keepNext/>
              <w:keepLines/>
              <w:widowControl w:val="0"/>
              <w:rPr>
                <w:sz w:val="16"/>
                <w:szCs w:val="16"/>
                <w:lang w:eastAsia="de-DE"/>
              </w:rPr>
            </w:pPr>
            <w:r w:rsidRPr="00285E70">
              <w:rPr>
                <w:sz w:val="16"/>
                <w:szCs w:val="16"/>
                <w:lang w:eastAsia="de-DE"/>
              </w:rPr>
              <w:t xml:space="preserve">Tomato </w:t>
            </w:r>
            <w:r w:rsidRPr="00106E66">
              <w:rPr>
                <w:sz w:val="16"/>
                <w:szCs w:val="16"/>
                <w:shd w:val="clear" w:color="auto" w:fill="BDD6EE" w:themeFill="accent5" w:themeFillTint="66"/>
                <w:lang w:eastAsia="de-DE"/>
              </w:rPr>
              <w:t xml:space="preserve">/ </w:t>
            </w:r>
            <w:r w:rsidR="00285E70" w:rsidRPr="00106E66">
              <w:rPr>
                <w:sz w:val="16"/>
                <w:szCs w:val="16"/>
                <w:shd w:val="clear" w:color="auto" w:fill="BDD6EE" w:themeFill="accent5" w:themeFillTint="66"/>
                <w:lang w:eastAsia="de-DE"/>
              </w:rPr>
              <w:t>0231010</w:t>
            </w:r>
            <w:r w:rsidR="00285E70">
              <w:rPr>
                <w:sz w:val="16"/>
                <w:szCs w:val="16"/>
                <w:lang w:eastAsia="de-DE"/>
              </w:rPr>
              <w:t xml:space="preserve"> </w:t>
            </w:r>
            <w:r w:rsidRPr="00285E70">
              <w:rPr>
                <w:sz w:val="16"/>
                <w:szCs w:val="16"/>
                <w:lang w:eastAsia="de-DE"/>
              </w:rPr>
              <w:t>Aubergine</w:t>
            </w:r>
            <w:r w:rsidR="00285E70" w:rsidRPr="00285E70">
              <w:rPr>
                <w:sz w:val="16"/>
                <w:szCs w:val="16"/>
                <w:lang w:eastAsia="de-DE"/>
              </w:rPr>
              <w:t xml:space="preserve"> </w:t>
            </w:r>
            <w:r w:rsidR="004642E1" w:rsidRPr="00106E66">
              <w:rPr>
                <w:sz w:val="16"/>
                <w:szCs w:val="16"/>
                <w:shd w:val="clear" w:color="auto" w:fill="BDD6EE" w:themeFill="accent5" w:themeFillTint="66"/>
                <w:lang w:eastAsia="de-DE"/>
              </w:rPr>
              <w:t>0231030</w:t>
            </w:r>
            <w:r w:rsidR="004642E1" w:rsidRPr="004642E1">
              <w:rPr>
                <w:sz w:val="16"/>
                <w:szCs w:val="16"/>
                <w:lang w:eastAsia="de-DE"/>
              </w:rPr>
              <w:t xml:space="preserve"> </w:t>
            </w:r>
            <w:r w:rsidRPr="00285E70">
              <w:rPr>
                <w:sz w:val="16"/>
                <w:szCs w:val="16"/>
                <w:lang w:eastAsia="de-DE"/>
              </w:rPr>
              <w:t>(LYPES) / (SOLME)</w:t>
            </w:r>
            <w:r w:rsidR="00285E70">
              <w:rPr>
                <w:sz w:val="16"/>
                <w:szCs w:val="16"/>
                <w:lang w:eastAsia="de-DE"/>
              </w:rPr>
              <w:t xml:space="preserve"> </w:t>
            </w:r>
          </w:p>
        </w:tc>
        <w:tc>
          <w:tcPr>
            <w:tcW w:w="152" w:type="pct"/>
            <w:shd w:val="clear" w:color="auto" w:fill="auto"/>
          </w:tcPr>
          <w:p w14:paraId="6911806A" w14:textId="37B44BC1" w:rsidR="00EF4D57" w:rsidRPr="00A420FF" w:rsidRDefault="00EF4D57" w:rsidP="00EF4D57">
            <w:pPr>
              <w:pStyle w:val="RepTableSmall"/>
              <w:rPr>
                <w:szCs w:val="16"/>
              </w:rPr>
            </w:pPr>
            <w:r w:rsidRPr="00A420FF">
              <w:rPr>
                <w:szCs w:val="16"/>
                <w:lang w:eastAsia="de-DE"/>
              </w:rPr>
              <w:t>F</w:t>
            </w:r>
          </w:p>
        </w:tc>
        <w:tc>
          <w:tcPr>
            <w:tcW w:w="564" w:type="pct"/>
            <w:shd w:val="clear" w:color="auto" w:fill="auto"/>
          </w:tcPr>
          <w:p w14:paraId="5F785539" w14:textId="7AC04858" w:rsidR="00EF4D57" w:rsidRPr="00A420FF" w:rsidRDefault="00EF4D57" w:rsidP="00EF4D57">
            <w:pPr>
              <w:pStyle w:val="RepTableSmall"/>
              <w:rPr>
                <w:szCs w:val="16"/>
              </w:rPr>
            </w:pPr>
            <w:r w:rsidRPr="00A420FF">
              <w:rPr>
                <w:i/>
                <w:szCs w:val="16"/>
                <w:lang w:eastAsia="de-DE"/>
              </w:rPr>
              <w:t>Phytophthora infestans</w:t>
            </w:r>
            <w:r w:rsidRPr="00A420FF">
              <w:rPr>
                <w:i/>
                <w:szCs w:val="16"/>
                <w:lang w:eastAsia="de-DE"/>
              </w:rPr>
              <w:br/>
            </w:r>
            <w:r w:rsidRPr="00A420FF">
              <w:rPr>
                <w:szCs w:val="16"/>
                <w:lang w:eastAsia="de-DE"/>
              </w:rPr>
              <w:t>(PHYTIN)</w:t>
            </w:r>
          </w:p>
        </w:tc>
        <w:tc>
          <w:tcPr>
            <w:tcW w:w="258" w:type="pct"/>
            <w:shd w:val="clear" w:color="auto" w:fill="auto"/>
          </w:tcPr>
          <w:p w14:paraId="266A4912" w14:textId="6150CA56" w:rsidR="00EF4D57" w:rsidRPr="00A420FF" w:rsidRDefault="00EF4D57" w:rsidP="00EF4D57">
            <w:pPr>
              <w:pStyle w:val="RepTableSmall"/>
              <w:rPr>
                <w:szCs w:val="16"/>
              </w:rPr>
            </w:pPr>
            <w:r w:rsidRPr="00A420FF">
              <w:rPr>
                <w:szCs w:val="16"/>
                <w:lang w:eastAsia="de-DE"/>
              </w:rPr>
              <w:t>SP</w:t>
            </w:r>
          </w:p>
        </w:tc>
        <w:tc>
          <w:tcPr>
            <w:tcW w:w="395" w:type="pct"/>
            <w:shd w:val="clear" w:color="auto" w:fill="auto"/>
          </w:tcPr>
          <w:p w14:paraId="5681F774" w14:textId="0E355EAF" w:rsidR="00EF4D57" w:rsidRPr="00A420FF" w:rsidRDefault="00EF4D57" w:rsidP="00EF4D57">
            <w:pPr>
              <w:pStyle w:val="RepTableSmall"/>
              <w:rPr>
                <w:szCs w:val="16"/>
              </w:rPr>
            </w:pPr>
            <w:r w:rsidRPr="00A420FF">
              <w:rPr>
                <w:szCs w:val="16"/>
                <w:lang w:eastAsia="de-DE"/>
              </w:rPr>
              <w:t>BBCH 21-89</w:t>
            </w:r>
          </w:p>
        </w:tc>
        <w:tc>
          <w:tcPr>
            <w:tcW w:w="310" w:type="pct"/>
            <w:shd w:val="clear" w:color="auto" w:fill="auto"/>
          </w:tcPr>
          <w:p w14:paraId="725F8C5B"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19FCB0DE" w14:textId="569860D7" w:rsidR="00EF4D57" w:rsidRPr="00A420FF" w:rsidRDefault="00EF4D57" w:rsidP="00EF4D57">
            <w:pPr>
              <w:pStyle w:val="RepTableSmall"/>
              <w:rPr>
                <w:szCs w:val="16"/>
              </w:rPr>
            </w:pPr>
            <w:r w:rsidRPr="00A420FF">
              <w:rPr>
                <w:szCs w:val="16"/>
                <w:lang w:eastAsia="de-DE"/>
              </w:rPr>
              <w:t>b) 2</w:t>
            </w:r>
          </w:p>
        </w:tc>
        <w:tc>
          <w:tcPr>
            <w:tcW w:w="313" w:type="pct"/>
            <w:gridSpan w:val="3"/>
            <w:shd w:val="clear" w:color="auto" w:fill="auto"/>
          </w:tcPr>
          <w:p w14:paraId="0E19F457" w14:textId="47D8DFBE" w:rsidR="00EF4D57" w:rsidRPr="00A420FF" w:rsidRDefault="00EF4D57" w:rsidP="00EF4D57">
            <w:pPr>
              <w:pStyle w:val="RepTableSmall"/>
              <w:rPr>
                <w:szCs w:val="16"/>
              </w:rPr>
            </w:pPr>
            <w:r w:rsidRPr="00A420FF">
              <w:rPr>
                <w:szCs w:val="16"/>
                <w:lang w:eastAsia="de-DE"/>
              </w:rPr>
              <w:t>7</w:t>
            </w:r>
          </w:p>
        </w:tc>
        <w:tc>
          <w:tcPr>
            <w:tcW w:w="362" w:type="pct"/>
            <w:shd w:val="clear" w:color="auto" w:fill="auto"/>
          </w:tcPr>
          <w:p w14:paraId="660C4779" w14:textId="77777777" w:rsidR="00EF4D57" w:rsidRPr="00A420FF" w:rsidRDefault="00EF4D57" w:rsidP="00EF4D57">
            <w:pPr>
              <w:keepNext/>
              <w:keepLines/>
              <w:widowControl w:val="0"/>
              <w:rPr>
                <w:sz w:val="16"/>
                <w:szCs w:val="16"/>
                <w:lang w:eastAsia="de-DE"/>
              </w:rPr>
            </w:pPr>
            <w:r w:rsidRPr="00A420FF">
              <w:rPr>
                <w:sz w:val="16"/>
                <w:szCs w:val="16"/>
                <w:lang w:eastAsia="de-DE"/>
              </w:rPr>
              <w:t>a) 2</w:t>
            </w:r>
          </w:p>
          <w:p w14:paraId="001EE9CB" w14:textId="77777777" w:rsidR="00EF4D57" w:rsidRPr="00A420FF" w:rsidRDefault="00EF4D57" w:rsidP="00EF4D57">
            <w:pPr>
              <w:keepNext/>
              <w:keepLines/>
              <w:widowControl w:val="0"/>
              <w:rPr>
                <w:sz w:val="16"/>
                <w:szCs w:val="16"/>
                <w:lang w:eastAsia="de-DE"/>
              </w:rPr>
            </w:pPr>
            <w:r w:rsidRPr="00A420FF">
              <w:rPr>
                <w:sz w:val="16"/>
                <w:szCs w:val="16"/>
                <w:lang w:eastAsia="de-DE"/>
              </w:rPr>
              <w:t>b) 4</w:t>
            </w:r>
          </w:p>
          <w:p w14:paraId="45FED547" w14:textId="77777777" w:rsidR="00EF4D57" w:rsidRPr="00A420FF" w:rsidRDefault="00EF4D57" w:rsidP="00EF4D57">
            <w:pPr>
              <w:pStyle w:val="RepTableSmall"/>
              <w:rPr>
                <w:szCs w:val="16"/>
              </w:rPr>
            </w:pPr>
          </w:p>
        </w:tc>
        <w:tc>
          <w:tcPr>
            <w:tcW w:w="368" w:type="pct"/>
            <w:shd w:val="clear" w:color="auto" w:fill="auto"/>
          </w:tcPr>
          <w:p w14:paraId="1F6A69FD" w14:textId="77777777" w:rsidR="00EF4D57" w:rsidRPr="00A420FF" w:rsidRDefault="00EF4D57" w:rsidP="00EF4D57">
            <w:pPr>
              <w:keepNext/>
              <w:keepLines/>
              <w:widowControl w:val="0"/>
              <w:rPr>
                <w:bCs/>
                <w:sz w:val="16"/>
                <w:szCs w:val="16"/>
                <w:lang w:eastAsia="de-DE"/>
              </w:rPr>
            </w:pPr>
            <w:r w:rsidRPr="00A420FF">
              <w:rPr>
                <w:sz w:val="16"/>
                <w:szCs w:val="16"/>
                <w:lang w:eastAsia="de-DE"/>
              </w:rPr>
              <w:t>a) 0.24(*) + 0.902</w:t>
            </w:r>
            <w:r w:rsidRPr="00A420FF">
              <w:rPr>
                <w:bCs/>
                <w:sz w:val="16"/>
                <w:szCs w:val="16"/>
                <w:lang w:eastAsia="de-DE"/>
              </w:rPr>
              <w:t>(**)</w:t>
            </w:r>
          </w:p>
          <w:p w14:paraId="70ABF460" w14:textId="5070DAA9" w:rsidR="00EF4D57" w:rsidRPr="00A420FF" w:rsidRDefault="00EF4D57" w:rsidP="00EF4D57">
            <w:pPr>
              <w:pStyle w:val="RepTableSmall"/>
              <w:rPr>
                <w:szCs w:val="16"/>
              </w:rPr>
            </w:pPr>
            <w:r w:rsidRPr="00A420FF">
              <w:rPr>
                <w:bCs/>
                <w:szCs w:val="16"/>
                <w:lang w:eastAsia="de-DE"/>
              </w:rPr>
              <w:t>b) 0.48(*) + 1.804(**)</w:t>
            </w:r>
          </w:p>
        </w:tc>
        <w:tc>
          <w:tcPr>
            <w:tcW w:w="245" w:type="pct"/>
            <w:shd w:val="clear" w:color="auto" w:fill="auto"/>
          </w:tcPr>
          <w:p w14:paraId="148177BD" w14:textId="77777777" w:rsidR="00EF4D57" w:rsidRPr="00A420FF" w:rsidRDefault="00EF4D57" w:rsidP="00EF4D57">
            <w:pPr>
              <w:keepNext/>
              <w:keepLines/>
              <w:widowControl w:val="0"/>
              <w:rPr>
                <w:sz w:val="16"/>
                <w:szCs w:val="16"/>
                <w:lang w:eastAsia="de-DE"/>
              </w:rPr>
            </w:pPr>
            <w:r w:rsidRPr="00A420FF">
              <w:rPr>
                <w:sz w:val="16"/>
                <w:szCs w:val="16"/>
                <w:lang w:eastAsia="de-DE"/>
              </w:rPr>
              <w:t>150/500</w:t>
            </w:r>
          </w:p>
          <w:p w14:paraId="45DB482E" w14:textId="77777777" w:rsidR="00EF4D57" w:rsidRPr="00A420FF" w:rsidRDefault="00EF4D57" w:rsidP="00EF4D57">
            <w:pPr>
              <w:keepNext/>
              <w:keepLines/>
              <w:widowControl w:val="0"/>
              <w:rPr>
                <w:sz w:val="16"/>
                <w:szCs w:val="16"/>
                <w:lang w:eastAsia="de-DE"/>
              </w:rPr>
            </w:pPr>
          </w:p>
          <w:p w14:paraId="3E771199" w14:textId="77777777" w:rsidR="00EF4D57" w:rsidRPr="00A420FF" w:rsidRDefault="00EF4D57" w:rsidP="00EF4D57">
            <w:pPr>
              <w:pStyle w:val="RepTableSmall"/>
              <w:rPr>
                <w:szCs w:val="16"/>
              </w:rPr>
            </w:pPr>
          </w:p>
        </w:tc>
        <w:tc>
          <w:tcPr>
            <w:tcW w:w="175" w:type="pct"/>
            <w:shd w:val="clear" w:color="auto" w:fill="auto"/>
          </w:tcPr>
          <w:p w14:paraId="78EADDF0" w14:textId="54096A13" w:rsidR="00EF4D57" w:rsidRPr="00A420FF" w:rsidRDefault="00EF4D57" w:rsidP="00EF4D57">
            <w:pPr>
              <w:pStyle w:val="RepTableSmall"/>
              <w:rPr>
                <w:szCs w:val="16"/>
              </w:rPr>
            </w:pPr>
            <w:r w:rsidRPr="00A420FF">
              <w:rPr>
                <w:szCs w:val="16"/>
                <w:lang w:eastAsia="de-DE"/>
              </w:rPr>
              <w:t>1</w:t>
            </w:r>
          </w:p>
        </w:tc>
        <w:tc>
          <w:tcPr>
            <w:tcW w:w="492" w:type="pct"/>
            <w:shd w:val="clear" w:color="auto" w:fill="auto"/>
          </w:tcPr>
          <w:p w14:paraId="08374C59" w14:textId="77777777" w:rsidR="00EF4D57" w:rsidRPr="00A420FF" w:rsidRDefault="00EF4D57" w:rsidP="00EF4D57">
            <w:pPr>
              <w:keepNext/>
              <w:keepLines/>
              <w:widowControl w:val="0"/>
              <w:rPr>
                <w:sz w:val="16"/>
                <w:szCs w:val="16"/>
                <w:lang w:eastAsia="de-DE"/>
              </w:rPr>
            </w:pPr>
            <w:r w:rsidRPr="00A420FF">
              <w:rPr>
                <w:sz w:val="16"/>
                <w:szCs w:val="16"/>
                <w:lang w:eastAsia="de-DE"/>
              </w:rPr>
              <w:t>Spray interval: 7-10 days</w:t>
            </w:r>
          </w:p>
          <w:p w14:paraId="4C78A5F5" w14:textId="77777777" w:rsidR="00EF4D57" w:rsidRPr="00A420FF" w:rsidRDefault="00EF4D57" w:rsidP="00EF4D57">
            <w:pPr>
              <w:keepNext/>
              <w:keepLines/>
              <w:widowControl w:val="0"/>
              <w:rPr>
                <w:spacing w:val="-1"/>
                <w:sz w:val="16"/>
                <w:szCs w:val="16"/>
                <w:lang w:eastAsia="de-DE"/>
              </w:rPr>
            </w:pPr>
          </w:p>
          <w:p w14:paraId="168F8535" w14:textId="77777777" w:rsidR="00EF4D57" w:rsidRPr="00A420FF" w:rsidRDefault="00EF4D57" w:rsidP="00EF4D57">
            <w:pPr>
              <w:pStyle w:val="RepTableSmall"/>
              <w:rPr>
                <w:szCs w:val="16"/>
              </w:rPr>
            </w:pPr>
          </w:p>
        </w:tc>
        <w:tc>
          <w:tcPr>
            <w:tcW w:w="490" w:type="pct"/>
            <w:shd w:val="clear" w:color="auto" w:fill="92D050"/>
          </w:tcPr>
          <w:p w14:paraId="1AF5FAFA" w14:textId="77777777" w:rsidR="00EF4D57" w:rsidRPr="00A420FF" w:rsidRDefault="00EF4D57" w:rsidP="00EF4D57">
            <w:pPr>
              <w:keepNext/>
              <w:keepLines/>
              <w:widowControl w:val="0"/>
              <w:rPr>
                <w:sz w:val="16"/>
                <w:szCs w:val="16"/>
              </w:rPr>
            </w:pPr>
          </w:p>
        </w:tc>
      </w:tr>
      <w:tr w:rsidR="00EF4D57" w:rsidRPr="00A420FF" w14:paraId="57E53E55" w14:textId="77777777" w:rsidTr="00285E7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15" w:type="dxa"/>
            <w:bottom w:w="0" w:type="dxa"/>
            <w:right w:w="115" w:type="dxa"/>
          </w:tblCellMar>
          <w:tblLook w:val="0000" w:firstRow="0" w:lastRow="0" w:firstColumn="0" w:lastColumn="0" w:noHBand="0" w:noVBand="0"/>
        </w:tblPrEx>
        <w:trPr>
          <w:cantSplit/>
          <w:trHeight w:val="87"/>
        </w:trPr>
        <w:tc>
          <w:tcPr>
            <w:tcW w:w="323" w:type="pct"/>
            <w:gridSpan w:val="3"/>
          </w:tcPr>
          <w:p w14:paraId="62FA2333" w14:textId="77777777" w:rsidR="00EF4D57" w:rsidRPr="00A420FF" w:rsidRDefault="00EF4D57" w:rsidP="00EF4D57">
            <w:pPr>
              <w:pStyle w:val="RepTableSmallBold"/>
            </w:pPr>
            <w:r w:rsidRPr="00A420FF">
              <w:t>Remarks</w:t>
            </w:r>
          </w:p>
          <w:p w14:paraId="31254208" w14:textId="77777777" w:rsidR="00EF4D57" w:rsidRPr="00A420FF" w:rsidRDefault="00EF4D57" w:rsidP="00EF4D57">
            <w:pPr>
              <w:pStyle w:val="RepTableSmallBold"/>
            </w:pPr>
            <w:r w:rsidRPr="00A420FF">
              <w:t>table heading:</w:t>
            </w:r>
          </w:p>
        </w:tc>
        <w:tc>
          <w:tcPr>
            <w:tcW w:w="2218" w:type="pct"/>
            <w:gridSpan w:val="8"/>
          </w:tcPr>
          <w:p w14:paraId="7D62F2F6" w14:textId="77777777" w:rsidR="00EF4D57" w:rsidRPr="00A420FF" w:rsidRDefault="00EF4D57" w:rsidP="00EF4D57">
            <w:pPr>
              <w:pStyle w:val="RepTableSmall"/>
              <w:tabs>
                <w:tab w:val="left" w:pos="440"/>
              </w:tabs>
              <w:ind w:left="440" w:hanging="440"/>
            </w:pPr>
            <w:r w:rsidRPr="00A420FF">
              <w:t>(a)</w:t>
            </w:r>
            <w:r w:rsidRPr="00A420FF">
              <w:tab/>
              <w:t>e.g. wettable powder (WP), emulsifiable concentrate (EC), granule (GR)</w:t>
            </w:r>
          </w:p>
          <w:p w14:paraId="580FC133" w14:textId="77777777" w:rsidR="00EF4D57" w:rsidRPr="00A420FF" w:rsidRDefault="00EF4D57" w:rsidP="00EF4D57">
            <w:pPr>
              <w:pStyle w:val="RepTableSmall"/>
              <w:tabs>
                <w:tab w:val="left" w:pos="442"/>
              </w:tabs>
              <w:ind w:left="442" w:hanging="442"/>
            </w:pPr>
            <w:r w:rsidRPr="00A420FF">
              <w:t xml:space="preserve">(b) </w:t>
            </w:r>
            <w:r w:rsidRPr="00A420FF">
              <w:tab/>
              <w:t xml:space="preserve">Catalogue of pesticide formulation types and international coding system CropLife </w:t>
            </w:r>
            <w:r w:rsidRPr="00A420FF">
              <w:br/>
              <w:t>International Technical Monograph n°2, 6th Edition Revised May 2008</w:t>
            </w:r>
          </w:p>
          <w:p w14:paraId="6F73A8DA" w14:textId="77777777" w:rsidR="00EF4D57" w:rsidRPr="00A420FF" w:rsidRDefault="00EF4D57" w:rsidP="00EF4D57">
            <w:pPr>
              <w:pStyle w:val="RepTableSmall"/>
              <w:tabs>
                <w:tab w:val="left" w:pos="440"/>
              </w:tabs>
              <w:ind w:left="442" w:hanging="442"/>
            </w:pPr>
            <w:r w:rsidRPr="00A420FF">
              <w:t xml:space="preserve"> (c)</w:t>
            </w:r>
            <w:r w:rsidRPr="00A420FF">
              <w:tab/>
              <w:t>g/kg or g/l</w:t>
            </w:r>
          </w:p>
        </w:tc>
        <w:tc>
          <w:tcPr>
            <w:tcW w:w="96" w:type="pct"/>
          </w:tcPr>
          <w:p w14:paraId="43219F8B" w14:textId="77777777" w:rsidR="00EF4D57" w:rsidRPr="00A420FF" w:rsidRDefault="00EF4D57" w:rsidP="00EF4D57">
            <w:pPr>
              <w:pStyle w:val="RepTableSmall"/>
            </w:pPr>
          </w:p>
        </w:tc>
        <w:tc>
          <w:tcPr>
            <w:tcW w:w="2363" w:type="pct"/>
            <w:gridSpan w:val="8"/>
          </w:tcPr>
          <w:p w14:paraId="7BF26425" w14:textId="77777777" w:rsidR="00EF4D57" w:rsidRPr="00A420FF" w:rsidRDefault="00EF4D57" w:rsidP="00EF4D57">
            <w:pPr>
              <w:pStyle w:val="RepTableSmall"/>
              <w:tabs>
                <w:tab w:val="left" w:pos="442"/>
              </w:tabs>
              <w:ind w:left="442" w:hanging="442"/>
            </w:pPr>
            <w:r w:rsidRPr="00A420FF">
              <w:t>(d)</w:t>
            </w:r>
            <w:r w:rsidRPr="00A420FF">
              <w:tab/>
              <w:t xml:space="preserve"> Select relevant</w:t>
            </w:r>
          </w:p>
          <w:p w14:paraId="1CF8D8AE" w14:textId="77777777" w:rsidR="00EF4D57" w:rsidRPr="00A420FF" w:rsidRDefault="00EF4D57" w:rsidP="00EF4D57">
            <w:pPr>
              <w:pStyle w:val="RepTableSmall"/>
              <w:tabs>
                <w:tab w:val="left" w:pos="442"/>
              </w:tabs>
              <w:ind w:left="442" w:hanging="442"/>
            </w:pPr>
            <w:r w:rsidRPr="00A420FF">
              <w:t>(e)</w:t>
            </w:r>
            <w:r w:rsidRPr="00A420FF">
              <w:tab/>
              <w:t>Use number(s) in accordance with the list of all intended GAPs in Part B, Section 0 should be given in column 1</w:t>
            </w:r>
          </w:p>
          <w:p w14:paraId="119D3ACB" w14:textId="77777777" w:rsidR="00EF4D57" w:rsidRPr="00A420FF" w:rsidRDefault="00EF4D57" w:rsidP="00EF4D57">
            <w:pPr>
              <w:pStyle w:val="RepTableSmall"/>
              <w:tabs>
                <w:tab w:val="left" w:pos="442"/>
              </w:tabs>
              <w:ind w:left="442" w:hanging="442"/>
            </w:pPr>
            <w:r w:rsidRPr="00A420FF">
              <w:t>(f)</w:t>
            </w:r>
            <w:r w:rsidRPr="00A420FF">
              <w:tab/>
              <w:t>No authorization possible for uses where the line is highlighted in grey, Use should be crossed out when the notifier no longer supports this use.</w:t>
            </w:r>
          </w:p>
        </w:tc>
      </w:tr>
      <w:tr w:rsidR="00EF4D57" w:rsidRPr="00A420FF" w14:paraId="0604D946" w14:textId="77777777" w:rsidTr="00285E7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15" w:type="dxa"/>
            <w:bottom w:w="0" w:type="dxa"/>
            <w:right w:w="115" w:type="dxa"/>
          </w:tblCellMar>
          <w:tblLook w:val="0000" w:firstRow="0" w:lastRow="0" w:firstColumn="0" w:lastColumn="0" w:noHBand="0" w:noVBand="0"/>
        </w:tblPrEx>
        <w:trPr>
          <w:cantSplit/>
          <w:trHeight w:val="87"/>
        </w:trPr>
        <w:tc>
          <w:tcPr>
            <w:tcW w:w="323" w:type="pct"/>
            <w:gridSpan w:val="3"/>
          </w:tcPr>
          <w:p w14:paraId="1AFF81D8" w14:textId="77777777" w:rsidR="00EF4D57" w:rsidRPr="00A420FF" w:rsidRDefault="00EF4D57" w:rsidP="00EF4D57">
            <w:pPr>
              <w:pStyle w:val="RepTableSmallBold"/>
            </w:pPr>
            <w:r w:rsidRPr="00A420FF">
              <w:t>Remarks</w:t>
            </w:r>
          </w:p>
          <w:p w14:paraId="572503A0" w14:textId="77777777" w:rsidR="00EF4D57" w:rsidRPr="00A420FF" w:rsidRDefault="00EF4D57" w:rsidP="00EF4D57">
            <w:pPr>
              <w:pStyle w:val="RepTableSmallBold"/>
            </w:pPr>
            <w:r w:rsidRPr="00A420FF">
              <w:t>columns:</w:t>
            </w:r>
          </w:p>
        </w:tc>
        <w:tc>
          <w:tcPr>
            <w:tcW w:w="2218" w:type="pct"/>
            <w:gridSpan w:val="8"/>
          </w:tcPr>
          <w:p w14:paraId="4208E7E4" w14:textId="77777777" w:rsidR="00EF4D57" w:rsidRPr="00A420FF" w:rsidRDefault="00EF4D57" w:rsidP="00EF4D57">
            <w:pPr>
              <w:pStyle w:val="RepTableSmall"/>
              <w:tabs>
                <w:tab w:val="left" w:pos="440"/>
              </w:tabs>
              <w:ind w:left="440" w:hanging="440"/>
            </w:pPr>
            <w:r w:rsidRPr="00A420FF">
              <w:t>1</w:t>
            </w:r>
            <w:r w:rsidRPr="00A420FF">
              <w:tab/>
              <w:t>Numeration necessary to allow references</w:t>
            </w:r>
          </w:p>
          <w:p w14:paraId="6AB4FCB4" w14:textId="77777777" w:rsidR="00EF4D57" w:rsidRPr="00A420FF" w:rsidRDefault="00EF4D57" w:rsidP="00EF4D57">
            <w:pPr>
              <w:pStyle w:val="RepTableSmall"/>
              <w:tabs>
                <w:tab w:val="left" w:pos="440"/>
              </w:tabs>
              <w:ind w:left="440" w:hanging="440"/>
            </w:pPr>
            <w:r w:rsidRPr="00A420FF">
              <w:t>2</w:t>
            </w:r>
            <w:r w:rsidRPr="00A420FF">
              <w:tab/>
              <w:t>Use official codes/nomenclatures of EU Member States</w:t>
            </w:r>
          </w:p>
          <w:p w14:paraId="3C4F6E4A" w14:textId="77777777" w:rsidR="00EF4D57" w:rsidRPr="00A420FF" w:rsidRDefault="00EF4D57" w:rsidP="00EF4D57">
            <w:pPr>
              <w:pStyle w:val="RepTableSmall"/>
              <w:tabs>
                <w:tab w:val="left" w:pos="440"/>
              </w:tabs>
            </w:pPr>
            <w:r w:rsidRPr="00A420FF">
              <w:t>3</w:t>
            </w:r>
            <w:r w:rsidRPr="00A420FF">
              <w:tab/>
              <w:t xml:space="preserve">For crops, the EU and Codex classifications (both) should be used; when relevant, the    </w:t>
            </w:r>
          </w:p>
          <w:p w14:paraId="4E46F21C" w14:textId="77777777" w:rsidR="00EF4D57" w:rsidRPr="00A420FF" w:rsidRDefault="00EF4D57" w:rsidP="00EF4D57">
            <w:pPr>
              <w:pStyle w:val="RepTableSmall"/>
              <w:tabs>
                <w:tab w:val="left" w:pos="440"/>
              </w:tabs>
            </w:pPr>
            <w:r w:rsidRPr="00A420FF">
              <w:tab/>
              <w:t>use situation should be described (e.g. fumigation of a structure)</w:t>
            </w:r>
          </w:p>
          <w:p w14:paraId="12C30539" w14:textId="77777777" w:rsidR="00EF4D57" w:rsidRPr="00A420FF" w:rsidRDefault="00EF4D57" w:rsidP="00EF4D57">
            <w:pPr>
              <w:pStyle w:val="RepTableSmall"/>
              <w:tabs>
                <w:tab w:val="left" w:pos="440"/>
              </w:tabs>
              <w:ind w:left="440" w:hanging="440"/>
            </w:pPr>
            <w:r w:rsidRPr="00A420FF">
              <w:t>4</w:t>
            </w:r>
            <w:r w:rsidRPr="00A420FF">
              <w:tab/>
              <w:t>F: professional field use, Fn: non-professional field use, Fpn: professional and non-professional field use, G: professional greenhouse use, Gn: non-professional greenhouse use, Gpn: professional and non-professional greenhouse use, I: indoor application</w:t>
            </w:r>
          </w:p>
          <w:p w14:paraId="5EAC2882" w14:textId="77777777" w:rsidR="00EF4D57" w:rsidRPr="00A420FF" w:rsidRDefault="00EF4D57" w:rsidP="00EF4D57">
            <w:pPr>
              <w:pStyle w:val="RepTableSmall"/>
              <w:tabs>
                <w:tab w:val="left" w:pos="440"/>
              </w:tabs>
              <w:ind w:left="440" w:hanging="440"/>
            </w:pPr>
            <w:r w:rsidRPr="00A420FF">
              <w:t>5</w:t>
            </w:r>
            <w:r w:rsidRPr="00A420FF">
              <w:tab/>
              <w:t>Scientific names and EPPO-Codes of target pests/diseases/ weeds or, when relevant, the common names of the pest groups (e.g. biting and sucking insects, soil born insects, foliar fungi, weeds) and the developmental stages of the pests and pest groups at the moment of application must be named.</w:t>
            </w:r>
          </w:p>
          <w:p w14:paraId="0D9AE40A" w14:textId="77777777" w:rsidR="00EF4D57" w:rsidRPr="00A420FF" w:rsidRDefault="00EF4D57" w:rsidP="00EF4D57">
            <w:pPr>
              <w:pStyle w:val="RepTableSmall"/>
              <w:tabs>
                <w:tab w:val="left" w:pos="440"/>
              </w:tabs>
              <w:ind w:left="440" w:hanging="440"/>
            </w:pPr>
            <w:r w:rsidRPr="00A420FF">
              <w:t>6</w:t>
            </w:r>
            <w:r w:rsidRPr="00A420FF">
              <w:tab/>
              <w:t>Method, e.g. high volume spraying, low volume spraying, spreading, dusting, drench</w:t>
            </w:r>
            <w:r w:rsidRPr="00A420FF">
              <w:br/>
              <w:t>Kind, e.g. overall, broadcast, aerial spraying, row, individual plant, between the plants - type of equipment used must be indicated.</w:t>
            </w:r>
          </w:p>
        </w:tc>
        <w:tc>
          <w:tcPr>
            <w:tcW w:w="96" w:type="pct"/>
          </w:tcPr>
          <w:p w14:paraId="0A2AFAD3" w14:textId="77777777" w:rsidR="00EF4D57" w:rsidRPr="00A420FF" w:rsidRDefault="00EF4D57" w:rsidP="00EF4D57">
            <w:pPr>
              <w:pStyle w:val="RepTableSmall"/>
              <w:tabs>
                <w:tab w:val="left" w:pos="440"/>
              </w:tabs>
              <w:ind w:left="440" w:hanging="440"/>
            </w:pPr>
          </w:p>
        </w:tc>
        <w:tc>
          <w:tcPr>
            <w:tcW w:w="2363" w:type="pct"/>
            <w:gridSpan w:val="8"/>
          </w:tcPr>
          <w:p w14:paraId="2DE5240E" w14:textId="77777777" w:rsidR="00EF4D57" w:rsidRPr="00A420FF" w:rsidRDefault="00EF4D57" w:rsidP="00EF4D57">
            <w:pPr>
              <w:pStyle w:val="RepTableSmall"/>
              <w:tabs>
                <w:tab w:val="left" w:pos="440"/>
              </w:tabs>
              <w:ind w:left="440" w:hanging="440"/>
            </w:pPr>
            <w:r w:rsidRPr="00A420FF">
              <w:t>7</w:t>
            </w:r>
            <w:r w:rsidRPr="00A420FF">
              <w:tab/>
              <w:t>Growth stage at first and last treatment (BBCH Monograph, Growth Stages of Plants, 1997, Blackwell, ISBN 3</w:t>
            </w:r>
            <w:r w:rsidRPr="00A420FF">
              <w:noBreakHyphen/>
              <w:t xml:space="preserve">8263-3152-4), including where relevant, information on season at time of application </w:t>
            </w:r>
          </w:p>
          <w:p w14:paraId="4AA4F7CA" w14:textId="77777777" w:rsidR="00EF4D57" w:rsidRPr="00A420FF" w:rsidRDefault="00EF4D57" w:rsidP="00EF4D57">
            <w:pPr>
              <w:pStyle w:val="RepTableSmall"/>
              <w:tabs>
                <w:tab w:val="left" w:pos="440"/>
              </w:tabs>
              <w:ind w:left="440" w:hanging="440"/>
            </w:pPr>
            <w:r w:rsidRPr="00A420FF">
              <w:t>8</w:t>
            </w:r>
            <w:r w:rsidRPr="00A420FF">
              <w:tab/>
              <w:t>The maximum number of application possible under practical conditions of use must be provided.</w:t>
            </w:r>
          </w:p>
          <w:p w14:paraId="35C2DDE5" w14:textId="77777777" w:rsidR="00EF4D57" w:rsidRPr="00A420FF" w:rsidRDefault="00EF4D57" w:rsidP="00EF4D57">
            <w:pPr>
              <w:pStyle w:val="RepTableSmall"/>
              <w:tabs>
                <w:tab w:val="left" w:pos="440"/>
              </w:tabs>
              <w:ind w:left="440" w:hanging="440"/>
            </w:pPr>
            <w:r w:rsidRPr="00A420FF">
              <w:t>9</w:t>
            </w:r>
            <w:r w:rsidRPr="00A420FF">
              <w:tab/>
              <w:t>Minimum interval (in days) between applications of the same product</w:t>
            </w:r>
          </w:p>
          <w:p w14:paraId="0FC7680C" w14:textId="77777777" w:rsidR="00EF4D57" w:rsidRPr="00A420FF" w:rsidRDefault="00EF4D57" w:rsidP="00EF4D57">
            <w:pPr>
              <w:pStyle w:val="RepTableSmall"/>
              <w:tabs>
                <w:tab w:val="left" w:pos="440"/>
              </w:tabs>
              <w:ind w:left="440" w:hanging="440"/>
            </w:pPr>
            <w:r w:rsidRPr="00A420FF">
              <w:t>10</w:t>
            </w:r>
            <w:r w:rsidRPr="00A420FF">
              <w:tab/>
              <w:t>For specific uses other specifications might be possible, e.g.: g/m³ in case of fumigation of empty rooms. See also EPPO-Guideline PP 1/239 Dose expression for plant protection products.</w:t>
            </w:r>
          </w:p>
          <w:p w14:paraId="6FEF3D45" w14:textId="77777777" w:rsidR="00EF4D57" w:rsidRPr="00A420FF" w:rsidRDefault="00EF4D57" w:rsidP="00EF4D57">
            <w:pPr>
              <w:pStyle w:val="RepTableSmall"/>
              <w:tabs>
                <w:tab w:val="left" w:pos="440"/>
              </w:tabs>
              <w:ind w:left="440" w:hanging="440"/>
            </w:pPr>
            <w:r w:rsidRPr="00A420FF">
              <w:t>11</w:t>
            </w:r>
            <w:r w:rsidRPr="00A420FF">
              <w:tab/>
              <w:t>The dimension (g, kg) must be clearly specified. (Maximum) dose of a.s. per treatment (usually g, kg or L product / ha).</w:t>
            </w:r>
          </w:p>
          <w:p w14:paraId="480E60A6" w14:textId="77777777" w:rsidR="00EF4D57" w:rsidRPr="00A420FF" w:rsidRDefault="00EF4D57" w:rsidP="00EF4D57">
            <w:pPr>
              <w:pStyle w:val="RepTableSmall"/>
              <w:tabs>
                <w:tab w:val="left" w:pos="440"/>
              </w:tabs>
              <w:ind w:left="440" w:hanging="440"/>
            </w:pPr>
            <w:r w:rsidRPr="00A420FF">
              <w:t>12</w:t>
            </w:r>
            <w:r w:rsidRPr="00A420FF">
              <w:tab/>
              <w:t>If water volume range depends on application equipments (e.g. ULVA or LVA) it should be mentioned under “application: method/kind”.</w:t>
            </w:r>
          </w:p>
          <w:p w14:paraId="6A9E9F63" w14:textId="77777777" w:rsidR="00EF4D57" w:rsidRPr="00A420FF" w:rsidRDefault="00EF4D57" w:rsidP="00EF4D57">
            <w:pPr>
              <w:pStyle w:val="RepTableSmall"/>
              <w:tabs>
                <w:tab w:val="left" w:pos="440"/>
              </w:tabs>
              <w:ind w:left="440" w:hanging="440"/>
            </w:pPr>
            <w:r w:rsidRPr="00A420FF">
              <w:t>13</w:t>
            </w:r>
            <w:r w:rsidRPr="00A420FF">
              <w:tab/>
              <w:t>PHI - minimum pre-harvest interval</w:t>
            </w:r>
          </w:p>
          <w:p w14:paraId="6255860F" w14:textId="77777777" w:rsidR="00EF4D57" w:rsidRPr="00A420FF" w:rsidRDefault="00EF4D57" w:rsidP="00EF4D57">
            <w:pPr>
              <w:pStyle w:val="RepTableSmall"/>
              <w:tabs>
                <w:tab w:val="left" w:pos="440"/>
              </w:tabs>
              <w:ind w:left="440" w:hanging="440"/>
            </w:pPr>
            <w:r w:rsidRPr="00A420FF">
              <w:t>14</w:t>
            </w:r>
            <w:r w:rsidRPr="00A420FF">
              <w:tab/>
              <w:t>Remarks may include: Extent of use/economic importance/restrictions</w:t>
            </w:r>
          </w:p>
        </w:tc>
      </w:tr>
    </w:tbl>
    <w:p w14:paraId="4F3A4917" w14:textId="04C59AE0" w:rsidR="00E45E40" w:rsidRPr="00A420FF" w:rsidRDefault="00E45E40" w:rsidP="00E45E40">
      <w:pPr>
        <w:widowControl w:val="0"/>
        <w:rPr>
          <w:sz w:val="18"/>
          <w:szCs w:val="18"/>
          <w:lang w:eastAsia="de-DE"/>
        </w:rPr>
      </w:pPr>
      <w:r w:rsidRPr="00A420FF">
        <w:rPr>
          <w:sz w:val="18"/>
          <w:szCs w:val="18"/>
          <w:lang w:eastAsia="de-DE"/>
        </w:rPr>
        <w:t>*</w:t>
      </w:r>
      <w:r w:rsidRPr="00A420FF">
        <w:rPr>
          <w:sz w:val="18"/>
          <w:szCs w:val="18"/>
          <w:lang w:eastAsia="de-DE"/>
        </w:rPr>
        <w:tab/>
        <w:t>Ametoctradin</w:t>
      </w:r>
    </w:p>
    <w:p w14:paraId="0A12DAF0" w14:textId="77777777" w:rsidR="00E45E40" w:rsidRPr="00A420FF" w:rsidRDefault="00E45E40" w:rsidP="00E45E40">
      <w:pPr>
        <w:widowControl w:val="0"/>
        <w:rPr>
          <w:sz w:val="18"/>
          <w:szCs w:val="18"/>
          <w:lang w:eastAsia="de-DE"/>
        </w:rPr>
      </w:pPr>
      <w:r w:rsidRPr="00A420FF">
        <w:rPr>
          <w:sz w:val="18"/>
          <w:szCs w:val="18"/>
          <w:lang w:eastAsia="de-DE"/>
        </w:rPr>
        <w:t>**</w:t>
      </w:r>
      <w:r w:rsidRPr="00A420FF">
        <w:rPr>
          <w:sz w:val="18"/>
          <w:szCs w:val="18"/>
          <w:lang w:eastAsia="de-DE"/>
        </w:rPr>
        <w:tab/>
        <w:t xml:space="preserve">Propamocarb-hydrochloride </w:t>
      </w:r>
    </w:p>
    <w:p w14:paraId="1065EC07" w14:textId="77777777" w:rsidR="00E45E40" w:rsidRPr="00A420FF" w:rsidRDefault="00E45E40" w:rsidP="00E45E40">
      <w:pPr>
        <w:keepNext/>
        <w:widowControl w:val="0"/>
        <w:tabs>
          <w:tab w:val="left" w:pos="425"/>
        </w:tabs>
        <w:rPr>
          <w:noProof/>
          <w:sz w:val="18"/>
          <w:szCs w:val="18"/>
          <w:lang w:eastAsia="de-DE"/>
        </w:rPr>
      </w:pPr>
      <w:r w:rsidRPr="00A420FF">
        <w:rPr>
          <w:noProof/>
          <w:sz w:val="18"/>
          <w:szCs w:val="18"/>
          <w:lang w:eastAsia="de-DE"/>
        </w:rPr>
        <w:t>Explanation for Column 15 “Conclusion”</w:t>
      </w:r>
    </w:p>
    <w:tbl>
      <w:tblPr>
        <w:tblW w:w="4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374"/>
      </w:tblGrid>
      <w:tr w:rsidR="00E45E40" w:rsidRPr="00A420FF" w14:paraId="38C9947D" w14:textId="77777777" w:rsidTr="00094CA9">
        <w:trPr>
          <w:cantSplit/>
          <w:trHeight w:val="240"/>
        </w:trPr>
        <w:tc>
          <w:tcPr>
            <w:tcW w:w="361" w:type="dxa"/>
            <w:shd w:val="clear" w:color="auto" w:fill="92D050"/>
            <w:tcMar>
              <w:left w:w="57" w:type="dxa"/>
              <w:right w:w="57" w:type="dxa"/>
            </w:tcMar>
            <w:vAlign w:val="center"/>
          </w:tcPr>
          <w:p w14:paraId="311C7CEB" w14:textId="77777777" w:rsidR="00E45E40" w:rsidRPr="00A420FF" w:rsidRDefault="00E45E40" w:rsidP="00E45E40">
            <w:pPr>
              <w:keepNext/>
              <w:widowControl w:val="0"/>
              <w:rPr>
                <w:sz w:val="16"/>
                <w:szCs w:val="20"/>
                <w:lang w:eastAsia="de-DE"/>
              </w:rPr>
            </w:pPr>
            <w:r w:rsidRPr="00A420FF">
              <w:rPr>
                <w:sz w:val="16"/>
                <w:szCs w:val="20"/>
                <w:lang w:eastAsia="de-DE"/>
              </w:rPr>
              <w:t>A</w:t>
            </w:r>
          </w:p>
        </w:tc>
        <w:tc>
          <w:tcPr>
            <w:tcW w:w="4374" w:type="dxa"/>
            <w:tcMar>
              <w:left w:w="57" w:type="dxa"/>
              <w:right w:w="57" w:type="dxa"/>
            </w:tcMar>
            <w:vAlign w:val="center"/>
          </w:tcPr>
          <w:p w14:paraId="2CF11BF0" w14:textId="77777777" w:rsidR="00E45E40" w:rsidRPr="00A420FF" w:rsidRDefault="00E45E40" w:rsidP="00E45E40">
            <w:pPr>
              <w:keepNext/>
              <w:widowControl w:val="0"/>
              <w:rPr>
                <w:sz w:val="16"/>
                <w:szCs w:val="20"/>
                <w:lang w:eastAsia="de-DE"/>
              </w:rPr>
            </w:pPr>
            <w:r w:rsidRPr="00A420FF">
              <w:rPr>
                <w:sz w:val="16"/>
                <w:szCs w:val="20"/>
                <w:lang w:eastAsia="de-DE"/>
              </w:rPr>
              <w:t>Exposure acceptable</w:t>
            </w:r>
            <w:r w:rsidRPr="00A420FF">
              <w:rPr>
                <w:lang w:eastAsia="de-DE"/>
              </w:rPr>
              <w:t xml:space="preserve"> </w:t>
            </w:r>
            <w:r w:rsidRPr="00A420FF">
              <w:rPr>
                <w:sz w:val="16"/>
                <w:szCs w:val="20"/>
                <w:lang w:eastAsia="de-DE"/>
              </w:rPr>
              <w:t>without risk mitigation measures, safe use</w:t>
            </w:r>
          </w:p>
        </w:tc>
      </w:tr>
      <w:tr w:rsidR="00E45E40" w:rsidRPr="00A420FF" w14:paraId="34FF9483" w14:textId="77777777" w:rsidTr="00094CA9">
        <w:trPr>
          <w:cantSplit/>
          <w:trHeight w:val="240"/>
        </w:trPr>
        <w:tc>
          <w:tcPr>
            <w:tcW w:w="361" w:type="dxa"/>
            <w:tcBorders>
              <w:bottom w:val="single" w:sz="4" w:space="0" w:color="auto"/>
            </w:tcBorders>
            <w:shd w:val="clear" w:color="auto" w:fill="FFFF00"/>
            <w:tcMar>
              <w:left w:w="57" w:type="dxa"/>
              <w:right w:w="57" w:type="dxa"/>
            </w:tcMar>
            <w:vAlign w:val="center"/>
          </w:tcPr>
          <w:p w14:paraId="28525222" w14:textId="77777777" w:rsidR="00E45E40" w:rsidRPr="00A420FF" w:rsidRDefault="00E45E40" w:rsidP="00E45E40">
            <w:pPr>
              <w:keepNext/>
              <w:widowControl w:val="0"/>
              <w:rPr>
                <w:sz w:val="16"/>
                <w:szCs w:val="20"/>
                <w:lang w:eastAsia="de-DE"/>
              </w:rPr>
            </w:pPr>
            <w:r w:rsidRPr="00A420FF">
              <w:rPr>
                <w:sz w:val="16"/>
                <w:szCs w:val="20"/>
                <w:lang w:eastAsia="de-DE"/>
              </w:rPr>
              <w:t>R</w:t>
            </w:r>
          </w:p>
        </w:tc>
        <w:tc>
          <w:tcPr>
            <w:tcW w:w="4374" w:type="dxa"/>
            <w:tcMar>
              <w:left w:w="57" w:type="dxa"/>
              <w:right w:w="57" w:type="dxa"/>
            </w:tcMar>
            <w:vAlign w:val="center"/>
          </w:tcPr>
          <w:p w14:paraId="7925AA34" w14:textId="77777777" w:rsidR="00E45E40" w:rsidRPr="00A420FF" w:rsidRDefault="00E45E40" w:rsidP="00E45E40">
            <w:pPr>
              <w:keepNext/>
              <w:widowControl w:val="0"/>
              <w:rPr>
                <w:sz w:val="16"/>
                <w:szCs w:val="20"/>
                <w:lang w:eastAsia="de-DE"/>
              </w:rPr>
            </w:pPr>
            <w:r w:rsidRPr="00A420FF">
              <w:rPr>
                <w:sz w:val="16"/>
                <w:szCs w:val="20"/>
                <w:lang w:eastAsia="de-DE"/>
              </w:rPr>
              <w:t>Further refinement and/or risk mitigation measures required</w:t>
            </w:r>
          </w:p>
        </w:tc>
      </w:tr>
      <w:tr w:rsidR="00E45E40" w:rsidRPr="00A420FF" w14:paraId="133D94ED" w14:textId="77777777" w:rsidTr="00094CA9">
        <w:trPr>
          <w:cantSplit/>
          <w:trHeight w:val="240"/>
        </w:trPr>
        <w:tc>
          <w:tcPr>
            <w:tcW w:w="361" w:type="dxa"/>
            <w:shd w:val="clear" w:color="auto" w:fill="FF0000"/>
            <w:tcMar>
              <w:left w:w="57" w:type="dxa"/>
              <w:right w:w="57" w:type="dxa"/>
            </w:tcMar>
            <w:vAlign w:val="center"/>
          </w:tcPr>
          <w:p w14:paraId="4BF136BD" w14:textId="77777777" w:rsidR="00E45E40" w:rsidRPr="00A420FF" w:rsidRDefault="00E45E40" w:rsidP="00E45E40">
            <w:pPr>
              <w:widowControl w:val="0"/>
              <w:rPr>
                <w:sz w:val="16"/>
                <w:szCs w:val="20"/>
                <w:lang w:eastAsia="de-DE"/>
              </w:rPr>
            </w:pPr>
            <w:r w:rsidRPr="00A420FF">
              <w:rPr>
                <w:sz w:val="16"/>
                <w:szCs w:val="20"/>
                <w:lang w:eastAsia="de-DE"/>
              </w:rPr>
              <w:t>N</w:t>
            </w:r>
          </w:p>
        </w:tc>
        <w:tc>
          <w:tcPr>
            <w:tcW w:w="4374" w:type="dxa"/>
            <w:tcMar>
              <w:left w:w="57" w:type="dxa"/>
              <w:right w:w="57" w:type="dxa"/>
            </w:tcMar>
            <w:vAlign w:val="center"/>
          </w:tcPr>
          <w:p w14:paraId="7FCDBFA2" w14:textId="77777777" w:rsidR="00E45E40" w:rsidRPr="00A420FF" w:rsidRDefault="00E45E40" w:rsidP="00E45E40">
            <w:pPr>
              <w:widowControl w:val="0"/>
              <w:rPr>
                <w:sz w:val="16"/>
                <w:szCs w:val="20"/>
                <w:lang w:eastAsia="de-DE"/>
              </w:rPr>
            </w:pPr>
            <w:r w:rsidRPr="00A420FF">
              <w:rPr>
                <w:sz w:val="16"/>
                <w:szCs w:val="20"/>
                <w:lang w:eastAsia="de-DE"/>
              </w:rPr>
              <w:t>Exposure not acceptable, no safe use</w:t>
            </w:r>
          </w:p>
        </w:tc>
      </w:tr>
    </w:tbl>
    <w:p w14:paraId="5231800E" w14:textId="77777777" w:rsidR="00C60B8E" w:rsidRPr="00A420FF" w:rsidRDefault="00C60B8E" w:rsidP="0049434D">
      <w:pPr>
        <w:pStyle w:val="RepStandard"/>
        <w:sectPr w:rsidR="00C60B8E" w:rsidRPr="00A420FF" w:rsidSect="00A50A14">
          <w:headerReference w:type="default" r:id="rId14"/>
          <w:footerReference w:type="even" r:id="rId15"/>
          <w:footerReference w:type="default" r:id="rId16"/>
          <w:footerReference w:type="first" r:id="rId17"/>
          <w:pgSz w:w="16840" w:h="11907" w:orient="landscape" w:code="9"/>
          <w:pgMar w:top="1417" w:right="1134" w:bottom="1134" w:left="1134" w:header="709" w:footer="709" w:gutter="0"/>
          <w:pgNumType w:chapSep="period"/>
          <w:cols w:space="720"/>
          <w:docGrid w:linePitch="299"/>
        </w:sectPr>
      </w:pPr>
    </w:p>
    <w:p w14:paraId="500A85BB" w14:textId="77777777" w:rsidR="00971C71" w:rsidRPr="00A420FF" w:rsidRDefault="00971C71" w:rsidP="00A420FF">
      <w:pPr>
        <w:pStyle w:val="Nagwek3"/>
        <w:shd w:val="clear" w:color="auto" w:fill="D9D9D9" w:themeFill="background1" w:themeFillShade="D9"/>
      </w:pPr>
      <w:bookmarkStart w:id="41" w:name="_Toc413928258"/>
      <w:bookmarkStart w:id="42" w:name="_Toc413931926"/>
      <w:bookmarkStart w:id="43" w:name="_Toc414015105"/>
      <w:bookmarkStart w:id="44" w:name="_Toc414017994"/>
      <w:bookmarkStart w:id="45" w:name="_Toc414023233"/>
      <w:bookmarkStart w:id="46" w:name="_Toc414028333"/>
      <w:bookmarkStart w:id="47" w:name="_Toc414028391"/>
      <w:bookmarkStart w:id="48" w:name="_Toc414029313"/>
      <w:bookmarkStart w:id="49" w:name="_Toc414282449"/>
      <w:bookmarkStart w:id="50" w:name="_Toc414616944"/>
      <w:bookmarkStart w:id="51" w:name="_Toc414623420"/>
      <w:bookmarkStart w:id="52" w:name="_Toc414623511"/>
      <w:bookmarkStart w:id="53" w:name="_Toc414623588"/>
      <w:bookmarkStart w:id="54" w:name="_Toc414623740"/>
      <w:bookmarkStart w:id="55" w:name="_Toc414625661"/>
      <w:bookmarkStart w:id="56" w:name="_Toc415564189"/>
      <w:bookmarkStart w:id="57" w:name="_Toc415566516"/>
      <w:bookmarkStart w:id="58" w:name="_Toc415566579"/>
      <w:bookmarkStart w:id="59" w:name="_Ref415580189"/>
      <w:bookmarkStart w:id="60" w:name="_Toc415581607"/>
      <w:bookmarkStart w:id="61" w:name="_Toc415654726"/>
      <w:bookmarkStart w:id="62" w:name="_Toc181013848"/>
      <w:r w:rsidRPr="00A420FF">
        <w:lastRenderedPageBreak/>
        <w:t>Summary of the evaluation</w:t>
      </w:r>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79AC24D6" w14:textId="5DDEE4BC" w:rsidR="00E45E40" w:rsidRPr="00A420FF" w:rsidRDefault="00E45E40" w:rsidP="00A420FF">
      <w:pPr>
        <w:pStyle w:val="RepLabel"/>
        <w:shd w:val="clear" w:color="auto" w:fill="D9D9D9" w:themeFill="background1" w:themeFillShade="D9"/>
        <w:tabs>
          <w:tab w:val="clear" w:pos="1985"/>
          <w:tab w:val="left" w:pos="0"/>
        </w:tabs>
        <w:ind w:left="0" w:firstLine="0"/>
        <w:rPr>
          <w:b w:val="0"/>
          <w:bCs w:val="0"/>
        </w:rPr>
      </w:pPr>
      <w:r w:rsidRPr="00A420FF">
        <w:rPr>
          <w:b w:val="0"/>
          <w:bCs w:val="0"/>
        </w:rPr>
        <w:t>The preparation BAS 743 0</w:t>
      </w:r>
      <w:r w:rsidR="005E55F1" w:rsidRPr="00A420FF">
        <w:rPr>
          <w:b w:val="0"/>
          <w:bCs w:val="0"/>
        </w:rPr>
        <w:t>3</w:t>
      </w:r>
      <w:r w:rsidRPr="00A420FF">
        <w:rPr>
          <w:b w:val="0"/>
          <w:bCs w:val="0"/>
        </w:rPr>
        <w:t xml:space="preserve"> F is composed of the active substance ametoctradin and propamocarb hydrochloride (the HCl salt of propamocarb).</w:t>
      </w:r>
    </w:p>
    <w:p w14:paraId="63BE9483" w14:textId="5AF2D3B0" w:rsidR="004E7B4C" w:rsidRPr="00A420FF" w:rsidRDefault="004E7B4C" w:rsidP="00A420FF">
      <w:pPr>
        <w:pStyle w:val="RepLabel"/>
        <w:shd w:val="clear" w:color="auto" w:fill="D9D9D9" w:themeFill="background1" w:themeFillShade="D9"/>
      </w:pPr>
      <w:r w:rsidRPr="00A420FF">
        <w:t>Table </w:t>
      </w:r>
      <w:fldSimple w:instr=" STYLEREF 2 \s ">
        <w:r w:rsidR="009D1864">
          <w:rPr>
            <w:noProof/>
          </w:rPr>
          <w:t>7.1</w:t>
        </w:r>
      </w:fldSimple>
      <w:r w:rsidR="00C52D9E" w:rsidRPr="00A420FF">
        <w:noBreakHyphen/>
      </w:r>
      <w:fldSimple w:instr=" SEQ Table \* ARABIC \s 2 ">
        <w:r w:rsidR="009D1864">
          <w:rPr>
            <w:noProof/>
          </w:rPr>
          <w:t>2</w:t>
        </w:r>
      </w:fldSimple>
      <w:r w:rsidRPr="00A420FF">
        <w:t>:</w:t>
      </w:r>
      <w:r w:rsidRPr="00A420FF">
        <w:tab/>
        <w:t xml:space="preserve">Toxicological reference values for the dietary risk assessment of </w:t>
      </w:r>
      <w:r w:rsidR="00E45E40" w:rsidRPr="00A420FF">
        <w:t>ametoctradin and propamocarb / propamocarb hydrochloride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1259"/>
        <w:gridCol w:w="1847"/>
        <w:gridCol w:w="1122"/>
        <w:gridCol w:w="1630"/>
        <w:gridCol w:w="77"/>
        <w:gridCol w:w="2241"/>
        <w:gridCol w:w="45"/>
        <w:gridCol w:w="1125"/>
      </w:tblGrid>
      <w:tr w:rsidR="00E45E40" w:rsidRPr="00A420FF" w14:paraId="1990D3E2" w14:textId="77777777" w:rsidTr="00A420FF">
        <w:trPr>
          <w:tblHeader/>
        </w:trPr>
        <w:tc>
          <w:tcPr>
            <w:tcW w:w="671" w:type="pct"/>
            <w:shd w:val="clear" w:color="auto" w:fill="D9D9D9" w:themeFill="background1" w:themeFillShade="D9"/>
          </w:tcPr>
          <w:p w14:paraId="01B998C0"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Reference</w:t>
            </w:r>
            <w:r w:rsidRPr="00A420FF">
              <w:rPr>
                <w:b/>
                <w:sz w:val="20"/>
                <w:szCs w:val="20"/>
                <w:lang w:eastAsia="de-DE"/>
              </w:rPr>
              <w:br/>
              <w:t>value</w:t>
            </w:r>
          </w:p>
        </w:tc>
        <w:tc>
          <w:tcPr>
            <w:tcW w:w="988" w:type="pct"/>
            <w:shd w:val="clear" w:color="auto" w:fill="D9D9D9" w:themeFill="background1" w:themeFillShade="D9"/>
          </w:tcPr>
          <w:p w14:paraId="4825AE14"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Source</w:t>
            </w:r>
          </w:p>
        </w:tc>
        <w:tc>
          <w:tcPr>
            <w:tcW w:w="600" w:type="pct"/>
            <w:shd w:val="clear" w:color="auto" w:fill="D9D9D9" w:themeFill="background1" w:themeFillShade="D9"/>
          </w:tcPr>
          <w:p w14:paraId="6894152D"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Year</w:t>
            </w:r>
          </w:p>
        </w:tc>
        <w:tc>
          <w:tcPr>
            <w:tcW w:w="872" w:type="pct"/>
            <w:shd w:val="clear" w:color="auto" w:fill="D9D9D9" w:themeFill="background1" w:themeFillShade="D9"/>
          </w:tcPr>
          <w:p w14:paraId="13FD3D03"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Value</w:t>
            </w:r>
          </w:p>
        </w:tc>
        <w:tc>
          <w:tcPr>
            <w:tcW w:w="1264" w:type="pct"/>
            <w:gridSpan w:val="3"/>
            <w:shd w:val="clear" w:color="auto" w:fill="D9D9D9" w:themeFill="background1" w:themeFillShade="D9"/>
          </w:tcPr>
          <w:p w14:paraId="751A5183"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Study relied upon</w:t>
            </w:r>
          </w:p>
        </w:tc>
        <w:tc>
          <w:tcPr>
            <w:tcW w:w="605" w:type="pct"/>
            <w:shd w:val="clear" w:color="auto" w:fill="D9D9D9" w:themeFill="background1" w:themeFillShade="D9"/>
          </w:tcPr>
          <w:p w14:paraId="0DB5FBFD" w14:textId="77777777" w:rsidR="00E45E40" w:rsidRPr="00A420FF" w:rsidRDefault="00E45E40" w:rsidP="00A420FF">
            <w:pPr>
              <w:keepNext/>
              <w:keepLines/>
              <w:widowControl w:val="0"/>
              <w:shd w:val="clear" w:color="auto" w:fill="D9D9D9" w:themeFill="background1" w:themeFillShade="D9"/>
              <w:spacing w:before="60" w:after="60"/>
              <w:jc w:val="center"/>
              <w:rPr>
                <w:b/>
                <w:sz w:val="20"/>
                <w:szCs w:val="20"/>
                <w:lang w:eastAsia="de-DE"/>
              </w:rPr>
            </w:pPr>
            <w:r w:rsidRPr="00A420FF">
              <w:rPr>
                <w:b/>
                <w:sz w:val="20"/>
                <w:szCs w:val="20"/>
                <w:lang w:eastAsia="de-DE"/>
              </w:rPr>
              <w:t>Safety</w:t>
            </w:r>
            <w:r w:rsidRPr="00A420FF">
              <w:rPr>
                <w:b/>
                <w:sz w:val="20"/>
                <w:szCs w:val="20"/>
                <w:lang w:eastAsia="de-DE"/>
              </w:rPr>
              <w:br/>
              <w:t>factor</w:t>
            </w:r>
          </w:p>
        </w:tc>
      </w:tr>
      <w:tr w:rsidR="00E45E40" w:rsidRPr="00A420FF" w14:paraId="4FC87AAC" w14:textId="77777777" w:rsidTr="00A420FF">
        <w:tc>
          <w:tcPr>
            <w:tcW w:w="5000" w:type="pct"/>
            <w:gridSpan w:val="8"/>
            <w:shd w:val="clear" w:color="auto" w:fill="D9D9D9" w:themeFill="background1" w:themeFillShade="D9"/>
          </w:tcPr>
          <w:p w14:paraId="641D36B4"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Ametoctradin</w:t>
            </w:r>
          </w:p>
        </w:tc>
      </w:tr>
      <w:tr w:rsidR="00E45E40" w:rsidRPr="00A420FF" w14:paraId="3ADFE885" w14:textId="77777777" w:rsidTr="00A420FF">
        <w:tc>
          <w:tcPr>
            <w:tcW w:w="671" w:type="pct"/>
            <w:shd w:val="clear" w:color="auto" w:fill="D9D9D9" w:themeFill="background1" w:themeFillShade="D9"/>
          </w:tcPr>
          <w:p w14:paraId="5916E5CF"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ADI</w:t>
            </w:r>
          </w:p>
        </w:tc>
        <w:tc>
          <w:tcPr>
            <w:tcW w:w="988" w:type="pct"/>
            <w:shd w:val="clear" w:color="auto" w:fill="D9D9D9" w:themeFill="background1" w:themeFillShade="D9"/>
          </w:tcPr>
          <w:p w14:paraId="5E7B216C"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34BE034D"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2012</w:t>
            </w:r>
          </w:p>
        </w:tc>
        <w:tc>
          <w:tcPr>
            <w:tcW w:w="872" w:type="pct"/>
            <w:shd w:val="clear" w:color="auto" w:fill="D9D9D9" w:themeFill="background1" w:themeFillShade="D9"/>
          </w:tcPr>
          <w:p w14:paraId="78917D5B"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10 mg/kg bw/d</w:t>
            </w:r>
          </w:p>
        </w:tc>
        <w:tc>
          <w:tcPr>
            <w:tcW w:w="1264" w:type="pct"/>
            <w:gridSpan w:val="3"/>
            <w:shd w:val="clear" w:color="auto" w:fill="D9D9D9" w:themeFill="background1" w:themeFillShade="D9"/>
          </w:tcPr>
          <w:p w14:paraId="00830AD7"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Overall NOAEL of 1000 mg/kg bw per day</w:t>
            </w:r>
          </w:p>
          <w:p w14:paraId="3E439A78"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 year rat</w:t>
            </w:r>
          </w:p>
        </w:tc>
        <w:tc>
          <w:tcPr>
            <w:tcW w:w="605" w:type="pct"/>
            <w:shd w:val="clear" w:color="auto" w:fill="D9D9D9" w:themeFill="background1" w:themeFillShade="D9"/>
          </w:tcPr>
          <w:p w14:paraId="4289C88F"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100</w:t>
            </w:r>
          </w:p>
        </w:tc>
      </w:tr>
      <w:tr w:rsidR="00E45E40" w:rsidRPr="00A420FF" w14:paraId="2954D0F6" w14:textId="77777777" w:rsidTr="00A420FF">
        <w:trPr>
          <w:trHeight w:val="180"/>
        </w:trPr>
        <w:tc>
          <w:tcPr>
            <w:tcW w:w="671" w:type="pct"/>
            <w:shd w:val="clear" w:color="auto" w:fill="D9D9D9" w:themeFill="background1" w:themeFillShade="D9"/>
          </w:tcPr>
          <w:p w14:paraId="3AE8169A"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ARfD</w:t>
            </w:r>
          </w:p>
        </w:tc>
        <w:tc>
          <w:tcPr>
            <w:tcW w:w="988" w:type="pct"/>
            <w:shd w:val="clear" w:color="auto" w:fill="D9D9D9" w:themeFill="background1" w:themeFillShade="D9"/>
          </w:tcPr>
          <w:p w14:paraId="74B7D514"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4B7656E0"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2012</w:t>
            </w:r>
          </w:p>
        </w:tc>
        <w:tc>
          <w:tcPr>
            <w:tcW w:w="2741" w:type="pct"/>
            <w:gridSpan w:val="5"/>
            <w:shd w:val="clear" w:color="auto" w:fill="D9D9D9" w:themeFill="background1" w:themeFillShade="D9"/>
          </w:tcPr>
          <w:p w14:paraId="15EFBDE6"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Not required</w:t>
            </w:r>
          </w:p>
        </w:tc>
      </w:tr>
      <w:tr w:rsidR="00E45E40" w:rsidRPr="00A420FF" w14:paraId="1AA9F9A4" w14:textId="77777777" w:rsidTr="00A420FF">
        <w:tc>
          <w:tcPr>
            <w:tcW w:w="5000" w:type="pct"/>
            <w:gridSpan w:val="8"/>
            <w:shd w:val="clear" w:color="auto" w:fill="D9D9D9" w:themeFill="background1" w:themeFillShade="D9"/>
          </w:tcPr>
          <w:p w14:paraId="35E12DE2"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Propamocarb hydrochloride</w:t>
            </w:r>
          </w:p>
        </w:tc>
      </w:tr>
      <w:tr w:rsidR="00E45E40" w:rsidRPr="00A420FF" w14:paraId="6695BCF5" w14:textId="77777777" w:rsidTr="00A420FF">
        <w:tc>
          <w:tcPr>
            <w:tcW w:w="674" w:type="pct"/>
            <w:shd w:val="clear" w:color="auto" w:fill="D9D9D9" w:themeFill="background1" w:themeFillShade="D9"/>
          </w:tcPr>
          <w:p w14:paraId="05DAC772"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ADI</w:t>
            </w:r>
          </w:p>
        </w:tc>
        <w:tc>
          <w:tcPr>
            <w:tcW w:w="988" w:type="pct"/>
            <w:shd w:val="clear" w:color="auto" w:fill="D9D9D9" w:themeFill="background1" w:themeFillShade="D9"/>
          </w:tcPr>
          <w:p w14:paraId="3522231A"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79A9693E"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2006</w:t>
            </w:r>
          </w:p>
        </w:tc>
        <w:tc>
          <w:tcPr>
            <w:tcW w:w="913" w:type="pct"/>
            <w:gridSpan w:val="2"/>
            <w:shd w:val="clear" w:color="auto" w:fill="D9D9D9" w:themeFill="background1" w:themeFillShade="D9"/>
          </w:tcPr>
          <w:p w14:paraId="733776B1"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0.29 mg/kg bw/d</w:t>
            </w:r>
          </w:p>
        </w:tc>
        <w:tc>
          <w:tcPr>
            <w:tcW w:w="1199" w:type="pct"/>
            <w:shd w:val="clear" w:color="auto" w:fill="D9D9D9" w:themeFill="background1" w:themeFillShade="D9"/>
          </w:tcPr>
          <w:p w14:paraId="31D15837"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 year rat</w:t>
            </w:r>
          </w:p>
        </w:tc>
        <w:tc>
          <w:tcPr>
            <w:tcW w:w="626" w:type="pct"/>
            <w:gridSpan w:val="2"/>
            <w:shd w:val="clear" w:color="auto" w:fill="D9D9D9" w:themeFill="background1" w:themeFillShade="D9"/>
          </w:tcPr>
          <w:p w14:paraId="47320FD2"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100</w:t>
            </w:r>
          </w:p>
        </w:tc>
      </w:tr>
      <w:tr w:rsidR="00E45E40" w:rsidRPr="00A420FF" w14:paraId="3C6EBB47" w14:textId="77777777" w:rsidTr="00A420FF">
        <w:trPr>
          <w:trHeight w:val="180"/>
        </w:trPr>
        <w:tc>
          <w:tcPr>
            <w:tcW w:w="674" w:type="pct"/>
            <w:shd w:val="clear" w:color="auto" w:fill="D9D9D9" w:themeFill="background1" w:themeFillShade="D9"/>
          </w:tcPr>
          <w:p w14:paraId="197F02C2"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ARfD</w:t>
            </w:r>
          </w:p>
        </w:tc>
        <w:tc>
          <w:tcPr>
            <w:tcW w:w="988" w:type="pct"/>
            <w:shd w:val="clear" w:color="auto" w:fill="D9D9D9" w:themeFill="background1" w:themeFillShade="D9"/>
          </w:tcPr>
          <w:p w14:paraId="38999AB4"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77D0B724"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2006</w:t>
            </w:r>
          </w:p>
        </w:tc>
        <w:tc>
          <w:tcPr>
            <w:tcW w:w="913" w:type="pct"/>
            <w:gridSpan w:val="2"/>
            <w:shd w:val="clear" w:color="auto" w:fill="D9D9D9" w:themeFill="background1" w:themeFillShade="D9"/>
          </w:tcPr>
          <w:p w14:paraId="1D0ED26C"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 mg/kg bw</w:t>
            </w:r>
          </w:p>
        </w:tc>
        <w:tc>
          <w:tcPr>
            <w:tcW w:w="1199" w:type="pct"/>
            <w:shd w:val="clear" w:color="auto" w:fill="D9D9D9" w:themeFill="background1" w:themeFillShade="D9"/>
          </w:tcPr>
          <w:p w14:paraId="5CAB33E7"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28 day rat</w:t>
            </w:r>
          </w:p>
        </w:tc>
        <w:tc>
          <w:tcPr>
            <w:tcW w:w="626" w:type="pct"/>
            <w:gridSpan w:val="2"/>
            <w:shd w:val="clear" w:color="auto" w:fill="D9D9D9" w:themeFill="background1" w:themeFillShade="D9"/>
          </w:tcPr>
          <w:p w14:paraId="2EF30760"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100</w:t>
            </w:r>
          </w:p>
        </w:tc>
      </w:tr>
      <w:tr w:rsidR="00E45E40" w:rsidRPr="00A420FF" w14:paraId="2521CCB6" w14:textId="77777777" w:rsidTr="00A420FF">
        <w:trPr>
          <w:trHeight w:val="180"/>
        </w:trPr>
        <w:tc>
          <w:tcPr>
            <w:tcW w:w="5000" w:type="pct"/>
            <w:gridSpan w:val="8"/>
            <w:shd w:val="clear" w:color="auto" w:fill="D9D9D9" w:themeFill="background1" w:themeFillShade="D9"/>
          </w:tcPr>
          <w:p w14:paraId="7F135E9E" w14:textId="77777777" w:rsidR="00E45E40" w:rsidRPr="00A420FF" w:rsidRDefault="00E45E40" w:rsidP="00A420FF">
            <w:pPr>
              <w:widowControl w:val="0"/>
              <w:shd w:val="clear" w:color="auto" w:fill="D9D9D9" w:themeFill="background1" w:themeFillShade="D9"/>
              <w:rPr>
                <w:sz w:val="20"/>
                <w:vertAlign w:val="superscript"/>
                <w:lang w:eastAsia="de-DE"/>
              </w:rPr>
            </w:pPr>
            <w:r w:rsidRPr="00A420FF">
              <w:rPr>
                <w:sz w:val="20"/>
                <w:lang w:eastAsia="de-DE"/>
              </w:rPr>
              <w:t>Propamocarb</w:t>
            </w:r>
            <w:r w:rsidRPr="00A420FF">
              <w:rPr>
                <w:sz w:val="20"/>
                <w:vertAlign w:val="superscript"/>
                <w:lang w:eastAsia="de-DE"/>
              </w:rPr>
              <w:t>[1]</w:t>
            </w:r>
          </w:p>
        </w:tc>
      </w:tr>
      <w:tr w:rsidR="00E45E40" w:rsidRPr="00A420FF" w14:paraId="4E75AA44" w14:textId="77777777" w:rsidTr="00A420FF">
        <w:trPr>
          <w:trHeight w:val="180"/>
        </w:trPr>
        <w:tc>
          <w:tcPr>
            <w:tcW w:w="674" w:type="pct"/>
            <w:shd w:val="clear" w:color="auto" w:fill="D9D9D9" w:themeFill="background1" w:themeFillShade="D9"/>
          </w:tcPr>
          <w:p w14:paraId="1CB71898"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ADI</w:t>
            </w:r>
          </w:p>
        </w:tc>
        <w:tc>
          <w:tcPr>
            <w:tcW w:w="988" w:type="pct"/>
            <w:shd w:val="clear" w:color="auto" w:fill="D9D9D9" w:themeFill="background1" w:themeFillShade="D9"/>
          </w:tcPr>
          <w:p w14:paraId="373734B8"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5BEE44D8"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2006</w:t>
            </w:r>
          </w:p>
        </w:tc>
        <w:tc>
          <w:tcPr>
            <w:tcW w:w="913" w:type="pct"/>
            <w:gridSpan w:val="2"/>
            <w:shd w:val="clear" w:color="auto" w:fill="D9D9D9" w:themeFill="background1" w:themeFillShade="D9"/>
          </w:tcPr>
          <w:p w14:paraId="5ED3EFAE"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0.224 mg/kg bw/d</w:t>
            </w:r>
          </w:p>
        </w:tc>
        <w:tc>
          <w:tcPr>
            <w:tcW w:w="1199" w:type="pct"/>
            <w:shd w:val="clear" w:color="auto" w:fill="D9D9D9" w:themeFill="background1" w:themeFillShade="D9"/>
          </w:tcPr>
          <w:p w14:paraId="039EBE8E"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w:t>
            </w:r>
          </w:p>
        </w:tc>
        <w:tc>
          <w:tcPr>
            <w:tcW w:w="626" w:type="pct"/>
            <w:gridSpan w:val="2"/>
            <w:shd w:val="clear" w:color="auto" w:fill="D9D9D9" w:themeFill="background1" w:themeFillShade="D9"/>
          </w:tcPr>
          <w:p w14:paraId="7C0106FA"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w:t>
            </w:r>
          </w:p>
        </w:tc>
      </w:tr>
      <w:tr w:rsidR="00E45E40" w:rsidRPr="00A420FF" w14:paraId="11E199AC" w14:textId="77777777" w:rsidTr="00A420FF">
        <w:trPr>
          <w:trHeight w:val="180"/>
        </w:trPr>
        <w:tc>
          <w:tcPr>
            <w:tcW w:w="674" w:type="pct"/>
            <w:shd w:val="clear" w:color="auto" w:fill="D9D9D9" w:themeFill="background1" w:themeFillShade="D9"/>
          </w:tcPr>
          <w:p w14:paraId="1311DFE0"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ARfD</w:t>
            </w:r>
          </w:p>
        </w:tc>
        <w:tc>
          <w:tcPr>
            <w:tcW w:w="988" w:type="pct"/>
            <w:shd w:val="clear" w:color="auto" w:fill="D9D9D9" w:themeFill="background1" w:themeFillShade="D9"/>
          </w:tcPr>
          <w:p w14:paraId="2FC660CE"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EFSA</w:t>
            </w:r>
          </w:p>
        </w:tc>
        <w:tc>
          <w:tcPr>
            <w:tcW w:w="600" w:type="pct"/>
            <w:shd w:val="clear" w:color="auto" w:fill="D9D9D9" w:themeFill="background1" w:themeFillShade="D9"/>
          </w:tcPr>
          <w:p w14:paraId="687C7CCD"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2006</w:t>
            </w:r>
          </w:p>
        </w:tc>
        <w:tc>
          <w:tcPr>
            <w:tcW w:w="913" w:type="pct"/>
            <w:gridSpan w:val="2"/>
            <w:shd w:val="clear" w:color="auto" w:fill="D9D9D9" w:themeFill="background1" w:themeFillShade="D9"/>
          </w:tcPr>
          <w:p w14:paraId="0ACCA6A2"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0.84 mg/kg bw</w:t>
            </w:r>
          </w:p>
        </w:tc>
        <w:tc>
          <w:tcPr>
            <w:tcW w:w="1199" w:type="pct"/>
            <w:shd w:val="clear" w:color="auto" w:fill="D9D9D9" w:themeFill="background1" w:themeFillShade="D9"/>
          </w:tcPr>
          <w:p w14:paraId="68214661"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w:t>
            </w:r>
          </w:p>
        </w:tc>
        <w:tc>
          <w:tcPr>
            <w:tcW w:w="626" w:type="pct"/>
            <w:gridSpan w:val="2"/>
            <w:shd w:val="clear" w:color="auto" w:fill="D9D9D9" w:themeFill="background1" w:themeFillShade="D9"/>
          </w:tcPr>
          <w:p w14:paraId="5F95D38C" w14:textId="77777777" w:rsidR="00E45E40" w:rsidRPr="00A420FF" w:rsidRDefault="00E45E40" w:rsidP="00A420FF">
            <w:pPr>
              <w:widowControl w:val="0"/>
              <w:shd w:val="clear" w:color="auto" w:fill="D9D9D9" w:themeFill="background1" w:themeFillShade="D9"/>
              <w:rPr>
                <w:sz w:val="20"/>
                <w:lang w:eastAsia="de-DE"/>
              </w:rPr>
            </w:pPr>
            <w:r w:rsidRPr="00A420FF">
              <w:rPr>
                <w:sz w:val="20"/>
                <w:lang w:eastAsia="de-DE"/>
              </w:rPr>
              <w:t>-</w:t>
            </w:r>
          </w:p>
        </w:tc>
      </w:tr>
    </w:tbl>
    <w:p w14:paraId="16D11FF9" w14:textId="77777777" w:rsidR="00E45E40" w:rsidRPr="00A420FF" w:rsidRDefault="00E45E40" w:rsidP="00A420FF">
      <w:pPr>
        <w:shd w:val="clear" w:color="auto" w:fill="D9D9D9" w:themeFill="background1" w:themeFillShade="D9"/>
        <w:rPr>
          <w:sz w:val="16"/>
          <w:szCs w:val="16"/>
          <w:lang w:eastAsia="de-DE"/>
        </w:rPr>
      </w:pPr>
      <w:r w:rsidRPr="00A420FF">
        <w:rPr>
          <w:sz w:val="16"/>
          <w:szCs w:val="16"/>
          <w:lang w:eastAsia="de-DE"/>
        </w:rPr>
        <w:t>[1] Reference values re-calculated for propamocarb by applying a molecular weight conversion factor</w:t>
      </w:r>
      <w:r w:rsidRPr="00A420FF">
        <w:rPr>
          <w:lang w:eastAsia="de-DE"/>
        </w:rPr>
        <w:t xml:space="preserve"> </w:t>
      </w:r>
      <w:r w:rsidRPr="00A420FF">
        <w:rPr>
          <w:sz w:val="16"/>
          <w:szCs w:val="16"/>
          <w:lang w:eastAsia="de-DE"/>
        </w:rPr>
        <w:t>0.84 to the toxicological reference values derived for propamocarb hydrochloride (EFSA, 2013)</w:t>
      </w:r>
    </w:p>
    <w:p w14:paraId="5D3B24FF" w14:textId="61B34E13" w:rsidR="00F6562B" w:rsidRPr="00A420FF" w:rsidRDefault="00F6562B" w:rsidP="00A420FF">
      <w:pPr>
        <w:pStyle w:val="Nagwek4"/>
        <w:shd w:val="clear" w:color="auto" w:fill="D9D9D9" w:themeFill="background1" w:themeFillShade="D9"/>
        <w:rPr>
          <w:lang w:val="en-US"/>
        </w:rPr>
      </w:pPr>
      <w:bookmarkStart w:id="63" w:name="_Toc415566517"/>
      <w:bookmarkStart w:id="64" w:name="_Toc415566580"/>
      <w:bookmarkStart w:id="65" w:name="_Toc415581608"/>
      <w:bookmarkStart w:id="66" w:name="_Toc415654727"/>
      <w:bookmarkStart w:id="67" w:name="_Toc181013849"/>
      <w:r w:rsidRPr="00A420FF">
        <w:rPr>
          <w:lang w:val="en-US"/>
        </w:rPr>
        <w:t xml:space="preserve">Summary for </w:t>
      </w:r>
      <w:bookmarkEnd w:id="63"/>
      <w:bookmarkEnd w:id="64"/>
      <w:bookmarkEnd w:id="65"/>
      <w:bookmarkEnd w:id="66"/>
      <w:r w:rsidR="00E45E40" w:rsidRPr="00A420FF">
        <w:rPr>
          <w:lang w:val="en-US"/>
        </w:rPr>
        <w:t>ametoctradin</w:t>
      </w:r>
      <w:bookmarkEnd w:id="67"/>
    </w:p>
    <w:p w14:paraId="41072094" w14:textId="6E2F220F" w:rsidR="0049434D" w:rsidRPr="00A420FF" w:rsidRDefault="00AA3D3C" w:rsidP="00A420FF">
      <w:pPr>
        <w:pStyle w:val="RepLabel"/>
        <w:shd w:val="clear" w:color="auto" w:fill="D9D9D9" w:themeFill="background1" w:themeFillShade="D9"/>
      </w:pPr>
      <w:bookmarkStart w:id="68" w:name="_Toc413928259"/>
      <w:bookmarkStart w:id="69" w:name="_Toc413931927"/>
      <w:bookmarkStart w:id="70" w:name="_Toc414015106"/>
      <w:bookmarkStart w:id="71" w:name="_Toc414017995"/>
      <w:bookmarkStart w:id="72" w:name="_Toc414023234"/>
      <w:bookmarkStart w:id="73" w:name="_Toc414028334"/>
      <w:bookmarkStart w:id="74" w:name="_Toc414028392"/>
      <w:bookmarkStart w:id="75" w:name="_Toc414029314"/>
      <w:bookmarkStart w:id="76" w:name="_Toc414282450"/>
      <w:bookmarkStart w:id="77" w:name="_Toc414616945"/>
      <w:bookmarkStart w:id="78" w:name="_Toc414623421"/>
      <w:bookmarkStart w:id="79" w:name="_Toc414623512"/>
      <w:bookmarkStart w:id="80" w:name="_Toc414623589"/>
      <w:bookmarkStart w:id="81" w:name="_Toc414623741"/>
      <w:bookmarkStart w:id="82" w:name="_Toc414625662"/>
      <w:r w:rsidRPr="00A420FF">
        <w:t>Table </w:t>
      </w:r>
      <w:fldSimple w:instr=" STYLEREF 2 \s ">
        <w:r w:rsidR="009D1864">
          <w:rPr>
            <w:noProof/>
          </w:rPr>
          <w:t>7.1</w:t>
        </w:r>
      </w:fldSimple>
      <w:r w:rsidR="00C52D9E" w:rsidRPr="00A420FF">
        <w:noBreakHyphen/>
      </w:r>
      <w:fldSimple w:instr=" SEQ Table \* ARABIC \s 2 ">
        <w:r w:rsidR="009D1864">
          <w:rPr>
            <w:noProof/>
          </w:rPr>
          <w:t>3</w:t>
        </w:r>
      </w:fldSimple>
      <w:r w:rsidRPr="00A420FF">
        <w:t>:</w:t>
      </w:r>
      <w:r w:rsidRPr="00A420FF">
        <w:tab/>
      </w:r>
      <w:r w:rsidR="0049434D" w:rsidRPr="00A420FF">
        <w:t xml:space="preserve">Summary for </w:t>
      </w:r>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sidR="00E45E40" w:rsidRPr="00A420FF">
        <w:t>ametoctradin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576"/>
        <w:gridCol w:w="946"/>
        <w:gridCol w:w="1161"/>
        <w:gridCol w:w="1529"/>
        <w:gridCol w:w="1144"/>
        <w:gridCol w:w="871"/>
        <w:gridCol w:w="1067"/>
        <w:gridCol w:w="1030"/>
        <w:gridCol w:w="1022"/>
      </w:tblGrid>
      <w:tr w:rsidR="005E55F1" w:rsidRPr="00A420FF" w14:paraId="6485DEE3" w14:textId="77777777" w:rsidTr="00A420FF">
        <w:trPr>
          <w:trHeight w:val="1390"/>
          <w:tblHeader/>
        </w:trPr>
        <w:tc>
          <w:tcPr>
            <w:tcW w:w="308" w:type="pct"/>
            <w:shd w:val="clear" w:color="auto" w:fill="D9D9D9" w:themeFill="background1" w:themeFillShade="D9"/>
          </w:tcPr>
          <w:p w14:paraId="0A61A6FB" w14:textId="77777777" w:rsidR="005E55F1" w:rsidRPr="00A420FF" w:rsidRDefault="005E55F1" w:rsidP="00A420FF">
            <w:pPr>
              <w:pStyle w:val="RepTableHeader"/>
              <w:shd w:val="clear" w:color="auto" w:fill="D9D9D9" w:themeFill="background1" w:themeFillShade="D9"/>
              <w:jc w:val="center"/>
            </w:pPr>
            <w:r w:rsidRPr="00A420FF">
              <w:t>Use-No.*</w:t>
            </w:r>
          </w:p>
        </w:tc>
        <w:tc>
          <w:tcPr>
            <w:tcW w:w="506" w:type="pct"/>
            <w:shd w:val="clear" w:color="auto" w:fill="D9D9D9" w:themeFill="background1" w:themeFillShade="D9"/>
          </w:tcPr>
          <w:p w14:paraId="5F4FB416" w14:textId="77777777" w:rsidR="005E55F1" w:rsidRPr="00A420FF" w:rsidRDefault="005E55F1" w:rsidP="00A420FF">
            <w:pPr>
              <w:pStyle w:val="RepTableHeader"/>
              <w:shd w:val="clear" w:color="auto" w:fill="D9D9D9" w:themeFill="background1" w:themeFillShade="D9"/>
              <w:jc w:val="center"/>
            </w:pPr>
            <w:r w:rsidRPr="00A420FF">
              <w:t>Crop</w:t>
            </w:r>
          </w:p>
        </w:tc>
        <w:tc>
          <w:tcPr>
            <w:tcW w:w="621" w:type="pct"/>
            <w:shd w:val="clear" w:color="auto" w:fill="D9D9D9" w:themeFill="background1" w:themeFillShade="D9"/>
          </w:tcPr>
          <w:p w14:paraId="0FBCA615" w14:textId="77777777" w:rsidR="005E55F1" w:rsidRPr="00A420FF" w:rsidRDefault="005E55F1" w:rsidP="00A420FF">
            <w:pPr>
              <w:pStyle w:val="RepTableHeader"/>
              <w:shd w:val="clear" w:color="auto" w:fill="D9D9D9" w:themeFill="background1" w:themeFillShade="D9"/>
              <w:jc w:val="center"/>
            </w:pPr>
            <w:r w:rsidRPr="00A420FF">
              <w:t>Plant metabolism covered?</w:t>
            </w:r>
          </w:p>
        </w:tc>
        <w:tc>
          <w:tcPr>
            <w:tcW w:w="818" w:type="pct"/>
            <w:shd w:val="clear" w:color="auto" w:fill="D9D9D9" w:themeFill="background1" w:themeFillShade="D9"/>
          </w:tcPr>
          <w:p w14:paraId="533C314B" w14:textId="77777777" w:rsidR="005E55F1" w:rsidRPr="00A420FF" w:rsidRDefault="005E55F1" w:rsidP="00A420FF">
            <w:pPr>
              <w:pStyle w:val="RepTableHeader"/>
              <w:shd w:val="clear" w:color="auto" w:fill="D9D9D9" w:themeFill="background1" w:themeFillShade="D9"/>
              <w:jc w:val="center"/>
            </w:pPr>
            <w:r w:rsidRPr="00A420FF">
              <w:t>Sufficient residue trials?</w:t>
            </w:r>
          </w:p>
        </w:tc>
        <w:tc>
          <w:tcPr>
            <w:tcW w:w="612" w:type="pct"/>
            <w:shd w:val="clear" w:color="auto" w:fill="D9D9D9" w:themeFill="background1" w:themeFillShade="D9"/>
          </w:tcPr>
          <w:p w14:paraId="473BF6E4" w14:textId="77777777" w:rsidR="005E55F1" w:rsidRPr="00A420FF" w:rsidRDefault="005E55F1" w:rsidP="00A420FF">
            <w:pPr>
              <w:pStyle w:val="RepTableHeader"/>
              <w:shd w:val="clear" w:color="auto" w:fill="D9D9D9" w:themeFill="background1" w:themeFillShade="D9"/>
              <w:jc w:val="center"/>
            </w:pPr>
            <w:r w:rsidRPr="00A420FF">
              <w:t>PHI sufficiently supported?</w:t>
            </w:r>
          </w:p>
        </w:tc>
        <w:tc>
          <w:tcPr>
            <w:tcW w:w="466" w:type="pct"/>
            <w:shd w:val="clear" w:color="auto" w:fill="D9D9D9" w:themeFill="background1" w:themeFillShade="D9"/>
          </w:tcPr>
          <w:p w14:paraId="627B7134" w14:textId="77777777" w:rsidR="005E55F1" w:rsidRPr="00A420FF" w:rsidRDefault="005E55F1" w:rsidP="00A420FF">
            <w:pPr>
              <w:pStyle w:val="RepTableHeader"/>
              <w:shd w:val="clear" w:color="auto" w:fill="D9D9D9" w:themeFill="background1" w:themeFillShade="D9"/>
              <w:jc w:val="center"/>
            </w:pPr>
            <w:r w:rsidRPr="00A420FF">
              <w:t>Sample sto</w:t>
            </w:r>
            <w:r w:rsidRPr="00A420FF">
              <w:softHyphen/>
              <w:t>rage covered by stability data?</w:t>
            </w:r>
          </w:p>
        </w:tc>
        <w:tc>
          <w:tcPr>
            <w:tcW w:w="571" w:type="pct"/>
            <w:shd w:val="clear" w:color="auto" w:fill="D9D9D9" w:themeFill="background1" w:themeFillShade="D9"/>
          </w:tcPr>
          <w:p w14:paraId="34B2B2B4" w14:textId="77777777" w:rsidR="005E55F1" w:rsidRPr="00A420FF" w:rsidRDefault="005E55F1" w:rsidP="00A420FF">
            <w:pPr>
              <w:pStyle w:val="RepTableHeader"/>
              <w:shd w:val="clear" w:color="auto" w:fill="D9D9D9" w:themeFill="background1" w:themeFillShade="D9"/>
              <w:jc w:val="center"/>
            </w:pPr>
            <w:r w:rsidRPr="00A420FF">
              <w:t>MRL compliance</w:t>
            </w:r>
          </w:p>
        </w:tc>
        <w:tc>
          <w:tcPr>
            <w:tcW w:w="551" w:type="pct"/>
            <w:shd w:val="clear" w:color="auto" w:fill="D9D9D9" w:themeFill="background1" w:themeFillShade="D9"/>
          </w:tcPr>
          <w:p w14:paraId="467E82ED" w14:textId="77777777" w:rsidR="005E55F1" w:rsidRPr="00A420FF" w:rsidRDefault="005E55F1" w:rsidP="00A420FF">
            <w:pPr>
              <w:pStyle w:val="RepTableHeader"/>
              <w:shd w:val="clear" w:color="auto" w:fill="D9D9D9" w:themeFill="background1" w:themeFillShade="D9"/>
              <w:jc w:val="center"/>
            </w:pPr>
            <w:r w:rsidRPr="00A420FF">
              <w:t>Chronic risk for consumers identified?</w:t>
            </w:r>
          </w:p>
        </w:tc>
        <w:tc>
          <w:tcPr>
            <w:tcW w:w="547" w:type="pct"/>
            <w:shd w:val="clear" w:color="auto" w:fill="D9D9D9" w:themeFill="background1" w:themeFillShade="D9"/>
          </w:tcPr>
          <w:p w14:paraId="7E718846" w14:textId="77777777" w:rsidR="005E55F1" w:rsidRPr="00A420FF" w:rsidRDefault="005E55F1" w:rsidP="00A420FF">
            <w:pPr>
              <w:pStyle w:val="RepTableHeader"/>
              <w:shd w:val="clear" w:color="auto" w:fill="D9D9D9" w:themeFill="background1" w:themeFillShade="D9"/>
              <w:jc w:val="center"/>
            </w:pPr>
            <w:r w:rsidRPr="00A420FF">
              <w:t>Acute risk for consumers identified?</w:t>
            </w:r>
          </w:p>
        </w:tc>
      </w:tr>
      <w:tr w:rsidR="005E55F1" w:rsidRPr="00A420FF" w14:paraId="39269993" w14:textId="77777777" w:rsidTr="00A420FF">
        <w:trPr>
          <w:trHeight w:val="234"/>
        </w:trPr>
        <w:tc>
          <w:tcPr>
            <w:tcW w:w="308" w:type="pct"/>
            <w:shd w:val="clear" w:color="auto" w:fill="D9D9D9" w:themeFill="background1" w:themeFillShade="D9"/>
          </w:tcPr>
          <w:p w14:paraId="7EC4953C" w14:textId="77777777" w:rsidR="005E55F1" w:rsidRPr="00A420FF" w:rsidRDefault="005E55F1" w:rsidP="00A420FF">
            <w:pPr>
              <w:pStyle w:val="RepTable"/>
              <w:shd w:val="clear" w:color="auto" w:fill="D9D9D9" w:themeFill="background1" w:themeFillShade="D9"/>
              <w:rPr>
                <w:noProof w:val="0"/>
              </w:rPr>
            </w:pPr>
            <w:r w:rsidRPr="00A420FF">
              <w:rPr>
                <w:noProof w:val="0"/>
              </w:rPr>
              <w:t>1, 2</w:t>
            </w:r>
          </w:p>
        </w:tc>
        <w:tc>
          <w:tcPr>
            <w:tcW w:w="506" w:type="pct"/>
            <w:shd w:val="clear" w:color="auto" w:fill="D9D9D9" w:themeFill="background1" w:themeFillShade="D9"/>
          </w:tcPr>
          <w:p w14:paraId="569E18C7" w14:textId="77777777" w:rsidR="005E55F1" w:rsidRPr="00A420FF" w:rsidRDefault="005E55F1" w:rsidP="00A420FF">
            <w:pPr>
              <w:pStyle w:val="RepTable"/>
              <w:shd w:val="clear" w:color="auto" w:fill="D9D9D9" w:themeFill="background1" w:themeFillShade="D9"/>
              <w:rPr>
                <w:noProof w:val="0"/>
              </w:rPr>
            </w:pPr>
            <w:r w:rsidRPr="00A420FF">
              <w:rPr>
                <w:noProof w:val="0"/>
              </w:rPr>
              <w:t>Potato</w:t>
            </w:r>
          </w:p>
        </w:tc>
        <w:tc>
          <w:tcPr>
            <w:tcW w:w="621" w:type="pct"/>
            <w:shd w:val="clear" w:color="auto" w:fill="D9D9D9" w:themeFill="background1" w:themeFillShade="D9"/>
          </w:tcPr>
          <w:p w14:paraId="0A297F69"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75098EF2" w14:textId="77777777" w:rsidR="005E55F1" w:rsidRPr="00A420FF" w:rsidRDefault="005E55F1" w:rsidP="00A420FF">
            <w:pPr>
              <w:pStyle w:val="RepTable"/>
              <w:shd w:val="clear" w:color="auto" w:fill="D9D9D9" w:themeFill="background1" w:themeFillShade="D9"/>
              <w:rPr>
                <w:noProof w:val="0"/>
              </w:rPr>
            </w:pPr>
            <w:r w:rsidRPr="00A420FF">
              <w:rPr>
                <w:noProof w:val="0"/>
              </w:rPr>
              <w:t>Yes (12 NEU)</w:t>
            </w:r>
          </w:p>
        </w:tc>
        <w:tc>
          <w:tcPr>
            <w:tcW w:w="612" w:type="pct"/>
            <w:shd w:val="clear" w:color="auto" w:fill="D9D9D9" w:themeFill="background1" w:themeFillShade="D9"/>
          </w:tcPr>
          <w:p w14:paraId="0ABDD5C6"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2FBECA26"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455DD6A4"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3C002C51"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6DB0F7FD"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r>
      <w:tr w:rsidR="005E55F1" w:rsidRPr="00A420FF" w14:paraId="28F05DA4" w14:textId="77777777" w:rsidTr="00A420FF">
        <w:trPr>
          <w:trHeight w:val="234"/>
        </w:trPr>
        <w:tc>
          <w:tcPr>
            <w:tcW w:w="308" w:type="pct"/>
            <w:shd w:val="clear" w:color="auto" w:fill="D9D9D9" w:themeFill="background1" w:themeFillShade="D9"/>
          </w:tcPr>
          <w:p w14:paraId="48BC6333" w14:textId="57CC669A" w:rsidR="005E55F1" w:rsidRPr="00A420FF" w:rsidRDefault="00EF4D57" w:rsidP="00A420FF">
            <w:pPr>
              <w:pStyle w:val="RepTable"/>
              <w:shd w:val="clear" w:color="auto" w:fill="D9D9D9" w:themeFill="background1" w:themeFillShade="D9"/>
              <w:rPr>
                <w:noProof w:val="0"/>
              </w:rPr>
            </w:pPr>
            <w:r w:rsidRPr="00A420FF">
              <w:rPr>
                <w:noProof w:val="0"/>
              </w:rPr>
              <w:t>3</w:t>
            </w:r>
            <w:r w:rsidR="005E55F1" w:rsidRPr="00A420FF">
              <w:rPr>
                <w:noProof w:val="0"/>
              </w:rPr>
              <w:t xml:space="preserve">, </w:t>
            </w:r>
            <w:r w:rsidRPr="00A420FF">
              <w:rPr>
                <w:noProof w:val="0"/>
              </w:rPr>
              <w:t>4</w:t>
            </w:r>
          </w:p>
        </w:tc>
        <w:tc>
          <w:tcPr>
            <w:tcW w:w="506" w:type="pct"/>
            <w:shd w:val="clear" w:color="auto" w:fill="D9D9D9" w:themeFill="background1" w:themeFillShade="D9"/>
            <w:vAlign w:val="center"/>
          </w:tcPr>
          <w:p w14:paraId="7E3665C7" w14:textId="77777777" w:rsidR="005E55F1" w:rsidRPr="00A420FF" w:rsidRDefault="005E55F1" w:rsidP="00A420FF">
            <w:pPr>
              <w:pStyle w:val="RepTable"/>
              <w:shd w:val="clear" w:color="auto" w:fill="D9D9D9" w:themeFill="background1" w:themeFillShade="D9"/>
              <w:rPr>
                <w:noProof w:val="0"/>
              </w:rPr>
            </w:pPr>
            <w:r w:rsidRPr="00A420FF">
              <w:rPr>
                <w:noProof w:val="0"/>
              </w:rPr>
              <w:t>Onion / Garlic</w:t>
            </w:r>
          </w:p>
        </w:tc>
        <w:tc>
          <w:tcPr>
            <w:tcW w:w="621" w:type="pct"/>
            <w:shd w:val="clear" w:color="auto" w:fill="D9D9D9" w:themeFill="background1" w:themeFillShade="D9"/>
          </w:tcPr>
          <w:p w14:paraId="07EB83B9"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71291091" w14:textId="77777777" w:rsidR="005E55F1" w:rsidRPr="00A420FF" w:rsidRDefault="005E55F1" w:rsidP="00A420FF">
            <w:pPr>
              <w:pStyle w:val="RepTable"/>
              <w:shd w:val="clear" w:color="auto" w:fill="D9D9D9" w:themeFill="background1" w:themeFillShade="D9"/>
              <w:rPr>
                <w:noProof w:val="0"/>
              </w:rPr>
            </w:pPr>
            <w:r w:rsidRPr="00A420FF">
              <w:rPr>
                <w:noProof w:val="0"/>
              </w:rPr>
              <w:t>Yes (13 NEU)</w:t>
            </w:r>
          </w:p>
        </w:tc>
        <w:tc>
          <w:tcPr>
            <w:tcW w:w="612" w:type="pct"/>
            <w:shd w:val="clear" w:color="auto" w:fill="D9D9D9" w:themeFill="background1" w:themeFillShade="D9"/>
          </w:tcPr>
          <w:p w14:paraId="4F6D8C00"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38A0C99F"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0B63A8A4"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094940D2"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5A487654"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r>
      <w:tr w:rsidR="005E55F1" w:rsidRPr="00A420FF" w14:paraId="56A4B919" w14:textId="77777777" w:rsidTr="00A420FF">
        <w:trPr>
          <w:trHeight w:val="234"/>
        </w:trPr>
        <w:tc>
          <w:tcPr>
            <w:tcW w:w="308" w:type="pct"/>
            <w:shd w:val="clear" w:color="auto" w:fill="D9D9D9" w:themeFill="background1" w:themeFillShade="D9"/>
          </w:tcPr>
          <w:p w14:paraId="2845305A" w14:textId="40A577DC" w:rsidR="005E55F1" w:rsidRPr="00A420FF" w:rsidRDefault="00EF4D57" w:rsidP="00A420FF">
            <w:pPr>
              <w:pStyle w:val="RepTable"/>
              <w:shd w:val="clear" w:color="auto" w:fill="D9D9D9" w:themeFill="background1" w:themeFillShade="D9"/>
              <w:rPr>
                <w:noProof w:val="0"/>
              </w:rPr>
            </w:pPr>
            <w:r w:rsidRPr="00A420FF">
              <w:rPr>
                <w:noProof w:val="0"/>
              </w:rPr>
              <w:t>5</w:t>
            </w:r>
          </w:p>
        </w:tc>
        <w:tc>
          <w:tcPr>
            <w:tcW w:w="506" w:type="pct"/>
            <w:shd w:val="clear" w:color="auto" w:fill="D9D9D9" w:themeFill="background1" w:themeFillShade="D9"/>
            <w:vAlign w:val="center"/>
          </w:tcPr>
          <w:p w14:paraId="015CA306" w14:textId="77777777" w:rsidR="005E55F1" w:rsidRPr="00A420FF" w:rsidRDefault="005E55F1" w:rsidP="00A420FF">
            <w:pPr>
              <w:pStyle w:val="RepTable"/>
              <w:shd w:val="clear" w:color="auto" w:fill="D9D9D9" w:themeFill="background1" w:themeFillShade="D9"/>
              <w:rPr>
                <w:noProof w:val="0"/>
              </w:rPr>
            </w:pPr>
            <w:r w:rsidRPr="00A420FF">
              <w:rPr>
                <w:noProof w:val="0"/>
              </w:rPr>
              <w:t xml:space="preserve">Tomato / Aubergine </w:t>
            </w:r>
          </w:p>
        </w:tc>
        <w:tc>
          <w:tcPr>
            <w:tcW w:w="621" w:type="pct"/>
            <w:shd w:val="clear" w:color="auto" w:fill="D9D9D9" w:themeFill="background1" w:themeFillShade="D9"/>
          </w:tcPr>
          <w:p w14:paraId="59E6C4BE"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05168345" w14:textId="77777777" w:rsidR="005E55F1" w:rsidRPr="00A420FF" w:rsidRDefault="005E55F1" w:rsidP="00A420FF">
            <w:pPr>
              <w:pStyle w:val="RepTable"/>
              <w:shd w:val="clear" w:color="auto" w:fill="D9D9D9" w:themeFill="background1" w:themeFillShade="D9"/>
              <w:rPr>
                <w:noProof w:val="0"/>
              </w:rPr>
            </w:pPr>
            <w:r w:rsidRPr="00A420FF">
              <w:rPr>
                <w:noProof w:val="0"/>
              </w:rPr>
              <w:t>Yes (12 NEU)</w:t>
            </w:r>
          </w:p>
        </w:tc>
        <w:tc>
          <w:tcPr>
            <w:tcW w:w="612" w:type="pct"/>
            <w:shd w:val="clear" w:color="auto" w:fill="D9D9D9" w:themeFill="background1" w:themeFillShade="D9"/>
          </w:tcPr>
          <w:p w14:paraId="4BB6AFA1"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3A7C8ADB"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56E7C574" w14:textId="77777777" w:rsidR="005E55F1" w:rsidRPr="00A420FF" w:rsidRDefault="005E55F1"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148EE170"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486B478D" w14:textId="77777777" w:rsidR="005E55F1" w:rsidRPr="00A420FF" w:rsidRDefault="005E55F1" w:rsidP="00A420FF">
            <w:pPr>
              <w:pStyle w:val="RepTable"/>
              <w:shd w:val="clear" w:color="auto" w:fill="D9D9D9" w:themeFill="background1" w:themeFillShade="D9"/>
              <w:rPr>
                <w:noProof w:val="0"/>
              </w:rPr>
            </w:pPr>
            <w:r w:rsidRPr="00A420FF">
              <w:rPr>
                <w:noProof w:val="0"/>
              </w:rPr>
              <w:t>No</w:t>
            </w:r>
          </w:p>
        </w:tc>
      </w:tr>
    </w:tbl>
    <w:p w14:paraId="6833071D" w14:textId="74D7D742" w:rsidR="00971C71" w:rsidRPr="00A420FF" w:rsidRDefault="00971C71" w:rsidP="00A420FF">
      <w:pPr>
        <w:pStyle w:val="RepTableFootnote"/>
        <w:shd w:val="clear" w:color="auto" w:fill="D9D9D9" w:themeFill="background1" w:themeFillShade="D9"/>
        <w:rPr>
          <w:noProof w:val="0"/>
          <w:lang w:val="en-US"/>
        </w:rPr>
      </w:pPr>
      <w:r w:rsidRPr="00A420FF">
        <w:rPr>
          <w:noProof w:val="0"/>
          <w:lang w:val="en-US"/>
        </w:rPr>
        <w:t xml:space="preserve">* </w:t>
      </w:r>
      <w:r w:rsidR="0049434D" w:rsidRPr="00A420FF">
        <w:rPr>
          <w:noProof w:val="0"/>
          <w:lang w:val="en-US"/>
        </w:rPr>
        <w:tab/>
      </w:r>
      <w:r w:rsidRPr="00A420FF">
        <w:rPr>
          <w:noProof w:val="0"/>
          <w:lang w:val="en-US"/>
        </w:rPr>
        <w:t xml:space="preserve">Use number(s) in accordance with the list of all intended GAPs in Part B, Section 0 should be given in column 1 </w:t>
      </w:r>
    </w:p>
    <w:p w14:paraId="1769E901" w14:textId="551C7FBD" w:rsidR="00E45E40" w:rsidRPr="00A420FF" w:rsidRDefault="00E45E40" w:rsidP="00A420FF">
      <w:pPr>
        <w:pStyle w:val="RepStandard"/>
        <w:shd w:val="clear" w:color="auto" w:fill="D9D9D9" w:themeFill="background1" w:themeFillShade="D9"/>
      </w:pPr>
    </w:p>
    <w:p w14:paraId="22253043" w14:textId="77777777" w:rsidR="00E45E40" w:rsidRPr="00A420FF" w:rsidRDefault="00E45E40" w:rsidP="00A420FF">
      <w:pPr>
        <w:pStyle w:val="RepStandard"/>
        <w:shd w:val="clear" w:color="auto" w:fill="D9D9D9" w:themeFill="background1" w:themeFillShade="D9"/>
      </w:pPr>
      <w:r w:rsidRPr="00A420FF">
        <w:t xml:space="preserve">New residue trials are provided to support the intended uses. The effects of processing on the nature of residues and data on effects of processing on the amount of residue have been EU reviewed. </w:t>
      </w:r>
    </w:p>
    <w:p w14:paraId="07B934B6" w14:textId="77777777" w:rsidR="00E45E40" w:rsidRPr="00A420FF" w:rsidRDefault="00E45E40" w:rsidP="00A420FF">
      <w:pPr>
        <w:pStyle w:val="RepStandard"/>
        <w:shd w:val="clear" w:color="auto" w:fill="D9D9D9" w:themeFill="background1" w:themeFillShade="D9"/>
      </w:pPr>
    </w:p>
    <w:p w14:paraId="6727F0B3" w14:textId="5D895437" w:rsidR="00E45E40" w:rsidRPr="00A420FF" w:rsidRDefault="00E45E40" w:rsidP="00A420FF">
      <w:pPr>
        <w:pStyle w:val="RepStandard"/>
        <w:shd w:val="clear" w:color="auto" w:fill="D9D9D9" w:themeFill="background1" w:themeFillShade="D9"/>
      </w:pPr>
      <w:r w:rsidRPr="00A420FF">
        <w:t>Data on residues in succeeding crops are provided. It is very unlikely that residues will be present in succeeding crops, except rotated cereals and rotated strawberry, which are included in the risk assessments.</w:t>
      </w:r>
    </w:p>
    <w:p w14:paraId="0249E0EB" w14:textId="63430EE8" w:rsidR="00E45E40" w:rsidRPr="00A420FF" w:rsidRDefault="00B16641" w:rsidP="00A420FF">
      <w:pPr>
        <w:pStyle w:val="RepStandard"/>
        <w:shd w:val="clear" w:color="auto" w:fill="D9D9D9" w:themeFill="background1" w:themeFillShade="D9"/>
      </w:pPr>
      <w:r w:rsidRPr="00A420FF">
        <w:br w:type="page"/>
      </w:r>
    </w:p>
    <w:p w14:paraId="67463B56" w14:textId="15F891CA" w:rsidR="00E45E40" w:rsidRPr="00A420FF" w:rsidRDefault="00E45E40" w:rsidP="00A420FF">
      <w:pPr>
        <w:pStyle w:val="RepStandard"/>
        <w:shd w:val="clear" w:color="auto" w:fill="D9D9D9" w:themeFill="background1" w:themeFillShade="D9"/>
      </w:pPr>
      <w:r w:rsidRPr="00A420FF">
        <w:lastRenderedPageBreak/>
        <w:t xml:space="preserve">No significant modification of the intake was calculated for livestock. Further investigation of residues as well as the modification of MRLs in commodities of animal origin is therefore not necessary. </w:t>
      </w:r>
    </w:p>
    <w:p w14:paraId="0C5F3348" w14:textId="77777777" w:rsidR="00E45E40" w:rsidRPr="00A420FF" w:rsidRDefault="00E45E40" w:rsidP="00A420FF">
      <w:pPr>
        <w:pStyle w:val="RepStandard"/>
        <w:shd w:val="clear" w:color="auto" w:fill="D9D9D9" w:themeFill="background1" w:themeFillShade="D9"/>
      </w:pPr>
    </w:p>
    <w:p w14:paraId="415D4E3A" w14:textId="3B3EFDE4" w:rsidR="00E45E40" w:rsidRPr="00A420FF" w:rsidRDefault="00E45E40" w:rsidP="00A420FF">
      <w:pPr>
        <w:pStyle w:val="RepStandard"/>
        <w:shd w:val="clear" w:color="auto" w:fill="D9D9D9" w:themeFill="background1" w:themeFillShade="D9"/>
      </w:pPr>
      <w:r w:rsidRPr="00A420FF">
        <w:t>No MRL exceedance or consumer risk has been identified for the intended uses.</w:t>
      </w:r>
    </w:p>
    <w:p w14:paraId="20A42B8A" w14:textId="3599C855" w:rsidR="00F6562B" w:rsidRPr="00A420FF" w:rsidRDefault="00F6562B" w:rsidP="00A420FF">
      <w:pPr>
        <w:pStyle w:val="Nagwek4"/>
        <w:shd w:val="clear" w:color="auto" w:fill="D9D9D9" w:themeFill="background1" w:themeFillShade="D9"/>
        <w:rPr>
          <w:lang w:val="en-US"/>
        </w:rPr>
      </w:pPr>
      <w:bookmarkStart w:id="83" w:name="_Toc415566518"/>
      <w:bookmarkStart w:id="84" w:name="_Toc415566581"/>
      <w:bookmarkStart w:id="85" w:name="_Toc415581609"/>
      <w:bookmarkStart w:id="86" w:name="_Toc415654728"/>
      <w:bookmarkStart w:id="87" w:name="_Toc181013850"/>
      <w:r w:rsidRPr="00A420FF">
        <w:rPr>
          <w:lang w:val="en-US"/>
        </w:rPr>
        <w:t>Summary fo</w:t>
      </w:r>
      <w:bookmarkEnd w:id="83"/>
      <w:bookmarkEnd w:id="84"/>
      <w:bookmarkEnd w:id="85"/>
      <w:bookmarkEnd w:id="86"/>
      <w:r w:rsidR="00E45E40" w:rsidRPr="00A420FF">
        <w:rPr>
          <w:lang w:val="en-US"/>
        </w:rPr>
        <w:t>r propamocarb</w:t>
      </w:r>
      <w:bookmarkEnd w:id="87"/>
    </w:p>
    <w:p w14:paraId="5A8F5677" w14:textId="1A5C7392" w:rsidR="006C6300" w:rsidRPr="00A420FF" w:rsidRDefault="006C6300" w:rsidP="00A420FF">
      <w:pPr>
        <w:pStyle w:val="RepLabel"/>
        <w:shd w:val="clear" w:color="auto" w:fill="D9D9D9" w:themeFill="background1" w:themeFillShade="D9"/>
      </w:pPr>
      <w:r w:rsidRPr="00A420FF">
        <w:t>Table </w:t>
      </w:r>
      <w:fldSimple w:instr=" STYLEREF 2 \s ">
        <w:r w:rsidR="009D1864">
          <w:rPr>
            <w:noProof/>
          </w:rPr>
          <w:t>7.1</w:t>
        </w:r>
      </w:fldSimple>
      <w:r w:rsidR="00C52D9E" w:rsidRPr="00A420FF">
        <w:noBreakHyphen/>
      </w:r>
      <w:fldSimple w:instr=" SEQ Table \* ARABIC \s 2 ">
        <w:r w:rsidR="009D1864">
          <w:rPr>
            <w:noProof/>
          </w:rPr>
          <w:t>4</w:t>
        </w:r>
      </w:fldSimple>
      <w:r w:rsidRPr="00A420FF">
        <w:t>:</w:t>
      </w:r>
      <w:r w:rsidRPr="00A420FF">
        <w:tab/>
        <w:t xml:space="preserve">Summary for </w:t>
      </w:r>
      <w:r w:rsidR="00E45E40" w:rsidRPr="00A420FF">
        <w:t>propamocarb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576"/>
        <w:gridCol w:w="946"/>
        <w:gridCol w:w="1161"/>
        <w:gridCol w:w="1529"/>
        <w:gridCol w:w="1144"/>
        <w:gridCol w:w="871"/>
        <w:gridCol w:w="1067"/>
        <w:gridCol w:w="1030"/>
        <w:gridCol w:w="1022"/>
      </w:tblGrid>
      <w:tr w:rsidR="005E55F1" w:rsidRPr="00A420FF" w14:paraId="28B9AF34" w14:textId="77777777" w:rsidTr="00A420FF">
        <w:trPr>
          <w:trHeight w:val="1390"/>
          <w:tblHeader/>
        </w:trPr>
        <w:tc>
          <w:tcPr>
            <w:tcW w:w="308" w:type="pct"/>
            <w:shd w:val="clear" w:color="auto" w:fill="D9D9D9" w:themeFill="background1" w:themeFillShade="D9"/>
          </w:tcPr>
          <w:p w14:paraId="38204C7E" w14:textId="77777777" w:rsidR="005E55F1" w:rsidRPr="00A420FF" w:rsidRDefault="005E55F1" w:rsidP="00A420FF">
            <w:pPr>
              <w:pStyle w:val="RepTableHeader"/>
              <w:shd w:val="clear" w:color="auto" w:fill="D9D9D9" w:themeFill="background1" w:themeFillShade="D9"/>
              <w:jc w:val="center"/>
            </w:pPr>
            <w:r w:rsidRPr="00A420FF">
              <w:t>Use-No.*</w:t>
            </w:r>
          </w:p>
        </w:tc>
        <w:tc>
          <w:tcPr>
            <w:tcW w:w="506" w:type="pct"/>
            <w:shd w:val="clear" w:color="auto" w:fill="D9D9D9" w:themeFill="background1" w:themeFillShade="D9"/>
          </w:tcPr>
          <w:p w14:paraId="4A233D76" w14:textId="77777777" w:rsidR="005E55F1" w:rsidRPr="00A420FF" w:rsidRDefault="005E55F1" w:rsidP="00A420FF">
            <w:pPr>
              <w:pStyle w:val="RepTableHeader"/>
              <w:shd w:val="clear" w:color="auto" w:fill="D9D9D9" w:themeFill="background1" w:themeFillShade="D9"/>
              <w:jc w:val="center"/>
            </w:pPr>
            <w:r w:rsidRPr="00A420FF">
              <w:t>Crop</w:t>
            </w:r>
          </w:p>
        </w:tc>
        <w:tc>
          <w:tcPr>
            <w:tcW w:w="621" w:type="pct"/>
            <w:shd w:val="clear" w:color="auto" w:fill="D9D9D9" w:themeFill="background1" w:themeFillShade="D9"/>
          </w:tcPr>
          <w:p w14:paraId="44F9C0D7" w14:textId="77777777" w:rsidR="005E55F1" w:rsidRPr="00A420FF" w:rsidRDefault="005E55F1" w:rsidP="00A420FF">
            <w:pPr>
              <w:pStyle w:val="RepTableHeader"/>
              <w:shd w:val="clear" w:color="auto" w:fill="D9D9D9" w:themeFill="background1" w:themeFillShade="D9"/>
              <w:jc w:val="center"/>
            </w:pPr>
            <w:r w:rsidRPr="00A420FF">
              <w:t>Plant metabolism covered?</w:t>
            </w:r>
          </w:p>
        </w:tc>
        <w:tc>
          <w:tcPr>
            <w:tcW w:w="818" w:type="pct"/>
            <w:shd w:val="clear" w:color="auto" w:fill="D9D9D9" w:themeFill="background1" w:themeFillShade="D9"/>
          </w:tcPr>
          <w:p w14:paraId="3C67E44D" w14:textId="77777777" w:rsidR="005E55F1" w:rsidRPr="00A420FF" w:rsidRDefault="005E55F1" w:rsidP="00A420FF">
            <w:pPr>
              <w:pStyle w:val="RepTableHeader"/>
              <w:shd w:val="clear" w:color="auto" w:fill="D9D9D9" w:themeFill="background1" w:themeFillShade="D9"/>
              <w:jc w:val="center"/>
            </w:pPr>
            <w:r w:rsidRPr="00A420FF">
              <w:t>Sufficient residue trials?</w:t>
            </w:r>
          </w:p>
        </w:tc>
        <w:tc>
          <w:tcPr>
            <w:tcW w:w="612" w:type="pct"/>
            <w:shd w:val="clear" w:color="auto" w:fill="D9D9D9" w:themeFill="background1" w:themeFillShade="D9"/>
          </w:tcPr>
          <w:p w14:paraId="78AE42E6" w14:textId="77777777" w:rsidR="005E55F1" w:rsidRPr="00A420FF" w:rsidRDefault="005E55F1" w:rsidP="00A420FF">
            <w:pPr>
              <w:pStyle w:val="RepTableHeader"/>
              <w:shd w:val="clear" w:color="auto" w:fill="D9D9D9" w:themeFill="background1" w:themeFillShade="D9"/>
              <w:jc w:val="center"/>
            </w:pPr>
            <w:r w:rsidRPr="00A420FF">
              <w:t>PHI sufficiently supported?</w:t>
            </w:r>
          </w:p>
        </w:tc>
        <w:tc>
          <w:tcPr>
            <w:tcW w:w="466" w:type="pct"/>
            <w:shd w:val="clear" w:color="auto" w:fill="D9D9D9" w:themeFill="background1" w:themeFillShade="D9"/>
          </w:tcPr>
          <w:p w14:paraId="50496518" w14:textId="77777777" w:rsidR="005E55F1" w:rsidRPr="00A420FF" w:rsidRDefault="005E55F1" w:rsidP="00A420FF">
            <w:pPr>
              <w:pStyle w:val="RepTableHeader"/>
              <w:shd w:val="clear" w:color="auto" w:fill="D9D9D9" w:themeFill="background1" w:themeFillShade="D9"/>
              <w:jc w:val="center"/>
            </w:pPr>
            <w:r w:rsidRPr="00A420FF">
              <w:t>Sample sto</w:t>
            </w:r>
            <w:r w:rsidRPr="00A420FF">
              <w:softHyphen/>
              <w:t>rage covered by stability data?</w:t>
            </w:r>
          </w:p>
        </w:tc>
        <w:tc>
          <w:tcPr>
            <w:tcW w:w="571" w:type="pct"/>
            <w:shd w:val="clear" w:color="auto" w:fill="D9D9D9" w:themeFill="background1" w:themeFillShade="D9"/>
          </w:tcPr>
          <w:p w14:paraId="2AB82728" w14:textId="77777777" w:rsidR="005E55F1" w:rsidRPr="00A420FF" w:rsidRDefault="005E55F1" w:rsidP="00A420FF">
            <w:pPr>
              <w:pStyle w:val="RepTableHeader"/>
              <w:shd w:val="clear" w:color="auto" w:fill="D9D9D9" w:themeFill="background1" w:themeFillShade="D9"/>
              <w:jc w:val="center"/>
            </w:pPr>
            <w:r w:rsidRPr="00A420FF">
              <w:t>MRL compliance</w:t>
            </w:r>
          </w:p>
        </w:tc>
        <w:tc>
          <w:tcPr>
            <w:tcW w:w="551" w:type="pct"/>
            <w:shd w:val="clear" w:color="auto" w:fill="D9D9D9" w:themeFill="background1" w:themeFillShade="D9"/>
          </w:tcPr>
          <w:p w14:paraId="75C2F069" w14:textId="77777777" w:rsidR="005E55F1" w:rsidRPr="00A420FF" w:rsidRDefault="005E55F1" w:rsidP="00A420FF">
            <w:pPr>
              <w:pStyle w:val="RepTableHeader"/>
              <w:shd w:val="clear" w:color="auto" w:fill="D9D9D9" w:themeFill="background1" w:themeFillShade="D9"/>
              <w:jc w:val="center"/>
            </w:pPr>
            <w:r w:rsidRPr="00A420FF">
              <w:t>Chronic risk for consumers identified?</w:t>
            </w:r>
          </w:p>
        </w:tc>
        <w:tc>
          <w:tcPr>
            <w:tcW w:w="547" w:type="pct"/>
            <w:shd w:val="clear" w:color="auto" w:fill="D9D9D9" w:themeFill="background1" w:themeFillShade="D9"/>
          </w:tcPr>
          <w:p w14:paraId="528DE5E7" w14:textId="77777777" w:rsidR="005E55F1" w:rsidRPr="00A420FF" w:rsidRDefault="005E55F1" w:rsidP="00A420FF">
            <w:pPr>
              <w:pStyle w:val="RepTableHeader"/>
              <w:shd w:val="clear" w:color="auto" w:fill="D9D9D9" w:themeFill="background1" w:themeFillShade="D9"/>
              <w:jc w:val="center"/>
            </w:pPr>
            <w:r w:rsidRPr="00A420FF">
              <w:t>Acute risk for consumers identified?</w:t>
            </w:r>
          </w:p>
        </w:tc>
      </w:tr>
      <w:tr w:rsidR="00EF4D57" w:rsidRPr="00A420FF" w14:paraId="3AE6990A" w14:textId="77777777" w:rsidTr="00A420FF">
        <w:trPr>
          <w:trHeight w:val="234"/>
        </w:trPr>
        <w:tc>
          <w:tcPr>
            <w:tcW w:w="308" w:type="pct"/>
            <w:shd w:val="clear" w:color="auto" w:fill="D9D9D9" w:themeFill="background1" w:themeFillShade="D9"/>
          </w:tcPr>
          <w:p w14:paraId="76832106" w14:textId="0A29851D" w:rsidR="00EF4D57" w:rsidRPr="00A420FF" w:rsidRDefault="00EF4D57" w:rsidP="00A420FF">
            <w:pPr>
              <w:pStyle w:val="RepTable"/>
              <w:shd w:val="clear" w:color="auto" w:fill="D9D9D9" w:themeFill="background1" w:themeFillShade="D9"/>
              <w:rPr>
                <w:b/>
                <w:bCs/>
                <w:noProof w:val="0"/>
              </w:rPr>
            </w:pPr>
            <w:r w:rsidRPr="00A420FF">
              <w:rPr>
                <w:noProof w:val="0"/>
              </w:rPr>
              <w:t>1, 2</w:t>
            </w:r>
          </w:p>
        </w:tc>
        <w:tc>
          <w:tcPr>
            <w:tcW w:w="506" w:type="pct"/>
            <w:shd w:val="clear" w:color="auto" w:fill="D9D9D9" w:themeFill="background1" w:themeFillShade="D9"/>
          </w:tcPr>
          <w:p w14:paraId="1F96D9CB" w14:textId="77777777" w:rsidR="00EF4D57" w:rsidRPr="00A420FF" w:rsidRDefault="00EF4D57" w:rsidP="00A420FF">
            <w:pPr>
              <w:pStyle w:val="RepTable"/>
              <w:shd w:val="clear" w:color="auto" w:fill="D9D9D9" w:themeFill="background1" w:themeFillShade="D9"/>
              <w:rPr>
                <w:noProof w:val="0"/>
              </w:rPr>
            </w:pPr>
            <w:r w:rsidRPr="00A420FF">
              <w:rPr>
                <w:noProof w:val="0"/>
              </w:rPr>
              <w:t>Potato</w:t>
            </w:r>
          </w:p>
        </w:tc>
        <w:tc>
          <w:tcPr>
            <w:tcW w:w="621" w:type="pct"/>
            <w:shd w:val="clear" w:color="auto" w:fill="D9D9D9" w:themeFill="background1" w:themeFillShade="D9"/>
          </w:tcPr>
          <w:p w14:paraId="792E08E6"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76185CAF" w14:textId="77777777" w:rsidR="00EF4D57" w:rsidRPr="00A420FF" w:rsidRDefault="00EF4D57" w:rsidP="00A420FF">
            <w:pPr>
              <w:pStyle w:val="RepTable"/>
              <w:shd w:val="clear" w:color="auto" w:fill="D9D9D9" w:themeFill="background1" w:themeFillShade="D9"/>
              <w:rPr>
                <w:noProof w:val="0"/>
              </w:rPr>
            </w:pPr>
            <w:r w:rsidRPr="00A420FF">
              <w:rPr>
                <w:noProof w:val="0"/>
              </w:rPr>
              <w:t>Yes (12 NEU)</w:t>
            </w:r>
          </w:p>
        </w:tc>
        <w:tc>
          <w:tcPr>
            <w:tcW w:w="612" w:type="pct"/>
            <w:shd w:val="clear" w:color="auto" w:fill="D9D9D9" w:themeFill="background1" w:themeFillShade="D9"/>
          </w:tcPr>
          <w:p w14:paraId="1FA88C9A"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2026C07F"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09B385BB"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471E163F"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68485B61"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r>
      <w:tr w:rsidR="00EF4D57" w:rsidRPr="00A420FF" w14:paraId="2D342AAB" w14:textId="77777777" w:rsidTr="00A420FF">
        <w:trPr>
          <w:trHeight w:val="234"/>
        </w:trPr>
        <w:tc>
          <w:tcPr>
            <w:tcW w:w="308" w:type="pct"/>
            <w:shd w:val="clear" w:color="auto" w:fill="D9D9D9" w:themeFill="background1" w:themeFillShade="D9"/>
          </w:tcPr>
          <w:p w14:paraId="5F8EBC84" w14:textId="525E69F4" w:rsidR="00EF4D57" w:rsidRPr="00A420FF" w:rsidRDefault="00EF4D57" w:rsidP="00A420FF">
            <w:pPr>
              <w:pStyle w:val="RepTable"/>
              <w:shd w:val="clear" w:color="auto" w:fill="D9D9D9" w:themeFill="background1" w:themeFillShade="D9"/>
              <w:rPr>
                <w:noProof w:val="0"/>
              </w:rPr>
            </w:pPr>
            <w:r w:rsidRPr="00A420FF">
              <w:rPr>
                <w:noProof w:val="0"/>
              </w:rPr>
              <w:t>3, 4</w:t>
            </w:r>
          </w:p>
        </w:tc>
        <w:tc>
          <w:tcPr>
            <w:tcW w:w="506" w:type="pct"/>
            <w:shd w:val="clear" w:color="auto" w:fill="D9D9D9" w:themeFill="background1" w:themeFillShade="D9"/>
            <w:vAlign w:val="center"/>
          </w:tcPr>
          <w:p w14:paraId="01E2F510" w14:textId="77777777" w:rsidR="00EF4D57" w:rsidRPr="00A420FF" w:rsidRDefault="00EF4D57" w:rsidP="00A420FF">
            <w:pPr>
              <w:pStyle w:val="RepTable"/>
              <w:shd w:val="clear" w:color="auto" w:fill="D9D9D9" w:themeFill="background1" w:themeFillShade="D9"/>
              <w:rPr>
                <w:noProof w:val="0"/>
              </w:rPr>
            </w:pPr>
            <w:r w:rsidRPr="00A420FF">
              <w:rPr>
                <w:noProof w:val="0"/>
              </w:rPr>
              <w:t>Onion / Garlic</w:t>
            </w:r>
          </w:p>
        </w:tc>
        <w:tc>
          <w:tcPr>
            <w:tcW w:w="621" w:type="pct"/>
            <w:shd w:val="clear" w:color="auto" w:fill="D9D9D9" w:themeFill="background1" w:themeFillShade="D9"/>
          </w:tcPr>
          <w:p w14:paraId="7AE029DF"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04B33FA9" w14:textId="77777777" w:rsidR="00EF4D57" w:rsidRPr="00A420FF" w:rsidRDefault="00EF4D57" w:rsidP="00A420FF">
            <w:pPr>
              <w:pStyle w:val="RepTable"/>
              <w:shd w:val="clear" w:color="auto" w:fill="D9D9D9" w:themeFill="background1" w:themeFillShade="D9"/>
              <w:rPr>
                <w:noProof w:val="0"/>
              </w:rPr>
            </w:pPr>
            <w:r w:rsidRPr="00A420FF">
              <w:rPr>
                <w:noProof w:val="0"/>
              </w:rPr>
              <w:t>Yes (13 NEU)</w:t>
            </w:r>
          </w:p>
        </w:tc>
        <w:tc>
          <w:tcPr>
            <w:tcW w:w="612" w:type="pct"/>
            <w:shd w:val="clear" w:color="auto" w:fill="D9D9D9" w:themeFill="background1" w:themeFillShade="D9"/>
          </w:tcPr>
          <w:p w14:paraId="6B9DF34F"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258C1164"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0983EE31"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25557E82"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5BE2F740"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r>
      <w:tr w:rsidR="00EF4D57" w:rsidRPr="00A420FF" w14:paraId="15FB8420" w14:textId="77777777" w:rsidTr="00A420FF">
        <w:trPr>
          <w:trHeight w:val="234"/>
        </w:trPr>
        <w:tc>
          <w:tcPr>
            <w:tcW w:w="308" w:type="pct"/>
            <w:shd w:val="clear" w:color="auto" w:fill="D9D9D9" w:themeFill="background1" w:themeFillShade="D9"/>
          </w:tcPr>
          <w:p w14:paraId="4555A27C" w14:textId="0ACA1876" w:rsidR="00EF4D57" w:rsidRPr="00A420FF" w:rsidRDefault="00EF4D57" w:rsidP="00A420FF">
            <w:pPr>
              <w:pStyle w:val="RepTable"/>
              <w:shd w:val="clear" w:color="auto" w:fill="D9D9D9" w:themeFill="background1" w:themeFillShade="D9"/>
              <w:rPr>
                <w:noProof w:val="0"/>
              </w:rPr>
            </w:pPr>
            <w:r w:rsidRPr="00A420FF">
              <w:rPr>
                <w:noProof w:val="0"/>
              </w:rPr>
              <w:t>5</w:t>
            </w:r>
          </w:p>
        </w:tc>
        <w:tc>
          <w:tcPr>
            <w:tcW w:w="506" w:type="pct"/>
            <w:shd w:val="clear" w:color="auto" w:fill="D9D9D9" w:themeFill="background1" w:themeFillShade="D9"/>
            <w:vAlign w:val="center"/>
          </w:tcPr>
          <w:p w14:paraId="01474A04" w14:textId="77777777" w:rsidR="00EF4D57" w:rsidRPr="00A420FF" w:rsidRDefault="00EF4D57" w:rsidP="00A420FF">
            <w:pPr>
              <w:pStyle w:val="RepTable"/>
              <w:shd w:val="clear" w:color="auto" w:fill="D9D9D9" w:themeFill="background1" w:themeFillShade="D9"/>
              <w:rPr>
                <w:noProof w:val="0"/>
              </w:rPr>
            </w:pPr>
            <w:r w:rsidRPr="00A420FF">
              <w:rPr>
                <w:noProof w:val="0"/>
              </w:rPr>
              <w:t xml:space="preserve">Tomato / Aubergine </w:t>
            </w:r>
          </w:p>
        </w:tc>
        <w:tc>
          <w:tcPr>
            <w:tcW w:w="621" w:type="pct"/>
            <w:shd w:val="clear" w:color="auto" w:fill="D9D9D9" w:themeFill="background1" w:themeFillShade="D9"/>
          </w:tcPr>
          <w:p w14:paraId="26EF1C33"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818" w:type="pct"/>
            <w:shd w:val="clear" w:color="auto" w:fill="D9D9D9" w:themeFill="background1" w:themeFillShade="D9"/>
          </w:tcPr>
          <w:p w14:paraId="3E199277" w14:textId="77777777" w:rsidR="00EF4D57" w:rsidRPr="00A420FF" w:rsidRDefault="00EF4D57" w:rsidP="00A420FF">
            <w:pPr>
              <w:pStyle w:val="RepTable"/>
              <w:shd w:val="clear" w:color="auto" w:fill="D9D9D9" w:themeFill="background1" w:themeFillShade="D9"/>
              <w:rPr>
                <w:noProof w:val="0"/>
              </w:rPr>
            </w:pPr>
            <w:r w:rsidRPr="00A420FF">
              <w:rPr>
                <w:noProof w:val="0"/>
              </w:rPr>
              <w:t>Yes (12 NEU)</w:t>
            </w:r>
          </w:p>
        </w:tc>
        <w:tc>
          <w:tcPr>
            <w:tcW w:w="612" w:type="pct"/>
            <w:shd w:val="clear" w:color="auto" w:fill="D9D9D9" w:themeFill="background1" w:themeFillShade="D9"/>
          </w:tcPr>
          <w:p w14:paraId="7614BE93"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466" w:type="pct"/>
            <w:shd w:val="clear" w:color="auto" w:fill="D9D9D9" w:themeFill="background1" w:themeFillShade="D9"/>
          </w:tcPr>
          <w:p w14:paraId="14DFFFBF"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71" w:type="pct"/>
            <w:shd w:val="clear" w:color="auto" w:fill="D9D9D9" w:themeFill="background1" w:themeFillShade="D9"/>
          </w:tcPr>
          <w:p w14:paraId="7062FD0E" w14:textId="77777777" w:rsidR="00EF4D57" w:rsidRPr="00A420FF" w:rsidRDefault="00EF4D57" w:rsidP="00A420FF">
            <w:pPr>
              <w:pStyle w:val="RepTable"/>
              <w:shd w:val="clear" w:color="auto" w:fill="D9D9D9" w:themeFill="background1" w:themeFillShade="D9"/>
              <w:rPr>
                <w:noProof w:val="0"/>
              </w:rPr>
            </w:pPr>
            <w:r w:rsidRPr="00A420FF">
              <w:rPr>
                <w:noProof w:val="0"/>
              </w:rPr>
              <w:t>Yes</w:t>
            </w:r>
          </w:p>
        </w:tc>
        <w:tc>
          <w:tcPr>
            <w:tcW w:w="551" w:type="pct"/>
            <w:shd w:val="clear" w:color="auto" w:fill="D9D9D9" w:themeFill="background1" w:themeFillShade="D9"/>
          </w:tcPr>
          <w:p w14:paraId="2092E48B"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c>
          <w:tcPr>
            <w:tcW w:w="547" w:type="pct"/>
            <w:shd w:val="clear" w:color="auto" w:fill="D9D9D9" w:themeFill="background1" w:themeFillShade="D9"/>
          </w:tcPr>
          <w:p w14:paraId="3E56760C" w14:textId="77777777" w:rsidR="00EF4D57" w:rsidRPr="00A420FF" w:rsidRDefault="00EF4D57" w:rsidP="00A420FF">
            <w:pPr>
              <w:pStyle w:val="RepTable"/>
              <w:shd w:val="clear" w:color="auto" w:fill="D9D9D9" w:themeFill="background1" w:themeFillShade="D9"/>
              <w:rPr>
                <w:noProof w:val="0"/>
              </w:rPr>
            </w:pPr>
            <w:r w:rsidRPr="00A420FF">
              <w:rPr>
                <w:noProof w:val="0"/>
              </w:rPr>
              <w:t>No</w:t>
            </w:r>
          </w:p>
        </w:tc>
      </w:tr>
    </w:tbl>
    <w:p w14:paraId="6FAC1A49" w14:textId="77777777" w:rsidR="006C6300" w:rsidRPr="00A420FF" w:rsidRDefault="006C6300" w:rsidP="00A420FF">
      <w:pPr>
        <w:pStyle w:val="RepTableFootnote"/>
        <w:shd w:val="clear" w:color="auto" w:fill="D9D9D9" w:themeFill="background1" w:themeFillShade="D9"/>
        <w:rPr>
          <w:noProof w:val="0"/>
          <w:lang w:val="en-US"/>
        </w:rPr>
      </w:pPr>
      <w:r w:rsidRPr="00A420FF">
        <w:rPr>
          <w:noProof w:val="0"/>
          <w:lang w:val="en-US"/>
        </w:rPr>
        <w:t xml:space="preserve">* </w:t>
      </w:r>
      <w:r w:rsidRPr="00A420FF">
        <w:rPr>
          <w:noProof w:val="0"/>
          <w:lang w:val="en-US"/>
        </w:rPr>
        <w:tab/>
        <w:t xml:space="preserve">Use number(s) in accordance with the list of all intended GAPs in Part B, Section 0 should be given in column 1 </w:t>
      </w:r>
    </w:p>
    <w:p w14:paraId="5FB6FA1E" w14:textId="7A7F4CB2" w:rsidR="006C6300" w:rsidRPr="00A420FF" w:rsidRDefault="006C6300" w:rsidP="00A420FF">
      <w:pPr>
        <w:pStyle w:val="RepStandard"/>
        <w:shd w:val="clear" w:color="auto" w:fill="D9D9D9" w:themeFill="background1" w:themeFillShade="D9"/>
      </w:pPr>
    </w:p>
    <w:p w14:paraId="43D35A58" w14:textId="77777777" w:rsidR="00E45E40" w:rsidRPr="00A420FF" w:rsidRDefault="00E45E40" w:rsidP="00A420FF">
      <w:pPr>
        <w:pStyle w:val="RepStandard"/>
        <w:shd w:val="clear" w:color="auto" w:fill="D9D9D9" w:themeFill="background1" w:themeFillShade="D9"/>
      </w:pPr>
      <w:r w:rsidRPr="00A420FF">
        <w:t xml:space="preserve">New residue trials are provided to support the intended uses. The effects of processing on the nature of residues are available and data on effects of processing on the amount of residue have been EU reviewed. </w:t>
      </w:r>
    </w:p>
    <w:p w14:paraId="409FEE47" w14:textId="242A7C4B" w:rsidR="00E45E40" w:rsidRPr="00A420FF" w:rsidRDefault="00E45E40" w:rsidP="00A420FF">
      <w:pPr>
        <w:pStyle w:val="RepStandard"/>
        <w:shd w:val="clear" w:color="auto" w:fill="D9D9D9" w:themeFill="background1" w:themeFillShade="D9"/>
      </w:pPr>
      <w:r w:rsidRPr="00A420FF">
        <w:t>Data on residues in succeeding crops have been EU reviewed. It is very unlikely that residues will be present in succeeding crops.</w:t>
      </w:r>
    </w:p>
    <w:p w14:paraId="51584176" w14:textId="24017316" w:rsidR="00E45E40" w:rsidRPr="00A420FF" w:rsidRDefault="00E45E40" w:rsidP="00A420FF">
      <w:pPr>
        <w:pStyle w:val="RepStandard"/>
        <w:shd w:val="clear" w:color="auto" w:fill="D9D9D9" w:themeFill="background1" w:themeFillShade="D9"/>
      </w:pPr>
      <w:r w:rsidRPr="00A420FF">
        <w:t xml:space="preserve">No significant modification of the intake was calculated for livestock. Further investigation of residues as well as the modification of MRLs in commodities of animal origin is therefore not necessary. </w:t>
      </w:r>
    </w:p>
    <w:p w14:paraId="00AE43ED" w14:textId="0629DABA" w:rsidR="00E45E40" w:rsidRPr="00A420FF" w:rsidRDefault="00E45E40" w:rsidP="00A420FF">
      <w:pPr>
        <w:pStyle w:val="RepStandard"/>
        <w:shd w:val="clear" w:color="auto" w:fill="D9D9D9" w:themeFill="background1" w:themeFillShade="D9"/>
      </w:pPr>
      <w:r w:rsidRPr="00A420FF">
        <w:t>No MRL exceedance or consumer risk has been identified for the intended uses.</w:t>
      </w:r>
    </w:p>
    <w:p w14:paraId="46E7C4A7" w14:textId="77777777" w:rsidR="00CA594D" w:rsidRPr="00A420FF" w:rsidRDefault="00CA594D" w:rsidP="00A420FF">
      <w:pPr>
        <w:pStyle w:val="Nagwek4"/>
        <w:shd w:val="clear" w:color="auto" w:fill="D9D9D9" w:themeFill="background1" w:themeFillShade="D9"/>
        <w:rPr>
          <w:color w:val="A6A6A6" w:themeColor="background1" w:themeShade="A6"/>
          <w:lang w:val="en-US"/>
        </w:rPr>
      </w:pPr>
      <w:bookmarkStart w:id="88" w:name="_Toc181013851"/>
      <w:r w:rsidRPr="00A420FF">
        <w:rPr>
          <w:color w:val="A6A6A6" w:themeColor="background1" w:themeShade="A6"/>
          <w:lang w:val="en-US"/>
        </w:rPr>
        <w:t>Summary for active substance 3</w:t>
      </w:r>
      <w:bookmarkEnd w:id="88"/>
    </w:p>
    <w:p w14:paraId="447004D9" w14:textId="137E823A" w:rsidR="00DA14FD" w:rsidRPr="00A420FF" w:rsidRDefault="00E45E40" w:rsidP="00A420FF">
      <w:pPr>
        <w:pStyle w:val="RepStandard"/>
        <w:shd w:val="clear" w:color="auto" w:fill="D9D9D9" w:themeFill="background1" w:themeFillShade="D9"/>
        <w:rPr>
          <w:bCs/>
          <w:color w:val="A6A6A6" w:themeColor="background1" w:themeShade="A6"/>
        </w:rPr>
      </w:pPr>
      <w:r w:rsidRPr="00A420FF">
        <w:rPr>
          <w:bCs/>
          <w:color w:val="A6A6A6" w:themeColor="background1" w:themeShade="A6"/>
        </w:rPr>
        <w:t>Not relevant</w:t>
      </w:r>
    </w:p>
    <w:p w14:paraId="0E8AA05E" w14:textId="1EC63870" w:rsidR="00AF0561" w:rsidRPr="00A420FF" w:rsidRDefault="00AF0561" w:rsidP="00A420FF">
      <w:pPr>
        <w:pStyle w:val="Nagwek4"/>
        <w:shd w:val="clear" w:color="auto" w:fill="D9D9D9" w:themeFill="background1" w:themeFillShade="D9"/>
        <w:rPr>
          <w:lang w:val="en-US"/>
        </w:rPr>
      </w:pPr>
      <w:bookmarkStart w:id="89" w:name="_Toc415564191"/>
      <w:bookmarkStart w:id="90" w:name="_Toc415566519"/>
      <w:bookmarkStart w:id="91" w:name="_Toc415566582"/>
      <w:bookmarkStart w:id="92" w:name="_Toc415581610"/>
      <w:bookmarkStart w:id="93" w:name="_Toc415654729"/>
      <w:bookmarkStart w:id="94" w:name="_Toc181013852"/>
      <w:r w:rsidRPr="00A420FF">
        <w:rPr>
          <w:lang w:val="en-US"/>
        </w:rPr>
        <w:t xml:space="preserve">Summary for </w:t>
      </w:r>
      <w:bookmarkEnd w:id="89"/>
      <w:bookmarkEnd w:id="90"/>
      <w:bookmarkEnd w:id="91"/>
      <w:bookmarkEnd w:id="92"/>
      <w:bookmarkEnd w:id="93"/>
      <w:r w:rsidRPr="00A420FF">
        <w:rPr>
          <w:sz w:val="22"/>
          <w:szCs w:val="22"/>
          <w:lang w:val="en-US"/>
        </w:rPr>
        <w:t>BAS 743 0</w:t>
      </w:r>
      <w:r w:rsidR="005E55F1" w:rsidRPr="00A420FF">
        <w:rPr>
          <w:sz w:val="22"/>
          <w:szCs w:val="22"/>
          <w:lang w:val="en-US"/>
        </w:rPr>
        <w:t>3</w:t>
      </w:r>
      <w:r w:rsidRPr="00A420FF">
        <w:rPr>
          <w:sz w:val="22"/>
          <w:szCs w:val="22"/>
          <w:lang w:val="en-US"/>
        </w:rPr>
        <w:t xml:space="preserve"> F</w:t>
      </w:r>
      <w:bookmarkEnd w:id="94"/>
    </w:p>
    <w:p w14:paraId="7736ED4B" w14:textId="7B38D767" w:rsidR="0049434D" w:rsidRPr="00A420FF" w:rsidRDefault="00810CD0" w:rsidP="00A420FF">
      <w:pPr>
        <w:pStyle w:val="RepLabel"/>
        <w:shd w:val="clear" w:color="auto" w:fill="D9D9D9" w:themeFill="background1" w:themeFillShade="D9"/>
      </w:pPr>
      <w:bookmarkStart w:id="95" w:name="_Toc413928261"/>
      <w:bookmarkStart w:id="96" w:name="_Toc413931929"/>
      <w:bookmarkStart w:id="97" w:name="_Toc414015108"/>
      <w:bookmarkStart w:id="98" w:name="_Toc414017997"/>
      <w:bookmarkStart w:id="99" w:name="_Toc414023236"/>
      <w:bookmarkStart w:id="100" w:name="_Toc414028336"/>
      <w:bookmarkStart w:id="101" w:name="_Toc414028394"/>
      <w:bookmarkStart w:id="102" w:name="_Toc414029316"/>
      <w:bookmarkStart w:id="103" w:name="_Toc414282452"/>
      <w:bookmarkStart w:id="104" w:name="_Toc414616947"/>
      <w:bookmarkStart w:id="105" w:name="_Toc414623423"/>
      <w:bookmarkStart w:id="106" w:name="_Toc414623514"/>
      <w:bookmarkStart w:id="107" w:name="_Toc414623591"/>
      <w:bookmarkStart w:id="108" w:name="_Toc414623743"/>
      <w:bookmarkStart w:id="109" w:name="_Toc414625664"/>
      <w:r w:rsidRPr="00A420FF">
        <w:t>Table </w:t>
      </w:r>
      <w:fldSimple w:instr=" STYLEREF 2 \s ">
        <w:r w:rsidR="009D1864">
          <w:rPr>
            <w:noProof/>
          </w:rPr>
          <w:t>7.1</w:t>
        </w:r>
      </w:fldSimple>
      <w:r w:rsidR="00C52D9E" w:rsidRPr="00A420FF">
        <w:noBreakHyphen/>
      </w:r>
      <w:fldSimple w:instr=" SEQ Table \* ARABIC \s 2 ">
        <w:r w:rsidR="009D1864">
          <w:rPr>
            <w:noProof/>
          </w:rPr>
          <w:t>5</w:t>
        </w:r>
      </w:fldSimple>
      <w:r w:rsidRPr="00A420FF">
        <w:t>:</w:t>
      </w:r>
      <w:r w:rsidRPr="00A420FF">
        <w:tab/>
        <w:t>Information on BAS 743 0</w:t>
      </w:r>
      <w:r w:rsidR="005E55F1" w:rsidRPr="00A420FF">
        <w:t>3</w:t>
      </w:r>
      <w:r w:rsidRPr="00A420FF">
        <w:t xml:space="preserve"> F</w:t>
      </w:r>
      <w:r w:rsidR="0049434D" w:rsidRPr="00A420FF">
        <w:t xml:space="preserve"> (KCA 6.8)</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997"/>
        <w:gridCol w:w="1331"/>
        <w:gridCol w:w="1507"/>
        <w:gridCol w:w="1679"/>
        <w:gridCol w:w="1918"/>
        <w:gridCol w:w="1914"/>
      </w:tblGrid>
      <w:tr w:rsidR="005E55F1" w:rsidRPr="00A420FF" w14:paraId="487875EE" w14:textId="77777777" w:rsidTr="00A420FF">
        <w:trPr>
          <w:tblHeader/>
        </w:trPr>
        <w:tc>
          <w:tcPr>
            <w:tcW w:w="533" w:type="pct"/>
            <w:vMerge w:val="restart"/>
            <w:shd w:val="clear" w:color="auto" w:fill="D9D9D9" w:themeFill="background1" w:themeFillShade="D9"/>
          </w:tcPr>
          <w:p w14:paraId="6A3AEE3C" w14:textId="77777777" w:rsidR="005E55F1" w:rsidRPr="00A420FF" w:rsidRDefault="005E55F1" w:rsidP="00A420FF">
            <w:pPr>
              <w:pStyle w:val="RepTableHeader"/>
              <w:shd w:val="clear" w:color="auto" w:fill="D9D9D9" w:themeFill="background1" w:themeFillShade="D9"/>
              <w:jc w:val="center"/>
            </w:pPr>
            <w:r w:rsidRPr="00A420FF">
              <w:t>Crop</w:t>
            </w:r>
          </w:p>
        </w:tc>
        <w:tc>
          <w:tcPr>
            <w:tcW w:w="712" w:type="pct"/>
            <w:vMerge w:val="restart"/>
            <w:shd w:val="clear" w:color="auto" w:fill="D9D9D9" w:themeFill="background1" w:themeFillShade="D9"/>
          </w:tcPr>
          <w:p w14:paraId="71D2751F" w14:textId="77777777" w:rsidR="005E55F1" w:rsidRPr="00A420FF" w:rsidRDefault="005E55F1" w:rsidP="00A420FF">
            <w:pPr>
              <w:pStyle w:val="RepTableHeader"/>
              <w:shd w:val="clear" w:color="auto" w:fill="D9D9D9" w:themeFill="background1" w:themeFillShade="D9"/>
              <w:jc w:val="center"/>
            </w:pPr>
            <w:r w:rsidRPr="00A420FF">
              <w:t>PHI for BAS 743 03 F</w:t>
            </w:r>
          </w:p>
          <w:p w14:paraId="31E413BC" w14:textId="77777777" w:rsidR="005E55F1" w:rsidRPr="00A420FF" w:rsidRDefault="005E55F1" w:rsidP="00A420FF">
            <w:pPr>
              <w:pStyle w:val="RepTableHeader"/>
              <w:shd w:val="clear" w:color="auto" w:fill="D9D9D9" w:themeFill="background1" w:themeFillShade="D9"/>
              <w:jc w:val="center"/>
            </w:pPr>
            <w:r w:rsidRPr="00A420FF">
              <w:t xml:space="preserve"> proposed by applicant</w:t>
            </w:r>
          </w:p>
        </w:tc>
        <w:tc>
          <w:tcPr>
            <w:tcW w:w="1704" w:type="pct"/>
            <w:gridSpan w:val="2"/>
            <w:shd w:val="clear" w:color="auto" w:fill="D9D9D9" w:themeFill="background1" w:themeFillShade="D9"/>
          </w:tcPr>
          <w:p w14:paraId="15D5D550" w14:textId="77777777" w:rsidR="005E55F1" w:rsidRPr="00A420FF" w:rsidRDefault="005E55F1" w:rsidP="00A420FF">
            <w:pPr>
              <w:pStyle w:val="RepTableHeader"/>
              <w:shd w:val="clear" w:color="auto" w:fill="D9D9D9" w:themeFill="background1" w:themeFillShade="D9"/>
              <w:jc w:val="center"/>
            </w:pPr>
            <w:r w:rsidRPr="00A420FF">
              <w:t>PHI/ Withholding period sufficiently supported for</w:t>
            </w:r>
          </w:p>
        </w:tc>
        <w:tc>
          <w:tcPr>
            <w:tcW w:w="1026" w:type="pct"/>
            <w:vMerge w:val="restart"/>
            <w:shd w:val="clear" w:color="auto" w:fill="D9D9D9" w:themeFill="background1" w:themeFillShade="D9"/>
          </w:tcPr>
          <w:p w14:paraId="47651283" w14:textId="77777777" w:rsidR="005E55F1" w:rsidRPr="00A420FF" w:rsidRDefault="005E55F1" w:rsidP="00A420FF">
            <w:pPr>
              <w:pStyle w:val="RepTableHeader"/>
              <w:shd w:val="clear" w:color="auto" w:fill="D9D9D9" w:themeFill="background1" w:themeFillShade="D9"/>
              <w:jc w:val="center"/>
            </w:pPr>
            <w:r w:rsidRPr="00A420FF">
              <w:t>PHI for BAS 743 03 F proposed by zRMS</w:t>
            </w:r>
          </w:p>
        </w:tc>
        <w:tc>
          <w:tcPr>
            <w:tcW w:w="1024" w:type="pct"/>
            <w:vMerge w:val="restart"/>
            <w:shd w:val="clear" w:color="auto" w:fill="D9D9D9" w:themeFill="background1" w:themeFillShade="D9"/>
          </w:tcPr>
          <w:p w14:paraId="0B840B20" w14:textId="77777777" w:rsidR="005E55F1" w:rsidRPr="00A420FF" w:rsidRDefault="005E55F1" w:rsidP="00A420FF">
            <w:pPr>
              <w:pStyle w:val="RepTableHeader"/>
              <w:shd w:val="clear" w:color="auto" w:fill="D9D9D9" w:themeFill="background1" w:themeFillShade="D9"/>
              <w:jc w:val="center"/>
            </w:pPr>
            <w:r w:rsidRPr="00A420FF">
              <w:t>zRMS Comments</w:t>
            </w:r>
          </w:p>
          <w:p w14:paraId="63AB94CD" w14:textId="77777777" w:rsidR="005E55F1" w:rsidRPr="00A420FF" w:rsidRDefault="005E55F1" w:rsidP="00A420FF">
            <w:pPr>
              <w:pStyle w:val="RepTableHeader"/>
              <w:shd w:val="clear" w:color="auto" w:fill="D9D9D9" w:themeFill="background1" w:themeFillShade="D9"/>
              <w:jc w:val="center"/>
            </w:pPr>
            <w:r w:rsidRPr="00A420FF">
              <w:t>(if different PHI proposed)</w:t>
            </w:r>
          </w:p>
        </w:tc>
      </w:tr>
      <w:tr w:rsidR="005E55F1" w:rsidRPr="00A420FF" w14:paraId="2248FF85" w14:textId="77777777" w:rsidTr="00A420FF">
        <w:trPr>
          <w:tblHeader/>
        </w:trPr>
        <w:tc>
          <w:tcPr>
            <w:tcW w:w="533" w:type="pct"/>
            <w:vMerge/>
            <w:shd w:val="clear" w:color="auto" w:fill="D9D9D9" w:themeFill="background1" w:themeFillShade="D9"/>
          </w:tcPr>
          <w:p w14:paraId="50511628" w14:textId="77777777" w:rsidR="005E55F1" w:rsidRPr="00A420FF" w:rsidRDefault="005E55F1" w:rsidP="00A420FF">
            <w:pPr>
              <w:pStyle w:val="RepTableHeader"/>
              <w:shd w:val="clear" w:color="auto" w:fill="D9D9D9" w:themeFill="background1" w:themeFillShade="D9"/>
              <w:jc w:val="center"/>
            </w:pPr>
          </w:p>
        </w:tc>
        <w:tc>
          <w:tcPr>
            <w:tcW w:w="712" w:type="pct"/>
            <w:vMerge/>
            <w:shd w:val="clear" w:color="auto" w:fill="D9D9D9" w:themeFill="background1" w:themeFillShade="D9"/>
          </w:tcPr>
          <w:p w14:paraId="51CBEF8C" w14:textId="77777777" w:rsidR="005E55F1" w:rsidRPr="00A420FF" w:rsidRDefault="005E55F1" w:rsidP="00A420FF">
            <w:pPr>
              <w:pStyle w:val="RepTableHeader"/>
              <w:shd w:val="clear" w:color="auto" w:fill="D9D9D9" w:themeFill="background1" w:themeFillShade="D9"/>
              <w:jc w:val="center"/>
            </w:pPr>
          </w:p>
        </w:tc>
        <w:tc>
          <w:tcPr>
            <w:tcW w:w="806" w:type="pct"/>
            <w:shd w:val="clear" w:color="auto" w:fill="D9D9D9" w:themeFill="background1" w:themeFillShade="D9"/>
          </w:tcPr>
          <w:p w14:paraId="17B1A0BC" w14:textId="77777777" w:rsidR="005E55F1" w:rsidRPr="00A420FF" w:rsidRDefault="005E55F1" w:rsidP="00A420FF">
            <w:pPr>
              <w:pStyle w:val="RepTableHeader"/>
              <w:shd w:val="clear" w:color="auto" w:fill="D9D9D9" w:themeFill="background1" w:themeFillShade="D9"/>
              <w:jc w:val="center"/>
            </w:pPr>
            <w:r w:rsidRPr="00A420FF">
              <w:t>Ametoctradin</w:t>
            </w:r>
          </w:p>
        </w:tc>
        <w:tc>
          <w:tcPr>
            <w:tcW w:w="898" w:type="pct"/>
            <w:shd w:val="clear" w:color="auto" w:fill="D9D9D9" w:themeFill="background1" w:themeFillShade="D9"/>
          </w:tcPr>
          <w:p w14:paraId="146FFBBB" w14:textId="77777777" w:rsidR="005E55F1" w:rsidRPr="00A420FF" w:rsidRDefault="005E55F1" w:rsidP="00A420FF">
            <w:pPr>
              <w:pStyle w:val="RepTableHeader"/>
              <w:shd w:val="clear" w:color="auto" w:fill="D9D9D9" w:themeFill="background1" w:themeFillShade="D9"/>
              <w:jc w:val="center"/>
            </w:pPr>
            <w:r w:rsidRPr="00A420FF">
              <w:t>Propamocarb</w:t>
            </w:r>
          </w:p>
        </w:tc>
        <w:tc>
          <w:tcPr>
            <w:tcW w:w="1026" w:type="pct"/>
            <w:vMerge/>
            <w:shd w:val="clear" w:color="auto" w:fill="D9D9D9" w:themeFill="background1" w:themeFillShade="D9"/>
          </w:tcPr>
          <w:p w14:paraId="2718E796" w14:textId="77777777" w:rsidR="005E55F1" w:rsidRPr="00A420FF" w:rsidRDefault="005E55F1" w:rsidP="00A420FF">
            <w:pPr>
              <w:pStyle w:val="RepTableHeader"/>
              <w:shd w:val="clear" w:color="auto" w:fill="D9D9D9" w:themeFill="background1" w:themeFillShade="D9"/>
              <w:jc w:val="center"/>
            </w:pPr>
          </w:p>
        </w:tc>
        <w:tc>
          <w:tcPr>
            <w:tcW w:w="1024" w:type="pct"/>
            <w:vMerge/>
            <w:shd w:val="clear" w:color="auto" w:fill="D9D9D9" w:themeFill="background1" w:themeFillShade="D9"/>
          </w:tcPr>
          <w:p w14:paraId="0179373E" w14:textId="77777777" w:rsidR="005E55F1" w:rsidRPr="00A420FF" w:rsidRDefault="005E55F1" w:rsidP="00A420FF">
            <w:pPr>
              <w:pStyle w:val="RepTableHeader"/>
              <w:shd w:val="clear" w:color="auto" w:fill="D9D9D9" w:themeFill="background1" w:themeFillShade="D9"/>
              <w:jc w:val="center"/>
            </w:pPr>
          </w:p>
        </w:tc>
      </w:tr>
      <w:tr w:rsidR="00A420FF" w:rsidRPr="00A420FF" w14:paraId="1718112C" w14:textId="77777777" w:rsidTr="00A420FF">
        <w:tc>
          <w:tcPr>
            <w:tcW w:w="533" w:type="pct"/>
            <w:shd w:val="clear" w:color="auto" w:fill="D9D9D9" w:themeFill="background1" w:themeFillShade="D9"/>
          </w:tcPr>
          <w:p w14:paraId="657F5B6B"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Potato</w:t>
            </w:r>
          </w:p>
        </w:tc>
        <w:tc>
          <w:tcPr>
            <w:tcW w:w="712" w:type="pct"/>
            <w:shd w:val="clear" w:color="auto" w:fill="D9D9D9" w:themeFill="background1" w:themeFillShade="D9"/>
          </w:tcPr>
          <w:p w14:paraId="61E315DC"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7</w:t>
            </w:r>
          </w:p>
        </w:tc>
        <w:tc>
          <w:tcPr>
            <w:tcW w:w="806" w:type="pct"/>
            <w:shd w:val="clear" w:color="auto" w:fill="D9D9D9" w:themeFill="background1" w:themeFillShade="D9"/>
          </w:tcPr>
          <w:p w14:paraId="5FCA965A"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898" w:type="pct"/>
            <w:shd w:val="clear" w:color="auto" w:fill="D9D9D9" w:themeFill="background1" w:themeFillShade="D9"/>
          </w:tcPr>
          <w:p w14:paraId="79F6D714"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2050" w:type="pct"/>
            <w:gridSpan w:val="2"/>
            <w:vMerge w:val="restart"/>
            <w:shd w:val="clear" w:color="auto" w:fill="D9D9D9" w:themeFill="background1" w:themeFillShade="D9"/>
          </w:tcPr>
          <w:p w14:paraId="381BA1B9" w14:textId="145758FB" w:rsidR="00A420FF" w:rsidRPr="00A420FF" w:rsidRDefault="00A420FF" w:rsidP="00A420FF">
            <w:pPr>
              <w:pStyle w:val="RepTable"/>
              <w:shd w:val="clear" w:color="auto" w:fill="D9D9D9" w:themeFill="background1" w:themeFillShade="D9"/>
              <w:rPr>
                <w:noProof w:val="0"/>
              </w:rPr>
            </w:pPr>
            <w:r w:rsidRPr="00A420FF">
              <w:rPr>
                <w:noProof w:val="0"/>
              </w:rPr>
              <w:t>none</w:t>
            </w:r>
          </w:p>
        </w:tc>
      </w:tr>
      <w:tr w:rsidR="00A420FF" w:rsidRPr="00A420FF" w14:paraId="7F78CCD7" w14:textId="77777777" w:rsidTr="00A420FF">
        <w:tc>
          <w:tcPr>
            <w:tcW w:w="533" w:type="pct"/>
            <w:shd w:val="clear" w:color="auto" w:fill="D9D9D9" w:themeFill="background1" w:themeFillShade="D9"/>
          </w:tcPr>
          <w:p w14:paraId="1C918BB7"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Onion</w:t>
            </w:r>
          </w:p>
        </w:tc>
        <w:tc>
          <w:tcPr>
            <w:tcW w:w="712" w:type="pct"/>
            <w:shd w:val="clear" w:color="auto" w:fill="D9D9D9" w:themeFill="background1" w:themeFillShade="D9"/>
          </w:tcPr>
          <w:p w14:paraId="16A99BBD"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7</w:t>
            </w:r>
          </w:p>
        </w:tc>
        <w:tc>
          <w:tcPr>
            <w:tcW w:w="806" w:type="pct"/>
            <w:shd w:val="clear" w:color="auto" w:fill="D9D9D9" w:themeFill="background1" w:themeFillShade="D9"/>
          </w:tcPr>
          <w:p w14:paraId="03C8543E"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898" w:type="pct"/>
            <w:shd w:val="clear" w:color="auto" w:fill="D9D9D9" w:themeFill="background1" w:themeFillShade="D9"/>
          </w:tcPr>
          <w:p w14:paraId="375472F0"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2050" w:type="pct"/>
            <w:gridSpan w:val="2"/>
            <w:vMerge/>
            <w:shd w:val="clear" w:color="auto" w:fill="D9D9D9" w:themeFill="background1" w:themeFillShade="D9"/>
          </w:tcPr>
          <w:p w14:paraId="13DF7ADB" w14:textId="77777777" w:rsidR="00A420FF" w:rsidRPr="00A420FF" w:rsidRDefault="00A420FF" w:rsidP="00A420FF">
            <w:pPr>
              <w:pStyle w:val="RepTable"/>
              <w:shd w:val="clear" w:color="auto" w:fill="D9D9D9" w:themeFill="background1" w:themeFillShade="D9"/>
              <w:rPr>
                <w:noProof w:val="0"/>
              </w:rPr>
            </w:pPr>
          </w:p>
        </w:tc>
      </w:tr>
      <w:tr w:rsidR="00A420FF" w:rsidRPr="00A420FF" w14:paraId="3F2E406A" w14:textId="77777777" w:rsidTr="00A420FF">
        <w:tc>
          <w:tcPr>
            <w:tcW w:w="533" w:type="pct"/>
            <w:shd w:val="clear" w:color="auto" w:fill="D9D9D9" w:themeFill="background1" w:themeFillShade="D9"/>
          </w:tcPr>
          <w:p w14:paraId="58575787"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Garlic</w:t>
            </w:r>
          </w:p>
        </w:tc>
        <w:tc>
          <w:tcPr>
            <w:tcW w:w="712" w:type="pct"/>
            <w:shd w:val="clear" w:color="auto" w:fill="D9D9D9" w:themeFill="background1" w:themeFillShade="D9"/>
          </w:tcPr>
          <w:p w14:paraId="29C5C6F6"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7</w:t>
            </w:r>
          </w:p>
        </w:tc>
        <w:tc>
          <w:tcPr>
            <w:tcW w:w="806" w:type="pct"/>
            <w:shd w:val="clear" w:color="auto" w:fill="D9D9D9" w:themeFill="background1" w:themeFillShade="D9"/>
          </w:tcPr>
          <w:p w14:paraId="236E9AF1"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898" w:type="pct"/>
            <w:shd w:val="clear" w:color="auto" w:fill="D9D9D9" w:themeFill="background1" w:themeFillShade="D9"/>
          </w:tcPr>
          <w:p w14:paraId="653AE5A4"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2050" w:type="pct"/>
            <w:gridSpan w:val="2"/>
            <w:vMerge/>
            <w:shd w:val="clear" w:color="auto" w:fill="D9D9D9" w:themeFill="background1" w:themeFillShade="D9"/>
          </w:tcPr>
          <w:p w14:paraId="5B3FF1DB" w14:textId="77777777" w:rsidR="00A420FF" w:rsidRPr="00A420FF" w:rsidRDefault="00A420FF" w:rsidP="00A420FF">
            <w:pPr>
              <w:pStyle w:val="RepTable"/>
              <w:shd w:val="clear" w:color="auto" w:fill="D9D9D9" w:themeFill="background1" w:themeFillShade="D9"/>
              <w:rPr>
                <w:noProof w:val="0"/>
              </w:rPr>
            </w:pPr>
          </w:p>
        </w:tc>
      </w:tr>
      <w:tr w:rsidR="00A420FF" w:rsidRPr="00A420FF" w14:paraId="34AF8E8C" w14:textId="77777777" w:rsidTr="00A420FF">
        <w:tc>
          <w:tcPr>
            <w:tcW w:w="533" w:type="pct"/>
            <w:shd w:val="clear" w:color="auto" w:fill="D9D9D9" w:themeFill="background1" w:themeFillShade="D9"/>
          </w:tcPr>
          <w:p w14:paraId="6C6A04E3"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Tomato</w:t>
            </w:r>
          </w:p>
        </w:tc>
        <w:tc>
          <w:tcPr>
            <w:tcW w:w="712" w:type="pct"/>
            <w:shd w:val="clear" w:color="auto" w:fill="D9D9D9" w:themeFill="background1" w:themeFillShade="D9"/>
          </w:tcPr>
          <w:p w14:paraId="3A4A6543"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1</w:t>
            </w:r>
          </w:p>
        </w:tc>
        <w:tc>
          <w:tcPr>
            <w:tcW w:w="806" w:type="pct"/>
            <w:shd w:val="clear" w:color="auto" w:fill="D9D9D9" w:themeFill="background1" w:themeFillShade="D9"/>
          </w:tcPr>
          <w:p w14:paraId="531B8B4A"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898" w:type="pct"/>
            <w:shd w:val="clear" w:color="auto" w:fill="D9D9D9" w:themeFill="background1" w:themeFillShade="D9"/>
          </w:tcPr>
          <w:p w14:paraId="62BB6874"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2050" w:type="pct"/>
            <w:gridSpan w:val="2"/>
            <w:vMerge/>
            <w:shd w:val="clear" w:color="auto" w:fill="D9D9D9" w:themeFill="background1" w:themeFillShade="D9"/>
          </w:tcPr>
          <w:p w14:paraId="6BD3BABB" w14:textId="77777777" w:rsidR="00A420FF" w:rsidRPr="00A420FF" w:rsidRDefault="00A420FF" w:rsidP="00A420FF">
            <w:pPr>
              <w:pStyle w:val="RepTable"/>
              <w:shd w:val="clear" w:color="auto" w:fill="D9D9D9" w:themeFill="background1" w:themeFillShade="D9"/>
              <w:rPr>
                <w:noProof w:val="0"/>
              </w:rPr>
            </w:pPr>
          </w:p>
        </w:tc>
      </w:tr>
      <w:tr w:rsidR="00A420FF" w:rsidRPr="00A420FF" w14:paraId="7C08BF45" w14:textId="77777777" w:rsidTr="00A420FF">
        <w:tc>
          <w:tcPr>
            <w:tcW w:w="533" w:type="pct"/>
            <w:shd w:val="clear" w:color="auto" w:fill="D9D9D9" w:themeFill="background1" w:themeFillShade="D9"/>
          </w:tcPr>
          <w:p w14:paraId="4DFC5904"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Aubergine</w:t>
            </w:r>
          </w:p>
        </w:tc>
        <w:tc>
          <w:tcPr>
            <w:tcW w:w="712" w:type="pct"/>
            <w:shd w:val="clear" w:color="auto" w:fill="D9D9D9" w:themeFill="background1" w:themeFillShade="D9"/>
          </w:tcPr>
          <w:p w14:paraId="64EFC538" w14:textId="77777777" w:rsidR="00A420FF" w:rsidRPr="00A420FF" w:rsidRDefault="00A420FF" w:rsidP="00A420FF">
            <w:pPr>
              <w:pStyle w:val="RepTable"/>
              <w:keepNext/>
              <w:keepLines/>
              <w:widowControl/>
              <w:shd w:val="clear" w:color="auto" w:fill="D9D9D9" w:themeFill="background1" w:themeFillShade="D9"/>
              <w:rPr>
                <w:noProof w:val="0"/>
              </w:rPr>
            </w:pPr>
            <w:r w:rsidRPr="00A420FF">
              <w:rPr>
                <w:noProof w:val="0"/>
              </w:rPr>
              <w:t>1</w:t>
            </w:r>
          </w:p>
        </w:tc>
        <w:tc>
          <w:tcPr>
            <w:tcW w:w="806" w:type="pct"/>
            <w:shd w:val="clear" w:color="auto" w:fill="D9D9D9" w:themeFill="background1" w:themeFillShade="D9"/>
          </w:tcPr>
          <w:p w14:paraId="5D6DDC38"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898" w:type="pct"/>
            <w:shd w:val="clear" w:color="auto" w:fill="D9D9D9" w:themeFill="background1" w:themeFillShade="D9"/>
          </w:tcPr>
          <w:p w14:paraId="5AA6393E" w14:textId="77777777" w:rsidR="00A420FF" w:rsidRPr="00A420FF" w:rsidRDefault="00A420FF" w:rsidP="00A420FF">
            <w:pPr>
              <w:pStyle w:val="RepTable"/>
              <w:shd w:val="clear" w:color="auto" w:fill="D9D9D9" w:themeFill="background1" w:themeFillShade="D9"/>
              <w:rPr>
                <w:noProof w:val="0"/>
              </w:rPr>
            </w:pPr>
            <w:r w:rsidRPr="00A420FF">
              <w:rPr>
                <w:noProof w:val="0"/>
              </w:rPr>
              <w:t>Yes</w:t>
            </w:r>
          </w:p>
        </w:tc>
        <w:tc>
          <w:tcPr>
            <w:tcW w:w="2050" w:type="pct"/>
            <w:gridSpan w:val="2"/>
            <w:vMerge/>
            <w:shd w:val="clear" w:color="auto" w:fill="D9D9D9" w:themeFill="background1" w:themeFillShade="D9"/>
          </w:tcPr>
          <w:p w14:paraId="28CA82CD" w14:textId="77777777" w:rsidR="00A420FF" w:rsidRPr="00A420FF" w:rsidRDefault="00A420FF" w:rsidP="00A420FF">
            <w:pPr>
              <w:pStyle w:val="RepTable"/>
              <w:shd w:val="clear" w:color="auto" w:fill="D9D9D9" w:themeFill="background1" w:themeFillShade="D9"/>
              <w:rPr>
                <w:noProof w:val="0"/>
              </w:rPr>
            </w:pPr>
          </w:p>
        </w:tc>
      </w:tr>
    </w:tbl>
    <w:p w14:paraId="012B2079" w14:textId="77777777" w:rsidR="00F87FC2" w:rsidRPr="00A420FF" w:rsidRDefault="00F87FC2" w:rsidP="00A420FF">
      <w:pPr>
        <w:pStyle w:val="RepStandard"/>
        <w:shd w:val="clear" w:color="auto" w:fill="D9D9D9" w:themeFill="background1" w:themeFillShade="D9"/>
      </w:pPr>
    </w:p>
    <w:p w14:paraId="6E897954" w14:textId="1D20FEFB" w:rsidR="002B044A" w:rsidRPr="00A420FF" w:rsidRDefault="00AF0561" w:rsidP="00A420FF">
      <w:pPr>
        <w:pStyle w:val="RepLabel"/>
        <w:shd w:val="clear" w:color="auto" w:fill="D9D9D9" w:themeFill="background1" w:themeFillShade="D9"/>
      </w:pPr>
      <w:r w:rsidRPr="00A420FF">
        <w:lastRenderedPageBreak/>
        <w:t>Table </w:t>
      </w:r>
      <w:fldSimple w:instr=" STYLEREF 2 \s ">
        <w:r w:rsidR="009D1864">
          <w:rPr>
            <w:noProof/>
          </w:rPr>
          <w:t>7.1</w:t>
        </w:r>
      </w:fldSimple>
      <w:r w:rsidR="00C52D9E" w:rsidRPr="00A420FF">
        <w:noBreakHyphen/>
      </w:r>
      <w:fldSimple w:instr=" SEQ Table \* ARABIC \s 2 ">
        <w:r w:rsidR="009D1864">
          <w:rPr>
            <w:noProof/>
          </w:rPr>
          <w:t>6</w:t>
        </w:r>
      </w:fldSimple>
      <w:r w:rsidRPr="00A420FF">
        <w:t>:</w:t>
      </w:r>
      <w:r w:rsidRPr="00A420FF">
        <w:tab/>
        <w:t>Waiting periods before planting succeeding crops</w:t>
      </w:r>
    </w:p>
    <w:tbl>
      <w:tblPr>
        <w:tblW w:w="94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1122"/>
        <w:gridCol w:w="2120"/>
        <w:gridCol w:w="2485"/>
        <w:gridCol w:w="3686"/>
      </w:tblGrid>
      <w:tr w:rsidR="005E55F1" w:rsidRPr="00A420FF" w14:paraId="3FB1E7BB" w14:textId="77777777" w:rsidTr="00A420FF">
        <w:trPr>
          <w:trHeight w:val="231"/>
        </w:trPr>
        <w:tc>
          <w:tcPr>
            <w:tcW w:w="5727" w:type="dxa"/>
            <w:gridSpan w:val="3"/>
            <w:shd w:val="clear" w:color="auto" w:fill="D9D9D9" w:themeFill="background1" w:themeFillShade="D9"/>
            <w:vAlign w:val="center"/>
          </w:tcPr>
          <w:p w14:paraId="5D5C81A9" w14:textId="77777777" w:rsidR="005E55F1" w:rsidRPr="00A420FF" w:rsidRDefault="005E55F1" w:rsidP="00A420FF">
            <w:pPr>
              <w:pStyle w:val="RepTableHeader"/>
              <w:shd w:val="clear" w:color="auto" w:fill="D9D9D9" w:themeFill="background1" w:themeFillShade="D9"/>
              <w:jc w:val="center"/>
            </w:pPr>
            <w:r w:rsidRPr="00A420FF">
              <w:t xml:space="preserve">Waiting period before planting succeeding crops </w:t>
            </w:r>
          </w:p>
        </w:tc>
        <w:tc>
          <w:tcPr>
            <w:tcW w:w="3686" w:type="dxa"/>
            <w:vMerge w:val="restart"/>
            <w:shd w:val="clear" w:color="auto" w:fill="D9D9D9" w:themeFill="background1" w:themeFillShade="D9"/>
            <w:vAlign w:val="center"/>
          </w:tcPr>
          <w:p w14:paraId="40E72056" w14:textId="77777777" w:rsidR="005E55F1" w:rsidRPr="00A420FF" w:rsidRDefault="005E55F1" w:rsidP="00A420FF">
            <w:pPr>
              <w:pStyle w:val="RepTableHeader"/>
              <w:shd w:val="clear" w:color="auto" w:fill="D9D9D9" w:themeFill="background1" w:themeFillShade="D9"/>
              <w:jc w:val="center"/>
            </w:pPr>
            <w:r w:rsidRPr="00A420FF">
              <w:t xml:space="preserve">Overall waiting period proposed by zRMS for </w:t>
            </w:r>
          </w:p>
          <w:p w14:paraId="7DD06B50" w14:textId="77777777" w:rsidR="005E55F1" w:rsidRPr="00A420FF" w:rsidRDefault="005E55F1" w:rsidP="00A420FF">
            <w:pPr>
              <w:pStyle w:val="RepTableHeader"/>
              <w:shd w:val="clear" w:color="auto" w:fill="D9D9D9" w:themeFill="background1" w:themeFillShade="D9"/>
              <w:jc w:val="center"/>
            </w:pPr>
            <w:r w:rsidRPr="00A420FF">
              <w:t>BAS 743 03 F</w:t>
            </w:r>
          </w:p>
        </w:tc>
      </w:tr>
      <w:tr w:rsidR="005E55F1" w:rsidRPr="00A420FF" w14:paraId="321CCCA5" w14:textId="77777777" w:rsidTr="00A420FF">
        <w:trPr>
          <w:trHeight w:val="448"/>
        </w:trPr>
        <w:tc>
          <w:tcPr>
            <w:tcW w:w="0" w:type="auto"/>
            <w:shd w:val="clear" w:color="auto" w:fill="D9D9D9" w:themeFill="background1" w:themeFillShade="D9"/>
          </w:tcPr>
          <w:p w14:paraId="2713BA97" w14:textId="77777777" w:rsidR="005E55F1" w:rsidRPr="00A420FF" w:rsidRDefault="005E55F1" w:rsidP="00A420FF">
            <w:pPr>
              <w:pStyle w:val="RepTableHeader"/>
              <w:shd w:val="clear" w:color="auto" w:fill="D9D9D9" w:themeFill="background1" w:themeFillShade="D9"/>
            </w:pPr>
            <w:r w:rsidRPr="00A420FF">
              <w:t>Crop group</w:t>
            </w:r>
          </w:p>
        </w:tc>
        <w:tc>
          <w:tcPr>
            <w:tcW w:w="2120" w:type="dxa"/>
            <w:shd w:val="clear" w:color="auto" w:fill="D9D9D9" w:themeFill="background1" w:themeFillShade="D9"/>
          </w:tcPr>
          <w:p w14:paraId="3AE9FB89" w14:textId="77777777" w:rsidR="005E55F1" w:rsidRPr="00A420FF" w:rsidRDefault="005E55F1" w:rsidP="00A420FF">
            <w:pPr>
              <w:pStyle w:val="RepTableHeader"/>
              <w:shd w:val="clear" w:color="auto" w:fill="D9D9D9" w:themeFill="background1" w:themeFillShade="D9"/>
            </w:pPr>
            <w:r w:rsidRPr="00A420FF">
              <w:t>Led by ametoctradin</w:t>
            </w:r>
          </w:p>
        </w:tc>
        <w:tc>
          <w:tcPr>
            <w:tcW w:w="2485" w:type="dxa"/>
            <w:shd w:val="clear" w:color="auto" w:fill="D9D9D9" w:themeFill="background1" w:themeFillShade="D9"/>
          </w:tcPr>
          <w:p w14:paraId="3D6397F4" w14:textId="77777777" w:rsidR="005E55F1" w:rsidRPr="00A420FF" w:rsidRDefault="005E55F1" w:rsidP="00A420FF">
            <w:pPr>
              <w:pStyle w:val="RepTableHeader"/>
              <w:shd w:val="clear" w:color="auto" w:fill="D9D9D9" w:themeFill="background1" w:themeFillShade="D9"/>
            </w:pPr>
            <w:r w:rsidRPr="00A420FF">
              <w:t>Led by propamocarb</w:t>
            </w:r>
          </w:p>
        </w:tc>
        <w:tc>
          <w:tcPr>
            <w:tcW w:w="3686" w:type="dxa"/>
            <w:vMerge/>
            <w:shd w:val="clear" w:color="auto" w:fill="D9D9D9" w:themeFill="background1" w:themeFillShade="D9"/>
          </w:tcPr>
          <w:p w14:paraId="30C935AC" w14:textId="77777777" w:rsidR="005E55F1" w:rsidRPr="00A420FF" w:rsidRDefault="005E55F1" w:rsidP="00A420FF">
            <w:pPr>
              <w:pStyle w:val="RepTableHeader"/>
              <w:shd w:val="clear" w:color="auto" w:fill="D9D9D9" w:themeFill="background1" w:themeFillShade="D9"/>
            </w:pPr>
          </w:p>
        </w:tc>
      </w:tr>
      <w:tr w:rsidR="00A420FF" w:rsidRPr="00A420FF" w14:paraId="22BB60BE" w14:textId="77777777" w:rsidTr="00A420FF">
        <w:trPr>
          <w:trHeight w:val="13"/>
        </w:trPr>
        <w:tc>
          <w:tcPr>
            <w:tcW w:w="0" w:type="auto"/>
            <w:shd w:val="clear" w:color="auto" w:fill="D9D9D9" w:themeFill="background1" w:themeFillShade="D9"/>
          </w:tcPr>
          <w:p w14:paraId="15E3A285" w14:textId="77777777" w:rsidR="00A420FF" w:rsidRPr="00A420FF" w:rsidRDefault="00A420FF" w:rsidP="00A420FF">
            <w:pPr>
              <w:pStyle w:val="RepTable"/>
              <w:shd w:val="clear" w:color="auto" w:fill="D9D9D9" w:themeFill="background1" w:themeFillShade="D9"/>
              <w:rPr>
                <w:noProof w:val="0"/>
              </w:rPr>
            </w:pPr>
            <w:r w:rsidRPr="00A420FF">
              <w:rPr>
                <w:noProof w:val="0"/>
              </w:rPr>
              <w:t>Potato</w:t>
            </w:r>
          </w:p>
        </w:tc>
        <w:tc>
          <w:tcPr>
            <w:tcW w:w="2120" w:type="dxa"/>
            <w:shd w:val="clear" w:color="auto" w:fill="D9D9D9" w:themeFill="background1" w:themeFillShade="D9"/>
          </w:tcPr>
          <w:p w14:paraId="58DE9438"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2485" w:type="dxa"/>
            <w:shd w:val="clear" w:color="auto" w:fill="D9D9D9" w:themeFill="background1" w:themeFillShade="D9"/>
          </w:tcPr>
          <w:p w14:paraId="6DE90241"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3686" w:type="dxa"/>
            <w:vMerge w:val="restart"/>
            <w:shd w:val="clear" w:color="auto" w:fill="D9D9D9" w:themeFill="background1" w:themeFillShade="D9"/>
          </w:tcPr>
          <w:p w14:paraId="1F08769E" w14:textId="5E6C64A2" w:rsidR="00A420FF" w:rsidRPr="00A420FF" w:rsidRDefault="00A420FF" w:rsidP="00A420FF">
            <w:pPr>
              <w:pStyle w:val="RepTable"/>
              <w:shd w:val="clear" w:color="auto" w:fill="D9D9D9" w:themeFill="background1" w:themeFillShade="D9"/>
              <w:rPr>
                <w:noProof w:val="0"/>
              </w:rPr>
            </w:pPr>
            <w:r>
              <w:rPr>
                <w:noProof w:val="0"/>
              </w:rPr>
              <w:t>none</w:t>
            </w:r>
          </w:p>
        </w:tc>
      </w:tr>
      <w:tr w:rsidR="00A420FF" w:rsidRPr="00A420FF" w14:paraId="46121BDD" w14:textId="77777777" w:rsidTr="00A420FF">
        <w:trPr>
          <w:trHeight w:val="13"/>
        </w:trPr>
        <w:tc>
          <w:tcPr>
            <w:tcW w:w="0" w:type="auto"/>
            <w:shd w:val="clear" w:color="auto" w:fill="D9D9D9" w:themeFill="background1" w:themeFillShade="D9"/>
          </w:tcPr>
          <w:p w14:paraId="517B065C" w14:textId="77777777" w:rsidR="00A420FF" w:rsidRPr="00A420FF" w:rsidRDefault="00A420FF" w:rsidP="00A420FF">
            <w:pPr>
              <w:pStyle w:val="RepTable"/>
              <w:shd w:val="clear" w:color="auto" w:fill="D9D9D9" w:themeFill="background1" w:themeFillShade="D9"/>
              <w:rPr>
                <w:noProof w:val="0"/>
              </w:rPr>
            </w:pPr>
            <w:r w:rsidRPr="00A420FF">
              <w:rPr>
                <w:noProof w:val="0"/>
              </w:rPr>
              <w:t>Onion</w:t>
            </w:r>
          </w:p>
        </w:tc>
        <w:tc>
          <w:tcPr>
            <w:tcW w:w="2120" w:type="dxa"/>
            <w:shd w:val="clear" w:color="auto" w:fill="D9D9D9" w:themeFill="background1" w:themeFillShade="D9"/>
          </w:tcPr>
          <w:p w14:paraId="77AFCC2A"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2485" w:type="dxa"/>
            <w:shd w:val="clear" w:color="auto" w:fill="D9D9D9" w:themeFill="background1" w:themeFillShade="D9"/>
          </w:tcPr>
          <w:p w14:paraId="2E3851CF"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3686" w:type="dxa"/>
            <w:vMerge/>
            <w:shd w:val="clear" w:color="auto" w:fill="D9D9D9" w:themeFill="background1" w:themeFillShade="D9"/>
          </w:tcPr>
          <w:p w14:paraId="41A73110" w14:textId="77777777" w:rsidR="00A420FF" w:rsidRPr="00A420FF" w:rsidRDefault="00A420FF" w:rsidP="00A420FF">
            <w:pPr>
              <w:pStyle w:val="RepTable"/>
              <w:shd w:val="clear" w:color="auto" w:fill="D9D9D9" w:themeFill="background1" w:themeFillShade="D9"/>
              <w:rPr>
                <w:noProof w:val="0"/>
              </w:rPr>
            </w:pPr>
          </w:p>
        </w:tc>
      </w:tr>
      <w:tr w:rsidR="00A420FF" w:rsidRPr="00A420FF" w14:paraId="66F55D9E" w14:textId="77777777" w:rsidTr="00A420FF">
        <w:trPr>
          <w:trHeight w:val="96"/>
        </w:trPr>
        <w:tc>
          <w:tcPr>
            <w:tcW w:w="0" w:type="auto"/>
            <w:shd w:val="clear" w:color="auto" w:fill="D9D9D9" w:themeFill="background1" w:themeFillShade="D9"/>
          </w:tcPr>
          <w:p w14:paraId="3FC3BA16" w14:textId="77777777" w:rsidR="00A420FF" w:rsidRPr="00A420FF" w:rsidRDefault="00A420FF" w:rsidP="00A420FF">
            <w:pPr>
              <w:pStyle w:val="RepTable"/>
              <w:shd w:val="clear" w:color="auto" w:fill="D9D9D9" w:themeFill="background1" w:themeFillShade="D9"/>
              <w:rPr>
                <w:noProof w:val="0"/>
              </w:rPr>
            </w:pPr>
            <w:r w:rsidRPr="00A420FF">
              <w:rPr>
                <w:noProof w:val="0"/>
              </w:rPr>
              <w:t>Garlic</w:t>
            </w:r>
          </w:p>
        </w:tc>
        <w:tc>
          <w:tcPr>
            <w:tcW w:w="2120" w:type="dxa"/>
            <w:shd w:val="clear" w:color="auto" w:fill="D9D9D9" w:themeFill="background1" w:themeFillShade="D9"/>
          </w:tcPr>
          <w:p w14:paraId="52C6BECC"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2485" w:type="dxa"/>
            <w:shd w:val="clear" w:color="auto" w:fill="D9D9D9" w:themeFill="background1" w:themeFillShade="D9"/>
          </w:tcPr>
          <w:p w14:paraId="2D928C06"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3686" w:type="dxa"/>
            <w:vMerge/>
            <w:shd w:val="clear" w:color="auto" w:fill="D9D9D9" w:themeFill="background1" w:themeFillShade="D9"/>
          </w:tcPr>
          <w:p w14:paraId="6A129BF1" w14:textId="77777777" w:rsidR="00A420FF" w:rsidRPr="00A420FF" w:rsidRDefault="00A420FF" w:rsidP="00A420FF">
            <w:pPr>
              <w:pStyle w:val="RepTable"/>
              <w:shd w:val="clear" w:color="auto" w:fill="D9D9D9" w:themeFill="background1" w:themeFillShade="D9"/>
              <w:rPr>
                <w:noProof w:val="0"/>
              </w:rPr>
            </w:pPr>
          </w:p>
        </w:tc>
      </w:tr>
      <w:tr w:rsidR="00A420FF" w:rsidRPr="00A420FF" w14:paraId="2432FE79" w14:textId="77777777" w:rsidTr="00A420FF">
        <w:trPr>
          <w:trHeight w:val="231"/>
        </w:trPr>
        <w:tc>
          <w:tcPr>
            <w:tcW w:w="0" w:type="auto"/>
            <w:shd w:val="clear" w:color="auto" w:fill="D9D9D9" w:themeFill="background1" w:themeFillShade="D9"/>
          </w:tcPr>
          <w:p w14:paraId="6E1553E8" w14:textId="77777777" w:rsidR="00A420FF" w:rsidRPr="00A420FF" w:rsidRDefault="00A420FF" w:rsidP="00A420FF">
            <w:pPr>
              <w:pStyle w:val="RepTable"/>
              <w:shd w:val="clear" w:color="auto" w:fill="D9D9D9" w:themeFill="background1" w:themeFillShade="D9"/>
              <w:rPr>
                <w:noProof w:val="0"/>
              </w:rPr>
            </w:pPr>
            <w:r w:rsidRPr="00A420FF">
              <w:rPr>
                <w:noProof w:val="0"/>
              </w:rPr>
              <w:t>Tomato</w:t>
            </w:r>
          </w:p>
        </w:tc>
        <w:tc>
          <w:tcPr>
            <w:tcW w:w="2120" w:type="dxa"/>
            <w:shd w:val="clear" w:color="auto" w:fill="D9D9D9" w:themeFill="background1" w:themeFillShade="D9"/>
          </w:tcPr>
          <w:p w14:paraId="4340DF7F"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2485" w:type="dxa"/>
            <w:shd w:val="clear" w:color="auto" w:fill="D9D9D9" w:themeFill="background1" w:themeFillShade="D9"/>
          </w:tcPr>
          <w:p w14:paraId="2ACADA7D"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3686" w:type="dxa"/>
            <w:vMerge/>
            <w:shd w:val="clear" w:color="auto" w:fill="D9D9D9" w:themeFill="background1" w:themeFillShade="D9"/>
          </w:tcPr>
          <w:p w14:paraId="432CAE99" w14:textId="77777777" w:rsidR="00A420FF" w:rsidRPr="00A420FF" w:rsidRDefault="00A420FF" w:rsidP="00A420FF">
            <w:pPr>
              <w:pStyle w:val="RepTable"/>
              <w:shd w:val="clear" w:color="auto" w:fill="D9D9D9" w:themeFill="background1" w:themeFillShade="D9"/>
              <w:rPr>
                <w:noProof w:val="0"/>
              </w:rPr>
            </w:pPr>
          </w:p>
        </w:tc>
      </w:tr>
      <w:tr w:rsidR="00A420FF" w:rsidRPr="00A420FF" w14:paraId="73AB8AC0" w14:textId="77777777" w:rsidTr="00A420FF">
        <w:trPr>
          <w:trHeight w:val="231"/>
        </w:trPr>
        <w:tc>
          <w:tcPr>
            <w:tcW w:w="0" w:type="auto"/>
            <w:shd w:val="clear" w:color="auto" w:fill="D9D9D9" w:themeFill="background1" w:themeFillShade="D9"/>
          </w:tcPr>
          <w:p w14:paraId="53592818" w14:textId="77777777" w:rsidR="00A420FF" w:rsidRPr="00A420FF" w:rsidRDefault="00A420FF" w:rsidP="00A420FF">
            <w:pPr>
              <w:pStyle w:val="RepTable"/>
              <w:shd w:val="clear" w:color="auto" w:fill="D9D9D9" w:themeFill="background1" w:themeFillShade="D9"/>
              <w:rPr>
                <w:noProof w:val="0"/>
              </w:rPr>
            </w:pPr>
            <w:r w:rsidRPr="00A420FF">
              <w:rPr>
                <w:noProof w:val="0"/>
              </w:rPr>
              <w:t>Aubergine</w:t>
            </w:r>
          </w:p>
        </w:tc>
        <w:tc>
          <w:tcPr>
            <w:tcW w:w="2120" w:type="dxa"/>
            <w:shd w:val="clear" w:color="auto" w:fill="D9D9D9" w:themeFill="background1" w:themeFillShade="D9"/>
          </w:tcPr>
          <w:p w14:paraId="1E640D24"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2485" w:type="dxa"/>
            <w:shd w:val="clear" w:color="auto" w:fill="D9D9D9" w:themeFill="background1" w:themeFillShade="D9"/>
          </w:tcPr>
          <w:p w14:paraId="7F58F18B" w14:textId="77777777" w:rsidR="00A420FF" w:rsidRPr="00A420FF" w:rsidRDefault="00A420FF" w:rsidP="00A420FF">
            <w:pPr>
              <w:pStyle w:val="RepTable"/>
              <w:shd w:val="clear" w:color="auto" w:fill="D9D9D9" w:themeFill="background1" w:themeFillShade="D9"/>
              <w:rPr>
                <w:noProof w:val="0"/>
              </w:rPr>
            </w:pPr>
            <w:r w:rsidRPr="00A420FF">
              <w:rPr>
                <w:noProof w:val="0"/>
              </w:rPr>
              <w:t>NR</w:t>
            </w:r>
          </w:p>
        </w:tc>
        <w:tc>
          <w:tcPr>
            <w:tcW w:w="3686" w:type="dxa"/>
            <w:vMerge/>
            <w:shd w:val="clear" w:color="auto" w:fill="D9D9D9" w:themeFill="background1" w:themeFillShade="D9"/>
          </w:tcPr>
          <w:p w14:paraId="12376F0A" w14:textId="77777777" w:rsidR="00A420FF" w:rsidRPr="00A420FF" w:rsidRDefault="00A420FF" w:rsidP="00A420FF">
            <w:pPr>
              <w:pStyle w:val="RepTable"/>
              <w:shd w:val="clear" w:color="auto" w:fill="D9D9D9" w:themeFill="background1" w:themeFillShade="D9"/>
              <w:rPr>
                <w:noProof w:val="0"/>
              </w:rPr>
            </w:pPr>
          </w:p>
        </w:tc>
      </w:tr>
    </w:tbl>
    <w:p w14:paraId="15B6318A" w14:textId="77777777" w:rsidR="004F3238" w:rsidRPr="00A420FF" w:rsidRDefault="00971C71" w:rsidP="00A420FF">
      <w:pPr>
        <w:pStyle w:val="RepTableFootnote"/>
        <w:shd w:val="clear" w:color="auto" w:fill="D9D9D9" w:themeFill="background1" w:themeFillShade="D9"/>
        <w:rPr>
          <w:lang w:val="en-US"/>
        </w:rPr>
      </w:pPr>
      <w:r w:rsidRPr="00A420FF">
        <w:rPr>
          <w:lang w:val="en-US"/>
        </w:rPr>
        <w:t>NR</w:t>
      </w:r>
      <w:r w:rsidR="00C75749" w:rsidRPr="00A420FF">
        <w:rPr>
          <w:lang w:val="en-US"/>
        </w:rPr>
        <w:t>:</w:t>
      </w:r>
      <w:r w:rsidR="00094B99" w:rsidRPr="00A420FF">
        <w:rPr>
          <w:lang w:val="en-US"/>
        </w:rPr>
        <w:t xml:space="preserve"> not relevant</w:t>
      </w:r>
    </w:p>
    <w:p w14:paraId="79A4203B" w14:textId="77777777" w:rsidR="00775AF1" w:rsidRPr="00A420FF" w:rsidRDefault="00775AF1" w:rsidP="004F3238">
      <w:pPr>
        <w:pStyle w:val="RepTableFootnote"/>
        <w:rPr>
          <w:lang w:val="en-US"/>
        </w:rPr>
      </w:pPr>
    </w:p>
    <w:p w14:paraId="26D17EDE" w14:textId="77777777" w:rsidR="00A420FF" w:rsidRDefault="00A420FF" w:rsidP="00A420FF">
      <w:pPr>
        <w:pStyle w:val="RepStandard"/>
      </w:pPr>
    </w:p>
    <w:p w14:paraId="7940E7CE" w14:textId="77777777" w:rsidR="009E01EF" w:rsidRDefault="009E01EF" w:rsidP="00A420FF">
      <w:pPr>
        <w:pStyle w:val="RepStandard"/>
      </w:pPr>
    </w:p>
    <w:p w14:paraId="1DC7F0D0" w14:textId="77777777" w:rsidR="009E01EF" w:rsidRPr="00A420FF" w:rsidRDefault="009E01EF" w:rsidP="00A420FF">
      <w:pPr>
        <w:pStyle w:val="RepStandard"/>
        <w:sectPr w:rsidR="009E01EF" w:rsidRPr="00A420FF" w:rsidSect="00673DAB">
          <w:headerReference w:type="default" r:id="rId18"/>
          <w:footerReference w:type="even" r:id="rId19"/>
          <w:footerReference w:type="default" r:id="rId20"/>
          <w:footerReference w:type="first" r:id="rId21"/>
          <w:pgSz w:w="11907" w:h="16840" w:code="9"/>
          <w:pgMar w:top="1417" w:right="1134" w:bottom="1134" w:left="1417" w:header="709" w:footer="709" w:gutter="0"/>
          <w:pgNumType w:chapSep="period"/>
          <w:cols w:space="720"/>
          <w:docGrid w:linePitch="326"/>
        </w:sectPr>
      </w:pPr>
    </w:p>
    <w:p w14:paraId="43D8363E" w14:textId="77777777" w:rsidR="00775AF1" w:rsidRPr="00A420FF" w:rsidRDefault="00775AF1" w:rsidP="009E01EF">
      <w:pPr>
        <w:pStyle w:val="RepNewPart"/>
        <w:spacing w:before="120"/>
      </w:pPr>
      <w:r w:rsidRPr="00A420FF">
        <w:lastRenderedPageBreak/>
        <w:t>Assessment</w:t>
      </w:r>
    </w:p>
    <w:p w14:paraId="6A8E5669" w14:textId="77777777" w:rsidR="00775AF1" w:rsidRPr="00A420FF" w:rsidRDefault="00775AF1" w:rsidP="009E01EF">
      <w:pPr>
        <w:pStyle w:val="Nagwek2"/>
        <w:spacing w:before="240"/>
        <w:ind w:left="1418" w:hanging="1418"/>
      </w:pPr>
      <w:bookmarkStart w:id="110" w:name="_Toc181013853"/>
      <w:r w:rsidRPr="00A420FF">
        <w:t>Ametoctradin</w:t>
      </w:r>
      <w:bookmarkStart w:id="111" w:name="Ametoctradin"/>
      <w:bookmarkEnd w:id="110"/>
      <w:bookmarkEnd w:id="111"/>
    </w:p>
    <w:p w14:paraId="7195F2A0" w14:textId="77777777" w:rsidR="00775AF1" w:rsidRPr="00A420FF" w:rsidRDefault="00775AF1" w:rsidP="00775AF1">
      <w:pPr>
        <w:pStyle w:val="RepStandard"/>
      </w:pPr>
      <w:r w:rsidRPr="00A420FF">
        <w:t>General data on ametoctradin are summarised in the table below.</w:t>
      </w:r>
    </w:p>
    <w:p w14:paraId="2089E754" w14:textId="77777777" w:rsidR="00775AF1" w:rsidRPr="00A420FF" w:rsidRDefault="00775AF1" w:rsidP="00775AF1">
      <w:pPr>
        <w:pStyle w:val="RepStandard"/>
      </w:pPr>
    </w:p>
    <w:p w14:paraId="657C3716" w14:textId="5E0B5EE0"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w:t>
        </w:r>
      </w:fldSimple>
      <w:r w:rsidRPr="00A420FF">
        <w:t>:</w:t>
      </w:r>
      <w:r w:rsidRPr="00A420FF">
        <w:tab/>
        <w:t>General information on ametoctradin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630"/>
        <w:gridCol w:w="4716"/>
      </w:tblGrid>
      <w:tr w:rsidR="00775AF1" w:rsidRPr="00A420FF" w14:paraId="4CB37A3D" w14:textId="77777777" w:rsidTr="00A72CB9">
        <w:tc>
          <w:tcPr>
            <w:tcW w:w="2477" w:type="pct"/>
            <w:shd w:val="clear" w:color="auto" w:fill="auto"/>
          </w:tcPr>
          <w:p w14:paraId="695A4252" w14:textId="77777777" w:rsidR="00775AF1" w:rsidRPr="00A420FF" w:rsidRDefault="00775AF1" w:rsidP="00A72CB9">
            <w:pPr>
              <w:keepNext/>
              <w:widowControl w:val="0"/>
              <w:rPr>
                <w:sz w:val="20"/>
                <w:szCs w:val="20"/>
                <w:lang w:eastAsia="de-DE"/>
              </w:rPr>
            </w:pPr>
            <w:r w:rsidRPr="00A420FF">
              <w:rPr>
                <w:sz w:val="20"/>
                <w:szCs w:val="20"/>
                <w:lang w:eastAsia="de-DE"/>
              </w:rPr>
              <w:t xml:space="preserve">Active substance (ISO Common Name) </w:t>
            </w:r>
          </w:p>
        </w:tc>
        <w:tc>
          <w:tcPr>
            <w:tcW w:w="2523" w:type="pct"/>
            <w:shd w:val="clear" w:color="auto" w:fill="auto"/>
          </w:tcPr>
          <w:p w14:paraId="46AF433E" w14:textId="77777777" w:rsidR="00775AF1" w:rsidRPr="00A420FF" w:rsidRDefault="00775AF1" w:rsidP="00A72CB9">
            <w:pPr>
              <w:keepNext/>
              <w:widowControl w:val="0"/>
              <w:rPr>
                <w:sz w:val="20"/>
                <w:szCs w:val="20"/>
                <w:lang w:eastAsia="de-DE"/>
              </w:rPr>
            </w:pPr>
            <w:r w:rsidRPr="00A420FF">
              <w:rPr>
                <w:noProof/>
                <w:sz w:val="20"/>
                <w:szCs w:val="20"/>
                <w:lang w:eastAsia="de-DE"/>
              </w:rPr>
              <w:t>Ametoctradin</w:t>
            </w:r>
          </w:p>
        </w:tc>
      </w:tr>
      <w:tr w:rsidR="00775AF1" w:rsidRPr="004B6EA9" w14:paraId="663D9960" w14:textId="77777777" w:rsidTr="00A72CB9">
        <w:tc>
          <w:tcPr>
            <w:tcW w:w="2477" w:type="pct"/>
            <w:shd w:val="clear" w:color="auto" w:fill="auto"/>
          </w:tcPr>
          <w:p w14:paraId="1C655266" w14:textId="77777777" w:rsidR="00775AF1" w:rsidRPr="00A420FF" w:rsidRDefault="00775AF1" w:rsidP="00A72CB9">
            <w:pPr>
              <w:keepNext/>
              <w:widowControl w:val="0"/>
              <w:rPr>
                <w:sz w:val="20"/>
                <w:szCs w:val="20"/>
                <w:lang w:eastAsia="de-DE"/>
              </w:rPr>
            </w:pPr>
            <w:r w:rsidRPr="00A420FF">
              <w:rPr>
                <w:sz w:val="20"/>
                <w:szCs w:val="20"/>
                <w:lang w:eastAsia="de-DE"/>
              </w:rPr>
              <w:t>IUPAC</w:t>
            </w:r>
          </w:p>
        </w:tc>
        <w:tc>
          <w:tcPr>
            <w:tcW w:w="2523" w:type="pct"/>
            <w:shd w:val="clear" w:color="auto" w:fill="auto"/>
          </w:tcPr>
          <w:p w14:paraId="7616DD88" w14:textId="77777777" w:rsidR="00775AF1" w:rsidRPr="004B6EA9" w:rsidRDefault="00775AF1" w:rsidP="00A72CB9">
            <w:pPr>
              <w:keepNext/>
              <w:widowControl w:val="0"/>
              <w:rPr>
                <w:sz w:val="20"/>
                <w:szCs w:val="20"/>
                <w:lang w:val="es-ES" w:eastAsia="de-DE"/>
              </w:rPr>
            </w:pPr>
            <w:r w:rsidRPr="004B6EA9">
              <w:rPr>
                <w:noProof/>
                <w:sz w:val="20"/>
                <w:szCs w:val="20"/>
                <w:lang w:val="es-ES"/>
              </w:rPr>
              <w:t>5-ethyl-6-octyl[1,2,4]triazolo[1,5-a]pyrimidin-7-amine</w:t>
            </w:r>
          </w:p>
        </w:tc>
      </w:tr>
      <w:tr w:rsidR="00775AF1" w:rsidRPr="00A420FF" w14:paraId="68F5CBE6" w14:textId="77777777" w:rsidTr="00A72CB9">
        <w:tc>
          <w:tcPr>
            <w:tcW w:w="2477" w:type="pct"/>
            <w:shd w:val="clear" w:color="auto" w:fill="auto"/>
          </w:tcPr>
          <w:p w14:paraId="6431D229" w14:textId="77777777" w:rsidR="00775AF1" w:rsidRPr="00A420FF" w:rsidRDefault="00775AF1" w:rsidP="00A72CB9">
            <w:pPr>
              <w:keepNext/>
              <w:widowControl w:val="0"/>
              <w:rPr>
                <w:sz w:val="20"/>
                <w:szCs w:val="20"/>
                <w:lang w:eastAsia="de-DE"/>
              </w:rPr>
            </w:pPr>
            <w:r w:rsidRPr="00A420FF">
              <w:rPr>
                <w:sz w:val="20"/>
                <w:szCs w:val="20"/>
                <w:lang w:eastAsia="de-DE"/>
              </w:rPr>
              <w:t xml:space="preserve">Chemical structure </w:t>
            </w:r>
          </w:p>
        </w:tc>
        <w:tc>
          <w:tcPr>
            <w:tcW w:w="2523" w:type="pct"/>
            <w:shd w:val="clear" w:color="auto" w:fill="auto"/>
          </w:tcPr>
          <w:p w14:paraId="66586A60" w14:textId="77777777" w:rsidR="00775AF1" w:rsidRPr="00A420FF" w:rsidRDefault="00775AF1" w:rsidP="00A72CB9">
            <w:pPr>
              <w:keepNext/>
              <w:widowControl w:val="0"/>
              <w:rPr>
                <w:sz w:val="20"/>
                <w:szCs w:val="20"/>
                <w:lang w:eastAsia="de-DE"/>
              </w:rPr>
            </w:pPr>
            <w:r w:rsidRPr="00A420FF">
              <w:rPr>
                <w:noProof/>
                <w:sz w:val="20"/>
                <w:szCs w:val="20"/>
                <w:lang w:eastAsia="de-DE"/>
              </w:rPr>
              <w:drawing>
                <wp:inline distT="0" distB="0" distL="0" distR="0" wp14:anchorId="4D1B5C14" wp14:editId="2DA851C5">
                  <wp:extent cx="2786380" cy="9918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6380" cy="991870"/>
                          </a:xfrm>
                          <a:prstGeom prst="rect">
                            <a:avLst/>
                          </a:prstGeom>
                          <a:noFill/>
                          <a:ln>
                            <a:noFill/>
                          </a:ln>
                        </pic:spPr>
                      </pic:pic>
                    </a:graphicData>
                  </a:graphic>
                </wp:inline>
              </w:drawing>
            </w:r>
          </w:p>
        </w:tc>
      </w:tr>
      <w:tr w:rsidR="00775AF1" w:rsidRPr="00A420FF" w14:paraId="694510DC" w14:textId="77777777" w:rsidTr="00A72CB9">
        <w:tc>
          <w:tcPr>
            <w:tcW w:w="2477" w:type="pct"/>
            <w:shd w:val="clear" w:color="auto" w:fill="auto"/>
          </w:tcPr>
          <w:p w14:paraId="389C2D64" w14:textId="77777777" w:rsidR="00775AF1" w:rsidRPr="00A420FF" w:rsidRDefault="00775AF1" w:rsidP="00A72CB9">
            <w:pPr>
              <w:keepNext/>
              <w:widowControl w:val="0"/>
              <w:rPr>
                <w:sz w:val="20"/>
                <w:szCs w:val="20"/>
                <w:lang w:eastAsia="de-DE"/>
              </w:rPr>
            </w:pPr>
            <w:r w:rsidRPr="00A420FF">
              <w:rPr>
                <w:sz w:val="20"/>
                <w:szCs w:val="20"/>
                <w:lang w:eastAsia="de-DE"/>
              </w:rPr>
              <w:t>Molecular formula</w:t>
            </w:r>
          </w:p>
        </w:tc>
        <w:tc>
          <w:tcPr>
            <w:tcW w:w="2523" w:type="pct"/>
            <w:shd w:val="clear" w:color="auto" w:fill="auto"/>
          </w:tcPr>
          <w:p w14:paraId="5A863250" w14:textId="77777777" w:rsidR="00775AF1" w:rsidRPr="00A420FF" w:rsidRDefault="00775AF1" w:rsidP="00A72CB9">
            <w:pPr>
              <w:keepNext/>
              <w:widowControl w:val="0"/>
              <w:rPr>
                <w:sz w:val="20"/>
                <w:szCs w:val="20"/>
                <w:lang w:eastAsia="de-DE"/>
              </w:rPr>
            </w:pPr>
            <w:r w:rsidRPr="00A420FF">
              <w:rPr>
                <w:noProof/>
                <w:sz w:val="20"/>
                <w:szCs w:val="20"/>
                <w:lang w:eastAsia="de-DE"/>
              </w:rPr>
              <w:t>C</w:t>
            </w:r>
            <w:r w:rsidRPr="00A420FF">
              <w:rPr>
                <w:noProof/>
                <w:sz w:val="20"/>
                <w:szCs w:val="20"/>
                <w:vertAlign w:val="subscript"/>
                <w:lang w:eastAsia="de-DE"/>
              </w:rPr>
              <w:t>15</w:t>
            </w:r>
            <w:r w:rsidRPr="00A420FF">
              <w:rPr>
                <w:noProof/>
                <w:sz w:val="20"/>
                <w:szCs w:val="20"/>
                <w:lang w:eastAsia="de-DE"/>
              </w:rPr>
              <w:t>H</w:t>
            </w:r>
            <w:r w:rsidRPr="00A420FF">
              <w:rPr>
                <w:noProof/>
                <w:sz w:val="20"/>
                <w:szCs w:val="20"/>
                <w:vertAlign w:val="subscript"/>
                <w:lang w:eastAsia="de-DE"/>
              </w:rPr>
              <w:t>25</w:t>
            </w:r>
            <w:r w:rsidRPr="00A420FF">
              <w:rPr>
                <w:noProof/>
                <w:sz w:val="20"/>
                <w:szCs w:val="20"/>
                <w:lang w:eastAsia="de-DE"/>
              </w:rPr>
              <w:t>N</w:t>
            </w:r>
            <w:r w:rsidRPr="00A420FF">
              <w:rPr>
                <w:noProof/>
                <w:sz w:val="20"/>
                <w:szCs w:val="20"/>
                <w:vertAlign w:val="subscript"/>
                <w:lang w:eastAsia="de-DE"/>
              </w:rPr>
              <w:t>5</w:t>
            </w:r>
          </w:p>
        </w:tc>
      </w:tr>
      <w:tr w:rsidR="00775AF1" w:rsidRPr="00A420FF" w14:paraId="1E1E734E" w14:textId="77777777" w:rsidTr="00A72CB9">
        <w:tc>
          <w:tcPr>
            <w:tcW w:w="2477" w:type="pct"/>
            <w:shd w:val="clear" w:color="auto" w:fill="auto"/>
          </w:tcPr>
          <w:p w14:paraId="19A4B40C" w14:textId="77777777" w:rsidR="00775AF1" w:rsidRPr="00A420FF" w:rsidRDefault="00775AF1" w:rsidP="00A72CB9">
            <w:pPr>
              <w:keepNext/>
              <w:widowControl w:val="0"/>
              <w:rPr>
                <w:sz w:val="20"/>
                <w:szCs w:val="20"/>
                <w:lang w:eastAsia="de-DE"/>
              </w:rPr>
            </w:pPr>
            <w:r w:rsidRPr="00A420FF">
              <w:rPr>
                <w:sz w:val="20"/>
                <w:szCs w:val="20"/>
                <w:lang w:eastAsia="de-DE"/>
              </w:rPr>
              <w:t>Molar mass</w:t>
            </w:r>
          </w:p>
        </w:tc>
        <w:tc>
          <w:tcPr>
            <w:tcW w:w="2523" w:type="pct"/>
            <w:shd w:val="clear" w:color="auto" w:fill="auto"/>
          </w:tcPr>
          <w:p w14:paraId="5E9BE7F4" w14:textId="77777777" w:rsidR="00775AF1" w:rsidRPr="00A420FF" w:rsidRDefault="00775AF1" w:rsidP="00A72CB9">
            <w:pPr>
              <w:keepNext/>
              <w:widowControl w:val="0"/>
              <w:rPr>
                <w:sz w:val="20"/>
                <w:szCs w:val="20"/>
                <w:lang w:eastAsia="de-DE"/>
              </w:rPr>
            </w:pPr>
            <w:r w:rsidRPr="00A420FF">
              <w:rPr>
                <w:noProof/>
                <w:sz w:val="20"/>
                <w:szCs w:val="20"/>
                <w:lang w:eastAsia="de-DE"/>
              </w:rPr>
              <w:t>275.40 g/mol</w:t>
            </w:r>
          </w:p>
        </w:tc>
      </w:tr>
      <w:tr w:rsidR="00775AF1" w:rsidRPr="00A420FF" w14:paraId="7892AFB3" w14:textId="77777777" w:rsidTr="00A72CB9">
        <w:tc>
          <w:tcPr>
            <w:tcW w:w="2477" w:type="pct"/>
            <w:shd w:val="clear" w:color="auto" w:fill="auto"/>
          </w:tcPr>
          <w:p w14:paraId="113A2DE3" w14:textId="77777777" w:rsidR="00775AF1" w:rsidRPr="00A420FF" w:rsidRDefault="00775AF1" w:rsidP="00A72CB9">
            <w:pPr>
              <w:keepNext/>
              <w:widowControl w:val="0"/>
              <w:rPr>
                <w:sz w:val="20"/>
                <w:szCs w:val="20"/>
                <w:lang w:eastAsia="de-DE"/>
              </w:rPr>
            </w:pPr>
            <w:r w:rsidRPr="00A420FF">
              <w:rPr>
                <w:sz w:val="20"/>
                <w:szCs w:val="20"/>
                <w:lang w:eastAsia="de-DE"/>
              </w:rPr>
              <w:t>Chemical group</w:t>
            </w:r>
          </w:p>
        </w:tc>
        <w:tc>
          <w:tcPr>
            <w:tcW w:w="2523" w:type="pct"/>
            <w:shd w:val="clear" w:color="auto" w:fill="auto"/>
          </w:tcPr>
          <w:p w14:paraId="7FFF19EE" w14:textId="77777777" w:rsidR="00775AF1" w:rsidRPr="00A420FF" w:rsidRDefault="00775AF1" w:rsidP="00A72CB9">
            <w:pPr>
              <w:keepNext/>
              <w:widowControl w:val="0"/>
              <w:rPr>
                <w:sz w:val="20"/>
                <w:szCs w:val="20"/>
                <w:lang w:eastAsia="de-DE"/>
              </w:rPr>
            </w:pPr>
            <w:r w:rsidRPr="00A420FF">
              <w:rPr>
                <w:sz w:val="20"/>
                <w:szCs w:val="20"/>
                <w:lang w:eastAsia="de-DE"/>
              </w:rPr>
              <w:t>Triazol-Pyrimidylamine</w:t>
            </w:r>
          </w:p>
        </w:tc>
      </w:tr>
      <w:tr w:rsidR="00775AF1" w:rsidRPr="00A420FF" w14:paraId="65F6C262" w14:textId="77777777" w:rsidTr="00A72CB9">
        <w:tc>
          <w:tcPr>
            <w:tcW w:w="2477" w:type="pct"/>
            <w:shd w:val="clear" w:color="auto" w:fill="auto"/>
          </w:tcPr>
          <w:p w14:paraId="2E6B6A21" w14:textId="77777777" w:rsidR="00775AF1" w:rsidRPr="00A420FF" w:rsidRDefault="00775AF1" w:rsidP="00A72CB9">
            <w:pPr>
              <w:keepNext/>
              <w:widowControl w:val="0"/>
              <w:rPr>
                <w:sz w:val="20"/>
                <w:szCs w:val="20"/>
                <w:lang w:eastAsia="de-DE"/>
              </w:rPr>
            </w:pPr>
            <w:r w:rsidRPr="00A420FF">
              <w:rPr>
                <w:sz w:val="20"/>
                <w:szCs w:val="20"/>
                <w:lang w:eastAsia="de-DE"/>
              </w:rPr>
              <w:t>Mode of action (if available)</w:t>
            </w:r>
          </w:p>
        </w:tc>
        <w:tc>
          <w:tcPr>
            <w:tcW w:w="2523" w:type="pct"/>
            <w:shd w:val="clear" w:color="auto" w:fill="auto"/>
          </w:tcPr>
          <w:p w14:paraId="69D33074" w14:textId="77777777" w:rsidR="00775AF1" w:rsidRPr="00A420FF" w:rsidRDefault="00775AF1" w:rsidP="00A72CB9">
            <w:pPr>
              <w:keepNext/>
              <w:widowControl w:val="0"/>
              <w:rPr>
                <w:sz w:val="20"/>
                <w:szCs w:val="20"/>
                <w:lang w:eastAsia="de-DE"/>
              </w:rPr>
            </w:pPr>
            <w:r w:rsidRPr="00A420FF">
              <w:rPr>
                <w:sz w:val="20"/>
                <w:szCs w:val="20"/>
                <w:lang w:eastAsia="de-DE"/>
              </w:rPr>
              <w:t xml:space="preserve">Ametoctradin inhibits mitochondrial respiration by </w:t>
            </w:r>
            <w:r w:rsidRPr="00A420FF">
              <w:rPr>
                <w:color w:val="000000"/>
                <w:sz w:val="20"/>
                <w:szCs w:val="20"/>
                <w:lang w:eastAsia="de-DE"/>
              </w:rPr>
              <w:t xml:space="preserve">binding to the stigmatellin subsite in the respiratory complex III </w:t>
            </w:r>
            <w:r w:rsidRPr="00A420FF">
              <w:rPr>
                <w:sz w:val="20"/>
                <w:szCs w:val="20"/>
                <w:lang w:eastAsia="de-DE"/>
              </w:rPr>
              <w:t>within the cells of fungi.</w:t>
            </w:r>
          </w:p>
        </w:tc>
      </w:tr>
      <w:tr w:rsidR="00775AF1" w:rsidRPr="00A420FF" w14:paraId="685D5C21" w14:textId="77777777" w:rsidTr="00A72CB9">
        <w:tc>
          <w:tcPr>
            <w:tcW w:w="2477" w:type="pct"/>
            <w:shd w:val="clear" w:color="auto" w:fill="auto"/>
          </w:tcPr>
          <w:p w14:paraId="468C0730" w14:textId="77777777" w:rsidR="00775AF1" w:rsidRPr="00A420FF" w:rsidRDefault="00775AF1" w:rsidP="00A72CB9">
            <w:pPr>
              <w:keepNext/>
              <w:widowControl w:val="0"/>
              <w:rPr>
                <w:sz w:val="20"/>
                <w:szCs w:val="20"/>
                <w:lang w:eastAsia="de-DE"/>
              </w:rPr>
            </w:pPr>
            <w:r w:rsidRPr="00A420FF">
              <w:rPr>
                <w:sz w:val="20"/>
                <w:szCs w:val="20"/>
                <w:lang w:eastAsia="de-DE"/>
              </w:rPr>
              <w:t>Systemic</w:t>
            </w:r>
          </w:p>
        </w:tc>
        <w:tc>
          <w:tcPr>
            <w:tcW w:w="2523" w:type="pct"/>
            <w:shd w:val="clear" w:color="auto" w:fill="auto"/>
          </w:tcPr>
          <w:p w14:paraId="04FC9143" w14:textId="77777777" w:rsidR="00775AF1" w:rsidRPr="00A420FF" w:rsidRDefault="00775AF1" w:rsidP="00A72CB9">
            <w:pPr>
              <w:keepNext/>
              <w:widowControl w:val="0"/>
              <w:rPr>
                <w:sz w:val="20"/>
                <w:szCs w:val="20"/>
                <w:lang w:eastAsia="de-DE"/>
              </w:rPr>
            </w:pPr>
            <w:r w:rsidRPr="00A420FF">
              <w:rPr>
                <w:noProof/>
                <w:sz w:val="20"/>
                <w:szCs w:val="20"/>
                <w:lang w:eastAsia="de-DE"/>
              </w:rPr>
              <w:t>No</w:t>
            </w:r>
          </w:p>
        </w:tc>
      </w:tr>
      <w:tr w:rsidR="00775AF1" w:rsidRPr="00A420FF" w14:paraId="2B4931F1" w14:textId="77777777" w:rsidTr="00A72CB9">
        <w:trPr>
          <w:trHeight w:val="21"/>
        </w:trPr>
        <w:tc>
          <w:tcPr>
            <w:tcW w:w="2477" w:type="pct"/>
            <w:shd w:val="clear" w:color="auto" w:fill="auto"/>
          </w:tcPr>
          <w:p w14:paraId="60A43EF2" w14:textId="77777777" w:rsidR="00775AF1" w:rsidRPr="00A420FF" w:rsidRDefault="00775AF1" w:rsidP="00A72CB9">
            <w:pPr>
              <w:keepNext/>
              <w:widowControl w:val="0"/>
              <w:rPr>
                <w:sz w:val="20"/>
                <w:szCs w:val="20"/>
                <w:lang w:eastAsia="de-DE"/>
              </w:rPr>
            </w:pPr>
            <w:r w:rsidRPr="00A420FF">
              <w:rPr>
                <w:sz w:val="20"/>
                <w:szCs w:val="20"/>
                <w:lang w:eastAsia="de-DE"/>
              </w:rPr>
              <w:t>Company (ies) *</w:t>
            </w:r>
          </w:p>
        </w:tc>
        <w:tc>
          <w:tcPr>
            <w:tcW w:w="2523" w:type="pct"/>
            <w:shd w:val="clear" w:color="auto" w:fill="auto"/>
          </w:tcPr>
          <w:p w14:paraId="180FA567" w14:textId="0AF73D09" w:rsidR="00775AF1" w:rsidRPr="00A420FF" w:rsidRDefault="00CF0A56" w:rsidP="00A72CB9">
            <w:pPr>
              <w:keepNext/>
              <w:widowControl w:val="0"/>
              <w:rPr>
                <w:sz w:val="20"/>
                <w:szCs w:val="20"/>
                <w:lang w:eastAsia="de-DE"/>
              </w:rPr>
            </w:pPr>
            <w:r>
              <w:rPr>
                <w:noProof/>
                <w:sz w:val="20"/>
                <w:szCs w:val="20"/>
                <w:lang w:eastAsia="de-DE"/>
              </w:rPr>
              <w:t>XXXX</w:t>
            </w:r>
          </w:p>
        </w:tc>
      </w:tr>
      <w:tr w:rsidR="00775AF1" w:rsidRPr="00A420FF" w14:paraId="126E2863" w14:textId="77777777" w:rsidTr="00A72CB9">
        <w:tc>
          <w:tcPr>
            <w:tcW w:w="2477" w:type="pct"/>
            <w:shd w:val="clear" w:color="auto" w:fill="auto"/>
          </w:tcPr>
          <w:p w14:paraId="320DB601" w14:textId="77777777" w:rsidR="00775AF1" w:rsidRPr="00A420FF" w:rsidRDefault="00775AF1" w:rsidP="00A72CB9">
            <w:pPr>
              <w:keepNext/>
              <w:widowControl w:val="0"/>
              <w:rPr>
                <w:sz w:val="20"/>
                <w:szCs w:val="20"/>
                <w:lang w:eastAsia="de-DE"/>
              </w:rPr>
            </w:pPr>
            <w:r w:rsidRPr="00A420FF">
              <w:rPr>
                <w:sz w:val="20"/>
                <w:szCs w:val="20"/>
                <w:lang w:eastAsia="de-DE"/>
              </w:rPr>
              <w:t>Rapporteur Member State (RMS)</w:t>
            </w:r>
          </w:p>
        </w:tc>
        <w:tc>
          <w:tcPr>
            <w:tcW w:w="2523" w:type="pct"/>
            <w:shd w:val="clear" w:color="auto" w:fill="auto"/>
          </w:tcPr>
          <w:p w14:paraId="530C1AD4" w14:textId="77777777" w:rsidR="00775AF1" w:rsidRPr="00A420FF" w:rsidRDefault="00775AF1" w:rsidP="00A72CB9">
            <w:pPr>
              <w:keepNext/>
              <w:widowControl w:val="0"/>
              <w:rPr>
                <w:sz w:val="20"/>
                <w:szCs w:val="20"/>
                <w:lang w:eastAsia="de-DE"/>
              </w:rPr>
            </w:pPr>
            <w:r w:rsidRPr="00A420FF">
              <w:rPr>
                <w:sz w:val="20"/>
                <w:szCs w:val="20"/>
                <w:lang w:eastAsia="de-DE"/>
              </w:rPr>
              <w:t>Germany (the original RMS were The Netherlands)</w:t>
            </w:r>
          </w:p>
        </w:tc>
      </w:tr>
      <w:tr w:rsidR="00775AF1" w:rsidRPr="00A420FF" w14:paraId="65E53E39" w14:textId="77777777" w:rsidTr="00A72CB9">
        <w:tc>
          <w:tcPr>
            <w:tcW w:w="2477" w:type="pct"/>
            <w:shd w:val="clear" w:color="auto" w:fill="auto"/>
          </w:tcPr>
          <w:p w14:paraId="27100AA0" w14:textId="77777777" w:rsidR="00775AF1" w:rsidRPr="00A420FF" w:rsidRDefault="00775AF1" w:rsidP="00A72CB9">
            <w:pPr>
              <w:keepNext/>
              <w:widowControl w:val="0"/>
              <w:rPr>
                <w:sz w:val="20"/>
                <w:szCs w:val="20"/>
                <w:lang w:eastAsia="de-DE"/>
              </w:rPr>
            </w:pPr>
            <w:r w:rsidRPr="00A420FF">
              <w:rPr>
                <w:sz w:val="20"/>
                <w:szCs w:val="20"/>
                <w:lang w:eastAsia="de-DE"/>
              </w:rPr>
              <w:t>Approval status</w:t>
            </w:r>
          </w:p>
        </w:tc>
        <w:tc>
          <w:tcPr>
            <w:tcW w:w="2523" w:type="pct"/>
            <w:shd w:val="clear" w:color="auto" w:fill="auto"/>
          </w:tcPr>
          <w:p w14:paraId="5570F3CE" w14:textId="77777777" w:rsidR="000A2A4A" w:rsidRDefault="000A2A4A" w:rsidP="00A72CB9">
            <w:pPr>
              <w:keepNext/>
              <w:widowControl w:val="0"/>
              <w:rPr>
                <w:sz w:val="20"/>
                <w:szCs w:val="20"/>
                <w:lang w:eastAsia="de-DE"/>
              </w:rPr>
            </w:pPr>
            <w:r w:rsidRPr="00AC7D96">
              <w:rPr>
                <w:sz w:val="20"/>
                <w:szCs w:val="20"/>
                <w:shd w:val="clear" w:color="auto" w:fill="BDD6EE" w:themeFill="accent5" w:themeFillTint="66"/>
                <w:lang w:eastAsia="de-DE"/>
              </w:rPr>
              <w:t>Reg. (EU) 2023/918</w:t>
            </w:r>
            <w:r w:rsidRPr="000A2A4A">
              <w:rPr>
                <w:sz w:val="20"/>
                <w:szCs w:val="20"/>
                <w:lang w:eastAsia="de-DE"/>
              </w:rPr>
              <w:t xml:space="preserve"> </w:t>
            </w:r>
          </w:p>
          <w:p w14:paraId="639A078B" w14:textId="37766E44" w:rsidR="00775AF1" w:rsidRPr="00A420FF" w:rsidRDefault="00775AF1" w:rsidP="00A72CB9">
            <w:pPr>
              <w:keepNext/>
              <w:widowControl w:val="0"/>
              <w:rPr>
                <w:sz w:val="20"/>
                <w:szCs w:val="20"/>
                <w:lang w:eastAsia="de-DE"/>
              </w:rPr>
            </w:pPr>
            <w:r w:rsidRPr="00A420FF">
              <w:rPr>
                <w:sz w:val="20"/>
                <w:szCs w:val="20"/>
                <w:lang w:eastAsia="de-DE"/>
              </w:rPr>
              <w:t>Approved (date of approval 01/08/2013; date of expiration of approval 31/07/2023)</w:t>
            </w:r>
          </w:p>
          <w:p w14:paraId="1EEA7460" w14:textId="6C90E846" w:rsidR="00775AF1" w:rsidRPr="00A420FF" w:rsidRDefault="00775AF1" w:rsidP="00A72CB9">
            <w:pPr>
              <w:keepNext/>
              <w:widowControl w:val="0"/>
              <w:rPr>
                <w:sz w:val="20"/>
                <w:szCs w:val="20"/>
                <w:lang w:eastAsia="de-DE"/>
              </w:rPr>
            </w:pPr>
            <w:hyperlink r:id="rId23" w:history="1">
              <w:r w:rsidRPr="00A420FF">
                <w:rPr>
                  <w:noProof/>
                  <w:color w:val="0000FF"/>
                  <w:sz w:val="20"/>
                  <w:szCs w:val="20"/>
                  <w:u w:val="single"/>
                  <w:lang w:eastAsia="de-DE"/>
                </w:rPr>
                <w:t>Commission Implementing Regulation (EU) No 200/2013</w:t>
              </w:r>
            </w:hyperlink>
            <w:r w:rsidRPr="00A420FF">
              <w:rPr>
                <w:noProof/>
                <w:sz w:val="20"/>
                <w:szCs w:val="20"/>
                <w:lang w:eastAsia="de-DE"/>
              </w:rPr>
              <w:t xml:space="preserve"> </w:t>
            </w:r>
            <w:r w:rsidRPr="00A420FF">
              <w:rPr>
                <w:sz w:val="20"/>
                <w:szCs w:val="20"/>
                <w:lang w:eastAsia="de-DE"/>
              </w:rPr>
              <w:t xml:space="preserve">of 8 March 2013 approving active substance in accordance with Regulation (EC) 1107/2009 and amending Commission Implementing Regulation (EU) No 540/2011. </w:t>
            </w:r>
          </w:p>
          <w:p w14:paraId="237F4E22" w14:textId="77777777" w:rsidR="00775AF1" w:rsidRPr="00A420FF" w:rsidRDefault="00775AF1" w:rsidP="00A72CB9">
            <w:pPr>
              <w:keepNext/>
              <w:widowControl w:val="0"/>
              <w:rPr>
                <w:sz w:val="20"/>
                <w:szCs w:val="20"/>
                <w:lang w:eastAsia="de-DE"/>
              </w:rPr>
            </w:pPr>
            <w:hyperlink r:id="rId24" w:history="1">
              <w:r w:rsidRPr="00A420FF">
                <w:rPr>
                  <w:color w:val="0000FF"/>
                  <w:sz w:val="20"/>
                  <w:szCs w:val="20"/>
                  <w:u w:val="single"/>
                  <w:lang w:eastAsia="de-DE"/>
                </w:rPr>
                <w:t>Commission Implementing Regulation (EU) 2018/155</w:t>
              </w:r>
            </w:hyperlink>
            <w:r w:rsidRPr="00A420FF">
              <w:rPr>
                <w:sz w:val="20"/>
                <w:szCs w:val="20"/>
                <w:lang w:eastAsia="de-DE"/>
              </w:rPr>
              <w:t xml:space="preserve"> of 31 January 2018 amending implementing Regulation (EC) No 5686/2012. </w:t>
            </w:r>
          </w:p>
        </w:tc>
      </w:tr>
      <w:tr w:rsidR="00775AF1" w:rsidRPr="00A420FF" w14:paraId="09CB4198" w14:textId="77777777" w:rsidTr="00A72CB9">
        <w:tc>
          <w:tcPr>
            <w:tcW w:w="2477" w:type="pct"/>
            <w:shd w:val="clear" w:color="auto" w:fill="auto"/>
          </w:tcPr>
          <w:p w14:paraId="269102AD" w14:textId="77777777" w:rsidR="00775AF1" w:rsidRPr="00A420FF" w:rsidRDefault="00775AF1" w:rsidP="00A72CB9">
            <w:pPr>
              <w:keepNext/>
              <w:widowControl w:val="0"/>
              <w:rPr>
                <w:sz w:val="20"/>
                <w:szCs w:val="20"/>
                <w:lang w:eastAsia="de-DE"/>
              </w:rPr>
            </w:pPr>
            <w:r w:rsidRPr="00A420FF">
              <w:rPr>
                <w:sz w:val="20"/>
                <w:szCs w:val="20"/>
                <w:lang w:eastAsia="de-DE"/>
              </w:rPr>
              <w:t>Restriction</w:t>
            </w:r>
          </w:p>
        </w:tc>
        <w:tc>
          <w:tcPr>
            <w:tcW w:w="2523" w:type="pct"/>
            <w:shd w:val="clear" w:color="auto" w:fill="auto"/>
          </w:tcPr>
          <w:p w14:paraId="242064E4" w14:textId="77777777" w:rsidR="00775AF1" w:rsidRPr="00A420FF" w:rsidRDefault="00775AF1" w:rsidP="00A72CB9">
            <w:pPr>
              <w:keepNext/>
              <w:widowControl w:val="0"/>
              <w:rPr>
                <w:sz w:val="20"/>
                <w:szCs w:val="20"/>
                <w:lang w:eastAsia="de-DE"/>
              </w:rPr>
            </w:pPr>
            <w:r w:rsidRPr="00A420FF">
              <w:rPr>
                <w:sz w:val="20"/>
                <w:szCs w:val="20"/>
                <w:lang w:eastAsia="de-DE"/>
              </w:rPr>
              <w:t>None</w:t>
            </w:r>
          </w:p>
        </w:tc>
      </w:tr>
      <w:tr w:rsidR="00775AF1" w:rsidRPr="00A420FF" w14:paraId="696161A7" w14:textId="77777777" w:rsidTr="00A72CB9">
        <w:tc>
          <w:tcPr>
            <w:tcW w:w="2477" w:type="pct"/>
            <w:shd w:val="clear" w:color="auto" w:fill="auto"/>
          </w:tcPr>
          <w:p w14:paraId="55A011A0" w14:textId="77777777" w:rsidR="00775AF1" w:rsidRPr="00A420FF" w:rsidRDefault="00775AF1" w:rsidP="00A72CB9">
            <w:pPr>
              <w:keepNext/>
              <w:widowControl w:val="0"/>
              <w:rPr>
                <w:sz w:val="20"/>
                <w:szCs w:val="20"/>
                <w:lang w:eastAsia="de-DE"/>
              </w:rPr>
            </w:pPr>
            <w:r w:rsidRPr="00A420FF">
              <w:rPr>
                <w:sz w:val="20"/>
                <w:szCs w:val="20"/>
                <w:lang w:eastAsia="de-DE"/>
              </w:rPr>
              <w:t>Review Report</w:t>
            </w:r>
          </w:p>
        </w:tc>
        <w:tc>
          <w:tcPr>
            <w:tcW w:w="2523" w:type="pct"/>
            <w:shd w:val="clear" w:color="auto" w:fill="auto"/>
          </w:tcPr>
          <w:p w14:paraId="78D103CF" w14:textId="77777777" w:rsidR="00775AF1" w:rsidRPr="00A420FF" w:rsidRDefault="00775AF1" w:rsidP="00A72CB9">
            <w:pPr>
              <w:keepNext/>
              <w:widowControl w:val="0"/>
              <w:rPr>
                <w:sz w:val="20"/>
                <w:szCs w:val="20"/>
                <w:lang w:eastAsia="de-DE"/>
              </w:rPr>
            </w:pPr>
            <w:r w:rsidRPr="00A420FF">
              <w:rPr>
                <w:sz w:val="20"/>
                <w:szCs w:val="20"/>
                <w:lang w:eastAsia="de-DE"/>
              </w:rPr>
              <w:t>SANCO/12977/2012 – rev.2</w:t>
            </w:r>
          </w:p>
          <w:p w14:paraId="058C107E" w14:textId="77777777" w:rsidR="00775AF1" w:rsidRPr="00A420FF" w:rsidRDefault="00775AF1" w:rsidP="00A72CB9">
            <w:pPr>
              <w:keepNext/>
              <w:widowControl w:val="0"/>
              <w:rPr>
                <w:sz w:val="20"/>
                <w:szCs w:val="20"/>
                <w:lang w:eastAsia="de-DE"/>
              </w:rPr>
            </w:pPr>
            <w:r w:rsidRPr="00A420FF">
              <w:rPr>
                <w:sz w:val="20"/>
                <w:szCs w:val="20"/>
                <w:lang w:eastAsia="de-DE"/>
              </w:rPr>
              <w:t>01/02/2013</w:t>
            </w:r>
          </w:p>
        </w:tc>
      </w:tr>
      <w:tr w:rsidR="00775AF1" w:rsidRPr="00A420FF" w14:paraId="519F2C1E" w14:textId="77777777" w:rsidTr="00A72CB9">
        <w:tc>
          <w:tcPr>
            <w:tcW w:w="2477" w:type="pct"/>
            <w:shd w:val="clear" w:color="auto" w:fill="auto"/>
          </w:tcPr>
          <w:p w14:paraId="57EC2021" w14:textId="77777777" w:rsidR="00775AF1" w:rsidRPr="00A420FF" w:rsidRDefault="00775AF1" w:rsidP="00A72CB9">
            <w:pPr>
              <w:keepNext/>
              <w:widowControl w:val="0"/>
              <w:rPr>
                <w:sz w:val="20"/>
                <w:szCs w:val="20"/>
                <w:lang w:eastAsia="de-DE"/>
              </w:rPr>
            </w:pPr>
            <w:r w:rsidRPr="00A420FF">
              <w:rPr>
                <w:sz w:val="20"/>
                <w:szCs w:val="20"/>
                <w:lang w:eastAsia="de-DE"/>
              </w:rPr>
              <w:t>Current MRL regulation</w:t>
            </w:r>
          </w:p>
        </w:tc>
        <w:tc>
          <w:tcPr>
            <w:tcW w:w="2523" w:type="pct"/>
            <w:shd w:val="clear" w:color="auto" w:fill="auto"/>
          </w:tcPr>
          <w:p w14:paraId="18997160" w14:textId="7387CE56" w:rsidR="00775AF1" w:rsidRPr="00A420FF" w:rsidRDefault="00775AF1" w:rsidP="00A72CB9">
            <w:pPr>
              <w:keepNext/>
              <w:widowControl w:val="0"/>
              <w:rPr>
                <w:sz w:val="20"/>
                <w:szCs w:val="20"/>
                <w:lang w:eastAsia="de-DE"/>
              </w:rPr>
            </w:pPr>
            <w:r w:rsidRPr="00AC7D96">
              <w:rPr>
                <w:sz w:val="20"/>
                <w:szCs w:val="20"/>
                <w:shd w:val="clear" w:color="auto" w:fill="BDD6EE" w:themeFill="accent5" w:themeFillTint="66"/>
                <w:lang w:eastAsia="de-DE"/>
              </w:rPr>
              <w:t xml:space="preserve">Commission Regulation (EU) </w:t>
            </w:r>
            <w:r w:rsidR="000A2A4A" w:rsidRPr="00AC7D96">
              <w:rPr>
                <w:sz w:val="20"/>
                <w:szCs w:val="20"/>
                <w:shd w:val="clear" w:color="auto" w:fill="BDD6EE" w:themeFill="accent5" w:themeFillTint="66"/>
                <w:lang w:eastAsia="de-DE"/>
              </w:rPr>
              <w:t>2024/1439</w:t>
            </w:r>
            <w:r w:rsidR="000A2A4A">
              <w:rPr>
                <w:sz w:val="20"/>
                <w:szCs w:val="20"/>
                <w:lang w:eastAsia="de-DE"/>
              </w:rPr>
              <w:t xml:space="preserve"> </w:t>
            </w:r>
            <w:r w:rsidRPr="00A420FF">
              <w:rPr>
                <w:sz w:val="20"/>
                <w:szCs w:val="20"/>
                <w:lang w:eastAsia="de-DE"/>
              </w:rPr>
              <w:t>amending Regulation (EC) No 396/2005</w:t>
            </w:r>
          </w:p>
        </w:tc>
      </w:tr>
      <w:tr w:rsidR="00775AF1" w:rsidRPr="00A420FF" w14:paraId="1EF5E415" w14:textId="77777777" w:rsidTr="00A72CB9">
        <w:tc>
          <w:tcPr>
            <w:tcW w:w="2477" w:type="pct"/>
            <w:shd w:val="clear" w:color="auto" w:fill="auto"/>
          </w:tcPr>
          <w:p w14:paraId="626C563C" w14:textId="77777777" w:rsidR="00775AF1" w:rsidRPr="00A420FF" w:rsidRDefault="00775AF1" w:rsidP="00A72CB9">
            <w:pPr>
              <w:keepNext/>
              <w:widowControl w:val="0"/>
              <w:rPr>
                <w:sz w:val="20"/>
                <w:szCs w:val="20"/>
                <w:lang w:eastAsia="de-DE"/>
              </w:rPr>
            </w:pPr>
            <w:r w:rsidRPr="00A420FF">
              <w:rPr>
                <w:sz w:val="20"/>
                <w:szCs w:val="20"/>
                <w:lang w:eastAsia="de-DE"/>
              </w:rPr>
              <w:t>Peer review of MRLs according to Article 12 of Regulation (EC) No 396/2005 performed</w:t>
            </w:r>
          </w:p>
        </w:tc>
        <w:tc>
          <w:tcPr>
            <w:tcW w:w="2523" w:type="pct"/>
            <w:shd w:val="clear" w:color="auto" w:fill="auto"/>
          </w:tcPr>
          <w:p w14:paraId="713525BE" w14:textId="77777777" w:rsidR="00775AF1" w:rsidRPr="00A420FF" w:rsidRDefault="00775AF1" w:rsidP="00A72CB9">
            <w:pPr>
              <w:keepNext/>
              <w:widowControl w:val="0"/>
              <w:rPr>
                <w:sz w:val="20"/>
                <w:szCs w:val="20"/>
                <w:lang w:eastAsia="de-DE"/>
              </w:rPr>
            </w:pPr>
            <w:r w:rsidRPr="00A420FF">
              <w:rPr>
                <w:sz w:val="20"/>
                <w:szCs w:val="20"/>
                <w:lang w:eastAsia="de-DE"/>
              </w:rPr>
              <w:t>Yes (EFSA, 2020)</w:t>
            </w:r>
          </w:p>
        </w:tc>
      </w:tr>
      <w:tr w:rsidR="00775AF1" w:rsidRPr="00A420FF" w14:paraId="359AD7FF" w14:textId="77777777" w:rsidTr="00A72CB9">
        <w:tc>
          <w:tcPr>
            <w:tcW w:w="2477" w:type="pct"/>
            <w:shd w:val="clear" w:color="auto" w:fill="auto"/>
          </w:tcPr>
          <w:p w14:paraId="5A3BCF6C" w14:textId="77777777" w:rsidR="00775AF1" w:rsidRPr="00A420FF" w:rsidRDefault="00775AF1" w:rsidP="00A72CB9">
            <w:pPr>
              <w:keepNext/>
              <w:widowControl w:val="0"/>
              <w:rPr>
                <w:sz w:val="20"/>
                <w:szCs w:val="20"/>
                <w:lang w:eastAsia="de-DE"/>
              </w:rPr>
            </w:pPr>
            <w:r w:rsidRPr="00A420FF">
              <w:rPr>
                <w:sz w:val="20"/>
                <w:szCs w:val="20"/>
                <w:lang w:eastAsia="de-DE"/>
              </w:rPr>
              <w:t>EFSA Journal: Conclusion on the peer review</w:t>
            </w:r>
          </w:p>
        </w:tc>
        <w:tc>
          <w:tcPr>
            <w:tcW w:w="2523" w:type="pct"/>
            <w:shd w:val="clear" w:color="auto" w:fill="auto"/>
          </w:tcPr>
          <w:p w14:paraId="43913B40" w14:textId="77777777" w:rsidR="00775AF1" w:rsidRPr="00A420FF" w:rsidRDefault="00775AF1" w:rsidP="00A72CB9">
            <w:pPr>
              <w:keepNext/>
              <w:widowControl w:val="0"/>
              <w:rPr>
                <w:sz w:val="20"/>
                <w:szCs w:val="20"/>
                <w:lang w:eastAsia="de-DE"/>
              </w:rPr>
            </w:pPr>
            <w:r w:rsidRPr="00A420FF">
              <w:rPr>
                <w:sz w:val="20"/>
                <w:szCs w:val="20"/>
                <w:lang w:eastAsia="de-DE"/>
              </w:rPr>
              <w:t>Yes (EFSA, 2012b)</w:t>
            </w:r>
          </w:p>
        </w:tc>
      </w:tr>
      <w:tr w:rsidR="00775AF1" w:rsidRPr="00A420FF" w14:paraId="4408BE27" w14:textId="77777777" w:rsidTr="00A72CB9">
        <w:tc>
          <w:tcPr>
            <w:tcW w:w="2477" w:type="pct"/>
            <w:shd w:val="clear" w:color="auto" w:fill="auto"/>
          </w:tcPr>
          <w:p w14:paraId="105D31FF" w14:textId="77777777" w:rsidR="00775AF1" w:rsidRPr="00A420FF" w:rsidRDefault="00775AF1" w:rsidP="00A72CB9">
            <w:pPr>
              <w:keepNext/>
              <w:widowControl w:val="0"/>
              <w:rPr>
                <w:sz w:val="20"/>
                <w:szCs w:val="20"/>
                <w:lang w:eastAsia="de-DE"/>
              </w:rPr>
            </w:pPr>
            <w:r w:rsidRPr="00A420FF">
              <w:rPr>
                <w:sz w:val="20"/>
                <w:szCs w:val="20"/>
                <w:lang w:eastAsia="de-DE"/>
              </w:rPr>
              <w:t>Current MRL applications on intended uses</w:t>
            </w:r>
          </w:p>
        </w:tc>
        <w:tc>
          <w:tcPr>
            <w:tcW w:w="2523" w:type="pct"/>
            <w:shd w:val="clear" w:color="auto" w:fill="auto"/>
          </w:tcPr>
          <w:p w14:paraId="6253CDBD" w14:textId="77777777" w:rsidR="00775AF1" w:rsidRPr="00A420FF" w:rsidRDefault="00775AF1" w:rsidP="00A72CB9">
            <w:pPr>
              <w:keepNext/>
              <w:widowControl w:val="0"/>
              <w:rPr>
                <w:sz w:val="20"/>
                <w:szCs w:val="20"/>
                <w:lang w:eastAsia="de-DE"/>
              </w:rPr>
            </w:pPr>
            <w:r w:rsidRPr="00A420FF">
              <w:rPr>
                <w:sz w:val="20"/>
                <w:szCs w:val="20"/>
                <w:lang w:eastAsia="de-DE"/>
              </w:rPr>
              <w:t>None</w:t>
            </w:r>
            <w:r w:rsidRPr="00A420FF" w:rsidDel="00DE7684">
              <w:rPr>
                <w:sz w:val="20"/>
                <w:szCs w:val="20"/>
                <w:lang w:eastAsia="de-DE"/>
              </w:rPr>
              <w:t xml:space="preserve"> </w:t>
            </w:r>
          </w:p>
        </w:tc>
      </w:tr>
    </w:tbl>
    <w:p w14:paraId="1E73A6A0" w14:textId="5C9E003C" w:rsidR="00B16641" w:rsidRPr="00A420FF" w:rsidRDefault="00775AF1" w:rsidP="00775AF1">
      <w:pPr>
        <w:pStyle w:val="RepTableFootnote"/>
        <w:rPr>
          <w:lang w:val="en-US"/>
        </w:rPr>
      </w:pPr>
      <w:r w:rsidRPr="00A420FF">
        <w:rPr>
          <w:lang w:val="en-US"/>
        </w:rPr>
        <w:t>*</w:t>
      </w:r>
      <w:r w:rsidRPr="00A420FF">
        <w:rPr>
          <w:lang w:val="en-US"/>
        </w:rPr>
        <w:tab/>
        <w:t>Notifier in the EU process to whom the a.s. belong(s)</w:t>
      </w:r>
    </w:p>
    <w:p w14:paraId="720FA0F0" w14:textId="77777777" w:rsidR="00775AF1" w:rsidRPr="00A420FF" w:rsidRDefault="00B16641" w:rsidP="00775AF1">
      <w:pPr>
        <w:pStyle w:val="RepTableFootnote"/>
        <w:rPr>
          <w:lang w:val="en-US"/>
        </w:rPr>
      </w:pPr>
      <w:r w:rsidRPr="00A420FF">
        <w:rPr>
          <w:lang w:val="en-US"/>
        </w:rPr>
        <w:br w:type="page"/>
      </w:r>
    </w:p>
    <w:p w14:paraId="55CC1467" w14:textId="77777777" w:rsidR="00775AF1" w:rsidRPr="00A420FF" w:rsidRDefault="00775AF1" w:rsidP="00775AF1">
      <w:pPr>
        <w:pStyle w:val="Nagwek3"/>
      </w:pPr>
      <w:bookmarkStart w:id="112" w:name="_Toc161543219"/>
      <w:bookmarkStart w:id="113" w:name="_Toc240618365"/>
      <w:bookmarkStart w:id="114" w:name="_Toc240618409"/>
      <w:bookmarkStart w:id="115" w:name="_Toc240618479"/>
      <w:bookmarkStart w:id="116" w:name="_Toc294079092"/>
      <w:bookmarkStart w:id="117" w:name="_Toc412812127"/>
      <w:bookmarkStart w:id="118" w:name="_Toc413928263"/>
      <w:bookmarkStart w:id="119" w:name="_Toc413931931"/>
      <w:bookmarkStart w:id="120" w:name="_Toc414015110"/>
      <w:bookmarkStart w:id="121" w:name="_Toc414017999"/>
      <w:bookmarkStart w:id="122" w:name="_Toc414023238"/>
      <w:bookmarkStart w:id="123" w:name="_Toc414028338"/>
      <w:bookmarkStart w:id="124" w:name="_Toc414028396"/>
      <w:bookmarkStart w:id="125" w:name="_Toc414029318"/>
      <w:bookmarkStart w:id="126" w:name="_Toc414282454"/>
      <w:bookmarkStart w:id="127" w:name="_Toc414616949"/>
      <w:bookmarkStart w:id="128" w:name="_Toc414623425"/>
      <w:bookmarkStart w:id="129" w:name="_Toc414623516"/>
      <w:bookmarkStart w:id="130" w:name="_Toc414623593"/>
      <w:bookmarkStart w:id="131" w:name="_Toc414623745"/>
      <w:bookmarkStart w:id="132" w:name="_Toc414625666"/>
      <w:bookmarkStart w:id="133" w:name="_Toc415564195"/>
      <w:bookmarkStart w:id="134" w:name="_Toc415566521"/>
      <w:bookmarkStart w:id="135" w:name="_Toc415566584"/>
      <w:bookmarkStart w:id="136" w:name="_Toc415581612"/>
      <w:bookmarkStart w:id="137" w:name="_Toc415654731"/>
      <w:bookmarkStart w:id="138" w:name="_Toc181013854"/>
      <w:r w:rsidRPr="00A420FF">
        <w:lastRenderedPageBreak/>
        <w:t>Stability of Residues</w:t>
      </w:r>
      <w:bookmarkEnd w:id="112"/>
      <w:bookmarkEnd w:id="113"/>
      <w:bookmarkEnd w:id="114"/>
      <w:bookmarkEnd w:id="115"/>
      <w:bookmarkEnd w:id="116"/>
      <w:r w:rsidRPr="00A420FF">
        <w:t xml:space="preserve"> (KCA 6.1)</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13789D0" w14:textId="77777777" w:rsidR="00775AF1" w:rsidRPr="00A420FF" w:rsidRDefault="00775AF1" w:rsidP="00775AF1">
      <w:pPr>
        <w:pStyle w:val="Nagwek4"/>
        <w:rPr>
          <w:noProof w:val="0"/>
          <w:lang w:val="en-US"/>
        </w:rPr>
      </w:pPr>
      <w:bookmarkStart w:id="139" w:name="_Toc161543221"/>
      <w:bookmarkStart w:id="140" w:name="_Toc240618366"/>
      <w:bookmarkStart w:id="141" w:name="_Toc240618410"/>
      <w:bookmarkStart w:id="142" w:name="_Toc240618480"/>
      <w:bookmarkStart w:id="143" w:name="_Toc294079093"/>
      <w:bookmarkStart w:id="144" w:name="_Toc412812128"/>
      <w:bookmarkStart w:id="145" w:name="_Toc413928264"/>
      <w:bookmarkStart w:id="146" w:name="_Toc413931932"/>
      <w:bookmarkStart w:id="147" w:name="_Toc414015111"/>
      <w:bookmarkStart w:id="148" w:name="_Toc414018000"/>
      <w:bookmarkStart w:id="149" w:name="_Toc414023239"/>
      <w:bookmarkStart w:id="150" w:name="_Toc414028339"/>
      <w:bookmarkStart w:id="151" w:name="_Toc414028397"/>
      <w:bookmarkStart w:id="152" w:name="_Toc414029319"/>
      <w:bookmarkStart w:id="153" w:name="_Toc414282455"/>
      <w:bookmarkStart w:id="154" w:name="_Toc414616950"/>
      <w:bookmarkStart w:id="155" w:name="_Toc414623426"/>
      <w:bookmarkStart w:id="156" w:name="_Toc414623517"/>
      <w:bookmarkStart w:id="157" w:name="_Toc414623594"/>
      <w:bookmarkStart w:id="158" w:name="_Toc414623746"/>
      <w:bookmarkStart w:id="159" w:name="_Toc414625667"/>
      <w:bookmarkStart w:id="160" w:name="_Toc415564196"/>
      <w:bookmarkStart w:id="161" w:name="_Toc415566522"/>
      <w:bookmarkStart w:id="162" w:name="_Toc415566585"/>
      <w:bookmarkStart w:id="163" w:name="_Toc415581613"/>
      <w:bookmarkStart w:id="164" w:name="_Toc415654732"/>
      <w:bookmarkStart w:id="165" w:name="_Toc181013855"/>
      <w:r w:rsidRPr="00A420FF">
        <w:rPr>
          <w:noProof w:val="0"/>
          <w:lang w:val="en-US"/>
        </w:rPr>
        <w:t>Stability of residues during storage of samples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A420FF">
        <w:rPr>
          <w:noProof w:val="0"/>
          <w:lang w:val="en-US"/>
        </w:rPr>
        <w:t xml:space="preserve"> </w:t>
      </w:r>
    </w:p>
    <w:p w14:paraId="1AAEB49A" w14:textId="77777777" w:rsidR="00775AF1" w:rsidRPr="00A420FF" w:rsidRDefault="00775AF1" w:rsidP="00775AF1">
      <w:pPr>
        <w:pStyle w:val="RepNewPart"/>
      </w:pPr>
      <w:bookmarkStart w:id="166" w:name="_Toc412812129"/>
      <w:bookmarkStart w:id="167" w:name="_Toc413928265"/>
      <w:r w:rsidRPr="00A420FF">
        <w:t>Available data</w:t>
      </w:r>
      <w:bookmarkEnd w:id="166"/>
      <w:bookmarkEnd w:id="167"/>
      <w:r w:rsidRPr="00A420FF">
        <w:t xml:space="preserve"> </w:t>
      </w:r>
    </w:p>
    <w:p w14:paraId="3B5328B9" w14:textId="41C55FDE" w:rsidR="00775AF1" w:rsidRPr="00A420FF" w:rsidRDefault="00775AF1" w:rsidP="00775AF1">
      <w:pPr>
        <w:pStyle w:val="RepStandard"/>
      </w:pPr>
      <w:r w:rsidRPr="00A420FF">
        <w:t xml:space="preserve">New data are submitted in the framework of this application. Freezer storage stability data for ame-toctradin and metabolites M650F03 and M650F04 were evaluated and accepted during the first EU approval (The Netherlands, 2010, 2012; EFSA, 2012b) and were summarised in the Article 12 review (EFSA, 2020). These EU reviewed data originated from a selection of metabolism studies and storage stability studies. New data are also available on the storage of ametoctradin and metabolites M650F03 and M650F04 in plant commodities. Available studies are summarised in </w:t>
      </w:r>
      <w:r w:rsidR="008A447B" w:rsidRPr="00A420FF">
        <w:fldChar w:fldCharType="begin"/>
      </w:r>
      <w:r w:rsidR="008A447B" w:rsidRPr="00A420FF">
        <w:instrText xml:space="preserve"> REF _Ref139877028 \h </w:instrText>
      </w:r>
      <w:r w:rsidR="00A420FF">
        <w:instrText xml:space="preserve"> \* MERGEFORMAT </w:instrText>
      </w:r>
      <w:r w:rsidR="008A447B" w:rsidRPr="00A420FF">
        <w:fldChar w:fldCharType="separate"/>
      </w:r>
      <w:r w:rsidR="009D1864" w:rsidRPr="00A420FF">
        <w:t xml:space="preserve">Table </w:t>
      </w:r>
      <w:r w:rsidR="009D1864">
        <w:rPr>
          <w:noProof/>
        </w:rPr>
        <w:t>7.2</w:t>
      </w:r>
      <w:r w:rsidR="009D1864" w:rsidRPr="00A420FF">
        <w:rPr>
          <w:noProof/>
        </w:rPr>
        <w:noBreakHyphen/>
      </w:r>
      <w:r w:rsidR="009D1864">
        <w:rPr>
          <w:noProof/>
        </w:rPr>
        <w:t>2</w:t>
      </w:r>
      <w:r w:rsidR="008A447B" w:rsidRPr="00A420FF">
        <w:fldChar w:fldCharType="end"/>
      </w:r>
    </w:p>
    <w:p w14:paraId="004E2491" w14:textId="7C723A5B" w:rsidR="00775AF1" w:rsidRPr="00A420FF" w:rsidRDefault="00775AF1" w:rsidP="00775AF1">
      <w:pPr>
        <w:pStyle w:val="RepLabel"/>
        <w:rPr>
          <w:szCs w:val="20"/>
        </w:rPr>
      </w:pPr>
      <w:r w:rsidRPr="00A420FF">
        <w:t xml:space="preserve"> </w:t>
      </w:r>
      <w:bookmarkStart w:id="168" w:name="_Ref139877028"/>
      <w:r w:rsidR="008A447B" w:rsidRPr="00A420FF">
        <w:t xml:space="preserve">Table </w:t>
      </w:r>
      <w:fldSimple w:instr=" STYLEREF 2 \s ">
        <w:r w:rsidR="009D1864">
          <w:rPr>
            <w:noProof/>
          </w:rPr>
          <w:t>7.2</w:t>
        </w:r>
      </w:fldSimple>
      <w:r w:rsidR="00C52D9E" w:rsidRPr="00A420FF">
        <w:noBreakHyphen/>
      </w:r>
      <w:fldSimple w:instr=" SEQ Table \* ARABIC \s 2 ">
        <w:r w:rsidR="009D1864">
          <w:rPr>
            <w:noProof/>
          </w:rPr>
          <w:t>2</w:t>
        </w:r>
      </w:fldSimple>
      <w:bookmarkEnd w:id="168"/>
      <w:r w:rsidR="008A447B" w:rsidRPr="00A420FF">
        <w:t>:</w:t>
      </w:r>
      <w:r w:rsidRPr="00A420FF">
        <w:tab/>
        <w:t xml:space="preserve">Summary of stability data achieved </w:t>
      </w:r>
      <w:r w:rsidRPr="00A420FF">
        <w:rPr>
          <w:szCs w:val="20"/>
        </w:rPr>
        <w:t>at ≤ </w:t>
      </w:r>
      <w:r w:rsidRPr="00A420FF">
        <w:rPr>
          <w:szCs w:val="20"/>
        </w:rPr>
        <w:noBreakHyphen/>
        <w:t> 18°C (unless stated otherwise)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27"/>
        <w:gridCol w:w="2344"/>
        <w:gridCol w:w="2267"/>
        <w:gridCol w:w="2508"/>
      </w:tblGrid>
      <w:tr w:rsidR="00775AF1" w:rsidRPr="00A420FF" w14:paraId="0F3A6B3E" w14:textId="77777777" w:rsidTr="00A72CB9">
        <w:trPr>
          <w:tblHeader/>
        </w:trPr>
        <w:tc>
          <w:tcPr>
            <w:tcW w:w="1191" w:type="pct"/>
            <w:shd w:val="clear" w:color="auto" w:fill="auto"/>
            <w:vAlign w:val="center"/>
          </w:tcPr>
          <w:p w14:paraId="50DD7C9B" w14:textId="77777777" w:rsidR="00775AF1" w:rsidRPr="00A420FF" w:rsidRDefault="00775AF1" w:rsidP="00A72CB9">
            <w:pPr>
              <w:keepNext/>
              <w:keepLines/>
              <w:widowControl w:val="0"/>
              <w:spacing w:before="60" w:after="60"/>
              <w:jc w:val="center"/>
              <w:rPr>
                <w:b/>
                <w:sz w:val="20"/>
                <w:szCs w:val="20"/>
              </w:rPr>
            </w:pPr>
            <w:r w:rsidRPr="00A420FF">
              <w:rPr>
                <w:b/>
                <w:sz w:val="20"/>
                <w:szCs w:val="20"/>
              </w:rPr>
              <w:t>Matrix</w:t>
            </w:r>
          </w:p>
        </w:tc>
        <w:tc>
          <w:tcPr>
            <w:tcW w:w="1254" w:type="pct"/>
            <w:shd w:val="clear" w:color="auto" w:fill="auto"/>
            <w:vAlign w:val="center"/>
          </w:tcPr>
          <w:p w14:paraId="5C022D69" w14:textId="77777777" w:rsidR="00775AF1" w:rsidRPr="00A420FF" w:rsidRDefault="00775AF1" w:rsidP="00A72CB9">
            <w:pPr>
              <w:keepNext/>
              <w:keepLines/>
              <w:widowControl w:val="0"/>
              <w:spacing w:before="60" w:after="60"/>
              <w:jc w:val="center"/>
              <w:rPr>
                <w:b/>
                <w:sz w:val="20"/>
                <w:szCs w:val="20"/>
              </w:rPr>
            </w:pPr>
            <w:r w:rsidRPr="00A420FF">
              <w:rPr>
                <w:b/>
                <w:sz w:val="20"/>
                <w:szCs w:val="20"/>
              </w:rPr>
              <w:t>Characteristics of the</w:t>
            </w:r>
            <w:r w:rsidRPr="00A420FF">
              <w:rPr>
                <w:b/>
                <w:sz w:val="20"/>
                <w:szCs w:val="20"/>
              </w:rPr>
              <w:br/>
              <w:t>matrix</w:t>
            </w:r>
          </w:p>
        </w:tc>
        <w:tc>
          <w:tcPr>
            <w:tcW w:w="1213" w:type="pct"/>
            <w:shd w:val="clear" w:color="auto" w:fill="auto"/>
            <w:vAlign w:val="center"/>
          </w:tcPr>
          <w:p w14:paraId="5A94FAF9" w14:textId="77777777" w:rsidR="00775AF1" w:rsidRPr="00A420FF" w:rsidRDefault="00775AF1" w:rsidP="00A72CB9">
            <w:pPr>
              <w:keepNext/>
              <w:keepLines/>
              <w:widowControl w:val="0"/>
              <w:spacing w:before="60" w:after="60"/>
              <w:jc w:val="center"/>
              <w:rPr>
                <w:b/>
                <w:sz w:val="20"/>
                <w:szCs w:val="20"/>
              </w:rPr>
            </w:pPr>
            <w:r w:rsidRPr="00A420FF">
              <w:rPr>
                <w:b/>
                <w:sz w:val="20"/>
                <w:szCs w:val="20"/>
              </w:rPr>
              <w:t>Acceptable Maximum Storage duration</w:t>
            </w:r>
          </w:p>
        </w:tc>
        <w:tc>
          <w:tcPr>
            <w:tcW w:w="1342" w:type="pct"/>
            <w:shd w:val="clear" w:color="auto" w:fill="auto"/>
            <w:vAlign w:val="center"/>
          </w:tcPr>
          <w:p w14:paraId="206CF687" w14:textId="77777777" w:rsidR="00775AF1" w:rsidRPr="00A420FF" w:rsidRDefault="00775AF1" w:rsidP="00A72CB9">
            <w:pPr>
              <w:keepNext/>
              <w:keepLines/>
              <w:widowControl w:val="0"/>
              <w:spacing w:before="60" w:after="60"/>
              <w:jc w:val="center"/>
              <w:rPr>
                <w:b/>
                <w:sz w:val="20"/>
                <w:szCs w:val="20"/>
              </w:rPr>
            </w:pPr>
            <w:r w:rsidRPr="00A420FF">
              <w:rPr>
                <w:b/>
                <w:sz w:val="20"/>
                <w:szCs w:val="20"/>
              </w:rPr>
              <w:t>Reference</w:t>
            </w:r>
          </w:p>
        </w:tc>
      </w:tr>
      <w:tr w:rsidR="00775AF1" w:rsidRPr="00A420FF" w14:paraId="22196979" w14:textId="77777777" w:rsidTr="00A72CB9">
        <w:tc>
          <w:tcPr>
            <w:tcW w:w="5000" w:type="pct"/>
            <w:gridSpan w:val="4"/>
            <w:shd w:val="clear" w:color="auto" w:fill="auto"/>
          </w:tcPr>
          <w:p w14:paraId="4F30E6F7" w14:textId="77777777" w:rsidR="00775AF1" w:rsidRPr="00A420FF" w:rsidRDefault="00775AF1" w:rsidP="00A72CB9">
            <w:pPr>
              <w:widowControl w:val="0"/>
              <w:rPr>
                <w:b/>
                <w:bCs/>
                <w:sz w:val="20"/>
                <w:szCs w:val="20"/>
              </w:rPr>
            </w:pPr>
            <w:r w:rsidRPr="00A420FF">
              <w:rPr>
                <w:b/>
                <w:bCs/>
              </w:rPr>
              <w:t>Data relied on in EU</w:t>
            </w:r>
          </w:p>
        </w:tc>
      </w:tr>
      <w:tr w:rsidR="00775AF1" w:rsidRPr="00A420FF" w14:paraId="6C6F3791" w14:textId="77777777" w:rsidTr="00A72CB9">
        <w:tc>
          <w:tcPr>
            <w:tcW w:w="5000" w:type="pct"/>
            <w:gridSpan w:val="4"/>
            <w:shd w:val="clear" w:color="auto" w:fill="auto"/>
          </w:tcPr>
          <w:p w14:paraId="43F01555" w14:textId="77777777" w:rsidR="00775AF1" w:rsidRPr="00A420FF" w:rsidRDefault="00775AF1" w:rsidP="00A72CB9">
            <w:pPr>
              <w:widowControl w:val="0"/>
              <w:rPr>
                <w:b/>
                <w:bCs/>
                <w:sz w:val="20"/>
                <w:szCs w:val="20"/>
              </w:rPr>
            </w:pPr>
            <w:r w:rsidRPr="00A420FF">
              <w:rPr>
                <w:b/>
                <w:bCs/>
                <w:sz w:val="20"/>
                <w:szCs w:val="20"/>
              </w:rPr>
              <w:t>Plant products</w:t>
            </w:r>
          </w:p>
        </w:tc>
      </w:tr>
      <w:tr w:rsidR="00775AF1" w:rsidRPr="00A420FF" w14:paraId="527EE134" w14:textId="77777777" w:rsidTr="00A72CB9">
        <w:tc>
          <w:tcPr>
            <w:tcW w:w="1191" w:type="pct"/>
            <w:shd w:val="clear" w:color="auto" w:fill="auto"/>
          </w:tcPr>
          <w:p w14:paraId="01B39FC7" w14:textId="77777777" w:rsidR="00775AF1" w:rsidRPr="00A420FF" w:rsidRDefault="00775AF1" w:rsidP="00A72CB9">
            <w:pPr>
              <w:widowControl w:val="0"/>
              <w:rPr>
                <w:sz w:val="20"/>
              </w:rPr>
            </w:pPr>
            <w:r w:rsidRPr="00A420FF">
              <w:rPr>
                <w:sz w:val="20"/>
              </w:rPr>
              <w:t>Tomato</w:t>
            </w:r>
          </w:p>
        </w:tc>
        <w:tc>
          <w:tcPr>
            <w:tcW w:w="1254" w:type="pct"/>
            <w:shd w:val="clear" w:color="auto" w:fill="auto"/>
          </w:tcPr>
          <w:p w14:paraId="6305508F" w14:textId="77777777" w:rsidR="00775AF1" w:rsidRPr="00A420FF" w:rsidRDefault="00775AF1" w:rsidP="00A72CB9">
            <w:pPr>
              <w:widowControl w:val="0"/>
              <w:rPr>
                <w:sz w:val="20"/>
              </w:rPr>
            </w:pPr>
            <w:r w:rsidRPr="00A420FF">
              <w:rPr>
                <w:sz w:val="20"/>
              </w:rPr>
              <w:t>High water content</w:t>
            </w:r>
          </w:p>
        </w:tc>
        <w:tc>
          <w:tcPr>
            <w:tcW w:w="1213" w:type="pct"/>
            <w:shd w:val="clear" w:color="auto" w:fill="auto"/>
          </w:tcPr>
          <w:p w14:paraId="5DF071CA" w14:textId="77777777" w:rsidR="00775AF1" w:rsidRPr="00A420FF" w:rsidRDefault="00775AF1" w:rsidP="00A72CB9">
            <w:pPr>
              <w:widowControl w:val="0"/>
              <w:rPr>
                <w:sz w:val="20"/>
              </w:rPr>
            </w:pPr>
            <w:r w:rsidRPr="00A420FF">
              <w:rPr>
                <w:sz w:val="20"/>
              </w:rPr>
              <w:t xml:space="preserve">24 months, -20°C </w:t>
            </w:r>
          </w:p>
          <w:p w14:paraId="6C4A3C2E" w14:textId="77777777" w:rsidR="00775AF1" w:rsidRPr="00A420FF" w:rsidRDefault="00775AF1" w:rsidP="00A72CB9">
            <w:pPr>
              <w:widowControl w:val="0"/>
              <w:rPr>
                <w:sz w:val="20"/>
              </w:rPr>
            </w:pPr>
            <w:r w:rsidRPr="00A420FF">
              <w:rPr>
                <w:sz w:val="20"/>
              </w:rPr>
              <w:t>(ametoctradin, metabolism study)</w:t>
            </w:r>
          </w:p>
          <w:p w14:paraId="76F39CD4" w14:textId="77777777" w:rsidR="00775AF1" w:rsidRPr="00A420FF" w:rsidRDefault="00775AF1" w:rsidP="00A72CB9">
            <w:pPr>
              <w:widowControl w:val="0"/>
              <w:rPr>
                <w:sz w:val="20"/>
              </w:rPr>
            </w:pPr>
          </w:p>
          <w:p w14:paraId="7AD47569" w14:textId="77777777" w:rsidR="00775AF1" w:rsidRPr="00A420FF" w:rsidRDefault="00775AF1" w:rsidP="00A72CB9">
            <w:pPr>
              <w:widowControl w:val="0"/>
              <w:rPr>
                <w:sz w:val="20"/>
              </w:rPr>
            </w:pPr>
            <w:r w:rsidRPr="00A420FF">
              <w:rPr>
                <w:sz w:val="20"/>
              </w:rPr>
              <w:t xml:space="preserve">36 months, -20°C </w:t>
            </w:r>
          </w:p>
          <w:p w14:paraId="43A93BD9" w14:textId="77777777" w:rsidR="00775AF1" w:rsidRPr="00A420FF" w:rsidRDefault="00775AF1" w:rsidP="00A72CB9">
            <w:pPr>
              <w:widowControl w:val="0"/>
              <w:rPr>
                <w:sz w:val="20"/>
              </w:rPr>
            </w:pPr>
            <w:r w:rsidRPr="00A420FF">
              <w:rPr>
                <w:sz w:val="20"/>
              </w:rPr>
              <w:t>(ametoctradin, stability study)</w:t>
            </w:r>
          </w:p>
          <w:p w14:paraId="4E69D3AA" w14:textId="77777777" w:rsidR="00775AF1" w:rsidRPr="00A420FF" w:rsidRDefault="00775AF1" w:rsidP="00A72CB9">
            <w:pPr>
              <w:widowControl w:val="0"/>
              <w:rPr>
                <w:sz w:val="20"/>
              </w:rPr>
            </w:pPr>
          </w:p>
          <w:p w14:paraId="4CEA06CF" w14:textId="77777777" w:rsidR="00775AF1" w:rsidRPr="00A420FF" w:rsidRDefault="00775AF1" w:rsidP="00A72CB9">
            <w:pPr>
              <w:widowControl w:val="0"/>
              <w:rPr>
                <w:sz w:val="20"/>
              </w:rPr>
            </w:pPr>
            <w:r w:rsidRPr="00A420FF">
              <w:rPr>
                <w:sz w:val="20"/>
              </w:rPr>
              <w:t xml:space="preserve">24 months, -20°C </w:t>
            </w:r>
          </w:p>
          <w:p w14:paraId="49141C2C" w14:textId="77777777" w:rsidR="00775AF1" w:rsidRPr="00A420FF" w:rsidRDefault="00775AF1" w:rsidP="00A72CB9">
            <w:pPr>
              <w:widowControl w:val="0"/>
              <w:rPr>
                <w:sz w:val="20"/>
              </w:rPr>
            </w:pPr>
            <w:r w:rsidRPr="00A420FF">
              <w:rPr>
                <w:sz w:val="20"/>
              </w:rPr>
              <w:t>(M650F03, M650F04, stability study)</w:t>
            </w:r>
          </w:p>
        </w:tc>
        <w:tc>
          <w:tcPr>
            <w:tcW w:w="1342" w:type="pct"/>
            <w:vMerge w:val="restart"/>
            <w:shd w:val="clear" w:color="auto" w:fill="auto"/>
          </w:tcPr>
          <w:p w14:paraId="2389B02F" w14:textId="77777777" w:rsidR="00775AF1" w:rsidRPr="00A420FF" w:rsidRDefault="00775AF1" w:rsidP="00A72CB9">
            <w:pPr>
              <w:widowControl w:val="0"/>
              <w:rPr>
                <w:sz w:val="20"/>
              </w:rPr>
            </w:pPr>
            <w:r w:rsidRPr="00A420FF">
              <w:rPr>
                <w:sz w:val="20"/>
              </w:rPr>
              <w:t>The Netherlands, 2010, 2012</w:t>
            </w:r>
          </w:p>
          <w:p w14:paraId="7438B9A3" w14:textId="77777777" w:rsidR="00775AF1" w:rsidRPr="00A420FF" w:rsidRDefault="00775AF1" w:rsidP="00A72CB9">
            <w:pPr>
              <w:widowControl w:val="0"/>
              <w:rPr>
                <w:sz w:val="20"/>
              </w:rPr>
            </w:pPr>
            <w:r w:rsidRPr="00A420FF">
              <w:rPr>
                <w:sz w:val="20"/>
              </w:rPr>
              <w:t>EFSA, 2012b</w:t>
            </w:r>
          </w:p>
          <w:p w14:paraId="3F3695C1" w14:textId="77777777" w:rsidR="00775AF1" w:rsidRPr="00A420FF" w:rsidRDefault="00775AF1" w:rsidP="00A72CB9">
            <w:pPr>
              <w:widowControl w:val="0"/>
              <w:rPr>
                <w:sz w:val="20"/>
              </w:rPr>
            </w:pPr>
            <w:r w:rsidRPr="00A420FF">
              <w:rPr>
                <w:sz w:val="20"/>
              </w:rPr>
              <w:t>EFSA, 2020</w:t>
            </w:r>
          </w:p>
          <w:p w14:paraId="2C1BEA8D" w14:textId="77777777" w:rsidR="00775AF1" w:rsidRPr="00A420FF" w:rsidRDefault="00775AF1" w:rsidP="00A72CB9">
            <w:pPr>
              <w:widowControl w:val="0"/>
              <w:rPr>
                <w:sz w:val="20"/>
              </w:rPr>
            </w:pPr>
          </w:p>
          <w:p w14:paraId="4601EA1B" w14:textId="77777777" w:rsidR="00775AF1" w:rsidRPr="00A420FF" w:rsidRDefault="00775AF1" w:rsidP="00A72CB9">
            <w:pPr>
              <w:widowControl w:val="0"/>
              <w:rPr>
                <w:sz w:val="20"/>
              </w:rPr>
            </w:pPr>
          </w:p>
        </w:tc>
      </w:tr>
      <w:tr w:rsidR="00775AF1" w:rsidRPr="00A420FF" w14:paraId="6A6B4FEB" w14:textId="77777777" w:rsidTr="00A72CB9">
        <w:tc>
          <w:tcPr>
            <w:tcW w:w="1191" w:type="pct"/>
            <w:shd w:val="clear" w:color="auto" w:fill="auto"/>
          </w:tcPr>
          <w:p w14:paraId="68926819" w14:textId="77777777" w:rsidR="00775AF1" w:rsidRPr="00A420FF" w:rsidRDefault="00775AF1" w:rsidP="00A72CB9">
            <w:pPr>
              <w:widowControl w:val="0"/>
              <w:rPr>
                <w:sz w:val="20"/>
              </w:rPr>
            </w:pPr>
            <w:r w:rsidRPr="00A420FF">
              <w:rPr>
                <w:sz w:val="20"/>
              </w:rPr>
              <w:t>Lettuce</w:t>
            </w:r>
          </w:p>
        </w:tc>
        <w:tc>
          <w:tcPr>
            <w:tcW w:w="1254" w:type="pct"/>
            <w:shd w:val="clear" w:color="auto" w:fill="auto"/>
          </w:tcPr>
          <w:p w14:paraId="53B0699D" w14:textId="77777777" w:rsidR="00775AF1" w:rsidRPr="00A420FF" w:rsidRDefault="00775AF1" w:rsidP="00A72CB9">
            <w:pPr>
              <w:widowControl w:val="0"/>
              <w:rPr>
                <w:sz w:val="20"/>
              </w:rPr>
            </w:pPr>
            <w:r w:rsidRPr="00A420FF">
              <w:rPr>
                <w:sz w:val="20"/>
              </w:rPr>
              <w:t>High water content</w:t>
            </w:r>
          </w:p>
        </w:tc>
        <w:tc>
          <w:tcPr>
            <w:tcW w:w="1213" w:type="pct"/>
            <w:shd w:val="clear" w:color="auto" w:fill="auto"/>
          </w:tcPr>
          <w:p w14:paraId="31D08068" w14:textId="77777777" w:rsidR="00775AF1" w:rsidRPr="00A420FF" w:rsidRDefault="00775AF1" w:rsidP="00A72CB9">
            <w:pPr>
              <w:widowControl w:val="0"/>
              <w:rPr>
                <w:sz w:val="20"/>
              </w:rPr>
            </w:pPr>
            <w:r w:rsidRPr="00A420FF">
              <w:rPr>
                <w:sz w:val="20"/>
              </w:rPr>
              <w:t xml:space="preserve">36 months, -20°C </w:t>
            </w:r>
          </w:p>
          <w:p w14:paraId="26DADD7D" w14:textId="77777777" w:rsidR="00775AF1" w:rsidRPr="00A420FF" w:rsidRDefault="00775AF1" w:rsidP="00A72CB9">
            <w:pPr>
              <w:widowControl w:val="0"/>
              <w:rPr>
                <w:sz w:val="20"/>
              </w:rPr>
            </w:pPr>
            <w:r w:rsidRPr="00A420FF">
              <w:rPr>
                <w:sz w:val="20"/>
              </w:rPr>
              <w:t>(ametoctradin, metabolism study)</w:t>
            </w:r>
          </w:p>
          <w:p w14:paraId="356FD7BB" w14:textId="77777777" w:rsidR="00775AF1" w:rsidRPr="00A420FF" w:rsidRDefault="00775AF1" w:rsidP="00A72CB9">
            <w:pPr>
              <w:widowControl w:val="0"/>
              <w:rPr>
                <w:sz w:val="20"/>
              </w:rPr>
            </w:pPr>
          </w:p>
          <w:p w14:paraId="1EB3FA2D" w14:textId="77777777" w:rsidR="00775AF1" w:rsidRPr="00A420FF" w:rsidRDefault="00775AF1" w:rsidP="00A72CB9">
            <w:pPr>
              <w:widowControl w:val="0"/>
              <w:rPr>
                <w:sz w:val="20"/>
              </w:rPr>
            </w:pPr>
            <w:r w:rsidRPr="00A420FF">
              <w:rPr>
                <w:sz w:val="20"/>
              </w:rPr>
              <w:t xml:space="preserve">24 months, -20°C </w:t>
            </w:r>
          </w:p>
          <w:p w14:paraId="799150A2" w14:textId="77777777" w:rsidR="00775AF1" w:rsidRPr="00A420FF" w:rsidRDefault="00775AF1" w:rsidP="00A72CB9">
            <w:pPr>
              <w:widowControl w:val="0"/>
              <w:rPr>
                <w:sz w:val="20"/>
              </w:rPr>
            </w:pPr>
            <w:r w:rsidRPr="00A420FF">
              <w:rPr>
                <w:sz w:val="20"/>
              </w:rPr>
              <w:t>(ametoctradin, M650F03, M650F04, stability study)</w:t>
            </w:r>
          </w:p>
        </w:tc>
        <w:tc>
          <w:tcPr>
            <w:tcW w:w="1342" w:type="pct"/>
            <w:vMerge/>
            <w:shd w:val="clear" w:color="auto" w:fill="auto"/>
          </w:tcPr>
          <w:p w14:paraId="56CF5135" w14:textId="77777777" w:rsidR="00775AF1" w:rsidRPr="00A420FF" w:rsidRDefault="00775AF1" w:rsidP="00A72CB9">
            <w:pPr>
              <w:widowControl w:val="0"/>
              <w:rPr>
                <w:sz w:val="20"/>
              </w:rPr>
            </w:pPr>
          </w:p>
        </w:tc>
      </w:tr>
      <w:tr w:rsidR="00775AF1" w:rsidRPr="00A420FF" w14:paraId="561DB3B5" w14:textId="77777777" w:rsidTr="00A72CB9">
        <w:tc>
          <w:tcPr>
            <w:tcW w:w="1191" w:type="pct"/>
            <w:shd w:val="clear" w:color="auto" w:fill="auto"/>
          </w:tcPr>
          <w:p w14:paraId="31E5D944" w14:textId="77777777" w:rsidR="00775AF1" w:rsidRPr="00A420FF" w:rsidRDefault="00775AF1" w:rsidP="00A72CB9">
            <w:pPr>
              <w:widowControl w:val="0"/>
              <w:rPr>
                <w:sz w:val="20"/>
              </w:rPr>
            </w:pPr>
            <w:r w:rsidRPr="00A420FF">
              <w:rPr>
                <w:sz w:val="20"/>
              </w:rPr>
              <w:t>Wheat forage</w:t>
            </w:r>
          </w:p>
        </w:tc>
        <w:tc>
          <w:tcPr>
            <w:tcW w:w="1254" w:type="pct"/>
            <w:shd w:val="clear" w:color="auto" w:fill="auto"/>
          </w:tcPr>
          <w:p w14:paraId="59CCD8F2" w14:textId="77777777" w:rsidR="00775AF1" w:rsidRPr="00A420FF" w:rsidRDefault="00775AF1" w:rsidP="00A72CB9">
            <w:pPr>
              <w:widowControl w:val="0"/>
              <w:rPr>
                <w:sz w:val="20"/>
              </w:rPr>
            </w:pPr>
            <w:r w:rsidRPr="00A420FF">
              <w:rPr>
                <w:sz w:val="20"/>
              </w:rPr>
              <w:t>High water content</w:t>
            </w:r>
          </w:p>
        </w:tc>
        <w:tc>
          <w:tcPr>
            <w:tcW w:w="1213" w:type="pct"/>
            <w:shd w:val="clear" w:color="auto" w:fill="auto"/>
          </w:tcPr>
          <w:p w14:paraId="22ABB48D" w14:textId="77777777" w:rsidR="00775AF1" w:rsidRPr="00A420FF" w:rsidRDefault="00775AF1" w:rsidP="00A72CB9">
            <w:pPr>
              <w:widowControl w:val="0"/>
              <w:rPr>
                <w:sz w:val="20"/>
              </w:rPr>
            </w:pPr>
            <w:r w:rsidRPr="00A420FF">
              <w:rPr>
                <w:sz w:val="20"/>
              </w:rPr>
              <w:t xml:space="preserve">24 months, -20°C </w:t>
            </w:r>
          </w:p>
          <w:p w14:paraId="303A49A2" w14:textId="77777777" w:rsidR="00775AF1" w:rsidRPr="00A420FF" w:rsidRDefault="00775AF1" w:rsidP="00A72CB9">
            <w:pPr>
              <w:widowControl w:val="0"/>
              <w:rPr>
                <w:sz w:val="20"/>
              </w:rPr>
            </w:pPr>
            <w:r w:rsidRPr="00A420FF">
              <w:rPr>
                <w:sz w:val="20"/>
              </w:rPr>
              <w:t xml:space="preserve">(ametoctradin, M650F03, M650F04, stability study) </w:t>
            </w:r>
          </w:p>
        </w:tc>
        <w:tc>
          <w:tcPr>
            <w:tcW w:w="1342" w:type="pct"/>
            <w:vMerge/>
            <w:shd w:val="clear" w:color="auto" w:fill="auto"/>
          </w:tcPr>
          <w:p w14:paraId="47279F79" w14:textId="77777777" w:rsidR="00775AF1" w:rsidRPr="00A420FF" w:rsidRDefault="00775AF1" w:rsidP="00A72CB9">
            <w:pPr>
              <w:widowControl w:val="0"/>
              <w:rPr>
                <w:sz w:val="20"/>
              </w:rPr>
            </w:pPr>
          </w:p>
        </w:tc>
      </w:tr>
      <w:tr w:rsidR="00775AF1" w:rsidRPr="00A420FF" w14:paraId="47BD5375" w14:textId="77777777" w:rsidTr="00A72CB9">
        <w:tc>
          <w:tcPr>
            <w:tcW w:w="1191" w:type="pct"/>
            <w:shd w:val="clear" w:color="auto" w:fill="auto"/>
          </w:tcPr>
          <w:p w14:paraId="4C83FCEC" w14:textId="77777777" w:rsidR="00775AF1" w:rsidRPr="00A420FF" w:rsidRDefault="00775AF1" w:rsidP="00A72CB9">
            <w:pPr>
              <w:widowControl w:val="0"/>
              <w:rPr>
                <w:sz w:val="20"/>
              </w:rPr>
            </w:pPr>
            <w:r w:rsidRPr="00A420FF">
              <w:rPr>
                <w:sz w:val="20"/>
              </w:rPr>
              <w:t>Pea</w:t>
            </w:r>
          </w:p>
        </w:tc>
        <w:tc>
          <w:tcPr>
            <w:tcW w:w="1254" w:type="pct"/>
            <w:shd w:val="clear" w:color="auto" w:fill="auto"/>
          </w:tcPr>
          <w:p w14:paraId="7E8ABF39" w14:textId="77777777" w:rsidR="00775AF1" w:rsidRPr="00A420FF" w:rsidRDefault="00775AF1" w:rsidP="00A72CB9">
            <w:pPr>
              <w:widowControl w:val="0"/>
              <w:rPr>
                <w:sz w:val="20"/>
              </w:rPr>
            </w:pPr>
            <w:r w:rsidRPr="00A420FF">
              <w:rPr>
                <w:sz w:val="20"/>
              </w:rPr>
              <w:t>High protein content</w:t>
            </w:r>
          </w:p>
        </w:tc>
        <w:tc>
          <w:tcPr>
            <w:tcW w:w="1213" w:type="pct"/>
            <w:shd w:val="clear" w:color="auto" w:fill="auto"/>
          </w:tcPr>
          <w:p w14:paraId="2BD6F794" w14:textId="77777777" w:rsidR="00775AF1" w:rsidRPr="00A420FF" w:rsidRDefault="00775AF1" w:rsidP="00A72CB9">
            <w:pPr>
              <w:widowControl w:val="0"/>
              <w:rPr>
                <w:sz w:val="20"/>
              </w:rPr>
            </w:pPr>
            <w:r w:rsidRPr="00A420FF">
              <w:rPr>
                <w:sz w:val="20"/>
              </w:rPr>
              <w:t xml:space="preserve">24 months, -20°C </w:t>
            </w:r>
          </w:p>
          <w:p w14:paraId="70E4A4A1" w14:textId="77777777" w:rsidR="00775AF1" w:rsidRPr="00A420FF" w:rsidRDefault="00775AF1" w:rsidP="00A72CB9">
            <w:pPr>
              <w:widowControl w:val="0"/>
              <w:rPr>
                <w:sz w:val="20"/>
              </w:rPr>
            </w:pPr>
            <w:r w:rsidRPr="00A420FF">
              <w:rPr>
                <w:sz w:val="20"/>
              </w:rPr>
              <w:t xml:space="preserve">(ametoctradin, M650F03, M650F04, stability study) </w:t>
            </w:r>
          </w:p>
        </w:tc>
        <w:tc>
          <w:tcPr>
            <w:tcW w:w="1342" w:type="pct"/>
            <w:vMerge/>
            <w:shd w:val="clear" w:color="auto" w:fill="auto"/>
          </w:tcPr>
          <w:p w14:paraId="0E8CB9B7" w14:textId="77777777" w:rsidR="00775AF1" w:rsidRPr="00A420FF" w:rsidRDefault="00775AF1" w:rsidP="00A72CB9">
            <w:pPr>
              <w:widowControl w:val="0"/>
              <w:rPr>
                <w:sz w:val="20"/>
              </w:rPr>
            </w:pPr>
          </w:p>
        </w:tc>
      </w:tr>
      <w:tr w:rsidR="00775AF1" w:rsidRPr="00A420FF" w14:paraId="4401613B" w14:textId="77777777" w:rsidTr="00A72CB9">
        <w:tc>
          <w:tcPr>
            <w:tcW w:w="1191" w:type="pct"/>
            <w:shd w:val="clear" w:color="auto" w:fill="auto"/>
          </w:tcPr>
          <w:p w14:paraId="45378F43" w14:textId="77777777" w:rsidR="00775AF1" w:rsidRPr="00A420FF" w:rsidRDefault="00775AF1" w:rsidP="00A72CB9">
            <w:pPr>
              <w:widowControl w:val="0"/>
              <w:rPr>
                <w:sz w:val="20"/>
              </w:rPr>
            </w:pPr>
            <w:r w:rsidRPr="00A420FF">
              <w:rPr>
                <w:sz w:val="20"/>
              </w:rPr>
              <w:t>Potato</w:t>
            </w:r>
          </w:p>
        </w:tc>
        <w:tc>
          <w:tcPr>
            <w:tcW w:w="1254" w:type="pct"/>
            <w:shd w:val="clear" w:color="auto" w:fill="auto"/>
          </w:tcPr>
          <w:p w14:paraId="7F7FDC6C" w14:textId="77777777" w:rsidR="00775AF1" w:rsidRPr="00A420FF" w:rsidRDefault="00775AF1" w:rsidP="00A72CB9">
            <w:pPr>
              <w:widowControl w:val="0"/>
              <w:rPr>
                <w:sz w:val="20"/>
              </w:rPr>
            </w:pPr>
            <w:r w:rsidRPr="00A420FF">
              <w:rPr>
                <w:sz w:val="20"/>
              </w:rPr>
              <w:t>High starch content</w:t>
            </w:r>
          </w:p>
        </w:tc>
        <w:tc>
          <w:tcPr>
            <w:tcW w:w="1213" w:type="pct"/>
            <w:shd w:val="clear" w:color="auto" w:fill="auto"/>
          </w:tcPr>
          <w:p w14:paraId="67380854" w14:textId="77777777" w:rsidR="00775AF1" w:rsidRPr="00A420FF" w:rsidRDefault="00775AF1" w:rsidP="00A72CB9">
            <w:pPr>
              <w:widowControl w:val="0"/>
              <w:rPr>
                <w:sz w:val="20"/>
              </w:rPr>
            </w:pPr>
            <w:r w:rsidRPr="00A420FF">
              <w:rPr>
                <w:sz w:val="20"/>
              </w:rPr>
              <w:t xml:space="preserve">24 months, -20°C </w:t>
            </w:r>
          </w:p>
          <w:p w14:paraId="6BA46A56" w14:textId="77777777" w:rsidR="00775AF1" w:rsidRPr="00A420FF" w:rsidRDefault="00775AF1" w:rsidP="00A72CB9">
            <w:pPr>
              <w:widowControl w:val="0"/>
              <w:rPr>
                <w:sz w:val="20"/>
              </w:rPr>
            </w:pPr>
            <w:r w:rsidRPr="00A420FF">
              <w:rPr>
                <w:sz w:val="20"/>
              </w:rPr>
              <w:t xml:space="preserve">(ametoctradin, M650F03, M650F04, stability study) </w:t>
            </w:r>
          </w:p>
        </w:tc>
        <w:tc>
          <w:tcPr>
            <w:tcW w:w="1342" w:type="pct"/>
            <w:vMerge/>
            <w:shd w:val="clear" w:color="auto" w:fill="auto"/>
          </w:tcPr>
          <w:p w14:paraId="1D904DB2" w14:textId="77777777" w:rsidR="00775AF1" w:rsidRPr="00A420FF" w:rsidRDefault="00775AF1" w:rsidP="00A72CB9">
            <w:pPr>
              <w:widowControl w:val="0"/>
              <w:rPr>
                <w:sz w:val="20"/>
              </w:rPr>
            </w:pPr>
          </w:p>
        </w:tc>
      </w:tr>
      <w:tr w:rsidR="00775AF1" w:rsidRPr="00A420FF" w14:paraId="54D70D71" w14:textId="77777777" w:rsidTr="00A72CB9">
        <w:tc>
          <w:tcPr>
            <w:tcW w:w="1191" w:type="pct"/>
            <w:shd w:val="clear" w:color="auto" w:fill="auto"/>
          </w:tcPr>
          <w:p w14:paraId="03FBFDC9" w14:textId="77777777" w:rsidR="00775AF1" w:rsidRPr="00A420FF" w:rsidRDefault="00775AF1" w:rsidP="00A72CB9">
            <w:pPr>
              <w:widowControl w:val="0"/>
              <w:rPr>
                <w:sz w:val="20"/>
              </w:rPr>
            </w:pPr>
            <w:r w:rsidRPr="00A420FF">
              <w:rPr>
                <w:sz w:val="20"/>
              </w:rPr>
              <w:t>Wheat grain</w:t>
            </w:r>
          </w:p>
        </w:tc>
        <w:tc>
          <w:tcPr>
            <w:tcW w:w="1254" w:type="pct"/>
            <w:shd w:val="clear" w:color="auto" w:fill="auto"/>
          </w:tcPr>
          <w:p w14:paraId="7543CA54" w14:textId="77777777" w:rsidR="00775AF1" w:rsidRPr="00A420FF" w:rsidRDefault="00775AF1" w:rsidP="00A72CB9">
            <w:pPr>
              <w:widowControl w:val="0"/>
              <w:rPr>
                <w:sz w:val="20"/>
              </w:rPr>
            </w:pPr>
            <w:r w:rsidRPr="00A420FF">
              <w:rPr>
                <w:sz w:val="20"/>
              </w:rPr>
              <w:t>High starch content</w:t>
            </w:r>
          </w:p>
        </w:tc>
        <w:tc>
          <w:tcPr>
            <w:tcW w:w="1213" w:type="pct"/>
            <w:shd w:val="clear" w:color="auto" w:fill="auto"/>
          </w:tcPr>
          <w:p w14:paraId="44B5EF34" w14:textId="77777777" w:rsidR="00775AF1" w:rsidRPr="00A420FF" w:rsidRDefault="00775AF1" w:rsidP="00A72CB9">
            <w:pPr>
              <w:widowControl w:val="0"/>
              <w:rPr>
                <w:sz w:val="20"/>
              </w:rPr>
            </w:pPr>
            <w:r w:rsidRPr="00A420FF">
              <w:rPr>
                <w:sz w:val="20"/>
              </w:rPr>
              <w:t xml:space="preserve">24 months, -20°C </w:t>
            </w:r>
          </w:p>
          <w:p w14:paraId="12A66CF1" w14:textId="77777777" w:rsidR="00775AF1" w:rsidRPr="00A420FF" w:rsidRDefault="00775AF1" w:rsidP="00A72CB9">
            <w:pPr>
              <w:widowControl w:val="0"/>
              <w:rPr>
                <w:sz w:val="20"/>
              </w:rPr>
            </w:pPr>
            <w:r w:rsidRPr="00A420FF">
              <w:rPr>
                <w:sz w:val="20"/>
              </w:rPr>
              <w:t xml:space="preserve">(ametoctradin, M650F03, M650F04, stability study) </w:t>
            </w:r>
          </w:p>
        </w:tc>
        <w:tc>
          <w:tcPr>
            <w:tcW w:w="1342" w:type="pct"/>
            <w:vMerge/>
            <w:shd w:val="clear" w:color="auto" w:fill="auto"/>
          </w:tcPr>
          <w:p w14:paraId="15AE253B" w14:textId="77777777" w:rsidR="00775AF1" w:rsidRPr="00A420FF" w:rsidRDefault="00775AF1" w:rsidP="00A72CB9">
            <w:pPr>
              <w:widowControl w:val="0"/>
              <w:rPr>
                <w:sz w:val="20"/>
              </w:rPr>
            </w:pPr>
          </w:p>
        </w:tc>
      </w:tr>
      <w:tr w:rsidR="00775AF1" w:rsidRPr="00A420FF" w14:paraId="3B221A81" w14:textId="77777777" w:rsidTr="00A72CB9">
        <w:tc>
          <w:tcPr>
            <w:tcW w:w="1191" w:type="pct"/>
            <w:shd w:val="clear" w:color="auto" w:fill="auto"/>
          </w:tcPr>
          <w:p w14:paraId="592B8D0E" w14:textId="77777777" w:rsidR="00775AF1" w:rsidRPr="00A420FF" w:rsidRDefault="00775AF1" w:rsidP="00A72CB9">
            <w:pPr>
              <w:widowControl w:val="0"/>
              <w:rPr>
                <w:sz w:val="20"/>
              </w:rPr>
            </w:pPr>
            <w:r w:rsidRPr="00A420FF">
              <w:rPr>
                <w:sz w:val="20"/>
              </w:rPr>
              <w:t>Grape</w:t>
            </w:r>
          </w:p>
        </w:tc>
        <w:tc>
          <w:tcPr>
            <w:tcW w:w="1254" w:type="pct"/>
            <w:shd w:val="clear" w:color="auto" w:fill="auto"/>
          </w:tcPr>
          <w:p w14:paraId="76CF263A" w14:textId="77777777" w:rsidR="00775AF1" w:rsidRPr="00A420FF" w:rsidRDefault="00775AF1" w:rsidP="00A72CB9">
            <w:pPr>
              <w:widowControl w:val="0"/>
              <w:rPr>
                <w:sz w:val="20"/>
              </w:rPr>
            </w:pPr>
            <w:r w:rsidRPr="00A420FF">
              <w:rPr>
                <w:sz w:val="20"/>
              </w:rPr>
              <w:t>High acid content</w:t>
            </w:r>
          </w:p>
        </w:tc>
        <w:tc>
          <w:tcPr>
            <w:tcW w:w="1213" w:type="pct"/>
            <w:shd w:val="clear" w:color="auto" w:fill="auto"/>
          </w:tcPr>
          <w:p w14:paraId="03FA7E9A" w14:textId="77777777" w:rsidR="00775AF1" w:rsidRPr="00A420FF" w:rsidRDefault="00775AF1" w:rsidP="00A72CB9">
            <w:pPr>
              <w:widowControl w:val="0"/>
              <w:rPr>
                <w:sz w:val="20"/>
              </w:rPr>
            </w:pPr>
            <w:r w:rsidRPr="00A420FF">
              <w:rPr>
                <w:sz w:val="20"/>
              </w:rPr>
              <w:t xml:space="preserve">16 months, -20°C </w:t>
            </w:r>
          </w:p>
          <w:p w14:paraId="3BD7936A" w14:textId="77777777" w:rsidR="00775AF1" w:rsidRPr="00A420FF" w:rsidRDefault="00775AF1" w:rsidP="00A72CB9">
            <w:pPr>
              <w:widowControl w:val="0"/>
              <w:rPr>
                <w:sz w:val="20"/>
              </w:rPr>
            </w:pPr>
            <w:r w:rsidRPr="00A420FF">
              <w:rPr>
                <w:sz w:val="20"/>
              </w:rPr>
              <w:t>(ametoctradin, stability study)</w:t>
            </w:r>
          </w:p>
          <w:p w14:paraId="583F2F8F" w14:textId="77777777" w:rsidR="00775AF1" w:rsidRPr="00A420FF" w:rsidRDefault="00775AF1" w:rsidP="00A72CB9">
            <w:pPr>
              <w:widowControl w:val="0"/>
              <w:rPr>
                <w:sz w:val="20"/>
              </w:rPr>
            </w:pPr>
          </w:p>
          <w:p w14:paraId="0B1069ED" w14:textId="77777777" w:rsidR="00775AF1" w:rsidRPr="00A420FF" w:rsidRDefault="00775AF1" w:rsidP="00A72CB9">
            <w:pPr>
              <w:widowControl w:val="0"/>
              <w:rPr>
                <w:sz w:val="20"/>
              </w:rPr>
            </w:pPr>
            <w:r w:rsidRPr="00A420FF">
              <w:rPr>
                <w:sz w:val="20"/>
              </w:rPr>
              <w:lastRenderedPageBreak/>
              <w:t xml:space="preserve">24 months, -20°C </w:t>
            </w:r>
          </w:p>
          <w:p w14:paraId="0FBC6EEF" w14:textId="77777777" w:rsidR="00775AF1" w:rsidRPr="00A420FF" w:rsidRDefault="00775AF1" w:rsidP="00A72CB9">
            <w:pPr>
              <w:widowControl w:val="0"/>
              <w:rPr>
                <w:sz w:val="20"/>
              </w:rPr>
            </w:pPr>
            <w:r w:rsidRPr="00A420FF">
              <w:rPr>
                <w:sz w:val="20"/>
              </w:rPr>
              <w:t xml:space="preserve">(M650F03, M650F04, stability study) </w:t>
            </w:r>
          </w:p>
        </w:tc>
        <w:tc>
          <w:tcPr>
            <w:tcW w:w="1342" w:type="pct"/>
            <w:vMerge/>
            <w:shd w:val="clear" w:color="auto" w:fill="auto"/>
          </w:tcPr>
          <w:p w14:paraId="4AF88564" w14:textId="77777777" w:rsidR="00775AF1" w:rsidRPr="00A420FF" w:rsidRDefault="00775AF1" w:rsidP="00A72CB9">
            <w:pPr>
              <w:widowControl w:val="0"/>
              <w:rPr>
                <w:sz w:val="20"/>
              </w:rPr>
            </w:pPr>
          </w:p>
        </w:tc>
      </w:tr>
      <w:tr w:rsidR="00775AF1" w:rsidRPr="00A420FF" w14:paraId="0E9FF158" w14:textId="77777777" w:rsidTr="00A72CB9">
        <w:tc>
          <w:tcPr>
            <w:tcW w:w="1191" w:type="pct"/>
            <w:shd w:val="clear" w:color="auto" w:fill="auto"/>
          </w:tcPr>
          <w:p w14:paraId="265FA427" w14:textId="77777777" w:rsidR="00775AF1" w:rsidRPr="00A420FF" w:rsidRDefault="00775AF1" w:rsidP="00A72CB9">
            <w:pPr>
              <w:widowControl w:val="0"/>
              <w:rPr>
                <w:sz w:val="20"/>
              </w:rPr>
            </w:pPr>
            <w:r w:rsidRPr="00A420FF">
              <w:rPr>
                <w:sz w:val="20"/>
              </w:rPr>
              <w:t>Wheat straw</w:t>
            </w:r>
          </w:p>
        </w:tc>
        <w:tc>
          <w:tcPr>
            <w:tcW w:w="1254" w:type="pct"/>
            <w:shd w:val="clear" w:color="auto" w:fill="auto"/>
          </w:tcPr>
          <w:p w14:paraId="3E29251D" w14:textId="77777777" w:rsidR="00775AF1" w:rsidRPr="00A420FF" w:rsidRDefault="00775AF1" w:rsidP="00A72CB9">
            <w:pPr>
              <w:widowControl w:val="0"/>
              <w:rPr>
                <w:sz w:val="20"/>
              </w:rPr>
            </w:pPr>
            <w:r w:rsidRPr="00A420FF">
              <w:rPr>
                <w:sz w:val="20"/>
              </w:rPr>
              <w:t>Other</w:t>
            </w:r>
          </w:p>
        </w:tc>
        <w:tc>
          <w:tcPr>
            <w:tcW w:w="1213" w:type="pct"/>
            <w:shd w:val="clear" w:color="auto" w:fill="auto"/>
          </w:tcPr>
          <w:p w14:paraId="4B81A52C" w14:textId="77777777" w:rsidR="00775AF1" w:rsidRPr="00A420FF" w:rsidRDefault="00775AF1" w:rsidP="00A72CB9">
            <w:pPr>
              <w:widowControl w:val="0"/>
              <w:rPr>
                <w:sz w:val="20"/>
              </w:rPr>
            </w:pPr>
            <w:r w:rsidRPr="00A420FF">
              <w:rPr>
                <w:sz w:val="20"/>
              </w:rPr>
              <w:t xml:space="preserve">24 months, -20°C </w:t>
            </w:r>
          </w:p>
          <w:p w14:paraId="47AA6871" w14:textId="77777777" w:rsidR="00775AF1" w:rsidRPr="00A420FF" w:rsidRDefault="00775AF1" w:rsidP="00A72CB9">
            <w:pPr>
              <w:widowControl w:val="0"/>
              <w:rPr>
                <w:sz w:val="20"/>
              </w:rPr>
            </w:pPr>
            <w:r w:rsidRPr="00A420FF">
              <w:rPr>
                <w:sz w:val="20"/>
              </w:rPr>
              <w:t xml:space="preserve">(ametoctradin, M650F03, M650F04, stability study) </w:t>
            </w:r>
          </w:p>
        </w:tc>
        <w:tc>
          <w:tcPr>
            <w:tcW w:w="1342" w:type="pct"/>
            <w:vMerge/>
            <w:shd w:val="clear" w:color="auto" w:fill="auto"/>
          </w:tcPr>
          <w:p w14:paraId="6F75A09F" w14:textId="77777777" w:rsidR="00775AF1" w:rsidRPr="00A420FF" w:rsidRDefault="00775AF1" w:rsidP="00A72CB9">
            <w:pPr>
              <w:widowControl w:val="0"/>
              <w:rPr>
                <w:sz w:val="20"/>
              </w:rPr>
            </w:pPr>
          </w:p>
        </w:tc>
      </w:tr>
      <w:tr w:rsidR="00775AF1" w:rsidRPr="00A420FF" w14:paraId="2D30FAA3" w14:textId="77777777" w:rsidTr="00A72CB9">
        <w:tc>
          <w:tcPr>
            <w:tcW w:w="5000" w:type="pct"/>
            <w:gridSpan w:val="4"/>
            <w:shd w:val="clear" w:color="auto" w:fill="auto"/>
          </w:tcPr>
          <w:p w14:paraId="28FA80EE" w14:textId="77777777" w:rsidR="00775AF1" w:rsidRPr="00A420FF" w:rsidRDefault="00775AF1" w:rsidP="00A72CB9">
            <w:pPr>
              <w:widowControl w:val="0"/>
              <w:jc w:val="both"/>
            </w:pPr>
            <w:r w:rsidRPr="00A420FF">
              <w:rPr>
                <w:b/>
                <w:bCs/>
              </w:rPr>
              <w:t>New data</w:t>
            </w:r>
          </w:p>
        </w:tc>
      </w:tr>
      <w:tr w:rsidR="00775AF1" w:rsidRPr="00A420FF" w14:paraId="26756A70" w14:textId="77777777" w:rsidTr="00A72CB9">
        <w:tc>
          <w:tcPr>
            <w:tcW w:w="5000" w:type="pct"/>
            <w:gridSpan w:val="4"/>
            <w:shd w:val="clear" w:color="auto" w:fill="auto"/>
          </w:tcPr>
          <w:p w14:paraId="4B0C0054" w14:textId="77777777" w:rsidR="00775AF1" w:rsidRPr="00A420FF" w:rsidRDefault="00775AF1" w:rsidP="00A72CB9">
            <w:pPr>
              <w:widowControl w:val="0"/>
              <w:rPr>
                <w:b/>
                <w:bCs/>
                <w:sz w:val="20"/>
                <w:szCs w:val="20"/>
              </w:rPr>
            </w:pPr>
            <w:r w:rsidRPr="00A420FF">
              <w:rPr>
                <w:b/>
                <w:bCs/>
                <w:sz w:val="20"/>
                <w:szCs w:val="20"/>
              </w:rPr>
              <w:t>Plant products</w:t>
            </w:r>
          </w:p>
        </w:tc>
      </w:tr>
      <w:tr w:rsidR="00775AF1" w:rsidRPr="00A96955" w14:paraId="2889EE34" w14:textId="77777777" w:rsidTr="00A72CB9">
        <w:tc>
          <w:tcPr>
            <w:tcW w:w="1191" w:type="pct"/>
            <w:shd w:val="clear" w:color="auto" w:fill="auto"/>
          </w:tcPr>
          <w:p w14:paraId="01810EF4" w14:textId="77777777" w:rsidR="00775AF1" w:rsidRPr="00A420FF" w:rsidRDefault="00775AF1" w:rsidP="00A72CB9">
            <w:pPr>
              <w:widowControl w:val="0"/>
              <w:rPr>
                <w:sz w:val="20"/>
                <w:szCs w:val="20"/>
              </w:rPr>
            </w:pPr>
            <w:r w:rsidRPr="00A420FF">
              <w:rPr>
                <w:sz w:val="20"/>
                <w:szCs w:val="20"/>
              </w:rPr>
              <w:t>Melon</w:t>
            </w:r>
          </w:p>
        </w:tc>
        <w:tc>
          <w:tcPr>
            <w:tcW w:w="1254" w:type="pct"/>
            <w:shd w:val="clear" w:color="auto" w:fill="auto"/>
          </w:tcPr>
          <w:p w14:paraId="4F2745F6" w14:textId="77777777" w:rsidR="00775AF1" w:rsidRPr="00A420FF" w:rsidRDefault="00775AF1" w:rsidP="00A72CB9">
            <w:pPr>
              <w:widowControl w:val="0"/>
              <w:rPr>
                <w:sz w:val="20"/>
                <w:szCs w:val="20"/>
              </w:rPr>
            </w:pPr>
            <w:r w:rsidRPr="00A420FF">
              <w:rPr>
                <w:sz w:val="20"/>
                <w:szCs w:val="20"/>
              </w:rPr>
              <w:t>High water content</w:t>
            </w:r>
          </w:p>
        </w:tc>
        <w:tc>
          <w:tcPr>
            <w:tcW w:w="1213" w:type="pct"/>
            <w:shd w:val="clear" w:color="auto" w:fill="auto"/>
          </w:tcPr>
          <w:p w14:paraId="30B3C55D" w14:textId="77777777" w:rsidR="00775AF1" w:rsidRPr="00A420FF" w:rsidRDefault="00775AF1" w:rsidP="00A72CB9">
            <w:pPr>
              <w:widowControl w:val="0"/>
              <w:rPr>
                <w:sz w:val="20"/>
              </w:rPr>
            </w:pPr>
            <w:r w:rsidRPr="00A420FF">
              <w:rPr>
                <w:sz w:val="20"/>
              </w:rPr>
              <w:t>24 months, -18°C (ametoctradin)</w:t>
            </w:r>
          </w:p>
        </w:tc>
        <w:tc>
          <w:tcPr>
            <w:tcW w:w="1342" w:type="pct"/>
            <w:vMerge w:val="restart"/>
            <w:shd w:val="clear" w:color="auto" w:fill="auto"/>
          </w:tcPr>
          <w:p w14:paraId="7BA73B4D" w14:textId="77777777" w:rsidR="00775AF1" w:rsidRPr="00A96955" w:rsidRDefault="00775AF1" w:rsidP="00A72CB9">
            <w:pPr>
              <w:widowControl w:val="0"/>
              <w:rPr>
                <w:sz w:val="20"/>
                <w:lang w:val="de-DE"/>
              </w:rPr>
            </w:pPr>
            <w:r w:rsidRPr="00A96955">
              <w:rPr>
                <w:sz w:val="20"/>
                <w:lang w:val="de-DE"/>
              </w:rPr>
              <w:t xml:space="preserve">Yozgatli, H. &amp; Ereretevwe, K., 2023 </w:t>
            </w:r>
          </w:p>
          <w:p w14:paraId="599AF3DB" w14:textId="77777777" w:rsidR="00775AF1" w:rsidRPr="00A96955" w:rsidRDefault="00775AF1" w:rsidP="00A72CB9">
            <w:pPr>
              <w:widowControl w:val="0"/>
              <w:rPr>
                <w:sz w:val="20"/>
                <w:lang w:val="de-DE"/>
              </w:rPr>
            </w:pPr>
            <w:r w:rsidRPr="00A96955">
              <w:rPr>
                <w:sz w:val="20"/>
                <w:lang w:val="de-DE"/>
              </w:rPr>
              <w:t>Doc ID: 2020/2036187</w:t>
            </w:r>
          </w:p>
        </w:tc>
      </w:tr>
      <w:tr w:rsidR="00775AF1" w:rsidRPr="00A420FF" w14:paraId="0409A2AD" w14:textId="77777777" w:rsidTr="00A72CB9">
        <w:tc>
          <w:tcPr>
            <w:tcW w:w="1191" w:type="pct"/>
            <w:shd w:val="clear" w:color="auto" w:fill="auto"/>
          </w:tcPr>
          <w:p w14:paraId="4E840BF8" w14:textId="77777777" w:rsidR="00775AF1" w:rsidRPr="00A420FF" w:rsidRDefault="00775AF1" w:rsidP="00A72CB9">
            <w:pPr>
              <w:widowControl w:val="0"/>
              <w:rPr>
                <w:sz w:val="20"/>
                <w:szCs w:val="20"/>
              </w:rPr>
            </w:pPr>
            <w:r w:rsidRPr="00A420FF">
              <w:rPr>
                <w:sz w:val="20"/>
                <w:szCs w:val="20"/>
              </w:rPr>
              <w:t>Leek</w:t>
            </w:r>
          </w:p>
        </w:tc>
        <w:tc>
          <w:tcPr>
            <w:tcW w:w="1254" w:type="pct"/>
            <w:shd w:val="clear" w:color="auto" w:fill="auto"/>
          </w:tcPr>
          <w:p w14:paraId="3ACC0315" w14:textId="77777777" w:rsidR="00775AF1" w:rsidRPr="00A420FF" w:rsidRDefault="00775AF1" w:rsidP="00A72CB9">
            <w:pPr>
              <w:widowControl w:val="0"/>
              <w:rPr>
                <w:sz w:val="20"/>
                <w:szCs w:val="20"/>
              </w:rPr>
            </w:pPr>
            <w:r w:rsidRPr="00A420FF">
              <w:rPr>
                <w:sz w:val="20"/>
                <w:szCs w:val="20"/>
              </w:rPr>
              <w:t>High water content</w:t>
            </w:r>
          </w:p>
        </w:tc>
        <w:tc>
          <w:tcPr>
            <w:tcW w:w="1213" w:type="pct"/>
            <w:shd w:val="clear" w:color="auto" w:fill="auto"/>
          </w:tcPr>
          <w:p w14:paraId="3F9F1C3D" w14:textId="77777777" w:rsidR="00775AF1" w:rsidRPr="00A420FF" w:rsidRDefault="00775AF1" w:rsidP="00A72CB9">
            <w:pPr>
              <w:widowControl w:val="0"/>
              <w:rPr>
                <w:sz w:val="20"/>
              </w:rPr>
            </w:pPr>
            <w:r w:rsidRPr="00A420FF">
              <w:rPr>
                <w:sz w:val="20"/>
              </w:rPr>
              <w:t>24 months, -18°C (ametoctradin)</w:t>
            </w:r>
          </w:p>
        </w:tc>
        <w:tc>
          <w:tcPr>
            <w:tcW w:w="1342" w:type="pct"/>
            <w:vMerge/>
            <w:shd w:val="clear" w:color="auto" w:fill="auto"/>
          </w:tcPr>
          <w:p w14:paraId="560B214E" w14:textId="77777777" w:rsidR="00775AF1" w:rsidRPr="00A420FF" w:rsidRDefault="00775AF1" w:rsidP="00A72CB9">
            <w:pPr>
              <w:widowControl w:val="0"/>
              <w:rPr>
                <w:sz w:val="20"/>
              </w:rPr>
            </w:pPr>
          </w:p>
        </w:tc>
      </w:tr>
      <w:tr w:rsidR="00775AF1" w:rsidRPr="00A420FF" w14:paraId="335ADC8B" w14:textId="77777777" w:rsidTr="00A72CB9">
        <w:tc>
          <w:tcPr>
            <w:tcW w:w="1191" w:type="pct"/>
            <w:shd w:val="clear" w:color="auto" w:fill="auto"/>
          </w:tcPr>
          <w:p w14:paraId="00B28B90" w14:textId="77777777" w:rsidR="00775AF1" w:rsidRPr="00A420FF" w:rsidRDefault="00775AF1" w:rsidP="00A72CB9">
            <w:pPr>
              <w:widowControl w:val="0"/>
              <w:rPr>
                <w:sz w:val="20"/>
                <w:szCs w:val="20"/>
              </w:rPr>
            </w:pPr>
            <w:r w:rsidRPr="00A420FF">
              <w:rPr>
                <w:sz w:val="20"/>
                <w:szCs w:val="20"/>
                <w:lang w:eastAsia="de-DE"/>
              </w:rPr>
              <w:t xml:space="preserve">Potato </w:t>
            </w:r>
          </w:p>
        </w:tc>
        <w:tc>
          <w:tcPr>
            <w:tcW w:w="1254" w:type="pct"/>
            <w:shd w:val="clear" w:color="auto" w:fill="auto"/>
          </w:tcPr>
          <w:p w14:paraId="5CA0B614" w14:textId="77777777" w:rsidR="00775AF1" w:rsidRPr="00A420FF" w:rsidRDefault="00775AF1" w:rsidP="00A72CB9">
            <w:pPr>
              <w:widowControl w:val="0"/>
              <w:rPr>
                <w:sz w:val="20"/>
                <w:szCs w:val="20"/>
              </w:rPr>
            </w:pPr>
            <w:r w:rsidRPr="00A420FF">
              <w:rPr>
                <w:sz w:val="20"/>
                <w:szCs w:val="20"/>
                <w:lang w:eastAsia="de-DE"/>
              </w:rPr>
              <w:t>High starch content</w:t>
            </w:r>
          </w:p>
        </w:tc>
        <w:tc>
          <w:tcPr>
            <w:tcW w:w="1213" w:type="pct"/>
            <w:shd w:val="clear" w:color="auto" w:fill="auto"/>
          </w:tcPr>
          <w:p w14:paraId="1C7601E6" w14:textId="77777777" w:rsidR="00775AF1" w:rsidRPr="00A420FF" w:rsidRDefault="00775AF1" w:rsidP="00A72CB9">
            <w:pPr>
              <w:widowControl w:val="0"/>
              <w:rPr>
                <w:sz w:val="20"/>
              </w:rPr>
            </w:pPr>
            <w:r w:rsidRPr="00A420FF">
              <w:rPr>
                <w:sz w:val="20"/>
              </w:rPr>
              <w:t>24 months, -18°C (ametoctradin)</w:t>
            </w:r>
          </w:p>
        </w:tc>
        <w:tc>
          <w:tcPr>
            <w:tcW w:w="1342" w:type="pct"/>
            <w:vMerge/>
            <w:shd w:val="clear" w:color="auto" w:fill="auto"/>
          </w:tcPr>
          <w:p w14:paraId="76339152" w14:textId="77777777" w:rsidR="00775AF1" w:rsidRPr="00A420FF" w:rsidRDefault="00775AF1" w:rsidP="00A72CB9">
            <w:pPr>
              <w:widowControl w:val="0"/>
              <w:rPr>
                <w:sz w:val="20"/>
              </w:rPr>
            </w:pPr>
          </w:p>
        </w:tc>
      </w:tr>
      <w:tr w:rsidR="00775AF1" w:rsidRPr="00A420FF" w14:paraId="4CDB72CA" w14:textId="77777777" w:rsidTr="00A72CB9">
        <w:tc>
          <w:tcPr>
            <w:tcW w:w="1191" w:type="pct"/>
            <w:shd w:val="clear" w:color="auto" w:fill="auto"/>
          </w:tcPr>
          <w:p w14:paraId="3FCB8DBF" w14:textId="77777777" w:rsidR="00775AF1" w:rsidRPr="00A420FF" w:rsidRDefault="00775AF1" w:rsidP="00A72CB9">
            <w:pPr>
              <w:widowControl w:val="0"/>
              <w:rPr>
                <w:sz w:val="20"/>
                <w:szCs w:val="20"/>
              </w:rPr>
            </w:pPr>
            <w:r w:rsidRPr="00A420FF">
              <w:rPr>
                <w:sz w:val="20"/>
                <w:szCs w:val="20"/>
                <w:lang w:eastAsia="de-DE"/>
              </w:rPr>
              <w:t>Grape</w:t>
            </w:r>
          </w:p>
        </w:tc>
        <w:tc>
          <w:tcPr>
            <w:tcW w:w="1254" w:type="pct"/>
            <w:shd w:val="clear" w:color="auto" w:fill="auto"/>
          </w:tcPr>
          <w:p w14:paraId="7F09BCA3" w14:textId="77777777" w:rsidR="00775AF1" w:rsidRPr="00A420FF" w:rsidRDefault="00775AF1" w:rsidP="00A72CB9">
            <w:pPr>
              <w:widowControl w:val="0"/>
              <w:rPr>
                <w:sz w:val="20"/>
                <w:szCs w:val="20"/>
              </w:rPr>
            </w:pPr>
            <w:r w:rsidRPr="00A420FF">
              <w:rPr>
                <w:sz w:val="20"/>
                <w:szCs w:val="20"/>
              </w:rPr>
              <w:t>High acid content</w:t>
            </w:r>
          </w:p>
        </w:tc>
        <w:tc>
          <w:tcPr>
            <w:tcW w:w="1213" w:type="pct"/>
            <w:shd w:val="clear" w:color="auto" w:fill="auto"/>
          </w:tcPr>
          <w:p w14:paraId="3396BAC4" w14:textId="77777777" w:rsidR="00775AF1" w:rsidRPr="00A420FF" w:rsidRDefault="00775AF1" w:rsidP="00A72CB9">
            <w:pPr>
              <w:widowControl w:val="0"/>
              <w:rPr>
                <w:sz w:val="20"/>
              </w:rPr>
            </w:pPr>
            <w:r w:rsidRPr="00A420FF">
              <w:rPr>
                <w:sz w:val="20"/>
              </w:rPr>
              <w:t>24 months, -18°C (ametoctradin)</w:t>
            </w:r>
          </w:p>
        </w:tc>
        <w:tc>
          <w:tcPr>
            <w:tcW w:w="1342" w:type="pct"/>
            <w:vMerge/>
            <w:shd w:val="clear" w:color="auto" w:fill="auto"/>
          </w:tcPr>
          <w:p w14:paraId="3887CD4A" w14:textId="77777777" w:rsidR="00775AF1" w:rsidRPr="00A420FF" w:rsidRDefault="00775AF1" w:rsidP="00A72CB9">
            <w:pPr>
              <w:widowControl w:val="0"/>
              <w:rPr>
                <w:sz w:val="20"/>
              </w:rPr>
            </w:pPr>
          </w:p>
        </w:tc>
      </w:tr>
      <w:tr w:rsidR="00775AF1" w:rsidRPr="00A420FF" w14:paraId="333450F4" w14:textId="77777777" w:rsidTr="00A72CB9">
        <w:tc>
          <w:tcPr>
            <w:tcW w:w="1191" w:type="pct"/>
            <w:shd w:val="clear" w:color="auto" w:fill="auto"/>
          </w:tcPr>
          <w:p w14:paraId="19CF803C" w14:textId="77777777" w:rsidR="00775AF1" w:rsidRPr="00A420FF" w:rsidRDefault="00775AF1" w:rsidP="00A72CB9">
            <w:pPr>
              <w:widowControl w:val="0"/>
              <w:rPr>
                <w:sz w:val="20"/>
                <w:szCs w:val="20"/>
              </w:rPr>
            </w:pPr>
            <w:r w:rsidRPr="00A420FF">
              <w:rPr>
                <w:sz w:val="20"/>
                <w:szCs w:val="20"/>
                <w:lang w:eastAsia="de-DE"/>
              </w:rPr>
              <w:t xml:space="preserve">Strawberry </w:t>
            </w:r>
          </w:p>
        </w:tc>
        <w:tc>
          <w:tcPr>
            <w:tcW w:w="1254" w:type="pct"/>
            <w:shd w:val="clear" w:color="auto" w:fill="auto"/>
          </w:tcPr>
          <w:p w14:paraId="487730E6" w14:textId="77777777" w:rsidR="00775AF1" w:rsidRPr="00A420FF" w:rsidRDefault="00775AF1" w:rsidP="00A72CB9">
            <w:pPr>
              <w:widowControl w:val="0"/>
              <w:rPr>
                <w:sz w:val="20"/>
                <w:szCs w:val="20"/>
              </w:rPr>
            </w:pPr>
            <w:r w:rsidRPr="00A420FF">
              <w:rPr>
                <w:sz w:val="20"/>
                <w:szCs w:val="20"/>
              </w:rPr>
              <w:t>High acid content</w:t>
            </w:r>
          </w:p>
        </w:tc>
        <w:tc>
          <w:tcPr>
            <w:tcW w:w="1213" w:type="pct"/>
            <w:shd w:val="clear" w:color="auto" w:fill="auto"/>
          </w:tcPr>
          <w:p w14:paraId="1F9BBCC0" w14:textId="77777777" w:rsidR="00775AF1" w:rsidRPr="00A420FF" w:rsidRDefault="00775AF1" w:rsidP="00A72CB9">
            <w:pPr>
              <w:widowControl w:val="0"/>
              <w:rPr>
                <w:sz w:val="20"/>
              </w:rPr>
            </w:pPr>
            <w:r w:rsidRPr="00A420FF">
              <w:rPr>
                <w:sz w:val="20"/>
              </w:rPr>
              <w:t>24 months, -18°C (ametoctradin)</w:t>
            </w:r>
          </w:p>
        </w:tc>
        <w:tc>
          <w:tcPr>
            <w:tcW w:w="1342" w:type="pct"/>
            <w:vMerge/>
            <w:shd w:val="clear" w:color="auto" w:fill="auto"/>
          </w:tcPr>
          <w:p w14:paraId="34A4D962" w14:textId="77777777" w:rsidR="00775AF1" w:rsidRPr="00A420FF" w:rsidRDefault="00775AF1" w:rsidP="00A72CB9">
            <w:pPr>
              <w:widowControl w:val="0"/>
              <w:rPr>
                <w:sz w:val="20"/>
              </w:rPr>
            </w:pPr>
          </w:p>
        </w:tc>
      </w:tr>
      <w:tr w:rsidR="00775AF1" w:rsidRPr="00A420FF" w14:paraId="225FBE5A" w14:textId="77777777" w:rsidTr="00A72CB9">
        <w:tc>
          <w:tcPr>
            <w:tcW w:w="1191" w:type="pct"/>
            <w:shd w:val="clear" w:color="auto" w:fill="auto"/>
          </w:tcPr>
          <w:p w14:paraId="79127E00" w14:textId="77777777" w:rsidR="00775AF1" w:rsidRPr="00A420FF" w:rsidRDefault="00775AF1" w:rsidP="00A72CB9">
            <w:pPr>
              <w:widowControl w:val="0"/>
              <w:rPr>
                <w:sz w:val="20"/>
                <w:szCs w:val="20"/>
              </w:rPr>
            </w:pPr>
            <w:r w:rsidRPr="00A420FF">
              <w:rPr>
                <w:sz w:val="20"/>
                <w:szCs w:val="20"/>
                <w:lang w:eastAsia="de-DE"/>
              </w:rPr>
              <w:t>Rapeseed</w:t>
            </w:r>
          </w:p>
        </w:tc>
        <w:tc>
          <w:tcPr>
            <w:tcW w:w="1254" w:type="pct"/>
            <w:shd w:val="clear" w:color="auto" w:fill="auto"/>
          </w:tcPr>
          <w:p w14:paraId="5578AC47" w14:textId="77777777" w:rsidR="00775AF1" w:rsidRPr="00A420FF" w:rsidRDefault="00775AF1" w:rsidP="00A72CB9">
            <w:pPr>
              <w:widowControl w:val="0"/>
              <w:rPr>
                <w:sz w:val="20"/>
                <w:szCs w:val="20"/>
              </w:rPr>
            </w:pPr>
            <w:r w:rsidRPr="00A420FF">
              <w:rPr>
                <w:sz w:val="20"/>
                <w:szCs w:val="20"/>
                <w:lang w:eastAsia="de-DE"/>
              </w:rPr>
              <w:t>High-oil content</w:t>
            </w:r>
          </w:p>
        </w:tc>
        <w:tc>
          <w:tcPr>
            <w:tcW w:w="1213" w:type="pct"/>
            <w:shd w:val="clear" w:color="auto" w:fill="auto"/>
          </w:tcPr>
          <w:p w14:paraId="1175F763" w14:textId="77777777" w:rsidR="00775AF1" w:rsidRPr="00A420FF" w:rsidRDefault="00775AF1" w:rsidP="00A72CB9">
            <w:pPr>
              <w:widowControl w:val="0"/>
              <w:rPr>
                <w:sz w:val="20"/>
              </w:rPr>
            </w:pPr>
            <w:r w:rsidRPr="00A420FF">
              <w:rPr>
                <w:sz w:val="20"/>
              </w:rPr>
              <w:t>24 months, -18°C (ametoctradin, M650F003, M650F004) †</w:t>
            </w:r>
          </w:p>
        </w:tc>
        <w:tc>
          <w:tcPr>
            <w:tcW w:w="1342" w:type="pct"/>
            <w:vMerge/>
            <w:shd w:val="clear" w:color="auto" w:fill="auto"/>
          </w:tcPr>
          <w:p w14:paraId="75A05166" w14:textId="77777777" w:rsidR="00775AF1" w:rsidRPr="00A420FF" w:rsidRDefault="00775AF1" w:rsidP="00A72CB9">
            <w:pPr>
              <w:widowControl w:val="0"/>
              <w:rPr>
                <w:sz w:val="20"/>
              </w:rPr>
            </w:pPr>
          </w:p>
        </w:tc>
      </w:tr>
      <w:tr w:rsidR="00775AF1" w:rsidRPr="00A420FF" w14:paraId="2E71395F" w14:textId="77777777" w:rsidTr="00A72CB9">
        <w:tc>
          <w:tcPr>
            <w:tcW w:w="1191" w:type="pct"/>
            <w:shd w:val="clear" w:color="auto" w:fill="auto"/>
          </w:tcPr>
          <w:p w14:paraId="4E1645C1" w14:textId="77777777" w:rsidR="00775AF1" w:rsidRPr="00A420FF" w:rsidRDefault="00775AF1" w:rsidP="00A72CB9">
            <w:pPr>
              <w:widowControl w:val="0"/>
              <w:rPr>
                <w:sz w:val="20"/>
                <w:szCs w:val="20"/>
              </w:rPr>
            </w:pPr>
            <w:r w:rsidRPr="00A420FF">
              <w:rPr>
                <w:sz w:val="20"/>
                <w:szCs w:val="20"/>
                <w:lang w:eastAsia="de-DE"/>
              </w:rPr>
              <w:t>Hops (green cones)</w:t>
            </w:r>
          </w:p>
        </w:tc>
        <w:tc>
          <w:tcPr>
            <w:tcW w:w="1254" w:type="pct"/>
            <w:shd w:val="clear" w:color="auto" w:fill="auto"/>
          </w:tcPr>
          <w:p w14:paraId="477EECC2" w14:textId="77777777" w:rsidR="00775AF1" w:rsidRPr="00A420FF" w:rsidRDefault="00775AF1" w:rsidP="00A72CB9">
            <w:pPr>
              <w:widowControl w:val="0"/>
              <w:rPr>
                <w:sz w:val="20"/>
                <w:szCs w:val="20"/>
              </w:rPr>
            </w:pPr>
            <w:r w:rsidRPr="00A420FF">
              <w:rPr>
                <w:sz w:val="20"/>
                <w:szCs w:val="20"/>
                <w:lang w:eastAsia="de-DE"/>
              </w:rPr>
              <w:t>Difficult matrix</w:t>
            </w:r>
          </w:p>
        </w:tc>
        <w:tc>
          <w:tcPr>
            <w:tcW w:w="1213" w:type="pct"/>
            <w:shd w:val="clear" w:color="auto" w:fill="auto"/>
          </w:tcPr>
          <w:p w14:paraId="6B4D9AAD" w14:textId="77777777" w:rsidR="00775AF1" w:rsidRPr="00A420FF" w:rsidRDefault="00775AF1" w:rsidP="00A72CB9">
            <w:pPr>
              <w:widowControl w:val="0"/>
              <w:rPr>
                <w:sz w:val="20"/>
              </w:rPr>
            </w:pPr>
            <w:r w:rsidRPr="00A420FF">
              <w:rPr>
                <w:sz w:val="20"/>
              </w:rPr>
              <w:t>12 months, -18°C (ametoctradin)</w:t>
            </w:r>
          </w:p>
        </w:tc>
        <w:tc>
          <w:tcPr>
            <w:tcW w:w="1342" w:type="pct"/>
            <w:vMerge/>
            <w:shd w:val="clear" w:color="auto" w:fill="auto"/>
          </w:tcPr>
          <w:p w14:paraId="1B33D4A3" w14:textId="77777777" w:rsidR="00775AF1" w:rsidRPr="00A420FF" w:rsidRDefault="00775AF1" w:rsidP="00A72CB9">
            <w:pPr>
              <w:widowControl w:val="0"/>
              <w:rPr>
                <w:sz w:val="20"/>
              </w:rPr>
            </w:pPr>
          </w:p>
        </w:tc>
      </w:tr>
    </w:tbl>
    <w:p w14:paraId="48B2C847" w14:textId="77777777" w:rsidR="00775AF1" w:rsidRPr="00A420FF" w:rsidRDefault="00775AF1" w:rsidP="00775AF1">
      <w:pPr>
        <w:rPr>
          <w:sz w:val="18"/>
          <w:szCs w:val="18"/>
          <w:lang w:eastAsia="de-DE"/>
        </w:rPr>
      </w:pPr>
      <w:r w:rsidRPr="00A420FF">
        <w:rPr>
          <w:sz w:val="18"/>
          <w:szCs w:val="18"/>
          <w:lang w:eastAsia="de-DE"/>
        </w:rPr>
        <w:t>† It is noted that the metabolite name M650F03 and M650F003 are the same compound. Likewise, M650F04 and M650F004.</w:t>
      </w:r>
    </w:p>
    <w:p w14:paraId="0DBA32AC" w14:textId="77777777" w:rsidR="00775AF1" w:rsidRPr="00A420FF" w:rsidRDefault="00775AF1" w:rsidP="00775AF1">
      <w:pPr>
        <w:pStyle w:val="RepStandard"/>
      </w:pPr>
    </w:p>
    <w:p w14:paraId="3B36B305" w14:textId="77777777" w:rsidR="00775AF1" w:rsidRPr="00A420FF" w:rsidRDefault="00775AF1" w:rsidP="00775AF1">
      <w:pPr>
        <w:pStyle w:val="RepNewPart"/>
      </w:pPr>
      <w:bookmarkStart w:id="169" w:name="_Toc412812130"/>
      <w:bookmarkStart w:id="170" w:name="_Toc413928266"/>
      <w:bookmarkStart w:id="171" w:name="_Toc161543222"/>
      <w:r w:rsidRPr="00A420FF">
        <w:t>Conclusion on stability of residues during storage</w:t>
      </w:r>
      <w:bookmarkEnd w:id="169"/>
      <w:bookmarkEnd w:id="170"/>
    </w:p>
    <w:p w14:paraId="3C7EAC0C" w14:textId="77777777" w:rsidR="00775AF1" w:rsidRPr="00A420FF" w:rsidRDefault="00775AF1" w:rsidP="00775AF1">
      <w:pPr>
        <w:widowControl w:val="0"/>
        <w:jc w:val="both"/>
        <w:rPr>
          <w:lang w:eastAsia="de-DE"/>
        </w:rPr>
      </w:pPr>
      <w:r w:rsidRPr="00A420FF">
        <w:rPr>
          <w:lang w:eastAsia="de-DE"/>
        </w:rPr>
        <w:t>Ametoctradin has been demonstrated to be stable for at least 24 months in at least 3 diverse high water commodities and for at least 24 months in potato. The residue data included in this submission stored samples for the following maximum time periods:</w:t>
      </w:r>
    </w:p>
    <w:p w14:paraId="629B0B0B" w14:textId="77777777" w:rsidR="00775AF1" w:rsidRPr="00A420FF" w:rsidRDefault="00775AF1" w:rsidP="00775AF1">
      <w:pPr>
        <w:widowControl w:val="0"/>
        <w:jc w:val="both"/>
        <w:rPr>
          <w:lang w:eastAsia="de-DE"/>
        </w:rPr>
      </w:pPr>
    </w:p>
    <w:p w14:paraId="71039829" w14:textId="77777777" w:rsidR="00775AF1" w:rsidRPr="00A420FF" w:rsidRDefault="00775AF1" w:rsidP="00775AF1">
      <w:pPr>
        <w:pStyle w:val="RepStandard"/>
      </w:pPr>
      <w:r w:rsidRPr="00A420FF">
        <w:t>Potatoes:</w:t>
      </w:r>
      <w:r w:rsidRPr="00A420FF">
        <w:tab/>
      </w:r>
      <w:r w:rsidRPr="00A420FF">
        <w:tab/>
        <w:t>262 days (</w:t>
      </w:r>
      <w:r w:rsidRPr="00A420FF">
        <w:rPr>
          <w:i/>
          <w:iCs/>
        </w:rPr>
        <w:t xml:space="preserve">ca. </w:t>
      </w:r>
      <w:r w:rsidRPr="00A420FF">
        <w:t>9 months)</w:t>
      </w:r>
    </w:p>
    <w:p w14:paraId="31F13DB4" w14:textId="77777777" w:rsidR="00775AF1" w:rsidRPr="00A420FF" w:rsidRDefault="00775AF1" w:rsidP="00775AF1">
      <w:pPr>
        <w:widowControl w:val="0"/>
        <w:jc w:val="both"/>
        <w:rPr>
          <w:lang w:eastAsia="de-DE"/>
        </w:rPr>
      </w:pPr>
      <w:r w:rsidRPr="00A420FF">
        <w:rPr>
          <w:lang w:eastAsia="de-DE"/>
        </w:rPr>
        <w:t>Onions:</w:t>
      </w:r>
      <w:r w:rsidRPr="00A420FF">
        <w:rPr>
          <w:lang w:eastAsia="de-DE"/>
        </w:rPr>
        <w:tab/>
      </w:r>
      <w:r w:rsidRPr="00A420FF">
        <w:rPr>
          <w:lang w:eastAsia="de-DE"/>
        </w:rPr>
        <w:tab/>
      </w:r>
      <w:r w:rsidRPr="00A420FF">
        <w:rPr>
          <w:lang w:eastAsia="de-DE"/>
        </w:rPr>
        <w:tab/>
        <w:t>210 days (</w:t>
      </w:r>
      <w:r w:rsidRPr="00A420FF">
        <w:rPr>
          <w:i/>
          <w:iCs/>
          <w:lang w:eastAsia="de-DE"/>
        </w:rPr>
        <w:t xml:space="preserve">ca. </w:t>
      </w:r>
      <w:r w:rsidRPr="00A420FF">
        <w:rPr>
          <w:lang w:eastAsia="de-DE"/>
        </w:rPr>
        <w:t>7 months)</w:t>
      </w:r>
    </w:p>
    <w:p w14:paraId="0ED8EFF2" w14:textId="77777777" w:rsidR="00775AF1" w:rsidRPr="00A420FF" w:rsidRDefault="00775AF1" w:rsidP="00775AF1">
      <w:pPr>
        <w:pStyle w:val="RepStandard"/>
      </w:pPr>
      <w:r w:rsidRPr="00A420FF">
        <w:t>Tomatoes:</w:t>
      </w:r>
      <w:r w:rsidRPr="00A420FF">
        <w:tab/>
      </w:r>
      <w:r w:rsidRPr="00A420FF">
        <w:tab/>
        <w:t>286 days (</w:t>
      </w:r>
      <w:r w:rsidRPr="00A420FF">
        <w:rPr>
          <w:i/>
          <w:iCs/>
        </w:rPr>
        <w:t xml:space="preserve">ca. </w:t>
      </w:r>
      <w:r w:rsidRPr="00A420FF">
        <w:t>9 months)</w:t>
      </w:r>
    </w:p>
    <w:p w14:paraId="62535021" w14:textId="4EC9BB86" w:rsidR="00BE4BD7" w:rsidRDefault="00BE4BD7">
      <w:r>
        <w:br w:type="page"/>
      </w:r>
    </w:p>
    <w:p w14:paraId="2C2BECE1" w14:textId="77777777" w:rsidR="00775AF1" w:rsidRPr="00A420FF" w:rsidRDefault="00775AF1" w:rsidP="00775AF1">
      <w:pPr>
        <w:pStyle w:val="RepStandard"/>
      </w:pPr>
    </w:p>
    <w:p w14:paraId="3135DF80" w14:textId="45A958D4" w:rsidR="00B16641" w:rsidRDefault="00775AF1" w:rsidP="00775AF1">
      <w:pPr>
        <w:pStyle w:val="RepStandard"/>
      </w:pPr>
      <w:r w:rsidRPr="00A420FF">
        <w:t>The available storage stability data are sufficient to support the residue data on potato (high starch commodity), onion and tomato (high water commodities). No further data are required or submitted in the framework of this application.</w:t>
      </w:r>
    </w:p>
    <w:p w14:paraId="23D41CFE" w14:textId="77777777" w:rsidR="009E01EF" w:rsidRDefault="009E01EF" w:rsidP="00775AF1">
      <w:pPr>
        <w:pStyle w:val="RepStandard"/>
      </w:pPr>
    </w:p>
    <w:p w14:paraId="26492D53" w14:textId="3F74B96C" w:rsidR="009E01EF" w:rsidRPr="009E01EF" w:rsidRDefault="009E01EF" w:rsidP="009E01EF">
      <w:pPr>
        <w:pStyle w:val="RepStandard"/>
        <w:pBdr>
          <w:top w:val="single" w:sz="4" w:space="1" w:color="auto"/>
          <w:left w:val="single" w:sz="4" w:space="4" w:color="auto"/>
          <w:bottom w:val="single" w:sz="4" w:space="1" w:color="auto"/>
          <w:right w:val="single" w:sz="4" w:space="4" w:color="auto"/>
        </w:pBdr>
        <w:shd w:val="clear" w:color="auto" w:fill="D9D9D9" w:themeFill="background1" w:themeFillShade="D9"/>
        <w:rPr>
          <w:b/>
          <w:bCs/>
        </w:rPr>
      </w:pPr>
      <w:r w:rsidRPr="009E01EF">
        <w:rPr>
          <w:b/>
          <w:bCs/>
        </w:rPr>
        <w:t xml:space="preserve">zRMS: </w:t>
      </w:r>
      <w:r w:rsidRPr="009E01EF">
        <w:t>accepted.</w:t>
      </w:r>
    </w:p>
    <w:p w14:paraId="7ACBFF59" w14:textId="77777777" w:rsidR="00775AF1" w:rsidRPr="00A420FF" w:rsidRDefault="00775AF1" w:rsidP="000506DD">
      <w:pPr>
        <w:pStyle w:val="Nagwek4"/>
        <w:ind w:left="1418" w:hanging="1418"/>
        <w:rPr>
          <w:noProof w:val="0"/>
          <w:lang w:val="en-US"/>
        </w:rPr>
      </w:pPr>
      <w:bookmarkStart w:id="172" w:name="_Toc240618367"/>
      <w:bookmarkStart w:id="173" w:name="_Toc240618411"/>
      <w:bookmarkStart w:id="174" w:name="_Toc240618481"/>
      <w:bookmarkStart w:id="175" w:name="_Toc294079094"/>
      <w:bookmarkStart w:id="176" w:name="_Toc412812131"/>
      <w:bookmarkStart w:id="177" w:name="_Toc413928267"/>
      <w:bookmarkStart w:id="178" w:name="_Toc413931933"/>
      <w:bookmarkStart w:id="179" w:name="_Toc414015112"/>
      <w:bookmarkStart w:id="180" w:name="_Toc414018001"/>
      <w:bookmarkStart w:id="181" w:name="_Toc414023240"/>
      <w:bookmarkStart w:id="182" w:name="_Toc414028340"/>
      <w:bookmarkStart w:id="183" w:name="_Toc414028398"/>
      <w:bookmarkStart w:id="184" w:name="_Toc414029320"/>
      <w:bookmarkStart w:id="185" w:name="_Toc414282456"/>
      <w:bookmarkStart w:id="186" w:name="_Toc414616951"/>
      <w:bookmarkStart w:id="187" w:name="_Toc414623427"/>
      <w:bookmarkStart w:id="188" w:name="_Toc414623518"/>
      <w:bookmarkStart w:id="189" w:name="_Toc414623595"/>
      <w:bookmarkStart w:id="190" w:name="_Toc414623747"/>
      <w:bookmarkStart w:id="191" w:name="_Toc414625668"/>
      <w:bookmarkStart w:id="192" w:name="_Toc415564197"/>
      <w:bookmarkStart w:id="193" w:name="_Toc415566523"/>
      <w:bookmarkStart w:id="194" w:name="_Toc415566586"/>
      <w:bookmarkStart w:id="195" w:name="_Toc415581614"/>
      <w:bookmarkStart w:id="196" w:name="_Toc415654733"/>
      <w:bookmarkStart w:id="197" w:name="_Toc181013856"/>
      <w:r w:rsidRPr="00A420FF">
        <w:rPr>
          <w:noProof w:val="0"/>
          <w:lang w:val="en-US"/>
        </w:rPr>
        <w:t>Stability of residues in sample extracts</w:t>
      </w:r>
      <w:bookmarkEnd w:id="171"/>
      <w:bookmarkEnd w:id="172"/>
      <w:bookmarkEnd w:id="173"/>
      <w:bookmarkEnd w:id="174"/>
      <w:bookmarkEnd w:id="175"/>
      <w:r w:rsidRPr="00A420FF">
        <w:rPr>
          <w:noProof w:val="0"/>
          <w:lang w:val="en-US"/>
        </w:rPr>
        <w:t xml:space="preserve"> (KCA 6.1)</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7F0FEEF7" w14:textId="77777777" w:rsidR="00775AF1" w:rsidRPr="00A420FF" w:rsidRDefault="00775AF1" w:rsidP="00775AF1">
      <w:pPr>
        <w:pStyle w:val="RepNewPart"/>
      </w:pPr>
      <w:bookmarkStart w:id="198" w:name="_Toc412812133"/>
      <w:bookmarkStart w:id="199" w:name="_Toc413928269"/>
      <w:r w:rsidRPr="00A420FF">
        <w:t>Conclusion on stability of residues in sample extracts</w:t>
      </w:r>
      <w:bookmarkEnd w:id="198"/>
      <w:bookmarkEnd w:id="199"/>
    </w:p>
    <w:p w14:paraId="214F80D4" w14:textId="77777777" w:rsidR="00775AF1" w:rsidRPr="00A420FF" w:rsidRDefault="00775AF1" w:rsidP="00775AF1">
      <w:pPr>
        <w:pStyle w:val="RepStandard"/>
      </w:pPr>
      <w:r w:rsidRPr="00A420FF">
        <w:t>Procedural recoveries obtained during residue analysis demonstrate the stability of ametoctradin residues in sample extracts and fully support the residue data presented in the submission.</w:t>
      </w:r>
    </w:p>
    <w:p w14:paraId="020E0BAD" w14:textId="77777777" w:rsidR="00775AF1" w:rsidRPr="00A420FF" w:rsidRDefault="00775AF1" w:rsidP="00775AF1">
      <w:pPr>
        <w:pStyle w:val="RepStandard"/>
      </w:pPr>
    </w:p>
    <w:p w14:paraId="6FE2AA56" w14:textId="77777777" w:rsidR="00775AF1" w:rsidRDefault="00775AF1" w:rsidP="00775AF1">
      <w:pPr>
        <w:pStyle w:val="RepStandard"/>
      </w:pPr>
      <w:r w:rsidRPr="00A420FF">
        <w:t>No further information on the stability of residues in sample extracts is required or submitted.</w:t>
      </w:r>
    </w:p>
    <w:p w14:paraId="78E7BCDF" w14:textId="77777777" w:rsidR="000506DD" w:rsidRDefault="000506DD" w:rsidP="00775AF1">
      <w:pPr>
        <w:pStyle w:val="RepStandard"/>
      </w:pPr>
    </w:p>
    <w:p w14:paraId="64C86506" w14:textId="71A8D75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65AD91D0" w14:textId="77777777" w:rsidR="00775AF1" w:rsidRPr="00A420FF" w:rsidRDefault="00775AF1" w:rsidP="00775AF1">
      <w:pPr>
        <w:pStyle w:val="Nagwek3"/>
      </w:pPr>
      <w:bookmarkStart w:id="200" w:name="_Toc412812134"/>
      <w:bookmarkStart w:id="201" w:name="_Toc413928270"/>
      <w:bookmarkStart w:id="202" w:name="_Toc413931935"/>
      <w:bookmarkStart w:id="203" w:name="_Toc414015114"/>
      <w:bookmarkStart w:id="204" w:name="_Toc414018003"/>
      <w:bookmarkStart w:id="205" w:name="_Toc414023242"/>
      <w:bookmarkStart w:id="206" w:name="_Toc414028342"/>
      <w:bookmarkStart w:id="207" w:name="_Toc414028400"/>
      <w:bookmarkStart w:id="208" w:name="_Toc414029322"/>
      <w:bookmarkStart w:id="209" w:name="_Toc414282458"/>
      <w:bookmarkStart w:id="210" w:name="_Toc414616953"/>
      <w:bookmarkStart w:id="211" w:name="_Toc414623429"/>
      <w:bookmarkStart w:id="212" w:name="_Toc414623520"/>
      <w:bookmarkStart w:id="213" w:name="_Toc414623597"/>
      <w:bookmarkStart w:id="214" w:name="_Toc414623749"/>
      <w:bookmarkStart w:id="215" w:name="_Toc414625670"/>
      <w:bookmarkStart w:id="216" w:name="_Toc415564199"/>
      <w:bookmarkStart w:id="217" w:name="_Toc415566525"/>
      <w:bookmarkStart w:id="218" w:name="_Toc415566588"/>
      <w:bookmarkStart w:id="219" w:name="_Toc415581615"/>
      <w:bookmarkStart w:id="220" w:name="_Toc415654734"/>
      <w:bookmarkStart w:id="221" w:name="_Toc181013857"/>
      <w:r w:rsidRPr="00A420FF">
        <w:t>Nature of residues in plants, livestock and processed commodities</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4EBFD0F9" w14:textId="77777777" w:rsidR="00775AF1" w:rsidRPr="00A420FF" w:rsidRDefault="00775AF1" w:rsidP="00775AF1">
      <w:pPr>
        <w:pStyle w:val="Nagwek4"/>
        <w:rPr>
          <w:noProof w:val="0"/>
          <w:lang w:val="en-US"/>
        </w:rPr>
      </w:pPr>
      <w:bookmarkStart w:id="222" w:name="_Toc412812135"/>
      <w:bookmarkStart w:id="223" w:name="_Toc413928271"/>
      <w:bookmarkStart w:id="224" w:name="_Toc413931936"/>
      <w:bookmarkStart w:id="225" w:name="_Toc414015115"/>
      <w:bookmarkStart w:id="226" w:name="_Toc414018004"/>
      <w:bookmarkStart w:id="227" w:name="_Toc414023243"/>
      <w:bookmarkStart w:id="228" w:name="_Toc414028343"/>
      <w:bookmarkStart w:id="229" w:name="_Toc414028401"/>
      <w:bookmarkStart w:id="230" w:name="_Toc414029323"/>
      <w:bookmarkStart w:id="231" w:name="_Toc414282459"/>
      <w:bookmarkStart w:id="232" w:name="_Toc414616954"/>
      <w:bookmarkStart w:id="233" w:name="_Toc414623430"/>
      <w:bookmarkStart w:id="234" w:name="_Toc414623521"/>
      <w:bookmarkStart w:id="235" w:name="_Toc414623598"/>
      <w:bookmarkStart w:id="236" w:name="_Toc414623750"/>
      <w:bookmarkStart w:id="237" w:name="_Toc414625671"/>
      <w:bookmarkStart w:id="238" w:name="_Toc415564200"/>
      <w:bookmarkStart w:id="239" w:name="_Toc415566526"/>
      <w:bookmarkStart w:id="240" w:name="_Toc415566589"/>
      <w:bookmarkStart w:id="241" w:name="_Toc415581616"/>
      <w:bookmarkStart w:id="242" w:name="_Toc415654735"/>
      <w:bookmarkStart w:id="243" w:name="_Toc181013858"/>
      <w:r w:rsidRPr="00A420FF">
        <w:rPr>
          <w:noProof w:val="0"/>
          <w:lang w:val="en-US"/>
        </w:rPr>
        <w:t>Nature of residue in primary crops (KCA 6.2.1)</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2FC0B653" w14:textId="77777777" w:rsidR="00775AF1" w:rsidRPr="00A420FF" w:rsidRDefault="00775AF1" w:rsidP="00775AF1">
      <w:pPr>
        <w:pStyle w:val="RepNewPart"/>
      </w:pPr>
      <w:bookmarkStart w:id="244" w:name="_Toc412812136"/>
      <w:bookmarkStart w:id="245" w:name="_Toc413928272"/>
      <w:r w:rsidRPr="00A420FF">
        <w:t>Available data</w:t>
      </w:r>
      <w:bookmarkEnd w:id="244"/>
      <w:bookmarkEnd w:id="245"/>
    </w:p>
    <w:p w14:paraId="0F1F6E24" w14:textId="62C9CA2F" w:rsidR="00775AF1" w:rsidRPr="00A420FF" w:rsidRDefault="00775AF1" w:rsidP="00775AF1">
      <w:pPr>
        <w:pStyle w:val="RepStandard"/>
      </w:pPr>
      <w:r w:rsidRPr="00A420FF">
        <w:t>No new data are submitted in the framework of this application. Metabolism data were evaluated and accepted during the first EU approval (The Netherlands, 2010, 2012; EFSA, 2012b) and were summarised in the Article 12 review (EFSA, 2020). Metabolism of ametoctradin was investigated for foliar application on fruits and fruiting vegetables (tomato), on leafy vegetables (lettuce) and on root and tuber vegetables (potato) using both [2,7-14C] labelled and [2,5,7-13C] labelled ametoctradin. Available studies are summarised in</w:t>
      </w:r>
      <w:r w:rsidR="008A447B" w:rsidRPr="00A420FF">
        <w:t xml:space="preserve"> </w:t>
      </w:r>
      <w:r w:rsidR="008A447B" w:rsidRPr="00A420FF">
        <w:fldChar w:fldCharType="begin"/>
      </w:r>
      <w:r w:rsidR="008A447B" w:rsidRPr="00A420FF">
        <w:instrText xml:space="preserve"> REF _Ref139877236 \h </w:instrText>
      </w:r>
      <w:r w:rsidR="00A420FF">
        <w:instrText xml:space="preserve"> \* MERGEFORMAT </w:instrText>
      </w:r>
      <w:r w:rsidR="008A447B" w:rsidRPr="00A420FF">
        <w:fldChar w:fldCharType="separate"/>
      </w:r>
      <w:r w:rsidR="009D1864" w:rsidRPr="00A420FF">
        <w:t xml:space="preserve">Table </w:t>
      </w:r>
      <w:r w:rsidR="009D1864">
        <w:rPr>
          <w:noProof/>
        </w:rPr>
        <w:t>7.2</w:t>
      </w:r>
      <w:r w:rsidR="009D1864" w:rsidRPr="00A420FF">
        <w:rPr>
          <w:noProof/>
        </w:rPr>
        <w:noBreakHyphen/>
      </w:r>
      <w:r w:rsidR="009D1864">
        <w:rPr>
          <w:noProof/>
        </w:rPr>
        <w:t>3</w:t>
      </w:r>
      <w:r w:rsidR="008A447B" w:rsidRPr="00A420FF">
        <w:fldChar w:fldCharType="end"/>
      </w:r>
      <w:r w:rsidRPr="00A420FF">
        <w:t>.</w:t>
      </w:r>
    </w:p>
    <w:p w14:paraId="43D10257" w14:textId="64AFD114" w:rsidR="00775AF1" w:rsidRPr="00A420FF" w:rsidRDefault="00775AF1" w:rsidP="008A447B">
      <w:pPr>
        <w:pStyle w:val="RepLabel"/>
      </w:pPr>
      <w:bookmarkStart w:id="246" w:name="_Ref139877236"/>
      <w:r w:rsidRPr="00A420FF">
        <w:t xml:space="preserve">Table </w:t>
      </w:r>
      <w:fldSimple w:instr=" STYLEREF 2 \s ">
        <w:r w:rsidR="009D1864">
          <w:rPr>
            <w:noProof/>
          </w:rPr>
          <w:t>7.2</w:t>
        </w:r>
      </w:fldSimple>
      <w:r w:rsidR="00C52D9E" w:rsidRPr="00A420FF">
        <w:noBreakHyphen/>
      </w:r>
      <w:fldSimple w:instr=" SEQ Table \* ARABIC \s 2 ">
        <w:r w:rsidR="009D1864">
          <w:rPr>
            <w:noProof/>
          </w:rPr>
          <w:t>3</w:t>
        </w:r>
      </w:fldSimple>
      <w:bookmarkEnd w:id="246"/>
      <w:r w:rsidRPr="00A420FF">
        <w:t>:</w:t>
      </w:r>
      <w:r w:rsidRPr="00A420FF">
        <w:tab/>
        <w:t xml:space="preserve">Summary of plant metabolism studies </w:t>
      </w:r>
    </w:p>
    <w:tbl>
      <w:tblPr>
        <w:tblW w:w="49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08"/>
        <w:gridCol w:w="763"/>
        <w:gridCol w:w="1142"/>
        <w:gridCol w:w="908"/>
        <w:gridCol w:w="852"/>
        <w:gridCol w:w="764"/>
        <w:gridCol w:w="1402"/>
        <w:gridCol w:w="932"/>
        <w:gridCol w:w="1119"/>
      </w:tblGrid>
      <w:tr w:rsidR="00775AF1" w:rsidRPr="00A420FF" w14:paraId="00A07AF1" w14:textId="77777777" w:rsidTr="00A72CB9">
        <w:trPr>
          <w:trHeight w:val="167"/>
        </w:trPr>
        <w:tc>
          <w:tcPr>
            <w:tcW w:w="759" w:type="pct"/>
            <w:vMerge w:val="restart"/>
            <w:shd w:val="clear" w:color="auto" w:fill="auto"/>
            <w:vAlign w:val="center"/>
          </w:tcPr>
          <w:p w14:paraId="4453A45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 Group</w:t>
            </w:r>
          </w:p>
        </w:tc>
        <w:tc>
          <w:tcPr>
            <w:tcW w:w="412" w:type="pct"/>
            <w:vMerge w:val="restart"/>
            <w:shd w:val="clear" w:color="auto" w:fill="auto"/>
            <w:vAlign w:val="center"/>
          </w:tcPr>
          <w:p w14:paraId="57D4643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w:t>
            </w:r>
          </w:p>
        </w:tc>
        <w:tc>
          <w:tcPr>
            <w:tcW w:w="615" w:type="pct"/>
            <w:vMerge w:val="restart"/>
            <w:shd w:val="clear" w:color="auto" w:fill="auto"/>
            <w:vAlign w:val="center"/>
          </w:tcPr>
          <w:p w14:paraId="0A14635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2611" w:type="pct"/>
            <w:gridSpan w:val="5"/>
            <w:shd w:val="clear" w:color="auto" w:fill="auto"/>
            <w:vAlign w:val="center"/>
          </w:tcPr>
          <w:p w14:paraId="4B33317B"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and sampling details</w:t>
            </w:r>
          </w:p>
        </w:tc>
        <w:tc>
          <w:tcPr>
            <w:tcW w:w="603" w:type="pct"/>
            <w:vMerge w:val="restart"/>
            <w:shd w:val="clear" w:color="auto" w:fill="auto"/>
            <w:vAlign w:val="center"/>
          </w:tcPr>
          <w:p w14:paraId="05FE1CB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 xml:space="preserve">Reference </w:t>
            </w:r>
          </w:p>
        </w:tc>
      </w:tr>
      <w:tr w:rsidR="00775AF1" w:rsidRPr="00A420FF" w14:paraId="3DB14B92" w14:textId="77777777" w:rsidTr="00A72CB9">
        <w:trPr>
          <w:trHeight w:val="166"/>
        </w:trPr>
        <w:tc>
          <w:tcPr>
            <w:tcW w:w="759" w:type="pct"/>
            <w:vMerge/>
            <w:shd w:val="clear" w:color="auto" w:fill="auto"/>
          </w:tcPr>
          <w:p w14:paraId="27991697" w14:textId="77777777" w:rsidR="00775AF1" w:rsidRPr="00A420FF" w:rsidRDefault="00775AF1" w:rsidP="00A72CB9">
            <w:pPr>
              <w:keepNext/>
              <w:keepLines/>
              <w:widowControl w:val="0"/>
              <w:spacing w:before="60" w:after="60"/>
              <w:rPr>
                <w:b/>
                <w:sz w:val="20"/>
                <w:szCs w:val="20"/>
                <w:lang w:eastAsia="de-DE"/>
              </w:rPr>
            </w:pPr>
          </w:p>
        </w:tc>
        <w:tc>
          <w:tcPr>
            <w:tcW w:w="412" w:type="pct"/>
            <w:vMerge/>
            <w:shd w:val="clear" w:color="auto" w:fill="auto"/>
          </w:tcPr>
          <w:p w14:paraId="37046AAF" w14:textId="77777777" w:rsidR="00775AF1" w:rsidRPr="00A420FF" w:rsidRDefault="00775AF1" w:rsidP="00A72CB9">
            <w:pPr>
              <w:keepNext/>
              <w:keepLines/>
              <w:widowControl w:val="0"/>
              <w:spacing w:before="60" w:after="60"/>
              <w:rPr>
                <w:b/>
                <w:sz w:val="20"/>
                <w:szCs w:val="20"/>
                <w:lang w:eastAsia="de-DE"/>
              </w:rPr>
            </w:pPr>
          </w:p>
        </w:tc>
        <w:tc>
          <w:tcPr>
            <w:tcW w:w="615" w:type="pct"/>
            <w:vMerge/>
            <w:shd w:val="clear" w:color="auto" w:fill="auto"/>
          </w:tcPr>
          <w:p w14:paraId="3F7D9A06" w14:textId="77777777" w:rsidR="00775AF1" w:rsidRPr="00A420FF" w:rsidRDefault="00775AF1" w:rsidP="00A72CB9">
            <w:pPr>
              <w:keepNext/>
              <w:keepLines/>
              <w:widowControl w:val="0"/>
              <w:spacing w:before="60" w:after="60"/>
              <w:rPr>
                <w:b/>
                <w:sz w:val="20"/>
                <w:szCs w:val="20"/>
                <w:lang w:eastAsia="de-DE"/>
              </w:rPr>
            </w:pPr>
          </w:p>
        </w:tc>
        <w:tc>
          <w:tcPr>
            <w:tcW w:w="489" w:type="pct"/>
            <w:shd w:val="clear" w:color="auto" w:fill="auto"/>
          </w:tcPr>
          <w:p w14:paraId="508A9D43"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 xml:space="preserve">Method, </w:t>
            </w:r>
          </w:p>
          <w:p w14:paraId="70BFFF4F"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F or G (a)</w:t>
            </w:r>
          </w:p>
        </w:tc>
        <w:tc>
          <w:tcPr>
            <w:tcW w:w="459" w:type="pct"/>
            <w:shd w:val="clear" w:color="auto" w:fill="auto"/>
          </w:tcPr>
          <w:p w14:paraId="10B27017"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Rate</w:t>
            </w:r>
          </w:p>
          <w:p w14:paraId="2882D589"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(kg a.s./ha)</w:t>
            </w:r>
          </w:p>
        </w:tc>
        <w:tc>
          <w:tcPr>
            <w:tcW w:w="406" w:type="pct"/>
            <w:shd w:val="clear" w:color="auto" w:fill="auto"/>
          </w:tcPr>
          <w:p w14:paraId="3E469E92"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No</w:t>
            </w:r>
          </w:p>
        </w:tc>
        <w:tc>
          <w:tcPr>
            <w:tcW w:w="755" w:type="pct"/>
            <w:shd w:val="clear" w:color="auto" w:fill="auto"/>
          </w:tcPr>
          <w:p w14:paraId="363E0A8D"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Sampling (DAT)</w:t>
            </w:r>
          </w:p>
        </w:tc>
        <w:tc>
          <w:tcPr>
            <w:tcW w:w="502" w:type="pct"/>
            <w:shd w:val="clear" w:color="auto" w:fill="auto"/>
          </w:tcPr>
          <w:p w14:paraId="05278FF4"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Remarks</w:t>
            </w:r>
          </w:p>
        </w:tc>
        <w:tc>
          <w:tcPr>
            <w:tcW w:w="603" w:type="pct"/>
            <w:vMerge/>
            <w:shd w:val="clear" w:color="auto" w:fill="auto"/>
          </w:tcPr>
          <w:p w14:paraId="59CA371D"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67E9BF2F" w14:textId="77777777" w:rsidTr="00A72CB9">
        <w:tc>
          <w:tcPr>
            <w:tcW w:w="5000" w:type="pct"/>
            <w:gridSpan w:val="9"/>
            <w:shd w:val="clear" w:color="auto" w:fill="auto"/>
          </w:tcPr>
          <w:p w14:paraId="55ACF96D" w14:textId="77777777" w:rsidR="00775AF1" w:rsidRPr="00A420FF" w:rsidRDefault="00775AF1" w:rsidP="00A72CB9">
            <w:pPr>
              <w:widowControl w:val="0"/>
              <w:jc w:val="both"/>
              <w:rPr>
                <w:lang w:eastAsia="de-DE"/>
              </w:rPr>
            </w:pPr>
            <w:r w:rsidRPr="00A420FF">
              <w:rPr>
                <w:b/>
                <w:bCs/>
                <w:lang w:eastAsia="de-DE"/>
              </w:rPr>
              <w:t>EU data</w:t>
            </w:r>
          </w:p>
        </w:tc>
      </w:tr>
      <w:tr w:rsidR="00775AF1" w:rsidRPr="00A420FF" w14:paraId="3A6557B3" w14:textId="77777777" w:rsidTr="00A72CB9">
        <w:tc>
          <w:tcPr>
            <w:tcW w:w="759" w:type="pct"/>
            <w:shd w:val="clear" w:color="auto" w:fill="auto"/>
          </w:tcPr>
          <w:p w14:paraId="0D586032" w14:textId="77777777" w:rsidR="00775AF1" w:rsidRPr="00A420FF" w:rsidRDefault="00775AF1" w:rsidP="00A72CB9">
            <w:pPr>
              <w:widowControl w:val="0"/>
              <w:rPr>
                <w:b/>
                <w:bCs/>
                <w:sz w:val="20"/>
                <w:szCs w:val="20"/>
                <w:lang w:eastAsia="de-DE"/>
              </w:rPr>
            </w:pPr>
            <w:r w:rsidRPr="00A420FF">
              <w:rPr>
                <w:b/>
                <w:bCs/>
                <w:sz w:val="20"/>
                <w:szCs w:val="20"/>
                <w:lang w:eastAsia="de-DE"/>
              </w:rPr>
              <w:t xml:space="preserve">Fruits and fruiting </w:t>
            </w:r>
          </w:p>
          <w:p w14:paraId="126F03C8" w14:textId="77777777" w:rsidR="00775AF1" w:rsidRPr="00A420FF" w:rsidRDefault="00775AF1" w:rsidP="00A72CB9">
            <w:pPr>
              <w:widowControl w:val="0"/>
              <w:rPr>
                <w:b/>
                <w:bCs/>
                <w:sz w:val="20"/>
                <w:szCs w:val="20"/>
                <w:lang w:eastAsia="de-DE"/>
              </w:rPr>
            </w:pPr>
            <w:r w:rsidRPr="00A420FF">
              <w:rPr>
                <w:b/>
                <w:bCs/>
                <w:sz w:val="20"/>
                <w:szCs w:val="20"/>
                <w:lang w:eastAsia="de-DE"/>
              </w:rPr>
              <w:t>vegetable</w:t>
            </w:r>
          </w:p>
        </w:tc>
        <w:tc>
          <w:tcPr>
            <w:tcW w:w="412" w:type="pct"/>
            <w:shd w:val="clear" w:color="auto" w:fill="auto"/>
          </w:tcPr>
          <w:p w14:paraId="47F0CA2D" w14:textId="77777777" w:rsidR="00775AF1" w:rsidRPr="00A420FF" w:rsidRDefault="00775AF1" w:rsidP="00A72CB9">
            <w:pPr>
              <w:widowControl w:val="0"/>
              <w:rPr>
                <w:sz w:val="20"/>
                <w:lang w:eastAsia="de-DE"/>
              </w:rPr>
            </w:pPr>
            <w:r w:rsidRPr="00A420FF">
              <w:rPr>
                <w:sz w:val="20"/>
                <w:lang w:eastAsia="de-DE"/>
              </w:rPr>
              <w:t xml:space="preserve">Tomato </w:t>
            </w:r>
          </w:p>
        </w:tc>
        <w:tc>
          <w:tcPr>
            <w:tcW w:w="615" w:type="pct"/>
            <w:vMerge w:val="restart"/>
            <w:shd w:val="clear" w:color="auto" w:fill="auto"/>
            <w:vAlign w:val="center"/>
          </w:tcPr>
          <w:p w14:paraId="7B88F4DD" w14:textId="77777777" w:rsidR="00775AF1" w:rsidRPr="00A420FF" w:rsidRDefault="00775AF1" w:rsidP="00A72CB9">
            <w:pPr>
              <w:autoSpaceDE w:val="0"/>
              <w:autoSpaceDN w:val="0"/>
              <w:adjustRightInd w:val="0"/>
              <w:rPr>
                <w:sz w:val="24"/>
                <w:szCs w:val="24"/>
                <w:lang w:eastAsia="en-GB"/>
              </w:rPr>
            </w:pPr>
            <w:r w:rsidRPr="00A420FF">
              <w:rPr>
                <w:sz w:val="20"/>
                <w:szCs w:val="20"/>
                <w:lang w:eastAsia="en-GB"/>
              </w:rPr>
              <w:t>Mixture of [2,7-</w:t>
            </w:r>
            <w:r w:rsidRPr="00A420FF">
              <w:rPr>
                <w:sz w:val="20"/>
                <w:szCs w:val="20"/>
                <w:vertAlign w:val="superscript"/>
                <w:lang w:eastAsia="en-GB"/>
              </w:rPr>
              <w:t>14</w:t>
            </w:r>
            <w:r w:rsidRPr="00A420FF">
              <w:rPr>
                <w:sz w:val="20"/>
                <w:szCs w:val="20"/>
                <w:lang w:eastAsia="en-GB"/>
              </w:rPr>
              <w:t>C] ametoctradin and [2,5,7-</w:t>
            </w:r>
            <w:r w:rsidRPr="00A420FF">
              <w:rPr>
                <w:sz w:val="20"/>
                <w:szCs w:val="20"/>
                <w:vertAlign w:val="superscript"/>
                <w:lang w:eastAsia="en-GB"/>
              </w:rPr>
              <w:t>13</w:t>
            </w:r>
            <w:r w:rsidRPr="00A420FF">
              <w:rPr>
                <w:sz w:val="20"/>
                <w:szCs w:val="20"/>
                <w:lang w:eastAsia="en-GB"/>
              </w:rPr>
              <w:t xml:space="preserve">C] ametoctradin </w:t>
            </w:r>
          </w:p>
        </w:tc>
        <w:tc>
          <w:tcPr>
            <w:tcW w:w="489" w:type="pct"/>
            <w:vMerge w:val="restart"/>
            <w:shd w:val="clear" w:color="auto" w:fill="auto"/>
            <w:vAlign w:val="center"/>
          </w:tcPr>
          <w:p w14:paraId="5026BE4A" w14:textId="77777777" w:rsidR="00775AF1" w:rsidRPr="00A420FF" w:rsidRDefault="00775AF1" w:rsidP="00A72CB9">
            <w:pPr>
              <w:widowControl w:val="0"/>
              <w:rPr>
                <w:sz w:val="20"/>
                <w:lang w:eastAsia="de-DE"/>
              </w:rPr>
            </w:pPr>
            <w:r w:rsidRPr="00A420FF">
              <w:rPr>
                <w:sz w:val="20"/>
                <w:lang w:eastAsia="de-DE"/>
              </w:rPr>
              <w:t>Foliar treatment,</w:t>
            </w:r>
          </w:p>
          <w:p w14:paraId="795F0E65" w14:textId="77777777" w:rsidR="00775AF1" w:rsidRPr="00A420FF" w:rsidRDefault="00775AF1" w:rsidP="00A72CB9">
            <w:pPr>
              <w:widowControl w:val="0"/>
              <w:rPr>
                <w:sz w:val="20"/>
                <w:lang w:eastAsia="de-DE"/>
              </w:rPr>
            </w:pPr>
            <w:r w:rsidRPr="00A420FF">
              <w:rPr>
                <w:sz w:val="20"/>
                <w:lang w:eastAsia="de-DE"/>
              </w:rPr>
              <w:t>G</w:t>
            </w:r>
          </w:p>
        </w:tc>
        <w:tc>
          <w:tcPr>
            <w:tcW w:w="459" w:type="pct"/>
            <w:shd w:val="clear" w:color="auto" w:fill="auto"/>
          </w:tcPr>
          <w:p w14:paraId="4EB84003" w14:textId="77777777" w:rsidR="00775AF1" w:rsidRPr="00A420FF" w:rsidRDefault="00775AF1" w:rsidP="00A72CB9">
            <w:pPr>
              <w:widowControl w:val="0"/>
              <w:rPr>
                <w:sz w:val="20"/>
                <w:lang w:eastAsia="de-DE"/>
              </w:rPr>
            </w:pPr>
            <w:r w:rsidRPr="00A420FF">
              <w:rPr>
                <w:sz w:val="20"/>
                <w:lang w:eastAsia="de-DE"/>
              </w:rPr>
              <w:t>0.3</w:t>
            </w:r>
          </w:p>
        </w:tc>
        <w:tc>
          <w:tcPr>
            <w:tcW w:w="406" w:type="pct"/>
            <w:shd w:val="clear" w:color="auto" w:fill="auto"/>
          </w:tcPr>
          <w:p w14:paraId="0D7C8EBB" w14:textId="77777777" w:rsidR="00775AF1" w:rsidRPr="00A420FF" w:rsidRDefault="00775AF1" w:rsidP="00A72CB9">
            <w:pPr>
              <w:autoSpaceDE w:val="0"/>
              <w:autoSpaceDN w:val="0"/>
              <w:adjustRightInd w:val="0"/>
              <w:rPr>
                <w:sz w:val="20"/>
                <w:szCs w:val="20"/>
                <w:lang w:eastAsia="en-GB"/>
              </w:rPr>
            </w:pPr>
            <w:r w:rsidRPr="00A420FF">
              <w:rPr>
                <w:sz w:val="20"/>
                <w:szCs w:val="20"/>
                <w:lang w:eastAsia="en-GB"/>
              </w:rPr>
              <w:t xml:space="preserve">3 (7 days) </w:t>
            </w:r>
          </w:p>
        </w:tc>
        <w:tc>
          <w:tcPr>
            <w:tcW w:w="755" w:type="pct"/>
            <w:shd w:val="clear" w:color="auto" w:fill="auto"/>
          </w:tcPr>
          <w:p w14:paraId="7E7C5507" w14:textId="77777777" w:rsidR="00775AF1" w:rsidRPr="00A420FF" w:rsidRDefault="00775AF1" w:rsidP="00A72CB9">
            <w:pPr>
              <w:widowControl w:val="0"/>
              <w:rPr>
                <w:sz w:val="20"/>
                <w:lang w:eastAsia="de-DE"/>
              </w:rPr>
            </w:pPr>
            <w:r w:rsidRPr="00A420FF">
              <w:rPr>
                <w:sz w:val="20"/>
                <w:lang w:eastAsia="de-DE"/>
              </w:rPr>
              <w:t>1 day</w:t>
            </w:r>
          </w:p>
        </w:tc>
        <w:tc>
          <w:tcPr>
            <w:tcW w:w="502" w:type="pct"/>
            <w:shd w:val="clear" w:color="auto" w:fill="auto"/>
          </w:tcPr>
          <w:p w14:paraId="02D6D71F" w14:textId="77777777" w:rsidR="00775AF1" w:rsidRPr="00A420FF" w:rsidRDefault="00775AF1" w:rsidP="00A72CB9">
            <w:pPr>
              <w:widowControl w:val="0"/>
              <w:rPr>
                <w:sz w:val="20"/>
                <w:lang w:eastAsia="de-DE"/>
              </w:rPr>
            </w:pPr>
          </w:p>
        </w:tc>
        <w:tc>
          <w:tcPr>
            <w:tcW w:w="603" w:type="pct"/>
            <w:vMerge w:val="restart"/>
            <w:shd w:val="clear" w:color="auto" w:fill="auto"/>
          </w:tcPr>
          <w:p w14:paraId="07077132" w14:textId="77777777" w:rsidR="00775AF1" w:rsidRPr="00A420FF" w:rsidRDefault="00775AF1" w:rsidP="00A72CB9">
            <w:pPr>
              <w:widowControl w:val="0"/>
              <w:rPr>
                <w:sz w:val="20"/>
              </w:rPr>
            </w:pPr>
            <w:r w:rsidRPr="00A420FF">
              <w:rPr>
                <w:sz w:val="20"/>
              </w:rPr>
              <w:t>The Netherlands, 2010, 2012</w:t>
            </w:r>
          </w:p>
          <w:p w14:paraId="438E2FBB" w14:textId="77777777" w:rsidR="00775AF1" w:rsidRPr="00A420FF" w:rsidRDefault="00775AF1" w:rsidP="00A72CB9">
            <w:pPr>
              <w:widowControl w:val="0"/>
              <w:rPr>
                <w:sz w:val="20"/>
              </w:rPr>
            </w:pPr>
            <w:r w:rsidRPr="00A420FF">
              <w:rPr>
                <w:sz w:val="20"/>
              </w:rPr>
              <w:t>EFSA, 2012b</w:t>
            </w:r>
          </w:p>
          <w:p w14:paraId="40C9FBFB" w14:textId="77777777" w:rsidR="00775AF1" w:rsidRPr="00A420FF" w:rsidRDefault="00775AF1" w:rsidP="00A72CB9">
            <w:pPr>
              <w:widowControl w:val="0"/>
              <w:rPr>
                <w:sz w:val="20"/>
              </w:rPr>
            </w:pPr>
            <w:r w:rsidRPr="00A420FF">
              <w:rPr>
                <w:sz w:val="20"/>
              </w:rPr>
              <w:t>EFSA, 2020</w:t>
            </w:r>
          </w:p>
          <w:p w14:paraId="1FD49BAF" w14:textId="77777777" w:rsidR="00775AF1" w:rsidRPr="00A420FF" w:rsidRDefault="00775AF1" w:rsidP="00A72CB9">
            <w:pPr>
              <w:widowControl w:val="0"/>
              <w:rPr>
                <w:sz w:val="20"/>
                <w:lang w:eastAsia="de-DE"/>
              </w:rPr>
            </w:pPr>
          </w:p>
        </w:tc>
      </w:tr>
      <w:tr w:rsidR="00775AF1" w:rsidRPr="00A420FF" w14:paraId="0FB8E4B4" w14:textId="77777777" w:rsidTr="00A72CB9">
        <w:tc>
          <w:tcPr>
            <w:tcW w:w="759" w:type="pct"/>
            <w:shd w:val="clear" w:color="auto" w:fill="auto"/>
          </w:tcPr>
          <w:p w14:paraId="5CE240AC" w14:textId="77777777" w:rsidR="00775AF1" w:rsidRPr="00A420FF" w:rsidRDefault="00775AF1" w:rsidP="00A72CB9">
            <w:pPr>
              <w:widowControl w:val="0"/>
              <w:rPr>
                <w:b/>
                <w:bCs/>
                <w:sz w:val="20"/>
                <w:szCs w:val="20"/>
                <w:lang w:eastAsia="de-DE"/>
              </w:rPr>
            </w:pPr>
            <w:r w:rsidRPr="00A420FF">
              <w:rPr>
                <w:b/>
                <w:bCs/>
                <w:sz w:val="20"/>
                <w:szCs w:val="20"/>
                <w:lang w:eastAsia="de-DE"/>
              </w:rPr>
              <w:t xml:space="preserve">Leafy </w:t>
            </w:r>
          </w:p>
          <w:p w14:paraId="6ED7EDBC" w14:textId="77777777" w:rsidR="00775AF1" w:rsidRPr="00A420FF" w:rsidRDefault="00775AF1" w:rsidP="00A72CB9">
            <w:pPr>
              <w:widowControl w:val="0"/>
              <w:rPr>
                <w:b/>
                <w:bCs/>
                <w:sz w:val="20"/>
                <w:szCs w:val="20"/>
                <w:lang w:eastAsia="de-DE"/>
              </w:rPr>
            </w:pPr>
            <w:r w:rsidRPr="00A420FF">
              <w:rPr>
                <w:b/>
                <w:bCs/>
                <w:sz w:val="20"/>
                <w:szCs w:val="20"/>
                <w:lang w:eastAsia="de-DE"/>
              </w:rPr>
              <w:t xml:space="preserve">vegetables </w:t>
            </w:r>
          </w:p>
        </w:tc>
        <w:tc>
          <w:tcPr>
            <w:tcW w:w="412" w:type="pct"/>
            <w:shd w:val="clear" w:color="auto" w:fill="auto"/>
          </w:tcPr>
          <w:p w14:paraId="6CC82AAC" w14:textId="77777777" w:rsidR="00775AF1" w:rsidRPr="00A420FF" w:rsidRDefault="00775AF1" w:rsidP="00A72CB9">
            <w:pPr>
              <w:widowControl w:val="0"/>
              <w:rPr>
                <w:sz w:val="20"/>
                <w:lang w:eastAsia="de-DE"/>
              </w:rPr>
            </w:pPr>
            <w:r w:rsidRPr="00A420FF">
              <w:rPr>
                <w:sz w:val="20"/>
                <w:lang w:eastAsia="de-DE"/>
              </w:rPr>
              <w:t>Lettuce</w:t>
            </w:r>
          </w:p>
        </w:tc>
        <w:tc>
          <w:tcPr>
            <w:tcW w:w="615" w:type="pct"/>
            <w:vMerge/>
            <w:shd w:val="clear" w:color="auto" w:fill="auto"/>
          </w:tcPr>
          <w:p w14:paraId="5619FF8B" w14:textId="77777777" w:rsidR="00775AF1" w:rsidRPr="00A420FF" w:rsidRDefault="00775AF1" w:rsidP="00A72CB9">
            <w:pPr>
              <w:widowControl w:val="0"/>
              <w:rPr>
                <w:sz w:val="20"/>
                <w:lang w:eastAsia="de-DE"/>
              </w:rPr>
            </w:pPr>
          </w:p>
        </w:tc>
        <w:tc>
          <w:tcPr>
            <w:tcW w:w="489" w:type="pct"/>
            <w:vMerge/>
            <w:shd w:val="clear" w:color="auto" w:fill="auto"/>
          </w:tcPr>
          <w:p w14:paraId="3E6D6976" w14:textId="77777777" w:rsidR="00775AF1" w:rsidRPr="00A420FF" w:rsidRDefault="00775AF1" w:rsidP="00A72CB9">
            <w:pPr>
              <w:widowControl w:val="0"/>
              <w:rPr>
                <w:sz w:val="20"/>
                <w:lang w:eastAsia="de-DE"/>
              </w:rPr>
            </w:pPr>
          </w:p>
        </w:tc>
        <w:tc>
          <w:tcPr>
            <w:tcW w:w="459" w:type="pct"/>
            <w:shd w:val="clear" w:color="auto" w:fill="auto"/>
          </w:tcPr>
          <w:p w14:paraId="0673B846" w14:textId="77777777" w:rsidR="00775AF1" w:rsidRPr="00A420FF" w:rsidRDefault="00775AF1" w:rsidP="00A72CB9">
            <w:pPr>
              <w:widowControl w:val="0"/>
              <w:rPr>
                <w:sz w:val="20"/>
                <w:lang w:eastAsia="de-DE"/>
              </w:rPr>
            </w:pPr>
            <w:r w:rsidRPr="00A420FF">
              <w:rPr>
                <w:sz w:val="20"/>
                <w:lang w:eastAsia="de-DE"/>
              </w:rPr>
              <w:t>0.223</w:t>
            </w:r>
          </w:p>
        </w:tc>
        <w:tc>
          <w:tcPr>
            <w:tcW w:w="406" w:type="pct"/>
            <w:shd w:val="clear" w:color="auto" w:fill="auto"/>
          </w:tcPr>
          <w:p w14:paraId="20711831" w14:textId="77777777" w:rsidR="00775AF1" w:rsidRPr="00A420FF" w:rsidRDefault="00775AF1" w:rsidP="00A72CB9">
            <w:pPr>
              <w:autoSpaceDE w:val="0"/>
              <w:autoSpaceDN w:val="0"/>
              <w:adjustRightInd w:val="0"/>
              <w:rPr>
                <w:sz w:val="20"/>
                <w:szCs w:val="20"/>
                <w:lang w:eastAsia="en-GB"/>
              </w:rPr>
            </w:pPr>
            <w:r w:rsidRPr="00A420FF">
              <w:rPr>
                <w:sz w:val="20"/>
                <w:szCs w:val="20"/>
                <w:lang w:eastAsia="en-GB"/>
              </w:rPr>
              <w:t>3</w:t>
            </w:r>
          </w:p>
          <w:p w14:paraId="2DB9E392" w14:textId="77777777" w:rsidR="00775AF1" w:rsidRPr="00A420FF" w:rsidRDefault="00775AF1" w:rsidP="00A72CB9">
            <w:pPr>
              <w:autoSpaceDE w:val="0"/>
              <w:autoSpaceDN w:val="0"/>
              <w:adjustRightInd w:val="0"/>
              <w:rPr>
                <w:sz w:val="20"/>
                <w:szCs w:val="20"/>
                <w:lang w:eastAsia="en-GB"/>
              </w:rPr>
            </w:pPr>
            <w:r w:rsidRPr="00A420FF">
              <w:rPr>
                <w:sz w:val="20"/>
                <w:szCs w:val="20"/>
                <w:lang w:eastAsia="en-GB"/>
              </w:rPr>
              <w:t xml:space="preserve">(7-10 days) </w:t>
            </w:r>
          </w:p>
        </w:tc>
        <w:tc>
          <w:tcPr>
            <w:tcW w:w="755" w:type="pct"/>
            <w:shd w:val="clear" w:color="auto" w:fill="auto"/>
          </w:tcPr>
          <w:p w14:paraId="4F5C34BA" w14:textId="77777777" w:rsidR="00775AF1" w:rsidRPr="00A420FF" w:rsidRDefault="00775AF1" w:rsidP="00A72CB9">
            <w:pPr>
              <w:widowControl w:val="0"/>
              <w:rPr>
                <w:sz w:val="20"/>
                <w:lang w:eastAsia="de-DE"/>
              </w:rPr>
            </w:pPr>
            <w:r w:rsidRPr="00A420FF">
              <w:rPr>
                <w:sz w:val="20"/>
                <w:lang w:eastAsia="de-DE"/>
              </w:rPr>
              <w:t>7 days</w:t>
            </w:r>
          </w:p>
        </w:tc>
        <w:tc>
          <w:tcPr>
            <w:tcW w:w="502" w:type="pct"/>
            <w:shd w:val="clear" w:color="auto" w:fill="auto"/>
          </w:tcPr>
          <w:p w14:paraId="1F5F9180" w14:textId="77777777" w:rsidR="00775AF1" w:rsidRPr="00A420FF" w:rsidRDefault="00775AF1" w:rsidP="00A72CB9">
            <w:pPr>
              <w:widowControl w:val="0"/>
              <w:rPr>
                <w:sz w:val="20"/>
                <w:lang w:eastAsia="de-DE"/>
              </w:rPr>
            </w:pPr>
          </w:p>
        </w:tc>
        <w:tc>
          <w:tcPr>
            <w:tcW w:w="603" w:type="pct"/>
            <w:vMerge/>
            <w:shd w:val="clear" w:color="auto" w:fill="auto"/>
          </w:tcPr>
          <w:p w14:paraId="305D8B61" w14:textId="77777777" w:rsidR="00775AF1" w:rsidRPr="00A420FF" w:rsidRDefault="00775AF1" w:rsidP="00A72CB9">
            <w:pPr>
              <w:widowControl w:val="0"/>
              <w:rPr>
                <w:sz w:val="20"/>
                <w:lang w:eastAsia="de-DE"/>
              </w:rPr>
            </w:pPr>
          </w:p>
        </w:tc>
      </w:tr>
      <w:tr w:rsidR="00775AF1" w:rsidRPr="00A420FF" w14:paraId="1472DD41" w14:textId="77777777" w:rsidTr="00A72CB9">
        <w:tc>
          <w:tcPr>
            <w:tcW w:w="759" w:type="pct"/>
            <w:shd w:val="clear" w:color="auto" w:fill="auto"/>
          </w:tcPr>
          <w:p w14:paraId="432A8669" w14:textId="77777777" w:rsidR="00775AF1" w:rsidRPr="00A420FF" w:rsidRDefault="00775AF1" w:rsidP="00A72CB9">
            <w:pPr>
              <w:widowControl w:val="0"/>
              <w:rPr>
                <w:b/>
                <w:bCs/>
                <w:sz w:val="20"/>
                <w:szCs w:val="20"/>
                <w:lang w:eastAsia="de-DE"/>
              </w:rPr>
            </w:pPr>
            <w:r w:rsidRPr="00A420FF">
              <w:rPr>
                <w:b/>
                <w:bCs/>
                <w:sz w:val="20"/>
                <w:szCs w:val="20"/>
                <w:lang w:eastAsia="de-DE"/>
              </w:rPr>
              <w:t>Root and tuber vegetables</w:t>
            </w:r>
          </w:p>
        </w:tc>
        <w:tc>
          <w:tcPr>
            <w:tcW w:w="412" w:type="pct"/>
            <w:shd w:val="clear" w:color="auto" w:fill="auto"/>
          </w:tcPr>
          <w:p w14:paraId="51734CC0" w14:textId="77777777" w:rsidR="00775AF1" w:rsidRPr="00A420FF" w:rsidRDefault="00775AF1" w:rsidP="00A72CB9">
            <w:pPr>
              <w:widowControl w:val="0"/>
              <w:rPr>
                <w:sz w:val="20"/>
                <w:lang w:eastAsia="de-DE"/>
              </w:rPr>
            </w:pPr>
            <w:r w:rsidRPr="00A420FF">
              <w:rPr>
                <w:sz w:val="20"/>
                <w:lang w:eastAsia="de-DE"/>
              </w:rPr>
              <w:t>Potato</w:t>
            </w:r>
          </w:p>
        </w:tc>
        <w:tc>
          <w:tcPr>
            <w:tcW w:w="615" w:type="pct"/>
            <w:vMerge/>
            <w:shd w:val="clear" w:color="auto" w:fill="auto"/>
          </w:tcPr>
          <w:p w14:paraId="4F543D16" w14:textId="77777777" w:rsidR="00775AF1" w:rsidRPr="00A420FF" w:rsidRDefault="00775AF1" w:rsidP="00A72CB9">
            <w:pPr>
              <w:widowControl w:val="0"/>
              <w:rPr>
                <w:sz w:val="20"/>
                <w:lang w:eastAsia="de-DE"/>
              </w:rPr>
            </w:pPr>
          </w:p>
        </w:tc>
        <w:tc>
          <w:tcPr>
            <w:tcW w:w="489" w:type="pct"/>
            <w:vMerge/>
            <w:shd w:val="clear" w:color="auto" w:fill="auto"/>
          </w:tcPr>
          <w:p w14:paraId="6DB85EF0" w14:textId="77777777" w:rsidR="00775AF1" w:rsidRPr="00A420FF" w:rsidRDefault="00775AF1" w:rsidP="00A72CB9">
            <w:pPr>
              <w:widowControl w:val="0"/>
              <w:rPr>
                <w:sz w:val="20"/>
                <w:lang w:eastAsia="de-DE"/>
              </w:rPr>
            </w:pPr>
          </w:p>
        </w:tc>
        <w:tc>
          <w:tcPr>
            <w:tcW w:w="459" w:type="pct"/>
            <w:shd w:val="clear" w:color="auto" w:fill="auto"/>
          </w:tcPr>
          <w:p w14:paraId="551F173F" w14:textId="77777777" w:rsidR="00775AF1" w:rsidRPr="00A420FF" w:rsidRDefault="00775AF1" w:rsidP="00A72CB9">
            <w:pPr>
              <w:widowControl w:val="0"/>
              <w:rPr>
                <w:sz w:val="20"/>
                <w:lang w:eastAsia="de-DE"/>
              </w:rPr>
            </w:pPr>
            <w:r w:rsidRPr="00A420FF">
              <w:rPr>
                <w:sz w:val="20"/>
                <w:lang w:eastAsia="de-DE"/>
              </w:rPr>
              <w:t>0.44</w:t>
            </w:r>
          </w:p>
        </w:tc>
        <w:tc>
          <w:tcPr>
            <w:tcW w:w="406" w:type="pct"/>
            <w:shd w:val="clear" w:color="auto" w:fill="auto"/>
          </w:tcPr>
          <w:p w14:paraId="24CBA1AE" w14:textId="77777777" w:rsidR="00775AF1" w:rsidRPr="00A420FF" w:rsidRDefault="00775AF1" w:rsidP="00A72CB9">
            <w:pPr>
              <w:autoSpaceDE w:val="0"/>
              <w:autoSpaceDN w:val="0"/>
              <w:adjustRightInd w:val="0"/>
              <w:rPr>
                <w:sz w:val="20"/>
                <w:szCs w:val="20"/>
                <w:lang w:eastAsia="en-GB"/>
              </w:rPr>
            </w:pPr>
            <w:r w:rsidRPr="00A420FF">
              <w:rPr>
                <w:sz w:val="20"/>
                <w:szCs w:val="20"/>
                <w:lang w:eastAsia="en-GB"/>
              </w:rPr>
              <w:t>3</w:t>
            </w:r>
          </w:p>
          <w:p w14:paraId="3306693A" w14:textId="77777777" w:rsidR="00775AF1" w:rsidRPr="00A420FF" w:rsidRDefault="00775AF1" w:rsidP="00A72CB9">
            <w:pPr>
              <w:autoSpaceDE w:val="0"/>
              <w:autoSpaceDN w:val="0"/>
              <w:adjustRightInd w:val="0"/>
              <w:rPr>
                <w:sz w:val="24"/>
                <w:szCs w:val="24"/>
                <w:lang w:eastAsia="en-GB"/>
              </w:rPr>
            </w:pPr>
            <w:r w:rsidRPr="00A420FF">
              <w:rPr>
                <w:sz w:val="20"/>
                <w:szCs w:val="20"/>
                <w:lang w:eastAsia="en-GB"/>
              </w:rPr>
              <w:t>(14 days)</w:t>
            </w:r>
          </w:p>
        </w:tc>
        <w:tc>
          <w:tcPr>
            <w:tcW w:w="755" w:type="pct"/>
            <w:shd w:val="clear" w:color="auto" w:fill="auto"/>
          </w:tcPr>
          <w:p w14:paraId="17FFA7D2" w14:textId="77777777" w:rsidR="00775AF1" w:rsidRPr="00A420FF" w:rsidRDefault="00775AF1" w:rsidP="00A72CB9">
            <w:pPr>
              <w:autoSpaceDE w:val="0"/>
              <w:autoSpaceDN w:val="0"/>
              <w:adjustRightInd w:val="0"/>
              <w:rPr>
                <w:sz w:val="20"/>
                <w:szCs w:val="20"/>
                <w:lang w:eastAsia="en-GB"/>
              </w:rPr>
            </w:pPr>
            <w:r w:rsidRPr="00A420FF">
              <w:rPr>
                <w:sz w:val="20"/>
                <w:szCs w:val="20"/>
                <w:lang w:eastAsia="en-GB"/>
              </w:rPr>
              <w:t>After 2</w:t>
            </w:r>
            <w:r w:rsidRPr="00A420FF">
              <w:rPr>
                <w:sz w:val="13"/>
                <w:szCs w:val="13"/>
                <w:lang w:eastAsia="en-GB"/>
              </w:rPr>
              <w:t xml:space="preserve">nd </w:t>
            </w:r>
            <w:r w:rsidRPr="00A420FF">
              <w:rPr>
                <w:sz w:val="20"/>
                <w:szCs w:val="20"/>
                <w:lang w:eastAsia="en-GB"/>
              </w:rPr>
              <w:t xml:space="preserve">application (14 DBLA) and 7 DALA (maturity) </w:t>
            </w:r>
          </w:p>
        </w:tc>
        <w:tc>
          <w:tcPr>
            <w:tcW w:w="502" w:type="pct"/>
            <w:shd w:val="clear" w:color="auto" w:fill="auto"/>
          </w:tcPr>
          <w:p w14:paraId="45D5DD49" w14:textId="77777777" w:rsidR="00775AF1" w:rsidRPr="00A420FF" w:rsidRDefault="00775AF1" w:rsidP="00A72CB9">
            <w:pPr>
              <w:widowControl w:val="0"/>
              <w:rPr>
                <w:sz w:val="20"/>
                <w:lang w:eastAsia="de-DE"/>
              </w:rPr>
            </w:pPr>
          </w:p>
        </w:tc>
        <w:tc>
          <w:tcPr>
            <w:tcW w:w="603" w:type="pct"/>
            <w:vMerge/>
            <w:shd w:val="clear" w:color="auto" w:fill="auto"/>
          </w:tcPr>
          <w:p w14:paraId="389703A0" w14:textId="77777777" w:rsidR="00775AF1" w:rsidRPr="00A420FF" w:rsidRDefault="00775AF1" w:rsidP="00A72CB9">
            <w:pPr>
              <w:widowControl w:val="0"/>
              <w:rPr>
                <w:sz w:val="20"/>
                <w:lang w:eastAsia="de-DE"/>
              </w:rPr>
            </w:pPr>
          </w:p>
        </w:tc>
      </w:tr>
      <w:tr w:rsidR="00775AF1" w:rsidRPr="00A420FF" w14:paraId="087AB1D2" w14:textId="77777777" w:rsidTr="00A72CB9">
        <w:tc>
          <w:tcPr>
            <w:tcW w:w="5000" w:type="pct"/>
            <w:gridSpan w:val="9"/>
            <w:shd w:val="clear" w:color="auto" w:fill="auto"/>
          </w:tcPr>
          <w:p w14:paraId="159ECF12" w14:textId="77777777" w:rsidR="00775AF1" w:rsidRPr="00A420FF" w:rsidRDefault="00775AF1" w:rsidP="00A72CB9">
            <w:pPr>
              <w:widowControl w:val="0"/>
              <w:jc w:val="both"/>
              <w:rPr>
                <w:b/>
                <w:bCs/>
                <w:lang w:eastAsia="de-DE"/>
              </w:rPr>
            </w:pPr>
            <w:r w:rsidRPr="00A420FF">
              <w:rPr>
                <w:b/>
                <w:bCs/>
                <w:lang w:eastAsia="de-DE"/>
              </w:rPr>
              <w:t>New data</w:t>
            </w:r>
          </w:p>
        </w:tc>
      </w:tr>
      <w:tr w:rsidR="00775AF1" w:rsidRPr="00A420FF" w14:paraId="228FC5E2" w14:textId="77777777" w:rsidTr="00A72CB9">
        <w:tc>
          <w:tcPr>
            <w:tcW w:w="759" w:type="pct"/>
            <w:shd w:val="clear" w:color="auto" w:fill="auto"/>
          </w:tcPr>
          <w:p w14:paraId="66047551" w14:textId="77777777" w:rsidR="00775AF1" w:rsidRPr="00A420FF" w:rsidRDefault="00775AF1" w:rsidP="00A72CB9">
            <w:pPr>
              <w:widowControl w:val="0"/>
              <w:rPr>
                <w:bCs/>
                <w:sz w:val="20"/>
                <w:szCs w:val="20"/>
                <w:lang w:eastAsia="de-DE"/>
              </w:rPr>
            </w:pPr>
            <w:r w:rsidRPr="00A420FF">
              <w:rPr>
                <w:bCs/>
                <w:sz w:val="20"/>
                <w:szCs w:val="20"/>
                <w:lang w:eastAsia="de-DE"/>
              </w:rPr>
              <w:lastRenderedPageBreak/>
              <w:t>No new data</w:t>
            </w:r>
          </w:p>
        </w:tc>
        <w:tc>
          <w:tcPr>
            <w:tcW w:w="412" w:type="pct"/>
            <w:shd w:val="clear" w:color="auto" w:fill="auto"/>
          </w:tcPr>
          <w:p w14:paraId="54158ED3" w14:textId="77777777" w:rsidR="00775AF1" w:rsidRPr="00A420FF" w:rsidRDefault="00775AF1" w:rsidP="00A72CB9">
            <w:pPr>
              <w:widowControl w:val="0"/>
              <w:rPr>
                <w:sz w:val="20"/>
                <w:lang w:eastAsia="de-DE"/>
              </w:rPr>
            </w:pPr>
          </w:p>
        </w:tc>
        <w:tc>
          <w:tcPr>
            <w:tcW w:w="615" w:type="pct"/>
            <w:shd w:val="clear" w:color="auto" w:fill="auto"/>
          </w:tcPr>
          <w:p w14:paraId="5A150BCB" w14:textId="77777777" w:rsidR="00775AF1" w:rsidRPr="00A420FF" w:rsidRDefault="00775AF1" w:rsidP="00A72CB9">
            <w:pPr>
              <w:widowControl w:val="0"/>
              <w:rPr>
                <w:sz w:val="20"/>
                <w:lang w:eastAsia="de-DE"/>
              </w:rPr>
            </w:pPr>
          </w:p>
        </w:tc>
        <w:tc>
          <w:tcPr>
            <w:tcW w:w="489" w:type="pct"/>
            <w:shd w:val="clear" w:color="auto" w:fill="auto"/>
          </w:tcPr>
          <w:p w14:paraId="74724E19" w14:textId="77777777" w:rsidR="00775AF1" w:rsidRPr="00A420FF" w:rsidRDefault="00775AF1" w:rsidP="00A72CB9">
            <w:pPr>
              <w:widowControl w:val="0"/>
              <w:rPr>
                <w:sz w:val="20"/>
                <w:lang w:eastAsia="de-DE"/>
              </w:rPr>
            </w:pPr>
          </w:p>
        </w:tc>
        <w:tc>
          <w:tcPr>
            <w:tcW w:w="459" w:type="pct"/>
            <w:shd w:val="clear" w:color="auto" w:fill="auto"/>
          </w:tcPr>
          <w:p w14:paraId="602B0FBD" w14:textId="77777777" w:rsidR="00775AF1" w:rsidRPr="00A420FF" w:rsidRDefault="00775AF1" w:rsidP="00A72CB9">
            <w:pPr>
              <w:widowControl w:val="0"/>
              <w:rPr>
                <w:sz w:val="20"/>
                <w:lang w:eastAsia="de-DE"/>
              </w:rPr>
            </w:pPr>
          </w:p>
        </w:tc>
        <w:tc>
          <w:tcPr>
            <w:tcW w:w="406" w:type="pct"/>
            <w:shd w:val="clear" w:color="auto" w:fill="auto"/>
          </w:tcPr>
          <w:p w14:paraId="6F07ACD5" w14:textId="77777777" w:rsidR="00775AF1" w:rsidRPr="00A420FF" w:rsidRDefault="00775AF1" w:rsidP="00A72CB9">
            <w:pPr>
              <w:widowControl w:val="0"/>
              <w:rPr>
                <w:sz w:val="20"/>
                <w:lang w:eastAsia="de-DE"/>
              </w:rPr>
            </w:pPr>
          </w:p>
        </w:tc>
        <w:tc>
          <w:tcPr>
            <w:tcW w:w="755" w:type="pct"/>
            <w:shd w:val="clear" w:color="auto" w:fill="auto"/>
          </w:tcPr>
          <w:p w14:paraId="147E6C28" w14:textId="77777777" w:rsidR="00775AF1" w:rsidRPr="00A420FF" w:rsidRDefault="00775AF1" w:rsidP="00A72CB9">
            <w:pPr>
              <w:widowControl w:val="0"/>
              <w:rPr>
                <w:sz w:val="20"/>
                <w:lang w:eastAsia="de-DE"/>
              </w:rPr>
            </w:pPr>
          </w:p>
        </w:tc>
        <w:tc>
          <w:tcPr>
            <w:tcW w:w="502" w:type="pct"/>
            <w:shd w:val="clear" w:color="auto" w:fill="auto"/>
          </w:tcPr>
          <w:p w14:paraId="5107E8E9" w14:textId="77777777" w:rsidR="00775AF1" w:rsidRPr="00A420FF" w:rsidRDefault="00775AF1" w:rsidP="00A72CB9">
            <w:pPr>
              <w:widowControl w:val="0"/>
              <w:rPr>
                <w:sz w:val="20"/>
                <w:lang w:eastAsia="de-DE"/>
              </w:rPr>
            </w:pPr>
          </w:p>
        </w:tc>
        <w:tc>
          <w:tcPr>
            <w:tcW w:w="603" w:type="pct"/>
            <w:shd w:val="clear" w:color="auto" w:fill="auto"/>
          </w:tcPr>
          <w:p w14:paraId="377F1D32" w14:textId="77777777" w:rsidR="00775AF1" w:rsidRPr="00A420FF" w:rsidRDefault="00775AF1" w:rsidP="00A72CB9">
            <w:pPr>
              <w:widowControl w:val="0"/>
              <w:rPr>
                <w:sz w:val="20"/>
                <w:lang w:eastAsia="de-DE"/>
              </w:rPr>
            </w:pPr>
          </w:p>
        </w:tc>
      </w:tr>
    </w:tbl>
    <w:p w14:paraId="00A723DB" w14:textId="77777777" w:rsidR="00775AF1" w:rsidRPr="00A420FF" w:rsidRDefault="00775AF1" w:rsidP="00775AF1">
      <w:pPr>
        <w:widowControl w:val="0"/>
        <w:tabs>
          <w:tab w:val="left" w:pos="425"/>
        </w:tabs>
        <w:spacing w:before="40"/>
        <w:ind w:left="425" w:hanging="425"/>
        <w:rPr>
          <w:noProof/>
          <w:sz w:val="18"/>
          <w:szCs w:val="18"/>
          <w:lang w:eastAsia="de-DE"/>
        </w:rPr>
      </w:pPr>
      <w:r w:rsidRPr="00A420FF">
        <w:rPr>
          <w:noProof/>
          <w:sz w:val="18"/>
          <w:szCs w:val="18"/>
          <w:lang w:eastAsia="de-DE"/>
        </w:rPr>
        <w:t xml:space="preserve">(a) </w:t>
      </w:r>
      <w:r w:rsidRPr="00A420FF">
        <w:rPr>
          <w:noProof/>
          <w:sz w:val="18"/>
          <w:szCs w:val="18"/>
          <w:lang w:eastAsia="de-DE"/>
        </w:rPr>
        <w:tab/>
        <w:t>Outdoor/field application (F) or glasshouse/protected/indoor application (G)</w:t>
      </w:r>
    </w:p>
    <w:p w14:paraId="2717373E" w14:textId="77777777" w:rsidR="00775AF1" w:rsidRPr="00A420FF" w:rsidRDefault="00775AF1" w:rsidP="00775AF1">
      <w:pPr>
        <w:widowControl w:val="0"/>
        <w:tabs>
          <w:tab w:val="left" w:pos="425"/>
        </w:tabs>
        <w:spacing w:before="40"/>
        <w:ind w:left="425" w:hanging="425"/>
        <w:rPr>
          <w:noProof/>
          <w:sz w:val="18"/>
          <w:szCs w:val="18"/>
          <w:lang w:eastAsia="de-DE"/>
        </w:rPr>
      </w:pPr>
      <w:r w:rsidRPr="00A420FF">
        <w:rPr>
          <w:noProof/>
          <w:sz w:val="18"/>
          <w:szCs w:val="18"/>
          <w:lang w:eastAsia="de-DE"/>
        </w:rPr>
        <w:t>DAT = days after last treatment</w:t>
      </w:r>
    </w:p>
    <w:p w14:paraId="40AEFF38" w14:textId="77777777" w:rsidR="00775AF1" w:rsidRPr="00A420FF" w:rsidRDefault="00775AF1" w:rsidP="00775AF1">
      <w:pPr>
        <w:widowControl w:val="0"/>
        <w:jc w:val="both"/>
        <w:rPr>
          <w:sz w:val="18"/>
          <w:szCs w:val="18"/>
          <w:lang w:eastAsia="de-DE"/>
        </w:rPr>
      </w:pPr>
      <w:r w:rsidRPr="00A420FF">
        <w:rPr>
          <w:sz w:val="18"/>
          <w:szCs w:val="18"/>
          <w:lang w:eastAsia="de-DE"/>
        </w:rPr>
        <w:t>DBLA = days before last application</w:t>
      </w:r>
    </w:p>
    <w:p w14:paraId="1481E771" w14:textId="55A69F13" w:rsidR="00BE4BD7" w:rsidRDefault="00775AF1" w:rsidP="00775AF1">
      <w:pPr>
        <w:pStyle w:val="RepStandard"/>
        <w:rPr>
          <w:sz w:val="18"/>
          <w:szCs w:val="18"/>
          <w:lang w:eastAsia="de-DE"/>
        </w:rPr>
      </w:pPr>
      <w:r w:rsidRPr="00A420FF">
        <w:rPr>
          <w:sz w:val="18"/>
          <w:szCs w:val="18"/>
          <w:lang w:eastAsia="de-DE"/>
        </w:rPr>
        <w:t>DALA = days after last application</w:t>
      </w:r>
    </w:p>
    <w:p w14:paraId="56989EFC" w14:textId="77777777" w:rsidR="00775AF1" w:rsidRPr="00A420FF" w:rsidRDefault="00775AF1" w:rsidP="00775AF1">
      <w:pPr>
        <w:pStyle w:val="RepNewPart"/>
      </w:pPr>
      <w:r w:rsidRPr="00A420FF">
        <w:t>Summary of plant metabolism studies reported in the EU</w:t>
      </w:r>
    </w:p>
    <w:p w14:paraId="38180795" w14:textId="77777777" w:rsidR="00775AF1" w:rsidRPr="00A420FF" w:rsidRDefault="00775AF1" w:rsidP="00775AF1">
      <w:pPr>
        <w:pStyle w:val="RepStandard"/>
      </w:pPr>
      <w:r w:rsidRPr="00A420FF">
        <w:t>Reference: EFSA, 2020</w:t>
      </w:r>
    </w:p>
    <w:p w14:paraId="0CE7B766" w14:textId="77777777" w:rsidR="00775AF1" w:rsidRPr="00A420FF" w:rsidRDefault="00775AF1" w:rsidP="00775AF1">
      <w:pPr>
        <w:pStyle w:val="RepStandard"/>
      </w:pPr>
      <w:r w:rsidRPr="00A420FF">
        <w:t>“metabolic pathway was not proposed for ametoctradin because it remained the only compound found in treated commodities, besides metabolites M650F03 and M650F04 which were found in tuber however not in directly treated leaves or fruits. It was therefore assumed that these two metabolites would be taken up from the soil (Netherlands, 2010, 2012).</w:t>
      </w:r>
    </w:p>
    <w:p w14:paraId="3073767C" w14:textId="77777777" w:rsidR="00775AF1" w:rsidRPr="00A420FF" w:rsidRDefault="00775AF1" w:rsidP="00775AF1">
      <w:pPr>
        <w:pStyle w:val="RepStandard"/>
      </w:pPr>
      <w:r w:rsidRPr="00A420FF">
        <w:t>It can therefore be concluded in line with the peer review that the metabolism of ametoctradin was similar in all three crops, with the parent being hardly taken up and not translocated via leaves or fruits of plants and poorly metabolised following foliar applications. In root crops, uptake of soil metabolites M650F03 and M650F04 was evident.”</w:t>
      </w:r>
    </w:p>
    <w:p w14:paraId="58952FE3" w14:textId="77777777" w:rsidR="00775AF1" w:rsidRPr="00A420FF" w:rsidRDefault="00775AF1" w:rsidP="00775AF1">
      <w:pPr>
        <w:pStyle w:val="RepNewPart"/>
      </w:pPr>
      <w:r w:rsidRPr="00A420FF">
        <w:t>Summary of new plant metabolism studies</w:t>
      </w:r>
    </w:p>
    <w:p w14:paraId="6E5B042F" w14:textId="77777777" w:rsidR="00775AF1" w:rsidRPr="00A420FF" w:rsidRDefault="00775AF1" w:rsidP="00775AF1">
      <w:pPr>
        <w:pStyle w:val="RepStandard"/>
      </w:pPr>
      <w:r w:rsidRPr="00A420FF">
        <w:t>No new studies have been conducted.</w:t>
      </w:r>
    </w:p>
    <w:p w14:paraId="34BC6E6B" w14:textId="77777777" w:rsidR="00775AF1" w:rsidRPr="00A420FF" w:rsidRDefault="00775AF1" w:rsidP="00775AF1">
      <w:pPr>
        <w:pStyle w:val="RepNewPart"/>
      </w:pPr>
      <w:bookmarkStart w:id="247" w:name="_Toc412812137"/>
      <w:bookmarkStart w:id="248" w:name="_Toc413928273"/>
      <w:r w:rsidRPr="00A420FF">
        <w:t>Conclusion on metabolism in primary crops</w:t>
      </w:r>
      <w:bookmarkEnd w:id="247"/>
      <w:bookmarkEnd w:id="248"/>
    </w:p>
    <w:p w14:paraId="3BE4D5B7" w14:textId="48FF5286" w:rsidR="00775AF1" w:rsidRPr="00A420FF" w:rsidRDefault="00775AF1" w:rsidP="00775AF1">
      <w:pPr>
        <w:pStyle w:val="RepStandard"/>
      </w:pPr>
      <w:r w:rsidRPr="00A420FF">
        <w:t>The intended uses on potato, onion, garlic, tomato</w:t>
      </w:r>
      <w:r w:rsidR="00CE7B1E" w:rsidRPr="00A420FF">
        <w:t xml:space="preserve"> and </w:t>
      </w:r>
      <w:r w:rsidRPr="00A420FF">
        <w:t>aubergine</w:t>
      </w:r>
      <w:r w:rsidR="00CE7B1E" w:rsidRPr="00A420FF">
        <w:t xml:space="preserve"> </w:t>
      </w:r>
      <w:r w:rsidRPr="00A420FF">
        <w:t>are covered by the existing metabolism data package. Considering the maximum seasonal rate in this submission (root and tuber veg at 720 g a.s./ha</w:t>
      </w:r>
      <w:r w:rsidR="00CE7B1E" w:rsidRPr="00A420FF">
        <w:t xml:space="preserve"> and</w:t>
      </w:r>
      <w:r w:rsidRPr="00A420FF">
        <w:t xml:space="preserve"> fruiting veg. at 480 g a.s./ha), the metabolism studies were conducted at 1.8N (root and tuber veg.)</w:t>
      </w:r>
      <w:r w:rsidR="00CE7B1E" w:rsidRPr="00A420FF">
        <w:t xml:space="preserve"> and</w:t>
      </w:r>
      <w:r w:rsidRPr="00A420FF">
        <w:t xml:space="preserve"> 1.9N (fruiting veg.), and in accordance with the intended PHIs. Therefore the existing data accommodate the intended uses and no further data are required.</w:t>
      </w:r>
    </w:p>
    <w:p w14:paraId="54E794F6" w14:textId="77777777" w:rsidR="00775AF1" w:rsidRPr="00A420FF" w:rsidRDefault="00775AF1" w:rsidP="00775AF1">
      <w:pPr>
        <w:pStyle w:val="RepStandard"/>
      </w:pPr>
    </w:p>
    <w:p w14:paraId="534A8625" w14:textId="77777777" w:rsidR="00775AF1" w:rsidRPr="00A420FF" w:rsidRDefault="00775AF1" w:rsidP="00775AF1">
      <w:pPr>
        <w:pStyle w:val="RepStandard"/>
      </w:pPr>
      <w:r w:rsidRPr="00A420FF">
        <w:t>Based on the crop metabolism studies evaluated during the first EU approval (The Netherlands, 2010, 2012; EFSA, 2012b), the following residue definitions are applicable to this product submission and were confirmed in the EFSA Article 12 review (EFSA, 2020):</w:t>
      </w:r>
    </w:p>
    <w:p w14:paraId="6D091F0B" w14:textId="77777777" w:rsidR="00775AF1" w:rsidRPr="00A420FF" w:rsidRDefault="00775AF1" w:rsidP="00775AF1">
      <w:pPr>
        <w:pStyle w:val="RepStandard"/>
      </w:pPr>
    </w:p>
    <w:p w14:paraId="11F8CE87" w14:textId="77777777" w:rsidR="00775AF1" w:rsidRDefault="00775AF1" w:rsidP="00775AF1">
      <w:pPr>
        <w:pStyle w:val="RepStandard"/>
      </w:pPr>
      <w:r w:rsidRPr="00A420FF">
        <w:t>Residue definition for monitoring and risk assessment: Ametoctradin.</w:t>
      </w:r>
    </w:p>
    <w:p w14:paraId="1D760D4F" w14:textId="77777777" w:rsidR="000506DD" w:rsidRDefault="000506DD" w:rsidP="00775AF1">
      <w:pPr>
        <w:pStyle w:val="RepStandard"/>
      </w:pPr>
    </w:p>
    <w:p w14:paraId="7EFFA923"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1117C951" w14:textId="77777777" w:rsidR="00775AF1" w:rsidRPr="00A420FF" w:rsidRDefault="00775AF1" w:rsidP="00775AF1">
      <w:pPr>
        <w:pStyle w:val="Nagwek4"/>
        <w:rPr>
          <w:lang w:val="en-US"/>
        </w:rPr>
      </w:pPr>
      <w:bookmarkStart w:id="249" w:name="_Toc412812138"/>
      <w:bookmarkStart w:id="250" w:name="_Toc413928274"/>
      <w:bookmarkStart w:id="251" w:name="_Toc413931937"/>
      <w:bookmarkStart w:id="252" w:name="_Toc414015116"/>
      <w:bookmarkStart w:id="253" w:name="_Toc414018005"/>
      <w:bookmarkStart w:id="254" w:name="_Toc414023244"/>
      <w:bookmarkStart w:id="255" w:name="_Toc414028344"/>
      <w:bookmarkStart w:id="256" w:name="_Toc414028402"/>
      <w:bookmarkStart w:id="257" w:name="_Toc414029324"/>
      <w:bookmarkStart w:id="258" w:name="_Toc414282460"/>
      <w:bookmarkStart w:id="259" w:name="_Toc414616955"/>
      <w:bookmarkStart w:id="260" w:name="_Toc414623431"/>
      <w:bookmarkStart w:id="261" w:name="_Toc414623522"/>
      <w:bookmarkStart w:id="262" w:name="_Toc414623599"/>
      <w:bookmarkStart w:id="263" w:name="_Toc414623751"/>
      <w:bookmarkStart w:id="264" w:name="_Toc414625672"/>
      <w:bookmarkStart w:id="265" w:name="_Toc415564201"/>
      <w:bookmarkStart w:id="266" w:name="_Toc415566527"/>
      <w:bookmarkStart w:id="267" w:name="_Toc415566590"/>
      <w:bookmarkStart w:id="268" w:name="_Ref415579189"/>
      <w:bookmarkStart w:id="269" w:name="_Toc415581617"/>
      <w:bookmarkStart w:id="270" w:name="_Toc415654736"/>
      <w:bookmarkStart w:id="271" w:name="_Toc181013859"/>
      <w:r w:rsidRPr="00A420FF">
        <w:rPr>
          <w:lang w:val="en-US"/>
        </w:rPr>
        <w:t>Nature of residue in rotational crops (KCA 6.6.1)</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p>
    <w:p w14:paraId="5892EBB6" w14:textId="77777777" w:rsidR="00775AF1" w:rsidRPr="00A420FF" w:rsidRDefault="00775AF1" w:rsidP="00775AF1">
      <w:pPr>
        <w:pStyle w:val="RepNewPart"/>
      </w:pPr>
      <w:bookmarkStart w:id="272" w:name="_Toc412812139"/>
      <w:bookmarkStart w:id="273" w:name="_Toc413928275"/>
      <w:r w:rsidRPr="00A420FF">
        <w:t>Available data</w:t>
      </w:r>
      <w:bookmarkEnd w:id="272"/>
      <w:bookmarkEnd w:id="273"/>
      <w:r w:rsidRPr="00A420FF">
        <w:t xml:space="preserve"> </w:t>
      </w:r>
    </w:p>
    <w:p w14:paraId="1769834E" w14:textId="77777777" w:rsidR="00775AF1" w:rsidRPr="00A420FF" w:rsidRDefault="00775AF1" w:rsidP="00775AF1">
      <w:pPr>
        <w:pStyle w:val="RepStandard"/>
      </w:pPr>
      <w:r w:rsidRPr="00A420FF">
        <w:t xml:space="preserve">No new data are submitted in the framework of this application. Data were evaluated and accepted during the first EU approval (The Netherlands, 2010, 2012; EFSA, 2012b) and were summarised in the Article 12 review (EFSA, 2020). </w:t>
      </w:r>
    </w:p>
    <w:p w14:paraId="45DF072D" w14:textId="77777777" w:rsidR="00775AF1" w:rsidRPr="00A420FF" w:rsidRDefault="00775AF1" w:rsidP="00775AF1">
      <w:pPr>
        <w:pStyle w:val="RepStandard"/>
      </w:pPr>
    </w:p>
    <w:p w14:paraId="1AB36B95" w14:textId="34BF12FF" w:rsidR="008A447B" w:rsidRPr="00A420FF" w:rsidRDefault="00775AF1" w:rsidP="008A447B">
      <w:pPr>
        <w:pStyle w:val="RepStandard"/>
      </w:pPr>
      <w:bookmarkStart w:id="274" w:name="_Ref139877272"/>
      <w:r w:rsidRPr="00A420FF">
        <w:t xml:space="preserve">Metabolism of ametoctradin in rotational crops was investigated on leafy vegetables (lettuce), root and tuber vegetables (white radish) and cereals (spring wheat) using both [2,7-14C] labelled and [2,5,7-13C] labelled ametoctradin. This study is summarised in </w:t>
      </w:r>
      <w:r w:rsidR="008A447B" w:rsidRPr="00A420FF">
        <w:fldChar w:fldCharType="begin"/>
      </w:r>
      <w:r w:rsidR="008A447B" w:rsidRPr="00A420FF">
        <w:instrText xml:space="preserve"> REF _Ref139877312 \h  \* MERGEFORMAT </w:instrText>
      </w:r>
      <w:r w:rsidR="008A447B" w:rsidRPr="00A420FF">
        <w:fldChar w:fldCharType="separate"/>
      </w:r>
      <w:r w:rsidR="009D1864" w:rsidRPr="009D1864">
        <w:t xml:space="preserve">Table </w:t>
      </w:r>
      <w:r w:rsidR="009D1864" w:rsidRPr="009D1864">
        <w:rPr>
          <w:noProof/>
        </w:rPr>
        <w:t>7.2</w:t>
      </w:r>
      <w:r w:rsidR="009D1864" w:rsidRPr="009D1864">
        <w:rPr>
          <w:noProof/>
        </w:rPr>
        <w:noBreakHyphen/>
        <w:t>4</w:t>
      </w:r>
      <w:r w:rsidR="008A447B" w:rsidRPr="00A420FF">
        <w:fldChar w:fldCharType="end"/>
      </w:r>
      <w:r w:rsidR="008A447B" w:rsidRPr="00A420FF">
        <w:t>.</w:t>
      </w:r>
    </w:p>
    <w:p w14:paraId="567DEFB9" w14:textId="12D50D70" w:rsidR="00BE4BD7" w:rsidRDefault="00BE4BD7">
      <w:r>
        <w:br w:type="page"/>
      </w:r>
    </w:p>
    <w:p w14:paraId="12714BA5" w14:textId="77777777" w:rsidR="008A447B" w:rsidRPr="00A420FF" w:rsidRDefault="008A447B" w:rsidP="008A447B">
      <w:pPr>
        <w:pStyle w:val="RepStandard"/>
      </w:pPr>
    </w:p>
    <w:p w14:paraId="15A54A26" w14:textId="68B482DE" w:rsidR="00775AF1" w:rsidRPr="00A420FF" w:rsidRDefault="00775AF1" w:rsidP="008A447B">
      <w:pPr>
        <w:pStyle w:val="RepStandard"/>
        <w:rPr>
          <w:b/>
          <w:bCs/>
        </w:rPr>
      </w:pPr>
      <w:bookmarkStart w:id="275" w:name="_Ref139877312"/>
      <w:r w:rsidRPr="00A420FF">
        <w:rPr>
          <w:b/>
          <w:bCs/>
        </w:rPr>
        <w:t xml:space="preserve">Table </w:t>
      </w:r>
      <w:r w:rsidR="00C52D9E" w:rsidRPr="00A420FF">
        <w:rPr>
          <w:b/>
          <w:bCs/>
        </w:rPr>
        <w:fldChar w:fldCharType="begin"/>
      </w:r>
      <w:r w:rsidR="00C52D9E" w:rsidRPr="00A420FF">
        <w:rPr>
          <w:b/>
          <w:bCs/>
        </w:rPr>
        <w:instrText xml:space="preserve"> STYLEREF 2 \s </w:instrText>
      </w:r>
      <w:r w:rsidR="00C52D9E" w:rsidRPr="00A420FF">
        <w:rPr>
          <w:b/>
          <w:bCs/>
        </w:rPr>
        <w:fldChar w:fldCharType="separate"/>
      </w:r>
      <w:r w:rsidR="009D1864">
        <w:rPr>
          <w:b/>
          <w:bCs/>
          <w:noProof/>
        </w:rPr>
        <w:t>7.2</w:t>
      </w:r>
      <w:r w:rsidR="00C52D9E" w:rsidRPr="00A420FF">
        <w:rPr>
          <w:b/>
          <w:bCs/>
        </w:rPr>
        <w:fldChar w:fldCharType="end"/>
      </w:r>
      <w:r w:rsidR="00C52D9E" w:rsidRPr="00A420FF">
        <w:rPr>
          <w:b/>
          <w:bCs/>
        </w:rPr>
        <w:noBreakHyphen/>
      </w:r>
      <w:r w:rsidR="00C52D9E" w:rsidRPr="00A420FF">
        <w:rPr>
          <w:b/>
          <w:bCs/>
        </w:rPr>
        <w:fldChar w:fldCharType="begin"/>
      </w:r>
      <w:r w:rsidR="00C52D9E" w:rsidRPr="00A420FF">
        <w:rPr>
          <w:b/>
          <w:bCs/>
        </w:rPr>
        <w:instrText xml:space="preserve"> SEQ Table \* ARABIC \s 2 </w:instrText>
      </w:r>
      <w:r w:rsidR="00C52D9E" w:rsidRPr="00A420FF">
        <w:rPr>
          <w:b/>
          <w:bCs/>
        </w:rPr>
        <w:fldChar w:fldCharType="separate"/>
      </w:r>
      <w:r w:rsidR="009D1864">
        <w:rPr>
          <w:b/>
          <w:bCs/>
          <w:noProof/>
        </w:rPr>
        <w:t>4</w:t>
      </w:r>
      <w:r w:rsidR="00C52D9E" w:rsidRPr="00A420FF">
        <w:rPr>
          <w:b/>
          <w:bCs/>
        </w:rPr>
        <w:fldChar w:fldCharType="end"/>
      </w:r>
      <w:bookmarkEnd w:id="274"/>
      <w:bookmarkEnd w:id="275"/>
      <w:r w:rsidRPr="00A420FF">
        <w:rPr>
          <w:b/>
          <w:bCs/>
        </w:rPr>
        <w:t>:</w:t>
      </w:r>
      <w:r w:rsidRPr="00A420FF">
        <w:rPr>
          <w:b/>
          <w:bCs/>
        </w:rPr>
        <w:tab/>
        <w:t>Summary of metabolism studies in rotational crops</w:t>
      </w:r>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62"/>
        <w:gridCol w:w="988"/>
        <w:gridCol w:w="1065"/>
        <w:gridCol w:w="870"/>
        <w:gridCol w:w="868"/>
        <w:gridCol w:w="875"/>
        <w:gridCol w:w="875"/>
        <w:gridCol w:w="1015"/>
        <w:gridCol w:w="12"/>
        <w:gridCol w:w="1271"/>
      </w:tblGrid>
      <w:tr w:rsidR="00775AF1" w:rsidRPr="00A420FF" w14:paraId="012B6727" w14:textId="77777777" w:rsidTr="00A72CB9">
        <w:trPr>
          <w:trHeight w:val="167"/>
        </w:trPr>
        <w:tc>
          <w:tcPr>
            <w:tcW w:w="787" w:type="pct"/>
            <w:vMerge w:val="restart"/>
            <w:shd w:val="clear" w:color="auto" w:fill="auto"/>
            <w:vAlign w:val="center"/>
          </w:tcPr>
          <w:p w14:paraId="011A532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 group</w:t>
            </w:r>
          </w:p>
        </w:tc>
        <w:tc>
          <w:tcPr>
            <w:tcW w:w="532" w:type="pct"/>
            <w:vMerge w:val="restart"/>
            <w:shd w:val="clear" w:color="auto" w:fill="auto"/>
            <w:vAlign w:val="center"/>
          </w:tcPr>
          <w:p w14:paraId="69F3926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w:t>
            </w:r>
          </w:p>
        </w:tc>
        <w:tc>
          <w:tcPr>
            <w:tcW w:w="567" w:type="pct"/>
            <w:vMerge w:val="restart"/>
            <w:shd w:val="clear" w:color="auto" w:fill="auto"/>
            <w:vAlign w:val="center"/>
          </w:tcPr>
          <w:p w14:paraId="40440722"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2430" w:type="pct"/>
            <w:gridSpan w:val="6"/>
            <w:shd w:val="clear" w:color="auto" w:fill="auto"/>
            <w:vAlign w:val="center"/>
          </w:tcPr>
          <w:p w14:paraId="0CD26B83"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and sampling details</w:t>
            </w:r>
          </w:p>
        </w:tc>
        <w:tc>
          <w:tcPr>
            <w:tcW w:w="684" w:type="pct"/>
            <w:shd w:val="clear" w:color="auto" w:fill="auto"/>
            <w:vAlign w:val="center"/>
          </w:tcPr>
          <w:p w14:paraId="7F7330F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Reference</w:t>
            </w:r>
          </w:p>
        </w:tc>
      </w:tr>
      <w:tr w:rsidR="00775AF1" w:rsidRPr="00A420FF" w14:paraId="6F554C08" w14:textId="77777777" w:rsidTr="00A72CB9">
        <w:trPr>
          <w:trHeight w:val="166"/>
        </w:trPr>
        <w:tc>
          <w:tcPr>
            <w:tcW w:w="787" w:type="pct"/>
            <w:vMerge/>
            <w:shd w:val="clear" w:color="auto" w:fill="auto"/>
          </w:tcPr>
          <w:p w14:paraId="792105C7" w14:textId="77777777" w:rsidR="00775AF1" w:rsidRPr="00A420FF" w:rsidRDefault="00775AF1" w:rsidP="00A72CB9">
            <w:pPr>
              <w:keepNext/>
              <w:keepLines/>
              <w:widowControl w:val="0"/>
              <w:spacing w:before="60" w:after="60"/>
              <w:rPr>
                <w:b/>
                <w:sz w:val="20"/>
                <w:szCs w:val="20"/>
                <w:lang w:eastAsia="de-DE"/>
              </w:rPr>
            </w:pPr>
          </w:p>
        </w:tc>
        <w:tc>
          <w:tcPr>
            <w:tcW w:w="532" w:type="pct"/>
            <w:vMerge/>
            <w:shd w:val="clear" w:color="auto" w:fill="auto"/>
          </w:tcPr>
          <w:p w14:paraId="02E78F7F" w14:textId="77777777" w:rsidR="00775AF1" w:rsidRPr="00A420FF" w:rsidRDefault="00775AF1" w:rsidP="00A72CB9">
            <w:pPr>
              <w:keepNext/>
              <w:keepLines/>
              <w:widowControl w:val="0"/>
              <w:spacing w:before="60" w:after="60"/>
              <w:rPr>
                <w:b/>
                <w:sz w:val="20"/>
                <w:szCs w:val="20"/>
                <w:lang w:eastAsia="de-DE"/>
              </w:rPr>
            </w:pPr>
          </w:p>
        </w:tc>
        <w:tc>
          <w:tcPr>
            <w:tcW w:w="567" w:type="pct"/>
            <w:vMerge/>
            <w:shd w:val="clear" w:color="auto" w:fill="auto"/>
          </w:tcPr>
          <w:p w14:paraId="08789EE2" w14:textId="77777777" w:rsidR="00775AF1" w:rsidRPr="00A420FF" w:rsidRDefault="00775AF1" w:rsidP="00A72CB9">
            <w:pPr>
              <w:keepNext/>
              <w:keepLines/>
              <w:widowControl w:val="0"/>
              <w:spacing w:before="60" w:after="60"/>
              <w:rPr>
                <w:b/>
                <w:sz w:val="20"/>
                <w:szCs w:val="20"/>
                <w:lang w:eastAsia="de-DE"/>
              </w:rPr>
            </w:pPr>
          </w:p>
        </w:tc>
        <w:tc>
          <w:tcPr>
            <w:tcW w:w="468" w:type="pct"/>
            <w:shd w:val="clear" w:color="auto" w:fill="auto"/>
          </w:tcPr>
          <w:p w14:paraId="1673E9DF"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 xml:space="preserve">Method, </w:t>
            </w:r>
          </w:p>
          <w:p w14:paraId="77DFC918"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F or G *</w:t>
            </w:r>
          </w:p>
        </w:tc>
        <w:tc>
          <w:tcPr>
            <w:tcW w:w="467" w:type="pct"/>
            <w:shd w:val="clear" w:color="auto" w:fill="auto"/>
          </w:tcPr>
          <w:p w14:paraId="5F329E68"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Rate</w:t>
            </w:r>
          </w:p>
          <w:p w14:paraId="33F3E79B"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(kg a.s./ha)</w:t>
            </w:r>
          </w:p>
        </w:tc>
        <w:tc>
          <w:tcPr>
            <w:tcW w:w="471" w:type="pct"/>
            <w:shd w:val="clear" w:color="auto" w:fill="auto"/>
          </w:tcPr>
          <w:p w14:paraId="2F08E766"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Sowing intervals</w:t>
            </w:r>
          </w:p>
          <w:p w14:paraId="03A1EF7A"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(DAT)</w:t>
            </w:r>
          </w:p>
        </w:tc>
        <w:tc>
          <w:tcPr>
            <w:tcW w:w="471" w:type="pct"/>
            <w:shd w:val="clear" w:color="auto" w:fill="auto"/>
          </w:tcPr>
          <w:p w14:paraId="766CD05E"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Harvest</w:t>
            </w:r>
          </w:p>
          <w:p w14:paraId="47829711"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Intervals (DAT)</w:t>
            </w:r>
          </w:p>
        </w:tc>
        <w:tc>
          <w:tcPr>
            <w:tcW w:w="546" w:type="pct"/>
            <w:shd w:val="clear" w:color="auto" w:fill="auto"/>
          </w:tcPr>
          <w:p w14:paraId="77EA36D2"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Remarks</w:t>
            </w:r>
          </w:p>
        </w:tc>
        <w:tc>
          <w:tcPr>
            <w:tcW w:w="691" w:type="pct"/>
            <w:gridSpan w:val="2"/>
            <w:shd w:val="clear" w:color="auto" w:fill="auto"/>
          </w:tcPr>
          <w:p w14:paraId="6F4619B6"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20594882" w14:textId="77777777" w:rsidTr="00A72CB9">
        <w:tc>
          <w:tcPr>
            <w:tcW w:w="5000" w:type="pct"/>
            <w:gridSpan w:val="10"/>
            <w:shd w:val="clear" w:color="auto" w:fill="auto"/>
          </w:tcPr>
          <w:p w14:paraId="3652C4EB" w14:textId="77777777" w:rsidR="00775AF1" w:rsidRPr="00A420FF" w:rsidRDefault="00775AF1" w:rsidP="00A72CB9">
            <w:pPr>
              <w:widowControl w:val="0"/>
              <w:jc w:val="both"/>
              <w:rPr>
                <w:lang w:eastAsia="de-DE"/>
              </w:rPr>
            </w:pPr>
            <w:r w:rsidRPr="00A420FF">
              <w:rPr>
                <w:b/>
                <w:bCs/>
                <w:lang w:eastAsia="de-DE"/>
              </w:rPr>
              <w:t>EU reviewed data</w:t>
            </w:r>
          </w:p>
        </w:tc>
      </w:tr>
      <w:tr w:rsidR="00775AF1" w:rsidRPr="00A420FF" w14:paraId="48FF3154" w14:textId="77777777" w:rsidTr="00A72CB9">
        <w:trPr>
          <w:trHeight w:val="155"/>
        </w:trPr>
        <w:tc>
          <w:tcPr>
            <w:tcW w:w="787" w:type="pct"/>
            <w:vMerge w:val="restart"/>
            <w:shd w:val="clear" w:color="auto" w:fill="auto"/>
          </w:tcPr>
          <w:p w14:paraId="1C3F749A" w14:textId="77777777" w:rsidR="00775AF1" w:rsidRPr="00A420FF" w:rsidRDefault="00775AF1" w:rsidP="00A72CB9">
            <w:pPr>
              <w:widowControl w:val="0"/>
              <w:rPr>
                <w:b/>
                <w:bCs/>
                <w:sz w:val="20"/>
                <w:szCs w:val="20"/>
                <w:lang w:eastAsia="de-DE"/>
              </w:rPr>
            </w:pPr>
            <w:r w:rsidRPr="00A420FF">
              <w:rPr>
                <w:b/>
                <w:bCs/>
                <w:sz w:val="20"/>
                <w:szCs w:val="20"/>
                <w:lang w:eastAsia="de-DE"/>
              </w:rPr>
              <w:t xml:space="preserve">Leafy </w:t>
            </w:r>
          </w:p>
          <w:p w14:paraId="4968F576" w14:textId="77777777" w:rsidR="00775AF1" w:rsidRPr="00A420FF" w:rsidRDefault="00775AF1" w:rsidP="00A72CB9">
            <w:pPr>
              <w:widowControl w:val="0"/>
              <w:rPr>
                <w:b/>
                <w:bCs/>
                <w:sz w:val="20"/>
                <w:szCs w:val="20"/>
                <w:lang w:eastAsia="de-DE"/>
              </w:rPr>
            </w:pPr>
            <w:r w:rsidRPr="00A420FF">
              <w:rPr>
                <w:b/>
                <w:bCs/>
                <w:sz w:val="20"/>
                <w:szCs w:val="20"/>
                <w:lang w:eastAsia="de-DE"/>
              </w:rPr>
              <w:t xml:space="preserve">vegetables </w:t>
            </w:r>
          </w:p>
        </w:tc>
        <w:tc>
          <w:tcPr>
            <w:tcW w:w="532" w:type="pct"/>
            <w:vMerge w:val="restart"/>
            <w:shd w:val="clear" w:color="auto" w:fill="auto"/>
          </w:tcPr>
          <w:p w14:paraId="5A9D8E93" w14:textId="77777777" w:rsidR="00775AF1" w:rsidRPr="00A420FF" w:rsidRDefault="00775AF1" w:rsidP="00A72CB9">
            <w:pPr>
              <w:widowControl w:val="0"/>
              <w:rPr>
                <w:bCs/>
                <w:sz w:val="20"/>
                <w:szCs w:val="18"/>
                <w:lang w:eastAsia="de-DE"/>
              </w:rPr>
            </w:pPr>
            <w:r w:rsidRPr="00A420FF">
              <w:rPr>
                <w:bCs/>
                <w:sz w:val="20"/>
                <w:szCs w:val="18"/>
                <w:lang w:eastAsia="de-DE"/>
              </w:rPr>
              <w:t>Lettuce</w:t>
            </w:r>
          </w:p>
        </w:tc>
        <w:tc>
          <w:tcPr>
            <w:tcW w:w="567" w:type="pct"/>
            <w:vMerge w:val="restart"/>
            <w:shd w:val="clear" w:color="auto" w:fill="auto"/>
            <w:vAlign w:val="center"/>
          </w:tcPr>
          <w:p w14:paraId="69738E04" w14:textId="77777777" w:rsidR="00775AF1" w:rsidRPr="00A420FF" w:rsidRDefault="00775AF1" w:rsidP="00A72CB9">
            <w:pPr>
              <w:widowControl w:val="0"/>
              <w:jc w:val="center"/>
              <w:rPr>
                <w:bCs/>
                <w:sz w:val="20"/>
                <w:szCs w:val="18"/>
                <w:lang w:eastAsia="de-DE"/>
              </w:rPr>
            </w:pPr>
            <w:r w:rsidRPr="00A420FF">
              <w:rPr>
                <w:sz w:val="20"/>
                <w:lang w:eastAsia="de-DE"/>
              </w:rPr>
              <w:t>BAS 650 F, 2,7-</w:t>
            </w:r>
            <w:r w:rsidRPr="00A420FF">
              <w:rPr>
                <w:sz w:val="20"/>
                <w:vertAlign w:val="superscript"/>
                <w:lang w:eastAsia="de-DE"/>
              </w:rPr>
              <w:t>14</w:t>
            </w:r>
            <w:r w:rsidRPr="00A420FF">
              <w:rPr>
                <w:sz w:val="20"/>
                <w:lang w:eastAsia="de-DE"/>
              </w:rPr>
              <w:t>C and 2,5,7-</w:t>
            </w:r>
            <w:r w:rsidRPr="00A420FF">
              <w:rPr>
                <w:sz w:val="20"/>
                <w:vertAlign w:val="superscript"/>
                <w:lang w:eastAsia="de-DE"/>
              </w:rPr>
              <w:t>13</w:t>
            </w:r>
            <w:r w:rsidRPr="00A420FF">
              <w:rPr>
                <w:sz w:val="20"/>
                <w:lang w:eastAsia="de-DE"/>
              </w:rPr>
              <w:t>C</w:t>
            </w:r>
          </w:p>
        </w:tc>
        <w:tc>
          <w:tcPr>
            <w:tcW w:w="468" w:type="pct"/>
            <w:vMerge w:val="restart"/>
            <w:shd w:val="clear" w:color="auto" w:fill="auto"/>
            <w:vAlign w:val="center"/>
          </w:tcPr>
          <w:p w14:paraId="111C2FE2" w14:textId="77777777" w:rsidR="00775AF1" w:rsidRPr="00A420FF" w:rsidRDefault="00775AF1" w:rsidP="00A72CB9">
            <w:pPr>
              <w:widowControl w:val="0"/>
              <w:jc w:val="center"/>
              <w:rPr>
                <w:bCs/>
                <w:sz w:val="20"/>
                <w:szCs w:val="18"/>
                <w:lang w:eastAsia="de-DE"/>
              </w:rPr>
            </w:pPr>
            <w:r w:rsidRPr="00A420FF">
              <w:rPr>
                <w:bCs/>
                <w:sz w:val="20"/>
                <w:szCs w:val="18"/>
                <w:lang w:eastAsia="de-DE"/>
              </w:rPr>
              <w:t>G</w:t>
            </w:r>
          </w:p>
        </w:tc>
        <w:tc>
          <w:tcPr>
            <w:tcW w:w="467" w:type="pct"/>
            <w:vMerge w:val="restart"/>
            <w:shd w:val="clear" w:color="auto" w:fill="auto"/>
            <w:vAlign w:val="center"/>
          </w:tcPr>
          <w:p w14:paraId="0165B152" w14:textId="77777777" w:rsidR="00775AF1" w:rsidRPr="00A420FF" w:rsidRDefault="00775AF1" w:rsidP="00A72CB9">
            <w:pPr>
              <w:widowControl w:val="0"/>
              <w:jc w:val="center"/>
              <w:rPr>
                <w:bCs/>
                <w:sz w:val="20"/>
                <w:szCs w:val="18"/>
                <w:lang w:eastAsia="de-DE"/>
              </w:rPr>
            </w:pPr>
            <w:r w:rsidRPr="00A420FF">
              <w:rPr>
                <w:bCs/>
                <w:sz w:val="20"/>
                <w:szCs w:val="18"/>
                <w:lang w:eastAsia="de-DE"/>
              </w:rPr>
              <w:t>1.44</w:t>
            </w:r>
          </w:p>
        </w:tc>
        <w:tc>
          <w:tcPr>
            <w:tcW w:w="471" w:type="pct"/>
            <w:shd w:val="clear" w:color="auto" w:fill="auto"/>
            <w:vAlign w:val="center"/>
          </w:tcPr>
          <w:p w14:paraId="35503D74" w14:textId="77777777" w:rsidR="00775AF1" w:rsidRPr="00A420FF" w:rsidRDefault="00775AF1" w:rsidP="00A72CB9">
            <w:pPr>
              <w:widowControl w:val="0"/>
              <w:jc w:val="center"/>
              <w:rPr>
                <w:bCs/>
                <w:sz w:val="20"/>
                <w:szCs w:val="18"/>
                <w:lang w:eastAsia="de-DE"/>
              </w:rPr>
            </w:pPr>
            <w:r w:rsidRPr="00A420FF">
              <w:rPr>
                <w:bCs/>
                <w:sz w:val="20"/>
                <w:szCs w:val="18"/>
                <w:lang w:eastAsia="de-DE"/>
              </w:rPr>
              <w:t>30</w:t>
            </w:r>
          </w:p>
        </w:tc>
        <w:tc>
          <w:tcPr>
            <w:tcW w:w="471" w:type="pct"/>
            <w:shd w:val="clear" w:color="auto" w:fill="auto"/>
            <w:vAlign w:val="center"/>
          </w:tcPr>
          <w:p w14:paraId="62525A7D" w14:textId="77777777" w:rsidR="00775AF1" w:rsidRPr="00A420FF" w:rsidRDefault="00775AF1" w:rsidP="00A72CB9">
            <w:pPr>
              <w:widowControl w:val="0"/>
              <w:rPr>
                <w:bCs/>
                <w:sz w:val="20"/>
                <w:szCs w:val="18"/>
                <w:lang w:eastAsia="de-DE"/>
              </w:rPr>
            </w:pPr>
            <w:r w:rsidRPr="00A420FF">
              <w:rPr>
                <w:bCs/>
                <w:sz w:val="20"/>
                <w:szCs w:val="18"/>
                <w:lang w:eastAsia="de-DE"/>
              </w:rPr>
              <w:t>58, 76</w:t>
            </w:r>
          </w:p>
        </w:tc>
        <w:tc>
          <w:tcPr>
            <w:tcW w:w="546" w:type="pct"/>
            <w:vMerge w:val="restart"/>
            <w:shd w:val="clear" w:color="auto" w:fill="auto"/>
            <w:vAlign w:val="center"/>
          </w:tcPr>
          <w:p w14:paraId="0C666077" w14:textId="77777777" w:rsidR="00775AF1" w:rsidRPr="00A420FF" w:rsidRDefault="00775AF1" w:rsidP="00A72CB9">
            <w:pPr>
              <w:widowControl w:val="0"/>
              <w:jc w:val="center"/>
              <w:rPr>
                <w:sz w:val="20"/>
                <w:lang w:eastAsia="de-DE"/>
              </w:rPr>
            </w:pPr>
            <w:r w:rsidRPr="00A420FF">
              <w:rPr>
                <w:sz w:val="20"/>
                <w:lang w:eastAsia="de-DE"/>
              </w:rPr>
              <w:t>-</w:t>
            </w:r>
          </w:p>
        </w:tc>
        <w:tc>
          <w:tcPr>
            <w:tcW w:w="691" w:type="pct"/>
            <w:gridSpan w:val="2"/>
            <w:vMerge w:val="restart"/>
            <w:shd w:val="clear" w:color="auto" w:fill="auto"/>
            <w:vAlign w:val="center"/>
          </w:tcPr>
          <w:p w14:paraId="4E8F785E" w14:textId="77777777" w:rsidR="00775AF1" w:rsidRPr="00A420FF" w:rsidRDefault="00775AF1" w:rsidP="00A72CB9">
            <w:pPr>
              <w:widowControl w:val="0"/>
              <w:rPr>
                <w:sz w:val="20"/>
              </w:rPr>
            </w:pPr>
            <w:r w:rsidRPr="00A420FF">
              <w:rPr>
                <w:sz w:val="20"/>
              </w:rPr>
              <w:t>The Netherlands, 2010, 2012</w:t>
            </w:r>
          </w:p>
          <w:p w14:paraId="71097E65" w14:textId="77777777" w:rsidR="00775AF1" w:rsidRPr="00A420FF" w:rsidRDefault="00775AF1" w:rsidP="00A72CB9">
            <w:pPr>
              <w:widowControl w:val="0"/>
              <w:rPr>
                <w:sz w:val="20"/>
              </w:rPr>
            </w:pPr>
            <w:r w:rsidRPr="00A420FF">
              <w:rPr>
                <w:sz w:val="20"/>
              </w:rPr>
              <w:t>EFSA, 2012b</w:t>
            </w:r>
          </w:p>
          <w:p w14:paraId="1442D724" w14:textId="77777777" w:rsidR="00775AF1" w:rsidRPr="00A420FF" w:rsidRDefault="00775AF1" w:rsidP="00A72CB9">
            <w:pPr>
              <w:widowControl w:val="0"/>
              <w:rPr>
                <w:sz w:val="20"/>
              </w:rPr>
            </w:pPr>
            <w:r w:rsidRPr="00A420FF">
              <w:rPr>
                <w:sz w:val="20"/>
              </w:rPr>
              <w:t>EFSA, 2020</w:t>
            </w:r>
          </w:p>
          <w:p w14:paraId="634429A9" w14:textId="77777777" w:rsidR="00775AF1" w:rsidRPr="00A420FF" w:rsidRDefault="00775AF1" w:rsidP="00A72CB9">
            <w:pPr>
              <w:widowControl w:val="0"/>
              <w:rPr>
                <w:sz w:val="20"/>
                <w:lang w:eastAsia="de-DE"/>
              </w:rPr>
            </w:pPr>
          </w:p>
        </w:tc>
      </w:tr>
      <w:tr w:rsidR="00775AF1" w:rsidRPr="00A420FF" w14:paraId="4DF02007" w14:textId="77777777" w:rsidTr="00A72CB9">
        <w:trPr>
          <w:trHeight w:val="155"/>
        </w:trPr>
        <w:tc>
          <w:tcPr>
            <w:tcW w:w="787" w:type="pct"/>
            <w:vMerge/>
            <w:shd w:val="clear" w:color="auto" w:fill="auto"/>
          </w:tcPr>
          <w:p w14:paraId="011443CD" w14:textId="77777777" w:rsidR="00775AF1" w:rsidRPr="00A420FF" w:rsidRDefault="00775AF1" w:rsidP="00A72CB9">
            <w:pPr>
              <w:widowControl w:val="0"/>
              <w:rPr>
                <w:b/>
                <w:bCs/>
                <w:sz w:val="20"/>
                <w:szCs w:val="20"/>
                <w:lang w:eastAsia="de-DE"/>
              </w:rPr>
            </w:pPr>
          </w:p>
        </w:tc>
        <w:tc>
          <w:tcPr>
            <w:tcW w:w="532" w:type="pct"/>
            <w:vMerge/>
            <w:shd w:val="clear" w:color="auto" w:fill="auto"/>
          </w:tcPr>
          <w:p w14:paraId="0179D29D" w14:textId="77777777" w:rsidR="00775AF1" w:rsidRPr="00A420FF" w:rsidRDefault="00775AF1" w:rsidP="00A72CB9">
            <w:pPr>
              <w:widowControl w:val="0"/>
              <w:rPr>
                <w:bCs/>
                <w:sz w:val="20"/>
                <w:szCs w:val="18"/>
                <w:lang w:eastAsia="de-DE"/>
              </w:rPr>
            </w:pPr>
          </w:p>
        </w:tc>
        <w:tc>
          <w:tcPr>
            <w:tcW w:w="567" w:type="pct"/>
            <w:vMerge/>
            <w:shd w:val="clear" w:color="auto" w:fill="auto"/>
            <w:vAlign w:val="center"/>
          </w:tcPr>
          <w:p w14:paraId="39917AEC" w14:textId="77777777" w:rsidR="00775AF1" w:rsidRPr="00A420FF" w:rsidRDefault="00775AF1" w:rsidP="00A72CB9">
            <w:pPr>
              <w:widowControl w:val="0"/>
              <w:jc w:val="center"/>
              <w:rPr>
                <w:sz w:val="20"/>
                <w:lang w:eastAsia="de-DE"/>
              </w:rPr>
            </w:pPr>
          </w:p>
        </w:tc>
        <w:tc>
          <w:tcPr>
            <w:tcW w:w="468" w:type="pct"/>
            <w:vMerge/>
            <w:shd w:val="clear" w:color="auto" w:fill="auto"/>
            <w:vAlign w:val="center"/>
          </w:tcPr>
          <w:p w14:paraId="1D258351" w14:textId="77777777" w:rsidR="00775AF1" w:rsidRPr="00A420FF" w:rsidRDefault="00775AF1" w:rsidP="00A72CB9">
            <w:pPr>
              <w:widowControl w:val="0"/>
              <w:jc w:val="center"/>
              <w:rPr>
                <w:bCs/>
                <w:sz w:val="20"/>
                <w:szCs w:val="18"/>
                <w:lang w:eastAsia="de-DE"/>
              </w:rPr>
            </w:pPr>
          </w:p>
        </w:tc>
        <w:tc>
          <w:tcPr>
            <w:tcW w:w="467" w:type="pct"/>
            <w:vMerge/>
            <w:shd w:val="clear" w:color="auto" w:fill="auto"/>
            <w:vAlign w:val="center"/>
          </w:tcPr>
          <w:p w14:paraId="432B81E8"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7723860F" w14:textId="77777777" w:rsidR="00775AF1" w:rsidRPr="00A420FF" w:rsidRDefault="00775AF1" w:rsidP="00A72CB9">
            <w:pPr>
              <w:widowControl w:val="0"/>
              <w:jc w:val="center"/>
              <w:rPr>
                <w:bCs/>
                <w:sz w:val="20"/>
                <w:szCs w:val="18"/>
                <w:lang w:eastAsia="de-DE"/>
              </w:rPr>
            </w:pPr>
            <w:r w:rsidRPr="00A420FF">
              <w:rPr>
                <w:bCs/>
                <w:sz w:val="20"/>
                <w:szCs w:val="18"/>
                <w:lang w:eastAsia="de-DE"/>
              </w:rPr>
              <w:t>120</w:t>
            </w:r>
          </w:p>
        </w:tc>
        <w:tc>
          <w:tcPr>
            <w:tcW w:w="471" w:type="pct"/>
            <w:shd w:val="clear" w:color="auto" w:fill="auto"/>
            <w:vAlign w:val="center"/>
          </w:tcPr>
          <w:p w14:paraId="28DAD30E" w14:textId="77777777" w:rsidR="00775AF1" w:rsidRPr="00A420FF" w:rsidRDefault="00775AF1" w:rsidP="00A72CB9">
            <w:pPr>
              <w:widowControl w:val="0"/>
              <w:rPr>
                <w:bCs/>
                <w:sz w:val="20"/>
                <w:szCs w:val="18"/>
                <w:lang w:eastAsia="de-DE"/>
              </w:rPr>
            </w:pPr>
            <w:r w:rsidRPr="00A420FF">
              <w:rPr>
                <w:bCs/>
                <w:sz w:val="20"/>
                <w:szCs w:val="18"/>
                <w:lang w:eastAsia="de-DE"/>
              </w:rPr>
              <w:t>150, 176</w:t>
            </w:r>
          </w:p>
        </w:tc>
        <w:tc>
          <w:tcPr>
            <w:tcW w:w="546" w:type="pct"/>
            <w:vMerge/>
            <w:shd w:val="clear" w:color="auto" w:fill="auto"/>
            <w:vAlign w:val="center"/>
          </w:tcPr>
          <w:p w14:paraId="6DDF7F3F" w14:textId="77777777" w:rsidR="00775AF1" w:rsidRPr="00A420FF" w:rsidRDefault="00775AF1" w:rsidP="00A72CB9">
            <w:pPr>
              <w:widowControl w:val="0"/>
              <w:jc w:val="center"/>
              <w:rPr>
                <w:sz w:val="20"/>
                <w:lang w:eastAsia="de-DE"/>
              </w:rPr>
            </w:pPr>
          </w:p>
        </w:tc>
        <w:tc>
          <w:tcPr>
            <w:tcW w:w="691" w:type="pct"/>
            <w:gridSpan w:val="2"/>
            <w:vMerge/>
            <w:shd w:val="clear" w:color="auto" w:fill="auto"/>
            <w:vAlign w:val="center"/>
          </w:tcPr>
          <w:p w14:paraId="322198D0" w14:textId="77777777" w:rsidR="00775AF1" w:rsidRPr="00A420FF" w:rsidRDefault="00775AF1" w:rsidP="00A72CB9">
            <w:pPr>
              <w:widowControl w:val="0"/>
              <w:rPr>
                <w:sz w:val="20"/>
                <w:lang w:eastAsia="de-DE"/>
              </w:rPr>
            </w:pPr>
          </w:p>
        </w:tc>
      </w:tr>
      <w:tr w:rsidR="00775AF1" w:rsidRPr="00A420FF" w14:paraId="2B4241E1" w14:textId="77777777" w:rsidTr="00A72CB9">
        <w:trPr>
          <w:trHeight w:val="155"/>
        </w:trPr>
        <w:tc>
          <w:tcPr>
            <w:tcW w:w="787" w:type="pct"/>
            <w:vMerge/>
            <w:shd w:val="clear" w:color="auto" w:fill="auto"/>
          </w:tcPr>
          <w:p w14:paraId="10099CCA" w14:textId="77777777" w:rsidR="00775AF1" w:rsidRPr="00A420FF" w:rsidRDefault="00775AF1" w:rsidP="00A72CB9">
            <w:pPr>
              <w:widowControl w:val="0"/>
              <w:rPr>
                <w:b/>
                <w:bCs/>
                <w:sz w:val="20"/>
                <w:szCs w:val="20"/>
                <w:lang w:eastAsia="de-DE"/>
              </w:rPr>
            </w:pPr>
          </w:p>
        </w:tc>
        <w:tc>
          <w:tcPr>
            <w:tcW w:w="532" w:type="pct"/>
            <w:vMerge/>
            <w:shd w:val="clear" w:color="auto" w:fill="auto"/>
          </w:tcPr>
          <w:p w14:paraId="5BD0A89B" w14:textId="77777777" w:rsidR="00775AF1" w:rsidRPr="00A420FF" w:rsidRDefault="00775AF1" w:rsidP="00A72CB9">
            <w:pPr>
              <w:widowControl w:val="0"/>
              <w:rPr>
                <w:bCs/>
                <w:sz w:val="20"/>
                <w:szCs w:val="18"/>
                <w:lang w:eastAsia="de-DE"/>
              </w:rPr>
            </w:pPr>
          </w:p>
        </w:tc>
        <w:tc>
          <w:tcPr>
            <w:tcW w:w="567" w:type="pct"/>
            <w:vMerge/>
            <w:shd w:val="clear" w:color="auto" w:fill="auto"/>
            <w:vAlign w:val="center"/>
          </w:tcPr>
          <w:p w14:paraId="6EE11720" w14:textId="77777777" w:rsidR="00775AF1" w:rsidRPr="00A420FF" w:rsidRDefault="00775AF1" w:rsidP="00A72CB9">
            <w:pPr>
              <w:widowControl w:val="0"/>
              <w:jc w:val="center"/>
              <w:rPr>
                <w:sz w:val="20"/>
                <w:lang w:eastAsia="de-DE"/>
              </w:rPr>
            </w:pPr>
          </w:p>
        </w:tc>
        <w:tc>
          <w:tcPr>
            <w:tcW w:w="468" w:type="pct"/>
            <w:vMerge/>
            <w:shd w:val="clear" w:color="auto" w:fill="auto"/>
            <w:vAlign w:val="center"/>
          </w:tcPr>
          <w:p w14:paraId="4C411824" w14:textId="77777777" w:rsidR="00775AF1" w:rsidRPr="00A420FF" w:rsidRDefault="00775AF1" w:rsidP="00A72CB9">
            <w:pPr>
              <w:widowControl w:val="0"/>
              <w:jc w:val="center"/>
              <w:rPr>
                <w:bCs/>
                <w:sz w:val="20"/>
                <w:szCs w:val="18"/>
                <w:lang w:eastAsia="de-DE"/>
              </w:rPr>
            </w:pPr>
          </w:p>
        </w:tc>
        <w:tc>
          <w:tcPr>
            <w:tcW w:w="467" w:type="pct"/>
            <w:vMerge/>
            <w:shd w:val="clear" w:color="auto" w:fill="auto"/>
            <w:vAlign w:val="center"/>
          </w:tcPr>
          <w:p w14:paraId="7847FE1B"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7CEC5AA0" w14:textId="77777777" w:rsidR="00775AF1" w:rsidRPr="00A420FF" w:rsidRDefault="00775AF1" w:rsidP="00A72CB9">
            <w:pPr>
              <w:widowControl w:val="0"/>
              <w:jc w:val="center"/>
              <w:rPr>
                <w:bCs/>
                <w:sz w:val="20"/>
                <w:szCs w:val="18"/>
                <w:lang w:eastAsia="de-DE"/>
              </w:rPr>
            </w:pPr>
            <w:r w:rsidRPr="00A420FF">
              <w:rPr>
                <w:bCs/>
                <w:sz w:val="20"/>
                <w:szCs w:val="18"/>
                <w:lang w:eastAsia="de-DE"/>
              </w:rPr>
              <w:t>365</w:t>
            </w:r>
          </w:p>
        </w:tc>
        <w:tc>
          <w:tcPr>
            <w:tcW w:w="471" w:type="pct"/>
            <w:shd w:val="clear" w:color="auto" w:fill="auto"/>
            <w:vAlign w:val="center"/>
          </w:tcPr>
          <w:p w14:paraId="125DA00B" w14:textId="77777777" w:rsidR="00775AF1" w:rsidRPr="00A420FF" w:rsidRDefault="00775AF1" w:rsidP="00A72CB9">
            <w:pPr>
              <w:widowControl w:val="0"/>
              <w:rPr>
                <w:bCs/>
                <w:sz w:val="20"/>
                <w:szCs w:val="18"/>
                <w:lang w:eastAsia="de-DE"/>
              </w:rPr>
            </w:pPr>
            <w:r w:rsidRPr="00A420FF">
              <w:rPr>
                <w:bCs/>
                <w:sz w:val="20"/>
                <w:szCs w:val="18"/>
                <w:lang w:eastAsia="de-DE"/>
              </w:rPr>
              <w:t>400, 428</w:t>
            </w:r>
          </w:p>
        </w:tc>
        <w:tc>
          <w:tcPr>
            <w:tcW w:w="546" w:type="pct"/>
            <w:vMerge/>
            <w:shd w:val="clear" w:color="auto" w:fill="auto"/>
            <w:vAlign w:val="center"/>
          </w:tcPr>
          <w:p w14:paraId="2CD17979" w14:textId="77777777" w:rsidR="00775AF1" w:rsidRPr="00A420FF" w:rsidRDefault="00775AF1" w:rsidP="00A72CB9">
            <w:pPr>
              <w:widowControl w:val="0"/>
              <w:jc w:val="center"/>
              <w:rPr>
                <w:sz w:val="20"/>
                <w:lang w:eastAsia="de-DE"/>
              </w:rPr>
            </w:pPr>
          </w:p>
        </w:tc>
        <w:tc>
          <w:tcPr>
            <w:tcW w:w="691" w:type="pct"/>
            <w:gridSpan w:val="2"/>
            <w:vMerge/>
            <w:shd w:val="clear" w:color="auto" w:fill="auto"/>
            <w:vAlign w:val="center"/>
          </w:tcPr>
          <w:p w14:paraId="7B2DE8A0" w14:textId="77777777" w:rsidR="00775AF1" w:rsidRPr="00A420FF" w:rsidRDefault="00775AF1" w:rsidP="00A72CB9">
            <w:pPr>
              <w:widowControl w:val="0"/>
              <w:rPr>
                <w:sz w:val="20"/>
                <w:lang w:eastAsia="de-DE"/>
              </w:rPr>
            </w:pPr>
          </w:p>
        </w:tc>
      </w:tr>
      <w:tr w:rsidR="00775AF1" w:rsidRPr="00A420FF" w14:paraId="264DF1CE" w14:textId="77777777" w:rsidTr="00A72CB9">
        <w:trPr>
          <w:trHeight w:val="155"/>
        </w:trPr>
        <w:tc>
          <w:tcPr>
            <w:tcW w:w="787" w:type="pct"/>
            <w:vMerge w:val="restart"/>
            <w:shd w:val="clear" w:color="auto" w:fill="auto"/>
          </w:tcPr>
          <w:p w14:paraId="27E6230A" w14:textId="77777777" w:rsidR="00775AF1" w:rsidRPr="00A420FF" w:rsidRDefault="00775AF1" w:rsidP="00A72CB9">
            <w:pPr>
              <w:widowControl w:val="0"/>
              <w:rPr>
                <w:b/>
                <w:bCs/>
                <w:sz w:val="20"/>
                <w:szCs w:val="20"/>
                <w:lang w:eastAsia="de-DE"/>
              </w:rPr>
            </w:pPr>
            <w:r w:rsidRPr="00A420FF">
              <w:rPr>
                <w:b/>
                <w:bCs/>
                <w:sz w:val="20"/>
                <w:szCs w:val="20"/>
                <w:lang w:eastAsia="de-DE"/>
              </w:rPr>
              <w:t>Root and tuber vegetables</w:t>
            </w:r>
          </w:p>
        </w:tc>
        <w:tc>
          <w:tcPr>
            <w:tcW w:w="532" w:type="pct"/>
            <w:vMerge w:val="restart"/>
            <w:shd w:val="clear" w:color="auto" w:fill="auto"/>
          </w:tcPr>
          <w:p w14:paraId="42DB095B" w14:textId="77777777" w:rsidR="00775AF1" w:rsidRPr="00A420FF" w:rsidRDefault="00775AF1" w:rsidP="00A72CB9">
            <w:pPr>
              <w:widowControl w:val="0"/>
              <w:rPr>
                <w:bCs/>
                <w:sz w:val="20"/>
                <w:szCs w:val="18"/>
                <w:lang w:eastAsia="de-DE"/>
              </w:rPr>
            </w:pPr>
            <w:r w:rsidRPr="00A420FF">
              <w:rPr>
                <w:bCs/>
                <w:sz w:val="20"/>
                <w:szCs w:val="18"/>
                <w:lang w:eastAsia="de-DE"/>
              </w:rPr>
              <w:t xml:space="preserve">White radish </w:t>
            </w:r>
          </w:p>
        </w:tc>
        <w:tc>
          <w:tcPr>
            <w:tcW w:w="567" w:type="pct"/>
            <w:vMerge/>
            <w:shd w:val="clear" w:color="auto" w:fill="auto"/>
          </w:tcPr>
          <w:p w14:paraId="6802AFEA" w14:textId="77777777" w:rsidR="00775AF1" w:rsidRPr="00A420FF" w:rsidRDefault="00775AF1" w:rsidP="00A72CB9">
            <w:pPr>
              <w:widowControl w:val="0"/>
              <w:rPr>
                <w:bCs/>
                <w:sz w:val="20"/>
                <w:szCs w:val="18"/>
                <w:lang w:eastAsia="de-DE"/>
              </w:rPr>
            </w:pPr>
          </w:p>
        </w:tc>
        <w:tc>
          <w:tcPr>
            <w:tcW w:w="468" w:type="pct"/>
            <w:vMerge/>
            <w:shd w:val="clear" w:color="auto" w:fill="auto"/>
          </w:tcPr>
          <w:p w14:paraId="4A238544" w14:textId="77777777" w:rsidR="00775AF1" w:rsidRPr="00A420FF" w:rsidRDefault="00775AF1" w:rsidP="00A72CB9">
            <w:pPr>
              <w:widowControl w:val="0"/>
              <w:rPr>
                <w:bCs/>
                <w:sz w:val="20"/>
                <w:szCs w:val="18"/>
                <w:lang w:eastAsia="de-DE"/>
              </w:rPr>
            </w:pPr>
          </w:p>
        </w:tc>
        <w:tc>
          <w:tcPr>
            <w:tcW w:w="467" w:type="pct"/>
            <w:vMerge/>
            <w:shd w:val="clear" w:color="auto" w:fill="auto"/>
          </w:tcPr>
          <w:p w14:paraId="4FBC52B3"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06BD846F" w14:textId="77777777" w:rsidR="00775AF1" w:rsidRPr="00A420FF" w:rsidRDefault="00775AF1" w:rsidP="00A72CB9">
            <w:pPr>
              <w:widowControl w:val="0"/>
              <w:jc w:val="center"/>
              <w:rPr>
                <w:bCs/>
                <w:sz w:val="20"/>
                <w:szCs w:val="18"/>
                <w:lang w:eastAsia="de-DE"/>
              </w:rPr>
            </w:pPr>
            <w:r w:rsidRPr="00A420FF">
              <w:rPr>
                <w:bCs/>
                <w:sz w:val="20"/>
                <w:szCs w:val="18"/>
                <w:lang w:eastAsia="de-DE"/>
              </w:rPr>
              <w:t>30</w:t>
            </w:r>
          </w:p>
        </w:tc>
        <w:tc>
          <w:tcPr>
            <w:tcW w:w="471" w:type="pct"/>
            <w:shd w:val="clear" w:color="auto" w:fill="auto"/>
            <w:vAlign w:val="center"/>
          </w:tcPr>
          <w:p w14:paraId="2F8E3CEA" w14:textId="77777777" w:rsidR="00775AF1" w:rsidRPr="00A420FF" w:rsidRDefault="00775AF1" w:rsidP="00A72CB9">
            <w:pPr>
              <w:widowControl w:val="0"/>
              <w:rPr>
                <w:bCs/>
                <w:sz w:val="20"/>
                <w:szCs w:val="18"/>
                <w:lang w:eastAsia="de-DE"/>
              </w:rPr>
            </w:pPr>
            <w:r w:rsidRPr="00A420FF">
              <w:rPr>
                <w:bCs/>
                <w:sz w:val="20"/>
                <w:szCs w:val="18"/>
                <w:lang w:eastAsia="de-DE"/>
              </w:rPr>
              <w:t>119</w:t>
            </w:r>
          </w:p>
        </w:tc>
        <w:tc>
          <w:tcPr>
            <w:tcW w:w="546" w:type="pct"/>
            <w:vMerge w:val="restart"/>
            <w:shd w:val="clear" w:color="auto" w:fill="auto"/>
            <w:vAlign w:val="center"/>
          </w:tcPr>
          <w:p w14:paraId="7EC3A563" w14:textId="77777777" w:rsidR="00775AF1" w:rsidRPr="00A420FF" w:rsidRDefault="00775AF1" w:rsidP="00A72CB9">
            <w:pPr>
              <w:widowControl w:val="0"/>
              <w:jc w:val="center"/>
              <w:rPr>
                <w:sz w:val="20"/>
                <w:lang w:eastAsia="de-DE"/>
              </w:rPr>
            </w:pPr>
            <w:r w:rsidRPr="00A420FF">
              <w:rPr>
                <w:sz w:val="20"/>
                <w:lang w:eastAsia="de-DE"/>
              </w:rPr>
              <w:t>-</w:t>
            </w:r>
          </w:p>
        </w:tc>
        <w:tc>
          <w:tcPr>
            <w:tcW w:w="691" w:type="pct"/>
            <w:gridSpan w:val="2"/>
            <w:vMerge/>
            <w:shd w:val="clear" w:color="auto" w:fill="auto"/>
          </w:tcPr>
          <w:p w14:paraId="32ACB2A3" w14:textId="77777777" w:rsidR="00775AF1" w:rsidRPr="00A420FF" w:rsidRDefault="00775AF1" w:rsidP="00A72CB9">
            <w:pPr>
              <w:widowControl w:val="0"/>
              <w:rPr>
                <w:sz w:val="20"/>
                <w:lang w:eastAsia="de-DE"/>
              </w:rPr>
            </w:pPr>
          </w:p>
        </w:tc>
      </w:tr>
      <w:tr w:rsidR="00775AF1" w:rsidRPr="00A420FF" w14:paraId="07C407EB" w14:textId="77777777" w:rsidTr="00A72CB9">
        <w:trPr>
          <w:trHeight w:val="155"/>
        </w:trPr>
        <w:tc>
          <w:tcPr>
            <w:tcW w:w="787" w:type="pct"/>
            <w:vMerge/>
            <w:shd w:val="clear" w:color="auto" w:fill="auto"/>
          </w:tcPr>
          <w:p w14:paraId="17423678" w14:textId="77777777" w:rsidR="00775AF1" w:rsidRPr="00A420FF" w:rsidRDefault="00775AF1" w:rsidP="00A72CB9">
            <w:pPr>
              <w:widowControl w:val="0"/>
              <w:rPr>
                <w:b/>
                <w:bCs/>
                <w:sz w:val="20"/>
                <w:szCs w:val="20"/>
                <w:lang w:eastAsia="de-DE"/>
              </w:rPr>
            </w:pPr>
          </w:p>
        </w:tc>
        <w:tc>
          <w:tcPr>
            <w:tcW w:w="532" w:type="pct"/>
            <w:vMerge/>
            <w:shd w:val="clear" w:color="auto" w:fill="auto"/>
          </w:tcPr>
          <w:p w14:paraId="623049C5" w14:textId="77777777" w:rsidR="00775AF1" w:rsidRPr="00A420FF" w:rsidRDefault="00775AF1" w:rsidP="00A72CB9">
            <w:pPr>
              <w:widowControl w:val="0"/>
              <w:rPr>
                <w:bCs/>
                <w:sz w:val="20"/>
                <w:szCs w:val="18"/>
                <w:lang w:eastAsia="de-DE"/>
              </w:rPr>
            </w:pPr>
          </w:p>
        </w:tc>
        <w:tc>
          <w:tcPr>
            <w:tcW w:w="567" w:type="pct"/>
            <w:vMerge/>
            <w:shd w:val="clear" w:color="auto" w:fill="auto"/>
          </w:tcPr>
          <w:p w14:paraId="718B02E6" w14:textId="77777777" w:rsidR="00775AF1" w:rsidRPr="00A420FF" w:rsidRDefault="00775AF1" w:rsidP="00A72CB9">
            <w:pPr>
              <w:widowControl w:val="0"/>
              <w:rPr>
                <w:bCs/>
                <w:sz w:val="20"/>
                <w:szCs w:val="18"/>
                <w:lang w:eastAsia="de-DE"/>
              </w:rPr>
            </w:pPr>
          </w:p>
        </w:tc>
        <w:tc>
          <w:tcPr>
            <w:tcW w:w="468" w:type="pct"/>
            <w:vMerge/>
            <w:shd w:val="clear" w:color="auto" w:fill="auto"/>
          </w:tcPr>
          <w:p w14:paraId="7CFB26D0" w14:textId="77777777" w:rsidR="00775AF1" w:rsidRPr="00A420FF" w:rsidRDefault="00775AF1" w:rsidP="00A72CB9">
            <w:pPr>
              <w:widowControl w:val="0"/>
              <w:rPr>
                <w:bCs/>
                <w:sz w:val="20"/>
                <w:szCs w:val="18"/>
                <w:lang w:eastAsia="de-DE"/>
              </w:rPr>
            </w:pPr>
          </w:p>
        </w:tc>
        <w:tc>
          <w:tcPr>
            <w:tcW w:w="467" w:type="pct"/>
            <w:vMerge/>
            <w:shd w:val="clear" w:color="auto" w:fill="auto"/>
          </w:tcPr>
          <w:p w14:paraId="4A0D041B"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7063541A" w14:textId="77777777" w:rsidR="00775AF1" w:rsidRPr="00A420FF" w:rsidRDefault="00775AF1" w:rsidP="00A72CB9">
            <w:pPr>
              <w:widowControl w:val="0"/>
              <w:jc w:val="center"/>
              <w:rPr>
                <w:bCs/>
                <w:sz w:val="20"/>
                <w:szCs w:val="18"/>
                <w:lang w:eastAsia="de-DE"/>
              </w:rPr>
            </w:pPr>
            <w:r w:rsidRPr="00A420FF">
              <w:rPr>
                <w:bCs/>
                <w:sz w:val="20"/>
                <w:szCs w:val="18"/>
                <w:lang w:eastAsia="de-DE"/>
              </w:rPr>
              <w:t>120</w:t>
            </w:r>
          </w:p>
        </w:tc>
        <w:tc>
          <w:tcPr>
            <w:tcW w:w="471" w:type="pct"/>
            <w:shd w:val="clear" w:color="auto" w:fill="auto"/>
            <w:vAlign w:val="center"/>
          </w:tcPr>
          <w:p w14:paraId="2D9E508C" w14:textId="77777777" w:rsidR="00775AF1" w:rsidRPr="00A420FF" w:rsidRDefault="00775AF1" w:rsidP="00A72CB9">
            <w:pPr>
              <w:widowControl w:val="0"/>
              <w:rPr>
                <w:bCs/>
                <w:sz w:val="20"/>
                <w:szCs w:val="18"/>
                <w:lang w:eastAsia="de-DE"/>
              </w:rPr>
            </w:pPr>
            <w:r w:rsidRPr="00A420FF">
              <w:rPr>
                <w:bCs/>
                <w:sz w:val="20"/>
                <w:szCs w:val="18"/>
                <w:lang w:eastAsia="de-DE"/>
              </w:rPr>
              <w:t>211</w:t>
            </w:r>
          </w:p>
        </w:tc>
        <w:tc>
          <w:tcPr>
            <w:tcW w:w="546" w:type="pct"/>
            <w:vMerge/>
            <w:shd w:val="clear" w:color="auto" w:fill="auto"/>
            <w:vAlign w:val="center"/>
          </w:tcPr>
          <w:p w14:paraId="2D84E24D" w14:textId="77777777" w:rsidR="00775AF1" w:rsidRPr="00A420FF" w:rsidRDefault="00775AF1" w:rsidP="00A72CB9">
            <w:pPr>
              <w:widowControl w:val="0"/>
              <w:jc w:val="center"/>
              <w:rPr>
                <w:sz w:val="20"/>
                <w:lang w:eastAsia="de-DE"/>
              </w:rPr>
            </w:pPr>
          </w:p>
        </w:tc>
        <w:tc>
          <w:tcPr>
            <w:tcW w:w="691" w:type="pct"/>
            <w:gridSpan w:val="2"/>
            <w:vMerge/>
            <w:shd w:val="clear" w:color="auto" w:fill="auto"/>
          </w:tcPr>
          <w:p w14:paraId="5DEA7CD6" w14:textId="77777777" w:rsidR="00775AF1" w:rsidRPr="00A420FF" w:rsidRDefault="00775AF1" w:rsidP="00A72CB9">
            <w:pPr>
              <w:widowControl w:val="0"/>
              <w:rPr>
                <w:sz w:val="20"/>
                <w:lang w:eastAsia="de-DE"/>
              </w:rPr>
            </w:pPr>
          </w:p>
        </w:tc>
      </w:tr>
      <w:tr w:rsidR="00775AF1" w:rsidRPr="00A420FF" w14:paraId="3DA413F0" w14:textId="77777777" w:rsidTr="00A72CB9">
        <w:trPr>
          <w:trHeight w:val="155"/>
        </w:trPr>
        <w:tc>
          <w:tcPr>
            <w:tcW w:w="787" w:type="pct"/>
            <w:vMerge/>
            <w:shd w:val="clear" w:color="auto" w:fill="auto"/>
          </w:tcPr>
          <w:p w14:paraId="0670849D" w14:textId="77777777" w:rsidR="00775AF1" w:rsidRPr="00A420FF" w:rsidRDefault="00775AF1" w:rsidP="00A72CB9">
            <w:pPr>
              <w:widowControl w:val="0"/>
              <w:rPr>
                <w:b/>
                <w:bCs/>
                <w:sz w:val="20"/>
                <w:szCs w:val="20"/>
                <w:lang w:eastAsia="de-DE"/>
              </w:rPr>
            </w:pPr>
          </w:p>
        </w:tc>
        <w:tc>
          <w:tcPr>
            <w:tcW w:w="532" w:type="pct"/>
            <w:vMerge/>
            <w:shd w:val="clear" w:color="auto" w:fill="auto"/>
          </w:tcPr>
          <w:p w14:paraId="259C1E07" w14:textId="77777777" w:rsidR="00775AF1" w:rsidRPr="00A420FF" w:rsidRDefault="00775AF1" w:rsidP="00A72CB9">
            <w:pPr>
              <w:widowControl w:val="0"/>
              <w:rPr>
                <w:bCs/>
                <w:sz w:val="20"/>
                <w:szCs w:val="18"/>
                <w:lang w:eastAsia="de-DE"/>
              </w:rPr>
            </w:pPr>
          </w:p>
        </w:tc>
        <w:tc>
          <w:tcPr>
            <w:tcW w:w="567" w:type="pct"/>
            <w:vMerge/>
            <w:shd w:val="clear" w:color="auto" w:fill="auto"/>
          </w:tcPr>
          <w:p w14:paraId="7138C5B6" w14:textId="77777777" w:rsidR="00775AF1" w:rsidRPr="00A420FF" w:rsidRDefault="00775AF1" w:rsidP="00A72CB9">
            <w:pPr>
              <w:widowControl w:val="0"/>
              <w:rPr>
                <w:bCs/>
                <w:sz w:val="20"/>
                <w:szCs w:val="18"/>
                <w:lang w:eastAsia="de-DE"/>
              </w:rPr>
            </w:pPr>
          </w:p>
        </w:tc>
        <w:tc>
          <w:tcPr>
            <w:tcW w:w="468" w:type="pct"/>
            <w:vMerge/>
            <w:shd w:val="clear" w:color="auto" w:fill="auto"/>
          </w:tcPr>
          <w:p w14:paraId="2A05C8C9" w14:textId="77777777" w:rsidR="00775AF1" w:rsidRPr="00A420FF" w:rsidRDefault="00775AF1" w:rsidP="00A72CB9">
            <w:pPr>
              <w:widowControl w:val="0"/>
              <w:rPr>
                <w:bCs/>
                <w:sz w:val="20"/>
                <w:szCs w:val="18"/>
                <w:lang w:eastAsia="de-DE"/>
              </w:rPr>
            </w:pPr>
          </w:p>
        </w:tc>
        <w:tc>
          <w:tcPr>
            <w:tcW w:w="467" w:type="pct"/>
            <w:vMerge/>
            <w:shd w:val="clear" w:color="auto" w:fill="auto"/>
          </w:tcPr>
          <w:p w14:paraId="3AF48FA0"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5336C756" w14:textId="77777777" w:rsidR="00775AF1" w:rsidRPr="00A420FF" w:rsidRDefault="00775AF1" w:rsidP="00A72CB9">
            <w:pPr>
              <w:widowControl w:val="0"/>
              <w:jc w:val="center"/>
              <w:rPr>
                <w:bCs/>
                <w:sz w:val="20"/>
                <w:szCs w:val="18"/>
                <w:lang w:eastAsia="de-DE"/>
              </w:rPr>
            </w:pPr>
            <w:r w:rsidRPr="00A420FF">
              <w:rPr>
                <w:bCs/>
                <w:sz w:val="20"/>
                <w:szCs w:val="18"/>
                <w:lang w:eastAsia="de-DE"/>
              </w:rPr>
              <w:t>365</w:t>
            </w:r>
          </w:p>
        </w:tc>
        <w:tc>
          <w:tcPr>
            <w:tcW w:w="471" w:type="pct"/>
            <w:shd w:val="clear" w:color="auto" w:fill="auto"/>
            <w:vAlign w:val="center"/>
          </w:tcPr>
          <w:p w14:paraId="778A22C1" w14:textId="77777777" w:rsidR="00775AF1" w:rsidRPr="00A420FF" w:rsidRDefault="00775AF1" w:rsidP="00A72CB9">
            <w:pPr>
              <w:widowControl w:val="0"/>
              <w:rPr>
                <w:bCs/>
                <w:sz w:val="20"/>
                <w:szCs w:val="18"/>
                <w:lang w:eastAsia="de-DE"/>
              </w:rPr>
            </w:pPr>
            <w:r w:rsidRPr="00A420FF">
              <w:rPr>
                <w:bCs/>
                <w:sz w:val="20"/>
                <w:szCs w:val="18"/>
                <w:lang w:eastAsia="de-DE"/>
              </w:rPr>
              <w:t>454</w:t>
            </w:r>
          </w:p>
        </w:tc>
        <w:tc>
          <w:tcPr>
            <w:tcW w:w="546" w:type="pct"/>
            <w:vMerge/>
            <w:shd w:val="clear" w:color="auto" w:fill="auto"/>
            <w:vAlign w:val="center"/>
          </w:tcPr>
          <w:p w14:paraId="09643144" w14:textId="77777777" w:rsidR="00775AF1" w:rsidRPr="00A420FF" w:rsidRDefault="00775AF1" w:rsidP="00A72CB9">
            <w:pPr>
              <w:widowControl w:val="0"/>
              <w:jc w:val="center"/>
              <w:rPr>
                <w:sz w:val="20"/>
                <w:lang w:eastAsia="de-DE"/>
              </w:rPr>
            </w:pPr>
          </w:p>
        </w:tc>
        <w:tc>
          <w:tcPr>
            <w:tcW w:w="691" w:type="pct"/>
            <w:gridSpan w:val="2"/>
            <w:vMerge/>
            <w:shd w:val="clear" w:color="auto" w:fill="auto"/>
          </w:tcPr>
          <w:p w14:paraId="63C2A796" w14:textId="77777777" w:rsidR="00775AF1" w:rsidRPr="00A420FF" w:rsidRDefault="00775AF1" w:rsidP="00A72CB9">
            <w:pPr>
              <w:widowControl w:val="0"/>
              <w:rPr>
                <w:sz w:val="20"/>
                <w:lang w:eastAsia="de-DE"/>
              </w:rPr>
            </w:pPr>
          </w:p>
        </w:tc>
      </w:tr>
      <w:tr w:rsidR="00775AF1" w:rsidRPr="00A420FF" w14:paraId="44FCF06A" w14:textId="77777777" w:rsidTr="00A72CB9">
        <w:trPr>
          <w:trHeight w:val="155"/>
        </w:trPr>
        <w:tc>
          <w:tcPr>
            <w:tcW w:w="787" w:type="pct"/>
            <w:vMerge w:val="restart"/>
            <w:shd w:val="clear" w:color="auto" w:fill="auto"/>
          </w:tcPr>
          <w:p w14:paraId="5A9DADFC" w14:textId="77777777" w:rsidR="00775AF1" w:rsidRPr="00A420FF" w:rsidRDefault="00775AF1" w:rsidP="00A72CB9">
            <w:pPr>
              <w:widowControl w:val="0"/>
              <w:rPr>
                <w:b/>
                <w:bCs/>
                <w:sz w:val="20"/>
                <w:szCs w:val="20"/>
                <w:lang w:eastAsia="de-DE"/>
              </w:rPr>
            </w:pPr>
            <w:r w:rsidRPr="00A420FF">
              <w:rPr>
                <w:b/>
                <w:bCs/>
                <w:sz w:val="20"/>
                <w:szCs w:val="20"/>
                <w:lang w:eastAsia="de-DE"/>
              </w:rPr>
              <w:t>Cereals</w:t>
            </w:r>
          </w:p>
        </w:tc>
        <w:tc>
          <w:tcPr>
            <w:tcW w:w="532" w:type="pct"/>
            <w:vMerge w:val="restart"/>
            <w:shd w:val="clear" w:color="auto" w:fill="auto"/>
          </w:tcPr>
          <w:p w14:paraId="6E28878B" w14:textId="77777777" w:rsidR="00775AF1" w:rsidRPr="00A420FF" w:rsidRDefault="00775AF1" w:rsidP="00A72CB9">
            <w:pPr>
              <w:widowControl w:val="0"/>
              <w:rPr>
                <w:bCs/>
                <w:sz w:val="20"/>
                <w:szCs w:val="18"/>
                <w:lang w:eastAsia="de-DE"/>
              </w:rPr>
            </w:pPr>
            <w:r w:rsidRPr="00A420FF">
              <w:rPr>
                <w:bCs/>
                <w:sz w:val="20"/>
                <w:szCs w:val="18"/>
                <w:lang w:eastAsia="de-DE"/>
              </w:rPr>
              <w:t xml:space="preserve">Spring wheat </w:t>
            </w:r>
          </w:p>
        </w:tc>
        <w:tc>
          <w:tcPr>
            <w:tcW w:w="567" w:type="pct"/>
            <w:vMerge/>
            <w:shd w:val="clear" w:color="auto" w:fill="auto"/>
          </w:tcPr>
          <w:p w14:paraId="23E4C806" w14:textId="77777777" w:rsidR="00775AF1" w:rsidRPr="00A420FF" w:rsidRDefault="00775AF1" w:rsidP="00A72CB9">
            <w:pPr>
              <w:widowControl w:val="0"/>
              <w:rPr>
                <w:bCs/>
                <w:sz w:val="20"/>
                <w:szCs w:val="18"/>
                <w:lang w:eastAsia="de-DE"/>
              </w:rPr>
            </w:pPr>
          </w:p>
        </w:tc>
        <w:tc>
          <w:tcPr>
            <w:tcW w:w="468" w:type="pct"/>
            <w:vMerge/>
            <w:shd w:val="clear" w:color="auto" w:fill="auto"/>
          </w:tcPr>
          <w:p w14:paraId="1ADA50A5" w14:textId="77777777" w:rsidR="00775AF1" w:rsidRPr="00A420FF" w:rsidRDefault="00775AF1" w:rsidP="00A72CB9">
            <w:pPr>
              <w:widowControl w:val="0"/>
              <w:rPr>
                <w:bCs/>
                <w:sz w:val="20"/>
                <w:szCs w:val="18"/>
                <w:lang w:eastAsia="de-DE"/>
              </w:rPr>
            </w:pPr>
          </w:p>
        </w:tc>
        <w:tc>
          <w:tcPr>
            <w:tcW w:w="467" w:type="pct"/>
            <w:vMerge/>
            <w:shd w:val="clear" w:color="auto" w:fill="auto"/>
          </w:tcPr>
          <w:p w14:paraId="445481D7"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7905DBE9" w14:textId="77777777" w:rsidR="00775AF1" w:rsidRPr="00A420FF" w:rsidRDefault="00775AF1" w:rsidP="00A72CB9">
            <w:pPr>
              <w:widowControl w:val="0"/>
              <w:jc w:val="center"/>
              <w:rPr>
                <w:bCs/>
                <w:sz w:val="20"/>
                <w:szCs w:val="18"/>
                <w:lang w:eastAsia="de-DE"/>
              </w:rPr>
            </w:pPr>
            <w:r w:rsidRPr="00A420FF">
              <w:rPr>
                <w:bCs/>
                <w:sz w:val="20"/>
                <w:szCs w:val="18"/>
                <w:lang w:eastAsia="de-DE"/>
              </w:rPr>
              <w:t>30</w:t>
            </w:r>
          </w:p>
        </w:tc>
        <w:tc>
          <w:tcPr>
            <w:tcW w:w="471" w:type="pct"/>
            <w:shd w:val="clear" w:color="auto" w:fill="auto"/>
            <w:vAlign w:val="center"/>
          </w:tcPr>
          <w:p w14:paraId="70D26C6F" w14:textId="77777777" w:rsidR="00775AF1" w:rsidRPr="00A420FF" w:rsidRDefault="00775AF1" w:rsidP="00A72CB9">
            <w:pPr>
              <w:widowControl w:val="0"/>
              <w:rPr>
                <w:bCs/>
                <w:sz w:val="20"/>
                <w:szCs w:val="18"/>
                <w:lang w:eastAsia="de-DE"/>
              </w:rPr>
            </w:pPr>
            <w:r w:rsidRPr="00A420FF">
              <w:rPr>
                <w:bCs/>
                <w:sz w:val="20"/>
                <w:szCs w:val="18"/>
                <w:lang w:eastAsia="de-DE"/>
              </w:rPr>
              <w:t>140</w:t>
            </w:r>
          </w:p>
        </w:tc>
        <w:tc>
          <w:tcPr>
            <w:tcW w:w="546" w:type="pct"/>
            <w:vMerge w:val="restart"/>
            <w:shd w:val="clear" w:color="auto" w:fill="auto"/>
            <w:vAlign w:val="center"/>
          </w:tcPr>
          <w:p w14:paraId="5396C2A7" w14:textId="77777777" w:rsidR="00775AF1" w:rsidRPr="00A420FF" w:rsidRDefault="00775AF1" w:rsidP="00A72CB9">
            <w:pPr>
              <w:widowControl w:val="0"/>
              <w:jc w:val="center"/>
              <w:rPr>
                <w:sz w:val="20"/>
                <w:lang w:eastAsia="de-DE"/>
              </w:rPr>
            </w:pPr>
            <w:r w:rsidRPr="00A420FF">
              <w:rPr>
                <w:sz w:val="20"/>
                <w:lang w:eastAsia="de-DE"/>
              </w:rPr>
              <w:t>-</w:t>
            </w:r>
          </w:p>
        </w:tc>
        <w:tc>
          <w:tcPr>
            <w:tcW w:w="691" w:type="pct"/>
            <w:gridSpan w:val="2"/>
            <w:vMerge/>
            <w:shd w:val="clear" w:color="auto" w:fill="auto"/>
          </w:tcPr>
          <w:p w14:paraId="59B662E6" w14:textId="77777777" w:rsidR="00775AF1" w:rsidRPr="00A420FF" w:rsidRDefault="00775AF1" w:rsidP="00A72CB9">
            <w:pPr>
              <w:widowControl w:val="0"/>
              <w:rPr>
                <w:sz w:val="20"/>
                <w:lang w:eastAsia="de-DE"/>
              </w:rPr>
            </w:pPr>
          </w:p>
        </w:tc>
      </w:tr>
      <w:tr w:rsidR="00775AF1" w:rsidRPr="00A420FF" w14:paraId="753901AC" w14:textId="77777777" w:rsidTr="00A72CB9">
        <w:trPr>
          <w:trHeight w:val="155"/>
        </w:trPr>
        <w:tc>
          <w:tcPr>
            <w:tcW w:w="787" w:type="pct"/>
            <w:vMerge/>
            <w:shd w:val="clear" w:color="auto" w:fill="auto"/>
          </w:tcPr>
          <w:p w14:paraId="369FEAB3" w14:textId="77777777" w:rsidR="00775AF1" w:rsidRPr="00A420FF" w:rsidRDefault="00775AF1" w:rsidP="00A72CB9">
            <w:pPr>
              <w:widowControl w:val="0"/>
              <w:rPr>
                <w:b/>
                <w:bCs/>
                <w:sz w:val="20"/>
                <w:szCs w:val="20"/>
                <w:lang w:eastAsia="de-DE"/>
              </w:rPr>
            </w:pPr>
          </w:p>
        </w:tc>
        <w:tc>
          <w:tcPr>
            <w:tcW w:w="532" w:type="pct"/>
            <w:vMerge/>
            <w:shd w:val="clear" w:color="auto" w:fill="auto"/>
          </w:tcPr>
          <w:p w14:paraId="2FFBA6DA" w14:textId="77777777" w:rsidR="00775AF1" w:rsidRPr="00A420FF" w:rsidRDefault="00775AF1" w:rsidP="00A72CB9">
            <w:pPr>
              <w:widowControl w:val="0"/>
              <w:rPr>
                <w:bCs/>
                <w:sz w:val="20"/>
                <w:szCs w:val="18"/>
                <w:lang w:eastAsia="de-DE"/>
              </w:rPr>
            </w:pPr>
          </w:p>
        </w:tc>
        <w:tc>
          <w:tcPr>
            <w:tcW w:w="567" w:type="pct"/>
            <w:vMerge/>
            <w:shd w:val="clear" w:color="auto" w:fill="auto"/>
          </w:tcPr>
          <w:p w14:paraId="643CBA28" w14:textId="77777777" w:rsidR="00775AF1" w:rsidRPr="00A420FF" w:rsidRDefault="00775AF1" w:rsidP="00A72CB9">
            <w:pPr>
              <w:widowControl w:val="0"/>
              <w:rPr>
                <w:bCs/>
                <w:sz w:val="20"/>
                <w:szCs w:val="18"/>
                <w:lang w:eastAsia="de-DE"/>
              </w:rPr>
            </w:pPr>
          </w:p>
        </w:tc>
        <w:tc>
          <w:tcPr>
            <w:tcW w:w="468" w:type="pct"/>
            <w:vMerge/>
            <w:shd w:val="clear" w:color="auto" w:fill="auto"/>
          </w:tcPr>
          <w:p w14:paraId="08BE7CE2" w14:textId="77777777" w:rsidR="00775AF1" w:rsidRPr="00A420FF" w:rsidRDefault="00775AF1" w:rsidP="00A72CB9">
            <w:pPr>
              <w:widowControl w:val="0"/>
              <w:rPr>
                <w:bCs/>
                <w:sz w:val="20"/>
                <w:szCs w:val="18"/>
                <w:lang w:eastAsia="de-DE"/>
              </w:rPr>
            </w:pPr>
          </w:p>
        </w:tc>
        <w:tc>
          <w:tcPr>
            <w:tcW w:w="467" w:type="pct"/>
            <w:vMerge/>
            <w:shd w:val="clear" w:color="auto" w:fill="auto"/>
          </w:tcPr>
          <w:p w14:paraId="0EC9903E"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65AF5F75" w14:textId="77777777" w:rsidR="00775AF1" w:rsidRPr="00A420FF" w:rsidRDefault="00775AF1" w:rsidP="00A72CB9">
            <w:pPr>
              <w:widowControl w:val="0"/>
              <w:jc w:val="center"/>
              <w:rPr>
                <w:bCs/>
                <w:sz w:val="20"/>
                <w:szCs w:val="18"/>
                <w:lang w:eastAsia="de-DE"/>
              </w:rPr>
            </w:pPr>
            <w:r w:rsidRPr="00A420FF">
              <w:rPr>
                <w:bCs/>
                <w:sz w:val="20"/>
                <w:szCs w:val="18"/>
                <w:lang w:eastAsia="de-DE"/>
              </w:rPr>
              <w:t>120</w:t>
            </w:r>
          </w:p>
        </w:tc>
        <w:tc>
          <w:tcPr>
            <w:tcW w:w="471" w:type="pct"/>
            <w:shd w:val="clear" w:color="auto" w:fill="auto"/>
            <w:vAlign w:val="center"/>
          </w:tcPr>
          <w:p w14:paraId="13EDE98B" w14:textId="77777777" w:rsidR="00775AF1" w:rsidRPr="00A420FF" w:rsidRDefault="00775AF1" w:rsidP="00A72CB9">
            <w:pPr>
              <w:widowControl w:val="0"/>
              <w:rPr>
                <w:bCs/>
                <w:sz w:val="20"/>
                <w:szCs w:val="18"/>
                <w:lang w:eastAsia="de-DE"/>
              </w:rPr>
            </w:pPr>
            <w:r w:rsidRPr="00A420FF">
              <w:rPr>
                <w:bCs/>
                <w:sz w:val="20"/>
                <w:szCs w:val="18"/>
                <w:lang w:eastAsia="de-DE"/>
              </w:rPr>
              <w:t>168, 245</w:t>
            </w:r>
          </w:p>
        </w:tc>
        <w:tc>
          <w:tcPr>
            <w:tcW w:w="546" w:type="pct"/>
            <w:vMerge/>
            <w:shd w:val="clear" w:color="auto" w:fill="auto"/>
          </w:tcPr>
          <w:p w14:paraId="29252B66" w14:textId="77777777" w:rsidR="00775AF1" w:rsidRPr="00A420FF" w:rsidRDefault="00775AF1" w:rsidP="00A72CB9">
            <w:pPr>
              <w:widowControl w:val="0"/>
              <w:rPr>
                <w:sz w:val="20"/>
                <w:lang w:eastAsia="de-DE"/>
              </w:rPr>
            </w:pPr>
          </w:p>
        </w:tc>
        <w:tc>
          <w:tcPr>
            <w:tcW w:w="691" w:type="pct"/>
            <w:gridSpan w:val="2"/>
            <w:vMerge/>
            <w:shd w:val="clear" w:color="auto" w:fill="auto"/>
          </w:tcPr>
          <w:p w14:paraId="11FEC0D9" w14:textId="77777777" w:rsidR="00775AF1" w:rsidRPr="00A420FF" w:rsidRDefault="00775AF1" w:rsidP="00A72CB9">
            <w:pPr>
              <w:widowControl w:val="0"/>
              <w:rPr>
                <w:sz w:val="20"/>
                <w:lang w:eastAsia="de-DE"/>
              </w:rPr>
            </w:pPr>
          </w:p>
        </w:tc>
      </w:tr>
      <w:tr w:rsidR="00775AF1" w:rsidRPr="00A420FF" w14:paraId="1A9E360D" w14:textId="77777777" w:rsidTr="00A72CB9">
        <w:trPr>
          <w:trHeight w:val="155"/>
        </w:trPr>
        <w:tc>
          <w:tcPr>
            <w:tcW w:w="787" w:type="pct"/>
            <w:vMerge/>
            <w:shd w:val="clear" w:color="auto" w:fill="auto"/>
          </w:tcPr>
          <w:p w14:paraId="27021035" w14:textId="77777777" w:rsidR="00775AF1" w:rsidRPr="00A420FF" w:rsidRDefault="00775AF1" w:rsidP="00A72CB9">
            <w:pPr>
              <w:widowControl w:val="0"/>
              <w:rPr>
                <w:b/>
                <w:bCs/>
                <w:sz w:val="20"/>
                <w:szCs w:val="20"/>
                <w:lang w:eastAsia="de-DE"/>
              </w:rPr>
            </w:pPr>
          </w:p>
        </w:tc>
        <w:tc>
          <w:tcPr>
            <w:tcW w:w="532" w:type="pct"/>
            <w:vMerge/>
            <w:shd w:val="clear" w:color="auto" w:fill="auto"/>
          </w:tcPr>
          <w:p w14:paraId="15348A50" w14:textId="77777777" w:rsidR="00775AF1" w:rsidRPr="00A420FF" w:rsidRDefault="00775AF1" w:rsidP="00A72CB9">
            <w:pPr>
              <w:widowControl w:val="0"/>
              <w:rPr>
                <w:bCs/>
                <w:sz w:val="20"/>
                <w:szCs w:val="18"/>
                <w:lang w:eastAsia="de-DE"/>
              </w:rPr>
            </w:pPr>
          </w:p>
        </w:tc>
        <w:tc>
          <w:tcPr>
            <w:tcW w:w="567" w:type="pct"/>
            <w:vMerge/>
            <w:shd w:val="clear" w:color="auto" w:fill="auto"/>
          </w:tcPr>
          <w:p w14:paraId="1BAAD65D" w14:textId="77777777" w:rsidR="00775AF1" w:rsidRPr="00A420FF" w:rsidRDefault="00775AF1" w:rsidP="00A72CB9">
            <w:pPr>
              <w:widowControl w:val="0"/>
              <w:rPr>
                <w:bCs/>
                <w:sz w:val="20"/>
                <w:szCs w:val="18"/>
                <w:lang w:eastAsia="de-DE"/>
              </w:rPr>
            </w:pPr>
          </w:p>
        </w:tc>
        <w:tc>
          <w:tcPr>
            <w:tcW w:w="468" w:type="pct"/>
            <w:vMerge/>
            <w:shd w:val="clear" w:color="auto" w:fill="auto"/>
          </w:tcPr>
          <w:p w14:paraId="03EE6337" w14:textId="77777777" w:rsidR="00775AF1" w:rsidRPr="00A420FF" w:rsidRDefault="00775AF1" w:rsidP="00A72CB9">
            <w:pPr>
              <w:widowControl w:val="0"/>
              <w:rPr>
                <w:bCs/>
                <w:sz w:val="20"/>
                <w:szCs w:val="18"/>
                <w:lang w:eastAsia="de-DE"/>
              </w:rPr>
            </w:pPr>
          </w:p>
        </w:tc>
        <w:tc>
          <w:tcPr>
            <w:tcW w:w="467" w:type="pct"/>
            <w:vMerge/>
            <w:shd w:val="clear" w:color="auto" w:fill="auto"/>
          </w:tcPr>
          <w:p w14:paraId="6B60D5A6" w14:textId="77777777" w:rsidR="00775AF1" w:rsidRPr="00A420FF" w:rsidRDefault="00775AF1" w:rsidP="00A72CB9">
            <w:pPr>
              <w:widowControl w:val="0"/>
              <w:rPr>
                <w:bCs/>
                <w:sz w:val="20"/>
                <w:szCs w:val="18"/>
                <w:lang w:eastAsia="de-DE"/>
              </w:rPr>
            </w:pPr>
          </w:p>
        </w:tc>
        <w:tc>
          <w:tcPr>
            <w:tcW w:w="471" w:type="pct"/>
            <w:shd w:val="clear" w:color="auto" w:fill="auto"/>
            <w:vAlign w:val="center"/>
          </w:tcPr>
          <w:p w14:paraId="7CF122A2" w14:textId="77777777" w:rsidR="00775AF1" w:rsidRPr="00A420FF" w:rsidRDefault="00775AF1" w:rsidP="00A72CB9">
            <w:pPr>
              <w:widowControl w:val="0"/>
              <w:jc w:val="center"/>
              <w:rPr>
                <w:bCs/>
                <w:sz w:val="20"/>
                <w:szCs w:val="18"/>
                <w:lang w:eastAsia="de-DE"/>
              </w:rPr>
            </w:pPr>
            <w:r w:rsidRPr="00A420FF">
              <w:rPr>
                <w:bCs/>
                <w:sz w:val="20"/>
                <w:szCs w:val="18"/>
                <w:lang w:eastAsia="de-DE"/>
              </w:rPr>
              <w:t>365</w:t>
            </w:r>
          </w:p>
        </w:tc>
        <w:tc>
          <w:tcPr>
            <w:tcW w:w="471" w:type="pct"/>
            <w:shd w:val="clear" w:color="auto" w:fill="auto"/>
            <w:vAlign w:val="center"/>
          </w:tcPr>
          <w:p w14:paraId="49CA9F41" w14:textId="77777777" w:rsidR="00775AF1" w:rsidRPr="00A420FF" w:rsidRDefault="00775AF1" w:rsidP="00A72CB9">
            <w:pPr>
              <w:widowControl w:val="0"/>
              <w:rPr>
                <w:bCs/>
                <w:sz w:val="20"/>
                <w:szCs w:val="18"/>
                <w:lang w:eastAsia="de-DE"/>
              </w:rPr>
            </w:pPr>
            <w:r w:rsidRPr="00A420FF">
              <w:rPr>
                <w:bCs/>
                <w:sz w:val="20"/>
                <w:szCs w:val="18"/>
                <w:lang w:eastAsia="de-DE"/>
              </w:rPr>
              <w:t>421, 483</w:t>
            </w:r>
          </w:p>
        </w:tc>
        <w:tc>
          <w:tcPr>
            <w:tcW w:w="546" w:type="pct"/>
            <w:vMerge/>
            <w:shd w:val="clear" w:color="auto" w:fill="auto"/>
          </w:tcPr>
          <w:p w14:paraId="7D4C6AEF" w14:textId="77777777" w:rsidR="00775AF1" w:rsidRPr="00A420FF" w:rsidRDefault="00775AF1" w:rsidP="00A72CB9">
            <w:pPr>
              <w:widowControl w:val="0"/>
              <w:rPr>
                <w:sz w:val="20"/>
                <w:lang w:eastAsia="de-DE"/>
              </w:rPr>
            </w:pPr>
          </w:p>
        </w:tc>
        <w:tc>
          <w:tcPr>
            <w:tcW w:w="691" w:type="pct"/>
            <w:gridSpan w:val="2"/>
            <w:vMerge/>
            <w:shd w:val="clear" w:color="auto" w:fill="auto"/>
          </w:tcPr>
          <w:p w14:paraId="77AF495C" w14:textId="77777777" w:rsidR="00775AF1" w:rsidRPr="00A420FF" w:rsidRDefault="00775AF1" w:rsidP="00A72CB9">
            <w:pPr>
              <w:widowControl w:val="0"/>
              <w:rPr>
                <w:sz w:val="20"/>
                <w:lang w:eastAsia="de-DE"/>
              </w:rPr>
            </w:pPr>
          </w:p>
        </w:tc>
      </w:tr>
      <w:tr w:rsidR="00775AF1" w:rsidRPr="00A420FF" w14:paraId="1B579C3C" w14:textId="77777777" w:rsidTr="00A72CB9">
        <w:trPr>
          <w:trHeight w:val="155"/>
        </w:trPr>
        <w:tc>
          <w:tcPr>
            <w:tcW w:w="5000" w:type="pct"/>
            <w:gridSpan w:val="10"/>
            <w:shd w:val="clear" w:color="auto" w:fill="auto"/>
          </w:tcPr>
          <w:p w14:paraId="428C4C4A" w14:textId="77777777" w:rsidR="00775AF1" w:rsidRPr="00A420FF" w:rsidRDefault="00775AF1" w:rsidP="00A72CB9">
            <w:pPr>
              <w:widowControl w:val="0"/>
              <w:rPr>
                <w:sz w:val="20"/>
                <w:lang w:eastAsia="de-DE"/>
              </w:rPr>
            </w:pPr>
            <w:r w:rsidRPr="00A420FF">
              <w:rPr>
                <w:b/>
                <w:bCs/>
                <w:noProof/>
                <w:sz w:val="20"/>
                <w:lang w:eastAsia="de-DE"/>
              </w:rPr>
              <w:t>New data</w:t>
            </w:r>
          </w:p>
        </w:tc>
      </w:tr>
      <w:tr w:rsidR="00775AF1" w:rsidRPr="00A420FF" w14:paraId="2D7C95FD" w14:textId="77777777" w:rsidTr="00A72CB9">
        <w:trPr>
          <w:trHeight w:val="155"/>
        </w:trPr>
        <w:tc>
          <w:tcPr>
            <w:tcW w:w="787" w:type="pct"/>
            <w:shd w:val="clear" w:color="auto" w:fill="auto"/>
          </w:tcPr>
          <w:p w14:paraId="0B116C1D" w14:textId="77777777" w:rsidR="00775AF1" w:rsidRPr="00A420FF" w:rsidRDefault="00775AF1" w:rsidP="00A72CB9">
            <w:pPr>
              <w:widowControl w:val="0"/>
              <w:rPr>
                <w:b/>
                <w:bCs/>
                <w:sz w:val="20"/>
                <w:szCs w:val="20"/>
                <w:lang w:eastAsia="de-DE"/>
              </w:rPr>
            </w:pPr>
            <w:r w:rsidRPr="00A420FF">
              <w:rPr>
                <w:bCs/>
                <w:sz w:val="20"/>
                <w:szCs w:val="20"/>
                <w:lang w:eastAsia="de-DE"/>
              </w:rPr>
              <w:t>No new data</w:t>
            </w:r>
          </w:p>
        </w:tc>
        <w:tc>
          <w:tcPr>
            <w:tcW w:w="532" w:type="pct"/>
            <w:shd w:val="clear" w:color="auto" w:fill="auto"/>
          </w:tcPr>
          <w:p w14:paraId="366D3E7F" w14:textId="77777777" w:rsidR="00775AF1" w:rsidRPr="00A420FF" w:rsidRDefault="00775AF1" w:rsidP="00A72CB9">
            <w:pPr>
              <w:widowControl w:val="0"/>
              <w:rPr>
                <w:bCs/>
                <w:sz w:val="20"/>
                <w:szCs w:val="18"/>
                <w:lang w:eastAsia="de-DE"/>
              </w:rPr>
            </w:pPr>
          </w:p>
        </w:tc>
        <w:tc>
          <w:tcPr>
            <w:tcW w:w="567" w:type="pct"/>
            <w:shd w:val="clear" w:color="auto" w:fill="auto"/>
          </w:tcPr>
          <w:p w14:paraId="18035D30" w14:textId="77777777" w:rsidR="00775AF1" w:rsidRPr="00A420FF" w:rsidRDefault="00775AF1" w:rsidP="00A72CB9">
            <w:pPr>
              <w:widowControl w:val="0"/>
              <w:rPr>
                <w:bCs/>
                <w:sz w:val="20"/>
                <w:szCs w:val="18"/>
                <w:lang w:eastAsia="de-DE"/>
              </w:rPr>
            </w:pPr>
          </w:p>
        </w:tc>
        <w:tc>
          <w:tcPr>
            <w:tcW w:w="468" w:type="pct"/>
            <w:shd w:val="clear" w:color="auto" w:fill="auto"/>
          </w:tcPr>
          <w:p w14:paraId="541AC61D" w14:textId="77777777" w:rsidR="00775AF1" w:rsidRPr="00A420FF" w:rsidRDefault="00775AF1" w:rsidP="00A72CB9">
            <w:pPr>
              <w:widowControl w:val="0"/>
              <w:rPr>
                <w:bCs/>
                <w:sz w:val="20"/>
                <w:szCs w:val="18"/>
                <w:lang w:eastAsia="de-DE"/>
              </w:rPr>
            </w:pPr>
          </w:p>
        </w:tc>
        <w:tc>
          <w:tcPr>
            <w:tcW w:w="467" w:type="pct"/>
            <w:shd w:val="clear" w:color="auto" w:fill="auto"/>
          </w:tcPr>
          <w:p w14:paraId="222F31E9" w14:textId="77777777" w:rsidR="00775AF1" w:rsidRPr="00A420FF" w:rsidRDefault="00775AF1" w:rsidP="00A72CB9">
            <w:pPr>
              <w:widowControl w:val="0"/>
              <w:rPr>
                <w:bCs/>
                <w:sz w:val="20"/>
                <w:szCs w:val="18"/>
                <w:lang w:eastAsia="de-DE"/>
              </w:rPr>
            </w:pPr>
          </w:p>
        </w:tc>
        <w:tc>
          <w:tcPr>
            <w:tcW w:w="471" w:type="pct"/>
            <w:shd w:val="clear" w:color="auto" w:fill="auto"/>
          </w:tcPr>
          <w:p w14:paraId="079A764A" w14:textId="77777777" w:rsidR="00775AF1" w:rsidRPr="00A420FF" w:rsidRDefault="00775AF1" w:rsidP="00A72CB9">
            <w:pPr>
              <w:widowControl w:val="0"/>
              <w:jc w:val="center"/>
              <w:rPr>
                <w:bCs/>
                <w:sz w:val="20"/>
                <w:szCs w:val="18"/>
                <w:lang w:eastAsia="de-DE"/>
              </w:rPr>
            </w:pPr>
          </w:p>
        </w:tc>
        <w:tc>
          <w:tcPr>
            <w:tcW w:w="471" w:type="pct"/>
            <w:shd w:val="clear" w:color="auto" w:fill="auto"/>
          </w:tcPr>
          <w:p w14:paraId="4BB8A2AA" w14:textId="77777777" w:rsidR="00775AF1" w:rsidRPr="00A420FF" w:rsidRDefault="00775AF1" w:rsidP="00A72CB9">
            <w:pPr>
              <w:widowControl w:val="0"/>
              <w:rPr>
                <w:bCs/>
                <w:sz w:val="20"/>
                <w:szCs w:val="18"/>
                <w:lang w:eastAsia="de-DE"/>
              </w:rPr>
            </w:pPr>
          </w:p>
        </w:tc>
        <w:tc>
          <w:tcPr>
            <w:tcW w:w="546" w:type="pct"/>
            <w:shd w:val="clear" w:color="auto" w:fill="auto"/>
          </w:tcPr>
          <w:p w14:paraId="05452CED" w14:textId="77777777" w:rsidR="00775AF1" w:rsidRPr="00A420FF" w:rsidRDefault="00775AF1" w:rsidP="00A72CB9">
            <w:pPr>
              <w:widowControl w:val="0"/>
              <w:rPr>
                <w:sz w:val="20"/>
                <w:lang w:eastAsia="de-DE"/>
              </w:rPr>
            </w:pPr>
          </w:p>
        </w:tc>
        <w:tc>
          <w:tcPr>
            <w:tcW w:w="691" w:type="pct"/>
            <w:gridSpan w:val="2"/>
            <w:shd w:val="clear" w:color="auto" w:fill="auto"/>
          </w:tcPr>
          <w:p w14:paraId="49D9396B" w14:textId="77777777" w:rsidR="00775AF1" w:rsidRPr="00A420FF" w:rsidRDefault="00775AF1" w:rsidP="00A72CB9">
            <w:pPr>
              <w:widowControl w:val="0"/>
              <w:rPr>
                <w:sz w:val="20"/>
                <w:lang w:eastAsia="de-DE"/>
              </w:rPr>
            </w:pPr>
          </w:p>
        </w:tc>
      </w:tr>
    </w:tbl>
    <w:p w14:paraId="1F92D5C4" w14:textId="77777777" w:rsidR="00775AF1" w:rsidRPr="00A420FF" w:rsidRDefault="00775AF1" w:rsidP="00775AF1">
      <w:pPr>
        <w:pStyle w:val="RepTableFootnote"/>
        <w:rPr>
          <w:lang w:val="en-US"/>
        </w:rPr>
      </w:pPr>
      <w:r w:rsidRPr="00A420FF">
        <w:rPr>
          <w:lang w:val="en-US"/>
        </w:rPr>
        <w:t xml:space="preserve">* </w:t>
      </w:r>
      <w:r w:rsidRPr="00A420FF">
        <w:rPr>
          <w:lang w:val="en-US"/>
        </w:rPr>
        <w:tab/>
        <w:t>Outdoor/field application (F) or glasshouse/protected/indoor application (G)</w:t>
      </w:r>
    </w:p>
    <w:p w14:paraId="5F1F8549" w14:textId="77777777" w:rsidR="00775AF1" w:rsidRPr="00A420FF" w:rsidRDefault="00775AF1" w:rsidP="00775AF1">
      <w:pPr>
        <w:pStyle w:val="RepNewPart"/>
      </w:pPr>
      <w:r w:rsidRPr="00A420FF">
        <w:t>Summary of rotational crop metabolism studies reported in the EU</w:t>
      </w:r>
    </w:p>
    <w:p w14:paraId="57492D7D" w14:textId="77777777" w:rsidR="00775AF1" w:rsidRPr="00A420FF" w:rsidRDefault="00775AF1" w:rsidP="00775AF1">
      <w:pPr>
        <w:pStyle w:val="RepStandard"/>
      </w:pPr>
      <w:r w:rsidRPr="00A420FF">
        <w:t>Reference: EFSA, 2020</w:t>
      </w:r>
    </w:p>
    <w:p w14:paraId="2D630ACC" w14:textId="77777777" w:rsidR="00775AF1" w:rsidRPr="00A420FF" w:rsidRDefault="00775AF1" w:rsidP="00775AF1">
      <w:pPr>
        <w:pStyle w:val="RepStandard"/>
      </w:pPr>
      <w:r w:rsidRPr="00A420FF">
        <w:t>“Crops were planted at nominal plant back intervals (PBI) of 30, 120 and 365 days after treatment (DAT). Crops planted at each interval consisted of leafy vegetable (lettuce), roots (white radish) and cereals (spring wheat).</w:t>
      </w:r>
    </w:p>
    <w:p w14:paraId="4BA20DA6" w14:textId="77777777" w:rsidR="00775AF1" w:rsidRPr="00A420FF" w:rsidRDefault="00775AF1" w:rsidP="00775AF1">
      <w:pPr>
        <w:pStyle w:val="RepStandard"/>
      </w:pPr>
      <w:r w:rsidRPr="00A420FF">
        <w:t>Residues in lettuce, radish roots and spring wheat declined over time. Highest levels of radioactivity were observed in unripe (0.097 mg eq/kg) and ripe lettuce (0.064 mg eq/kg) 120 DAT which declined to 0.016–0.025 mg/kg at PBI 365 DAT. In radish roots and tops, the TRR decreased from a PBI of 30 DAT (2.4 and 0.66 mg eq/kg, respectively) to a PBI of 365 DAT (0.062 and 0.018 mg eq/kg, respectively). In wheat straw and grain, the TRR decreased from a PBI 30 DAT (6.04 mg eq/kg and 1.83 mg eq/kg, respectively) to a PBI 365 DAT (1.239 mg eq/kg and 0.843 mg eq/kg, respectively). In wheat forage, the TRR at a PBI of 120 DAT (1.71 mg eq/kg) declined to 0.356 mg eq/kg at a PBI of 365 DAT.</w:t>
      </w:r>
    </w:p>
    <w:p w14:paraId="22F27578" w14:textId="77777777" w:rsidR="00775AF1" w:rsidRPr="00A420FF" w:rsidRDefault="00775AF1" w:rsidP="00775AF1">
      <w:pPr>
        <w:pStyle w:val="RepStandard"/>
      </w:pPr>
      <w:r w:rsidRPr="00A420FF">
        <w:t>Ametoctradin was only detected in lettuce at a PBI of 30 DAT (0.009 mg eq/kg; 15.2% TRR) and wheat forage and straw (0.005 mg eq/kg; 0.3% TRR and 0.044 mg eq/kg; 0.7% TRR).</w:t>
      </w:r>
    </w:p>
    <w:p w14:paraId="4A91401B" w14:textId="77777777" w:rsidR="00775AF1" w:rsidRPr="00A420FF" w:rsidRDefault="00775AF1" w:rsidP="00775AF1">
      <w:pPr>
        <w:pStyle w:val="RepStandard"/>
      </w:pPr>
      <w:r w:rsidRPr="00A420FF">
        <w:t>Significant residues of metabolites M650F03 and M650F04 were observed up to a PBI of 120 DAT in lettuce (0.005 mg eq/kg and 0.019 mg eq/kg) and in radish roots (0.029 mg eq/kg and 0.010 mg eq/kg). However, at a PBI of 365 DAT residues were below LOQ of 0.01 mg eq/kg. On the other hand, metabolites M650F03 and M650F04 were reported in wheat straw (0.121 mg eq/kg (9.8% TRR) and 0.547 mg eq/kg (44.2% TRR), in wheat forage (0.039 mg eq/kg (11% TRR) and 0.215 mg eq/kg (60.5% TRR)) and grain (0.008 mg eq/kg (0.9% TRR) and 0.672 mg eq/kg (79.7% TRR)), respectively, at a PBI of 365 DAT.</w:t>
      </w:r>
    </w:p>
    <w:p w14:paraId="41551889" w14:textId="77777777" w:rsidR="00775AF1" w:rsidRPr="00A420FF" w:rsidRDefault="00775AF1" w:rsidP="00775AF1">
      <w:pPr>
        <w:pStyle w:val="RepStandard"/>
      </w:pPr>
      <w:r w:rsidRPr="00A420FF">
        <w:t>Therefore, even one year after soil treatment significant residues of ametoctradin can be detected in edible parts of small grain cereals and field rotational crop studies are triggered.</w:t>
      </w:r>
    </w:p>
    <w:p w14:paraId="789B199B" w14:textId="37976CD2" w:rsidR="00BE4BD7" w:rsidRDefault="00775AF1" w:rsidP="00775AF1">
      <w:pPr>
        <w:pStyle w:val="RepStandard"/>
      </w:pPr>
      <w:r w:rsidRPr="00A420FF">
        <w:t>The metabolism and distribution of ametoctradin in rotational crops is dissimilar to the metabolic pathway observed in primary crops where the parent was the main residue, whereby in rotational crops, main soil metabolites M650F03 and M650F04 were found with occasional detection of the parent.”</w:t>
      </w:r>
    </w:p>
    <w:p w14:paraId="473687AF" w14:textId="77777777" w:rsidR="00BE4BD7" w:rsidRDefault="00BE4BD7">
      <w:r>
        <w:br w:type="page"/>
      </w:r>
    </w:p>
    <w:p w14:paraId="71324757" w14:textId="77777777" w:rsidR="00775AF1" w:rsidRPr="00A420FF" w:rsidRDefault="00775AF1" w:rsidP="00775AF1">
      <w:pPr>
        <w:pStyle w:val="RepNewPart"/>
      </w:pPr>
      <w:r w:rsidRPr="00A420FF">
        <w:lastRenderedPageBreak/>
        <w:t xml:space="preserve">Summary of rotational crop metabolism studies </w:t>
      </w:r>
    </w:p>
    <w:p w14:paraId="30E7D482" w14:textId="77777777" w:rsidR="00775AF1" w:rsidRPr="00A420FF" w:rsidRDefault="00775AF1" w:rsidP="00775AF1">
      <w:pPr>
        <w:pStyle w:val="RepStandard"/>
      </w:pPr>
      <w:r w:rsidRPr="00A420FF">
        <w:t>No new data submitted in the framework of this application.</w:t>
      </w:r>
    </w:p>
    <w:p w14:paraId="48D05B77" w14:textId="77777777" w:rsidR="00775AF1" w:rsidRPr="00A420FF" w:rsidRDefault="00775AF1" w:rsidP="00775AF1">
      <w:pPr>
        <w:pStyle w:val="RepNewPart"/>
      </w:pPr>
      <w:bookmarkStart w:id="276" w:name="_Toc412812140"/>
      <w:bookmarkStart w:id="277" w:name="_Toc413928276"/>
      <w:r w:rsidRPr="00A420FF">
        <w:t>Conclusion on metabolism in rotational crops</w:t>
      </w:r>
      <w:bookmarkEnd w:id="276"/>
      <w:bookmarkEnd w:id="277"/>
    </w:p>
    <w:p w14:paraId="7C51AEB5" w14:textId="77777777" w:rsidR="00775AF1" w:rsidRPr="00A420FF" w:rsidRDefault="00775AF1" w:rsidP="00775AF1">
      <w:pPr>
        <w:pStyle w:val="RepStandard"/>
      </w:pPr>
      <w:r w:rsidRPr="00A420FF">
        <w:t>The intended uses may be rotated. Ametoctradin is not persistent in soil (DT</w:t>
      </w:r>
      <w:r w:rsidRPr="00A420FF">
        <w:rPr>
          <w:vertAlign w:val="subscript"/>
        </w:rPr>
        <w:t>90</w:t>
      </w:r>
      <w:r w:rsidRPr="00A420FF">
        <w:t xml:space="preserve"> &lt;100 days), but me-tabolites M650F03 and M650F04 are considered persistent in soil, with a DT</w:t>
      </w:r>
      <w:r w:rsidRPr="00A420FF">
        <w:rPr>
          <w:vertAlign w:val="subscript"/>
        </w:rPr>
        <w:t>90</w:t>
      </w:r>
      <w:r w:rsidRPr="00A420FF">
        <w:t xml:space="preserve"> of 420 days and &gt;365 days, respectively (EFSA, 2012b). The metabolism of ametoctradin was investigated in rotational crops (wheat, lettuce and radish and significant residues of the soil metabolites M650F03 and M65F04 were observed at various plant back intervals in all crop groups. EFSA concluded that the metabolites M650F03 and M650F04 were relevant for the risk assessment of rotational crops.</w:t>
      </w:r>
    </w:p>
    <w:p w14:paraId="64A844B9" w14:textId="77777777" w:rsidR="00775AF1" w:rsidRPr="00A420FF" w:rsidRDefault="00775AF1" w:rsidP="00775AF1">
      <w:pPr>
        <w:pStyle w:val="RepStandard"/>
      </w:pPr>
    </w:p>
    <w:p w14:paraId="2661477F" w14:textId="77777777" w:rsidR="00775AF1" w:rsidRDefault="00775AF1" w:rsidP="00775AF1">
      <w:pPr>
        <w:pStyle w:val="RepStandard"/>
      </w:pPr>
      <w:r w:rsidRPr="00A420FF">
        <w:t>Residue definition for risk assessment for rotational crops: Sum of ametoctradin, M650F03 and M650F04 expressed as ametoctradin.</w:t>
      </w:r>
    </w:p>
    <w:p w14:paraId="22806365" w14:textId="77777777" w:rsidR="009E01EF" w:rsidRDefault="009E01EF" w:rsidP="00775AF1">
      <w:pPr>
        <w:pStyle w:val="RepStandard"/>
      </w:pPr>
    </w:p>
    <w:p w14:paraId="658F49AC"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7D00A840" w14:textId="77777777" w:rsidR="00775AF1" w:rsidRPr="00A420FF" w:rsidRDefault="00775AF1" w:rsidP="00775AF1">
      <w:pPr>
        <w:pStyle w:val="Nagwek4"/>
        <w:rPr>
          <w:lang w:val="en-US"/>
        </w:rPr>
      </w:pPr>
      <w:bookmarkStart w:id="278" w:name="_Toc412812141"/>
      <w:bookmarkStart w:id="279" w:name="_Toc413928277"/>
      <w:bookmarkStart w:id="280" w:name="_Toc413931938"/>
      <w:bookmarkStart w:id="281" w:name="_Toc414015117"/>
      <w:bookmarkStart w:id="282" w:name="_Toc414018006"/>
      <w:bookmarkStart w:id="283" w:name="_Toc414023245"/>
      <w:bookmarkStart w:id="284" w:name="_Toc414028345"/>
      <w:bookmarkStart w:id="285" w:name="_Toc414028403"/>
      <w:bookmarkStart w:id="286" w:name="_Toc414029325"/>
      <w:bookmarkStart w:id="287" w:name="_Toc414282461"/>
      <w:bookmarkStart w:id="288" w:name="_Toc414616956"/>
      <w:bookmarkStart w:id="289" w:name="_Toc414623432"/>
      <w:bookmarkStart w:id="290" w:name="_Toc414623523"/>
      <w:bookmarkStart w:id="291" w:name="_Toc414623600"/>
      <w:bookmarkStart w:id="292" w:name="_Toc414623752"/>
      <w:bookmarkStart w:id="293" w:name="_Toc414625673"/>
      <w:bookmarkStart w:id="294" w:name="_Toc415564202"/>
      <w:bookmarkStart w:id="295" w:name="_Toc415566528"/>
      <w:bookmarkStart w:id="296" w:name="_Toc415566591"/>
      <w:bookmarkStart w:id="297" w:name="_Toc415581618"/>
      <w:bookmarkStart w:id="298" w:name="_Toc415654737"/>
      <w:bookmarkStart w:id="299" w:name="_Toc181013860"/>
      <w:r w:rsidRPr="00A420FF">
        <w:rPr>
          <w:lang w:val="en-US"/>
        </w:rPr>
        <w:t>Nature of residues in processed commodities (KCA 6.5.1)</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1D43ACA4" w14:textId="77777777" w:rsidR="00775AF1" w:rsidRPr="00A420FF" w:rsidRDefault="00775AF1" w:rsidP="00775AF1">
      <w:pPr>
        <w:pStyle w:val="RepNewPart"/>
      </w:pPr>
      <w:bookmarkStart w:id="300" w:name="_Toc412812142"/>
      <w:bookmarkStart w:id="301" w:name="_Toc413928278"/>
      <w:r w:rsidRPr="00A420FF">
        <w:t>Available data</w:t>
      </w:r>
      <w:bookmarkEnd w:id="300"/>
      <w:bookmarkEnd w:id="301"/>
      <w:r w:rsidRPr="00A420FF">
        <w:t xml:space="preserve"> </w:t>
      </w:r>
    </w:p>
    <w:p w14:paraId="4842E020" w14:textId="77777777" w:rsidR="00775AF1" w:rsidRPr="00A420FF" w:rsidRDefault="00775AF1" w:rsidP="00775AF1">
      <w:r w:rsidRPr="00A420FF">
        <w:t xml:space="preserve">No new data submitted in the framework of this application. Metabolism data were evaluated and accepted during the first EU approval (The Netherlands, 2010, 2012; EFSA, 2012b) and were summarised in the Article 12 review (EFSA, 2020). Available studies are summarised in Table 7.2- 5. </w:t>
      </w:r>
    </w:p>
    <w:p w14:paraId="489D0F94" w14:textId="77777777" w:rsidR="00775AF1" w:rsidRPr="00A420FF" w:rsidRDefault="00775AF1" w:rsidP="00775AF1">
      <w:pPr>
        <w:pStyle w:val="RepStandard"/>
      </w:pPr>
    </w:p>
    <w:p w14:paraId="4C6B8671" w14:textId="1AF6016B"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5</w:t>
        </w:r>
      </w:fldSimple>
      <w:r w:rsidRPr="00A420FF">
        <w:t>:</w:t>
      </w:r>
      <w:r w:rsidRPr="00A420FF">
        <w:tab/>
        <w:t xml:space="preserve">Nature of the residues in processed commodities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54"/>
        <w:gridCol w:w="3037"/>
        <w:gridCol w:w="1955"/>
      </w:tblGrid>
      <w:tr w:rsidR="00775AF1" w:rsidRPr="00A420FF" w14:paraId="028CB08C" w14:textId="77777777" w:rsidTr="00A72CB9">
        <w:trPr>
          <w:tblHeader/>
        </w:trPr>
        <w:tc>
          <w:tcPr>
            <w:tcW w:w="2329" w:type="pct"/>
            <w:shd w:val="clear" w:color="auto" w:fill="auto"/>
          </w:tcPr>
          <w:p w14:paraId="5411898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Conditions (Duration, Temperature, pH)</w:t>
            </w:r>
          </w:p>
        </w:tc>
        <w:tc>
          <w:tcPr>
            <w:tcW w:w="1625" w:type="pct"/>
            <w:shd w:val="clear" w:color="auto" w:fill="auto"/>
          </w:tcPr>
          <w:p w14:paraId="3FD69A4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Identified compound(s) (%)</w:t>
            </w:r>
          </w:p>
        </w:tc>
        <w:tc>
          <w:tcPr>
            <w:tcW w:w="1046" w:type="pct"/>
            <w:shd w:val="clear" w:color="auto" w:fill="auto"/>
          </w:tcPr>
          <w:p w14:paraId="26EA38AB"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Reference</w:t>
            </w:r>
          </w:p>
        </w:tc>
      </w:tr>
      <w:tr w:rsidR="00775AF1" w:rsidRPr="00A420FF" w14:paraId="234589CA" w14:textId="77777777" w:rsidTr="00A72CB9">
        <w:tc>
          <w:tcPr>
            <w:tcW w:w="5000" w:type="pct"/>
            <w:gridSpan w:val="3"/>
            <w:shd w:val="clear" w:color="auto" w:fill="auto"/>
          </w:tcPr>
          <w:p w14:paraId="6A5D95B7" w14:textId="77777777" w:rsidR="00775AF1" w:rsidRPr="00A420FF" w:rsidRDefault="00775AF1" w:rsidP="00A72CB9">
            <w:pPr>
              <w:widowControl w:val="0"/>
              <w:jc w:val="both"/>
              <w:rPr>
                <w:b/>
                <w:bCs/>
                <w:lang w:eastAsia="de-DE"/>
              </w:rPr>
            </w:pPr>
            <w:r w:rsidRPr="00A420FF">
              <w:rPr>
                <w:b/>
                <w:bCs/>
                <w:lang w:eastAsia="de-DE"/>
              </w:rPr>
              <w:t>EU data</w:t>
            </w:r>
          </w:p>
        </w:tc>
      </w:tr>
      <w:tr w:rsidR="00775AF1" w:rsidRPr="00A420FF" w14:paraId="03180267" w14:textId="77777777" w:rsidTr="00A72CB9">
        <w:tc>
          <w:tcPr>
            <w:tcW w:w="2329" w:type="pct"/>
            <w:shd w:val="clear" w:color="auto" w:fill="auto"/>
          </w:tcPr>
          <w:p w14:paraId="3DC3E1F9" w14:textId="77777777" w:rsidR="00775AF1" w:rsidRPr="00A420FF" w:rsidRDefault="00775AF1" w:rsidP="00A72CB9">
            <w:pPr>
              <w:widowControl w:val="0"/>
              <w:rPr>
                <w:sz w:val="20"/>
                <w:lang w:eastAsia="en-GB"/>
              </w:rPr>
            </w:pPr>
            <w:r w:rsidRPr="00A420FF">
              <w:rPr>
                <w:b/>
                <w:bCs/>
                <w:sz w:val="20"/>
                <w:lang w:eastAsia="en-GB"/>
              </w:rPr>
              <w:t>Pasteurisation</w:t>
            </w:r>
            <w:r w:rsidRPr="00A420FF">
              <w:rPr>
                <w:sz w:val="20"/>
                <w:lang w:eastAsia="en-GB"/>
              </w:rPr>
              <w:t xml:space="preserve"> (20 minutes, 90°C, pH 4)</w:t>
            </w:r>
          </w:p>
        </w:tc>
        <w:tc>
          <w:tcPr>
            <w:tcW w:w="1625" w:type="pct"/>
            <w:shd w:val="clear" w:color="auto" w:fill="auto"/>
            <w:vAlign w:val="center"/>
          </w:tcPr>
          <w:p w14:paraId="1EC0F443" w14:textId="77777777" w:rsidR="00775AF1" w:rsidRPr="00A420FF" w:rsidRDefault="00775AF1" w:rsidP="00A72CB9">
            <w:pPr>
              <w:widowControl w:val="0"/>
              <w:jc w:val="center"/>
              <w:rPr>
                <w:sz w:val="20"/>
                <w:lang w:eastAsia="en-GB"/>
              </w:rPr>
            </w:pPr>
            <w:r w:rsidRPr="00A420FF">
              <w:rPr>
                <w:sz w:val="20"/>
                <w:lang w:eastAsia="en-GB"/>
              </w:rPr>
              <w:t>Parent: 109</w:t>
            </w:r>
          </w:p>
        </w:tc>
        <w:tc>
          <w:tcPr>
            <w:tcW w:w="1046" w:type="pct"/>
            <w:vMerge w:val="restart"/>
            <w:shd w:val="clear" w:color="auto" w:fill="auto"/>
            <w:vAlign w:val="center"/>
          </w:tcPr>
          <w:p w14:paraId="6B6769E8" w14:textId="77777777" w:rsidR="00775AF1" w:rsidRPr="00A420FF" w:rsidRDefault="00775AF1" w:rsidP="00A72CB9">
            <w:pPr>
              <w:widowControl w:val="0"/>
              <w:jc w:val="center"/>
              <w:rPr>
                <w:sz w:val="20"/>
              </w:rPr>
            </w:pPr>
            <w:r w:rsidRPr="00A420FF">
              <w:rPr>
                <w:sz w:val="20"/>
              </w:rPr>
              <w:t>The Netherlands, 2010, 2012</w:t>
            </w:r>
          </w:p>
          <w:p w14:paraId="7956D2A1" w14:textId="77777777" w:rsidR="00775AF1" w:rsidRPr="00A420FF" w:rsidRDefault="00775AF1" w:rsidP="00A72CB9">
            <w:pPr>
              <w:widowControl w:val="0"/>
              <w:jc w:val="center"/>
              <w:rPr>
                <w:sz w:val="20"/>
              </w:rPr>
            </w:pPr>
            <w:r w:rsidRPr="00A420FF">
              <w:rPr>
                <w:sz w:val="20"/>
              </w:rPr>
              <w:t>EFSA, 2012b</w:t>
            </w:r>
          </w:p>
          <w:p w14:paraId="12DB5351" w14:textId="77777777" w:rsidR="00775AF1" w:rsidRPr="00A420FF" w:rsidRDefault="00775AF1" w:rsidP="00A72CB9">
            <w:pPr>
              <w:widowControl w:val="0"/>
              <w:jc w:val="center"/>
              <w:rPr>
                <w:sz w:val="20"/>
                <w:lang w:eastAsia="en-GB"/>
              </w:rPr>
            </w:pPr>
            <w:r w:rsidRPr="00A420FF">
              <w:rPr>
                <w:noProof/>
                <w:sz w:val="20"/>
              </w:rPr>
              <w:t>EFSA, 2020</w:t>
            </w:r>
          </w:p>
        </w:tc>
      </w:tr>
      <w:tr w:rsidR="00775AF1" w:rsidRPr="00A420FF" w14:paraId="37977BBA" w14:textId="77777777" w:rsidTr="00A72CB9">
        <w:tc>
          <w:tcPr>
            <w:tcW w:w="2329" w:type="pct"/>
            <w:shd w:val="clear" w:color="auto" w:fill="auto"/>
          </w:tcPr>
          <w:p w14:paraId="4B20D0D4" w14:textId="77777777" w:rsidR="00775AF1" w:rsidRPr="00A420FF" w:rsidRDefault="00775AF1" w:rsidP="00A72CB9">
            <w:pPr>
              <w:widowControl w:val="0"/>
              <w:rPr>
                <w:sz w:val="20"/>
                <w:lang w:eastAsia="en-GB"/>
              </w:rPr>
            </w:pPr>
            <w:r w:rsidRPr="00A420FF">
              <w:rPr>
                <w:b/>
                <w:bCs/>
                <w:sz w:val="20"/>
                <w:lang w:eastAsia="en-GB"/>
              </w:rPr>
              <w:t>Baking, boiling, brewing</w:t>
            </w:r>
            <w:r w:rsidRPr="00A420FF">
              <w:rPr>
                <w:sz w:val="20"/>
                <w:lang w:eastAsia="en-GB"/>
              </w:rPr>
              <w:t xml:space="preserve"> </w:t>
            </w:r>
            <w:r w:rsidRPr="00A420FF">
              <w:rPr>
                <w:sz w:val="20"/>
                <w:lang w:eastAsia="en-GB"/>
              </w:rPr>
              <w:br/>
              <w:t>(60 minutes, 100°C, pH 5)</w:t>
            </w:r>
          </w:p>
        </w:tc>
        <w:tc>
          <w:tcPr>
            <w:tcW w:w="1625" w:type="pct"/>
            <w:shd w:val="clear" w:color="auto" w:fill="auto"/>
          </w:tcPr>
          <w:p w14:paraId="44F843B0" w14:textId="77777777" w:rsidR="00775AF1" w:rsidRPr="00A420FF" w:rsidRDefault="00775AF1" w:rsidP="00A72CB9">
            <w:pPr>
              <w:widowControl w:val="0"/>
              <w:jc w:val="center"/>
              <w:rPr>
                <w:sz w:val="20"/>
                <w:lang w:eastAsia="en-GB"/>
              </w:rPr>
            </w:pPr>
            <w:r w:rsidRPr="00A420FF">
              <w:rPr>
                <w:sz w:val="20"/>
                <w:lang w:eastAsia="en-GB"/>
              </w:rPr>
              <w:t>Parent: 96</w:t>
            </w:r>
          </w:p>
        </w:tc>
        <w:tc>
          <w:tcPr>
            <w:tcW w:w="1046" w:type="pct"/>
            <w:vMerge/>
            <w:shd w:val="clear" w:color="auto" w:fill="auto"/>
          </w:tcPr>
          <w:p w14:paraId="03498C49" w14:textId="77777777" w:rsidR="00775AF1" w:rsidRPr="00A420FF" w:rsidRDefault="00775AF1" w:rsidP="00A72CB9">
            <w:pPr>
              <w:widowControl w:val="0"/>
              <w:rPr>
                <w:sz w:val="20"/>
                <w:lang w:eastAsia="en-GB"/>
              </w:rPr>
            </w:pPr>
          </w:p>
        </w:tc>
      </w:tr>
      <w:tr w:rsidR="00775AF1" w:rsidRPr="00A420FF" w14:paraId="23846F49" w14:textId="77777777" w:rsidTr="00A72CB9">
        <w:tc>
          <w:tcPr>
            <w:tcW w:w="2329" w:type="pct"/>
            <w:shd w:val="clear" w:color="auto" w:fill="auto"/>
          </w:tcPr>
          <w:p w14:paraId="497252AF" w14:textId="77777777" w:rsidR="00775AF1" w:rsidRPr="00A420FF" w:rsidRDefault="00775AF1" w:rsidP="00A72CB9">
            <w:pPr>
              <w:widowControl w:val="0"/>
              <w:rPr>
                <w:sz w:val="20"/>
                <w:lang w:eastAsia="en-GB"/>
              </w:rPr>
            </w:pPr>
            <w:r w:rsidRPr="00A420FF">
              <w:rPr>
                <w:b/>
                <w:bCs/>
                <w:sz w:val="20"/>
                <w:lang w:eastAsia="en-GB"/>
              </w:rPr>
              <w:t>Sterilisation</w:t>
            </w:r>
            <w:r w:rsidRPr="00A420FF">
              <w:rPr>
                <w:sz w:val="20"/>
                <w:lang w:eastAsia="en-GB"/>
              </w:rPr>
              <w:t xml:space="preserve"> (20 minutes, 120°C, pH 6)</w:t>
            </w:r>
          </w:p>
        </w:tc>
        <w:tc>
          <w:tcPr>
            <w:tcW w:w="1625" w:type="pct"/>
            <w:shd w:val="clear" w:color="auto" w:fill="auto"/>
          </w:tcPr>
          <w:p w14:paraId="41DAD253" w14:textId="77777777" w:rsidR="00775AF1" w:rsidRPr="00A420FF" w:rsidRDefault="00775AF1" w:rsidP="00A72CB9">
            <w:pPr>
              <w:widowControl w:val="0"/>
              <w:jc w:val="center"/>
              <w:rPr>
                <w:sz w:val="20"/>
                <w:lang w:eastAsia="en-GB"/>
              </w:rPr>
            </w:pPr>
            <w:r w:rsidRPr="00A420FF">
              <w:rPr>
                <w:sz w:val="20"/>
                <w:lang w:eastAsia="en-GB"/>
              </w:rPr>
              <w:t>Parent: 97</w:t>
            </w:r>
          </w:p>
        </w:tc>
        <w:tc>
          <w:tcPr>
            <w:tcW w:w="1046" w:type="pct"/>
            <w:vMerge/>
            <w:shd w:val="clear" w:color="auto" w:fill="auto"/>
          </w:tcPr>
          <w:p w14:paraId="02C39053" w14:textId="77777777" w:rsidR="00775AF1" w:rsidRPr="00A420FF" w:rsidRDefault="00775AF1" w:rsidP="00A72CB9">
            <w:pPr>
              <w:widowControl w:val="0"/>
              <w:rPr>
                <w:sz w:val="20"/>
                <w:lang w:eastAsia="en-GB"/>
              </w:rPr>
            </w:pPr>
          </w:p>
        </w:tc>
      </w:tr>
    </w:tbl>
    <w:p w14:paraId="705C4CA0" w14:textId="77777777" w:rsidR="00775AF1" w:rsidRPr="00A420FF" w:rsidRDefault="00775AF1" w:rsidP="00775AF1">
      <w:pPr>
        <w:pStyle w:val="RepNewPart"/>
      </w:pPr>
      <w:bookmarkStart w:id="302" w:name="_Toc412812143"/>
      <w:bookmarkStart w:id="303" w:name="_Toc413928279"/>
      <w:r w:rsidRPr="00A420FF">
        <w:t>Conclusion on nature of residues in processed commodities</w:t>
      </w:r>
      <w:bookmarkEnd w:id="302"/>
      <w:bookmarkEnd w:id="303"/>
    </w:p>
    <w:p w14:paraId="1FF49249" w14:textId="77777777" w:rsidR="00775AF1" w:rsidRPr="00A420FF" w:rsidRDefault="00775AF1" w:rsidP="00775AF1">
      <w:pPr>
        <w:pStyle w:val="RepStandard"/>
      </w:pPr>
      <w:r w:rsidRPr="00A420FF">
        <w:t xml:space="preserve">Ametoctradin was shown to remain stable under standard hydrolytic conditions representative of pasteurization, baking, boiling, brewing and sterilization (EFSA, 2012b). </w:t>
      </w:r>
    </w:p>
    <w:p w14:paraId="049CAD40" w14:textId="77777777" w:rsidR="00775AF1" w:rsidRPr="00A420FF" w:rsidRDefault="00775AF1" w:rsidP="00775AF1">
      <w:pPr>
        <w:pStyle w:val="RepStandard"/>
      </w:pPr>
    </w:p>
    <w:p w14:paraId="09AF229B" w14:textId="77777777" w:rsidR="00775AF1" w:rsidRDefault="00775AF1" w:rsidP="00775AF1">
      <w:pPr>
        <w:pStyle w:val="RepStandard"/>
      </w:pPr>
      <w:r w:rsidRPr="00A420FF">
        <w:t>It is noted that EFSA concluded no further processing data on the metabolites was required (EFSA, 2020): “metabolites M650F03 and M650F04 are proposed to be included in the rotational crop residue definition, and therefore, information on their fate during processing would be in principle required however noting the very low acceptable daily intake (ADI) which is well below 10% even below 1% this is considered as desirable”.</w:t>
      </w:r>
    </w:p>
    <w:p w14:paraId="5DA052E6" w14:textId="77777777" w:rsidR="00276739" w:rsidRDefault="00276739" w:rsidP="00775AF1">
      <w:pPr>
        <w:pStyle w:val="RepStandard"/>
      </w:pPr>
    </w:p>
    <w:p w14:paraId="7D47F3CA"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57EC7E53" w14:textId="6ED7D8CE" w:rsidR="00BE4BD7" w:rsidRDefault="00BE4BD7">
      <w:r>
        <w:br w:type="page"/>
      </w:r>
    </w:p>
    <w:p w14:paraId="69A544E7" w14:textId="77777777" w:rsidR="009E01EF" w:rsidRPr="00A420FF" w:rsidRDefault="009E01EF" w:rsidP="00775AF1">
      <w:pPr>
        <w:pStyle w:val="RepStandard"/>
      </w:pPr>
    </w:p>
    <w:p w14:paraId="1ECF4A2F" w14:textId="77777777" w:rsidR="00775AF1" w:rsidRPr="00A420FF" w:rsidRDefault="00775AF1" w:rsidP="00775AF1">
      <w:pPr>
        <w:pStyle w:val="Nagwek4"/>
        <w:rPr>
          <w:lang w:val="en-US"/>
        </w:rPr>
      </w:pPr>
      <w:bookmarkStart w:id="304" w:name="_Toc412812144"/>
      <w:bookmarkStart w:id="305" w:name="_Toc413928280"/>
      <w:bookmarkStart w:id="306" w:name="_Toc413931939"/>
      <w:bookmarkStart w:id="307" w:name="_Toc414015118"/>
      <w:bookmarkStart w:id="308" w:name="_Toc414018007"/>
      <w:bookmarkStart w:id="309" w:name="_Toc414023246"/>
      <w:bookmarkStart w:id="310" w:name="_Toc414028346"/>
      <w:bookmarkStart w:id="311" w:name="_Toc414028404"/>
      <w:bookmarkStart w:id="312" w:name="_Toc414029326"/>
      <w:bookmarkStart w:id="313" w:name="_Toc414282462"/>
      <w:bookmarkStart w:id="314" w:name="_Toc414616957"/>
      <w:bookmarkStart w:id="315" w:name="_Toc414623433"/>
      <w:bookmarkStart w:id="316" w:name="_Toc414623524"/>
      <w:bookmarkStart w:id="317" w:name="_Toc414623601"/>
      <w:bookmarkStart w:id="318" w:name="_Toc414623753"/>
      <w:bookmarkStart w:id="319" w:name="_Toc414625674"/>
      <w:bookmarkStart w:id="320" w:name="_Toc415564203"/>
      <w:bookmarkStart w:id="321" w:name="_Toc415566529"/>
      <w:bookmarkStart w:id="322" w:name="_Toc415566592"/>
      <w:bookmarkStart w:id="323" w:name="_Toc415581619"/>
      <w:bookmarkStart w:id="324" w:name="_Toc415654738"/>
      <w:bookmarkStart w:id="325" w:name="_Toc181013861"/>
      <w:r w:rsidRPr="00A420FF">
        <w:rPr>
          <w:lang w:val="en-US"/>
        </w:rPr>
        <w:t>Conclusion on the nature of residues in commodities of plant origin (KCA 6.7.1)</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115DB78E" w14:textId="2802EA58"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6</w:t>
        </w:r>
      </w:fldSimple>
      <w:r w:rsidRPr="00A420FF">
        <w:t>:</w:t>
      </w:r>
      <w:r w:rsidRPr="00A420FF">
        <w:tab/>
        <w:t>Summary of the nature of residues in commodities of plant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22"/>
        <w:gridCol w:w="5024"/>
      </w:tblGrid>
      <w:tr w:rsidR="00775AF1" w:rsidRPr="00A420FF" w14:paraId="6083B103" w14:textId="77777777" w:rsidTr="00B16641">
        <w:trPr>
          <w:cantSplit/>
          <w:trHeight w:val="242"/>
        </w:trPr>
        <w:tc>
          <w:tcPr>
            <w:tcW w:w="5000" w:type="pct"/>
            <w:gridSpan w:val="2"/>
            <w:shd w:val="clear" w:color="auto" w:fill="auto"/>
          </w:tcPr>
          <w:p w14:paraId="53578B31" w14:textId="77777777" w:rsidR="00775AF1" w:rsidRPr="00A420FF" w:rsidRDefault="00775AF1" w:rsidP="00A72CB9">
            <w:pPr>
              <w:widowControl w:val="0"/>
              <w:rPr>
                <w:b/>
                <w:bCs/>
                <w:szCs w:val="20"/>
                <w:lang w:eastAsia="de-DE"/>
              </w:rPr>
            </w:pPr>
            <w:bookmarkStart w:id="326" w:name="_Toc294079097"/>
            <w:bookmarkStart w:id="327" w:name="_Toc412812145"/>
            <w:bookmarkStart w:id="328" w:name="_Toc413928281"/>
            <w:bookmarkStart w:id="329" w:name="_Toc413931940"/>
            <w:bookmarkStart w:id="330" w:name="_Toc414015119"/>
            <w:bookmarkStart w:id="331" w:name="_Toc414018008"/>
            <w:bookmarkStart w:id="332" w:name="_Toc414023247"/>
            <w:bookmarkStart w:id="333" w:name="_Toc414028347"/>
            <w:bookmarkStart w:id="334" w:name="_Toc414028405"/>
            <w:bookmarkStart w:id="335" w:name="_Toc414029327"/>
            <w:bookmarkStart w:id="336" w:name="_Toc414282463"/>
            <w:bookmarkStart w:id="337" w:name="_Toc414616958"/>
            <w:bookmarkStart w:id="338" w:name="_Toc414623434"/>
            <w:bookmarkStart w:id="339" w:name="_Toc414623525"/>
            <w:bookmarkStart w:id="340" w:name="_Toc414623602"/>
            <w:bookmarkStart w:id="341" w:name="_Toc414623754"/>
            <w:bookmarkStart w:id="342" w:name="_Toc414625675"/>
            <w:r w:rsidRPr="00A420FF">
              <w:rPr>
                <w:b/>
                <w:bCs/>
                <w:szCs w:val="20"/>
                <w:lang w:eastAsia="de-DE"/>
              </w:rPr>
              <w:t>Endpoints</w:t>
            </w:r>
          </w:p>
        </w:tc>
      </w:tr>
      <w:tr w:rsidR="00775AF1" w:rsidRPr="00A420FF" w14:paraId="72695FD0" w14:textId="77777777" w:rsidTr="00B16641">
        <w:trPr>
          <w:cantSplit/>
        </w:trPr>
        <w:tc>
          <w:tcPr>
            <w:tcW w:w="2312" w:type="pct"/>
            <w:shd w:val="clear" w:color="auto" w:fill="auto"/>
          </w:tcPr>
          <w:p w14:paraId="372AB49B" w14:textId="77777777" w:rsidR="00775AF1" w:rsidRPr="00A420FF" w:rsidRDefault="00775AF1" w:rsidP="00A72CB9">
            <w:pPr>
              <w:widowControl w:val="0"/>
              <w:rPr>
                <w:sz w:val="20"/>
                <w:lang w:eastAsia="de-DE"/>
              </w:rPr>
            </w:pPr>
            <w:r w:rsidRPr="00A420FF">
              <w:rPr>
                <w:sz w:val="20"/>
                <w:lang w:eastAsia="de-DE"/>
              </w:rPr>
              <w:t>Plant groups covered</w:t>
            </w:r>
          </w:p>
        </w:tc>
        <w:tc>
          <w:tcPr>
            <w:tcW w:w="2688" w:type="pct"/>
            <w:shd w:val="clear" w:color="auto" w:fill="auto"/>
          </w:tcPr>
          <w:p w14:paraId="7C5F6317" w14:textId="77777777" w:rsidR="00775AF1" w:rsidRPr="00A420FF" w:rsidRDefault="00775AF1" w:rsidP="00A72CB9">
            <w:pPr>
              <w:widowControl w:val="0"/>
              <w:rPr>
                <w:sz w:val="20"/>
                <w:lang w:eastAsia="de-DE"/>
              </w:rPr>
            </w:pPr>
            <w:r w:rsidRPr="00A420FF">
              <w:rPr>
                <w:sz w:val="20"/>
                <w:lang w:eastAsia="de-DE"/>
              </w:rPr>
              <w:t xml:space="preserve">Root and tuber vegetables (potatoes), leafy vegetables (lettuce), fruiting vegetables (tomatoes) </w:t>
            </w:r>
          </w:p>
        </w:tc>
      </w:tr>
      <w:tr w:rsidR="00775AF1" w:rsidRPr="00A420FF" w14:paraId="631992CB" w14:textId="77777777" w:rsidTr="00B16641">
        <w:trPr>
          <w:cantSplit/>
        </w:trPr>
        <w:tc>
          <w:tcPr>
            <w:tcW w:w="2312" w:type="pct"/>
            <w:shd w:val="clear" w:color="auto" w:fill="auto"/>
          </w:tcPr>
          <w:p w14:paraId="4F8DB582" w14:textId="77777777" w:rsidR="00775AF1" w:rsidRPr="00A420FF" w:rsidRDefault="00775AF1" w:rsidP="00A72CB9">
            <w:pPr>
              <w:widowControl w:val="0"/>
              <w:rPr>
                <w:sz w:val="20"/>
                <w:lang w:eastAsia="de-DE"/>
              </w:rPr>
            </w:pPr>
            <w:r w:rsidRPr="00A420FF">
              <w:rPr>
                <w:sz w:val="20"/>
                <w:lang w:eastAsia="de-DE"/>
              </w:rPr>
              <w:t>Rotational crops covered</w:t>
            </w:r>
          </w:p>
        </w:tc>
        <w:tc>
          <w:tcPr>
            <w:tcW w:w="2688" w:type="pct"/>
            <w:shd w:val="clear" w:color="auto" w:fill="auto"/>
          </w:tcPr>
          <w:p w14:paraId="0A791B50" w14:textId="77777777" w:rsidR="00775AF1" w:rsidRPr="00A420FF" w:rsidRDefault="00775AF1" w:rsidP="00A72CB9">
            <w:pPr>
              <w:widowControl w:val="0"/>
              <w:rPr>
                <w:sz w:val="20"/>
                <w:lang w:eastAsia="de-DE"/>
              </w:rPr>
            </w:pPr>
            <w:r w:rsidRPr="00A420FF">
              <w:rPr>
                <w:sz w:val="20"/>
                <w:lang w:eastAsia="de-DE"/>
              </w:rPr>
              <w:t>Cereals (wheat), leafy vegetables (lettuce), root and tuber vegetables (radish)</w:t>
            </w:r>
          </w:p>
        </w:tc>
      </w:tr>
      <w:tr w:rsidR="00775AF1" w:rsidRPr="00A420FF" w14:paraId="17AB0D69" w14:textId="77777777" w:rsidTr="00B16641">
        <w:trPr>
          <w:cantSplit/>
        </w:trPr>
        <w:tc>
          <w:tcPr>
            <w:tcW w:w="2312" w:type="pct"/>
            <w:shd w:val="clear" w:color="auto" w:fill="auto"/>
          </w:tcPr>
          <w:p w14:paraId="67216191" w14:textId="77777777" w:rsidR="00775AF1" w:rsidRPr="00A420FF" w:rsidRDefault="00775AF1" w:rsidP="00A72CB9">
            <w:pPr>
              <w:widowControl w:val="0"/>
              <w:rPr>
                <w:sz w:val="20"/>
                <w:lang w:eastAsia="de-DE"/>
              </w:rPr>
            </w:pPr>
            <w:r w:rsidRPr="00A420FF">
              <w:rPr>
                <w:sz w:val="20"/>
                <w:lang w:eastAsia="de-DE"/>
              </w:rPr>
              <w:t>Metabolism in rotational crops similar to metabolism in primary crops?</w:t>
            </w:r>
          </w:p>
        </w:tc>
        <w:tc>
          <w:tcPr>
            <w:tcW w:w="2688" w:type="pct"/>
            <w:shd w:val="clear" w:color="auto" w:fill="auto"/>
          </w:tcPr>
          <w:p w14:paraId="06A8E021" w14:textId="77777777" w:rsidR="00775AF1" w:rsidRPr="00A420FF" w:rsidRDefault="00775AF1" w:rsidP="00A72CB9">
            <w:pPr>
              <w:widowControl w:val="0"/>
              <w:rPr>
                <w:sz w:val="20"/>
                <w:lang w:eastAsia="de-DE"/>
              </w:rPr>
            </w:pPr>
            <w:r w:rsidRPr="00A420FF">
              <w:rPr>
                <w:sz w:val="20"/>
                <w:lang w:eastAsia="de-DE"/>
              </w:rPr>
              <w:t>No</w:t>
            </w:r>
          </w:p>
        </w:tc>
      </w:tr>
      <w:tr w:rsidR="00775AF1" w:rsidRPr="00A420FF" w14:paraId="5B77846B" w14:textId="77777777" w:rsidTr="00B16641">
        <w:trPr>
          <w:cantSplit/>
        </w:trPr>
        <w:tc>
          <w:tcPr>
            <w:tcW w:w="2312" w:type="pct"/>
            <w:shd w:val="clear" w:color="auto" w:fill="auto"/>
          </w:tcPr>
          <w:p w14:paraId="182E2A32" w14:textId="77777777" w:rsidR="00775AF1" w:rsidRPr="00A420FF" w:rsidRDefault="00775AF1" w:rsidP="00A72CB9">
            <w:pPr>
              <w:widowControl w:val="0"/>
              <w:rPr>
                <w:sz w:val="20"/>
                <w:lang w:eastAsia="de-DE"/>
              </w:rPr>
            </w:pPr>
            <w:r w:rsidRPr="00A420FF">
              <w:rPr>
                <w:sz w:val="20"/>
                <w:lang w:eastAsia="de-DE"/>
              </w:rPr>
              <w:t>Processed commodities</w:t>
            </w:r>
          </w:p>
        </w:tc>
        <w:tc>
          <w:tcPr>
            <w:tcW w:w="2688" w:type="pct"/>
            <w:shd w:val="clear" w:color="auto" w:fill="auto"/>
          </w:tcPr>
          <w:p w14:paraId="3E158AB8" w14:textId="77777777" w:rsidR="00775AF1" w:rsidRPr="00A420FF" w:rsidRDefault="00775AF1" w:rsidP="00A72CB9">
            <w:pPr>
              <w:widowControl w:val="0"/>
              <w:rPr>
                <w:sz w:val="20"/>
                <w:lang w:eastAsia="de-DE"/>
              </w:rPr>
            </w:pPr>
            <w:r w:rsidRPr="00A420FF">
              <w:rPr>
                <w:sz w:val="20"/>
                <w:lang w:eastAsia="de-DE"/>
              </w:rPr>
              <w:t>a.s. is stable under standard hydrolysis conditions</w:t>
            </w:r>
          </w:p>
        </w:tc>
      </w:tr>
      <w:tr w:rsidR="00775AF1" w:rsidRPr="00A420FF" w14:paraId="1161D13E" w14:textId="77777777" w:rsidTr="00B16641">
        <w:trPr>
          <w:cantSplit/>
        </w:trPr>
        <w:tc>
          <w:tcPr>
            <w:tcW w:w="2312" w:type="pct"/>
            <w:shd w:val="clear" w:color="auto" w:fill="auto"/>
          </w:tcPr>
          <w:p w14:paraId="131FD2F7" w14:textId="77777777" w:rsidR="00775AF1" w:rsidRPr="00A420FF" w:rsidRDefault="00775AF1" w:rsidP="00A72CB9">
            <w:pPr>
              <w:widowControl w:val="0"/>
              <w:rPr>
                <w:sz w:val="20"/>
                <w:lang w:eastAsia="de-DE"/>
              </w:rPr>
            </w:pPr>
            <w:r w:rsidRPr="00A420FF">
              <w:rPr>
                <w:sz w:val="20"/>
                <w:lang w:eastAsia="de-DE"/>
              </w:rPr>
              <w:t>Residue pattern in processed commodities similar to pattern in raw commodities?</w:t>
            </w:r>
          </w:p>
        </w:tc>
        <w:tc>
          <w:tcPr>
            <w:tcW w:w="2688" w:type="pct"/>
            <w:shd w:val="clear" w:color="auto" w:fill="auto"/>
          </w:tcPr>
          <w:p w14:paraId="46ED1C41" w14:textId="77777777" w:rsidR="00775AF1" w:rsidRPr="00A420FF" w:rsidRDefault="00775AF1" w:rsidP="00A72CB9">
            <w:pPr>
              <w:widowControl w:val="0"/>
              <w:rPr>
                <w:sz w:val="20"/>
                <w:lang w:eastAsia="de-DE"/>
              </w:rPr>
            </w:pPr>
            <w:r w:rsidRPr="00A420FF">
              <w:rPr>
                <w:sz w:val="20"/>
                <w:lang w:eastAsia="de-DE"/>
              </w:rPr>
              <w:t xml:space="preserve">Yes </w:t>
            </w:r>
          </w:p>
        </w:tc>
      </w:tr>
      <w:tr w:rsidR="00775AF1" w:rsidRPr="00A420FF" w14:paraId="753E523F" w14:textId="77777777" w:rsidTr="00B16641">
        <w:trPr>
          <w:cantSplit/>
        </w:trPr>
        <w:tc>
          <w:tcPr>
            <w:tcW w:w="2312" w:type="pct"/>
            <w:shd w:val="clear" w:color="auto" w:fill="auto"/>
          </w:tcPr>
          <w:p w14:paraId="70A4F304" w14:textId="77777777" w:rsidR="00775AF1" w:rsidRPr="00A420FF" w:rsidRDefault="00775AF1" w:rsidP="00A72CB9">
            <w:pPr>
              <w:widowControl w:val="0"/>
              <w:rPr>
                <w:sz w:val="20"/>
                <w:lang w:eastAsia="de-DE"/>
              </w:rPr>
            </w:pPr>
            <w:r w:rsidRPr="00A420FF">
              <w:rPr>
                <w:sz w:val="20"/>
                <w:lang w:eastAsia="de-DE"/>
              </w:rPr>
              <w:t>Plant residue definition for monitoring</w:t>
            </w:r>
          </w:p>
        </w:tc>
        <w:tc>
          <w:tcPr>
            <w:tcW w:w="2688" w:type="pct"/>
            <w:shd w:val="clear" w:color="auto" w:fill="auto"/>
          </w:tcPr>
          <w:p w14:paraId="030BC2D7" w14:textId="77777777" w:rsidR="00775AF1" w:rsidRPr="00A420FF" w:rsidRDefault="00775AF1" w:rsidP="00A72CB9">
            <w:pPr>
              <w:widowControl w:val="0"/>
              <w:rPr>
                <w:sz w:val="20"/>
                <w:lang w:eastAsia="de-DE"/>
              </w:rPr>
            </w:pPr>
            <w:r w:rsidRPr="00A420FF">
              <w:rPr>
                <w:sz w:val="20"/>
                <w:lang w:eastAsia="de-DE"/>
              </w:rPr>
              <w:t>Ametoctradin (Reg. (EU) 2022/1290)</w:t>
            </w:r>
          </w:p>
        </w:tc>
      </w:tr>
      <w:tr w:rsidR="00775AF1" w:rsidRPr="00A420FF" w14:paraId="5CC48E05" w14:textId="77777777" w:rsidTr="00B16641">
        <w:trPr>
          <w:cantSplit/>
        </w:trPr>
        <w:tc>
          <w:tcPr>
            <w:tcW w:w="2312" w:type="pct"/>
            <w:shd w:val="clear" w:color="auto" w:fill="auto"/>
          </w:tcPr>
          <w:p w14:paraId="72E6382B" w14:textId="77777777" w:rsidR="00775AF1" w:rsidRPr="00A420FF" w:rsidRDefault="00775AF1" w:rsidP="00A72CB9">
            <w:pPr>
              <w:widowControl w:val="0"/>
              <w:rPr>
                <w:sz w:val="20"/>
                <w:lang w:eastAsia="de-DE"/>
              </w:rPr>
            </w:pPr>
            <w:r w:rsidRPr="00A420FF">
              <w:rPr>
                <w:sz w:val="20"/>
                <w:lang w:eastAsia="de-DE"/>
              </w:rPr>
              <w:t>Plant residue definition for risk assessment</w:t>
            </w:r>
          </w:p>
        </w:tc>
        <w:tc>
          <w:tcPr>
            <w:tcW w:w="2688" w:type="pct"/>
            <w:shd w:val="clear" w:color="auto" w:fill="auto"/>
          </w:tcPr>
          <w:p w14:paraId="0505AF27" w14:textId="77777777" w:rsidR="00775AF1" w:rsidRPr="00A420FF" w:rsidRDefault="00775AF1" w:rsidP="00A72CB9">
            <w:pPr>
              <w:widowControl w:val="0"/>
              <w:rPr>
                <w:sz w:val="20"/>
                <w:lang w:eastAsia="de-DE"/>
              </w:rPr>
            </w:pPr>
            <w:r w:rsidRPr="00A420FF">
              <w:rPr>
                <w:sz w:val="20"/>
                <w:lang w:eastAsia="de-DE"/>
              </w:rPr>
              <w:t xml:space="preserve">Primary crops: ametoctradin </w:t>
            </w:r>
          </w:p>
          <w:p w14:paraId="461D2370" w14:textId="77777777" w:rsidR="00775AF1" w:rsidRPr="00A420FF" w:rsidRDefault="00775AF1" w:rsidP="00A72CB9">
            <w:pPr>
              <w:widowControl w:val="0"/>
              <w:rPr>
                <w:sz w:val="20"/>
                <w:lang w:eastAsia="de-DE"/>
              </w:rPr>
            </w:pPr>
          </w:p>
          <w:p w14:paraId="66E56956" w14:textId="77777777" w:rsidR="00775AF1" w:rsidRPr="00A420FF" w:rsidRDefault="00775AF1" w:rsidP="00A72CB9">
            <w:pPr>
              <w:widowControl w:val="0"/>
              <w:rPr>
                <w:sz w:val="20"/>
                <w:lang w:eastAsia="de-DE"/>
              </w:rPr>
            </w:pPr>
            <w:r w:rsidRPr="00A420FF">
              <w:rPr>
                <w:sz w:val="20"/>
                <w:lang w:eastAsia="de-DE"/>
              </w:rPr>
              <w:t>Rotational crops: Sum of ametoctradin, M650F03, M650F04, expressed as ametoctradin</w:t>
            </w:r>
          </w:p>
          <w:p w14:paraId="0A06E66E" w14:textId="77777777" w:rsidR="00775AF1" w:rsidRPr="00A420FF" w:rsidRDefault="00775AF1" w:rsidP="00A72CB9">
            <w:pPr>
              <w:widowControl w:val="0"/>
              <w:rPr>
                <w:sz w:val="20"/>
                <w:lang w:eastAsia="de-DE"/>
              </w:rPr>
            </w:pPr>
          </w:p>
          <w:p w14:paraId="45C2C9CD" w14:textId="77777777" w:rsidR="00775AF1" w:rsidRPr="00A420FF" w:rsidRDefault="00775AF1" w:rsidP="00A72CB9">
            <w:pPr>
              <w:widowControl w:val="0"/>
              <w:rPr>
                <w:sz w:val="20"/>
                <w:lang w:eastAsia="de-DE"/>
              </w:rPr>
            </w:pPr>
            <w:r w:rsidRPr="00A420FF">
              <w:rPr>
                <w:sz w:val="20"/>
                <w:lang w:eastAsia="de-DE"/>
              </w:rPr>
              <w:t>(EFSA, 2020)</w:t>
            </w:r>
          </w:p>
        </w:tc>
      </w:tr>
      <w:tr w:rsidR="00775AF1" w:rsidRPr="004B6EA9" w14:paraId="5A96DAE2" w14:textId="77777777" w:rsidTr="00B16641">
        <w:trPr>
          <w:cantSplit/>
        </w:trPr>
        <w:tc>
          <w:tcPr>
            <w:tcW w:w="2312" w:type="pct"/>
            <w:shd w:val="clear" w:color="auto" w:fill="auto"/>
          </w:tcPr>
          <w:p w14:paraId="7B8939C4" w14:textId="77777777" w:rsidR="00775AF1" w:rsidRPr="00A420FF" w:rsidRDefault="00775AF1" w:rsidP="00A72CB9">
            <w:pPr>
              <w:widowControl w:val="0"/>
              <w:rPr>
                <w:sz w:val="20"/>
                <w:lang w:eastAsia="de-DE"/>
              </w:rPr>
            </w:pPr>
            <w:r w:rsidRPr="00A420FF">
              <w:rPr>
                <w:sz w:val="20"/>
                <w:lang w:eastAsia="de-DE"/>
              </w:rPr>
              <w:t>Conversion factor from enforcement to RA</w:t>
            </w:r>
          </w:p>
        </w:tc>
        <w:tc>
          <w:tcPr>
            <w:tcW w:w="2688" w:type="pct"/>
            <w:shd w:val="clear" w:color="auto" w:fill="auto"/>
          </w:tcPr>
          <w:p w14:paraId="5A7A203E" w14:textId="77777777" w:rsidR="00775AF1" w:rsidRPr="00A420FF" w:rsidRDefault="00775AF1" w:rsidP="00A72CB9">
            <w:pPr>
              <w:widowControl w:val="0"/>
              <w:rPr>
                <w:sz w:val="20"/>
                <w:lang w:eastAsia="de-DE"/>
              </w:rPr>
            </w:pPr>
            <w:r w:rsidRPr="00A420FF">
              <w:rPr>
                <w:sz w:val="20"/>
                <w:lang w:eastAsia="de-DE"/>
              </w:rPr>
              <w:t xml:space="preserve">EFSA, 2020: </w:t>
            </w:r>
          </w:p>
          <w:p w14:paraId="1A33D719" w14:textId="77777777" w:rsidR="00775AF1" w:rsidRPr="00A420FF" w:rsidRDefault="00775AF1" w:rsidP="00A72CB9">
            <w:pPr>
              <w:widowControl w:val="0"/>
              <w:rPr>
                <w:sz w:val="20"/>
                <w:lang w:eastAsia="de-DE"/>
              </w:rPr>
            </w:pPr>
            <w:r w:rsidRPr="00A420FF">
              <w:rPr>
                <w:sz w:val="20"/>
                <w:lang w:eastAsia="de-DE"/>
              </w:rPr>
              <w:t>none, except for small grain cereals (tentatively derived from limited dataset):</w:t>
            </w:r>
          </w:p>
          <w:p w14:paraId="51CF9520" w14:textId="77777777" w:rsidR="00775AF1" w:rsidRPr="004B6EA9" w:rsidRDefault="00775AF1" w:rsidP="00A72CB9">
            <w:pPr>
              <w:widowControl w:val="0"/>
              <w:rPr>
                <w:sz w:val="20"/>
                <w:lang w:val="pt-BR" w:eastAsia="de-DE"/>
              </w:rPr>
            </w:pPr>
            <w:r w:rsidRPr="004B6EA9">
              <w:rPr>
                <w:sz w:val="20"/>
                <w:lang w:val="pt-BR" w:eastAsia="de-DE"/>
              </w:rPr>
              <w:t>grain (N-EU): 3.0</w:t>
            </w:r>
          </w:p>
          <w:p w14:paraId="2398CB90" w14:textId="77777777" w:rsidR="00775AF1" w:rsidRPr="004B6EA9" w:rsidRDefault="00775AF1" w:rsidP="00A72CB9">
            <w:pPr>
              <w:widowControl w:val="0"/>
              <w:rPr>
                <w:sz w:val="20"/>
                <w:lang w:val="pt-BR" w:eastAsia="de-DE"/>
              </w:rPr>
            </w:pPr>
            <w:r w:rsidRPr="004B6EA9">
              <w:rPr>
                <w:sz w:val="20"/>
                <w:lang w:val="pt-BR" w:eastAsia="de-DE"/>
              </w:rPr>
              <w:t>straw (N-EU): 6.6</w:t>
            </w:r>
          </w:p>
          <w:p w14:paraId="37C60C1C" w14:textId="77777777" w:rsidR="00775AF1" w:rsidRPr="004B6EA9" w:rsidRDefault="00775AF1" w:rsidP="00A72CB9">
            <w:pPr>
              <w:widowControl w:val="0"/>
              <w:rPr>
                <w:sz w:val="20"/>
                <w:lang w:val="pt-BR" w:eastAsia="de-DE"/>
              </w:rPr>
            </w:pPr>
            <w:r w:rsidRPr="004B6EA9">
              <w:rPr>
                <w:sz w:val="20"/>
                <w:lang w:val="pt-BR" w:eastAsia="de-DE"/>
              </w:rPr>
              <w:t>forage (N-EU): 4.9</w:t>
            </w:r>
          </w:p>
          <w:p w14:paraId="43CB5BDF" w14:textId="77777777" w:rsidR="00775AF1" w:rsidRPr="004B6EA9" w:rsidRDefault="00775AF1" w:rsidP="00A72CB9">
            <w:pPr>
              <w:widowControl w:val="0"/>
              <w:rPr>
                <w:sz w:val="20"/>
                <w:lang w:val="pt-BR" w:eastAsia="de-DE"/>
              </w:rPr>
            </w:pPr>
            <w:r w:rsidRPr="004B6EA9">
              <w:rPr>
                <w:sz w:val="20"/>
                <w:lang w:val="pt-BR" w:eastAsia="de-DE"/>
              </w:rPr>
              <w:t>grain (S-EU): 5.3</w:t>
            </w:r>
          </w:p>
          <w:p w14:paraId="6B9061B6" w14:textId="77777777" w:rsidR="00775AF1" w:rsidRPr="004B6EA9" w:rsidRDefault="00775AF1" w:rsidP="00A72CB9">
            <w:pPr>
              <w:widowControl w:val="0"/>
              <w:rPr>
                <w:sz w:val="20"/>
                <w:lang w:val="pt-BR" w:eastAsia="de-DE"/>
              </w:rPr>
            </w:pPr>
            <w:r w:rsidRPr="004B6EA9">
              <w:rPr>
                <w:sz w:val="20"/>
                <w:lang w:val="pt-BR" w:eastAsia="de-DE"/>
              </w:rPr>
              <w:t>straw (S-EU): 16.8</w:t>
            </w:r>
          </w:p>
          <w:p w14:paraId="1D016BF2" w14:textId="77777777" w:rsidR="00775AF1" w:rsidRPr="004B6EA9" w:rsidRDefault="00775AF1" w:rsidP="00A72CB9">
            <w:pPr>
              <w:widowControl w:val="0"/>
              <w:rPr>
                <w:sz w:val="20"/>
                <w:lang w:val="pt-BR" w:eastAsia="de-DE"/>
              </w:rPr>
            </w:pPr>
            <w:r w:rsidRPr="004B6EA9">
              <w:rPr>
                <w:sz w:val="20"/>
                <w:lang w:val="pt-BR" w:eastAsia="de-DE"/>
              </w:rPr>
              <w:t>forage (S-EU): 4.9</w:t>
            </w:r>
          </w:p>
        </w:tc>
      </w:tr>
    </w:tbl>
    <w:p w14:paraId="04EE2730" w14:textId="77777777" w:rsidR="009E01EF" w:rsidRPr="004B6EA9" w:rsidRDefault="009E01EF" w:rsidP="009E01EF">
      <w:pPr>
        <w:pStyle w:val="RepStandard"/>
        <w:rPr>
          <w:lang w:val="pt-BR"/>
        </w:rPr>
      </w:pPr>
      <w:bookmarkStart w:id="343" w:name="_Toc415564204"/>
      <w:bookmarkStart w:id="344" w:name="_Toc415566530"/>
      <w:bookmarkStart w:id="345" w:name="_Toc415566593"/>
      <w:bookmarkStart w:id="346" w:name="_Toc415581620"/>
      <w:bookmarkStart w:id="347" w:name="_Toc415654739"/>
    </w:p>
    <w:p w14:paraId="0BD5B82E"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5BAE527F" w14:textId="77777777" w:rsidR="00AC7D96" w:rsidRDefault="00AC7D96"/>
    <w:p w14:paraId="6858043D" w14:textId="0FE04448" w:rsidR="00775AF1" w:rsidRPr="00A420FF" w:rsidRDefault="00775AF1" w:rsidP="00775AF1">
      <w:pPr>
        <w:pStyle w:val="Nagwek4"/>
        <w:rPr>
          <w:lang w:val="en-US"/>
        </w:rPr>
      </w:pPr>
      <w:bookmarkStart w:id="348" w:name="_Toc181013862"/>
      <w:r w:rsidRPr="00A420FF">
        <w:rPr>
          <w:lang w:val="en-US"/>
        </w:rPr>
        <w:t>Nature of residues in livestock</w:t>
      </w:r>
      <w:bookmarkEnd w:id="326"/>
      <w:r w:rsidRPr="00A420FF">
        <w:rPr>
          <w:lang w:val="en-US"/>
        </w:rPr>
        <w:t xml:space="preserve"> (KCA 6.2.2-6.2.5)</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p>
    <w:p w14:paraId="13A786D5" w14:textId="77777777" w:rsidR="00775AF1" w:rsidRPr="00A420FF" w:rsidRDefault="00775AF1" w:rsidP="00775AF1">
      <w:pPr>
        <w:pStyle w:val="RepNewPart"/>
      </w:pPr>
      <w:bookmarkStart w:id="349" w:name="_Toc412812146"/>
      <w:bookmarkStart w:id="350" w:name="_Toc413928282"/>
      <w:r w:rsidRPr="00A420FF">
        <w:t>Available data</w:t>
      </w:r>
      <w:bookmarkEnd w:id="349"/>
      <w:bookmarkEnd w:id="350"/>
      <w:r w:rsidRPr="00A420FF">
        <w:t xml:space="preserve"> </w:t>
      </w:r>
    </w:p>
    <w:p w14:paraId="1CEC57B9" w14:textId="12B01235" w:rsidR="00775AF1" w:rsidRPr="00A420FF" w:rsidRDefault="00775AF1" w:rsidP="00775AF1">
      <w:pPr>
        <w:pStyle w:val="RepStandard"/>
      </w:pPr>
      <w:r w:rsidRPr="00A420FF">
        <w:t xml:space="preserve">No new studies are submitted in the framework of this submission. Livestock metabolism data were evaluated and accepted during the first EU approval (The Netherlands, 2010, 2012; EFSA, 2012b) and were summarised in the Article 12 review (EFSA, 2020). Available studies are summarised in </w:t>
      </w:r>
      <w:r w:rsidR="008A447B" w:rsidRPr="00A420FF">
        <w:fldChar w:fldCharType="begin"/>
      </w:r>
      <w:r w:rsidR="008A447B" w:rsidRPr="00A420FF">
        <w:instrText xml:space="preserve"> REF _Ref139877409 \h </w:instrText>
      </w:r>
      <w:r w:rsidR="00A420FF">
        <w:instrText xml:space="preserve"> \* MERGEFORMAT </w:instrText>
      </w:r>
      <w:r w:rsidR="008A447B" w:rsidRPr="00A420FF">
        <w:fldChar w:fldCharType="separate"/>
      </w:r>
      <w:r w:rsidR="009D1864" w:rsidRPr="00A420FF">
        <w:t xml:space="preserve">Table </w:t>
      </w:r>
      <w:r w:rsidR="009D1864">
        <w:rPr>
          <w:noProof/>
        </w:rPr>
        <w:t>7.2</w:t>
      </w:r>
      <w:r w:rsidR="009D1864" w:rsidRPr="00A420FF">
        <w:rPr>
          <w:noProof/>
        </w:rPr>
        <w:noBreakHyphen/>
      </w:r>
      <w:r w:rsidR="009D1864">
        <w:rPr>
          <w:noProof/>
        </w:rPr>
        <w:t>7</w:t>
      </w:r>
      <w:r w:rsidR="008A447B" w:rsidRPr="00A420FF">
        <w:fldChar w:fldCharType="end"/>
      </w:r>
      <w:r w:rsidRPr="00A420FF">
        <w:t>.</w:t>
      </w:r>
    </w:p>
    <w:p w14:paraId="31EE0C7B" w14:textId="5B429197" w:rsidR="00775AF1" w:rsidRPr="00A420FF" w:rsidRDefault="00775AF1" w:rsidP="00775AF1">
      <w:pPr>
        <w:pStyle w:val="RepLabel"/>
      </w:pPr>
      <w:bookmarkStart w:id="351" w:name="_Ref139877409"/>
      <w:r w:rsidRPr="00A420FF">
        <w:lastRenderedPageBreak/>
        <w:t xml:space="preserve">Table </w:t>
      </w:r>
      <w:fldSimple w:instr=" STYLEREF 2 \s ">
        <w:r w:rsidR="009D1864">
          <w:rPr>
            <w:noProof/>
          </w:rPr>
          <w:t>7.2</w:t>
        </w:r>
      </w:fldSimple>
      <w:r w:rsidR="00C52D9E" w:rsidRPr="00A420FF">
        <w:noBreakHyphen/>
      </w:r>
      <w:fldSimple w:instr=" SEQ Table \* ARABIC \s 2 ">
        <w:r w:rsidR="009D1864">
          <w:rPr>
            <w:noProof/>
          </w:rPr>
          <w:t>7</w:t>
        </w:r>
      </w:fldSimple>
      <w:bookmarkEnd w:id="351"/>
      <w:r w:rsidRPr="00A420FF">
        <w:t>:</w:t>
      </w:r>
      <w:r w:rsidRPr="00A420FF">
        <w:tab/>
        <w:t>Summary of animal metabolism studies</w:t>
      </w:r>
    </w:p>
    <w:tbl>
      <w:tblPr>
        <w:tblW w:w="49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06"/>
        <w:gridCol w:w="732"/>
        <w:gridCol w:w="1065"/>
        <w:gridCol w:w="692"/>
        <w:gridCol w:w="1159"/>
        <w:gridCol w:w="910"/>
        <w:gridCol w:w="1414"/>
        <w:gridCol w:w="792"/>
        <w:gridCol w:w="1428"/>
      </w:tblGrid>
      <w:tr w:rsidR="00775AF1" w:rsidRPr="00A420FF" w14:paraId="1F49B48C" w14:textId="77777777" w:rsidTr="00A72CB9">
        <w:trPr>
          <w:trHeight w:val="183"/>
        </w:trPr>
        <w:tc>
          <w:tcPr>
            <w:tcW w:w="548" w:type="pct"/>
            <w:vMerge w:val="restart"/>
            <w:shd w:val="clear" w:color="auto" w:fill="auto"/>
            <w:vAlign w:val="center"/>
          </w:tcPr>
          <w:p w14:paraId="14618DF9"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Group</w:t>
            </w:r>
          </w:p>
        </w:tc>
        <w:tc>
          <w:tcPr>
            <w:tcW w:w="399" w:type="pct"/>
            <w:vMerge w:val="restart"/>
            <w:shd w:val="clear" w:color="auto" w:fill="auto"/>
            <w:vAlign w:val="center"/>
          </w:tcPr>
          <w:p w14:paraId="7D904146"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Species</w:t>
            </w:r>
          </w:p>
        </w:tc>
        <w:tc>
          <w:tcPr>
            <w:tcW w:w="571" w:type="pct"/>
            <w:vMerge w:val="restart"/>
            <w:shd w:val="clear" w:color="auto" w:fill="auto"/>
            <w:vAlign w:val="center"/>
          </w:tcPr>
          <w:p w14:paraId="222526F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377" w:type="pct"/>
            <w:vMerge w:val="restart"/>
            <w:shd w:val="clear" w:color="auto" w:fill="auto"/>
            <w:vAlign w:val="center"/>
          </w:tcPr>
          <w:p w14:paraId="0655D53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No of animal</w:t>
            </w:r>
          </w:p>
        </w:tc>
        <w:tc>
          <w:tcPr>
            <w:tcW w:w="1127" w:type="pct"/>
            <w:gridSpan w:val="2"/>
            <w:shd w:val="clear" w:color="auto" w:fill="auto"/>
            <w:vAlign w:val="center"/>
          </w:tcPr>
          <w:p w14:paraId="25E0500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details</w:t>
            </w:r>
          </w:p>
        </w:tc>
        <w:tc>
          <w:tcPr>
            <w:tcW w:w="1201" w:type="pct"/>
            <w:gridSpan w:val="2"/>
            <w:shd w:val="clear" w:color="auto" w:fill="auto"/>
            <w:vAlign w:val="center"/>
          </w:tcPr>
          <w:p w14:paraId="296B0239"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Sample details</w:t>
            </w:r>
          </w:p>
        </w:tc>
        <w:tc>
          <w:tcPr>
            <w:tcW w:w="777" w:type="pct"/>
            <w:vMerge w:val="restart"/>
            <w:shd w:val="clear" w:color="auto" w:fill="auto"/>
            <w:vAlign w:val="center"/>
          </w:tcPr>
          <w:p w14:paraId="09410AD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 xml:space="preserve">Reference </w:t>
            </w:r>
          </w:p>
        </w:tc>
      </w:tr>
      <w:tr w:rsidR="00775AF1" w:rsidRPr="00A420FF" w14:paraId="7CC1FA99" w14:textId="77777777" w:rsidTr="00A72CB9">
        <w:trPr>
          <w:trHeight w:val="182"/>
        </w:trPr>
        <w:tc>
          <w:tcPr>
            <w:tcW w:w="548" w:type="pct"/>
            <w:vMerge/>
            <w:shd w:val="clear" w:color="auto" w:fill="auto"/>
          </w:tcPr>
          <w:p w14:paraId="69A01B8D" w14:textId="77777777" w:rsidR="00775AF1" w:rsidRPr="00A420FF" w:rsidRDefault="00775AF1" w:rsidP="00A72CB9">
            <w:pPr>
              <w:keepNext/>
              <w:keepLines/>
              <w:widowControl w:val="0"/>
              <w:spacing w:before="60" w:after="60"/>
              <w:rPr>
                <w:b/>
                <w:sz w:val="20"/>
                <w:szCs w:val="20"/>
                <w:lang w:eastAsia="de-DE"/>
              </w:rPr>
            </w:pPr>
          </w:p>
        </w:tc>
        <w:tc>
          <w:tcPr>
            <w:tcW w:w="399" w:type="pct"/>
            <w:vMerge/>
            <w:shd w:val="clear" w:color="auto" w:fill="auto"/>
          </w:tcPr>
          <w:p w14:paraId="3E4DCF02" w14:textId="77777777" w:rsidR="00775AF1" w:rsidRPr="00A420FF" w:rsidRDefault="00775AF1" w:rsidP="00A72CB9">
            <w:pPr>
              <w:keepNext/>
              <w:keepLines/>
              <w:widowControl w:val="0"/>
              <w:spacing w:before="60" w:after="60"/>
              <w:rPr>
                <w:b/>
                <w:sz w:val="20"/>
                <w:szCs w:val="20"/>
                <w:lang w:eastAsia="de-DE"/>
              </w:rPr>
            </w:pPr>
          </w:p>
        </w:tc>
        <w:tc>
          <w:tcPr>
            <w:tcW w:w="571" w:type="pct"/>
            <w:vMerge/>
            <w:shd w:val="clear" w:color="auto" w:fill="auto"/>
          </w:tcPr>
          <w:p w14:paraId="4A0B50F3" w14:textId="77777777" w:rsidR="00775AF1" w:rsidRPr="00A420FF" w:rsidRDefault="00775AF1" w:rsidP="00A72CB9">
            <w:pPr>
              <w:keepNext/>
              <w:keepLines/>
              <w:widowControl w:val="0"/>
              <w:spacing w:before="60" w:after="60"/>
              <w:rPr>
                <w:b/>
                <w:sz w:val="20"/>
                <w:szCs w:val="20"/>
                <w:lang w:eastAsia="de-DE"/>
              </w:rPr>
            </w:pPr>
          </w:p>
        </w:tc>
        <w:tc>
          <w:tcPr>
            <w:tcW w:w="377" w:type="pct"/>
            <w:vMerge/>
            <w:shd w:val="clear" w:color="auto" w:fill="auto"/>
          </w:tcPr>
          <w:p w14:paraId="2F2D5039" w14:textId="77777777" w:rsidR="00775AF1" w:rsidRPr="00A420FF" w:rsidRDefault="00775AF1" w:rsidP="00A72CB9">
            <w:pPr>
              <w:keepNext/>
              <w:keepLines/>
              <w:widowControl w:val="0"/>
              <w:spacing w:before="60" w:after="60"/>
              <w:rPr>
                <w:b/>
                <w:sz w:val="20"/>
                <w:szCs w:val="20"/>
                <w:lang w:eastAsia="de-DE"/>
              </w:rPr>
            </w:pPr>
          </w:p>
        </w:tc>
        <w:tc>
          <w:tcPr>
            <w:tcW w:w="631" w:type="pct"/>
            <w:shd w:val="clear" w:color="auto" w:fill="auto"/>
          </w:tcPr>
          <w:p w14:paraId="786B5B4B"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Rate</w:t>
            </w:r>
          </w:p>
          <w:p w14:paraId="499A3C1D"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(mg/kg bw/d)</w:t>
            </w:r>
          </w:p>
        </w:tc>
        <w:tc>
          <w:tcPr>
            <w:tcW w:w="496" w:type="pct"/>
            <w:shd w:val="clear" w:color="auto" w:fill="auto"/>
          </w:tcPr>
          <w:p w14:paraId="3D0105B8"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Duration</w:t>
            </w:r>
          </w:p>
          <w:p w14:paraId="6B452DDF"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(days)</w:t>
            </w:r>
          </w:p>
        </w:tc>
        <w:tc>
          <w:tcPr>
            <w:tcW w:w="770" w:type="pct"/>
            <w:shd w:val="clear" w:color="auto" w:fill="auto"/>
          </w:tcPr>
          <w:p w14:paraId="57FDAF88"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Commodity</w:t>
            </w:r>
          </w:p>
        </w:tc>
        <w:tc>
          <w:tcPr>
            <w:tcW w:w="430" w:type="pct"/>
            <w:shd w:val="clear" w:color="auto" w:fill="auto"/>
          </w:tcPr>
          <w:p w14:paraId="3A43E76C"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Time of samp</w:t>
            </w:r>
            <w:r w:rsidRPr="00A420FF">
              <w:rPr>
                <w:b/>
                <w:sz w:val="20"/>
                <w:szCs w:val="20"/>
                <w:lang w:eastAsia="de-DE"/>
              </w:rPr>
              <w:softHyphen/>
              <w:t>ling</w:t>
            </w:r>
          </w:p>
        </w:tc>
        <w:tc>
          <w:tcPr>
            <w:tcW w:w="777" w:type="pct"/>
            <w:vMerge/>
            <w:shd w:val="clear" w:color="auto" w:fill="auto"/>
          </w:tcPr>
          <w:p w14:paraId="5A11ED1B"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7C25B51C" w14:textId="77777777" w:rsidTr="00A72CB9">
        <w:trPr>
          <w:trHeight w:val="329"/>
        </w:trPr>
        <w:tc>
          <w:tcPr>
            <w:tcW w:w="5000" w:type="pct"/>
            <w:gridSpan w:val="9"/>
            <w:shd w:val="clear" w:color="auto" w:fill="auto"/>
          </w:tcPr>
          <w:p w14:paraId="38B7BEF6" w14:textId="77777777" w:rsidR="00775AF1" w:rsidRPr="00A420FF" w:rsidRDefault="00775AF1" w:rsidP="00A72CB9">
            <w:pPr>
              <w:widowControl w:val="0"/>
              <w:jc w:val="both"/>
              <w:rPr>
                <w:b/>
                <w:bCs/>
                <w:lang w:eastAsia="de-DE"/>
              </w:rPr>
            </w:pPr>
            <w:r w:rsidRPr="00A420FF">
              <w:rPr>
                <w:b/>
                <w:bCs/>
                <w:lang w:eastAsia="de-DE"/>
              </w:rPr>
              <w:t>EU data</w:t>
            </w:r>
          </w:p>
        </w:tc>
      </w:tr>
      <w:tr w:rsidR="00775AF1" w:rsidRPr="00A420FF" w14:paraId="293F15B3" w14:textId="77777777" w:rsidTr="00A72CB9">
        <w:trPr>
          <w:trHeight w:val="329"/>
        </w:trPr>
        <w:tc>
          <w:tcPr>
            <w:tcW w:w="548" w:type="pct"/>
            <w:vMerge w:val="restart"/>
            <w:shd w:val="clear" w:color="auto" w:fill="auto"/>
          </w:tcPr>
          <w:p w14:paraId="4DA1F9E4" w14:textId="77777777" w:rsidR="00775AF1" w:rsidRPr="00A420FF" w:rsidRDefault="00775AF1" w:rsidP="00A72CB9">
            <w:pPr>
              <w:widowControl w:val="0"/>
              <w:rPr>
                <w:b/>
                <w:bCs/>
                <w:sz w:val="20"/>
                <w:szCs w:val="20"/>
                <w:lang w:eastAsia="de-DE"/>
              </w:rPr>
            </w:pPr>
            <w:r w:rsidRPr="00A420FF">
              <w:rPr>
                <w:b/>
                <w:bCs/>
                <w:sz w:val="20"/>
                <w:szCs w:val="20"/>
                <w:lang w:eastAsia="de-DE"/>
              </w:rPr>
              <w:t>Lactating ruminants</w:t>
            </w:r>
          </w:p>
        </w:tc>
        <w:tc>
          <w:tcPr>
            <w:tcW w:w="399" w:type="pct"/>
            <w:vMerge w:val="restart"/>
            <w:shd w:val="clear" w:color="auto" w:fill="auto"/>
          </w:tcPr>
          <w:p w14:paraId="59FC9072" w14:textId="77777777" w:rsidR="00775AF1" w:rsidRPr="00A420FF" w:rsidRDefault="00775AF1" w:rsidP="00A72CB9">
            <w:pPr>
              <w:widowControl w:val="0"/>
              <w:rPr>
                <w:sz w:val="20"/>
                <w:lang w:eastAsia="de-DE"/>
              </w:rPr>
            </w:pPr>
            <w:r w:rsidRPr="00A420FF">
              <w:rPr>
                <w:sz w:val="20"/>
                <w:lang w:eastAsia="de-DE"/>
              </w:rPr>
              <w:t xml:space="preserve">Goat </w:t>
            </w:r>
          </w:p>
        </w:tc>
        <w:tc>
          <w:tcPr>
            <w:tcW w:w="571" w:type="pct"/>
            <w:vMerge w:val="restart"/>
            <w:shd w:val="clear" w:color="auto" w:fill="auto"/>
          </w:tcPr>
          <w:p w14:paraId="493E3F7A" w14:textId="77777777" w:rsidR="00775AF1" w:rsidRPr="00A420FF" w:rsidRDefault="00775AF1" w:rsidP="00A72CB9">
            <w:pPr>
              <w:widowControl w:val="0"/>
              <w:jc w:val="center"/>
              <w:rPr>
                <w:sz w:val="20"/>
                <w:lang w:eastAsia="de-DE"/>
              </w:rPr>
            </w:pPr>
            <w:r w:rsidRPr="00A420FF">
              <w:rPr>
                <w:sz w:val="20"/>
                <w:lang w:eastAsia="de-DE"/>
              </w:rPr>
              <w:t>BAS 650 F, 2,7-</w:t>
            </w:r>
            <w:r w:rsidRPr="00A420FF">
              <w:rPr>
                <w:sz w:val="20"/>
                <w:vertAlign w:val="superscript"/>
                <w:lang w:eastAsia="de-DE"/>
              </w:rPr>
              <w:t>14</w:t>
            </w:r>
            <w:r w:rsidRPr="00A420FF">
              <w:rPr>
                <w:sz w:val="20"/>
                <w:lang w:eastAsia="de-DE"/>
              </w:rPr>
              <w:t>C and 2,5,7-</w:t>
            </w:r>
            <w:r w:rsidRPr="00A420FF">
              <w:rPr>
                <w:sz w:val="20"/>
                <w:vertAlign w:val="superscript"/>
                <w:lang w:eastAsia="de-DE"/>
              </w:rPr>
              <w:t>13</w:t>
            </w:r>
            <w:r w:rsidRPr="00A420FF">
              <w:rPr>
                <w:sz w:val="20"/>
                <w:lang w:eastAsia="de-DE"/>
              </w:rPr>
              <w:t>C</w:t>
            </w:r>
          </w:p>
        </w:tc>
        <w:tc>
          <w:tcPr>
            <w:tcW w:w="377" w:type="pct"/>
            <w:vMerge w:val="restart"/>
            <w:shd w:val="clear" w:color="auto" w:fill="auto"/>
          </w:tcPr>
          <w:p w14:paraId="741611E5" w14:textId="77777777" w:rsidR="00775AF1" w:rsidRPr="00A420FF" w:rsidRDefault="00775AF1" w:rsidP="00A72CB9">
            <w:pPr>
              <w:widowControl w:val="0"/>
              <w:rPr>
                <w:sz w:val="20"/>
                <w:lang w:eastAsia="de-DE"/>
              </w:rPr>
            </w:pPr>
            <w:r w:rsidRPr="00A420FF">
              <w:rPr>
                <w:sz w:val="20"/>
                <w:lang w:eastAsia="de-DE"/>
              </w:rPr>
              <w:t>2</w:t>
            </w:r>
          </w:p>
        </w:tc>
        <w:tc>
          <w:tcPr>
            <w:tcW w:w="631" w:type="pct"/>
            <w:vMerge w:val="restart"/>
            <w:shd w:val="clear" w:color="auto" w:fill="auto"/>
          </w:tcPr>
          <w:p w14:paraId="0DB97196" w14:textId="77777777" w:rsidR="00775AF1" w:rsidRPr="00A420FF" w:rsidRDefault="00775AF1" w:rsidP="00A72CB9">
            <w:pPr>
              <w:widowControl w:val="0"/>
              <w:jc w:val="center"/>
              <w:rPr>
                <w:sz w:val="20"/>
                <w:lang w:eastAsia="de-DE"/>
              </w:rPr>
            </w:pPr>
            <w:r w:rsidRPr="00A420FF">
              <w:rPr>
                <w:sz w:val="20"/>
                <w:lang w:eastAsia="de-DE"/>
              </w:rPr>
              <w:t xml:space="preserve">0.51 </w:t>
            </w:r>
          </w:p>
          <w:p w14:paraId="1E47307B" w14:textId="77777777" w:rsidR="00775AF1" w:rsidRPr="00A420FF" w:rsidRDefault="00775AF1" w:rsidP="00A72CB9">
            <w:pPr>
              <w:widowControl w:val="0"/>
              <w:jc w:val="center"/>
              <w:rPr>
                <w:sz w:val="20"/>
                <w:lang w:eastAsia="de-DE"/>
              </w:rPr>
            </w:pPr>
            <w:r w:rsidRPr="00A420FF">
              <w:rPr>
                <w:sz w:val="20"/>
                <w:lang w:eastAsia="de-DE"/>
              </w:rPr>
              <w:t>and 0.49</w:t>
            </w:r>
          </w:p>
        </w:tc>
        <w:tc>
          <w:tcPr>
            <w:tcW w:w="496" w:type="pct"/>
            <w:vMerge w:val="restart"/>
            <w:shd w:val="clear" w:color="auto" w:fill="auto"/>
          </w:tcPr>
          <w:p w14:paraId="2C1B9FDF" w14:textId="77777777" w:rsidR="00775AF1" w:rsidRPr="00A420FF" w:rsidRDefault="00775AF1" w:rsidP="00A72CB9">
            <w:pPr>
              <w:widowControl w:val="0"/>
              <w:rPr>
                <w:sz w:val="20"/>
                <w:lang w:eastAsia="de-DE"/>
              </w:rPr>
            </w:pPr>
            <w:r w:rsidRPr="00A420FF">
              <w:rPr>
                <w:sz w:val="20"/>
                <w:lang w:eastAsia="de-DE"/>
              </w:rPr>
              <w:t xml:space="preserve">10 days </w:t>
            </w:r>
          </w:p>
        </w:tc>
        <w:tc>
          <w:tcPr>
            <w:tcW w:w="770" w:type="pct"/>
            <w:shd w:val="clear" w:color="auto" w:fill="auto"/>
          </w:tcPr>
          <w:p w14:paraId="3AD108E6" w14:textId="77777777" w:rsidR="00775AF1" w:rsidRPr="00A420FF" w:rsidRDefault="00775AF1" w:rsidP="00A72CB9">
            <w:pPr>
              <w:widowControl w:val="0"/>
              <w:rPr>
                <w:sz w:val="20"/>
                <w:lang w:eastAsia="de-DE"/>
              </w:rPr>
            </w:pPr>
            <w:r w:rsidRPr="00A420FF">
              <w:rPr>
                <w:sz w:val="20"/>
                <w:lang w:eastAsia="de-DE"/>
              </w:rPr>
              <w:t>Milk</w:t>
            </w:r>
          </w:p>
        </w:tc>
        <w:tc>
          <w:tcPr>
            <w:tcW w:w="430" w:type="pct"/>
            <w:shd w:val="clear" w:color="auto" w:fill="auto"/>
          </w:tcPr>
          <w:p w14:paraId="004F4610" w14:textId="77777777" w:rsidR="00775AF1" w:rsidRPr="00A420FF" w:rsidRDefault="00775AF1" w:rsidP="00A72CB9">
            <w:pPr>
              <w:widowControl w:val="0"/>
              <w:rPr>
                <w:sz w:val="20"/>
                <w:lang w:eastAsia="de-DE"/>
              </w:rPr>
            </w:pPr>
            <w:r w:rsidRPr="00A420FF">
              <w:rPr>
                <w:sz w:val="20"/>
                <w:lang w:eastAsia="de-DE"/>
              </w:rPr>
              <w:t>Twice daily</w:t>
            </w:r>
          </w:p>
        </w:tc>
        <w:tc>
          <w:tcPr>
            <w:tcW w:w="777" w:type="pct"/>
            <w:vMerge w:val="restart"/>
            <w:shd w:val="clear" w:color="auto" w:fill="auto"/>
          </w:tcPr>
          <w:p w14:paraId="7C3F7381" w14:textId="77777777" w:rsidR="00775AF1" w:rsidRPr="00A420FF" w:rsidRDefault="00775AF1" w:rsidP="00A72CB9">
            <w:pPr>
              <w:widowControl w:val="0"/>
              <w:rPr>
                <w:sz w:val="20"/>
                <w:lang w:eastAsia="de-DE"/>
              </w:rPr>
            </w:pPr>
            <w:r w:rsidRPr="00A420FF">
              <w:rPr>
                <w:sz w:val="20"/>
                <w:lang w:eastAsia="de-DE"/>
              </w:rPr>
              <w:t>EFSA 2012b, EFSA 2020</w:t>
            </w:r>
          </w:p>
        </w:tc>
      </w:tr>
      <w:tr w:rsidR="00775AF1" w:rsidRPr="00A420FF" w14:paraId="12D02B85" w14:textId="77777777" w:rsidTr="00A72CB9">
        <w:trPr>
          <w:trHeight w:val="158"/>
        </w:trPr>
        <w:tc>
          <w:tcPr>
            <w:tcW w:w="548" w:type="pct"/>
            <w:vMerge/>
            <w:shd w:val="clear" w:color="auto" w:fill="auto"/>
          </w:tcPr>
          <w:p w14:paraId="74304339" w14:textId="77777777" w:rsidR="00775AF1" w:rsidRPr="00A420FF" w:rsidRDefault="00775AF1" w:rsidP="00A72CB9">
            <w:pPr>
              <w:widowControl w:val="0"/>
              <w:rPr>
                <w:b/>
                <w:bCs/>
                <w:sz w:val="20"/>
                <w:szCs w:val="20"/>
                <w:lang w:eastAsia="de-DE"/>
              </w:rPr>
            </w:pPr>
          </w:p>
        </w:tc>
        <w:tc>
          <w:tcPr>
            <w:tcW w:w="399" w:type="pct"/>
            <w:vMerge/>
            <w:shd w:val="clear" w:color="auto" w:fill="auto"/>
          </w:tcPr>
          <w:p w14:paraId="7A8FE1AE" w14:textId="77777777" w:rsidR="00775AF1" w:rsidRPr="00A420FF" w:rsidRDefault="00775AF1" w:rsidP="00A72CB9">
            <w:pPr>
              <w:widowControl w:val="0"/>
              <w:rPr>
                <w:sz w:val="20"/>
                <w:lang w:eastAsia="de-DE"/>
              </w:rPr>
            </w:pPr>
          </w:p>
        </w:tc>
        <w:tc>
          <w:tcPr>
            <w:tcW w:w="571" w:type="pct"/>
            <w:vMerge/>
            <w:shd w:val="clear" w:color="auto" w:fill="auto"/>
          </w:tcPr>
          <w:p w14:paraId="7CD1D9B3" w14:textId="77777777" w:rsidR="00775AF1" w:rsidRPr="00A420FF" w:rsidRDefault="00775AF1" w:rsidP="00A72CB9">
            <w:pPr>
              <w:widowControl w:val="0"/>
              <w:jc w:val="center"/>
              <w:rPr>
                <w:sz w:val="20"/>
                <w:lang w:eastAsia="de-DE"/>
              </w:rPr>
            </w:pPr>
          </w:p>
        </w:tc>
        <w:tc>
          <w:tcPr>
            <w:tcW w:w="377" w:type="pct"/>
            <w:vMerge/>
            <w:shd w:val="clear" w:color="auto" w:fill="auto"/>
          </w:tcPr>
          <w:p w14:paraId="1999B439" w14:textId="77777777" w:rsidR="00775AF1" w:rsidRPr="00A420FF" w:rsidRDefault="00775AF1" w:rsidP="00A72CB9">
            <w:pPr>
              <w:widowControl w:val="0"/>
              <w:rPr>
                <w:sz w:val="20"/>
                <w:lang w:eastAsia="de-DE"/>
              </w:rPr>
            </w:pPr>
          </w:p>
        </w:tc>
        <w:tc>
          <w:tcPr>
            <w:tcW w:w="631" w:type="pct"/>
            <w:vMerge/>
            <w:shd w:val="clear" w:color="auto" w:fill="auto"/>
          </w:tcPr>
          <w:p w14:paraId="38A39C7D" w14:textId="77777777" w:rsidR="00775AF1" w:rsidRPr="00A420FF" w:rsidRDefault="00775AF1" w:rsidP="00A72CB9">
            <w:pPr>
              <w:widowControl w:val="0"/>
              <w:rPr>
                <w:sz w:val="20"/>
                <w:lang w:eastAsia="de-DE"/>
              </w:rPr>
            </w:pPr>
          </w:p>
        </w:tc>
        <w:tc>
          <w:tcPr>
            <w:tcW w:w="496" w:type="pct"/>
            <w:vMerge/>
            <w:shd w:val="clear" w:color="auto" w:fill="auto"/>
          </w:tcPr>
          <w:p w14:paraId="77B74092" w14:textId="77777777" w:rsidR="00775AF1" w:rsidRPr="00A420FF" w:rsidRDefault="00775AF1" w:rsidP="00A72CB9">
            <w:pPr>
              <w:widowControl w:val="0"/>
              <w:rPr>
                <w:sz w:val="20"/>
                <w:lang w:eastAsia="de-DE"/>
              </w:rPr>
            </w:pPr>
          </w:p>
        </w:tc>
        <w:tc>
          <w:tcPr>
            <w:tcW w:w="770" w:type="pct"/>
            <w:shd w:val="clear" w:color="auto" w:fill="auto"/>
          </w:tcPr>
          <w:p w14:paraId="4C352716" w14:textId="77777777" w:rsidR="00775AF1" w:rsidRPr="00A420FF" w:rsidRDefault="00775AF1" w:rsidP="00A72CB9">
            <w:pPr>
              <w:widowControl w:val="0"/>
              <w:rPr>
                <w:sz w:val="20"/>
                <w:lang w:eastAsia="de-DE"/>
              </w:rPr>
            </w:pPr>
            <w:r w:rsidRPr="00A420FF">
              <w:rPr>
                <w:sz w:val="20"/>
                <w:lang w:eastAsia="de-DE"/>
              </w:rPr>
              <w:t>Urine and faeces</w:t>
            </w:r>
          </w:p>
        </w:tc>
        <w:tc>
          <w:tcPr>
            <w:tcW w:w="430" w:type="pct"/>
            <w:shd w:val="clear" w:color="auto" w:fill="auto"/>
          </w:tcPr>
          <w:p w14:paraId="2E294F2F" w14:textId="77777777" w:rsidR="00775AF1" w:rsidRPr="00A420FF" w:rsidRDefault="00775AF1" w:rsidP="00A72CB9">
            <w:pPr>
              <w:widowControl w:val="0"/>
              <w:rPr>
                <w:sz w:val="20"/>
                <w:lang w:eastAsia="de-DE"/>
              </w:rPr>
            </w:pPr>
            <w:r w:rsidRPr="00A420FF">
              <w:rPr>
                <w:sz w:val="20"/>
                <w:lang w:eastAsia="de-DE"/>
              </w:rPr>
              <w:t>Once daily</w:t>
            </w:r>
          </w:p>
        </w:tc>
        <w:tc>
          <w:tcPr>
            <w:tcW w:w="777" w:type="pct"/>
            <w:vMerge/>
            <w:shd w:val="clear" w:color="auto" w:fill="auto"/>
          </w:tcPr>
          <w:p w14:paraId="01CF8FE6" w14:textId="77777777" w:rsidR="00775AF1" w:rsidRPr="00A420FF" w:rsidRDefault="00775AF1" w:rsidP="00A72CB9">
            <w:pPr>
              <w:widowControl w:val="0"/>
              <w:rPr>
                <w:sz w:val="20"/>
                <w:lang w:eastAsia="de-DE"/>
              </w:rPr>
            </w:pPr>
          </w:p>
        </w:tc>
      </w:tr>
      <w:tr w:rsidR="00775AF1" w:rsidRPr="00A420FF" w14:paraId="74C35D28" w14:textId="77777777" w:rsidTr="00A72CB9">
        <w:trPr>
          <w:trHeight w:val="158"/>
        </w:trPr>
        <w:tc>
          <w:tcPr>
            <w:tcW w:w="548" w:type="pct"/>
            <w:vMerge/>
            <w:tcBorders>
              <w:bottom w:val="single" w:sz="4" w:space="0" w:color="auto"/>
            </w:tcBorders>
            <w:shd w:val="clear" w:color="auto" w:fill="auto"/>
          </w:tcPr>
          <w:p w14:paraId="5722534D" w14:textId="77777777" w:rsidR="00775AF1" w:rsidRPr="00A420FF" w:rsidRDefault="00775AF1" w:rsidP="00A72CB9">
            <w:pPr>
              <w:widowControl w:val="0"/>
              <w:rPr>
                <w:b/>
                <w:bCs/>
                <w:sz w:val="20"/>
                <w:szCs w:val="20"/>
                <w:lang w:eastAsia="de-DE"/>
              </w:rPr>
            </w:pPr>
          </w:p>
        </w:tc>
        <w:tc>
          <w:tcPr>
            <w:tcW w:w="399" w:type="pct"/>
            <w:vMerge/>
            <w:tcBorders>
              <w:bottom w:val="single" w:sz="4" w:space="0" w:color="auto"/>
            </w:tcBorders>
            <w:shd w:val="clear" w:color="auto" w:fill="auto"/>
          </w:tcPr>
          <w:p w14:paraId="5AE2947A" w14:textId="77777777" w:rsidR="00775AF1" w:rsidRPr="00A420FF" w:rsidRDefault="00775AF1" w:rsidP="00A72CB9">
            <w:pPr>
              <w:widowControl w:val="0"/>
              <w:rPr>
                <w:sz w:val="20"/>
                <w:lang w:eastAsia="de-DE"/>
              </w:rPr>
            </w:pPr>
          </w:p>
        </w:tc>
        <w:tc>
          <w:tcPr>
            <w:tcW w:w="571" w:type="pct"/>
            <w:vMerge/>
            <w:tcBorders>
              <w:bottom w:val="single" w:sz="4" w:space="0" w:color="auto"/>
            </w:tcBorders>
            <w:shd w:val="clear" w:color="auto" w:fill="auto"/>
          </w:tcPr>
          <w:p w14:paraId="4166EE8D" w14:textId="77777777" w:rsidR="00775AF1" w:rsidRPr="00A420FF" w:rsidRDefault="00775AF1" w:rsidP="00A72CB9">
            <w:pPr>
              <w:widowControl w:val="0"/>
              <w:jc w:val="center"/>
              <w:rPr>
                <w:sz w:val="20"/>
                <w:lang w:eastAsia="de-DE"/>
              </w:rPr>
            </w:pPr>
          </w:p>
        </w:tc>
        <w:tc>
          <w:tcPr>
            <w:tcW w:w="377" w:type="pct"/>
            <w:vMerge/>
            <w:tcBorders>
              <w:bottom w:val="single" w:sz="4" w:space="0" w:color="auto"/>
            </w:tcBorders>
            <w:shd w:val="clear" w:color="auto" w:fill="auto"/>
          </w:tcPr>
          <w:p w14:paraId="24DA7615" w14:textId="77777777" w:rsidR="00775AF1" w:rsidRPr="00A420FF" w:rsidRDefault="00775AF1" w:rsidP="00A72CB9">
            <w:pPr>
              <w:widowControl w:val="0"/>
              <w:rPr>
                <w:sz w:val="20"/>
                <w:lang w:eastAsia="de-DE"/>
              </w:rPr>
            </w:pPr>
          </w:p>
        </w:tc>
        <w:tc>
          <w:tcPr>
            <w:tcW w:w="631" w:type="pct"/>
            <w:vMerge/>
            <w:tcBorders>
              <w:bottom w:val="single" w:sz="4" w:space="0" w:color="auto"/>
            </w:tcBorders>
            <w:shd w:val="clear" w:color="auto" w:fill="auto"/>
          </w:tcPr>
          <w:p w14:paraId="6BF0DBD1" w14:textId="77777777" w:rsidR="00775AF1" w:rsidRPr="00A420FF" w:rsidRDefault="00775AF1" w:rsidP="00A72CB9">
            <w:pPr>
              <w:widowControl w:val="0"/>
              <w:rPr>
                <w:sz w:val="20"/>
                <w:lang w:eastAsia="de-DE"/>
              </w:rPr>
            </w:pPr>
          </w:p>
        </w:tc>
        <w:tc>
          <w:tcPr>
            <w:tcW w:w="496" w:type="pct"/>
            <w:vMerge/>
            <w:tcBorders>
              <w:bottom w:val="single" w:sz="4" w:space="0" w:color="auto"/>
            </w:tcBorders>
            <w:shd w:val="clear" w:color="auto" w:fill="auto"/>
          </w:tcPr>
          <w:p w14:paraId="122DD91D" w14:textId="77777777" w:rsidR="00775AF1" w:rsidRPr="00A420FF" w:rsidRDefault="00775AF1" w:rsidP="00A72CB9">
            <w:pPr>
              <w:widowControl w:val="0"/>
              <w:rPr>
                <w:sz w:val="20"/>
                <w:lang w:eastAsia="de-DE"/>
              </w:rPr>
            </w:pPr>
          </w:p>
        </w:tc>
        <w:tc>
          <w:tcPr>
            <w:tcW w:w="770" w:type="pct"/>
            <w:tcBorders>
              <w:bottom w:val="single" w:sz="4" w:space="0" w:color="auto"/>
            </w:tcBorders>
            <w:shd w:val="clear" w:color="auto" w:fill="auto"/>
          </w:tcPr>
          <w:p w14:paraId="03EEEE81" w14:textId="77777777" w:rsidR="00775AF1" w:rsidRPr="00A420FF" w:rsidRDefault="00775AF1" w:rsidP="00A72CB9">
            <w:pPr>
              <w:widowControl w:val="0"/>
              <w:rPr>
                <w:sz w:val="20"/>
                <w:lang w:eastAsia="de-DE"/>
              </w:rPr>
            </w:pPr>
            <w:r w:rsidRPr="00A420FF">
              <w:rPr>
                <w:sz w:val="20"/>
                <w:lang w:eastAsia="de-DE"/>
              </w:rPr>
              <w:t>Tissues (liver, kidney fat, intra-peritoneal fat, muscle)</w:t>
            </w:r>
          </w:p>
        </w:tc>
        <w:tc>
          <w:tcPr>
            <w:tcW w:w="430" w:type="pct"/>
            <w:tcBorders>
              <w:bottom w:val="single" w:sz="4" w:space="0" w:color="auto"/>
            </w:tcBorders>
            <w:shd w:val="clear" w:color="auto" w:fill="auto"/>
          </w:tcPr>
          <w:p w14:paraId="00406A7D" w14:textId="77777777" w:rsidR="00775AF1" w:rsidRPr="00A420FF" w:rsidRDefault="00775AF1" w:rsidP="00A72CB9">
            <w:pPr>
              <w:widowControl w:val="0"/>
              <w:rPr>
                <w:sz w:val="20"/>
                <w:lang w:eastAsia="de-DE"/>
              </w:rPr>
            </w:pPr>
            <w:r w:rsidRPr="00A420FF">
              <w:rPr>
                <w:sz w:val="20"/>
                <w:lang w:eastAsia="de-DE"/>
              </w:rPr>
              <w:t>At sacrifice</w:t>
            </w:r>
          </w:p>
        </w:tc>
        <w:tc>
          <w:tcPr>
            <w:tcW w:w="777" w:type="pct"/>
            <w:vMerge/>
            <w:shd w:val="clear" w:color="auto" w:fill="auto"/>
          </w:tcPr>
          <w:p w14:paraId="4241E38D" w14:textId="77777777" w:rsidR="00775AF1" w:rsidRPr="00A420FF" w:rsidRDefault="00775AF1" w:rsidP="00A72CB9">
            <w:pPr>
              <w:widowControl w:val="0"/>
              <w:rPr>
                <w:sz w:val="20"/>
                <w:lang w:eastAsia="de-DE"/>
              </w:rPr>
            </w:pPr>
          </w:p>
        </w:tc>
      </w:tr>
      <w:tr w:rsidR="00775AF1" w:rsidRPr="00A420FF" w14:paraId="2E15ADCD" w14:textId="77777777" w:rsidTr="00A72CB9">
        <w:trPr>
          <w:trHeight w:val="345"/>
        </w:trPr>
        <w:tc>
          <w:tcPr>
            <w:tcW w:w="548" w:type="pct"/>
            <w:vMerge w:val="restart"/>
            <w:shd w:val="clear" w:color="auto" w:fill="auto"/>
          </w:tcPr>
          <w:p w14:paraId="05D9B3F5" w14:textId="77777777" w:rsidR="00775AF1" w:rsidRPr="00A420FF" w:rsidRDefault="00775AF1" w:rsidP="00A72CB9">
            <w:pPr>
              <w:widowControl w:val="0"/>
              <w:rPr>
                <w:b/>
                <w:bCs/>
                <w:sz w:val="20"/>
                <w:szCs w:val="20"/>
                <w:lang w:eastAsia="de-DE"/>
              </w:rPr>
            </w:pPr>
            <w:r w:rsidRPr="00A420FF">
              <w:rPr>
                <w:b/>
                <w:bCs/>
                <w:sz w:val="20"/>
                <w:szCs w:val="20"/>
                <w:lang w:eastAsia="de-DE"/>
              </w:rPr>
              <w:t>Laying poultry</w:t>
            </w:r>
          </w:p>
        </w:tc>
        <w:tc>
          <w:tcPr>
            <w:tcW w:w="399" w:type="pct"/>
            <w:vMerge w:val="restart"/>
            <w:shd w:val="clear" w:color="auto" w:fill="auto"/>
          </w:tcPr>
          <w:p w14:paraId="0BD96B30" w14:textId="77777777" w:rsidR="00775AF1" w:rsidRPr="00A420FF" w:rsidRDefault="00775AF1" w:rsidP="00A72CB9">
            <w:pPr>
              <w:widowControl w:val="0"/>
              <w:rPr>
                <w:sz w:val="20"/>
                <w:lang w:eastAsia="de-DE"/>
              </w:rPr>
            </w:pPr>
            <w:r w:rsidRPr="00A420FF">
              <w:rPr>
                <w:sz w:val="20"/>
                <w:lang w:eastAsia="de-DE"/>
              </w:rPr>
              <w:t>Hens</w:t>
            </w:r>
          </w:p>
        </w:tc>
        <w:tc>
          <w:tcPr>
            <w:tcW w:w="571" w:type="pct"/>
            <w:vMerge w:val="restart"/>
            <w:shd w:val="clear" w:color="auto" w:fill="auto"/>
          </w:tcPr>
          <w:p w14:paraId="2EF1D838" w14:textId="77777777" w:rsidR="00775AF1" w:rsidRPr="00A420FF" w:rsidRDefault="00775AF1" w:rsidP="00A72CB9">
            <w:pPr>
              <w:widowControl w:val="0"/>
              <w:jc w:val="center"/>
              <w:rPr>
                <w:sz w:val="20"/>
                <w:lang w:eastAsia="de-DE"/>
              </w:rPr>
            </w:pPr>
            <w:r w:rsidRPr="00A420FF">
              <w:rPr>
                <w:sz w:val="20"/>
                <w:lang w:eastAsia="de-DE"/>
              </w:rPr>
              <w:t>BAS 650 F, 2,7-</w:t>
            </w:r>
            <w:r w:rsidRPr="00A420FF">
              <w:rPr>
                <w:sz w:val="20"/>
                <w:vertAlign w:val="superscript"/>
                <w:lang w:eastAsia="de-DE"/>
              </w:rPr>
              <w:t>14</w:t>
            </w:r>
            <w:r w:rsidRPr="00A420FF">
              <w:rPr>
                <w:sz w:val="20"/>
                <w:lang w:eastAsia="de-DE"/>
              </w:rPr>
              <w:t>C and 2,5,7-</w:t>
            </w:r>
            <w:r w:rsidRPr="00A420FF">
              <w:rPr>
                <w:sz w:val="20"/>
                <w:vertAlign w:val="superscript"/>
                <w:lang w:eastAsia="de-DE"/>
              </w:rPr>
              <w:t>13</w:t>
            </w:r>
            <w:r w:rsidRPr="00A420FF">
              <w:rPr>
                <w:sz w:val="20"/>
                <w:lang w:eastAsia="de-DE"/>
              </w:rPr>
              <w:t>C</w:t>
            </w:r>
          </w:p>
        </w:tc>
        <w:tc>
          <w:tcPr>
            <w:tcW w:w="377" w:type="pct"/>
            <w:vMerge w:val="restart"/>
            <w:shd w:val="clear" w:color="auto" w:fill="auto"/>
          </w:tcPr>
          <w:p w14:paraId="0F00B6A3" w14:textId="77777777" w:rsidR="00775AF1" w:rsidRPr="00A420FF" w:rsidRDefault="00775AF1" w:rsidP="00A72CB9">
            <w:pPr>
              <w:widowControl w:val="0"/>
              <w:rPr>
                <w:sz w:val="20"/>
                <w:lang w:eastAsia="de-DE"/>
              </w:rPr>
            </w:pPr>
            <w:r w:rsidRPr="00A420FF">
              <w:rPr>
                <w:sz w:val="20"/>
                <w:lang w:eastAsia="de-DE"/>
              </w:rPr>
              <w:t>9</w:t>
            </w:r>
          </w:p>
        </w:tc>
        <w:tc>
          <w:tcPr>
            <w:tcW w:w="631" w:type="pct"/>
            <w:vMerge w:val="restart"/>
            <w:shd w:val="clear" w:color="auto" w:fill="auto"/>
          </w:tcPr>
          <w:p w14:paraId="296B39F9" w14:textId="77777777" w:rsidR="00775AF1" w:rsidRPr="00A420FF" w:rsidRDefault="00775AF1" w:rsidP="00A72CB9">
            <w:pPr>
              <w:widowControl w:val="0"/>
              <w:jc w:val="center"/>
              <w:rPr>
                <w:sz w:val="20"/>
                <w:lang w:eastAsia="de-DE"/>
              </w:rPr>
            </w:pPr>
            <w:r w:rsidRPr="00A420FF">
              <w:rPr>
                <w:sz w:val="20"/>
                <w:lang w:eastAsia="de-DE"/>
              </w:rPr>
              <w:t xml:space="preserve">0.81 </w:t>
            </w:r>
          </w:p>
          <w:p w14:paraId="119BC620" w14:textId="77777777" w:rsidR="00775AF1" w:rsidRPr="00A420FF" w:rsidRDefault="00775AF1" w:rsidP="00A72CB9">
            <w:pPr>
              <w:widowControl w:val="0"/>
              <w:jc w:val="center"/>
              <w:rPr>
                <w:sz w:val="20"/>
                <w:lang w:eastAsia="de-DE"/>
              </w:rPr>
            </w:pPr>
            <w:r w:rsidRPr="00A420FF">
              <w:rPr>
                <w:sz w:val="20"/>
                <w:lang w:eastAsia="de-DE"/>
              </w:rPr>
              <w:t>(mean)</w:t>
            </w:r>
          </w:p>
        </w:tc>
        <w:tc>
          <w:tcPr>
            <w:tcW w:w="496" w:type="pct"/>
            <w:vMerge w:val="restart"/>
            <w:shd w:val="clear" w:color="auto" w:fill="auto"/>
          </w:tcPr>
          <w:p w14:paraId="200C63BD" w14:textId="77777777" w:rsidR="00775AF1" w:rsidRPr="00A420FF" w:rsidRDefault="00775AF1" w:rsidP="00A72CB9">
            <w:pPr>
              <w:widowControl w:val="0"/>
              <w:rPr>
                <w:sz w:val="20"/>
                <w:lang w:eastAsia="de-DE"/>
              </w:rPr>
            </w:pPr>
            <w:r w:rsidRPr="00A420FF">
              <w:rPr>
                <w:sz w:val="20"/>
                <w:lang w:eastAsia="de-DE"/>
              </w:rPr>
              <w:t>10 days</w:t>
            </w:r>
          </w:p>
        </w:tc>
        <w:tc>
          <w:tcPr>
            <w:tcW w:w="770" w:type="pct"/>
            <w:shd w:val="clear" w:color="auto" w:fill="auto"/>
          </w:tcPr>
          <w:p w14:paraId="165B0049" w14:textId="77777777" w:rsidR="00775AF1" w:rsidRPr="00A420FF" w:rsidRDefault="00775AF1" w:rsidP="00A72CB9">
            <w:pPr>
              <w:widowControl w:val="0"/>
              <w:rPr>
                <w:sz w:val="20"/>
                <w:lang w:eastAsia="de-DE"/>
              </w:rPr>
            </w:pPr>
            <w:r w:rsidRPr="00A420FF">
              <w:rPr>
                <w:sz w:val="20"/>
                <w:lang w:eastAsia="de-DE"/>
              </w:rPr>
              <w:t>Eggs</w:t>
            </w:r>
          </w:p>
        </w:tc>
        <w:tc>
          <w:tcPr>
            <w:tcW w:w="430" w:type="pct"/>
            <w:shd w:val="clear" w:color="auto" w:fill="auto"/>
          </w:tcPr>
          <w:p w14:paraId="3C26B3F5" w14:textId="77777777" w:rsidR="00775AF1" w:rsidRPr="00A420FF" w:rsidRDefault="00775AF1" w:rsidP="00A72CB9">
            <w:pPr>
              <w:widowControl w:val="0"/>
              <w:rPr>
                <w:sz w:val="20"/>
                <w:lang w:eastAsia="de-DE"/>
              </w:rPr>
            </w:pPr>
            <w:r w:rsidRPr="00A420FF">
              <w:rPr>
                <w:sz w:val="20"/>
                <w:lang w:eastAsia="de-DE"/>
              </w:rPr>
              <w:t>Twice daily</w:t>
            </w:r>
          </w:p>
        </w:tc>
        <w:tc>
          <w:tcPr>
            <w:tcW w:w="777" w:type="pct"/>
            <w:vMerge w:val="restart"/>
            <w:shd w:val="clear" w:color="auto" w:fill="auto"/>
          </w:tcPr>
          <w:p w14:paraId="33D283C3" w14:textId="77777777" w:rsidR="00775AF1" w:rsidRPr="00A420FF" w:rsidRDefault="00775AF1" w:rsidP="00A72CB9">
            <w:pPr>
              <w:widowControl w:val="0"/>
              <w:rPr>
                <w:sz w:val="20"/>
                <w:lang w:eastAsia="de-DE"/>
              </w:rPr>
            </w:pPr>
            <w:r w:rsidRPr="00A420FF">
              <w:rPr>
                <w:sz w:val="20"/>
                <w:lang w:eastAsia="de-DE"/>
              </w:rPr>
              <w:t>EFSA 2012b, EFSA 2020</w:t>
            </w:r>
          </w:p>
        </w:tc>
      </w:tr>
      <w:tr w:rsidR="00775AF1" w:rsidRPr="00A420FF" w14:paraId="011035BE" w14:textId="77777777" w:rsidTr="00A72CB9">
        <w:trPr>
          <w:trHeight w:val="158"/>
        </w:trPr>
        <w:tc>
          <w:tcPr>
            <w:tcW w:w="548" w:type="pct"/>
            <w:vMerge/>
            <w:shd w:val="clear" w:color="auto" w:fill="auto"/>
          </w:tcPr>
          <w:p w14:paraId="10B962C6" w14:textId="77777777" w:rsidR="00775AF1" w:rsidRPr="00A420FF" w:rsidRDefault="00775AF1" w:rsidP="00A72CB9">
            <w:pPr>
              <w:widowControl w:val="0"/>
              <w:rPr>
                <w:sz w:val="20"/>
                <w:lang w:eastAsia="de-DE"/>
              </w:rPr>
            </w:pPr>
          </w:p>
        </w:tc>
        <w:tc>
          <w:tcPr>
            <w:tcW w:w="399" w:type="pct"/>
            <w:vMerge/>
            <w:shd w:val="clear" w:color="auto" w:fill="auto"/>
          </w:tcPr>
          <w:p w14:paraId="330EFC7B" w14:textId="77777777" w:rsidR="00775AF1" w:rsidRPr="00A420FF" w:rsidRDefault="00775AF1" w:rsidP="00A72CB9">
            <w:pPr>
              <w:widowControl w:val="0"/>
              <w:rPr>
                <w:sz w:val="20"/>
                <w:lang w:eastAsia="de-DE"/>
              </w:rPr>
            </w:pPr>
          </w:p>
        </w:tc>
        <w:tc>
          <w:tcPr>
            <w:tcW w:w="571" w:type="pct"/>
            <w:vMerge/>
            <w:shd w:val="clear" w:color="auto" w:fill="auto"/>
          </w:tcPr>
          <w:p w14:paraId="60F8B726" w14:textId="77777777" w:rsidR="00775AF1" w:rsidRPr="00A420FF" w:rsidRDefault="00775AF1" w:rsidP="00A72CB9">
            <w:pPr>
              <w:widowControl w:val="0"/>
              <w:rPr>
                <w:sz w:val="20"/>
                <w:lang w:eastAsia="de-DE"/>
              </w:rPr>
            </w:pPr>
          </w:p>
        </w:tc>
        <w:tc>
          <w:tcPr>
            <w:tcW w:w="377" w:type="pct"/>
            <w:vMerge/>
            <w:shd w:val="clear" w:color="auto" w:fill="auto"/>
          </w:tcPr>
          <w:p w14:paraId="40971D0C" w14:textId="77777777" w:rsidR="00775AF1" w:rsidRPr="00A420FF" w:rsidRDefault="00775AF1" w:rsidP="00A72CB9">
            <w:pPr>
              <w:widowControl w:val="0"/>
              <w:rPr>
                <w:sz w:val="20"/>
                <w:lang w:eastAsia="de-DE"/>
              </w:rPr>
            </w:pPr>
          </w:p>
        </w:tc>
        <w:tc>
          <w:tcPr>
            <w:tcW w:w="631" w:type="pct"/>
            <w:vMerge/>
            <w:shd w:val="clear" w:color="auto" w:fill="auto"/>
          </w:tcPr>
          <w:p w14:paraId="004232F3" w14:textId="77777777" w:rsidR="00775AF1" w:rsidRPr="00A420FF" w:rsidRDefault="00775AF1" w:rsidP="00A72CB9">
            <w:pPr>
              <w:widowControl w:val="0"/>
              <w:rPr>
                <w:sz w:val="20"/>
                <w:lang w:eastAsia="de-DE"/>
              </w:rPr>
            </w:pPr>
          </w:p>
        </w:tc>
        <w:tc>
          <w:tcPr>
            <w:tcW w:w="496" w:type="pct"/>
            <w:vMerge/>
            <w:shd w:val="clear" w:color="auto" w:fill="auto"/>
          </w:tcPr>
          <w:p w14:paraId="06A942BD" w14:textId="77777777" w:rsidR="00775AF1" w:rsidRPr="00A420FF" w:rsidRDefault="00775AF1" w:rsidP="00A72CB9">
            <w:pPr>
              <w:widowControl w:val="0"/>
              <w:rPr>
                <w:sz w:val="20"/>
                <w:lang w:eastAsia="de-DE"/>
              </w:rPr>
            </w:pPr>
          </w:p>
        </w:tc>
        <w:tc>
          <w:tcPr>
            <w:tcW w:w="770" w:type="pct"/>
            <w:shd w:val="clear" w:color="auto" w:fill="auto"/>
          </w:tcPr>
          <w:p w14:paraId="2671F174" w14:textId="77777777" w:rsidR="00775AF1" w:rsidRPr="00A420FF" w:rsidRDefault="00775AF1" w:rsidP="00A72CB9">
            <w:pPr>
              <w:widowControl w:val="0"/>
              <w:rPr>
                <w:sz w:val="20"/>
                <w:lang w:eastAsia="de-DE"/>
              </w:rPr>
            </w:pPr>
            <w:r w:rsidRPr="00A420FF">
              <w:rPr>
                <w:sz w:val="20"/>
                <w:lang w:eastAsia="de-DE"/>
              </w:rPr>
              <w:t>Excreta</w:t>
            </w:r>
          </w:p>
        </w:tc>
        <w:tc>
          <w:tcPr>
            <w:tcW w:w="430" w:type="pct"/>
            <w:shd w:val="clear" w:color="auto" w:fill="auto"/>
          </w:tcPr>
          <w:p w14:paraId="7C48B81A" w14:textId="77777777" w:rsidR="00775AF1" w:rsidRPr="00A420FF" w:rsidRDefault="00775AF1" w:rsidP="00A72CB9">
            <w:pPr>
              <w:widowControl w:val="0"/>
              <w:rPr>
                <w:sz w:val="20"/>
                <w:lang w:eastAsia="de-DE"/>
              </w:rPr>
            </w:pPr>
            <w:r w:rsidRPr="00A420FF">
              <w:rPr>
                <w:sz w:val="20"/>
                <w:lang w:eastAsia="de-DE"/>
              </w:rPr>
              <w:t>Once daily</w:t>
            </w:r>
          </w:p>
        </w:tc>
        <w:tc>
          <w:tcPr>
            <w:tcW w:w="777" w:type="pct"/>
            <w:vMerge/>
            <w:shd w:val="clear" w:color="auto" w:fill="auto"/>
          </w:tcPr>
          <w:p w14:paraId="0CCBC9FA" w14:textId="77777777" w:rsidR="00775AF1" w:rsidRPr="00A420FF" w:rsidRDefault="00775AF1" w:rsidP="00A72CB9">
            <w:pPr>
              <w:widowControl w:val="0"/>
              <w:rPr>
                <w:sz w:val="20"/>
                <w:lang w:eastAsia="de-DE"/>
              </w:rPr>
            </w:pPr>
          </w:p>
        </w:tc>
      </w:tr>
      <w:tr w:rsidR="00775AF1" w:rsidRPr="00A420FF" w14:paraId="22436389" w14:textId="77777777" w:rsidTr="00A72CB9">
        <w:trPr>
          <w:trHeight w:val="406"/>
        </w:trPr>
        <w:tc>
          <w:tcPr>
            <w:tcW w:w="548" w:type="pct"/>
            <w:vMerge/>
            <w:shd w:val="clear" w:color="auto" w:fill="auto"/>
          </w:tcPr>
          <w:p w14:paraId="65EA7D28" w14:textId="77777777" w:rsidR="00775AF1" w:rsidRPr="00A420FF" w:rsidRDefault="00775AF1" w:rsidP="00A72CB9">
            <w:pPr>
              <w:widowControl w:val="0"/>
              <w:rPr>
                <w:sz w:val="20"/>
                <w:lang w:eastAsia="de-DE"/>
              </w:rPr>
            </w:pPr>
          </w:p>
        </w:tc>
        <w:tc>
          <w:tcPr>
            <w:tcW w:w="399" w:type="pct"/>
            <w:vMerge/>
            <w:shd w:val="clear" w:color="auto" w:fill="auto"/>
          </w:tcPr>
          <w:p w14:paraId="6FD05E24" w14:textId="77777777" w:rsidR="00775AF1" w:rsidRPr="00A420FF" w:rsidRDefault="00775AF1" w:rsidP="00A72CB9">
            <w:pPr>
              <w:widowControl w:val="0"/>
              <w:rPr>
                <w:sz w:val="20"/>
                <w:lang w:eastAsia="de-DE"/>
              </w:rPr>
            </w:pPr>
          </w:p>
        </w:tc>
        <w:tc>
          <w:tcPr>
            <w:tcW w:w="571" w:type="pct"/>
            <w:vMerge/>
            <w:shd w:val="clear" w:color="auto" w:fill="auto"/>
          </w:tcPr>
          <w:p w14:paraId="27B884FD" w14:textId="77777777" w:rsidR="00775AF1" w:rsidRPr="00A420FF" w:rsidRDefault="00775AF1" w:rsidP="00A72CB9">
            <w:pPr>
              <w:widowControl w:val="0"/>
              <w:rPr>
                <w:sz w:val="20"/>
                <w:lang w:eastAsia="de-DE"/>
              </w:rPr>
            </w:pPr>
          </w:p>
        </w:tc>
        <w:tc>
          <w:tcPr>
            <w:tcW w:w="377" w:type="pct"/>
            <w:vMerge/>
            <w:shd w:val="clear" w:color="auto" w:fill="auto"/>
          </w:tcPr>
          <w:p w14:paraId="6CD2A5C4" w14:textId="77777777" w:rsidR="00775AF1" w:rsidRPr="00A420FF" w:rsidRDefault="00775AF1" w:rsidP="00A72CB9">
            <w:pPr>
              <w:widowControl w:val="0"/>
              <w:rPr>
                <w:sz w:val="20"/>
                <w:lang w:eastAsia="de-DE"/>
              </w:rPr>
            </w:pPr>
          </w:p>
        </w:tc>
        <w:tc>
          <w:tcPr>
            <w:tcW w:w="631" w:type="pct"/>
            <w:vMerge/>
            <w:shd w:val="clear" w:color="auto" w:fill="auto"/>
          </w:tcPr>
          <w:p w14:paraId="682E3175" w14:textId="77777777" w:rsidR="00775AF1" w:rsidRPr="00A420FF" w:rsidRDefault="00775AF1" w:rsidP="00A72CB9">
            <w:pPr>
              <w:widowControl w:val="0"/>
              <w:rPr>
                <w:sz w:val="20"/>
                <w:lang w:eastAsia="de-DE"/>
              </w:rPr>
            </w:pPr>
          </w:p>
        </w:tc>
        <w:tc>
          <w:tcPr>
            <w:tcW w:w="496" w:type="pct"/>
            <w:vMerge/>
            <w:shd w:val="clear" w:color="auto" w:fill="auto"/>
          </w:tcPr>
          <w:p w14:paraId="4F2C4D04" w14:textId="77777777" w:rsidR="00775AF1" w:rsidRPr="00A420FF" w:rsidRDefault="00775AF1" w:rsidP="00A72CB9">
            <w:pPr>
              <w:widowControl w:val="0"/>
              <w:rPr>
                <w:sz w:val="20"/>
                <w:lang w:eastAsia="de-DE"/>
              </w:rPr>
            </w:pPr>
          </w:p>
        </w:tc>
        <w:tc>
          <w:tcPr>
            <w:tcW w:w="770" w:type="pct"/>
            <w:shd w:val="clear" w:color="auto" w:fill="auto"/>
          </w:tcPr>
          <w:p w14:paraId="7193616D" w14:textId="77777777" w:rsidR="00775AF1" w:rsidRPr="00A420FF" w:rsidRDefault="00775AF1" w:rsidP="00A72CB9">
            <w:pPr>
              <w:widowControl w:val="0"/>
              <w:rPr>
                <w:sz w:val="20"/>
                <w:lang w:eastAsia="de-DE"/>
              </w:rPr>
            </w:pPr>
            <w:r w:rsidRPr="00A420FF">
              <w:rPr>
                <w:sz w:val="20"/>
                <w:lang w:eastAsia="de-DE"/>
              </w:rPr>
              <w:t>Tissues (muscle, liver, adipose tissue, GI tract, GI tract contents, blood)</w:t>
            </w:r>
          </w:p>
        </w:tc>
        <w:tc>
          <w:tcPr>
            <w:tcW w:w="430" w:type="pct"/>
            <w:shd w:val="clear" w:color="auto" w:fill="auto"/>
          </w:tcPr>
          <w:p w14:paraId="3E0D7DAC" w14:textId="77777777" w:rsidR="00775AF1" w:rsidRPr="00A420FF" w:rsidRDefault="00775AF1" w:rsidP="00A72CB9">
            <w:pPr>
              <w:widowControl w:val="0"/>
              <w:rPr>
                <w:sz w:val="20"/>
                <w:lang w:eastAsia="de-DE"/>
              </w:rPr>
            </w:pPr>
            <w:r w:rsidRPr="00A420FF">
              <w:rPr>
                <w:sz w:val="20"/>
                <w:lang w:eastAsia="de-DE"/>
              </w:rPr>
              <w:t>At sacrifice</w:t>
            </w:r>
          </w:p>
        </w:tc>
        <w:tc>
          <w:tcPr>
            <w:tcW w:w="777" w:type="pct"/>
            <w:vMerge/>
            <w:shd w:val="clear" w:color="auto" w:fill="auto"/>
          </w:tcPr>
          <w:p w14:paraId="269AF8B1" w14:textId="77777777" w:rsidR="00775AF1" w:rsidRPr="00A420FF" w:rsidRDefault="00775AF1" w:rsidP="00A72CB9">
            <w:pPr>
              <w:widowControl w:val="0"/>
              <w:rPr>
                <w:sz w:val="20"/>
                <w:lang w:eastAsia="de-DE"/>
              </w:rPr>
            </w:pPr>
          </w:p>
        </w:tc>
      </w:tr>
    </w:tbl>
    <w:p w14:paraId="6DB8B534" w14:textId="77777777" w:rsidR="00775AF1" w:rsidRPr="00A420FF" w:rsidRDefault="00775AF1" w:rsidP="00775AF1">
      <w:pPr>
        <w:pStyle w:val="RepNewPart"/>
      </w:pPr>
      <w:r w:rsidRPr="00A420FF">
        <w:t>Summary of animal metabolism studies reported in the EU</w:t>
      </w:r>
    </w:p>
    <w:p w14:paraId="620C8C8A" w14:textId="77777777" w:rsidR="00775AF1" w:rsidRPr="00A420FF" w:rsidRDefault="00775AF1" w:rsidP="00775AF1">
      <w:pPr>
        <w:pStyle w:val="RepStandard"/>
      </w:pPr>
      <w:r w:rsidRPr="00A420FF">
        <w:t>Reference: EFSA, 2012b</w:t>
      </w:r>
    </w:p>
    <w:p w14:paraId="167885B1" w14:textId="77777777" w:rsidR="00775AF1" w:rsidRPr="00A420FF" w:rsidRDefault="00775AF1" w:rsidP="00775AF1">
      <w:pPr>
        <w:pStyle w:val="RepStandard"/>
      </w:pPr>
      <w:r w:rsidRPr="00A420FF">
        <w:t xml:space="preserve">“Metabolism studies in ruminants and poultry indicate ametoctradin is metabolised by repeated oxidation of the fatty acid side chain. The most abundant residues in poultry edible matrices were ametoctradin and metabolite M650F01, while in goat edible matrices ametoctradin was not detect-ed, but metabolites M650F01 and M650F06 were the major residues. The animals were dosed with parent ametoctradin, while rotational crop residues in the form of metabolites M650F03 and M650F04 can be a significant source of livestock exposure. It was concluded that due to the structural similarity of these metabolites with parent and the major animal metabolites M650F01 and M650F06 the behavior of M650F03 and M650F04 could be addressed by the available animal metabolism data. No new metabolism studies with M650F03 and M650F04 are deemed necessary.” </w:t>
      </w:r>
    </w:p>
    <w:p w14:paraId="72AB45D2" w14:textId="77777777" w:rsidR="00775AF1" w:rsidRPr="00A420FF" w:rsidRDefault="00775AF1" w:rsidP="00775AF1">
      <w:pPr>
        <w:pStyle w:val="RepStandard"/>
      </w:pPr>
    </w:p>
    <w:p w14:paraId="27B7032E" w14:textId="77777777" w:rsidR="00775AF1" w:rsidRPr="00A420FF" w:rsidRDefault="00775AF1" w:rsidP="00775AF1">
      <w:pPr>
        <w:pStyle w:val="RepStandard"/>
      </w:pPr>
      <w:r w:rsidRPr="00A420FF">
        <w:t>EFSA confirmed the residue definition in the Article 12 review (EFSA, 2020): “EFSA concludes during this Art. 12 review that the metabolism of ametoctradin in livestock is adequately elucidated, and parent and metabolites M650F01 and M650F06 are the most relevant components of the residues in livestock commodities. As the parent compound and metabolites M650F01 and M650F06 were found to be a suitable marker in livestock commodities, the residue definition for enforcement and for risk assessment is proposed as ‘sum of ametoctradin, M650F01 and M650F06, expressed as ametoctradin’.”</w:t>
      </w:r>
    </w:p>
    <w:p w14:paraId="3301B2B6" w14:textId="77777777" w:rsidR="00775AF1" w:rsidRPr="00A420FF" w:rsidRDefault="00775AF1" w:rsidP="00775AF1">
      <w:pPr>
        <w:pStyle w:val="RepNewPart"/>
      </w:pPr>
      <w:bookmarkStart w:id="352" w:name="_Toc412812147"/>
      <w:bookmarkStart w:id="353" w:name="_Toc413928283"/>
      <w:r w:rsidRPr="00A420FF">
        <w:t>Conclusion on metabolism in livestock</w:t>
      </w:r>
      <w:bookmarkEnd w:id="352"/>
      <w:bookmarkEnd w:id="353"/>
    </w:p>
    <w:p w14:paraId="043AFA6D" w14:textId="00FB7FA6" w:rsidR="00775AF1" w:rsidRPr="00A420FF" w:rsidRDefault="00775AF1" w:rsidP="00775AF1">
      <w:pPr>
        <w:pStyle w:val="RepStandard"/>
      </w:pPr>
      <w:r w:rsidRPr="00A420FF">
        <w:t>The metabolism of ametoctradin in livestock is sufficiently addressed to support the proposed uses of the product BAS 743 03 F.</w:t>
      </w:r>
    </w:p>
    <w:p w14:paraId="27B82F3B" w14:textId="4B5CC3AB" w:rsidR="00775AF1" w:rsidRPr="00A420FF" w:rsidRDefault="00775AF1" w:rsidP="00775AF1">
      <w:pPr>
        <w:pStyle w:val="RepStandard"/>
      </w:pPr>
      <w:r w:rsidRPr="00A420FF">
        <w:t>Based on the livestock metabolism studies evaluated during the first EU approval (The Netherlands, 2010, 2012; EFSA, 2012b), the following residue definitions are applicable to this product submission and were confirmed in the EFSA Article 12 review (EFSA, 2020):</w:t>
      </w:r>
    </w:p>
    <w:p w14:paraId="5FF8AD0B" w14:textId="77777777" w:rsidR="00775AF1" w:rsidRPr="00A420FF" w:rsidRDefault="00775AF1" w:rsidP="00775AF1">
      <w:pPr>
        <w:pStyle w:val="RepStandard"/>
      </w:pPr>
      <w:r w:rsidRPr="00A420FF">
        <w:lastRenderedPageBreak/>
        <w:t>Residue definition for monitoring and risk assessment in animal commodities (except for honey and other apiculture products): Sum of ametoctradin, M650F01 and M650F06, expressed as ametoctradin.</w:t>
      </w:r>
    </w:p>
    <w:p w14:paraId="62136B31" w14:textId="77777777" w:rsidR="00775AF1" w:rsidRPr="00A420FF" w:rsidRDefault="00775AF1" w:rsidP="00775AF1">
      <w:pPr>
        <w:pStyle w:val="Nagwek4"/>
        <w:rPr>
          <w:lang w:val="en-US"/>
        </w:rPr>
      </w:pPr>
      <w:bookmarkStart w:id="354" w:name="_Toc181013863"/>
      <w:r w:rsidRPr="00A420FF">
        <w:rPr>
          <w:lang w:val="en-US"/>
        </w:rPr>
        <w:t>Conclusion on the nature of residues in commodities of animal origin (KCA 6.7.1)</w:t>
      </w:r>
      <w:bookmarkEnd w:id="354"/>
    </w:p>
    <w:p w14:paraId="1E041BBB" w14:textId="0A2E50E0"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8</w:t>
        </w:r>
      </w:fldSimple>
      <w:r w:rsidRPr="00A420FF">
        <w:t>:</w:t>
      </w:r>
      <w:r w:rsidRPr="00A420FF">
        <w:tab/>
        <w:t>Summary on the nature of residues in commodities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275"/>
        <w:gridCol w:w="6071"/>
      </w:tblGrid>
      <w:tr w:rsidR="00775AF1" w:rsidRPr="00A420FF" w14:paraId="465FE975" w14:textId="77777777" w:rsidTr="00A72CB9">
        <w:trPr>
          <w:trHeight w:val="51"/>
        </w:trPr>
        <w:tc>
          <w:tcPr>
            <w:tcW w:w="5000" w:type="pct"/>
            <w:gridSpan w:val="2"/>
            <w:shd w:val="clear" w:color="auto" w:fill="auto"/>
            <w:vAlign w:val="center"/>
          </w:tcPr>
          <w:p w14:paraId="1EA8A21D" w14:textId="77777777" w:rsidR="00775AF1" w:rsidRPr="00A420FF" w:rsidRDefault="00775AF1" w:rsidP="00A72CB9">
            <w:pPr>
              <w:widowControl w:val="0"/>
              <w:rPr>
                <w:b/>
                <w:bCs/>
                <w:szCs w:val="20"/>
                <w:lang w:eastAsia="de-DE"/>
              </w:rPr>
            </w:pPr>
            <w:r w:rsidRPr="00A420FF">
              <w:rPr>
                <w:b/>
                <w:bCs/>
                <w:szCs w:val="20"/>
                <w:lang w:eastAsia="de-DE"/>
              </w:rPr>
              <w:t>Endpoints</w:t>
            </w:r>
          </w:p>
        </w:tc>
      </w:tr>
      <w:tr w:rsidR="00775AF1" w:rsidRPr="00A420FF" w14:paraId="71EE7AFC" w14:textId="77777777" w:rsidTr="00A72CB9">
        <w:trPr>
          <w:trHeight w:val="147"/>
        </w:trPr>
        <w:tc>
          <w:tcPr>
            <w:tcW w:w="1752" w:type="pct"/>
            <w:shd w:val="clear" w:color="auto" w:fill="auto"/>
          </w:tcPr>
          <w:p w14:paraId="688C0CCF" w14:textId="77777777" w:rsidR="00775AF1" w:rsidRPr="00A420FF" w:rsidRDefault="00775AF1" w:rsidP="00A72CB9">
            <w:pPr>
              <w:widowControl w:val="0"/>
              <w:rPr>
                <w:sz w:val="20"/>
                <w:lang w:eastAsia="de-DE"/>
              </w:rPr>
            </w:pPr>
            <w:r w:rsidRPr="00A420FF">
              <w:rPr>
                <w:sz w:val="20"/>
                <w:lang w:eastAsia="de-DE"/>
              </w:rPr>
              <w:t>Animals covered</w:t>
            </w:r>
          </w:p>
        </w:tc>
        <w:tc>
          <w:tcPr>
            <w:tcW w:w="3248" w:type="pct"/>
            <w:shd w:val="clear" w:color="auto" w:fill="auto"/>
          </w:tcPr>
          <w:p w14:paraId="5FD46333" w14:textId="77777777" w:rsidR="00775AF1" w:rsidRPr="00A420FF" w:rsidRDefault="00775AF1" w:rsidP="00A72CB9">
            <w:pPr>
              <w:widowControl w:val="0"/>
              <w:rPr>
                <w:sz w:val="20"/>
                <w:lang w:eastAsia="de-DE"/>
              </w:rPr>
            </w:pPr>
            <w:r w:rsidRPr="00A420FF">
              <w:rPr>
                <w:sz w:val="20"/>
                <w:lang w:eastAsia="de-DE"/>
              </w:rPr>
              <w:t>Lactating goats, Laying hens</w:t>
            </w:r>
          </w:p>
        </w:tc>
      </w:tr>
      <w:tr w:rsidR="00775AF1" w:rsidRPr="00A420FF" w14:paraId="1F607502" w14:textId="77777777" w:rsidTr="00A72CB9">
        <w:trPr>
          <w:trHeight w:val="147"/>
        </w:trPr>
        <w:tc>
          <w:tcPr>
            <w:tcW w:w="1752" w:type="pct"/>
            <w:shd w:val="clear" w:color="auto" w:fill="auto"/>
          </w:tcPr>
          <w:p w14:paraId="64F0FF1E" w14:textId="77777777" w:rsidR="00775AF1" w:rsidRPr="00A420FF" w:rsidRDefault="00775AF1" w:rsidP="00A72CB9">
            <w:pPr>
              <w:widowControl w:val="0"/>
              <w:rPr>
                <w:sz w:val="20"/>
                <w:lang w:eastAsia="de-DE"/>
              </w:rPr>
            </w:pPr>
            <w:r w:rsidRPr="00A420FF">
              <w:rPr>
                <w:sz w:val="20"/>
                <w:lang w:eastAsia="de-DE"/>
              </w:rPr>
              <w:t>Time needed to reach a plateau concentration</w:t>
            </w:r>
          </w:p>
        </w:tc>
        <w:tc>
          <w:tcPr>
            <w:tcW w:w="3248" w:type="pct"/>
            <w:shd w:val="clear" w:color="auto" w:fill="auto"/>
          </w:tcPr>
          <w:p w14:paraId="0C781F8F" w14:textId="77777777" w:rsidR="00775AF1" w:rsidRPr="00A420FF" w:rsidRDefault="00775AF1" w:rsidP="00A72CB9">
            <w:pPr>
              <w:widowControl w:val="0"/>
              <w:rPr>
                <w:noProof/>
                <w:sz w:val="20"/>
                <w:szCs w:val="20"/>
                <w:lang w:eastAsia="de-DE"/>
              </w:rPr>
            </w:pPr>
            <w:r w:rsidRPr="00A420FF">
              <w:rPr>
                <w:noProof/>
                <w:sz w:val="20"/>
                <w:szCs w:val="20"/>
                <w:lang w:eastAsia="de-DE"/>
              </w:rPr>
              <w:t>5 - 8 days in milk</w:t>
            </w:r>
          </w:p>
          <w:p w14:paraId="775F5583" w14:textId="77777777" w:rsidR="00775AF1" w:rsidRPr="00A420FF" w:rsidRDefault="00775AF1" w:rsidP="00A72CB9">
            <w:pPr>
              <w:widowControl w:val="0"/>
              <w:rPr>
                <w:sz w:val="20"/>
                <w:lang w:eastAsia="de-DE"/>
              </w:rPr>
            </w:pPr>
            <w:r w:rsidRPr="00A420FF">
              <w:rPr>
                <w:sz w:val="20"/>
                <w:lang w:eastAsia="de-DE"/>
              </w:rPr>
              <w:t>7 days in eggs</w:t>
            </w:r>
          </w:p>
        </w:tc>
      </w:tr>
      <w:tr w:rsidR="00775AF1" w:rsidRPr="00A420FF" w14:paraId="39FC2626" w14:textId="77777777" w:rsidTr="00A72CB9">
        <w:trPr>
          <w:trHeight w:val="147"/>
        </w:trPr>
        <w:tc>
          <w:tcPr>
            <w:tcW w:w="1752" w:type="pct"/>
            <w:shd w:val="clear" w:color="auto" w:fill="auto"/>
          </w:tcPr>
          <w:p w14:paraId="52758F4A" w14:textId="77777777" w:rsidR="00775AF1" w:rsidRPr="00A420FF" w:rsidRDefault="00775AF1" w:rsidP="00A72CB9">
            <w:pPr>
              <w:widowControl w:val="0"/>
              <w:rPr>
                <w:sz w:val="20"/>
                <w:lang w:eastAsia="de-DE"/>
              </w:rPr>
            </w:pPr>
            <w:r w:rsidRPr="00A420FF">
              <w:rPr>
                <w:sz w:val="20"/>
                <w:lang w:eastAsia="de-DE"/>
              </w:rPr>
              <w:t>Animal residue definition for monitoring</w:t>
            </w:r>
          </w:p>
        </w:tc>
        <w:tc>
          <w:tcPr>
            <w:tcW w:w="3248" w:type="pct"/>
            <w:shd w:val="clear" w:color="auto" w:fill="auto"/>
          </w:tcPr>
          <w:p w14:paraId="0306E141" w14:textId="77777777" w:rsidR="00775AF1" w:rsidRPr="00A420FF" w:rsidRDefault="00775AF1" w:rsidP="00A72CB9">
            <w:pPr>
              <w:autoSpaceDE w:val="0"/>
              <w:autoSpaceDN w:val="0"/>
              <w:adjustRightInd w:val="0"/>
              <w:rPr>
                <w:color w:val="000000"/>
                <w:sz w:val="20"/>
                <w:szCs w:val="20"/>
                <w:lang w:eastAsia="en-GB"/>
              </w:rPr>
            </w:pPr>
            <w:r w:rsidRPr="00A420FF">
              <w:rPr>
                <w:color w:val="000000"/>
                <w:sz w:val="20"/>
                <w:szCs w:val="20"/>
                <w:lang w:eastAsia="en-GB"/>
              </w:rPr>
              <w:t>Sum of ametoctradin, M650F01, M650F06, expressed as ametoctradin (Reg. (EU) 2022/1290)</w:t>
            </w:r>
          </w:p>
        </w:tc>
      </w:tr>
      <w:tr w:rsidR="00775AF1" w:rsidRPr="00A420FF" w14:paraId="32EA5CDB" w14:textId="77777777" w:rsidTr="00A72CB9">
        <w:trPr>
          <w:trHeight w:val="514"/>
        </w:trPr>
        <w:tc>
          <w:tcPr>
            <w:tcW w:w="1752" w:type="pct"/>
            <w:shd w:val="clear" w:color="auto" w:fill="auto"/>
          </w:tcPr>
          <w:p w14:paraId="195047BE" w14:textId="77777777" w:rsidR="00775AF1" w:rsidRPr="00A420FF" w:rsidRDefault="00775AF1" w:rsidP="00A72CB9">
            <w:pPr>
              <w:widowControl w:val="0"/>
              <w:rPr>
                <w:sz w:val="20"/>
                <w:lang w:eastAsia="de-DE"/>
              </w:rPr>
            </w:pPr>
            <w:r w:rsidRPr="00A420FF">
              <w:rPr>
                <w:sz w:val="20"/>
                <w:lang w:eastAsia="de-DE"/>
              </w:rPr>
              <w:t>Animal residue definition for risk assessment</w:t>
            </w:r>
          </w:p>
        </w:tc>
        <w:tc>
          <w:tcPr>
            <w:tcW w:w="3248" w:type="pct"/>
            <w:shd w:val="clear" w:color="auto" w:fill="auto"/>
          </w:tcPr>
          <w:p w14:paraId="37DCF687" w14:textId="77777777" w:rsidR="00775AF1" w:rsidRPr="00A420FF" w:rsidRDefault="00775AF1" w:rsidP="00A72CB9">
            <w:pPr>
              <w:widowControl w:val="0"/>
              <w:rPr>
                <w:sz w:val="20"/>
                <w:szCs w:val="20"/>
                <w:lang w:eastAsia="de-DE"/>
              </w:rPr>
            </w:pPr>
            <w:r w:rsidRPr="00A420FF">
              <w:rPr>
                <w:sz w:val="20"/>
                <w:lang w:eastAsia="de-DE"/>
              </w:rPr>
              <w:t>Sum of ametoctradin, M650F01, M650F06, expressed as ametoctradin (EFSA, 2020)</w:t>
            </w:r>
          </w:p>
        </w:tc>
      </w:tr>
      <w:tr w:rsidR="00775AF1" w:rsidRPr="00A420FF" w14:paraId="7D23EE66" w14:textId="77777777" w:rsidTr="00A72CB9">
        <w:trPr>
          <w:trHeight w:val="269"/>
        </w:trPr>
        <w:tc>
          <w:tcPr>
            <w:tcW w:w="1752" w:type="pct"/>
            <w:shd w:val="clear" w:color="auto" w:fill="auto"/>
          </w:tcPr>
          <w:p w14:paraId="63F8FFCB" w14:textId="77777777" w:rsidR="00775AF1" w:rsidRPr="00A420FF" w:rsidRDefault="00775AF1" w:rsidP="00A72CB9">
            <w:pPr>
              <w:widowControl w:val="0"/>
              <w:rPr>
                <w:sz w:val="20"/>
                <w:lang w:eastAsia="de-DE"/>
              </w:rPr>
            </w:pPr>
            <w:r w:rsidRPr="00A420FF">
              <w:rPr>
                <w:sz w:val="20"/>
                <w:lang w:eastAsia="de-DE"/>
              </w:rPr>
              <w:t>Conversion factor</w:t>
            </w:r>
          </w:p>
        </w:tc>
        <w:tc>
          <w:tcPr>
            <w:tcW w:w="3248" w:type="pct"/>
            <w:shd w:val="clear" w:color="auto" w:fill="auto"/>
          </w:tcPr>
          <w:p w14:paraId="6279FE76" w14:textId="77777777" w:rsidR="00775AF1" w:rsidRPr="00A420FF" w:rsidRDefault="00775AF1" w:rsidP="00A72CB9">
            <w:pPr>
              <w:widowControl w:val="0"/>
              <w:rPr>
                <w:sz w:val="20"/>
                <w:lang w:eastAsia="de-DE"/>
              </w:rPr>
            </w:pPr>
            <w:r w:rsidRPr="00A420FF">
              <w:rPr>
                <w:sz w:val="20"/>
                <w:lang w:eastAsia="de-DE"/>
              </w:rPr>
              <w:t>None (EFSA, 2020)</w:t>
            </w:r>
          </w:p>
        </w:tc>
      </w:tr>
      <w:tr w:rsidR="00775AF1" w:rsidRPr="00A420FF" w14:paraId="0FA812C8" w14:textId="77777777" w:rsidTr="00A72CB9">
        <w:trPr>
          <w:trHeight w:val="277"/>
        </w:trPr>
        <w:tc>
          <w:tcPr>
            <w:tcW w:w="1752" w:type="pct"/>
            <w:shd w:val="clear" w:color="auto" w:fill="auto"/>
          </w:tcPr>
          <w:p w14:paraId="667DB0B8" w14:textId="77777777" w:rsidR="00775AF1" w:rsidRPr="00A420FF" w:rsidRDefault="00775AF1" w:rsidP="00A72CB9">
            <w:pPr>
              <w:widowControl w:val="0"/>
              <w:rPr>
                <w:sz w:val="20"/>
                <w:lang w:eastAsia="de-DE"/>
              </w:rPr>
            </w:pPr>
            <w:r w:rsidRPr="00A420FF">
              <w:rPr>
                <w:sz w:val="20"/>
                <w:lang w:eastAsia="de-DE"/>
              </w:rPr>
              <w:t>Metabolism in rat and ruminant similar</w:t>
            </w:r>
          </w:p>
        </w:tc>
        <w:tc>
          <w:tcPr>
            <w:tcW w:w="3248" w:type="pct"/>
            <w:shd w:val="clear" w:color="auto" w:fill="auto"/>
          </w:tcPr>
          <w:p w14:paraId="7EF171CF" w14:textId="77777777" w:rsidR="00775AF1" w:rsidRPr="00A420FF" w:rsidRDefault="00775AF1" w:rsidP="00A72CB9">
            <w:pPr>
              <w:widowControl w:val="0"/>
              <w:rPr>
                <w:sz w:val="20"/>
                <w:lang w:eastAsia="de-DE"/>
              </w:rPr>
            </w:pPr>
            <w:r w:rsidRPr="00A420FF">
              <w:rPr>
                <w:sz w:val="20"/>
                <w:lang w:eastAsia="de-DE"/>
              </w:rPr>
              <w:t>Yes</w:t>
            </w:r>
          </w:p>
        </w:tc>
      </w:tr>
      <w:tr w:rsidR="00775AF1" w:rsidRPr="00A420FF" w14:paraId="5176FAA2" w14:textId="77777777" w:rsidTr="00A72CB9">
        <w:trPr>
          <w:trHeight w:val="168"/>
        </w:trPr>
        <w:tc>
          <w:tcPr>
            <w:tcW w:w="1752" w:type="pct"/>
            <w:shd w:val="clear" w:color="auto" w:fill="auto"/>
          </w:tcPr>
          <w:p w14:paraId="3DE52A72" w14:textId="77777777" w:rsidR="00775AF1" w:rsidRPr="00A420FF" w:rsidRDefault="00775AF1" w:rsidP="00A72CB9">
            <w:pPr>
              <w:widowControl w:val="0"/>
              <w:rPr>
                <w:sz w:val="20"/>
                <w:lang w:eastAsia="de-DE"/>
              </w:rPr>
            </w:pPr>
            <w:r w:rsidRPr="00A420FF">
              <w:rPr>
                <w:sz w:val="20"/>
                <w:lang w:eastAsia="de-DE"/>
              </w:rPr>
              <w:t xml:space="preserve">Fat soluble residue </w:t>
            </w:r>
          </w:p>
        </w:tc>
        <w:tc>
          <w:tcPr>
            <w:tcW w:w="3248" w:type="pct"/>
            <w:shd w:val="clear" w:color="auto" w:fill="auto"/>
          </w:tcPr>
          <w:p w14:paraId="1B9A1C33" w14:textId="77777777" w:rsidR="00775AF1" w:rsidRPr="00A420FF" w:rsidRDefault="00775AF1" w:rsidP="00A72CB9">
            <w:pPr>
              <w:widowControl w:val="0"/>
              <w:rPr>
                <w:sz w:val="20"/>
                <w:szCs w:val="20"/>
                <w:lang w:eastAsia="de-DE"/>
              </w:rPr>
            </w:pPr>
            <w:r w:rsidRPr="00A420FF">
              <w:rPr>
                <w:sz w:val="20"/>
                <w:szCs w:val="20"/>
                <w:lang w:eastAsia="de-DE"/>
              </w:rPr>
              <w:t>Yes (ametoctradin detected in egg and hen fat)</w:t>
            </w:r>
          </w:p>
          <w:p w14:paraId="0238A0A1" w14:textId="77777777" w:rsidR="00775AF1" w:rsidRPr="00A420FF" w:rsidRDefault="00775AF1" w:rsidP="00A72CB9">
            <w:pPr>
              <w:widowControl w:val="0"/>
              <w:rPr>
                <w:sz w:val="20"/>
                <w:lang w:eastAsia="de-DE"/>
              </w:rPr>
            </w:pPr>
            <w:r w:rsidRPr="00A420FF">
              <w:rPr>
                <w:sz w:val="20"/>
                <w:szCs w:val="20"/>
                <w:lang w:eastAsia="de-DE"/>
              </w:rPr>
              <w:t>Log P</w:t>
            </w:r>
            <w:r w:rsidRPr="00A420FF">
              <w:rPr>
                <w:sz w:val="20"/>
                <w:szCs w:val="20"/>
                <w:vertAlign w:val="subscript"/>
                <w:lang w:eastAsia="de-DE"/>
              </w:rPr>
              <w:t>ow</w:t>
            </w:r>
            <w:r w:rsidRPr="00A420FF">
              <w:rPr>
                <w:sz w:val="20"/>
                <w:szCs w:val="20"/>
                <w:lang w:eastAsia="de-DE"/>
              </w:rPr>
              <w:t>: 4.4 at pH 7.1</w:t>
            </w:r>
          </w:p>
        </w:tc>
      </w:tr>
    </w:tbl>
    <w:p w14:paraId="5C79F0E5" w14:textId="77777777" w:rsidR="00775AF1" w:rsidRPr="00A420FF" w:rsidRDefault="00775AF1" w:rsidP="00775AF1">
      <w:pPr>
        <w:pStyle w:val="RepStandard"/>
      </w:pPr>
    </w:p>
    <w:p w14:paraId="461DA46A" w14:textId="319466AF" w:rsidR="00775AF1"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053387D8" w14:textId="77777777" w:rsidR="00775AF1" w:rsidRPr="00A420FF" w:rsidRDefault="00775AF1" w:rsidP="00775AF1">
      <w:pPr>
        <w:pStyle w:val="RepStandard"/>
      </w:pPr>
    </w:p>
    <w:p w14:paraId="24EF0C2A" w14:textId="77777777" w:rsidR="00775AF1" w:rsidRPr="00A420FF" w:rsidRDefault="00775AF1" w:rsidP="00775AF1">
      <w:pPr>
        <w:pStyle w:val="RepStandard"/>
        <w:sectPr w:rsidR="00775AF1" w:rsidRPr="00A420FF" w:rsidSect="00A50A14">
          <w:pgSz w:w="11907" w:h="16840" w:code="9"/>
          <w:pgMar w:top="1417" w:right="1134" w:bottom="1134" w:left="1417" w:header="709" w:footer="709" w:gutter="0"/>
          <w:pgNumType w:chapSep="period"/>
          <w:cols w:space="720"/>
          <w:docGrid w:linePitch="326"/>
        </w:sectPr>
      </w:pPr>
    </w:p>
    <w:p w14:paraId="01B25E8F" w14:textId="77777777" w:rsidR="00775AF1" w:rsidRPr="00A420FF" w:rsidRDefault="00775AF1" w:rsidP="00775AF1">
      <w:pPr>
        <w:pStyle w:val="Nagwek3"/>
      </w:pPr>
      <w:bookmarkStart w:id="355" w:name="_Toc412812149"/>
      <w:bookmarkStart w:id="356" w:name="_Toc413928285"/>
      <w:bookmarkStart w:id="357" w:name="_Toc413931942"/>
      <w:bookmarkStart w:id="358" w:name="_Toc414015121"/>
      <w:bookmarkStart w:id="359" w:name="_Toc414018010"/>
      <w:bookmarkStart w:id="360" w:name="_Toc414023249"/>
      <w:bookmarkStart w:id="361" w:name="_Toc414028349"/>
      <w:bookmarkStart w:id="362" w:name="_Toc414028407"/>
      <w:bookmarkStart w:id="363" w:name="_Toc414029329"/>
      <w:bookmarkStart w:id="364" w:name="_Toc414282465"/>
      <w:bookmarkStart w:id="365" w:name="_Toc414616960"/>
      <w:bookmarkStart w:id="366" w:name="_Toc414623436"/>
      <w:bookmarkStart w:id="367" w:name="_Toc414623527"/>
      <w:bookmarkStart w:id="368" w:name="_Toc414623604"/>
      <w:bookmarkStart w:id="369" w:name="_Toc414623756"/>
      <w:bookmarkStart w:id="370" w:name="_Toc414625677"/>
      <w:bookmarkStart w:id="371" w:name="_Toc415564206"/>
      <w:bookmarkStart w:id="372" w:name="_Toc415566532"/>
      <w:bookmarkStart w:id="373" w:name="_Toc415566595"/>
      <w:bookmarkStart w:id="374" w:name="_Toc415581622"/>
      <w:bookmarkStart w:id="375" w:name="_Toc415654740"/>
      <w:bookmarkStart w:id="376" w:name="_Toc181013864"/>
      <w:r w:rsidRPr="00A420FF">
        <w:lastRenderedPageBreak/>
        <w:t>Magnitude of residues in plants (KCA 6.3)</w:t>
      </w:r>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14:paraId="32E24960" w14:textId="77777777" w:rsidR="00775AF1" w:rsidRPr="00A420FF" w:rsidRDefault="00775AF1" w:rsidP="00775AF1">
      <w:pPr>
        <w:pStyle w:val="Nagwek4"/>
        <w:rPr>
          <w:lang w:val="en-US"/>
        </w:rPr>
      </w:pPr>
      <w:bookmarkStart w:id="377" w:name="_Toc412812150"/>
      <w:bookmarkStart w:id="378" w:name="_Toc413928286"/>
      <w:bookmarkStart w:id="379" w:name="_Toc413931943"/>
      <w:bookmarkStart w:id="380" w:name="_Toc414015122"/>
      <w:bookmarkStart w:id="381" w:name="_Toc414018011"/>
      <w:bookmarkStart w:id="382" w:name="_Toc414023250"/>
      <w:bookmarkStart w:id="383" w:name="_Toc414028350"/>
      <w:bookmarkStart w:id="384" w:name="_Toc414028408"/>
      <w:bookmarkStart w:id="385" w:name="_Toc414029330"/>
      <w:bookmarkStart w:id="386" w:name="_Toc414282466"/>
      <w:bookmarkStart w:id="387" w:name="_Toc414616961"/>
      <w:bookmarkStart w:id="388" w:name="_Toc414623437"/>
      <w:bookmarkStart w:id="389" w:name="_Toc414623528"/>
      <w:bookmarkStart w:id="390" w:name="_Toc414623605"/>
      <w:bookmarkStart w:id="391" w:name="_Toc414623757"/>
      <w:bookmarkStart w:id="392" w:name="_Toc414625678"/>
      <w:bookmarkStart w:id="393" w:name="_Toc415564207"/>
      <w:bookmarkStart w:id="394" w:name="_Toc415566533"/>
      <w:bookmarkStart w:id="395" w:name="_Toc415566596"/>
      <w:bookmarkStart w:id="396" w:name="_Toc415581623"/>
      <w:bookmarkStart w:id="397" w:name="_Toc415654741"/>
      <w:bookmarkStart w:id="398" w:name="_Toc181013865"/>
      <w:r w:rsidRPr="00A420FF">
        <w:rPr>
          <w:lang w:val="en-US"/>
        </w:rPr>
        <w:t>Summary of European data and new data supporting the intended uses</w:t>
      </w:r>
      <w:bookmarkStart w:id="399" w:name="AmetoctradinMagnit"/>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14:paraId="2E25AEE9" w14:textId="77777777" w:rsidR="00775AF1" w:rsidRPr="00A420FF" w:rsidRDefault="00775AF1" w:rsidP="00775AF1">
      <w:pPr>
        <w:widowControl w:val="0"/>
        <w:jc w:val="both"/>
      </w:pPr>
      <w:r w:rsidRPr="00A420FF">
        <w:t>New studies on the magnitude of residue have been submitted by the applicant in the framework of this application. These studies are summarised in the table below. The detailed assessment of these studies is presented in Appendix 2.</w:t>
      </w:r>
    </w:p>
    <w:p w14:paraId="76B3F29D" w14:textId="77777777" w:rsidR="00775AF1" w:rsidRPr="00A420FF" w:rsidRDefault="00775AF1" w:rsidP="00775AF1">
      <w:pPr>
        <w:pStyle w:val="RepStandard"/>
      </w:pPr>
    </w:p>
    <w:p w14:paraId="706F664C" w14:textId="21F2211B"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9</w:t>
        </w:r>
      </w:fldSimple>
      <w:r w:rsidRPr="00A420FF">
        <w:t>:</w:t>
      </w:r>
      <w:r w:rsidRPr="00A420FF">
        <w:tab/>
        <w:t>Summary of EU reported and new data supporting the intended uses of BAS 743 03 F 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86"/>
        <w:gridCol w:w="1280"/>
        <w:gridCol w:w="1324"/>
        <w:gridCol w:w="4976"/>
        <w:gridCol w:w="1292"/>
        <w:gridCol w:w="983"/>
        <w:gridCol w:w="1280"/>
        <w:gridCol w:w="1037"/>
        <w:gridCol w:w="1104"/>
      </w:tblGrid>
      <w:tr w:rsidR="00775AF1" w:rsidRPr="00A420FF" w14:paraId="55AE150C" w14:textId="77777777" w:rsidTr="00FC79F2">
        <w:trPr>
          <w:cantSplit/>
          <w:trHeight w:val="146"/>
        </w:trPr>
        <w:tc>
          <w:tcPr>
            <w:tcW w:w="442" w:type="pct"/>
            <w:shd w:val="clear" w:color="auto" w:fill="auto"/>
            <w:vAlign w:val="center"/>
          </w:tcPr>
          <w:p w14:paraId="7CB455C9" w14:textId="77777777" w:rsidR="00775AF1" w:rsidRPr="00A420FF" w:rsidRDefault="00775AF1" w:rsidP="00A72CB9">
            <w:pPr>
              <w:pStyle w:val="RepTableHeader"/>
              <w:jc w:val="center"/>
            </w:pPr>
            <w:r w:rsidRPr="00A420FF">
              <w:t>Commodity</w:t>
            </w:r>
          </w:p>
        </w:tc>
        <w:tc>
          <w:tcPr>
            <w:tcW w:w="440" w:type="pct"/>
            <w:shd w:val="clear" w:color="auto" w:fill="auto"/>
            <w:vAlign w:val="center"/>
          </w:tcPr>
          <w:p w14:paraId="2D4BFAAE" w14:textId="77777777" w:rsidR="00775AF1" w:rsidRPr="00A420FF" w:rsidRDefault="00775AF1" w:rsidP="00A72CB9">
            <w:pPr>
              <w:pStyle w:val="RepTableHeader"/>
              <w:jc w:val="center"/>
            </w:pPr>
            <w:r w:rsidRPr="00A420FF">
              <w:t>Source</w:t>
            </w:r>
          </w:p>
        </w:tc>
        <w:tc>
          <w:tcPr>
            <w:tcW w:w="455" w:type="pct"/>
            <w:shd w:val="clear" w:color="auto" w:fill="auto"/>
            <w:vAlign w:val="center"/>
          </w:tcPr>
          <w:p w14:paraId="56DCA606" w14:textId="77777777" w:rsidR="00775AF1" w:rsidRPr="004B6EA9" w:rsidRDefault="00775AF1" w:rsidP="00A72CB9">
            <w:pPr>
              <w:pStyle w:val="RepTableHeader"/>
              <w:jc w:val="center"/>
              <w:rPr>
                <w:lang w:val="pt-BR"/>
              </w:rPr>
            </w:pPr>
            <w:r w:rsidRPr="004B6EA9">
              <w:rPr>
                <w:lang w:val="pt-BR"/>
              </w:rPr>
              <w:t>Residue zone (N-EU, S-EU)</w:t>
            </w:r>
          </w:p>
        </w:tc>
        <w:tc>
          <w:tcPr>
            <w:tcW w:w="1709" w:type="pct"/>
            <w:shd w:val="clear" w:color="auto" w:fill="auto"/>
            <w:vAlign w:val="center"/>
          </w:tcPr>
          <w:p w14:paraId="69DA1296" w14:textId="77777777" w:rsidR="00775AF1" w:rsidRPr="00A420FF" w:rsidRDefault="00775AF1" w:rsidP="00A72CB9">
            <w:pPr>
              <w:pStyle w:val="RepTableHeader"/>
              <w:rPr>
                <w:i/>
              </w:rPr>
            </w:pPr>
            <w:r w:rsidRPr="00A420FF">
              <w:t>Evaluation</w:t>
            </w:r>
            <w:r w:rsidRPr="00A420FF">
              <w:br/>
              <w:t>GAP</w:t>
            </w:r>
            <w:r w:rsidRPr="00A420FF">
              <w:br/>
              <w:t>Residue levels (mg/kg)</w:t>
            </w:r>
            <w:r w:rsidRPr="00A420FF">
              <w:rPr>
                <w:vertAlign w:val="superscript"/>
              </w:rPr>
              <w:t>(a)</w:t>
            </w:r>
          </w:p>
        </w:tc>
        <w:tc>
          <w:tcPr>
            <w:tcW w:w="444" w:type="pct"/>
            <w:shd w:val="clear" w:color="auto" w:fill="auto"/>
            <w:vAlign w:val="center"/>
          </w:tcPr>
          <w:p w14:paraId="6E07FF99" w14:textId="77777777" w:rsidR="00775AF1" w:rsidRPr="00A420FF" w:rsidRDefault="00775AF1" w:rsidP="00A72CB9">
            <w:pPr>
              <w:pStyle w:val="RepTableHeader"/>
              <w:jc w:val="center"/>
            </w:pPr>
            <w:r w:rsidRPr="00A420FF">
              <w:t>STMR</w:t>
            </w:r>
            <w:r w:rsidRPr="00A420FF">
              <w:br/>
              <w:t>(mg/kg)</w:t>
            </w:r>
          </w:p>
        </w:tc>
        <w:tc>
          <w:tcPr>
            <w:tcW w:w="338" w:type="pct"/>
            <w:shd w:val="clear" w:color="auto" w:fill="auto"/>
            <w:vAlign w:val="center"/>
          </w:tcPr>
          <w:p w14:paraId="43E57B21" w14:textId="77777777" w:rsidR="00775AF1" w:rsidRPr="00A420FF" w:rsidRDefault="00775AF1" w:rsidP="00A72CB9">
            <w:pPr>
              <w:pStyle w:val="RepTableHeader"/>
              <w:jc w:val="center"/>
            </w:pPr>
            <w:r w:rsidRPr="00A420FF">
              <w:t>HR</w:t>
            </w:r>
            <w:r w:rsidRPr="00A420FF">
              <w:br/>
              <w:t>(mg/kg)</w:t>
            </w:r>
          </w:p>
        </w:tc>
        <w:tc>
          <w:tcPr>
            <w:tcW w:w="440" w:type="pct"/>
            <w:shd w:val="clear" w:color="auto" w:fill="auto"/>
            <w:vAlign w:val="center"/>
          </w:tcPr>
          <w:p w14:paraId="55B18637" w14:textId="77777777" w:rsidR="00775AF1" w:rsidRPr="00A420FF" w:rsidRDefault="00775AF1" w:rsidP="00A72CB9">
            <w:pPr>
              <w:pStyle w:val="RepTableHeader"/>
              <w:jc w:val="center"/>
            </w:pPr>
            <w:r w:rsidRPr="00A420FF">
              <w:t>Unrounded OECD calculator MRL</w:t>
            </w:r>
            <w:r w:rsidRPr="00A420FF">
              <w:br/>
              <w:t>(mg/kg)</w:t>
            </w:r>
          </w:p>
        </w:tc>
        <w:tc>
          <w:tcPr>
            <w:tcW w:w="353" w:type="pct"/>
            <w:shd w:val="clear" w:color="auto" w:fill="auto"/>
            <w:vAlign w:val="center"/>
          </w:tcPr>
          <w:p w14:paraId="1676D508" w14:textId="77777777" w:rsidR="00775AF1" w:rsidRPr="004B6EA9" w:rsidRDefault="00775AF1" w:rsidP="00A72CB9">
            <w:pPr>
              <w:pStyle w:val="RepTableHeader"/>
              <w:jc w:val="center"/>
              <w:rPr>
                <w:lang w:val="pt-BR"/>
              </w:rPr>
            </w:pPr>
            <w:r w:rsidRPr="004B6EA9">
              <w:rPr>
                <w:lang w:val="pt-BR"/>
              </w:rPr>
              <w:t xml:space="preserve">Current EU MRL  </w:t>
            </w:r>
            <w:r w:rsidRPr="004B6EA9">
              <w:rPr>
                <w:lang w:val="pt-BR"/>
              </w:rPr>
              <w:br/>
              <w:t>(mg/kg)</w:t>
            </w:r>
          </w:p>
          <w:p w14:paraId="67D760B5" w14:textId="77777777" w:rsidR="00775AF1" w:rsidRPr="004B6EA9" w:rsidRDefault="00775AF1" w:rsidP="00A72CB9">
            <w:pPr>
              <w:pStyle w:val="RepTableHeader"/>
              <w:jc w:val="center"/>
              <w:rPr>
                <w:lang w:val="pt-BR"/>
              </w:rPr>
            </w:pPr>
            <w:r w:rsidRPr="004B6EA9">
              <w:rPr>
                <w:lang w:val="pt-BR"/>
              </w:rPr>
              <w:t>(Reg. (EU) 2022/1290)</w:t>
            </w:r>
          </w:p>
        </w:tc>
        <w:tc>
          <w:tcPr>
            <w:tcW w:w="379" w:type="pct"/>
            <w:shd w:val="clear" w:color="auto" w:fill="auto"/>
            <w:vAlign w:val="center"/>
          </w:tcPr>
          <w:p w14:paraId="4CA5E090" w14:textId="77777777" w:rsidR="00775AF1" w:rsidRPr="00A420FF" w:rsidRDefault="00775AF1" w:rsidP="00A72CB9">
            <w:pPr>
              <w:pStyle w:val="RepTableHeader"/>
              <w:jc w:val="center"/>
            </w:pPr>
            <w:r w:rsidRPr="00A420FF">
              <w:t>MRL compliance</w:t>
            </w:r>
          </w:p>
          <w:p w14:paraId="12A4C1DE" w14:textId="77777777" w:rsidR="00775AF1" w:rsidRPr="00A420FF" w:rsidRDefault="00775AF1" w:rsidP="00A72CB9">
            <w:pPr>
              <w:pStyle w:val="RepTableHeader"/>
              <w:jc w:val="center"/>
            </w:pPr>
          </w:p>
        </w:tc>
      </w:tr>
      <w:tr w:rsidR="00775AF1" w:rsidRPr="00A420FF" w14:paraId="78D35BD7" w14:textId="77777777" w:rsidTr="00FC79F2">
        <w:trPr>
          <w:cantSplit/>
          <w:trHeight w:val="13"/>
        </w:trPr>
        <w:tc>
          <w:tcPr>
            <w:tcW w:w="442" w:type="pct"/>
            <w:shd w:val="clear" w:color="auto" w:fill="auto"/>
          </w:tcPr>
          <w:p w14:paraId="126A5E6E" w14:textId="77777777" w:rsidR="00775AF1" w:rsidRPr="00A420FF" w:rsidRDefault="00775AF1" w:rsidP="00A72CB9">
            <w:pPr>
              <w:pStyle w:val="RepTableBold"/>
            </w:pPr>
            <w:r w:rsidRPr="00A420FF">
              <w:t>Potato</w:t>
            </w:r>
          </w:p>
          <w:p w14:paraId="15B5591C" w14:textId="77777777" w:rsidR="00775AF1" w:rsidRPr="00A420FF" w:rsidRDefault="00775AF1" w:rsidP="00A72CB9">
            <w:pPr>
              <w:pStyle w:val="RepTableBold"/>
            </w:pPr>
          </w:p>
          <w:p w14:paraId="69285505" w14:textId="77777777" w:rsidR="00775AF1" w:rsidRPr="00A420FF" w:rsidRDefault="00775AF1" w:rsidP="00A72CB9">
            <w:pPr>
              <w:pStyle w:val="RepTableBold"/>
            </w:pPr>
            <w:r w:rsidRPr="00A420FF">
              <w:t>cGAP: 3 x 240 g a.s./ha, RTI 5 days, PHI 7 days</w:t>
            </w:r>
          </w:p>
        </w:tc>
        <w:tc>
          <w:tcPr>
            <w:tcW w:w="440" w:type="pct"/>
            <w:shd w:val="clear" w:color="auto" w:fill="auto"/>
          </w:tcPr>
          <w:p w14:paraId="4B529674" w14:textId="77777777" w:rsidR="00775AF1" w:rsidRPr="00A420FF" w:rsidRDefault="00775AF1" w:rsidP="00A72CB9">
            <w:pPr>
              <w:pStyle w:val="RepTable"/>
            </w:pPr>
            <w:r w:rsidRPr="00A420FF">
              <w:t>New data</w:t>
            </w:r>
          </w:p>
        </w:tc>
        <w:tc>
          <w:tcPr>
            <w:tcW w:w="455" w:type="pct"/>
            <w:shd w:val="clear" w:color="auto" w:fill="auto"/>
          </w:tcPr>
          <w:p w14:paraId="3A62C0B9" w14:textId="77777777" w:rsidR="00775AF1" w:rsidRPr="00A420FF" w:rsidRDefault="00775AF1" w:rsidP="00A72CB9">
            <w:pPr>
              <w:pStyle w:val="RepTable"/>
            </w:pPr>
            <w:r w:rsidRPr="00A420FF">
              <w:t>N-EU</w:t>
            </w:r>
          </w:p>
        </w:tc>
        <w:tc>
          <w:tcPr>
            <w:tcW w:w="1709" w:type="pct"/>
            <w:shd w:val="clear" w:color="auto" w:fill="auto"/>
          </w:tcPr>
          <w:p w14:paraId="79885837" w14:textId="77777777" w:rsidR="00775AF1" w:rsidRPr="00A420FF" w:rsidRDefault="00775AF1" w:rsidP="00A72CB9">
            <w:pPr>
              <w:pStyle w:val="RepTable"/>
            </w:pPr>
            <w:r w:rsidRPr="00A420FF">
              <w:t>Trials GAP: 3 x 240 g a.s./ha, RTI 4-6 days, 7 day PHI</w:t>
            </w:r>
          </w:p>
          <w:p w14:paraId="7EAD1C1B" w14:textId="77777777" w:rsidR="00775AF1" w:rsidRPr="00A420FF" w:rsidRDefault="00775AF1" w:rsidP="00A72CB9">
            <w:pPr>
              <w:pStyle w:val="RepTable"/>
            </w:pPr>
          </w:p>
          <w:p w14:paraId="521C27D3" w14:textId="77777777" w:rsidR="00775AF1" w:rsidRPr="00A420FF" w:rsidRDefault="00775AF1" w:rsidP="00A72CB9">
            <w:pPr>
              <w:pStyle w:val="RepTable"/>
            </w:pPr>
            <w:r w:rsidRPr="00A420FF">
              <w:t>E/RA: 12x &lt;0.01</w:t>
            </w:r>
          </w:p>
        </w:tc>
        <w:tc>
          <w:tcPr>
            <w:tcW w:w="444" w:type="pct"/>
            <w:shd w:val="clear" w:color="auto" w:fill="auto"/>
          </w:tcPr>
          <w:p w14:paraId="1D30B8C6" w14:textId="77777777" w:rsidR="00775AF1" w:rsidRPr="00A420FF" w:rsidRDefault="00775AF1" w:rsidP="00A72CB9">
            <w:pPr>
              <w:pStyle w:val="RepTable"/>
              <w:jc w:val="center"/>
            </w:pPr>
            <w:r w:rsidRPr="00A420FF">
              <w:t>0.01</w:t>
            </w:r>
          </w:p>
        </w:tc>
        <w:tc>
          <w:tcPr>
            <w:tcW w:w="338" w:type="pct"/>
            <w:shd w:val="clear" w:color="auto" w:fill="auto"/>
          </w:tcPr>
          <w:p w14:paraId="712D45B7" w14:textId="77777777" w:rsidR="00775AF1" w:rsidRPr="00A420FF" w:rsidRDefault="00775AF1" w:rsidP="00A72CB9">
            <w:pPr>
              <w:pStyle w:val="RepTable"/>
              <w:jc w:val="center"/>
            </w:pPr>
            <w:r w:rsidRPr="00A420FF">
              <w:t>0.01</w:t>
            </w:r>
          </w:p>
        </w:tc>
        <w:tc>
          <w:tcPr>
            <w:tcW w:w="440" w:type="pct"/>
            <w:shd w:val="clear" w:color="auto" w:fill="auto"/>
          </w:tcPr>
          <w:p w14:paraId="70D869C0" w14:textId="77777777" w:rsidR="00775AF1" w:rsidRPr="00A420FF" w:rsidRDefault="00775AF1" w:rsidP="00A72CB9">
            <w:pPr>
              <w:pStyle w:val="RepTable"/>
              <w:jc w:val="center"/>
            </w:pPr>
            <w:r w:rsidRPr="00A420FF">
              <w:t>0.01</w:t>
            </w:r>
          </w:p>
        </w:tc>
        <w:tc>
          <w:tcPr>
            <w:tcW w:w="353" w:type="pct"/>
            <w:shd w:val="clear" w:color="auto" w:fill="auto"/>
          </w:tcPr>
          <w:p w14:paraId="395DD6B9" w14:textId="77777777" w:rsidR="00775AF1" w:rsidRPr="00A420FF" w:rsidRDefault="00775AF1" w:rsidP="00A72CB9">
            <w:pPr>
              <w:pStyle w:val="RepTable"/>
              <w:jc w:val="center"/>
            </w:pPr>
            <w:r w:rsidRPr="00A420FF">
              <w:t>0.05</w:t>
            </w:r>
          </w:p>
        </w:tc>
        <w:tc>
          <w:tcPr>
            <w:tcW w:w="379" w:type="pct"/>
            <w:shd w:val="clear" w:color="auto" w:fill="auto"/>
          </w:tcPr>
          <w:p w14:paraId="6003474E" w14:textId="77777777" w:rsidR="00775AF1" w:rsidRPr="00A420FF" w:rsidRDefault="00775AF1" w:rsidP="00A72CB9">
            <w:pPr>
              <w:pStyle w:val="RepTable"/>
              <w:jc w:val="center"/>
            </w:pPr>
            <w:r w:rsidRPr="00A420FF">
              <w:t>Yes</w:t>
            </w:r>
          </w:p>
        </w:tc>
      </w:tr>
      <w:tr w:rsidR="00775AF1" w:rsidRPr="00A420FF" w14:paraId="4418CD84" w14:textId="77777777" w:rsidTr="00FC79F2">
        <w:trPr>
          <w:cantSplit/>
          <w:trHeight w:val="365"/>
        </w:trPr>
        <w:tc>
          <w:tcPr>
            <w:tcW w:w="442" w:type="pct"/>
            <w:shd w:val="clear" w:color="auto" w:fill="auto"/>
          </w:tcPr>
          <w:p w14:paraId="5F774582" w14:textId="77777777" w:rsidR="00775AF1" w:rsidRPr="00A420FF" w:rsidRDefault="00775AF1" w:rsidP="00A72CB9">
            <w:pPr>
              <w:pStyle w:val="RepTableBold"/>
            </w:pPr>
            <w:r w:rsidRPr="00A420FF">
              <w:t xml:space="preserve">Onion </w:t>
            </w:r>
            <w:r w:rsidRPr="00A420FF">
              <w:sym w:font="Wingdings" w:char="F0E0"/>
            </w:r>
            <w:r w:rsidRPr="00A420FF">
              <w:t xml:space="preserve"> extrapolated to garlic</w:t>
            </w:r>
          </w:p>
          <w:p w14:paraId="7DB2768C" w14:textId="77777777" w:rsidR="00775AF1" w:rsidRPr="00A420FF" w:rsidRDefault="00775AF1" w:rsidP="00A72CB9">
            <w:pPr>
              <w:pStyle w:val="RepTableBold"/>
            </w:pPr>
          </w:p>
          <w:p w14:paraId="427ACF65" w14:textId="77777777" w:rsidR="00775AF1" w:rsidRPr="00A420FF" w:rsidRDefault="00775AF1" w:rsidP="00A72CB9">
            <w:pPr>
              <w:pStyle w:val="RepTableBold"/>
            </w:pPr>
            <w:r w:rsidRPr="00A420FF">
              <w:t>cGAP: 2 x 240 g a.s./ha, RTI 5 days, PHI 7 days</w:t>
            </w:r>
          </w:p>
        </w:tc>
        <w:tc>
          <w:tcPr>
            <w:tcW w:w="440" w:type="pct"/>
            <w:shd w:val="clear" w:color="auto" w:fill="auto"/>
          </w:tcPr>
          <w:p w14:paraId="7C733D50" w14:textId="77777777" w:rsidR="00775AF1" w:rsidRPr="00A420FF" w:rsidRDefault="00775AF1" w:rsidP="00A72CB9">
            <w:pPr>
              <w:pStyle w:val="RepTable"/>
            </w:pPr>
            <w:r w:rsidRPr="00A420FF">
              <w:t>New data</w:t>
            </w:r>
          </w:p>
        </w:tc>
        <w:tc>
          <w:tcPr>
            <w:tcW w:w="455" w:type="pct"/>
            <w:shd w:val="clear" w:color="auto" w:fill="auto"/>
          </w:tcPr>
          <w:p w14:paraId="6C042E48" w14:textId="77777777" w:rsidR="00775AF1" w:rsidRPr="00A420FF" w:rsidRDefault="00775AF1" w:rsidP="00A72CB9">
            <w:pPr>
              <w:pStyle w:val="RepTable"/>
            </w:pPr>
            <w:r w:rsidRPr="00A420FF">
              <w:t>N-EU</w:t>
            </w:r>
          </w:p>
        </w:tc>
        <w:tc>
          <w:tcPr>
            <w:tcW w:w="1709" w:type="pct"/>
            <w:shd w:val="clear" w:color="auto" w:fill="auto"/>
          </w:tcPr>
          <w:p w14:paraId="777062AF" w14:textId="77777777" w:rsidR="00775AF1" w:rsidRPr="00A420FF" w:rsidRDefault="00775AF1" w:rsidP="00A72CB9">
            <w:pPr>
              <w:pStyle w:val="RepTable"/>
            </w:pPr>
            <w:r w:rsidRPr="00A420FF">
              <w:t>Trials GAP: 2 x 240 g a.s./ha, RTI 4-5 days, 7 day PHI</w:t>
            </w:r>
          </w:p>
          <w:p w14:paraId="2D86CE62" w14:textId="77777777" w:rsidR="00775AF1" w:rsidRPr="00A420FF" w:rsidRDefault="00775AF1" w:rsidP="00A72CB9">
            <w:pPr>
              <w:pStyle w:val="RepTable"/>
            </w:pPr>
          </w:p>
          <w:p w14:paraId="27A8545A" w14:textId="77777777" w:rsidR="00775AF1" w:rsidRPr="00A420FF" w:rsidRDefault="00775AF1" w:rsidP="00A72CB9">
            <w:pPr>
              <w:pStyle w:val="RepTable"/>
            </w:pPr>
            <w:r w:rsidRPr="00A420FF">
              <w:t>E/RA: 2x &lt;0.01, 0.015, 0.026, 0.030, 0.033, 0.046, 0.052, 0.056, 0.059, 2x 0.098, 0.11</w:t>
            </w:r>
          </w:p>
        </w:tc>
        <w:tc>
          <w:tcPr>
            <w:tcW w:w="444" w:type="pct"/>
            <w:shd w:val="clear" w:color="auto" w:fill="auto"/>
          </w:tcPr>
          <w:p w14:paraId="7FB8D6DC" w14:textId="77777777" w:rsidR="00775AF1" w:rsidRPr="00A420FF" w:rsidRDefault="00775AF1" w:rsidP="00A72CB9">
            <w:pPr>
              <w:pStyle w:val="RepTable"/>
              <w:jc w:val="center"/>
            </w:pPr>
            <w:r w:rsidRPr="00A420FF">
              <w:t>0.046</w:t>
            </w:r>
          </w:p>
        </w:tc>
        <w:tc>
          <w:tcPr>
            <w:tcW w:w="338" w:type="pct"/>
            <w:shd w:val="clear" w:color="auto" w:fill="auto"/>
          </w:tcPr>
          <w:p w14:paraId="7117B1C7" w14:textId="77777777" w:rsidR="00775AF1" w:rsidRPr="00A420FF" w:rsidRDefault="00775AF1" w:rsidP="00A72CB9">
            <w:pPr>
              <w:pStyle w:val="RepTable"/>
              <w:jc w:val="center"/>
            </w:pPr>
            <w:r w:rsidRPr="00A420FF">
              <w:t>0.11</w:t>
            </w:r>
          </w:p>
        </w:tc>
        <w:tc>
          <w:tcPr>
            <w:tcW w:w="440" w:type="pct"/>
            <w:shd w:val="clear" w:color="auto" w:fill="auto"/>
          </w:tcPr>
          <w:p w14:paraId="350C02E0" w14:textId="77777777" w:rsidR="00775AF1" w:rsidRPr="00A420FF" w:rsidRDefault="00775AF1" w:rsidP="00A72CB9">
            <w:pPr>
              <w:pStyle w:val="RepTable"/>
              <w:jc w:val="center"/>
            </w:pPr>
            <w:r w:rsidRPr="00A420FF">
              <w:t>0.186</w:t>
            </w:r>
          </w:p>
        </w:tc>
        <w:tc>
          <w:tcPr>
            <w:tcW w:w="353" w:type="pct"/>
            <w:shd w:val="clear" w:color="auto" w:fill="auto"/>
          </w:tcPr>
          <w:p w14:paraId="28D70E4A" w14:textId="77777777" w:rsidR="00775AF1" w:rsidRPr="00A420FF" w:rsidRDefault="00775AF1" w:rsidP="00A72CB9">
            <w:pPr>
              <w:pStyle w:val="RepTable"/>
              <w:jc w:val="center"/>
              <w:rPr>
                <w:rStyle w:val="RepEditorNote"/>
                <w:color w:val="auto"/>
              </w:rPr>
            </w:pPr>
            <w:r w:rsidRPr="00A420FF">
              <w:rPr>
                <w:rStyle w:val="RepEditorNote"/>
                <w:color w:val="auto"/>
              </w:rPr>
              <w:t>1.5</w:t>
            </w:r>
          </w:p>
        </w:tc>
        <w:tc>
          <w:tcPr>
            <w:tcW w:w="379" w:type="pct"/>
            <w:shd w:val="clear" w:color="auto" w:fill="auto"/>
          </w:tcPr>
          <w:p w14:paraId="5D4BE839" w14:textId="77777777" w:rsidR="00775AF1" w:rsidRPr="00A420FF" w:rsidRDefault="00775AF1" w:rsidP="00A72CB9">
            <w:pPr>
              <w:pStyle w:val="RepTable"/>
              <w:jc w:val="center"/>
            </w:pPr>
            <w:r w:rsidRPr="00A420FF">
              <w:t>Yes</w:t>
            </w:r>
          </w:p>
        </w:tc>
      </w:tr>
      <w:tr w:rsidR="00775AF1" w:rsidRPr="00A420FF" w14:paraId="771B2F5E" w14:textId="77777777" w:rsidTr="00FC79F2">
        <w:trPr>
          <w:cantSplit/>
          <w:trHeight w:val="365"/>
        </w:trPr>
        <w:tc>
          <w:tcPr>
            <w:tcW w:w="442" w:type="pct"/>
            <w:shd w:val="clear" w:color="auto" w:fill="auto"/>
          </w:tcPr>
          <w:p w14:paraId="06910FA2" w14:textId="77777777" w:rsidR="00775AF1" w:rsidRPr="00A420FF" w:rsidRDefault="00775AF1" w:rsidP="00A72CB9">
            <w:pPr>
              <w:pStyle w:val="RepTableBold"/>
            </w:pPr>
            <w:r w:rsidRPr="00A420FF">
              <w:lastRenderedPageBreak/>
              <w:t xml:space="preserve">Tomato </w:t>
            </w:r>
            <w:r w:rsidRPr="00A420FF">
              <w:sym w:font="Wingdings" w:char="F0E0"/>
            </w:r>
            <w:r w:rsidRPr="00A420FF">
              <w:t xml:space="preserve"> extrapolated to aubergine</w:t>
            </w:r>
          </w:p>
          <w:p w14:paraId="061162B1" w14:textId="77777777" w:rsidR="00775AF1" w:rsidRPr="00A420FF" w:rsidRDefault="00775AF1" w:rsidP="00A72CB9">
            <w:pPr>
              <w:pStyle w:val="RepTableBold"/>
            </w:pPr>
          </w:p>
          <w:p w14:paraId="6403D38D" w14:textId="77777777" w:rsidR="00775AF1" w:rsidRPr="00A420FF" w:rsidRDefault="00775AF1" w:rsidP="00A72CB9">
            <w:pPr>
              <w:pStyle w:val="RepTableBold"/>
            </w:pPr>
            <w:r w:rsidRPr="00A420FF">
              <w:t>cGAP: 2 x 240 g a.s./ha, RTI 7 days, PHI 1 days</w:t>
            </w:r>
          </w:p>
        </w:tc>
        <w:tc>
          <w:tcPr>
            <w:tcW w:w="440" w:type="pct"/>
            <w:shd w:val="clear" w:color="auto" w:fill="auto"/>
          </w:tcPr>
          <w:p w14:paraId="01D7AB5B" w14:textId="77777777" w:rsidR="00775AF1" w:rsidRPr="00A420FF" w:rsidRDefault="00775AF1" w:rsidP="00A72CB9">
            <w:pPr>
              <w:pStyle w:val="RepTable"/>
            </w:pPr>
            <w:r w:rsidRPr="00A420FF">
              <w:t>New data</w:t>
            </w:r>
          </w:p>
        </w:tc>
        <w:tc>
          <w:tcPr>
            <w:tcW w:w="455" w:type="pct"/>
            <w:shd w:val="clear" w:color="auto" w:fill="auto"/>
          </w:tcPr>
          <w:p w14:paraId="49D58173" w14:textId="77777777" w:rsidR="00775AF1" w:rsidRPr="00A420FF" w:rsidRDefault="00775AF1" w:rsidP="00A72CB9">
            <w:pPr>
              <w:pStyle w:val="RepTable"/>
            </w:pPr>
            <w:r w:rsidRPr="00A420FF">
              <w:t>N-EU</w:t>
            </w:r>
          </w:p>
        </w:tc>
        <w:tc>
          <w:tcPr>
            <w:tcW w:w="1709" w:type="pct"/>
            <w:shd w:val="clear" w:color="auto" w:fill="auto"/>
          </w:tcPr>
          <w:p w14:paraId="1ED3E5E2" w14:textId="77777777" w:rsidR="00775AF1" w:rsidRPr="00A420FF" w:rsidRDefault="00775AF1" w:rsidP="00A72CB9">
            <w:pPr>
              <w:pStyle w:val="RepTable"/>
            </w:pPr>
            <w:r w:rsidRPr="00A420FF">
              <w:t>Trials GAP: 2 x 240 g a.s./ha, RTI 6-9 days, 1 day PHI</w:t>
            </w:r>
          </w:p>
          <w:p w14:paraId="4226D60F" w14:textId="77777777" w:rsidR="00775AF1" w:rsidRPr="00A420FF" w:rsidRDefault="00775AF1" w:rsidP="00A72CB9">
            <w:pPr>
              <w:pStyle w:val="RepTable"/>
            </w:pPr>
          </w:p>
          <w:p w14:paraId="66EED7D0" w14:textId="77777777" w:rsidR="00775AF1" w:rsidRPr="00A420FF" w:rsidRDefault="00775AF1" w:rsidP="00A72CB9">
            <w:pPr>
              <w:pStyle w:val="RepTable"/>
            </w:pPr>
            <w:r w:rsidRPr="00A420FF">
              <w:t>E/RA: 0.043, 0.081, 0.11, 3x 0.14, 0.15, 0.19, 0.24, 0.27, 0.33, 0.35</w:t>
            </w:r>
          </w:p>
        </w:tc>
        <w:tc>
          <w:tcPr>
            <w:tcW w:w="444" w:type="pct"/>
            <w:shd w:val="clear" w:color="auto" w:fill="auto"/>
          </w:tcPr>
          <w:p w14:paraId="73DA22A6" w14:textId="77777777" w:rsidR="00775AF1" w:rsidRPr="00A420FF" w:rsidRDefault="00775AF1" w:rsidP="00A72CB9">
            <w:pPr>
              <w:pStyle w:val="RepTable"/>
              <w:jc w:val="center"/>
            </w:pPr>
            <w:r w:rsidRPr="00A420FF">
              <w:t>0.15</w:t>
            </w:r>
          </w:p>
        </w:tc>
        <w:tc>
          <w:tcPr>
            <w:tcW w:w="338" w:type="pct"/>
            <w:shd w:val="clear" w:color="auto" w:fill="auto"/>
          </w:tcPr>
          <w:p w14:paraId="12701D37" w14:textId="77777777" w:rsidR="00775AF1" w:rsidRPr="00A420FF" w:rsidRDefault="00775AF1" w:rsidP="00A72CB9">
            <w:pPr>
              <w:pStyle w:val="RepTable"/>
              <w:jc w:val="center"/>
            </w:pPr>
            <w:r w:rsidRPr="00A420FF">
              <w:t>0.35</w:t>
            </w:r>
          </w:p>
        </w:tc>
        <w:tc>
          <w:tcPr>
            <w:tcW w:w="440" w:type="pct"/>
            <w:shd w:val="clear" w:color="auto" w:fill="auto"/>
          </w:tcPr>
          <w:p w14:paraId="721D7176" w14:textId="77777777" w:rsidR="00775AF1" w:rsidRPr="00A420FF" w:rsidRDefault="00775AF1" w:rsidP="00A72CB9">
            <w:pPr>
              <w:pStyle w:val="RepTable"/>
              <w:jc w:val="center"/>
            </w:pPr>
            <w:r w:rsidRPr="00A420FF">
              <w:t>0.568</w:t>
            </w:r>
          </w:p>
        </w:tc>
        <w:tc>
          <w:tcPr>
            <w:tcW w:w="353" w:type="pct"/>
            <w:shd w:val="clear" w:color="auto" w:fill="auto"/>
          </w:tcPr>
          <w:p w14:paraId="6E96BBB1" w14:textId="77777777" w:rsidR="00775AF1" w:rsidRPr="00A420FF" w:rsidRDefault="00775AF1" w:rsidP="00A72CB9">
            <w:pPr>
              <w:pStyle w:val="RepTable"/>
              <w:jc w:val="center"/>
              <w:rPr>
                <w:rStyle w:val="RepEditorNote"/>
                <w:color w:val="auto"/>
              </w:rPr>
            </w:pPr>
            <w:r w:rsidRPr="00A420FF">
              <w:rPr>
                <w:rStyle w:val="RepEditorNote"/>
                <w:color w:val="auto"/>
              </w:rPr>
              <w:t>2</w:t>
            </w:r>
          </w:p>
        </w:tc>
        <w:tc>
          <w:tcPr>
            <w:tcW w:w="379" w:type="pct"/>
            <w:shd w:val="clear" w:color="auto" w:fill="auto"/>
          </w:tcPr>
          <w:p w14:paraId="27AB7102" w14:textId="77777777" w:rsidR="00775AF1" w:rsidRPr="00A420FF" w:rsidRDefault="00775AF1" w:rsidP="00A72CB9">
            <w:pPr>
              <w:pStyle w:val="RepTable"/>
              <w:jc w:val="center"/>
            </w:pPr>
            <w:r w:rsidRPr="00A420FF">
              <w:t>Yes</w:t>
            </w:r>
          </w:p>
        </w:tc>
      </w:tr>
    </w:tbl>
    <w:p w14:paraId="5E70675D" w14:textId="77777777" w:rsidR="00775AF1" w:rsidRPr="00A420FF" w:rsidRDefault="00775AF1" w:rsidP="00775AF1">
      <w:pPr>
        <w:numPr>
          <w:ilvl w:val="4"/>
          <w:numId w:val="5"/>
        </w:numPr>
        <w:tabs>
          <w:tab w:val="clear" w:pos="1800"/>
          <w:tab w:val="num" w:pos="426"/>
        </w:tabs>
        <w:ind w:left="426" w:hanging="426"/>
        <w:rPr>
          <w:noProof/>
          <w:sz w:val="18"/>
          <w:szCs w:val="18"/>
          <w:lang w:eastAsia="de-DE"/>
        </w:rPr>
      </w:pPr>
      <w:r w:rsidRPr="00A420FF">
        <w:rPr>
          <w:noProof/>
          <w:sz w:val="18"/>
          <w:szCs w:val="18"/>
          <w:lang w:eastAsia="de-DE"/>
        </w:rPr>
        <w:t>Definition of residue for enforcement: Ametoctradin</w:t>
      </w:r>
    </w:p>
    <w:p w14:paraId="193A4350" w14:textId="77777777" w:rsidR="00775AF1" w:rsidRPr="00A420FF" w:rsidRDefault="00775AF1" w:rsidP="00775AF1">
      <w:pPr>
        <w:pStyle w:val="RepTableFootnote"/>
        <w:rPr>
          <w:noProof w:val="0"/>
          <w:lang w:val="en-US" w:eastAsia="de-DE"/>
        </w:rPr>
      </w:pPr>
      <w:r w:rsidRPr="00A420FF">
        <w:rPr>
          <w:noProof w:val="0"/>
          <w:lang w:val="en-US" w:eastAsia="de-DE"/>
        </w:rPr>
        <w:t>Definition of residues for risk assessment: Ametoctradin</w:t>
      </w:r>
    </w:p>
    <w:p w14:paraId="6B351672" w14:textId="77777777" w:rsidR="00775AF1" w:rsidRPr="00A420FF" w:rsidRDefault="00775AF1" w:rsidP="00775AF1">
      <w:pPr>
        <w:pStyle w:val="RepStandard"/>
      </w:pPr>
    </w:p>
    <w:p w14:paraId="6EAB1111" w14:textId="77777777" w:rsidR="00775AF1" w:rsidRPr="00A420FF" w:rsidRDefault="00775AF1" w:rsidP="00775AF1">
      <w:pPr>
        <w:pStyle w:val="RepStandard"/>
      </w:pPr>
    </w:p>
    <w:p w14:paraId="33BAAA8B" w14:textId="77777777" w:rsidR="00775AF1" w:rsidRPr="00A420FF" w:rsidRDefault="00775AF1" w:rsidP="00775AF1">
      <w:pPr>
        <w:pStyle w:val="RepStandard"/>
        <w:sectPr w:rsidR="00775AF1" w:rsidRPr="00A420FF" w:rsidSect="00A50A14">
          <w:headerReference w:type="default" r:id="rId25"/>
          <w:footerReference w:type="even" r:id="rId26"/>
          <w:footerReference w:type="default" r:id="rId27"/>
          <w:footerReference w:type="first" r:id="rId28"/>
          <w:pgSz w:w="16840" w:h="11907" w:orient="landscape" w:code="9"/>
          <w:pgMar w:top="1417" w:right="1134" w:bottom="1134" w:left="1134" w:header="709" w:footer="709" w:gutter="0"/>
          <w:pgNumType w:chapSep="period"/>
          <w:cols w:space="720"/>
          <w:docGrid w:linePitch="326"/>
        </w:sectPr>
      </w:pPr>
    </w:p>
    <w:p w14:paraId="1B2D6998" w14:textId="77777777" w:rsidR="00775AF1" w:rsidRPr="00A420FF" w:rsidRDefault="00775AF1" w:rsidP="00775AF1">
      <w:pPr>
        <w:pStyle w:val="Nagwek4"/>
        <w:rPr>
          <w:lang w:val="en-US"/>
        </w:rPr>
      </w:pPr>
      <w:bookmarkStart w:id="400" w:name="_Toc181013866"/>
      <w:r w:rsidRPr="00A420FF">
        <w:rPr>
          <w:lang w:val="en-US"/>
        </w:rPr>
        <w:lastRenderedPageBreak/>
        <w:t>Conclusion on the magnitude of residues in plants</w:t>
      </w:r>
      <w:bookmarkEnd w:id="400"/>
    </w:p>
    <w:p w14:paraId="3838B08E" w14:textId="77777777" w:rsidR="00775AF1" w:rsidRPr="00A420FF" w:rsidRDefault="00775AF1" w:rsidP="00775AF1">
      <w:pPr>
        <w:pStyle w:val="RepStandard"/>
        <w:spacing w:after="120"/>
        <w:rPr>
          <w:bCs/>
          <w:i/>
          <w:iCs/>
          <w:u w:val="single"/>
        </w:rPr>
      </w:pPr>
      <w:r w:rsidRPr="00A420FF">
        <w:rPr>
          <w:bCs/>
          <w:i/>
          <w:iCs/>
          <w:u w:val="single"/>
        </w:rPr>
        <w:t>Potato</w:t>
      </w:r>
    </w:p>
    <w:p w14:paraId="71DA043C" w14:textId="77777777" w:rsidR="00775AF1" w:rsidRPr="00A420FF" w:rsidRDefault="00775AF1" w:rsidP="00775AF1">
      <w:pPr>
        <w:pStyle w:val="RepStandard"/>
        <w:spacing w:after="120"/>
      </w:pPr>
      <w:r w:rsidRPr="00A420FF">
        <w:t xml:space="preserve">Potato is a major crop in northern Europe. The intended critical GAP (cGAP) is for three applications at 240 g ametoctradin/ha, with a re-treatment interval of 5 days and a PHI of 7 days. To support the cGAP twelve NEU potato trials have been provided at the cGAP. No exceedance of the current EU MRL will occur following application of BAS 743 03 F at the intended cGAP and the uses are considered acceptable. </w:t>
      </w:r>
    </w:p>
    <w:p w14:paraId="53E16B08" w14:textId="77777777" w:rsidR="00775AF1" w:rsidRPr="00A420FF" w:rsidRDefault="00775AF1" w:rsidP="00775AF1">
      <w:pPr>
        <w:pStyle w:val="RepStandard"/>
        <w:spacing w:after="120"/>
        <w:rPr>
          <w:i/>
          <w:iCs/>
          <w:u w:val="single"/>
        </w:rPr>
      </w:pPr>
    </w:p>
    <w:p w14:paraId="09D3E7DA" w14:textId="77777777" w:rsidR="00775AF1" w:rsidRPr="00A420FF" w:rsidRDefault="00775AF1" w:rsidP="00775AF1">
      <w:pPr>
        <w:pStyle w:val="RepStandard"/>
        <w:spacing w:after="120"/>
        <w:rPr>
          <w:i/>
          <w:iCs/>
          <w:u w:val="single"/>
        </w:rPr>
      </w:pPr>
      <w:r w:rsidRPr="00A420FF">
        <w:rPr>
          <w:i/>
          <w:iCs/>
          <w:u w:val="single"/>
        </w:rPr>
        <w:t>Onion and garlic</w:t>
      </w:r>
    </w:p>
    <w:p w14:paraId="217256C9" w14:textId="77777777" w:rsidR="00775AF1" w:rsidRPr="00A420FF" w:rsidRDefault="00775AF1" w:rsidP="00775AF1">
      <w:pPr>
        <w:pStyle w:val="RepStandard"/>
        <w:spacing w:after="120"/>
      </w:pPr>
      <w:r w:rsidRPr="00A420FF">
        <w:t>Onion is a major crop and garlic a minor crop in northern Europe. The intended cGAP is for two application at 240 g ametoctradin/ha, with a re-treatment interval of 5 days and a PHI of 7 days. To support the cGAP thirteen NEU onion trials have been provided at the cGAP. In accordance with SANTE/2019/12752 data on onion can be extrapolated to garlic, which is the case here. No exceedance of the current ametoctradin EU MRLs will occur following application of BAS 743 03 F at the intended cGAP and the uses are considered acceptable.</w:t>
      </w:r>
    </w:p>
    <w:p w14:paraId="3A782686" w14:textId="77777777" w:rsidR="00775AF1" w:rsidRPr="00A420FF" w:rsidRDefault="00775AF1" w:rsidP="00775AF1">
      <w:pPr>
        <w:pStyle w:val="RepStandard"/>
        <w:spacing w:after="120"/>
        <w:rPr>
          <w:i/>
          <w:iCs/>
          <w:u w:val="single"/>
        </w:rPr>
      </w:pPr>
    </w:p>
    <w:p w14:paraId="2E6AC3CA" w14:textId="77777777" w:rsidR="00775AF1" w:rsidRPr="00A420FF" w:rsidRDefault="00775AF1" w:rsidP="00775AF1">
      <w:pPr>
        <w:pStyle w:val="RepStandard"/>
        <w:spacing w:after="120"/>
        <w:rPr>
          <w:i/>
          <w:iCs/>
          <w:u w:val="single"/>
        </w:rPr>
      </w:pPr>
      <w:r w:rsidRPr="00A420FF">
        <w:rPr>
          <w:i/>
          <w:iCs/>
          <w:u w:val="single"/>
        </w:rPr>
        <w:t xml:space="preserve">Tomato and aubergine </w:t>
      </w:r>
    </w:p>
    <w:p w14:paraId="50E5DF71" w14:textId="57E71F0A" w:rsidR="00775AF1" w:rsidRDefault="00775AF1" w:rsidP="00775AF1">
      <w:pPr>
        <w:pStyle w:val="RepStandard"/>
        <w:spacing w:after="120"/>
      </w:pPr>
      <w:r w:rsidRPr="00A420FF">
        <w:t>Tomato is a major crop and aubergine a minor crop in northern Europe. The intended cGAP is for two applications at 240 g ametoctradin/ha, with a retreatment interval of 7 days and a PHI of 1 day. To support the cGAP twelve NEU tomato trials have been provided at the cGAP. In accordance with SANTE/2019/12752 data on tomato can be extrapolated to aubergine, which is the case here. No exceedance of the current ametoctradin EU MRLs will occur following application of BAS 743 03 F at the intended cGAP and the uses are considered acceptable.</w:t>
      </w:r>
    </w:p>
    <w:p w14:paraId="709FD242" w14:textId="77777777" w:rsidR="00276739" w:rsidRPr="00A420FF" w:rsidRDefault="00276739" w:rsidP="00775AF1">
      <w:pPr>
        <w:pStyle w:val="RepStandard"/>
        <w:spacing w:after="120"/>
      </w:pPr>
    </w:p>
    <w:p w14:paraId="4B4E4E64"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589EAFBA" w14:textId="77777777" w:rsidR="00EF4D57" w:rsidRPr="00A420FF" w:rsidRDefault="00EF4D57" w:rsidP="00775AF1">
      <w:pPr>
        <w:pStyle w:val="RepStandard"/>
        <w:spacing w:after="120"/>
      </w:pPr>
    </w:p>
    <w:p w14:paraId="7D615036" w14:textId="77777777" w:rsidR="00775AF1" w:rsidRPr="00A420FF" w:rsidRDefault="00775AF1" w:rsidP="00775AF1">
      <w:pPr>
        <w:pStyle w:val="Nagwek3"/>
      </w:pPr>
      <w:bookmarkStart w:id="401" w:name="_Toc350704136"/>
      <w:bookmarkStart w:id="402" w:name="_Toc350704431"/>
      <w:bookmarkStart w:id="403" w:name="_Toc350704139"/>
      <w:bookmarkStart w:id="404" w:name="_Toc350704434"/>
      <w:bookmarkStart w:id="405" w:name="_Toc350704141"/>
      <w:bookmarkStart w:id="406" w:name="_Toc350704436"/>
      <w:bookmarkStart w:id="407" w:name="_Toc412812152"/>
      <w:bookmarkStart w:id="408" w:name="_Toc413928288"/>
      <w:bookmarkStart w:id="409" w:name="_Toc413931945"/>
      <w:bookmarkStart w:id="410" w:name="_Toc414015124"/>
      <w:bookmarkStart w:id="411" w:name="_Toc414018013"/>
      <w:bookmarkStart w:id="412" w:name="_Toc414023252"/>
      <w:bookmarkStart w:id="413" w:name="_Toc414028352"/>
      <w:bookmarkStart w:id="414" w:name="_Toc414028410"/>
      <w:bookmarkStart w:id="415" w:name="_Toc414029332"/>
      <w:bookmarkStart w:id="416" w:name="_Toc414282468"/>
      <w:bookmarkStart w:id="417" w:name="_Toc414616963"/>
      <w:bookmarkStart w:id="418" w:name="_Toc414623439"/>
      <w:bookmarkStart w:id="419" w:name="_Toc414623530"/>
      <w:bookmarkStart w:id="420" w:name="_Toc414623607"/>
      <w:bookmarkStart w:id="421" w:name="_Toc414623759"/>
      <w:bookmarkStart w:id="422" w:name="_Toc414625680"/>
      <w:bookmarkStart w:id="423" w:name="_Toc415564209"/>
      <w:bookmarkStart w:id="424" w:name="_Toc415566535"/>
      <w:bookmarkStart w:id="425" w:name="_Toc415566598"/>
      <w:bookmarkStart w:id="426" w:name="_Toc415581625"/>
      <w:bookmarkStart w:id="427" w:name="_Toc415654743"/>
      <w:bookmarkStart w:id="428" w:name="_Toc181013867"/>
      <w:bookmarkEnd w:id="401"/>
      <w:bookmarkEnd w:id="402"/>
      <w:bookmarkEnd w:id="403"/>
      <w:bookmarkEnd w:id="404"/>
      <w:bookmarkEnd w:id="405"/>
      <w:bookmarkEnd w:id="406"/>
      <w:r w:rsidRPr="00A420FF">
        <w:t>Magnitude of residues in livestock</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p w14:paraId="194F34DC" w14:textId="77777777" w:rsidR="00775AF1" w:rsidRPr="00A420FF" w:rsidRDefault="00775AF1" w:rsidP="00775AF1">
      <w:pPr>
        <w:pStyle w:val="RepStandard"/>
      </w:pPr>
      <w:r w:rsidRPr="00A420FF">
        <w:t>The intended use of BAS 743 03 F on potato may result in residues of ametoctradin in animal feed items, therefore the possible transfer of residues to animal matrices should be considered.</w:t>
      </w:r>
    </w:p>
    <w:p w14:paraId="0EAB9E89" w14:textId="77777777" w:rsidR="00775AF1" w:rsidRPr="00A420FF" w:rsidRDefault="00775AF1" w:rsidP="00775AF1">
      <w:pPr>
        <w:pStyle w:val="Nagwek4"/>
        <w:rPr>
          <w:lang w:val="en-US"/>
        </w:rPr>
      </w:pPr>
      <w:bookmarkStart w:id="429" w:name="_Toc260928265"/>
      <w:bookmarkStart w:id="430" w:name="_Toc294079104"/>
      <w:bookmarkStart w:id="431" w:name="_Toc412812153"/>
      <w:bookmarkStart w:id="432" w:name="_Toc413928289"/>
      <w:bookmarkStart w:id="433" w:name="_Toc413931946"/>
      <w:bookmarkStart w:id="434" w:name="_Toc414015125"/>
      <w:bookmarkStart w:id="435" w:name="_Toc414018014"/>
      <w:bookmarkStart w:id="436" w:name="_Toc414023253"/>
      <w:bookmarkStart w:id="437" w:name="_Toc414028353"/>
      <w:bookmarkStart w:id="438" w:name="_Toc414028411"/>
      <w:bookmarkStart w:id="439" w:name="_Toc414029333"/>
      <w:bookmarkStart w:id="440" w:name="_Toc414282469"/>
      <w:bookmarkStart w:id="441" w:name="_Toc414616964"/>
      <w:bookmarkStart w:id="442" w:name="_Toc414623440"/>
      <w:bookmarkStart w:id="443" w:name="_Toc414623531"/>
      <w:bookmarkStart w:id="444" w:name="_Toc414623608"/>
      <w:bookmarkStart w:id="445" w:name="_Toc414623760"/>
      <w:bookmarkStart w:id="446" w:name="_Toc414625681"/>
      <w:bookmarkStart w:id="447" w:name="_Toc415564210"/>
      <w:bookmarkStart w:id="448" w:name="_Toc415566536"/>
      <w:bookmarkStart w:id="449" w:name="_Toc415566599"/>
      <w:bookmarkStart w:id="450" w:name="_Toc415581626"/>
      <w:bookmarkStart w:id="451" w:name="_Toc415654744"/>
      <w:bookmarkStart w:id="452" w:name="_Toc181013868"/>
      <w:r w:rsidRPr="00A420FF">
        <w:rPr>
          <w:lang w:val="en-US"/>
        </w:rPr>
        <w:t>Dietary burden calculation</w:t>
      </w:r>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p>
    <w:p w14:paraId="68EDB39A" w14:textId="77777777" w:rsidR="00775AF1" w:rsidRPr="00A420FF" w:rsidRDefault="00775AF1" w:rsidP="00775AF1">
      <w:pPr>
        <w:pStyle w:val="RepStandard"/>
        <w:suppressAutoHyphens/>
      </w:pPr>
      <w:r w:rsidRPr="00A420FF">
        <w:rPr>
          <w:bCs/>
          <w:color w:val="000000"/>
          <w:szCs w:val="18"/>
        </w:rPr>
        <w:t>The dietary burden of ametoctradin was recently assessed in the</w:t>
      </w:r>
      <w:r w:rsidRPr="00A420FF">
        <w:t xml:space="preserve"> Article 12 MRL review (EFSA, 2020). Of the intended uses included in this submission, only potato are used as animal feed. Endpoints for potato derived in this submission are less critical than those previously evaluated during the Article 12 process. Therefore, the intended uses will not impact the previously conducted animal dietary burden or existing EU animal MRLs. Nonetheless a new dietary burden calculation has been presented. It is noted that head cabbage has been excluded from the dietary burden calculation as the use is an import tolerance and imported cabbages are unlikely to be used as animal feed. The input values are shown in the table below.</w:t>
      </w:r>
    </w:p>
    <w:p w14:paraId="020FFFE1" w14:textId="2FA28FDD" w:rsidR="00BE4BD7" w:rsidRDefault="00BE4BD7">
      <w:r>
        <w:br w:type="page"/>
      </w:r>
    </w:p>
    <w:p w14:paraId="0A75CD75" w14:textId="77777777" w:rsidR="00775AF1" w:rsidRPr="00A420FF" w:rsidRDefault="00775AF1" w:rsidP="00775AF1">
      <w:pPr>
        <w:pStyle w:val="RepStandard"/>
      </w:pPr>
    </w:p>
    <w:p w14:paraId="3AD8018D" w14:textId="704C498B"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10</w:t>
        </w:r>
      </w:fldSimple>
      <w:r w:rsidRPr="00A420FF">
        <w:t>:</w:t>
      </w:r>
      <w:r w:rsidRPr="00A420FF">
        <w:tab/>
        <w:t>Input values for the dietary burden calculation (considering the uses evaluated in Art. 12 procedure and the uses under consideration)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20"/>
        <w:gridCol w:w="1587"/>
        <w:gridCol w:w="2232"/>
        <w:gridCol w:w="1314"/>
        <w:gridCol w:w="2192"/>
      </w:tblGrid>
      <w:tr w:rsidR="00775AF1" w:rsidRPr="00A420FF" w14:paraId="0112D9D4" w14:textId="77777777" w:rsidTr="00A72CB9">
        <w:trPr>
          <w:trHeight w:val="300"/>
          <w:tblHeader/>
        </w:trPr>
        <w:tc>
          <w:tcPr>
            <w:tcW w:w="1081" w:type="pct"/>
            <w:vMerge w:val="restart"/>
            <w:shd w:val="clear" w:color="auto" w:fill="auto"/>
            <w:vAlign w:val="center"/>
          </w:tcPr>
          <w:p w14:paraId="0BC05B8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Feed Commodity</w:t>
            </w:r>
          </w:p>
        </w:tc>
        <w:tc>
          <w:tcPr>
            <w:tcW w:w="2043" w:type="pct"/>
            <w:gridSpan w:val="2"/>
            <w:shd w:val="clear" w:color="auto" w:fill="auto"/>
            <w:vAlign w:val="center"/>
          </w:tcPr>
          <w:p w14:paraId="6D838089"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dietary burden</w:t>
            </w:r>
          </w:p>
        </w:tc>
        <w:tc>
          <w:tcPr>
            <w:tcW w:w="1876" w:type="pct"/>
            <w:gridSpan w:val="2"/>
            <w:shd w:val="clear" w:color="auto" w:fill="auto"/>
            <w:vAlign w:val="center"/>
          </w:tcPr>
          <w:p w14:paraId="68E700B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Maximum dietary burden</w:t>
            </w:r>
          </w:p>
        </w:tc>
      </w:tr>
      <w:tr w:rsidR="00775AF1" w:rsidRPr="00A420FF" w14:paraId="1BAE95A0" w14:textId="77777777" w:rsidTr="00A72CB9">
        <w:trPr>
          <w:trHeight w:val="143"/>
          <w:tblHeader/>
        </w:trPr>
        <w:tc>
          <w:tcPr>
            <w:tcW w:w="1081" w:type="pct"/>
            <w:vMerge/>
            <w:shd w:val="clear" w:color="auto" w:fill="auto"/>
            <w:vAlign w:val="center"/>
          </w:tcPr>
          <w:p w14:paraId="4B3B44B9" w14:textId="77777777" w:rsidR="00775AF1" w:rsidRPr="00A420FF" w:rsidRDefault="00775AF1" w:rsidP="00A72CB9">
            <w:pPr>
              <w:keepNext/>
              <w:keepLines/>
              <w:widowControl w:val="0"/>
              <w:spacing w:before="60" w:after="60"/>
              <w:jc w:val="center"/>
              <w:rPr>
                <w:b/>
                <w:sz w:val="20"/>
                <w:szCs w:val="20"/>
                <w:lang w:eastAsia="de-DE"/>
              </w:rPr>
            </w:pPr>
          </w:p>
        </w:tc>
        <w:tc>
          <w:tcPr>
            <w:tcW w:w="849" w:type="pct"/>
            <w:shd w:val="clear" w:color="auto" w:fill="auto"/>
            <w:vAlign w:val="center"/>
          </w:tcPr>
          <w:p w14:paraId="3BC85B9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Input value (mg/kg)</w:t>
            </w:r>
          </w:p>
        </w:tc>
        <w:tc>
          <w:tcPr>
            <w:tcW w:w="1194" w:type="pct"/>
            <w:shd w:val="clear" w:color="auto" w:fill="auto"/>
            <w:vAlign w:val="center"/>
          </w:tcPr>
          <w:p w14:paraId="106E111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w:t>
            </w:r>
          </w:p>
        </w:tc>
        <w:tc>
          <w:tcPr>
            <w:tcW w:w="703" w:type="pct"/>
            <w:shd w:val="clear" w:color="auto" w:fill="auto"/>
            <w:vAlign w:val="center"/>
          </w:tcPr>
          <w:p w14:paraId="6991538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Input value (mg/kg)</w:t>
            </w:r>
          </w:p>
        </w:tc>
        <w:tc>
          <w:tcPr>
            <w:tcW w:w="1173" w:type="pct"/>
            <w:shd w:val="clear" w:color="auto" w:fill="auto"/>
            <w:vAlign w:val="center"/>
          </w:tcPr>
          <w:p w14:paraId="073F1FAB"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w:t>
            </w:r>
          </w:p>
        </w:tc>
      </w:tr>
      <w:tr w:rsidR="00775AF1" w:rsidRPr="00A420FF" w14:paraId="36AB5F6D" w14:textId="77777777" w:rsidTr="00A72CB9">
        <w:trPr>
          <w:trHeight w:val="255"/>
        </w:trPr>
        <w:tc>
          <w:tcPr>
            <w:tcW w:w="5000" w:type="pct"/>
            <w:gridSpan w:val="5"/>
            <w:shd w:val="clear" w:color="auto" w:fill="auto"/>
          </w:tcPr>
          <w:p w14:paraId="13AEDEF0" w14:textId="77777777" w:rsidR="00775AF1" w:rsidRPr="00A420FF" w:rsidRDefault="00775AF1" w:rsidP="00A72CB9">
            <w:pPr>
              <w:widowControl w:val="0"/>
              <w:rPr>
                <w:noProof/>
                <w:sz w:val="20"/>
                <w:lang w:eastAsia="de-DE"/>
              </w:rPr>
            </w:pPr>
            <w:r w:rsidRPr="00A420FF">
              <w:rPr>
                <w:noProof/>
                <w:sz w:val="20"/>
                <w:lang w:eastAsia="de-DE"/>
              </w:rPr>
              <w:t>Risk assessment residue definition: Ametoctradin</w:t>
            </w:r>
          </w:p>
        </w:tc>
      </w:tr>
      <w:tr w:rsidR="00775AF1" w:rsidRPr="00A420FF" w14:paraId="4B61E746" w14:textId="77777777" w:rsidTr="00A72CB9">
        <w:trPr>
          <w:trHeight w:val="20"/>
        </w:trPr>
        <w:tc>
          <w:tcPr>
            <w:tcW w:w="1081" w:type="pct"/>
            <w:vMerge w:val="restart"/>
            <w:shd w:val="clear" w:color="auto" w:fill="auto"/>
          </w:tcPr>
          <w:p w14:paraId="6778A1F3" w14:textId="77777777" w:rsidR="00775AF1" w:rsidRPr="00A420FF" w:rsidRDefault="00775AF1" w:rsidP="00A72CB9">
            <w:pPr>
              <w:widowControl w:val="0"/>
              <w:rPr>
                <w:noProof/>
                <w:sz w:val="20"/>
                <w:lang w:eastAsia="de-DE"/>
              </w:rPr>
            </w:pPr>
            <w:r w:rsidRPr="00A420FF">
              <w:rPr>
                <w:noProof/>
                <w:sz w:val="20"/>
                <w:lang w:eastAsia="de-DE"/>
              </w:rPr>
              <w:t>Potato, culls</w:t>
            </w:r>
          </w:p>
        </w:tc>
        <w:tc>
          <w:tcPr>
            <w:tcW w:w="849" w:type="pct"/>
            <w:shd w:val="clear" w:color="auto" w:fill="auto"/>
          </w:tcPr>
          <w:p w14:paraId="19E9E0D0" w14:textId="77777777" w:rsidR="00775AF1" w:rsidRPr="00A420FF" w:rsidRDefault="00775AF1" w:rsidP="00A72CB9">
            <w:pPr>
              <w:widowControl w:val="0"/>
              <w:rPr>
                <w:noProof/>
                <w:sz w:val="20"/>
                <w:lang w:eastAsia="de-DE"/>
              </w:rPr>
            </w:pPr>
            <w:r w:rsidRPr="00A420FF">
              <w:rPr>
                <w:noProof/>
                <w:sz w:val="20"/>
                <w:lang w:eastAsia="de-DE"/>
              </w:rPr>
              <w:t>0.01</w:t>
            </w:r>
          </w:p>
        </w:tc>
        <w:tc>
          <w:tcPr>
            <w:tcW w:w="1194" w:type="pct"/>
            <w:shd w:val="clear" w:color="auto" w:fill="auto"/>
          </w:tcPr>
          <w:p w14:paraId="3C6256DE" w14:textId="77777777" w:rsidR="00775AF1" w:rsidRPr="00A420FF" w:rsidRDefault="00775AF1" w:rsidP="00A72CB9">
            <w:pPr>
              <w:widowControl w:val="0"/>
              <w:rPr>
                <w:noProof/>
                <w:sz w:val="20"/>
                <w:lang w:eastAsia="de-DE"/>
              </w:rPr>
            </w:pPr>
            <w:r w:rsidRPr="00A420FF">
              <w:rPr>
                <w:noProof/>
                <w:sz w:val="20"/>
                <w:lang w:eastAsia="de-DE"/>
              </w:rPr>
              <w:t>STMR (EFSA, 2020)</w:t>
            </w:r>
          </w:p>
        </w:tc>
        <w:tc>
          <w:tcPr>
            <w:tcW w:w="703" w:type="pct"/>
            <w:shd w:val="clear" w:color="auto" w:fill="auto"/>
          </w:tcPr>
          <w:p w14:paraId="23AB4B2E" w14:textId="77777777" w:rsidR="00775AF1" w:rsidRPr="00A420FF" w:rsidRDefault="00775AF1" w:rsidP="00A72CB9">
            <w:pPr>
              <w:widowControl w:val="0"/>
              <w:rPr>
                <w:noProof/>
                <w:sz w:val="20"/>
                <w:lang w:eastAsia="de-DE"/>
              </w:rPr>
            </w:pPr>
            <w:r w:rsidRPr="00A420FF">
              <w:rPr>
                <w:noProof/>
                <w:sz w:val="20"/>
                <w:lang w:eastAsia="de-DE"/>
              </w:rPr>
              <w:t>0.04</w:t>
            </w:r>
          </w:p>
        </w:tc>
        <w:tc>
          <w:tcPr>
            <w:tcW w:w="1173" w:type="pct"/>
            <w:shd w:val="clear" w:color="auto" w:fill="auto"/>
          </w:tcPr>
          <w:p w14:paraId="7D6FF6F4" w14:textId="77777777" w:rsidR="00775AF1" w:rsidRPr="00A420FF" w:rsidRDefault="00775AF1" w:rsidP="00A72CB9">
            <w:pPr>
              <w:widowControl w:val="0"/>
              <w:rPr>
                <w:noProof/>
                <w:sz w:val="20"/>
                <w:lang w:eastAsia="de-DE"/>
              </w:rPr>
            </w:pPr>
            <w:r w:rsidRPr="00A420FF">
              <w:rPr>
                <w:noProof/>
                <w:sz w:val="20"/>
                <w:lang w:eastAsia="de-DE"/>
              </w:rPr>
              <w:t>HR (EFSA, 2020)</w:t>
            </w:r>
          </w:p>
        </w:tc>
      </w:tr>
      <w:tr w:rsidR="00775AF1" w:rsidRPr="00A420FF" w14:paraId="5247918E" w14:textId="77777777" w:rsidTr="00A72CB9">
        <w:trPr>
          <w:trHeight w:val="20"/>
        </w:trPr>
        <w:tc>
          <w:tcPr>
            <w:tcW w:w="1081" w:type="pct"/>
            <w:vMerge/>
            <w:shd w:val="clear" w:color="auto" w:fill="auto"/>
          </w:tcPr>
          <w:p w14:paraId="05F2535B" w14:textId="77777777" w:rsidR="00775AF1" w:rsidRPr="00A420FF" w:rsidRDefault="00775AF1" w:rsidP="00A72CB9">
            <w:pPr>
              <w:widowControl w:val="0"/>
              <w:rPr>
                <w:noProof/>
                <w:sz w:val="20"/>
                <w:lang w:eastAsia="de-DE"/>
              </w:rPr>
            </w:pPr>
          </w:p>
        </w:tc>
        <w:tc>
          <w:tcPr>
            <w:tcW w:w="849" w:type="pct"/>
            <w:shd w:val="clear" w:color="auto" w:fill="auto"/>
          </w:tcPr>
          <w:p w14:paraId="3C748541" w14:textId="77777777" w:rsidR="00775AF1" w:rsidRPr="00A420FF" w:rsidRDefault="00775AF1" w:rsidP="00A72CB9">
            <w:pPr>
              <w:widowControl w:val="0"/>
              <w:rPr>
                <w:noProof/>
                <w:sz w:val="20"/>
                <w:lang w:eastAsia="de-DE"/>
              </w:rPr>
            </w:pPr>
            <w:r w:rsidRPr="00A420FF">
              <w:rPr>
                <w:noProof/>
                <w:sz w:val="20"/>
                <w:lang w:eastAsia="de-DE"/>
              </w:rPr>
              <w:t>0.01</w:t>
            </w:r>
          </w:p>
        </w:tc>
        <w:tc>
          <w:tcPr>
            <w:tcW w:w="1194" w:type="pct"/>
            <w:shd w:val="clear" w:color="auto" w:fill="auto"/>
          </w:tcPr>
          <w:p w14:paraId="5D28D51F" w14:textId="77777777" w:rsidR="00775AF1" w:rsidRPr="00A420FF" w:rsidRDefault="00775AF1" w:rsidP="00A72CB9">
            <w:pPr>
              <w:widowControl w:val="0"/>
              <w:rPr>
                <w:noProof/>
                <w:sz w:val="20"/>
                <w:lang w:eastAsia="de-DE"/>
              </w:rPr>
            </w:pPr>
            <w:r w:rsidRPr="00A420FF">
              <w:rPr>
                <w:noProof/>
                <w:sz w:val="20"/>
                <w:lang w:eastAsia="de-DE"/>
              </w:rPr>
              <w:t>STMR (This submission, within EFSA, 2020 input)</w:t>
            </w:r>
          </w:p>
        </w:tc>
        <w:tc>
          <w:tcPr>
            <w:tcW w:w="703" w:type="pct"/>
            <w:shd w:val="clear" w:color="auto" w:fill="auto"/>
          </w:tcPr>
          <w:p w14:paraId="0284DD2F" w14:textId="77777777" w:rsidR="00775AF1" w:rsidRPr="00A420FF" w:rsidRDefault="00775AF1" w:rsidP="00A72CB9">
            <w:pPr>
              <w:widowControl w:val="0"/>
              <w:rPr>
                <w:noProof/>
                <w:sz w:val="20"/>
                <w:lang w:eastAsia="de-DE"/>
              </w:rPr>
            </w:pPr>
            <w:r w:rsidRPr="00A420FF">
              <w:rPr>
                <w:noProof/>
                <w:sz w:val="20"/>
                <w:lang w:eastAsia="de-DE"/>
              </w:rPr>
              <w:t>0.01</w:t>
            </w:r>
          </w:p>
        </w:tc>
        <w:tc>
          <w:tcPr>
            <w:tcW w:w="1173" w:type="pct"/>
            <w:shd w:val="clear" w:color="auto" w:fill="auto"/>
          </w:tcPr>
          <w:p w14:paraId="3E25FC29" w14:textId="77777777" w:rsidR="00775AF1" w:rsidRPr="00A420FF" w:rsidRDefault="00775AF1" w:rsidP="00A72CB9">
            <w:pPr>
              <w:widowControl w:val="0"/>
              <w:rPr>
                <w:noProof/>
                <w:sz w:val="20"/>
                <w:lang w:eastAsia="de-DE"/>
              </w:rPr>
            </w:pPr>
            <w:r w:rsidRPr="00A420FF">
              <w:rPr>
                <w:noProof/>
                <w:sz w:val="20"/>
                <w:lang w:eastAsia="de-DE"/>
              </w:rPr>
              <w:t>HR (This submission, within EFSA, 2020 input)</w:t>
            </w:r>
          </w:p>
        </w:tc>
      </w:tr>
      <w:tr w:rsidR="00775AF1" w:rsidRPr="00A420FF" w14:paraId="4C36DEF0" w14:textId="77777777" w:rsidTr="00A72CB9">
        <w:trPr>
          <w:trHeight w:val="20"/>
        </w:trPr>
        <w:tc>
          <w:tcPr>
            <w:tcW w:w="1081" w:type="pct"/>
            <w:shd w:val="clear" w:color="auto" w:fill="auto"/>
          </w:tcPr>
          <w:p w14:paraId="1EA7CB35" w14:textId="77777777" w:rsidR="00775AF1" w:rsidRPr="00A420FF" w:rsidRDefault="00775AF1" w:rsidP="00A72CB9">
            <w:pPr>
              <w:widowControl w:val="0"/>
              <w:rPr>
                <w:noProof/>
                <w:sz w:val="20"/>
                <w:lang w:eastAsia="de-DE"/>
              </w:rPr>
            </w:pPr>
            <w:r w:rsidRPr="00A420FF">
              <w:rPr>
                <w:noProof/>
                <w:sz w:val="20"/>
                <w:lang w:eastAsia="de-DE"/>
              </w:rPr>
              <w:t>Potato, process waste</w:t>
            </w:r>
          </w:p>
        </w:tc>
        <w:tc>
          <w:tcPr>
            <w:tcW w:w="849" w:type="pct"/>
            <w:shd w:val="clear" w:color="auto" w:fill="auto"/>
          </w:tcPr>
          <w:p w14:paraId="262B62D5" w14:textId="77777777" w:rsidR="00775AF1" w:rsidRPr="00A420FF" w:rsidRDefault="00775AF1" w:rsidP="00A72CB9">
            <w:pPr>
              <w:widowControl w:val="0"/>
              <w:rPr>
                <w:noProof/>
                <w:sz w:val="20"/>
                <w:lang w:eastAsia="de-DE"/>
              </w:rPr>
            </w:pPr>
            <w:r w:rsidRPr="00A420FF">
              <w:rPr>
                <w:noProof/>
                <w:sz w:val="20"/>
                <w:lang w:eastAsia="de-DE"/>
              </w:rPr>
              <w:t>0.20</w:t>
            </w:r>
          </w:p>
        </w:tc>
        <w:tc>
          <w:tcPr>
            <w:tcW w:w="1194" w:type="pct"/>
            <w:shd w:val="clear" w:color="auto" w:fill="auto"/>
          </w:tcPr>
          <w:p w14:paraId="697B5028" w14:textId="77777777" w:rsidR="00775AF1" w:rsidRPr="00A420FF" w:rsidRDefault="00775AF1" w:rsidP="00A72CB9">
            <w:pPr>
              <w:widowControl w:val="0"/>
              <w:rPr>
                <w:noProof/>
                <w:sz w:val="20"/>
                <w:lang w:eastAsia="de-DE"/>
              </w:rPr>
            </w:pPr>
            <w:r w:rsidRPr="00A420FF">
              <w:rPr>
                <w:noProof/>
                <w:sz w:val="20"/>
                <w:lang w:eastAsia="de-DE"/>
              </w:rPr>
              <w:t>STMR (0.01) x default PF (20) (EFSA, 2020)</w:t>
            </w:r>
          </w:p>
        </w:tc>
        <w:tc>
          <w:tcPr>
            <w:tcW w:w="703" w:type="pct"/>
            <w:shd w:val="clear" w:color="auto" w:fill="auto"/>
          </w:tcPr>
          <w:p w14:paraId="3ABEF303" w14:textId="77777777" w:rsidR="00775AF1" w:rsidRPr="00A420FF" w:rsidRDefault="00775AF1" w:rsidP="00A72CB9">
            <w:pPr>
              <w:widowControl w:val="0"/>
              <w:rPr>
                <w:noProof/>
                <w:sz w:val="20"/>
                <w:lang w:eastAsia="de-DE"/>
              </w:rPr>
            </w:pPr>
            <w:r w:rsidRPr="00A420FF">
              <w:rPr>
                <w:noProof/>
                <w:sz w:val="20"/>
                <w:lang w:eastAsia="de-DE"/>
              </w:rPr>
              <w:t>0.20</w:t>
            </w:r>
          </w:p>
        </w:tc>
        <w:tc>
          <w:tcPr>
            <w:tcW w:w="1173" w:type="pct"/>
            <w:shd w:val="clear" w:color="auto" w:fill="auto"/>
          </w:tcPr>
          <w:p w14:paraId="4A7D83D2" w14:textId="77777777" w:rsidR="00775AF1" w:rsidRPr="00A420FF" w:rsidRDefault="00775AF1" w:rsidP="00A72CB9">
            <w:pPr>
              <w:widowControl w:val="0"/>
              <w:rPr>
                <w:noProof/>
                <w:sz w:val="20"/>
                <w:lang w:eastAsia="de-DE"/>
              </w:rPr>
            </w:pPr>
            <w:r w:rsidRPr="00A420FF">
              <w:rPr>
                <w:noProof/>
                <w:sz w:val="20"/>
                <w:lang w:eastAsia="de-DE"/>
              </w:rPr>
              <w:t>STMR (0.01) x default PF(20) (EFSA, 2020)</w:t>
            </w:r>
          </w:p>
        </w:tc>
      </w:tr>
      <w:tr w:rsidR="00775AF1" w:rsidRPr="00A420FF" w14:paraId="4505D7AA" w14:textId="77777777" w:rsidTr="00A72CB9">
        <w:trPr>
          <w:trHeight w:val="20"/>
        </w:trPr>
        <w:tc>
          <w:tcPr>
            <w:tcW w:w="1081" w:type="pct"/>
            <w:shd w:val="clear" w:color="auto" w:fill="auto"/>
          </w:tcPr>
          <w:p w14:paraId="70137A3F" w14:textId="77777777" w:rsidR="00775AF1" w:rsidRPr="00A420FF" w:rsidRDefault="00775AF1" w:rsidP="00A72CB9">
            <w:pPr>
              <w:widowControl w:val="0"/>
              <w:rPr>
                <w:noProof/>
                <w:sz w:val="20"/>
                <w:lang w:eastAsia="de-DE"/>
              </w:rPr>
            </w:pPr>
            <w:r w:rsidRPr="00A420FF">
              <w:rPr>
                <w:noProof/>
                <w:sz w:val="20"/>
                <w:lang w:eastAsia="de-DE"/>
              </w:rPr>
              <w:t>Potato, dried pulp</w:t>
            </w:r>
          </w:p>
        </w:tc>
        <w:tc>
          <w:tcPr>
            <w:tcW w:w="849" w:type="pct"/>
            <w:shd w:val="clear" w:color="auto" w:fill="auto"/>
          </w:tcPr>
          <w:p w14:paraId="3645B3A8" w14:textId="77777777" w:rsidR="00775AF1" w:rsidRPr="00A420FF" w:rsidRDefault="00775AF1" w:rsidP="00A72CB9">
            <w:pPr>
              <w:widowControl w:val="0"/>
              <w:rPr>
                <w:noProof/>
                <w:sz w:val="20"/>
                <w:lang w:eastAsia="de-DE"/>
              </w:rPr>
            </w:pPr>
            <w:r w:rsidRPr="00A420FF">
              <w:rPr>
                <w:noProof/>
                <w:sz w:val="20"/>
                <w:lang w:eastAsia="de-DE"/>
              </w:rPr>
              <w:t>0.38</w:t>
            </w:r>
          </w:p>
        </w:tc>
        <w:tc>
          <w:tcPr>
            <w:tcW w:w="1194" w:type="pct"/>
            <w:shd w:val="clear" w:color="auto" w:fill="auto"/>
          </w:tcPr>
          <w:p w14:paraId="2B09F5BF" w14:textId="77777777" w:rsidR="00775AF1" w:rsidRPr="00A420FF" w:rsidRDefault="00775AF1" w:rsidP="00A72CB9">
            <w:pPr>
              <w:widowControl w:val="0"/>
              <w:rPr>
                <w:noProof/>
                <w:sz w:val="20"/>
                <w:lang w:eastAsia="de-DE"/>
              </w:rPr>
            </w:pPr>
            <w:r w:rsidRPr="00A420FF">
              <w:rPr>
                <w:noProof/>
                <w:sz w:val="20"/>
                <w:lang w:eastAsia="de-DE"/>
              </w:rPr>
              <w:t>STMR (0.01) x default PF (38) (EFSA, 2020)</w:t>
            </w:r>
          </w:p>
        </w:tc>
        <w:tc>
          <w:tcPr>
            <w:tcW w:w="703" w:type="pct"/>
            <w:shd w:val="clear" w:color="auto" w:fill="auto"/>
          </w:tcPr>
          <w:p w14:paraId="38255F54" w14:textId="77777777" w:rsidR="00775AF1" w:rsidRPr="00A420FF" w:rsidRDefault="00775AF1" w:rsidP="00A72CB9">
            <w:pPr>
              <w:widowControl w:val="0"/>
              <w:rPr>
                <w:noProof/>
                <w:sz w:val="20"/>
                <w:lang w:eastAsia="de-DE"/>
              </w:rPr>
            </w:pPr>
            <w:r w:rsidRPr="00A420FF">
              <w:rPr>
                <w:noProof/>
                <w:sz w:val="20"/>
                <w:lang w:eastAsia="de-DE"/>
              </w:rPr>
              <w:t>0.38</w:t>
            </w:r>
          </w:p>
        </w:tc>
        <w:tc>
          <w:tcPr>
            <w:tcW w:w="1173" w:type="pct"/>
            <w:shd w:val="clear" w:color="auto" w:fill="auto"/>
          </w:tcPr>
          <w:p w14:paraId="0CC6E32C" w14:textId="77777777" w:rsidR="00775AF1" w:rsidRPr="00A420FF" w:rsidRDefault="00775AF1" w:rsidP="00A72CB9">
            <w:pPr>
              <w:widowControl w:val="0"/>
              <w:rPr>
                <w:noProof/>
                <w:sz w:val="20"/>
                <w:lang w:eastAsia="de-DE"/>
              </w:rPr>
            </w:pPr>
            <w:r w:rsidRPr="00A420FF">
              <w:rPr>
                <w:noProof/>
                <w:sz w:val="20"/>
                <w:lang w:eastAsia="de-DE"/>
              </w:rPr>
              <w:t>STMR (0.01) x default PF (38) (EFSA, 2020)</w:t>
            </w:r>
          </w:p>
        </w:tc>
      </w:tr>
      <w:tr w:rsidR="00775AF1" w:rsidRPr="00A420FF" w14:paraId="36A1517B" w14:textId="77777777" w:rsidTr="00A72CB9">
        <w:trPr>
          <w:trHeight w:val="20"/>
        </w:trPr>
        <w:tc>
          <w:tcPr>
            <w:tcW w:w="1081" w:type="pct"/>
            <w:shd w:val="clear" w:color="auto" w:fill="auto"/>
          </w:tcPr>
          <w:p w14:paraId="0C2F75F1" w14:textId="77777777" w:rsidR="00775AF1" w:rsidRPr="00A420FF" w:rsidRDefault="00775AF1" w:rsidP="00A72CB9">
            <w:pPr>
              <w:widowControl w:val="0"/>
              <w:rPr>
                <w:noProof/>
                <w:sz w:val="20"/>
                <w:lang w:eastAsia="de-DE"/>
              </w:rPr>
            </w:pPr>
            <w:r w:rsidRPr="00A420FF">
              <w:rPr>
                <w:noProof/>
                <w:sz w:val="20"/>
                <w:lang w:eastAsia="de-DE"/>
              </w:rPr>
              <w:t>Cassava/tapioca, roots</w:t>
            </w:r>
          </w:p>
        </w:tc>
        <w:tc>
          <w:tcPr>
            <w:tcW w:w="849" w:type="pct"/>
            <w:shd w:val="clear" w:color="auto" w:fill="auto"/>
          </w:tcPr>
          <w:p w14:paraId="13CC6895" w14:textId="77777777" w:rsidR="00775AF1" w:rsidRPr="00A420FF" w:rsidRDefault="00775AF1" w:rsidP="00A72CB9">
            <w:pPr>
              <w:widowControl w:val="0"/>
              <w:rPr>
                <w:noProof/>
                <w:sz w:val="20"/>
                <w:lang w:eastAsia="de-DE"/>
              </w:rPr>
            </w:pPr>
            <w:r w:rsidRPr="00A420FF">
              <w:rPr>
                <w:noProof/>
                <w:sz w:val="20"/>
                <w:lang w:eastAsia="de-DE"/>
              </w:rPr>
              <w:t>0.01</w:t>
            </w:r>
          </w:p>
        </w:tc>
        <w:tc>
          <w:tcPr>
            <w:tcW w:w="1194" w:type="pct"/>
            <w:shd w:val="clear" w:color="auto" w:fill="auto"/>
          </w:tcPr>
          <w:p w14:paraId="23D4E14A" w14:textId="77777777" w:rsidR="00775AF1" w:rsidRPr="00A420FF" w:rsidRDefault="00775AF1" w:rsidP="00A72CB9">
            <w:pPr>
              <w:widowControl w:val="0"/>
              <w:rPr>
                <w:noProof/>
                <w:sz w:val="20"/>
                <w:lang w:eastAsia="de-DE"/>
              </w:rPr>
            </w:pPr>
            <w:r w:rsidRPr="00A420FF">
              <w:rPr>
                <w:noProof/>
                <w:sz w:val="20"/>
                <w:lang w:eastAsia="de-DE"/>
              </w:rPr>
              <w:t>STMR (EFSA, 2020)</w:t>
            </w:r>
          </w:p>
        </w:tc>
        <w:tc>
          <w:tcPr>
            <w:tcW w:w="703" w:type="pct"/>
            <w:shd w:val="clear" w:color="auto" w:fill="auto"/>
          </w:tcPr>
          <w:p w14:paraId="38D3A076" w14:textId="77777777" w:rsidR="00775AF1" w:rsidRPr="00A420FF" w:rsidRDefault="00775AF1" w:rsidP="00A72CB9">
            <w:pPr>
              <w:widowControl w:val="0"/>
              <w:rPr>
                <w:noProof/>
                <w:sz w:val="20"/>
                <w:lang w:eastAsia="de-DE"/>
              </w:rPr>
            </w:pPr>
            <w:r w:rsidRPr="00A420FF">
              <w:rPr>
                <w:noProof/>
                <w:sz w:val="20"/>
                <w:lang w:eastAsia="de-DE"/>
              </w:rPr>
              <w:t>0.04</w:t>
            </w:r>
          </w:p>
        </w:tc>
        <w:tc>
          <w:tcPr>
            <w:tcW w:w="1173" w:type="pct"/>
            <w:shd w:val="clear" w:color="auto" w:fill="auto"/>
          </w:tcPr>
          <w:p w14:paraId="29BF9AC5" w14:textId="77777777" w:rsidR="00775AF1" w:rsidRPr="00A420FF" w:rsidRDefault="00775AF1" w:rsidP="00A72CB9">
            <w:pPr>
              <w:widowControl w:val="0"/>
              <w:rPr>
                <w:noProof/>
                <w:sz w:val="20"/>
                <w:lang w:eastAsia="de-DE"/>
              </w:rPr>
            </w:pPr>
            <w:r w:rsidRPr="00A420FF">
              <w:rPr>
                <w:noProof/>
                <w:sz w:val="20"/>
                <w:lang w:eastAsia="de-DE"/>
              </w:rPr>
              <w:t>HR (EFSA, 2020)</w:t>
            </w:r>
          </w:p>
        </w:tc>
      </w:tr>
      <w:tr w:rsidR="00775AF1" w:rsidRPr="00A420FF" w14:paraId="6AF162D5" w14:textId="77777777" w:rsidTr="00A72CB9">
        <w:trPr>
          <w:trHeight w:val="20"/>
        </w:trPr>
        <w:tc>
          <w:tcPr>
            <w:tcW w:w="5000" w:type="pct"/>
            <w:gridSpan w:val="5"/>
            <w:shd w:val="clear" w:color="auto" w:fill="auto"/>
          </w:tcPr>
          <w:p w14:paraId="65BFB452" w14:textId="77777777" w:rsidR="00775AF1" w:rsidRPr="00A420FF" w:rsidRDefault="00775AF1" w:rsidP="00A72CB9">
            <w:pPr>
              <w:widowControl w:val="0"/>
              <w:rPr>
                <w:noProof/>
                <w:sz w:val="20"/>
                <w:lang w:eastAsia="de-DE"/>
              </w:rPr>
            </w:pPr>
            <w:r w:rsidRPr="00A420FF">
              <w:rPr>
                <w:noProof/>
                <w:sz w:val="20"/>
                <w:lang w:eastAsia="de-DE"/>
              </w:rPr>
              <w:t>Risk assessment residue definition for rotational crops: sum of ametoctradin, M650F03 and M650F04,</w:t>
            </w:r>
          </w:p>
          <w:p w14:paraId="0675A96D" w14:textId="77777777" w:rsidR="00775AF1" w:rsidRPr="00A420FF" w:rsidRDefault="00775AF1" w:rsidP="00A72CB9">
            <w:pPr>
              <w:widowControl w:val="0"/>
              <w:rPr>
                <w:noProof/>
                <w:sz w:val="20"/>
                <w:lang w:eastAsia="de-DE"/>
              </w:rPr>
            </w:pPr>
            <w:r w:rsidRPr="00A420FF">
              <w:rPr>
                <w:noProof/>
                <w:sz w:val="20"/>
                <w:lang w:eastAsia="de-DE"/>
              </w:rPr>
              <w:t>expressed as ametoctradin</w:t>
            </w:r>
          </w:p>
        </w:tc>
      </w:tr>
      <w:tr w:rsidR="00775AF1" w:rsidRPr="00A420FF" w14:paraId="39D53B8F" w14:textId="77777777" w:rsidTr="00A72CB9">
        <w:trPr>
          <w:trHeight w:val="20"/>
        </w:trPr>
        <w:tc>
          <w:tcPr>
            <w:tcW w:w="1081" w:type="pct"/>
            <w:shd w:val="clear" w:color="auto" w:fill="auto"/>
          </w:tcPr>
          <w:p w14:paraId="496973F9" w14:textId="77777777" w:rsidR="00775AF1" w:rsidRPr="00A420FF" w:rsidRDefault="00775AF1" w:rsidP="00A72CB9">
            <w:pPr>
              <w:widowControl w:val="0"/>
              <w:rPr>
                <w:noProof/>
                <w:sz w:val="20"/>
                <w:lang w:eastAsia="de-DE"/>
              </w:rPr>
            </w:pPr>
            <w:r w:rsidRPr="00A420FF">
              <w:rPr>
                <w:noProof/>
                <w:sz w:val="20"/>
                <w:lang w:eastAsia="de-DE"/>
              </w:rPr>
              <w:t>All rotated crops</w:t>
            </w:r>
          </w:p>
        </w:tc>
        <w:tc>
          <w:tcPr>
            <w:tcW w:w="3919" w:type="pct"/>
            <w:gridSpan w:val="4"/>
            <w:shd w:val="clear" w:color="auto" w:fill="auto"/>
          </w:tcPr>
          <w:p w14:paraId="6D92F531" w14:textId="77777777" w:rsidR="00775AF1" w:rsidRPr="00A420FF" w:rsidRDefault="00775AF1" w:rsidP="00A72CB9">
            <w:pPr>
              <w:widowControl w:val="0"/>
              <w:rPr>
                <w:noProof/>
                <w:sz w:val="20"/>
                <w:lang w:eastAsia="de-DE"/>
              </w:rPr>
            </w:pPr>
            <w:r w:rsidRPr="00A420FF">
              <w:rPr>
                <w:noProof/>
                <w:sz w:val="20"/>
                <w:lang w:eastAsia="de-DE"/>
              </w:rPr>
              <w:t>see EFSA, 2020</w:t>
            </w:r>
          </w:p>
        </w:tc>
      </w:tr>
    </w:tbl>
    <w:p w14:paraId="445AA003" w14:textId="77777777" w:rsidR="00775AF1" w:rsidRPr="00A420FF" w:rsidRDefault="00775AF1" w:rsidP="00775AF1">
      <w:pPr>
        <w:pStyle w:val="RepTableFootnote"/>
        <w:rPr>
          <w:lang w:val="en-US"/>
        </w:rPr>
      </w:pPr>
    </w:p>
    <w:p w14:paraId="63B95C5E" w14:textId="6FF59BDD" w:rsidR="00775AF1" w:rsidRPr="00A420FF" w:rsidRDefault="00775AF1" w:rsidP="00775AF1">
      <w:pPr>
        <w:pStyle w:val="RepStandard"/>
      </w:pPr>
      <w:r w:rsidRPr="00A420FF">
        <w:t xml:space="preserve">The results of the calculations are reported in </w:t>
      </w:r>
      <w:r w:rsidR="00FE25D2" w:rsidRPr="00A420FF">
        <w:fldChar w:fldCharType="begin"/>
      </w:r>
      <w:r w:rsidR="00FE25D2" w:rsidRPr="00A420FF">
        <w:instrText xml:space="preserve"> REF _Ref139876943 \h  \* MERGEFORMAT </w:instrText>
      </w:r>
      <w:r w:rsidR="00FE25D2" w:rsidRPr="00A420FF">
        <w:fldChar w:fldCharType="separate"/>
      </w:r>
      <w:r w:rsidR="009D1864" w:rsidRPr="009D1864">
        <w:rPr>
          <w:lang w:eastAsia="de-DE"/>
        </w:rPr>
        <w:t>Table 7.2</w:t>
      </w:r>
      <w:r w:rsidR="009D1864" w:rsidRPr="009D1864">
        <w:rPr>
          <w:lang w:eastAsia="de-DE"/>
        </w:rPr>
        <w:noBreakHyphen/>
        <w:t>13</w:t>
      </w:r>
      <w:r w:rsidR="00FE25D2" w:rsidRPr="00A420FF">
        <w:fldChar w:fldCharType="end"/>
      </w:r>
      <w:r w:rsidRPr="00A420FF">
        <w:t>. The previous animal dietary burden conducted in the Article 12 MRL review (EFSA, 2020) and on which the existing EU animal MRLs were set, is not impacted by the intended uses in this submission. Therefore, the existing EU animal MRLs are sufficient to accommodate the intended uses of BAS 743 03 F.</w:t>
      </w:r>
    </w:p>
    <w:p w14:paraId="591974B6" w14:textId="246700F5" w:rsidR="00775AF1" w:rsidRPr="00A420FF" w:rsidRDefault="00775AF1" w:rsidP="009E01EF">
      <w:pPr>
        <w:pStyle w:val="RepLabel"/>
        <w:keepNext w:val="0"/>
        <w:keepLines w:val="0"/>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11</w:t>
        </w:r>
      </w:fldSimple>
      <w:r w:rsidRPr="00A420FF">
        <w:t>:</w:t>
      </w:r>
      <w:r w:rsidRPr="00A420FF">
        <w:tab/>
        <w:t>Results of the dietary burden calculation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80"/>
        <w:gridCol w:w="1308"/>
        <w:gridCol w:w="1497"/>
        <w:gridCol w:w="1422"/>
        <w:gridCol w:w="938"/>
        <w:gridCol w:w="869"/>
        <w:gridCol w:w="1731"/>
      </w:tblGrid>
      <w:tr w:rsidR="00775AF1" w:rsidRPr="00A420FF" w14:paraId="7BC3E8A1" w14:textId="77777777" w:rsidTr="00A72CB9">
        <w:trPr>
          <w:tblHeader/>
        </w:trPr>
        <w:tc>
          <w:tcPr>
            <w:tcW w:w="845" w:type="pct"/>
            <w:tcBorders>
              <w:top w:val="single" w:sz="8" w:space="0" w:color="auto"/>
              <w:bottom w:val="single" w:sz="8" w:space="0" w:color="auto"/>
              <w:right w:val="single" w:sz="8" w:space="0" w:color="auto"/>
            </w:tcBorders>
            <w:shd w:val="clear" w:color="auto" w:fill="auto"/>
          </w:tcPr>
          <w:p w14:paraId="409F5FE8"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Animal species</w:t>
            </w:r>
          </w:p>
        </w:tc>
        <w:tc>
          <w:tcPr>
            <w:tcW w:w="700" w:type="pct"/>
            <w:tcBorders>
              <w:top w:val="single" w:sz="8" w:space="0" w:color="auto"/>
              <w:left w:val="single" w:sz="8" w:space="0" w:color="auto"/>
              <w:bottom w:val="single" w:sz="8" w:space="0" w:color="auto"/>
              <w:right w:val="single" w:sz="8" w:space="0" w:color="auto"/>
            </w:tcBorders>
            <w:shd w:val="clear" w:color="auto" w:fill="auto"/>
          </w:tcPr>
          <w:p w14:paraId="3D2F0F70"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 xml:space="preserve">Median </w:t>
            </w:r>
            <w:r w:rsidRPr="00A420FF">
              <w:rPr>
                <w:b/>
                <w:sz w:val="20"/>
                <w:szCs w:val="20"/>
                <w:lang w:eastAsia="de-DE"/>
              </w:rPr>
              <w:br/>
              <w:t xml:space="preserve">dietary </w:t>
            </w:r>
            <w:r w:rsidRPr="00A420FF">
              <w:rPr>
                <w:b/>
                <w:sz w:val="20"/>
                <w:szCs w:val="20"/>
                <w:lang w:eastAsia="de-DE"/>
              </w:rPr>
              <w:br/>
              <w:t>burden (mg/kg bw/d)</w:t>
            </w:r>
          </w:p>
        </w:tc>
        <w:tc>
          <w:tcPr>
            <w:tcW w:w="801" w:type="pct"/>
            <w:tcBorders>
              <w:top w:val="single" w:sz="8" w:space="0" w:color="auto"/>
              <w:left w:val="single" w:sz="8" w:space="0" w:color="auto"/>
              <w:bottom w:val="single" w:sz="8" w:space="0" w:color="auto"/>
              <w:right w:val="single" w:sz="8" w:space="0" w:color="auto"/>
            </w:tcBorders>
            <w:shd w:val="clear" w:color="auto" w:fill="auto"/>
          </w:tcPr>
          <w:p w14:paraId="51701274"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 xml:space="preserve">Maximum </w:t>
            </w:r>
            <w:r w:rsidRPr="00A420FF">
              <w:rPr>
                <w:b/>
                <w:sz w:val="20"/>
                <w:szCs w:val="20"/>
                <w:lang w:eastAsia="de-DE"/>
              </w:rPr>
              <w:br/>
              <w:t>dietary burden</w:t>
            </w:r>
          </w:p>
          <w:p w14:paraId="5380D304"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(mg/kg bw/d)</w:t>
            </w:r>
          </w:p>
        </w:tc>
        <w:tc>
          <w:tcPr>
            <w:tcW w:w="761" w:type="pct"/>
            <w:tcBorders>
              <w:top w:val="single" w:sz="8" w:space="0" w:color="auto"/>
              <w:left w:val="single" w:sz="8" w:space="0" w:color="auto"/>
              <w:bottom w:val="single" w:sz="8" w:space="0" w:color="auto"/>
              <w:right w:val="single" w:sz="8" w:space="0" w:color="auto"/>
            </w:tcBorders>
            <w:shd w:val="clear" w:color="auto" w:fill="auto"/>
          </w:tcPr>
          <w:p w14:paraId="102C295B"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 xml:space="preserve">Highest </w:t>
            </w:r>
            <w:r w:rsidRPr="00A420FF">
              <w:rPr>
                <w:b/>
                <w:sz w:val="20"/>
                <w:szCs w:val="20"/>
                <w:lang w:eastAsia="de-DE"/>
              </w:rPr>
              <w:br/>
              <w:t xml:space="preserve">contributing </w:t>
            </w:r>
            <w:r w:rsidRPr="00A420FF">
              <w:rPr>
                <w:b/>
                <w:sz w:val="20"/>
                <w:szCs w:val="20"/>
                <w:lang w:eastAsia="de-DE"/>
              </w:rPr>
              <w:br/>
              <w:t>commodity</w:t>
            </w:r>
          </w:p>
        </w:tc>
        <w:tc>
          <w:tcPr>
            <w:tcW w:w="502" w:type="pct"/>
            <w:tcBorders>
              <w:top w:val="single" w:sz="8" w:space="0" w:color="auto"/>
              <w:left w:val="single" w:sz="8" w:space="0" w:color="auto"/>
              <w:bottom w:val="single" w:sz="8" w:space="0" w:color="auto"/>
              <w:right w:val="single" w:sz="8" w:space="0" w:color="auto"/>
            </w:tcBorders>
            <w:shd w:val="clear" w:color="auto" w:fill="auto"/>
          </w:tcPr>
          <w:p w14:paraId="093B46ED" w14:textId="77777777" w:rsidR="00775AF1" w:rsidRPr="00A96955" w:rsidRDefault="00775AF1" w:rsidP="009E01EF">
            <w:pPr>
              <w:widowControl w:val="0"/>
              <w:spacing w:before="60" w:after="60"/>
              <w:jc w:val="center"/>
              <w:rPr>
                <w:b/>
                <w:sz w:val="20"/>
                <w:szCs w:val="20"/>
                <w:lang w:val="de-DE" w:eastAsia="de-DE"/>
              </w:rPr>
            </w:pPr>
            <w:r w:rsidRPr="00A96955">
              <w:rPr>
                <w:b/>
                <w:sz w:val="20"/>
                <w:szCs w:val="20"/>
                <w:lang w:val="de-DE" w:eastAsia="de-DE"/>
              </w:rPr>
              <w:t xml:space="preserve">Max </w:t>
            </w:r>
            <w:r w:rsidRPr="00A96955">
              <w:rPr>
                <w:b/>
                <w:sz w:val="20"/>
                <w:szCs w:val="20"/>
                <w:lang w:val="de-DE" w:eastAsia="de-DE"/>
              </w:rPr>
              <w:br/>
              <w:t>dietary burden (mg/kg DM)</w:t>
            </w:r>
          </w:p>
        </w:tc>
        <w:tc>
          <w:tcPr>
            <w:tcW w:w="465" w:type="pct"/>
            <w:tcBorders>
              <w:top w:val="single" w:sz="8" w:space="0" w:color="auto"/>
              <w:left w:val="single" w:sz="8" w:space="0" w:color="auto"/>
              <w:bottom w:val="single" w:sz="8" w:space="0" w:color="auto"/>
            </w:tcBorders>
            <w:shd w:val="clear" w:color="auto" w:fill="auto"/>
          </w:tcPr>
          <w:p w14:paraId="421CB4C9"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 xml:space="preserve">Trigger </w:t>
            </w:r>
            <w:r w:rsidRPr="00A420FF">
              <w:rPr>
                <w:b/>
                <w:sz w:val="20"/>
                <w:szCs w:val="20"/>
                <w:lang w:eastAsia="de-DE"/>
              </w:rPr>
              <w:br/>
              <w:t>exceeded (Y/N)</w:t>
            </w:r>
          </w:p>
        </w:tc>
        <w:tc>
          <w:tcPr>
            <w:tcW w:w="926" w:type="pct"/>
            <w:tcBorders>
              <w:top w:val="single" w:sz="8" w:space="0" w:color="auto"/>
              <w:left w:val="single" w:sz="8" w:space="0" w:color="auto"/>
              <w:bottom w:val="single" w:sz="8" w:space="0" w:color="auto"/>
            </w:tcBorders>
          </w:tcPr>
          <w:p w14:paraId="62504FD2"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 xml:space="preserve">Article 12 max. dietary burden </w:t>
            </w:r>
          </w:p>
          <w:p w14:paraId="3E130C19" w14:textId="77777777" w:rsidR="00775AF1" w:rsidRPr="00A420FF" w:rsidRDefault="00775AF1" w:rsidP="009E01EF">
            <w:pPr>
              <w:widowControl w:val="0"/>
              <w:spacing w:before="60" w:after="60"/>
              <w:jc w:val="center"/>
              <w:rPr>
                <w:b/>
                <w:sz w:val="20"/>
                <w:szCs w:val="20"/>
                <w:lang w:eastAsia="de-DE"/>
              </w:rPr>
            </w:pPr>
            <w:r w:rsidRPr="00A420FF">
              <w:rPr>
                <w:b/>
                <w:sz w:val="20"/>
                <w:szCs w:val="20"/>
                <w:lang w:eastAsia="de-DE"/>
              </w:rPr>
              <w:t>(mg/kg bw/d) (EFSA, 2020)</w:t>
            </w:r>
          </w:p>
        </w:tc>
      </w:tr>
      <w:tr w:rsidR="00775AF1" w:rsidRPr="00A420FF" w14:paraId="617A4040" w14:textId="77777777" w:rsidTr="00A72CB9">
        <w:tc>
          <w:tcPr>
            <w:tcW w:w="5000" w:type="pct"/>
            <w:gridSpan w:val="7"/>
            <w:tcBorders>
              <w:top w:val="single" w:sz="8" w:space="0" w:color="auto"/>
            </w:tcBorders>
            <w:shd w:val="clear" w:color="auto" w:fill="auto"/>
          </w:tcPr>
          <w:p w14:paraId="25C0689E" w14:textId="77777777" w:rsidR="00775AF1" w:rsidRPr="00A420FF" w:rsidRDefault="00775AF1" w:rsidP="009E01EF">
            <w:pPr>
              <w:widowControl w:val="0"/>
              <w:rPr>
                <w:sz w:val="20"/>
                <w:szCs w:val="20"/>
                <w:lang w:eastAsia="de-DE"/>
              </w:rPr>
            </w:pPr>
            <w:r w:rsidRPr="00A420FF">
              <w:rPr>
                <w:sz w:val="20"/>
                <w:szCs w:val="20"/>
                <w:lang w:eastAsia="de-DE"/>
              </w:rPr>
              <w:t>Risk assessment residue definition: Ametoctradin</w:t>
            </w:r>
          </w:p>
        </w:tc>
      </w:tr>
      <w:tr w:rsidR="00775AF1" w:rsidRPr="00A420FF" w14:paraId="32005E01" w14:textId="77777777" w:rsidTr="00A72CB9">
        <w:tc>
          <w:tcPr>
            <w:tcW w:w="845" w:type="pct"/>
            <w:tcBorders>
              <w:top w:val="single" w:sz="8" w:space="0" w:color="auto"/>
            </w:tcBorders>
            <w:shd w:val="clear" w:color="auto" w:fill="auto"/>
          </w:tcPr>
          <w:p w14:paraId="29FFC2B3" w14:textId="77777777" w:rsidR="00775AF1" w:rsidRPr="00A420FF" w:rsidRDefault="00775AF1" w:rsidP="009E01EF">
            <w:pPr>
              <w:widowControl w:val="0"/>
              <w:rPr>
                <w:sz w:val="20"/>
                <w:lang w:eastAsia="de-DE"/>
              </w:rPr>
            </w:pPr>
            <w:r w:rsidRPr="00A420FF">
              <w:rPr>
                <w:sz w:val="20"/>
                <w:lang w:eastAsia="de-DE"/>
              </w:rPr>
              <w:t>Beef cattle*</w:t>
            </w:r>
          </w:p>
        </w:tc>
        <w:tc>
          <w:tcPr>
            <w:tcW w:w="700" w:type="pct"/>
            <w:tcBorders>
              <w:top w:val="single" w:sz="8" w:space="0" w:color="auto"/>
            </w:tcBorders>
            <w:shd w:val="clear" w:color="auto" w:fill="auto"/>
          </w:tcPr>
          <w:p w14:paraId="53DD12A3" w14:textId="77777777" w:rsidR="00775AF1" w:rsidRPr="00A420FF" w:rsidRDefault="00775AF1" w:rsidP="009E01EF">
            <w:pPr>
              <w:widowControl w:val="0"/>
              <w:jc w:val="center"/>
              <w:rPr>
                <w:sz w:val="20"/>
                <w:lang w:eastAsia="de-DE"/>
              </w:rPr>
            </w:pPr>
            <w:r w:rsidRPr="00A420FF">
              <w:rPr>
                <w:sz w:val="20"/>
                <w:lang w:eastAsia="de-DE"/>
              </w:rPr>
              <w:t>0.0178</w:t>
            </w:r>
          </w:p>
        </w:tc>
        <w:tc>
          <w:tcPr>
            <w:tcW w:w="801" w:type="pct"/>
            <w:tcBorders>
              <w:top w:val="single" w:sz="8" w:space="0" w:color="auto"/>
            </w:tcBorders>
            <w:shd w:val="clear" w:color="auto" w:fill="auto"/>
          </w:tcPr>
          <w:p w14:paraId="6320C73D" w14:textId="77777777" w:rsidR="00775AF1" w:rsidRPr="00A420FF" w:rsidRDefault="00775AF1" w:rsidP="009E01EF">
            <w:pPr>
              <w:widowControl w:val="0"/>
              <w:jc w:val="center"/>
              <w:rPr>
                <w:sz w:val="20"/>
                <w:lang w:eastAsia="de-DE"/>
              </w:rPr>
            </w:pPr>
            <w:r w:rsidRPr="00A420FF">
              <w:rPr>
                <w:sz w:val="20"/>
                <w:lang w:eastAsia="de-DE"/>
              </w:rPr>
              <w:t>0.019</w:t>
            </w:r>
          </w:p>
        </w:tc>
        <w:tc>
          <w:tcPr>
            <w:tcW w:w="761" w:type="pct"/>
            <w:tcBorders>
              <w:top w:val="single" w:sz="8" w:space="0" w:color="auto"/>
            </w:tcBorders>
            <w:shd w:val="clear" w:color="auto" w:fill="auto"/>
          </w:tcPr>
          <w:p w14:paraId="7B8848B2" w14:textId="77777777" w:rsidR="00775AF1" w:rsidRPr="00A420FF" w:rsidRDefault="00775AF1" w:rsidP="009E01EF">
            <w:pPr>
              <w:widowControl w:val="0"/>
              <w:jc w:val="center"/>
              <w:rPr>
                <w:sz w:val="20"/>
                <w:lang w:eastAsia="de-DE"/>
              </w:rPr>
            </w:pPr>
            <w:r w:rsidRPr="00A420FF">
              <w:rPr>
                <w:sz w:val="20"/>
                <w:lang w:eastAsia="de-DE"/>
              </w:rPr>
              <w:t>Potato, process waste</w:t>
            </w:r>
          </w:p>
        </w:tc>
        <w:tc>
          <w:tcPr>
            <w:tcW w:w="502" w:type="pct"/>
            <w:tcBorders>
              <w:top w:val="single" w:sz="8" w:space="0" w:color="auto"/>
            </w:tcBorders>
            <w:shd w:val="clear" w:color="auto" w:fill="auto"/>
          </w:tcPr>
          <w:p w14:paraId="3659D731" w14:textId="77777777" w:rsidR="00775AF1" w:rsidRPr="00A420FF" w:rsidRDefault="00775AF1" w:rsidP="009E01EF">
            <w:pPr>
              <w:widowControl w:val="0"/>
              <w:jc w:val="center"/>
              <w:rPr>
                <w:sz w:val="20"/>
                <w:lang w:eastAsia="de-DE"/>
              </w:rPr>
            </w:pPr>
            <w:r w:rsidRPr="00A420FF">
              <w:rPr>
                <w:sz w:val="20"/>
                <w:lang w:eastAsia="de-DE"/>
              </w:rPr>
              <w:t>0.78</w:t>
            </w:r>
          </w:p>
        </w:tc>
        <w:tc>
          <w:tcPr>
            <w:tcW w:w="465" w:type="pct"/>
            <w:tcBorders>
              <w:top w:val="single" w:sz="8" w:space="0" w:color="auto"/>
            </w:tcBorders>
            <w:shd w:val="clear" w:color="auto" w:fill="auto"/>
          </w:tcPr>
          <w:p w14:paraId="2FA13676"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val="restart"/>
            <w:tcBorders>
              <w:top w:val="single" w:sz="8" w:space="0" w:color="auto"/>
            </w:tcBorders>
          </w:tcPr>
          <w:p w14:paraId="56B32788" w14:textId="77777777" w:rsidR="00775AF1" w:rsidRPr="00A420FF" w:rsidRDefault="00775AF1" w:rsidP="009E01EF">
            <w:pPr>
              <w:widowControl w:val="0"/>
              <w:jc w:val="center"/>
              <w:rPr>
                <w:sz w:val="20"/>
                <w:szCs w:val="20"/>
                <w:lang w:eastAsia="de-DE"/>
              </w:rPr>
            </w:pPr>
            <w:r w:rsidRPr="00A420FF">
              <w:rPr>
                <w:sz w:val="20"/>
                <w:szCs w:val="20"/>
                <w:lang w:eastAsia="de-DE"/>
              </w:rPr>
              <w:t>0.407</w:t>
            </w:r>
          </w:p>
        </w:tc>
      </w:tr>
      <w:tr w:rsidR="00775AF1" w:rsidRPr="00A420FF" w14:paraId="6ED8CC7C" w14:textId="77777777" w:rsidTr="00A72CB9">
        <w:tc>
          <w:tcPr>
            <w:tcW w:w="845" w:type="pct"/>
            <w:shd w:val="clear" w:color="auto" w:fill="auto"/>
          </w:tcPr>
          <w:p w14:paraId="53231EC9" w14:textId="77777777" w:rsidR="00775AF1" w:rsidRPr="00A420FF" w:rsidRDefault="00775AF1" w:rsidP="009E01EF">
            <w:pPr>
              <w:widowControl w:val="0"/>
              <w:rPr>
                <w:sz w:val="20"/>
                <w:lang w:eastAsia="de-DE"/>
              </w:rPr>
            </w:pPr>
            <w:r w:rsidRPr="00A420FF">
              <w:rPr>
                <w:sz w:val="20"/>
                <w:lang w:eastAsia="de-DE"/>
              </w:rPr>
              <w:t>Dairy cattle*</w:t>
            </w:r>
          </w:p>
        </w:tc>
        <w:tc>
          <w:tcPr>
            <w:tcW w:w="700" w:type="pct"/>
            <w:shd w:val="clear" w:color="auto" w:fill="auto"/>
          </w:tcPr>
          <w:p w14:paraId="0560D75F" w14:textId="77777777" w:rsidR="00775AF1" w:rsidRPr="00A420FF" w:rsidRDefault="00775AF1" w:rsidP="009E01EF">
            <w:pPr>
              <w:widowControl w:val="0"/>
              <w:jc w:val="center"/>
              <w:rPr>
                <w:sz w:val="20"/>
                <w:lang w:eastAsia="de-DE"/>
              </w:rPr>
            </w:pPr>
            <w:r w:rsidRPr="00A420FF">
              <w:rPr>
                <w:sz w:val="20"/>
                <w:lang w:eastAsia="de-DE"/>
              </w:rPr>
              <w:t>0.0223</w:t>
            </w:r>
          </w:p>
        </w:tc>
        <w:tc>
          <w:tcPr>
            <w:tcW w:w="801" w:type="pct"/>
            <w:shd w:val="clear" w:color="auto" w:fill="auto"/>
          </w:tcPr>
          <w:p w14:paraId="6F32FC86" w14:textId="77777777" w:rsidR="00775AF1" w:rsidRPr="00A420FF" w:rsidRDefault="00775AF1" w:rsidP="009E01EF">
            <w:pPr>
              <w:widowControl w:val="0"/>
              <w:jc w:val="center"/>
              <w:rPr>
                <w:sz w:val="20"/>
                <w:lang w:eastAsia="de-DE"/>
              </w:rPr>
            </w:pPr>
            <w:r w:rsidRPr="00A420FF">
              <w:rPr>
                <w:sz w:val="20"/>
                <w:lang w:eastAsia="de-DE"/>
              </w:rPr>
              <w:t>0.024</w:t>
            </w:r>
          </w:p>
        </w:tc>
        <w:tc>
          <w:tcPr>
            <w:tcW w:w="761" w:type="pct"/>
            <w:shd w:val="clear" w:color="auto" w:fill="auto"/>
          </w:tcPr>
          <w:p w14:paraId="120E968C" w14:textId="77777777" w:rsidR="00775AF1" w:rsidRPr="00A420FF" w:rsidRDefault="00775AF1" w:rsidP="009E01EF">
            <w:pPr>
              <w:widowControl w:val="0"/>
              <w:jc w:val="center"/>
              <w:rPr>
                <w:sz w:val="20"/>
                <w:lang w:eastAsia="de-DE"/>
              </w:rPr>
            </w:pPr>
            <w:r w:rsidRPr="00A420FF">
              <w:rPr>
                <w:sz w:val="20"/>
                <w:lang w:eastAsia="de-DE"/>
              </w:rPr>
              <w:t>Potato, process waste</w:t>
            </w:r>
          </w:p>
        </w:tc>
        <w:tc>
          <w:tcPr>
            <w:tcW w:w="502" w:type="pct"/>
            <w:shd w:val="clear" w:color="auto" w:fill="auto"/>
          </w:tcPr>
          <w:p w14:paraId="54B221B2" w14:textId="77777777" w:rsidR="00775AF1" w:rsidRPr="00A420FF" w:rsidRDefault="00775AF1" w:rsidP="009E01EF">
            <w:pPr>
              <w:widowControl w:val="0"/>
              <w:jc w:val="center"/>
              <w:rPr>
                <w:sz w:val="20"/>
                <w:lang w:eastAsia="de-DE"/>
              </w:rPr>
            </w:pPr>
            <w:r w:rsidRPr="00A420FF">
              <w:rPr>
                <w:sz w:val="20"/>
                <w:lang w:eastAsia="de-DE"/>
              </w:rPr>
              <w:t>0.62</w:t>
            </w:r>
          </w:p>
        </w:tc>
        <w:tc>
          <w:tcPr>
            <w:tcW w:w="465" w:type="pct"/>
            <w:shd w:val="clear" w:color="auto" w:fill="auto"/>
          </w:tcPr>
          <w:p w14:paraId="50C38347"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tcPr>
          <w:p w14:paraId="77901DEC" w14:textId="77777777" w:rsidR="00775AF1" w:rsidRPr="00A420FF" w:rsidRDefault="00775AF1" w:rsidP="009E01EF">
            <w:pPr>
              <w:widowControl w:val="0"/>
              <w:jc w:val="center"/>
              <w:rPr>
                <w:sz w:val="20"/>
                <w:szCs w:val="20"/>
                <w:lang w:eastAsia="de-DE"/>
              </w:rPr>
            </w:pPr>
          </w:p>
        </w:tc>
      </w:tr>
      <w:tr w:rsidR="00775AF1" w:rsidRPr="00A420FF" w14:paraId="071B6B79" w14:textId="77777777" w:rsidTr="00A72CB9">
        <w:tc>
          <w:tcPr>
            <w:tcW w:w="845" w:type="pct"/>
            <w:shd w:val="clear" w:color="auto" w:fill="auto"/>
          </w:tcPr>
          <w:p w14:paraId="0E29A4AA" w14:textId="77777777" w:rsidR="00775AF1" w:rsidRPr="00A420FF" w:rsidRDefault="00775AF1" w:rsidP="009E01EF">
            <w:pPr>
              <w:widowControl w:val="0"/>
              <w:rPr>
                <w:sz w:val="20"/>
                <w:lang w:eastAsia="de-DE"/>
              </w:rPr>
            </w:pPr>
            <w:r w:rsidRPr="00A420FF">
              <w:rPr>
                <w:sz w:val="20"/>
                <w:lang w:eastAsia="de-DE"/>
              </w:rPr>
              <w:t xml:space="preserve">Ram/ewe </w:t>
            </w:r>
          </w:p>
        </w:tc>
        <w:tc>
          <w:tcPr>
            <w:tcW w:w="700" w:type="pct"/>
            <w:shd w:val="clear" w:color="auto" w:fill="auto"/>
          </w:tcPr>
          <w:p w14:paraId="6E9ECBB9" w14:textId="77777777" w:rsidR="00775AF1" w:rsidRPr="00A420FF" w:rsidRDefault="00775AF1" w:rsidP="009E01EF">
            <w:pPr>
              <w:widowControl w:val="0"/>
              <w:jc w:val="center"/>
              <w:rPr>
                <w:sz w:val="20"/>
                <w:lang w:eastAsia="de-DE"/>
              </w:rPr>
            </w:pPr>
            <w:r w:rsidRPr="00A420FF">
              <w:rPr>
                <w:sz w:val="20"/>
                <w:lang w:eastAsia="de-DE"/>
              </w:rPr>
              <w:t>0.0260</w:t>
            </w:r>
          </w:p>
        </w:tc>
        <w:tc>
          <w:tcPr>
            <w:tcW w:w="801" w:type="pct"/>
            <w:shd w:val="clear" w:color="auto" w:fill="auto"/>
          </w:tcPr>
          <w:p w14:paraId="5CFA5A5D" w14:textId="77777777" w:rsidR="00775AF1" w:rsidRPr="00A420FF" w:rsidRDefault="00775AF1" w:rsidP="009E01EF">
            <w:pPr>
              <w:widowControl w:val="0"/>
              <w:jc w:val="center"/>
              <w:rPr>
                <w:sz w:val="20"/>
                <w:lang w:eastAsia="de-DE"/>
              </w:rPr>
            </w:pPr>
            <w:r w:rsidRPr="00A420FF">
              <w:rPr>
                <w:sz w:val="20"/>
                <w:lang w:eastAsia="de-DE"/>
              </w:rPr>
              <w:t>0.026</w:t>
            </w:r>
          </w:p>
        </w:tc>
        <w:tc>
          <w:tcPr>
            <w:tcW w:w="761" w:type="pct"/>
            <w:shd w:val="clear" w:color="auto" w:fill="auto"/>
          </w:tcPr>
          <w:p w14:paraId="0B6979D4" w14:textId="77777777" w:rsidR="00775AF1" w:rsidRPr="00A420FF" w:rsidRDefault="00775AF1" w:rsidP="009E01EF">
            <w:pPr>
              <w:widowControl w:val="0"/>
              <w:jc w:val="center"/>
              <w:rPr>
                <w:sz w:val="20"/>
                <w:lang w:eastAsia="de-DE"/>
              </w:rPr>
            </w:pPr>
            <w:r w:rsidRPr="00A420FF">
              <w:rPr>
                <w:sz w:val="20"/>
                <w:lang w:eastAsia="de-DE"/>
              </w:rPr>
              <w:t>Potato, process waste</w:t>
            </w:r>
          </w:p>
        </w:tc>
        <w:tc>
          <w:tcPr>
            <w:tcW w:w="502" w:type="pct"/>
            <w:shd w:val="clear" w:color="auto" w:fill="auto"/>
          </w:tcPr>
          <w:p w14:paraId="68737DE6" w14:textId="77777777" w:rsidR="00775AF1" w:rsidRPr="00A420FF" w:rsidRDefault="00775AF1" w:rsidP="009E01EF">
            <w:pPr>
              <w:widowControl w:val="0"/>
              <w:jc w:val="center"/>
              <w:rPr>
                <w:sz w:val="20"/>
                <w:lang w:eastAsia="de-DE"/>
              </w:rPr>
            </w:pPr>
            <w:r w:rsidRPr="00A420FF">
              <w:rPr>
                <w:sz w:val="20"/>
                <w:lang w:eastAsia="de-DE"/>
              </w:rPr>
              <w:t>0.8</w:t>
            </w:r>
          </w:p>
        </w:tc>
        <w:tc>
          <w:tcPr>
            <w:tcW w:w="465" w:type="pct"/>
            <w:shd w:val="clear" w:color="auto" w:fill="auto"/>
          </w:tcPr>
          <w:p w14:paraId="31B1D020"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val="restart"/>
          </w:tcPr>
          <w:p w14:paraId="0D8A20DD" w14:textId="77777777" w:rsidR="00775AF1" w:rsidRPr="00A420FF" w:rsidRDefault="00775AF1" w:rsidP="009E01EF">
            <w:pPr>
              <w:widowControl w:val="0"/>
              <w:jc w:val="center"/>
              <w:rPr>
                <w:sz w:val="20"/>
                <w:szCs w:val="20"/>
                <w:lang w:eastAsia="de-DE"/>
              </w:rPr>
            </w:pPr>
            <w:r w:rsidRPr="00A420FF">
              <w:rPr>
                <w:sz w:val="20"/>
                <w:szCs w:val="20"/>
                <w:lang w:eastAsia="de-DE"/>
              </w:rPr>
              <w:t>0.230</w:t>
            </w:r>
          </w:p>
        </w:tc>
      </w:tr>
      <w:tr w:rsidR="00775AF1" w:rsidRPr="00A420FF" w14:paraId="3999710B" w14:textId="77777777" w:rsidTr="00A72CB9">
        <w:tc>
          <w:tcPr>
            <w:tcW w:w="845" w:type="pct"/>
            <w:shd w:val="clear" w:color="auto" w:fill="auto"/>
          </w:tcPr>
          <w:p w14:paraId="41F6A260" w14:textId="77777777" w:rsidR="00775AF1" w:rsidRPr="00A420FF" w:rsidRDefault="00775AF1" w:rsidP="009E01EF">
            <w:pPr>
              <w:widowControl w:val="0"/>
              <w:rPr>
                <w:sz w:val="20"/>
                <w:lang w:eastAsia="de-DE"/>
              </w:rPr>
            </w:pPr>
            <w:r w:rsidRPr="00A420FF">
              <w:rPr>
                <w:sz w:val="20"/>
                <w:lang w:eastAsia="de-DE"/>
              </w:rPr>
              <w:t xml:space="preserve">Lamb </w:t>
            </w:r>
          </w:p>
        </w:tc>
        <w:tc>
          <w:tcPr>
            <w:tcW w:w="700" w:type="pct"/>
            <w:shd w:val="clear" w:color="auto" w:fill="auto"/>
          </w:tcPr>
          <w:p w14:paraId="2DC0172A" w14:textId="77777777" w:rsidR="00775AF1" w:rsidRPr="00A420FF" w:rsidRDefault="00775AF1" w:rsidP="009E01EF">
            <w:pPr>
              <w:widowControl w:val="0"/>
              <w:jc w:val="center"/>
              <w:rPr>
                <w:sz w:val="20"/>
                <w:lang w:eastAsia="de-DE"/>
              </w:rPr>
            </w:pPr>
            <w:r w:rsidRPr="00A420FF">
              <w:rPr>
                <w:sz w:val="20"/>
                <w:lang w:eastAsia="de-DE"/>
              </w:rPr>
              <w:t>0.0195</w:t>
            </w:r>
          </w:p>
        </w:tc>
        <w:tc>
          <w:tcPr>
            <w:tcW w:w="801" w:type="pct"/>
            <w:shd w:val="clear" w:color="auto" w:fill="auto"/>
          </w:tcPr>
          <w:p w14:paraId="3D457B60" w14:textId="77777777" w:rsidR="00775AF1" w:rsidRPr="00A420FF" w:rsidRDefault="00775AF1" w:rsidP="009E01EF">
            <w:pPr>
              <w:widowControl w:val="0"/>
              <w:jc w:val="center"/>
              <w:rPr>
                <w:sz w:val="20"/>
                <w:lang w:eastAsia="de-DE"/>
              </w:rPr>
            </w:pPr>
            <w:r w:rsidRPr="00A420FF">
              <w:rPr>
                <w:sz w:val="20"/>
                <w:lang w:eastAsia="de-DE"/>
              </w:rPr>
              <w:t>0.021</w:t>
            </w:r>
          </w:p>
        </w:tc>
        <w:tc>
          <w:tcPr>
            <w:tcW w:w="761" w:type="pct"/>
            <w:shd w:val="clear" w:color="auto" w:fill="auto"/>
          </w:tcPr>
          <w:p w14:paraId="2D9AF8E7" w14:textId="77777777" w:rsidR="00775AF1" w:rsidRPr="00A420FF" w:rsidRDefault="00775AF1" w:rsidP="009E01EF">
            <w:pPr>
              <w:widowControl w:val="0"/>
              <w:jc w:val="center"/>
              <w:rPr>
                <w:sz w:val="20"/>
                <w:lang w:eastAsia="de-DE"/>
              </w:rPr>
            </w:pPr>
            <w:r w:rsidRPr="00A420FF">
              <w:rPr>
                <w:sz w:val="20"/>
                <w:lang w:eastAsia="de-DE"/>
              </w:rPr>
              <w:t>Potato, process waste</w:t>
            </w:r>
          </w:p>
        </w:tc>
        <w:tc>
          <w:tcPr>
            <w:tcW w:w="502" w:type="pct"/>
            <w:shd w:val="clear" w:color="auto" w:fill="auto"/>
          </w:tcPr>
          <w:p w14:paraId="2D4B8664" w14:textId="77777777" w:rsidR="00775AF1" w:rsidRPr="00A420FF" w:rsidRDefault="00775AF1" w:rsidP="009E01EF">
            <w:pPr>
              <w:widowControl w:val="0"/>
              <w:jc w:val="center"/>
              <w:rPr>
                <w:sz w:val="20"/>
                <w:lang w:eastAsia="de-DE"/>
              </w:rPr>
            </w:pPr>
            <w:r w:rsidRPr="00A420FF">
              <w:rPr>
                <w:sz w:val="20"/>
                <w:lang w:eastAsia="de-DE"/>
              </w:rPr>
              <w:t>0.49</w:t>
            </w:r>
          </w:p>
        </w:tc>
        <w:tc>
          <w:tcPr>
            <w:tcW w:w="465" w:type="pct"/>
            <w:shd w:val="clear" w:color="auto" w:fill="auto"/>
          </w:tcPr>
          <w:p w14:paraId="456F8750"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tcPr>
          <w:p w14:paraId="62A6F1DC" w14:textId="77777777" w:rsidR="00775AF1" w:rsidRPr="00A420FF" w:rsidRDefault="00775AF1" w:rsidP="009E01EF">
            <w:pPr>
              <w:widowControl w:val="0"/>
              <w:jc w:val="center"/>
              <w:rPr>
                <w:sz w:val="20"/>
                <w:szCs w:val="20"/>
                <w:lang w:eastAsia="de-DE"/>
              </w:rPr>
            </w:pPr>
          </w:p>
        </w:tc>
      </w:tr>
      <w:tr w:rsidR="00775AF1" w:rsidRPr="00A420FF" w14:paraId="56C9EBBB" w14:textId="77777777" w:rsidTr="00A72CB9">
        <w:tc>
          <w:tcPr>
            <w:tcW w:w="845" w:type="pct"/>
            <w:shd w:val="clear" w:color="auto" w:fill="auto"/>
          </w:tcPr>
          <w:p w14:paraId="4E9290F5" w14:textId="77777777" w:rsidR="00775AF1" w:rsidRPr="00A420FF" w:rsidRDefault="00775AF1" w:rsidP="009E01EF">
            <w:pPr>
              <w:widowControl w:val="0"/>
              <w:rPr>
                <w:sz w:val="20"/>
                <w:lang w:eastAsia="de-DE"/>
              </w:rPr>
            </w:pPr>
            <w:r w:rsidRPr="00A420FF">
              <w:rPr>
                <w:sz w:val="20"/>
                <w:lang w:eastAsia="de-DE"/>
              </w:rPr>
              <w:t>Breeding swine</w:t>
            </w:r>
          </w:p>
        </w:tc>
        <w:tc>
          <w:tcPr>
            <w:tcW w:w="700" w:type="pct"/>
            <w:shd w:val="clear" w:color="auto" w:fill="auto"/>
          </w:tcPr>
          <w:p w14:paraId="67CFD84D" w14:textId="77777777" w:rsidR="00775AF1" w:rsidRPr="00A420FF" w:rsidRDefault="00775AF1" w:rsidP="009E01EF">
            <w:pPr>
              <w:widowControl w:val="0"/>
              <w:jc w:val="center"/>
              <w:rPr>
                <w:sz w:val="20"/>
                <w:lang w:eastAsia="de-DE"/>
              </w:rPr>
            </w:pPr>
            <w:r w:rsidRPr="00A420FF">
              <w:rPr>
                <w:sz w:val="20"/>
                <w:lang w:eastAsia="de-DE"/>
              </w:rPr>
              <w:t>0.009</w:t>
            </w:r>
          </w:p>
        </w:tc>
        <w:tc>
          <w:tcPr>
            <w:tcW w:w="801" w:type="pct"/>
            <w:shd w:val="clear" w:color="auto" w:fill="auto"/>
          </w:tcPr>
          <w:p w14:paraId="2BA9DEE3" w14:textId="77777777" w:rsidR="00775AF1" w:rsidRPr="00A420FF" w:rsidRDefault="00775AF1" w:rsidP="009E01EF">
            <w:pPr>
              <w:widowControl w:val="0"/>
              <w:jc w:val="center"/>
              <w:rPr>
                <w:sz w:val="20"/>
                <w:lang w:eastAsia="de-DE"/>
              </w:rPr>
            </w:pPr>
            <w:r w:rsidRPr="00A420FF">
              <w:rPr>
                <w:sz w:val="20"/>
                <w:lang w:eastAsia="de-DE"/>
              </w:rPr>
              <w:t>0.011</w:t>
            </w:r>
          </w:p>
        </w:tc>
        <w:tc>
          <w:tcPr>
            <w:tcW w:w="761" w:type="pct"/>
            <w:shd w:val="clear" w:color="auto" w:fill="auto"/>
          </w:tcPr>
          <w:p w14:paraId="2ED866EF" w14:textId="77777777" w:rsidR="00775AF1" w:rsidRPr="00A420FF" w:rsidRDefault="00775AF1" w:rsidP="009E01EF">
            <w:pPr>
              <w:widowControl w:val="0"/>
              <w:jc w:val="center"/>
              <w:rPr>
                <w:sz w:val="20"/>
                <w:lang w:eastAsia="de-DE"/>
              </w:rPr>
            </w:pPr>
            <w:r w:rsidRPr="00A420FF">
              <w:rPr>
                <w:sz w:val="20"/>
                <w:lang w:eastAsia="de-DE"/>
              </w:rPr>
              <w:t>Potato, process waste</w:t>
            </w:r>
          </w:p>
        </w:tc>
        <w:tc>
          <w:tcPr>
            <w:tcW w:w="502" w:type="pct"/>
            <w:shd w:val="clear" w:color="auto" w:fill="auto"/>
          </w:tcPr>
          <w:p w14:paraId="3EF1A8B4" w14:textId="77777777" w:rsidR="00775AF1" w:rsidRPr="00A420FF" w:rsidRDefault="00775AF1" w:rsidP="009E01EF">
            <w:pPr>
              <w:widowControl w:val="0"/>
              <w:jc w:val="center"/>
              <w:rPr>
                <w:sz w:val="20"/>
                <w:lang w:eastAsia="de-DE"/>
              </w:rPr>
            </w:pPr>
            <w:r w:rsidRPr="00A420FF">
              <w:rPr>
                <w:sz w:val="20"/>
                <w:lang w:eastAsia="de-DE"/>
              </w:rPr>
              <w:t>0.48</w:t>
            </w:r>
          </w:p>
        </w:tc>
        <w:tc>
          <w:tcPr>
            <w:tcW w:w="465" w:type="pct"/>
            <w:shd w:val="clear" w:color="auto" w:fill="auto"/>
          </w:tcPr>
          <w:p w14:paraId="57E1DEFA"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val="restart"/>
          </w:tcPr>
          <w:p w14:paraId="0F33F1A4" w14:textId="77777777" w:rsidR="00775AF1" w:rsidRPr="00A420FF" w:rsidRDefault="00775AF1" w:rsidP="009E01EF">
            <w:pPr>
              <w:widowControl w:val="0"/>
              <w:jc w:val="center"/>
              <w:rPr>
                <w:sz w:val="20"/>
                <w:szCs w:val="20"/>
                <w:lang w:eastAsia="de-DE"/>
              </w:rPr>
            </w:pPr>
            <w:r w:rsidRPr="00A420FF">
              <w:rPr>
                <w:sz w:val="20"/>
                <w:szCs w:val="20"/>
                <w:lang w:eastAsia="de-DE"/>
              </w:rPr>
              <w:t>0.126</w:t>
            </w:r>
          </w:p>
        </w:tc>
      </w:tr>
      <w:tr w:rsidR="00775AF1" w:rsidRPr="00A420FF" w14:paraId="4B717937" w14:textId="77777777" w:rsidTr="00A72CB9">
        <w:tc>
          <w:tcPr>
            <w:tcW w:w="845" w:type="pct"/>
            <w:shd w:val="clear" w:color="auto" w:fill="auto"/>
          </w:tcPr>
          <w:p w14:paraId="1B6545E5" w14:textId="77777777" w:rsidR="00775AF1" w:rsidRPr="00A420FF" w:rsidRDefault="00775AF1" w:rsidP="009E01EF">
            <w:pPr>
              <w:widowControl w:val="0"/>
              <w:rPr>
                <w:sz w:val="20"/>
                <w:lang w:eastAsia="de-DE"/>
              </w:rPr>
            </w:pPr>
            <w:r w:rsidRPr="00A420FF">
              <w:rPr>
                <w:sz w:val="20"/>
                <w:lang w:eastAsia="de-DE"/>
              </w:rPr>
              <w:t>Finishing swine*</w:t>
            </w:r>
          </w:p>
        </w:tc>
        <w:tc>
          <w:tcPr>
            <w:tcW w:w="700" w:type="pct"/>
            <w:shd w:val="clear" w:color="auto" w:fill="auto"/>
          </w:tcPr>
          <w:p w14:paraId="17371752" w14:textId="77777777" w:rsidR="00775AF1" w:rsidRPr="00A420FF" w:rsidRDefault="00775AF1" w:rsidP="009E01EF">
            <w:pPr>
              <w:widowControl w:val="0"/>
              <w:jc w:val="center"/>
              <w:rPr>
                <w:sz w:val="20"/>
                <w:lang w:eastAsia="de-DE"/>
              </w:rPr>
            </w:pPr>
            <w:r w:rsidRPr="00A420FF">
              <w:rPr>
                <w:sz w:val="20"/>
                <w:lang w:eastAsia="de-DE"/>
              </w:rPr>
              <w:t>0.007</w:t>
            </w:r>
          </w:p>
        </w:tc>
        <w:tc>
          <w:tcPr>
            <w:tcW w:w="801" w:type="pct"/>
            <w:shd w:val="clear" w:color="auto" w:fill="auto"/>
          </w:tcPr>
          <w:p w14:paraId="37864FF3" w14:textId="77777777" w:rsidR="00775AF1" w:rsidRPr="00A420FF" w:rsidRDefault="00775AF1" w:rsidP="009E01EF">
            <w:pPr>
              <w:widowControl w:val="0"/>
              <w:jc w:val="center"/>
              <w:rPr>
                <w:sz w:val="20"/>
                <w:lang w:eastAsia="de-DE"/>
              </w:rPr>
            </w:pPr>
            <w:r w:rsidRPr="00A420FF">
              <w:rPr>
                <w:sz w:val="20"/>
                <w:lang w:eastAsia="de-DE"/>
              </w:rPr>
              <w:t>0.009</w:t>
            </w:r>
          </w:p>
        </w:tc>
        <w:tc>
          <w:tcPr>
            <w:tcW w:w="761" w:type="pct"/>
            <w:shd w:val="clear" w:color="auto" w:fill="auto"/>
          </w:tcPr>
          <w:p w14:paraId="36B5E8BB" w14:textId="77777777" w:rsidR="00775AF1" w:rsidRPr="00A420FF" w:rsidRDefault="00775AF1" w:rsidP="009E01EF">
            <w:pPr>
              <w:widowControl w:val="0"/>
              <w:jc w:val="center"/>
              <w:rPr>
                <w:sz w:val="20"/>
                <w:lang w:eastAsia="de-DE"/>
              </w:rPr>
            </w:pPr>
            <w:r w:rsidRPr="00A420FF">
              <w:rPr>
                <w:sz w:val="20"/>
                <w:lang w:eastAsia="de-DE"/>
              </w:rPr>
              <w:t>Wheat, milled by-products</w:t>
            </w:r>
          </w:p>
        </w:tc>
        <w:tc>
          <w:tcPr>
            <w:tcW w:w="502" w:type="pct"/>
            <w:shd w:val="clear" w:color="auto" w:fill="auto"/>
          </w:tcPr>
          <w:p w14:paraId="7BAE2466" w14:textId="77777777" w:rsidR="00775AF1" w:rsidRPr="00A420FF" w:rsidRDefault="00775AF1" w:rsidP="009E01EF">
            <w:pPr>
              <w:widowControl w:val="0"/>
              <w:jc w:val="center"/>
              <w:rPr>
                <w:sz w:val="20"/>
                <w:lang w:eastAsia="de-DE"/>
              </w:rPr>
            </w:pPr>
            <w:r w:rsidRPr="00A420FF">
              <w:rPr>
                <w:sz w:val="20"/>
                <w:lang w:eastAsia="de-DE"/>
              </w:rPr>
              <w:t>0.31</w:t>
            </w:r>
          </w:p>
        </w:tc>
        <w:tc>
          <w:tcPr>
            <w:tcW w:w="465" w:type="pct"/>
            <w:shd w:val="clear" w:color="auto" w:fill="auto"/>
          </w:tcPr>
          <w:p w14:paraId="62B74E6B"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tcPr>
          <w:p w14:paraId="2D485855" w14:textId="77777777" w:rsidR="00775AF1" w:rsidRPr="00A420FF" w:rsidRDefault="00775AF1" w:rsidP="009E01EF">
            <w:pPr>
              <w:widowControl w:val="0"/>
              <w:jc w:val="center"/>
              <w:rPr>
                <w:sz w:val="20"/>
                <w:szCs w:val="20"/>
                <w:lang w:eastAsia="de-DE"/>
              </w:rPr>
            </w:pPr>
          </w:p>
        </w:tc>
      </w:tr>
      <w:tr w:rsidR="00775AF1" w:rsidRPr="00A420FF" w14:paraId="34F9900F" w14:textId="77777777" w:rsidTr="00A72CB9">
        <w:tc>
          <w:tcPr>
            <w:tcW w:w="845" w:type="pct"/>
            <w:shd w:val="clear" w:color="auto" w:fill="auto"/>
          </w:tcPr>
          <w:p w14:paraId="5B43FFA1" w14:textId="77777777" w:rsidR="00775AF1" w:rsidRPr="00A420FF" w:rsidRDefault="00775AF1" w:rsidP="009E01EF">
            <w:pPr>
              <w:widowControl w:val="0"/>
              <w:rPr>
                <w:sz w:val="20"/>
                <w:lang w:eastAsia="de-DE"/>
              </w:rPr>
            </w:pPr>
            <w:r w:rsidRPr="00A420FF">
              <w:rPr>
                <w:sz w:val="20"/>
                <w:lang w:eastAsia="de-DE"/>
              </w:rPr>
              <w:t>Broiler poultry</w:t>
            </w:r>
          </w:p>
        </w:tc>
        <w:tc>
          <w:tcPr>
            <w:tcW w:w="700" w:type="pct"/>
            <w:shd w:val="clear" w:color="auto" w:fill="auto"/>
          </w:tcPr>
          <w:p w14:paraId="5AB2BCB9" w14:textId="77777777" w:rsidR="00775AF1" w:rsidRPr="00A420FF" w:rsidRDefault="00775AF1" w:rsidP="009E01EF">
            <w:pPr>
              <w:widowControl w:val="0"/>
              <w:jc w:val="center"/>
              <w:rPr>
                <w:sz w:val="20"/>
                <w:lang w:eastAsia="de-DE"/>
              </w:rPr>
            </w:pPr>
            <w:r w:rsidRPr="00A420FF">
              <w:rPr>
                <w:sz w:val="20"/>
                <w:lang w:eastAsia="de-DE"/>
              </w:rPr>
              <w:t>0.009</w:t>
            </w:r>
          </w:p>
        </w:tc>
        <w:tc>
          <w:tcPr>
            <w:tcW w:w="801" w:type="pct"/>
            <w:shd w:val="clear" w:color="auto" w:fill="auto"/>
          </w:tcPr>
          <w:p w14:paraId="15FEDB01" w14:textId="77777777" w:rsidR="00775AF1" w:rsidRPr="00A420FF" w:rsidRDefault="00775AF1" w:rsidP="009E01EF">
            <w:pPr>
              <w:widowControl w:val="0"/>
              <w:jc w:val="center"/>
              <w:rPr>
                <w:sz w:val="20"/>
                <w:lang w:eastAsia="de-DE"/>
              </w:rPr>
            </w:pPr>
            <w:r w:rsidRPr="00A420FF">
              <w:rPr>
                <w:sz w:val="20"/>
                <w:lang w:eastAsia="de-DE"/>
              </w:rPr>
              <w:t>0.010</w:t>
            </w:r>
          </w:p>
        </w:tc>
        <w:tc>
          <w:tcPr>
            <w:tcW w:w="761" w:type="pct"/>
            <w:shd w:val="clear" w:color="auto" w:fill="auto"/>
          </w:tcPr>
          <w:p w14:paraId="6D246803" w14:textId="77777777" w:rsidR="00775AF1" w:rsidRPr="00A420FF" w:rsidRDefault="00775AF1" w:rsidP="009E01EF">
            <w:pPr>
              <w:widowControl w:val="0"/>
              <w:jc w:val="center"/>
              <w:rPr>
                <w:sz w:val="20"/>
                <w:lang w:eastAsia="de-DE"/>
              </w:rPr>
            </w:pPr>
            <w:r w:rsidRPr="00A420FF">
              <w:rPr>
                <w:sz w:val="20"/>
                <w:lang w:eastAsia="de-DE"/>
              </w:rPr>
              <w:t>Potato, dried pulp</w:t>
            </w:r>
          </w:p>
        </w:tc>
        <w:tc>
          <w:tcPr>
            <w:tcW w:w="502" w:type="pct"/>
            <w:shd w:val="clear" w:color="auto" w:fill="auto"/>
          </w:tcPr>
          <w:p w14:paraId="28B73334" w14:textId="77777777" w:rsidR="00775AF1" w:rsidRPr="00A420FF" w:rsidRDefault="00775AF1" w:rsidP="009E01EF">
            <w:pPr>
              <w:widowControl w:val="0"/>
              <w:jc w:val="center"/>
              <w:rPr>
                <w:sz w:val="20"/>
                <w:lang w:eastAsia="de-DE"/>
              </w:rPr>
            </w:pPr>
            <w:r w:rsidRPr="00A420FF">
              <w:rPr>
                <w:sz w:val="20"/>
                <w:lang w:eastAsia="de-DE"/>
              </w:rPr>
              <w:t>0.14</w:t>
            </w:r>
          </w:p>
        </w:tc>
        <w:tc>
          <w:tcPr>
            <w:tcW w:w="465" w:type="pct"/>
            <w:shd w:val="clear" w:color="auto" w:fill="auto"/>
          </w:tcPr>
          <w:p w14:paraId="17340BF6"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val="restart"/>
          </w:tcPr>
          <w:p w14:paraId="42BBAD71" w14:textId="77777777" w:rsidR="00775AF1" w:rsidRPr="00A420FF" w:rsidRDefault="00775AF1" w:rsidP="009E01EF">
            <w:pPr>
              <w:widowControl w:val="0"/>
              <w:jc w:val="center"/>
              <w:rPr>
                <w:sz w:val="20"/>
                <w:szCs w:val="20"/>
                <w:lang w:eastAsia="de-DE"/>
              </w:rPr>
            </w:pPr>
            <w:r w:rsidRPr="00A420FF">
              <w:rPr>
                <w:sz w:val="20"/>
                <w:szCs w:val="20"/>
                <w:lang w:eastAsia="de-DE"/>
              </w:rPr>
              <w:t>0.181</w:t>
            </w:r>
          </w:p>
        </w:tc>
      </w:tr>
      <w:tr w:rsidR="00775AF1" w:rsidRPr="00A420FF" w14:paraId="2E164FE0" w14:textId="77777777" w:rsidTr="00A72CB9">
        <w:tc>
          <w:tcPr>
            <w:tcW w:w="845" w:type="pct"/>
            <w:shd w:val="clear" w:color="auto" w:fill="auto"/>
          </w:tcPr>
          <w:p w14:paraId="65185847" w14:textId="77777777" w:rsidR="00775AF1" w:rsidRPr="00A420FF" w:rsidRDefault="00775AF1" w:rsidP="009E01EF">
            <w:pPr>
              <w:widowControl w:val="0"/>
              <w:rPr>
                <w:sz w:val="20"/>
                <w:lang w:eastAsia="de-DE"/>
              </w:rPr>
            </w:pPr>
            <w:r w:rsidRPr="00A420FF">
              <w:rPr>
                <w:sz w:val="20"/>
                <w:lang w:eastAsia="de-DE"/>
              </w:rPr>
              <w:t>Layer poultry*</w:t>
            </w:r>
          </w:p>
        </w:tc>
        <w:tc>
          <w:tcPr>
            <w:tcW w:w="700" w:type="pct"/>
            <w:shd w:val="clear" w:color="auto" w:fill="auto"/>
          </w:tcPr>
          <w:p w14:paraId="71FF8AE9" w14:textId="77777777" w:rsidR="00775AF1" w:rsidRPr="00A420FF" w:rsidRDefault="00775AF1" w:rsidP="009E01EF">
            <w:pPr>
              <w:widowControl w:val="0"/>
              <w:jc w:val="center"/>
              <w:rPr>
                <w:sz w:val="20"/>
                <w:lang w:eastAsia="de-DE"/>
              </w:rPr>
            </w:pPr>
            <w:r w:rsidRPr="00A420FF">
              <w:rPr>
                <w:sz w:val="20"/>
                <w:lang w:eastAsia="de-DE"/>
              </w:rPr>
              <w:t>0.010</w:t>
            </w:r>
          </w:p>
        </w:tc>
        <w:tc>
          <w:tcPr>
            <w:tcW w:w="801" w:type="pct"/>
            <w:shd w:val="clear" w:color="auto" w:fill="auto"/>
          </w:tcPr>
          <w:p w14:paraId="7380F4CB" w14:textId="77777777" w:rsidR="00775AF1" w:rsidRPr="00A420FF" w:rsidRDefault="00775AF1" w:rsidP="009E01EF">
            <w:pPr>
              <w:widowControl w:val="0"/>
              <w:jc w:val="center"/>
              <w:rPr>
                <w:sz w:val="20"/>
                <w:lang w:eastAsia="de-DE"/>
              </w:rPr>
            </w:pPr>
            <w:r w:rsidRPr="00A420FF">
              <w:rPr>
                <w:sz w:val="20"/>
                <w:lang w:eastAsia="de-DE"/>
              </w:rPr>
              <w:t>0.011</w:t>
            </w:r>
          </w:p>
        </w:tc>
        <w:tc>
          <w:tcPr>
            <w:tcW w:w="761" w:type="pct"/>
            <w:shd w:val="clear" w:color="auto" w:fill="auto"/>
          </w:tcPr>
          <w:p w14:paraId="353BFC2B" w14:textId="77777777" w:rsidR="00775AF1" w:rsidRPr="00A420FF" w:rsidRDefault="00775AF1" w:rsidP="009E01EF">
            <w:pPr>
              <w:widowControl w:val="0"/>
              <w:jc w:val="center"/>
              <w:rPr>
                <w:sz w:val="20"/>
                <w:lang w:eastAsia="de-DE"/>
              </w:rPr>
            </w:pPr>
            <w:r w:rsidRPr="00A420FF">
              <w:rPr>
                <w:sz w:val="20"/>
                <w:lang w:eastAsia="de-DE"/>
              </w:rPr>
              <w:t xml:space="preserve">Wheat, milled </w:t>
            </w:r>
            <w:r w:rsidRPr="00A420FF">
              <w:rPr>
                <w:sz w:val="20"/>
                <w:lang w:eastAsia="de-DE"/>
              </w:rPr>
              <w:lastRenderedPageBreak/>
              <w:t>by-products</w:t>
            </w:r>
          </w:p>
        </w:tc>
        <w:tc>
          <w:tcPr>
            <w:tcW w:w="502" w:type="pct"/>
            <w:shd w:val="clear" w:color="auto" w:fill="auto"/>
          </w:tcPr>
          <w:p w14:paraId="5945D12A" w14:textId="77777777" w:rsidR="00775AF1" w:rsidRPr="00A420FF" w:rsidRDefault="00775AF1" w:rsidP="009E01EF">
            <w:pPr>
              <w:widowControl w:val="0"/>
              <w:jc w:val="center"/>
              <w:rPr>
                <w:sz w:val="20"/>
                <w:lang w:eastAsia="de-DE"/>
              </w:rPr>
            </w:pPr>
            <w:r w:rsidRPr="00A420FF">
              <w:rPr>
                <w:sz w:val="20"/>
                <w:lang w:eastAsia="de-DE"/>
              </w:rPr>
              <w:lastRenderedPageBreak/>
              <w:t>0.16</w:t>
            </w:r>
          </w:p>
        </w:tc>
        <w:tc>
          <w:tcPr>
            <w:tcW w:w="465" w:type="pct"/>
            <w:shd w:val="clear" w:color="auto" w:fill="auto"/>
          </w:tcPr>
          <w:p w14:paraId="66762666"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tcPr>
          <w:p w14:paraId="5DAC17B4" w14:textId="77777777" w:rsidR="00775AF1" w:rsidRPr="00A420FF" w:rsidRDefault="00775AF1" w:rsidP="009E01EF">
            <w:pPr>
              <w:widowControl w:val="0"/>
              <w:jc w:val="center"/>
              <w:rPr>
                <w:sz w:val="18"/>
                <w:szCs w:val="18"/>
                <w:lang w:eastAsia="de-DE"/>
              </w:rPr>
            </w:pPr>
          </w:p>
        </w:tc>
      </w:tr>
      <w:tr w:rsidR="00775AF1" w:rsidRPr="00A420FF" w14:paraId="1A128220" w14:textId="77777777" w:rsidTr="00A72CB9">
        <w:tc>
          <w:tcPr>
            <w:tcW w:w="845" w:type="pct"/>
            <w:shd w:val="clear" w:color="auto" w:fill="auto"/>
          </w:tcPr>
          <w:p w14:paraId="2903050A" w14:textId="77777777" w:rsidR="00775AF1" w:rsidRPr="00A420FF" w:rsidRDefault="00775AF1" w:rsidP="009E01EF">
            <w:pPr>
              <w:widowControl w:val="0"/>
              <w:rPr>
                <w:sz w:val="20"/>
                <w:lang w:eastAsia="de-DE"/>
              </w:rPr>
            </w:pPr>
            <w:r w:rsidRPr="00A420FF">
              <w:rPr>
                <w:sz w:val="20"/>
                <w:lang w:eastAsia="de-DE"/>
              </w:rPr>
              <w:t xml:space="preserve">Turkey </w:t>
            </w:r>
          </w:p>
        </w:tc>
        <w:tc>
          <w:tcPr>
            <w:tcW w:w="700" w:type="pct"/>
            <w:shd w:val="clear" w:color="auto" w:fill="auto"/>
          </w:tcPr>
          <w:p w14:paraId="73E5211A" w14:textId="77777777" w:rsidR="00775AF1" w:rsidRPr="00A420FF" w:rsidRDefault="00775AF1" w:rsidP="009E01EF">
            <w:pPr>
              <w:widowControl w:val="0"/>
              <w:jc w:val="center"/>
              <w:rPr>
                <w:sz w:val="20"/>
                <w:lang w:eastAsia="de-DE"/>
              </w:rPr>
            </w:pPr>
            <w:r w:rsidRPr="00A420FF">
              <w:rPr>
                <w:sz w:val="20"/>
                <w:lang w:eastAsia="de-DE"/>
              </w:rPr>
              <w:t>0.009</w:t>
            </w:r>
          </w:p>
        </w:tc>
        <w:tc>
          <w:tcPr>
            <w:tcW w:w="801" w:type="pct"/>
            <w:shd w:val="clear" w:color="auto" w:fill="auto"/>
          </w:tcPr>
          <w:p w14:paraId="3833E5CC" w14:textId="77777777" w:rsidR="00775AF1" w:rsidRPr="00A420FF" w:rsidRDefault="00775AF1" w:rsidP="009E01EF">
            <w:pPr>
              <w:widowControl w:val="0"/>
              <w:jc w:val="center"/>
              <w:rPr>
                <w:sz w:val="20"/>
                <w:lang w:eastAsia="de-DE"/>
              </w:rPr>
            </w:pPr>
            <w:r w:rsidRPr="00A420FF">
              <w:rPr>
                <w:sz w:val="20"/>
                <w:lang w:eastAsia="de-DE"/>
              </w:rPr>
              <w:t>0.011</w:t>
            </w:r>
          </w:p>
        </w:tc>
        <w:tc>
          <w:tcPr>
            <w:tcW w:w="761" w:type="pct"/>
            <w:shd w:val="clear" w:color="auto" w:fill="auto"/>
          </w:tcPr>
          <w:p w14:paraId="3A03869F" w14:textId="77777777" w:rsidR="00775AF1" w:rsidRPr="00A420FF" w:rsidRDefault="00775AF1" w:rsidP="009E01EF">
            <w:pPr>
              <w:widowControl w:val="0"/>
              <w:jc w:val="center"/>
              <w:rPr>
                <w:sz w:val="20"/>
                <w:lang w:eastAsia="de-DE"/>
              </w:rPr>
            </w:pPr>
            <w:r w:rsidRPr="00A420FF">
              <w:rPr>
                <w:sz w:val="20"/>
                <w:lang w:eastAsia="de-DE"/>
              </w:rPr>
              <w:t>Wheat, milled by-products</w:t>
            </w:r>
          </w:p>
        </w:tc>
        <w:tc>
          <w:tcPr>
            <w:tcW w:w="502" w:type="pct"/>
            <w:shd w:val="clear" w:color="auto" w:fill="auto"/>
          </w:tcPr>
          <w:p w14:paraId="34504E7D" w14:textId="77777777" w:rsidR="00775AF1" w:rsidRPr="00A420FF" w:rsidRDefault="00775AF1" w:rsidP="009E01EF">
            <w:pPr>
              <w:widowControl w:val="0"/>
              <w:jc w:val="center"/>
              <w:rPr>
                <w:sz w:val="20"/>
                <w:lang w:eastAsia="de-DE"/>
              </w:rPr>
            </w:pPr>
            <w:r w:rsidRPr="00A420FF">
              <w:rPr>
                <w:sz w:val="20"/>
                <w:lang w:eastAsia="de-DE"/>
              </w:rPr>
              <w:t>0.16</w:t>
            </w:r>
          </w:p>
        </w:tc>
        <w:tc>
          <w:tcPr>
            <w:tcW w:w="465" w:type="pct"/>
            <w:shd w:val="clear" w:color="auto" w:fill="auto"/>
          </w:tcPr>
          <w:p w14:paraId="07DFEB41" w14:textId="77777777" w:rsidR="00775AF1" w:rsidRPr="00A420FF" w:rsidRDefault="00775AF1" w:rsidP="009E01EF">
            <w:pPr>
              <w:widowControl w:val="0"/>
              <w:jc w:val="center"/>
              <w:rPr>
                <w:sz w:val="20"/>
                <w:lang w:eastAsia="de-DE"/>
              </w:rPr>
            </w:pPr>
            <w:r w:rsidRPr="00A420FF">
              <w:rPr>
                <w:sz w:val="18"/>
                <w:szCs w:val="18"/>
                <w:lang w:eastAsia="de-DE"/>
              </w:rPr>
              <w:t>Yes</w:t>
            </w:r>
          </w:p>
        </w:tc>
        <w:tc>
          <w:tcPr>
            <w:tcW w:w="926" w:type="pct"/>
            <w:vMerge/>
          </w:tcPr>
          <w:p w14:paraId="3450C7EC" w14:textId="77777777" w:rsidR="00775AF1" w:rsidRPr="00A420FF" w:rsidRDefault="00775AF1" w:rsidP="009E01EF">
            <w:pPr>
              <w:widowControl w:val="0"/>
              <w:jc w:val="center"/>
              <w:rPr>
                <w:sz w:val="18"/>
                <w:szCs w:val="18"/>
                <w:lang w:eastAsia="de-DE"/>
              </w:rPr>
            </w:pPr>
          </w:p>
        </w:tc>
      </w:tr>
    </w:tbl>
    <w:p w14:paraId="5316D3D9" w14:textId="77777777" w:rsidR="00775AF1" w:rsidRPr="00A420FF" w:rsidRDefault="00775AF1" w:rsidP="009E01EF">
      <w:pPr>
        <w:pStyle w:val="RepTableFootnote"/>
        <w:rPr>
          <w:lang w:val="en-US"/>
        </w:rPr>
      </w:pPr>
      <w:r w:rsidRPr="00A420FF">
        <w:rPr>
          <w:lang w:val="en-US"/>
        </w:rPr>
        <w:t>*</w:t>
      </w:r>
      <w:r w:rsidRPr="00A420FF">
        <w:rPr>
          <w:lang w:val="en-US"/>
        </w:rPr>
        <w:tab/>
        <w:t xml:space="preserve">These categories correspond to those (formerly) assessed at EU level. </w:t>
      </w:r>
    </w:p>
    <w:p w14:paraId="2DCA1DF3" w14:textId="77777777" w:rsidR="00775AF1" w:rsidRPr="00A420FF" w:rsidRDefault="00775AF1" w:rsidP="00775AF1">
      <w:pPr>
        <w:pStyle w:val="Nagwek4"/>
        <w:rPr>
          <w:lang w:val="en-US"/>
        </w:rPr>
      </w:pPr>
      <w:bookmarkStart w:id="453" w:name="_Toc412812154"/>
      <w:bookmarkStart w:id="454" w:name="_Toc413928290"/>
      <w:bookmarkStart w:id="455" w:name="_Toc413931947"/>
      <w:bookmarkStart w:id="456" w:name="_Toc414015126"/>
      <w:bookmarkStart w:id="457" w:name="_Toc414018015"/>
      <w:bookmarkStart w:id="458" w:name="_Toc414023254"/>
      <w:bookmarkStart w:id="459" w:name="_Toc414028354"/>
      <w:bookmarkStart w:id="460" w:name="_Toc414028412"/>
      <w:bookmarkStart w:id="461" w:name="_Toc414029334"/>
      <w:bookmarkStart w:id="462" w:name="_Toc414282470"/>
      <w:bookmarkStart w:id="463" w:name="_Toc414616965"/>
      <w:bookmarkStart w:id="464" w:name="_Toc414623441"/>
      <w:bookmarkStart w:id="465" w:name="_Toc414623532"/>
      <w:bookmarkStart w:id="466" w:name="_Toc414623609"/>
      <w:bookmarkStart w:id="467" w:name="_Toc414623761"/>
      <w:bookmarkStart w:id="468" w:name="_Toc414625682"/>
      <w:bookmarkStart w:id="469" w:name="_Toc415564211"/>
      <w:bookmarkStart w:id="470" w:name="_Toc415566537"/>
      <w:bookmarkStart w:id="471" w:name="_Toc415566600"/>
      <w:bookmarkStart w:id="472" w:name="_Toc415581627"/>
      <w:bookmarkStart w:id="473" w:name="_Toc415654745"/>
      <w:bookmarkStart w:id="474" w:name="_Toc181013869"/>
      <w:r w:rsidRPr="00A420FF">
        <w:rPr>
          <w:lang w:val="en-US"/>
        </w:rPr>
        <w:t>Livestock feeding studies (KCA 6.4.1-6.4.3)</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3DEBBF41" w14:textId="77777777" w:rsidR="00775AF1" w:rsidRPr="00A420FF" w:rsidRDefault="00775AF1" w:rsidP="00775AF1">
      <w:pPr>
        <w:pStyle w:val="RepNewPart"/>
      </w:pPr>
      <w:bookmarkStart w:id="475" w:name="_Toc412812155"/>
      <w:bookmarkStart w:id="476" w:name="_Toc413928291"/>
      <w:bookmarkStart w:id="477" w:name="_Toc413931948"/>
      <w:bookmarkStart w:id="478" w:name="_Toc414015127"/>
      <w:r w:rsidRPr="00A420FF">
        <w:t>Available data</w:t>
      </w:r>
      <w:bookmarkEnd w:id="475"/>
      <w:bookmarkEnd w:id="476"/>
      <w:bookmarkEnd w:id="477"/>
      <w:bookmarkEnd w:id="478"/>
      <w:r w:rsidRPr="00A420FF">
        <w:t xml:space="preserve"> </w:t>
      </w:r>
    </w:p>
    <w:p w14:paraId="18150180" w14:textId="77777777" w:rsidR="00775AF1" w:rsidRPr="00A420FF" w:rsidRDefault="00775AF1" w:rsidP="00775AF1">
      <w:pPr>
        <w:widowControl w:val="0"/>
        <w:jc w:val="both"/>
        <w:rPr>
          <w:lang w:eastAsia="de-DE"/>
        </w:rPr>
      </w:pPr>
      <w:r w:rsidRPr="00A420FF">
        <w:rPr>
          <w:lang w:eastAsia="de-DE"/>
        </w:rPr>
        <w:t>The requested uses do not modify the theoretical maximum daily intake for animals so there is no risk for the existing animal MRLs to be exceeded. In the Article 12 MRL review (EFSA, 2020) animal MRLs were tentatively set based on metabolism studies. However, a data gap was set for a cattle feeding study.</w:t>
      </w:r>
    </w:p>
    <w:p w14:paraId="78E739A7" w14:textId="77777777" w:rsidR="00775AF1" w:rsidRPr="00A420FF" w:rsidRDefault="00775AF1" w:rsidP="00775AF1">
      <w:pPr>
        <w:widowControl w:val="0"/>
        <w:jc w:val="both"/>
        <w:rPr>
          <w:lang w:eastAsia="de-DE"/>
        </w:rPr>
      </w:pPr>
      <w:r w:rsidRPr="00A420FF">
        <w:rPr>
          <w:lang w:eastAsia="de-DE"/>
        </w:rPr>
        <w:t xml:space="preserve"> </w:t>
      </w:r>
    </w:p>
    <w:p w14:paraId="599BB7AC" w14:textId="77777777" w:rsidR="00775AF1" w:rsidRPr="00A420FF" w:rsidRDefault="00775AF1" w:rsidP="00775AF1">
      <w:pPr>
        <w:widowControl w:val="0"/>
        <w:jc w:val="both"/>
        <w:rPr>
          <w:i/>
          <w:iCs/>
          <w:lang w:eastAsia="de-DE"/>
        </w:rPr>
      </w:pPr>
      <w:r w:rsidRPr="00A420FF">
        <w:rPr>
          <w:i/>
          <w:iCs/>
          <w:lang w:eastAsia="de-DE"/>
        </w:rPr>
        <w:t>Reference: EFSA, 2020</w:t>
      </w:r>
    </w:p>
    <w:p w14:paraId="45E23300" w14:textId="77777777" w:rsidR="00775AF1" w:rsidRPr="00A420FF" w:rsidRDefault="00775AF1" w:rsidP="00775AF1">
      <w:pPr>
        <w:widowControl w:val="0"/>
        <w:jc w:val="both"/>
        <w:rPr>
          <w:lang w:eastAsia="de-DE"/>
        </w:rPr>
      </w:pPr>
      <w:r w:rsidRPr="00A420FF">
        <w:rPr>
          <w:i/>
          <w:iCs/>
          <w:lang w:eastAsia="de-DE"/>
        </w:rPr>
        <w:t>“</w:t>
      </w:r>
      <w:r w:rsidRPr="00A420FF">
        <w:rPr>
          <w:lang w:eastAsia="de-DE"/>
        </w:rPr>
        <w:t>Based on the available metabolism studies, tentative MRLs and risk assessment values were derived for all animal commodities in compliance with the latest recommendations on this matter (FAO, 2009). It is noted that significant levels of ametoctradin are only expected in cattle liver, while for all other animal tissues, milk and eggs MRLs are proposed at the LOQ of 0.03 mg/kg. Hence, with exception of cattle liver, MRLs and risk assessment values for the relevant commodities in poultry, swine and sheep can be established at the LOQ level. It is noted that the contribution considered for wheat from rotational crops had no impact on the tentatively proposed MRLs for livestock. A livestock feeding study is needed, however, for cattle (data gap).</w:t>
      </w:r>
      <w:r w:rsidRPr="00A420FF">
        <w:rPr>
          <w:i/>
          <w:iCs/>
          <w:lang w:eastAsia="de-DE"/>
        </w:rPr>
        <w:t>”</w:t>
      </w:r>
    </w:p>
    <w:p w14:paraId="11CB67F6" w14:textId="77777777" w:rsidR="00775AF1" w:rsidRPr="00A420FF" w:rsidRDefault="00775AF1" w:rsidP="00775AF1">
      <w:pPr>
        <w:widowControl w:val="0"/>
        <w:jc w:val="both"/>
        <w:rPr>
          <w:lang w:eastAsia="de-DE"/>
        </w:rPr>
      </w:pPr>
    </w:p>
    <w:p w14:paraId="435FFD7E" w14:textId="092FA2B0" w:rsidR="00775AF1" w:rsidRPr="00A420FF" w:rsidRDefault="00775AF1" w:rsidP="00775AF1">
      <w:pPr>
        <w:widowControl w:val="0"/>
        <w:jc w:val="both"/>
        <w:rPr>
          <w:lang w:eastAsia="de-DE"/>
        </w:rPr>
      </w:pPr>
      <w:r w:rsidRPr="00A420FF">
        <w:rPr>
          <w:lang w:eastAsia="de-DE"/>
        </w:rPr>
        <w:t>To address this data gap a dairy cow feeding study (2011/1036848) is available and has been submitted as part of the AIR5 renewal dossier (</w:t>
      </w:r>
      <w:r w:rsidR="00CF0A56">
        <w:rPr>
          <w:lang w:eastAsia="de-DE"/>
        </w:rPr>
        <w:t>XXXX</w:t>
      </w:r>
      <w:r w:rsidRPr="00A420FF">
        <w:rPr>
          <w:lang w:eastAsia="de-DE"/>
        </w:rPr>
        <w:t>, 2020) and will also be submitted as Article 12 confirmatory data (submission before 07 July 2023). The data are not EU peer reviewed, therefore, a summary is included in this submission. However, it is noted that the most appropriate framework for the evaluation of these data is the AIR5 or Article 12 confirmatory data evaluation, to obtain a EU peer reviewed conclusion.</w:t>
      </w:r>
    </w:p>
    <w:p w14:paraId="548C9C4B"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t>Summary of new animal feeding studies (2011/1036484)</w:t>
      </w:r>
    </w:p>
    <w:p w14:paraId="3154DB10" w14:textId="77777777" w:rsidR="00775AF1" w:rsidRPr="00A420FF" w:rsidRDefault="00775AF1" w:rsidP="00775AF1">
      <w:pPr>
        <w:spacing w:after="240"/>
        <w:jc w:val="both"/>
      </w:pPr>
      <w:r w:rsidRPr="00A420FF">
        <w:t>In a dairy cow feeding study, ametoctradin (BAS 650 F) was administered via gelatine capsule orally to groups of 3 Holstein lactating female dairy cows (with one control group of 3, fed empty gelatine capsules only) for 28 days. The highest dose group included 2 animals for depuration testing. The nominal daily doses per animal were 50 mg for the 1x level, 150 mg for the 3x level, and 500 mg for the 10x level. The actual dose levels were 3.11 mg/kg, 7.83 mg/kg and 30.3 mg/kg feed (DM) for the 1x, 3x and 10x dose level, respectively, equivalent to 0.0864, 0.218 and 0.862 mg/kg bw/day, respectively.</w:t>
      </w:r>
    </w:p>
    <w:p w14:paraId="1F64CB48" w14:textId="77777777" w:rsidR="00775AF1" w:rsidRPr="00A420FF" w:rsidRDefault="00775AF1" w:rsidP="00775AF1">
      <w:pPr>
        <w:spacing w:after="240"/>
        <w:jc w:val="both"/>
      </w:pPr>
      <w:r w:rsidRPr="00A420FF">
        <w:t>Milk samples from each animal were collected twice daily for 28 days and combined as one pooled sample. On day 21, milk was also separated into cream and skim milk. Animals were sacrificed within 25 h after the final morning dose and tissue samples were taken, except for two cows of the 10x group, which were sacrificed two and seven days after the final morning dose to determine residue decline. All samples were stored and shipped frozen and remained frozen until analysis.</w:t>
      </w:r>
    </w:p>
    <w:p w14:paraId="78D75428" w14:textId="61527F33" w:rsidR="00BE4BD7" w:rsidRDefault="00775AF1" w:rsidP="00775AF1">
      <w:pPr>
        <w:spacing w:after="240"/>
        <w:jc w:val="both"/>
      </w:pPr>
      <w:r w:rsidRPr="00A420FF">
        <w:t xml:space="preserve">The samples were analysed for residues of ametoctradin and metabolites M650F01 and M650F06 using </w:t>
      </w:r>
      <w:r w:rsidR="00CF0A56">
        <w:t>XXXX</w:t>
      </w:r>
      <w:r w:rsidRPr="00A420FF">
        <w:t xml:space="preserve"> method No. L0104. </w:t>
      </w:r>
    </w:p>
    <w:p w14:paraId="4F65FDB3" w14:textId="77777777" w:rsidR="00BE4BD7" w:rsidRDefault="00BE4BD7">
      <w:r>
        <w:br w:type="page"/>
      </w:r>
    </w:p>
    <w:p w14:paraId="12F4FC4D" w14:textId="77777777" w:rsidR="00775AF1" w:rsidRPr="00A420FF" w:rsidRDefault="00775AF1" w:rsidP="00775AF1">
      <w:pPr>
        <w:spacing w:after="240"/>
        <w:jc w:val="both"/>
      </w:pPr>
    </w:p>
    <w:p w14:paraId="77C47BE9" w14:textId="77777777" w:rsidR="00775AF1" w:rsidRPr="00A420FF" w:rsidRDefault="00775AF1" w:rsidP="00775AF1">
      <w:pPr>
        <w:spacing w:after="240"/>
        <w:jc w:val="both"/>
      </w:pPr>
      <w:r w:rsidRPr="00A420FF">
        <w:t xml:space="preserve">No residues above the limit of quantitation (LOQ; 0.03* mg/kg) were found in milk, muscle, and fat at any dose level.  </w:t>
      </w:r>
    </w:p>
    <w:p w14:paraId="47D2A3BD" w14:textId="77777777" w:rsidR="00775AF1" w:rsidRDefault="00775AF1" w:rsidP="00775AF1">
      <w:pPr>
        <w:pStyle w:val="RepStandard"/>
        <w:rPr>
          <w:lang w:eastAsia="de-DE"/>
        </w:rPr>
      </w:pPr>
      <w:r w:rsidRPr="00A420FF">
        <w:rPr>
          <w:lang w:eastAsia="de-DE"/>
        </w:rPr>
        <w:t>Residues above the limit of quantification (LOQ) were only detected in liver of the middle and high dose level (Groups 3 and 4) and in kidney of the highest dose level (Group 4) but these declined to &lt;LOQ within 2 days of withdrawal of the test item.</w:t>
      </w:r>
    </w:p>
    <w:p w14:paraId="6ED6A9C8" w14:textId="77777777" w:rsidR="009E01EF" w:rsidRDefault="009E01EF" w:rsidP="00775AF1">
      <w:pPr>
        <w:pStyle w:val="RepStandard"/>
        <w:rPr>
          <w:lang w:eastAsia="de-DE"/>
        </w:rPr>
      </w:pPr>
    </w:p>
    <w:p w14:paraId="1DF28C75"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737656F3" w14:textId="77777777" w:rsidR="009E01EF" w:rsidRPr="00A420FF" w:rsidRDefault="009E01EF" w:rsidP="00775AF1">
      <w:pPr>
        <w:pStyle w:val="RepStandard"/>
      </w:pPr>
    </w:p>
    <w:p w14:paraId="76E05A81" w14:textId="77777777" w:rsidR="00775AF1" w:rsidRPr="00A420FF" w:rsidRDefault="00775AF1" w:rsidP="00775AF1">
      <w:pPr>
        <w:pStyle w:val="RepStandard"/>
      </w:pPr>
    </w:p>
    <w:p w14:paraId="17FD06B2" w14:textId="77777777" w:rsidR="00775AF1" w:rsidRPr="00A420FF" w:rsidRDefault="00775AF1" w:rsidP="00775AF1">
      <w:pPr>
        <w:pStyle w:val="RepStandard"/>
        <w:sectPr w:rsidR="00775AF1" w:rsidRPr="00A420FF" w:rsidSect="00A50A14">
          <w:headerReference w:type="default" r:id="rId29"/>
          <w:footerReference w:type="even" r:id="rId30"/>
          <w:footerReference w:type="default" r:id="rId31"/>
          <w:footerReference w:type="first" r:id="rId32"/>
          <w:pgSz w:w="11906" w:h="16838" w:code="9"/>
          <w:pgMar w:top="1417" w:right="1134" w:bottom="1134" w:left="1417" w:header="709" w:footer="709" w:gutter="0"/>
          <w:pgNumType w:chapSep="period"/>
          <w:cols w:space="720"/>
          <w:docGrid w:linePitch="326"/>
        </w:sectPr>
      </w:pPr>
    </w:p>
    <w:p w14:paraId="60F689A4" w14:textId="1469C7C7" w:rsidR="00775AF1" w:rsidRPr="00A420FF" w:rsidRDefault="00775AF1" w:rsidP="00775AF1">
      <w:pPr>
        <w:pStyle w:val="RepLabel"/>
      </w:pPr>
      <w:r w:rsidRPr="00A420FF">
        <w:lastRenderedPageBreak/>
        <w:t xml:space="preserve">Table </w:t>
      </w:r>
      <w:fldSimple w:instr=" STYLEREF 2 \s ">
        <w:r w:rsidR="009D1864">
          <w:rPr>
            <w:noProof/>
          </w:rPr>
          <w:t>7.2</w:t>
        </w:r>
      </w:fldSimple>
      <w:r w:rsidR="00C52D9E" w:rsidRPr="00A420FF">
        <w:noBreakHyphen/>
      </w:r>
      <w:fldSimple w:instr=" SEQ Table \* ARABIC \s 2 ">
        <w:r w:rsidR="009D1864">
          <w:rPr>
            <w:noProof/>
          </w:rPr>
          <w:t>12</w:t>
        </w:r>
      </w:fldSimple>
      <w:r w:rsidR="00FE25D2" w:rsidRPr="00A420FF">
        <w:t>:</w:t>
      </w:r>
      <w:r w:rsidRPr="00A420FF">
        <w:tab/>
        <w:t>Overview of the values derived from livestock feeding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77"/>
        <w:gridCol w:w="834"/>
        <w:gridCol w:w="1013"/>
        <w:gridCol w:w="1075"/>
        <w:gridCol w:w="518"/>
        <w:gridCol w:w="1109"/>
        <w:gridCol w:w="1109"/>
        <w:gridCol w:w="1109"/>
        <w:gridCol w:w="1109"/>
        <w:gridCol w:w="1331"/>
        <w:gridCol w:w="1310"/>
        <w:gridCol w:w="1468"/>
        <w:gridCol w:w="798"/>
      </w:tblGrid>
      <w:tr w:rsidR="00775AF1" w:rsidRPr="00A420FF" w14:paraId="683EA150" w14:textId="77777777" w:rsidTr="00A72CB9">
        <w:tc>
          <w:tcPr>
            <w:tcW w:w="610" w:type="pct"/>
            <w:vMerge w:val="restart"/>
            <w:shd w:val="clear" w:color="auto" w:fill="auto"/>
            <w:vAlign w:val="center"/>
          </w:tcPr>
          <w:p w14:paraId="6D0B5482" w14:textId="77777777" w:rsidR="00775AF1" w:rsidRPr="00A420FF" w:rsidRDefault="00775AF1" w:rsidP="00A72CB9">
            <w:pPr>
              <w:keepNext/>
              <w:keepLines/>
              <w:widowControl w:val="0"/>
              <w:spacing w:before="60" w:after="60"/>
              <w:jc w:val="center"/>
              <w:rPr>
                <w:b/>
                <w:sz w:val="20"/>
                <w:szCs w:val="20"/>
              </w:rPr>
            </w:pPr>
            <w:r w:rsidRPr="00A420FF">
              <w:rPr>
                <w:b/>
                <w:sz w:val="20"/>
                <w:szCs w:val="20"/>
              </w:rPr>
              <w:t>Commodity</w:t>
            </w:r>
          </w:p>
        </w:tc>
        <w:tc>
          <w:tcPr>
            <w:tcW w:w="634" w:type="pct"/>
            <w:gridSpan w:val="2"/>
            <w:shd w:val="clear" w:color="auto" w:fill="auto"/>
            <w:vAlign w:val="center"/>
          </w:tcPr>
          <w:p w14:paraId="66B5E9B3" w14:textId="77777777" w:rsidR="00775AF1" w:rsidRPr="00A420FF" w:rsidRDefault="00775AF1" w:rsidP="00A72CB9">
            <w:pPr>
              <w:keepNext/>
              <w:keepLines/>
              <w:widowControl w:val="0"/>
              <w:spacing w:before="60" w:after="60"/>
              <w:jc w:val="center"/>
              <w:rPr>
                <w:b/>
                <w:sz w:val="20"/>
                <w:szCs w:val="20"/>
              </w:rPr>
            </w:pPr>
            <w:r w:rsidRPr="00A420FF">
              <w:rPr>
                <w:b/>
                <w:sz w:val="20"/>
                <w:szCs w:val="20"/>
              </w:rPr>
              <w:t>Dietary burden</w:t>
            </w:r>
          </w:p>
        </w:tc>
        <w:tc>
          <w:tcPr>
            <w:tcW w:w="2071" w:type="pct"/>
            <w:gridSpan w:val="6"/>
            <w:shd w:val="clear" w:color="auto" w:fill="auto"/>
            <w:vAlign w:val="center"/>
          </w:tcPr>
          <w:p w14:paraId="6BD35636" w14:textId="77777777" w:rsidR="00775AF1" w:rsidRPr="00A420FF" w:rsidRDefault="00775AF1" w:rsidP="00A72CB9">
            <w:pPr>
              <w:keepNext/>
              <w:keepLines/>
              <w:widowControl w:val="0"/>
              <w:spacing w:before="60" w:after="60"/>
              <w:jc w:val="center"/>
              <w:rPr>
                <w:b/>
                <w:sz w:val="20"/>
                <w:szCs w:val="20"/>
              </w:rPr>
            </w:pPr>
            <w:r w:rsidRPr="00A420FF">
              <w:rPr>
                <w:b/>
                <w:sz w:val="20"/>
                <w:szCs w:val="20"/>
              </w:rPr>
              <w:t>Results of the livestock feeding study</w:t>
            </w:r>
          </w:p>
        </w:tc>
        <w:tc>
          <w:tcPr>
            <w:tcW w:w="457" w:type="pct"/>
            <w:vMerge w:val="restart"/>
            <w:shd w:val="clear" w:color="auto" w:fill="auto"/>
            <w:vAlign w:val="center"/>
          </w:tcPr>
          <w:p w14:paraId="259F3BD2" w14:textId="77777777" w:rsidR="00775AF1" w:rsidRPr="00A420FF" w:rsidRDefault="00775AF1" w:rsidP="00A72CB9">
            <w:pPr>
              <w:keepNext/>
              <w:keepLines/>
              <w:widowControl w:val="0"/>
              <w:spacing w:before="60" w:after="60"/>
              <w:jc w:val="center"/>
              <w:rPr>
                <w:b/>
                <w:sz w:val="20"/>
                <w:szCs w:val="20"/>
              </w:rPr>
            </w:pPr>
            <w:r w:rsidRPr="00A420FF">
              <w:rPr>
                <w:b/>
                <w:sz w:val="20"/>
                <w:szCs w:val="20"/>
              </w:rPr>
              <w:t>Median residue</w:t>
            </w:r>
          </w:p>
          <w:p w14:paraId="68C6B7D6" w14:textId="77777777" w:rsidR="00775AF1" w:rsidRPr="00A420FF" w:rsidRDefault="00775AF1" w:rsidP="00A72CB9">
            <w:pPr>
              <w:keepNext/>
              <w:keepLines/>
              <w:widowControl w:val="0"/>
              <w:spacing w:before="60" w:after="60"/>
              <w:jc w:val="center"/>
              <w:rPr>
                <w:b/>
                <w:sz w:val="20"/>
                <w:szCs w:val="20"/>
              </w:rPr>
            </w:pPr>
            <w:r w:rsidRPr="00A420FF">
              <w:rPr>
                <w:b/>
                <w:sz w:val="20"/>
                <w:szCs w:val="20"/>
              </w:rPr>
              <w:t>(mg/kg)</w:t>
            </w:r>
            <w:r w:rsidRPr="00A420FF">
              <w:rPr>
                <w:b/>
                <w:sz w:val="20"/>
                <w:szCs w:val="20"/>
                <w:vertAlign w:val="superscript"/>
              </w:rPr>
              <w:t>(a)</w:t>
            </w:r>
          </w:p>
        </w:tc>
        <w:tc>
          <w:tcPr>
            <w:tcW w:w="450" w:type="pct"/>
            <w:vMerge w:val="restart"/>
            <w:shd w:val="clear" w:color="auto" w:fill="auto"/>
            <w:vAlign w:val="center"/>
          </w:tcPr>
          <w:p w14:paraId="2A8770B3" w14:textId="77777777" w:rsidR="00775AF1" w:rsidRPr="00A420FF" w:rsidRDefault="00775AF1" w:rsidP="00A72CB9">
            <w:pPr>
              <w:keepNext/>
              <w:keepLines/>
              <w:widowControl w:val="0"/>
              <w:spacing w:before="60" w:after="60"/>
              <w:jc w:val="center"/>
              <w:rPr>
                <w:b/>
                <w:sz w:val="20"/>
                <w:szCs w:val="20"/>
              </w:rPr>
            </w:pPr>
            <w:r w:rsidRPr="00A420FF">
              <w:rPr>
                <w:b/>
                <w:sz w:val="20"/>
                <w:szCs w:val="20"/>
              </w:rPr>
              <w:t>Highest residue</w:t>
            </w:r>
          </w:p>
          <w:p w14:paraId="28FB4258" w14:textId="77777777" w:rsidR="00775AF1" w:rsidRPr="00A420FF" w:rsidRDefault="00775AF1" w:rsidP="00A72CB9">
            <w:pPr>
              <w:keepNext/>
              <w:keepLines/>
              <w:widowControl w:val="0"/>
              <w:spacing w:before="60" w:after="60"/>
              <w:jc w:val="center"/>
              <w:rPr>
                <w:b/>
                <w:sz w:val="20"/>
                <w:szCs w:val="20"/>
              </w:rPr>
            </w:pPr>
            <w:r w:rsidRPr="00A420FF">
              <w:rPr>
                <w:b/>
                <w:sz w:val="20"/>
                <w:szCs w:val="20"/>
              </w:rPr>
              <w:t>(mg/kg)</w:t>
            </w:r>
            <w:r w:rsidRPr="00A420FF">
              <w:rPr>
                <w:b/>
                <w:sz w:val="20"/>
                <w:szCs w:val="20"/>
                <w:vertAlign w:val="superscript"/>
              </w:rPr>
              <w:t>(a)</w:t>
            </w:r>
          </w:p>
        </w:tc>
        <w:tc>
          <w:tcPr>
            <w:tcW w:w="504" w:type="pct"/>
            <w:vMerge w:val="restart"/>
            <w:shd w:val="clear" w:color="auto" w:fill="auto"/>
            <w:vAlign w:val="center"/>
          </w:tcPr>
          <w:p w14:paraId="4A2CF01A" w14:textId="77777777" w:rsidR="00775AF1" w:rsidRPr="00A420FF" w:rsidRDefault="00775AF1" w:rsidP="00A72CB9">
            <w:pPr>
              <w:keepNext/>
              <w:keepLines/>
              <w:widowControl w:val="0"/>
              <w:spacing w:before="60" w:after="60"/>
              <w:jc w:val="center"/>
              <w:rPr>
                <w:b/>
                <w:sz w:val="20"/>
                <w:szCs w:val="20"/>
              </w:rPr>
            </w:pPr>
            <w:r w:rsidRPr="00A420FF">
              <w:rPr>
                <w:b/>
                <w:sz w:val="20"/>
                <w:szCs w:val="20"/>
              </w:rPr>
              <w:t>Calculated MRL</w:t>
            </w:r>
          </w:p>
          <w:p w14:paraId="3903EFE2" w14:textId="77777777" w:rsidR="00775AF1" w:rsidRPr="00A420FF" w:rsidRDefault="00775AF1" w:rsidP="00A72CB9">
            <w:pPr>
              <w:keepNext/>
              <w:keepLines/>
              <w:widowControl w:val="0"/>
              <w:spacing w:before="60" w:after="60"/>
              <w:jc w:val="center"/>
              <w:rPr>
                <w:b/>
                <w:sz w:val="20"/>
                <w:szCs w:val="20"/>
              </w:rPr>
            </w:pPr>
            <w:r w:rsidRPr="00A420FF">
              <w:rPr>
                <w:b/>
                <w:sz w:val="20"/>
                <w:szCs w:val="20"/>
              </w:rPr>
              <w:t>(mg/kg)</w:t>
            </w:r>
          </w:p>
        </w:tc>
        <w:tc>
          <w:tcPr>
            <w:tcW w:w="274" w:type="pct"/>
            <w:vMerge w:val="restart"/>
            <w:shd w:val="clear" w:color="auto" w:fill="auto"/>
            <w:vAlign w:val="center"/>
          </w:tcPr>
          <w:p w14:paraId="67169428" w14:textId="77777777" w:rsidR="00775AF1" w:rsidRPr="00A420FF" w:rsidRDefault="00775AF1" w:rsidP="00A72CB9">
            <w:pPr>
              <w:keepNext/>
              <w:keepLines/>
              <w:widowControl w:val="0"/>
              <w:spacing w:before="60" w:after="60"/>
              <w:jc w:val="center"/>
              <w:rPr>
                <w:b/>
                <w:sz w:val="20"/>
                <w:szCs w:val="20"/>
              </w:rPr>
            </w:pPr>
            <w:r w:rsidRPr="00A420FF">
              <w:rPr>
                <w:b/>
                <w:sz w:val="20"/>
                <w:szCs w:val="20"/>
              </w:rPr>
              <w:t>CF for RA</w:t>
            </w:r>
            <w:r w:rsidRPr="00A420FF">
              <w:rPr>
                <w:b/>
                <w:sz w:val="20"/>
                <w:szCs w:val="20"/>
                <w:vertAlign w:val="superscript"/>
              </w:rPr>
              <w:t>(b)</w:t>
            </w:r>
          </w:p>
        </w:tc>
      </w:tr>
      <w:tr w:rsidR="00775AF1" w:rsidRPr="00A420FF" w14:paraId="6FAC1A81" w14:textId="77777777" w:rsidTr="00A72CB9">
        <w:tc>
          <w:tcPr>
            <w:tcW w:w="610" w:type="pct"/>
            <w:vMerge/>
            <w:shd w:val="clear" w:color="auto" w:fill="auto"/>
          </w:tcPr>
          <w:p w14:paraId="45BF71A6" w14:textId="77777777" w:rsidR="00775AF1" w:rsidRPr="00A420FF" w:rsidRDefault="00775AF1" w:rsidP="00A72CB9">
            <w:pPr>
              <w:keepNext/>
              <w:keepLines/>
              <w:widowControl w:val="0"/>
              <w:spacing w:before="60" w:after="60"/>
              <w:rPr>
                <w:b/>
                <w:sz w:val="20"/>
                <w:szCs w:val="20"/>
              </w:rPr>
            </w:pPr>
          </w:p>
        </w:tc>
        <w:tc>
          <w:tcPr>
            <w:tcW w:w="286" w:type="pct"/>
            <w:vMerge w:val="restart"/>
            <w:shd w:val="clear" w:color="auto" w:fill="auto"/>
          </w:tcPr>
          <w:p w14:paraId="5C77C33F" w14:textId="77777777" w:rsidR="00775AF1" w:rsidRPr="00A420FF" w:rsidRDefault="00775AF1" w:rsidP="00A72CB9">
            <w:pPr>
              <w:keepNext/>
              <w:keepLines/>
              <w:widowControl w:val="0"/>
              <w:spacing w:before="60" w:after="60"/>
              <w:rPr>
                <w:b/>
                <w:sz w:val="20"/>
                <w:szCs w:val="20"/>
              </w:rPr>
            </w:pPr>
            <w:r w:rsidRPr="00A420FF">
              <w:rPr>
                <w:b/>
                <w:sz w:val="20"/>
                <w:szCs w:val="20"/>
              </w:rPr>
              <w:t>Med.</w:t>
            </w:r>
            <w:r w:rsidRPr="00A420FF">
              <w:rPr>
                <w:b/>
                <w:sz w:val="20"/>
                <w:szCs w:val="20"/>
              </w:rPr>
              <w:br/>
              <w:t>(mg/kg bw/d)</w:t>
            </w:r>
          </w:p>
        </w:tc>
        <w:tc>
          <w:tcPr>
            <w:tcW w:w="348" w:type="pct"/>
            <w:vMerge w:val="restart"/>
            <w:shd w:val="clear" w:color="auto" w:fill="auto"/>
          </w:tcPr>
          <w:p w14:paraId="798A2ED6" w14:textId="77777777" w:rsidR="00775AF1" w:rsidRPr="00A96955" w:rsidRDefault="00775AF1" w:rsidP="00A72CB9">
            <w:pPr>
              <w:keepNext/>
              <w:keepLines/>
              <w:widowControl w:val="0"/>
              <w:spacing w:before="60" w:after="60"/>
              <w:rPr>
                <w:b/>
                <w:sz w:val="20"/>
                <w:szCs w:val="20"/>
                <w:lang w:val="de-DE"/>
              </w:rPr>
            </w:pPr>
            <w:r w:rsidRPr="00A96955">
              <w:rPr>
                <w:b/>
                <w:sz w:val="20"/>
                <w:szCs w:val="20"/>
                <w:lang w:val="de-DE"/>
              </w:rPr>
              <w:t>Max.</w:t>
            </w:r>
            <w:r w:rsidRPr="00A96955">
              <w:rPr>
                <w:b/>
                <w:sz w:val="20"/>
                <w:szCs w:val="20"/>
                <w:lang w:val="de-DE"/>
              </w:rPr>
              <w:br/>
              <w:t>(mg/kg bw/d)</w:t>
            </w:r>
          </w:p>
        </w:tc>
        <w:tc>
          <w:tcPr>
            <w:tcW w:w="369" w:type="pct"/>
            <w:vMerge w:val="restart"/>
            <w:shd w:val="clear" w:color="auto" w:fill="auto"/>
          </w:tcPr>
          <w:p w14:paraId="4533B79C" w14:textId="77777777" w:rsidR="00775AF1" w:rsidRPr="00A420FF" w:rsidRDefault="00775AF1" w:rsidP="00A72CB9">
            <w:pPr>
              <w:keepNext/>
              <w:keepLines/>
              <w:widowControl w:val="0"/>
              <w:spacing w:before="60" w:after="60"/>
              <w:rPr>
                <w:b/>
                <w:sz w:val="20"/>
                <w:szCs w:val="20"/>
              </w:rPr>
            </w:pPr>
            <w:r w:rsidRPr="00A420FF">
              <w:rPr>
                <w:b/>
                <w:sz w:val="20"/>
                <w:szCs w:val="20"/>
              </w:rPr>
              <w:t>Dose Level</w:t>
            </w:r>
            <w:r w:rsidRPr="00A420FF">
              <w:rPr>
                <w:b/>
                <w:sz w:val="20"/>
                <w:szCs w:val="20"/>
              </w:rPr>
              <w:br/>
              <w:t>(mg/kg bw/d)</w:t>
            </w:r>
          </w:p>
        </w:tc>
        <w:tc>
          <w:tcPr>
            <w:tcW w:w="178" w:type="pct"/>
            <w:vMerge w:val="restart"/>
            <w:shd w:val="clear" w:color="auto" w:fill="auto"/>
          </w:tcPr>
          <w:p w14:paraId="6C17BCDA" w14:textId="77777777" w:rsidR="00775AF1" w:rsidRPr="00A420FF" w:rsidRDefault="00775AF1" w:rsidP="00A72CB9">
            <w:pPr>
              <w:keepNext/>
              <w:keepLines/>
              <w:widowControl w:val="0"/>
              <w:spacing w:before="60" w:after="60"/>
              <w:rPr>
                <w:b/>
                <w:sz w:val="20"/>
                <w:szCs w:val="20"/>
              </w:rPr>
            </w:pPr>
            <w:r w:rsidRPr="00A420FF">
              <w:rPr>
                <w:b/>
                <w:sz w:val="20"/>
                <w:szCs w:val="20"/>
              </w:rPr>
              <w:t>No</w:t>
            </w:r>
          </w:p>
        </w:tc>
        <w:tc>
          <w:tcPr>
            <w:tcW w:w="762" w:type="pct"/>
            <w:gridSpan w:val="2"/>
            <w:shd w:val="clear" w:color="auto" w:fill="auto"/>
          </w:tcPr>
          <w:p w14:paraId="65B4E796" w14:textId="77777777" w:rsidR="00775AF1" w:rsidRPr="00A420FF" w:rsidRDefault="00775AF1" w:rsidP="00A72CB9">
            <w:pPr>
              <w:keepNext/>
              <w:keepLines/>
              <w:widowControl w:val="0"/>
              <w:spacing w:before="60" w:after="60"/>
              <w:rPr>
                <w:b/>
                <w:sz w:val="20"/>
                <w:szCs w:val="20"/>
              </w:rPr>
            </w:pPr>
            <w:r w:rsidRPr="00A420FF">
              <w:rPr>
                <w:b/>
                <w:sz w:val="20"/>
                <w:szCs w:val="20"/>
              </w:rPr>
              <w:t>Result for enforcement</w:t>
            </w:r>
          </w:p>
        </w:tc>
        <w:tc>
          <w:tcPr>
            <w:tcW w:w="762" w:type="pct"/>
            <w:gridSpan w:val="2"/>
            <w:shd w:val="clear" w:color="auto" w:fill="auto"/>
          </w:tcPr>
          <w:p w14:paraId="68255103" w14:textId="77777777" w:rsidR="00775AF1" w:rsidRPr="00A420FF" w:rsidRDefault="00775AF1" w:rsidP="00A72CB9">
            <w:pPr>
              <w:keepNext/>
              <w:keepLines/>
              <w:widowControl w:val="0"/>
              <w:spacing w:before="60" w:after="60"/>
              <w:rPr>
                <w:b/>
                <w:sz w:val="20"/>
                <w:szCs w:val="20"/>
              </w:rPr>
            </w:pPr>
            <w:r w:rsidRPr="00A420FF">
              <w:rPr>
                <w:b/>
                <w:sz w:val="20"/>
                <w:szCs w:val="20"/>
              </w:rPr>
              <w:t>Result for RA</w:t>
            </w:r>
          </w:p>
        </w:tc>
        <w:tc>
          <w:tcPr>
            <w:tcW w:w="457" w:type="pct"/>
            <w:vMerge/>
            <w:shd w:val="clear" w:color="auto" w:fill="auto"/>
          </w:tcPr>
          <w:p w14:paraId="7AA1D307" w14:textId="77777777" w:rsidR="00775AF1" w:rsidRPr="00A420FF" w:rsidRDefault="00775AF1" w:rsidP="00A72CB9">
            <w:pPr>
              <w:keepNext/>
              <w:keepLines/>
              <w:widowControl w:val="0"/>
              <w:spacing w:before="60" w:after="60"/>
              <w:rPr>
                <w:b/>
                <w:bCs/>
                <w:sz w:val="20"/>
                <w:szCs w:val="20"/>
              </w:rPr>
            </w:pPr>
          </w:p>
        </w:tc>
        <w:tc>
          <w:tcPr>
            <w:tcW w:w="450" w:type="pct"/>
            <w:vMerge/>
            <w:shd w:val="clear" w:color="auto" w:fill="auto"/>
          </w:tcPr>
          <w:p w14:paraId="2D29A5CF" w14:textId="77777777" w:rsidR="00775AF1" w:rsidRPr="00A420FF" w:rsidRDefault="00775AF1" w:rsidP="00A72CB9">
            <w:pPr>
              <w:keepNext/>
              <w:keepLines/>
              <w:widowControl w:val="0"/>
              <w:spacing w:before="60" w:after="60"/>
              <w:rPr>
                <w:b/>
                <w:sz w:val="20"/>
                <w:szCs w:val="20"/>
              </w:rPr>
            </w:pPr>
          </w:p>
        </w:tc>
        <w:tc>
          <w:tcPr>
            <w:tcW w:w="504" w:type="pct"/>
            <w:vMerge/>
            <w:shd w:val="clear" w:color="auto" w:fill="auto"/>
          </w:tcPr>
          <w:p w14:paraId="31CAD030" w14:textId="77777777" w:rsidR="00775AF1" w:rsidRPr="00A420FF" w:rsidRDefault="00775AF1" w:rsidP="00A72CB9">
            <w:pPr>
              <w:keepNext/>
              <w:keepLines/>
              <w:widowControl w:val="0"/>
              <w:spacing w:before="60" w:after="60"/>
              <w:rPr>
                <w:b/>
                <w:sz w:val="20"/>
                <w:szCs w:val="20"/>
              </w:rPr>
            </w:pPr>
          </w:p>
        </w:tc>
        <w:tc>
          <w:tcPr>
            <w:tcW w:w="274" w:type="pct"/>
            <w:vMerge/>
            <w:shd w:val="clear" w:color="auto" w:fill="auto"/>
          </w:tcPr>
          <w:p w14:paraId="4CA1A10C" w14:textId="77777777" w:rsidR="00775AF1" w:rsidRPr="00A420FF" w:rsidRDefault="00775AF1" w:rsidP="00A72CB9">
            <w:pPr>
              <w:keepNext/>
              <w:keepLines/>
              <w:widowControl w:val="0"/>
              <w:spacing w:before="60" w:after="60"/>
              <w:rPr>
                <w:b/>
                <w:sz w:val="20"/>
                <w:szCs w:val="20"/>
              </w:rPr>
            </w:pPr>
          </w:p>
        </w:tc>
      </w:tr>
      <w:tr w:rsidR="00775AF1" w:rsidRPr="00A420FF" w14:paraId="127F9658" w14:textId="77777777" w:rsidTr="00A72CB9">
        <w:tc>
          <w:tcPr>
            <w:tcW w:w="610" w:type="pct"/>
            <w:vMerge/>
            <w:shd w:val="clear" w:color="auto" w:fill="auto"/>
          </w:tcPr>
          <w:p w14:paraId="3881BC34" w14:textId="77777777" w:rsidR="00775AF1" w:rsidRPr="00A420FF" w:rsidRDefault="00775AF1" w:rsidP="00A72CB9">
            <w:pPr>
              <w:keepNext/>
              <w:keepLines/>
              <w:widowControl w:val="0"/>
              <w:spacing w:before="60" w:after="60"/>
              <w:rPr>
                <w:b/>
                <w:sz w:val="20"/>
                <w:szCs w:val="20"/>
              </w:rPr>
            </w:pPr>
          </w:p>
        </w:tc>
        <w:tc>
          <w:tcPr>
            <w:tcW w:w="286" w:type="pct"/>
            <w:vMerge/>
            <w:shd w:val="clear" w:color="auto" w:fill="auto"/>
          </w:tcPr>
          <w:p w14:paraId="641DDBBF" w14:textId="77777777" w:rsidR="00775AF1" w:rsidRPr="00A420FF" w:rsidRDefault="00775AF1" w:rsidP="00A72CB9">
            <w:pPr>
              <w:keepNext/>
              <w:keepLines/>
              <w:widowControl w:val="0"/>
              <w:spacing w:before="60" w:after="60"/>
              <w:rPr>
                <w:b/>
                <w:sz w:val="20"/>
                <w:szCs w:val="20"/>
              </w:rPr>
            </w:pPr>
          </w:p>
        </w:tc>
        <w:tc>
          <w:tcPr>
            <w:tcW w:w="348" w:type="pct"/>
            <w:vMerge/>
            <w:shd w:val="clear" w:color="auto" w:fill="auto"/>
          </w:tcPr>
          <w:p w14:paraId="68842BD1" w14:textId="77777777" w:rsidR="00775AF1" w:rsidRPr="00A420FF" w:rsidRDefault="00775AF1" w:rsidP="00A72CB9">
            <w:pPr>
              <w:keepNext/>
              <w:keepLines/>
              <w:widowControl w:val="0"/>
              <w:spacing w:before="60" w:after="60"/>
              <w:rPr>
                <w:b/>
                <w:sz w:val="20"/>
                <w:szCs w:val="20"/>
              </w:rPr>
            </w:pPr>
          </w:p>
        </w:tc>
        <w:tc>
          <w:tcPr>
            <w:tcW w:w="369" w:type="pct"/>
            <w:vMerge/>
            <w:shd w:val="clear" w:color="auto" w:fill="auto"/>
          </w:tcPr>
          <w:p w14:paraId="3191CD50" w14:textId="77777777" w:rsidR="00775AF1" w:rsidRPr="00A420FF" w:rsidRDefault="00775AF1" w:rsidP="00A72CB9">
            <w:pPr>
              <w:keepNext/>
              <w:keepLines/>
              <w:widowControl w:val="0"/>
              <w:spacing w:before="60" w:after="60"/>
              <w:rPr>
                <w:b/>
                <w:sz w:val="20"/>
                <w:szCs w:val="20"/>
              </w:rPr>
            </w:pPr>
          </w:p>
        </w:tc>
        <w:tc>
          <w:tcPr>
            <w:tcW w:w="178" w:type="pct"/>
            <w:vMerge/>
            <w:shd w:val="clear" w:color="auto" w:fill="auto"/>
          </w:tcPr>
          <w:p w14:paraId="417E4E7A" w14:textId="77777777" w:rsidR="00775AF1" w:rsidRPr="00A420FF" w:rsidRDefault="00775AF1" w:rsidP="00A72CB9">
            <w:pPr>
              <w:keepNext/>
              <w:keepLines/>
              <w:widowControl w:val="0"/>
              <w:spacing w:before="60" w:after="60"/>
              <w:rPr>
                <w:b/>
                <w:sz w:val="20"/>
                <w:szCs w:val="20"/>
              </w:rPr>
            </w:pPr>
          </w:p>
        </w:tc>
        <w:tc>
          <w:tcPr>
            <w:tcW w:w="381" w:type="pct"/>
            <w:shd w:val="clear" w:color="auto" w:fill="auto"/>
          </w:tcPr>
          <w:p w14:paraId="2595850D" w14:textId="77777777" w:rsidR="00775AF1" w:rsidRPr="00A420FF" w:rsidRDefault="00775AF1" w:rsidP="00A72CB9">
            <w:pPr>
              <w:keepNext/>
              <w:keepLines/>
              <w:widowControl w:val="0"/>
              <w:spacing w:before="60" w:after="60"/>
              <w:rPr>
                <w:b/>
                <w:sz w:val="20"/>
                <w:szCs w:val="20"/>
              </w:rPr>
            </w:pPr>
            <w:r w:rsidRPr="00A420FF">
              <w:rPr>
                <w:b/>
                <w:sz w:val="20"/>
                <w:szCs w:val="20"/>
              </w:rPr>
              <w:t>Mean</w:t>
            </w:r>
            <w:r w:rsidRPr="00A420FF">
              <w:rPr>
                <w:b/>
                <w:sz w:val="20"/>
                <w:szCs w:val="20"/>
              </w:rPr>
              <w:br/>
              <w:t>(mg/kg)</w:t>
            </w:r>
          </w:p>
        </w:tc>
        <w:tc>
          <w:tcPr>
            <w:tcW w:w="381" w:type="pct"/>
            <w:shd w:val="clear" w:color="auto" w:fill="auto"/>
          </w:tcPr>
          <w:p w14:paraId="741DF852" w14:textId="77777777" w:rsidR="00775AF1" w:rsidRPr="00A420FF" w:rsidRDefault="00775AF1" w:rsidP="00A72CB9">
            <w:pPr>
              <w:keepNext/>
              <w:keepLines/>
              <w:widowControl w:val="0"/>
              <w:spacing w:before="60" w:after="60"/>
              <w:rPr>
                <w:b/>
                <w:sz w:val="20"/>
                <w:szCs w:val="20"/>
              </w:rPr>
            </w:pPr>
            <w:r w:rsidRPr="00A420FF">
              <w:rPr>
                <w:b/>
                <w:sz w:val="20"/>
                <w:szCs w:val="20"/>
              </w:rPr>
              <w:t>Max.</w:t>
            </w:r>
            <w:r w:rsidRPr="00A420FF">
              <w:rPr>
                <w:b/>
                <w:sz w:val="20"/>
                <w:szCs w:val="20"/>
              </w:rPr>
              <w:br/>
              <w:t>(mg/kg)</w:t>
            </w:r>
          </w:p>
        </w:tc>
        <w:tc>
          <w:tcPr>
            <w:tcW w:w="381" w:type="pct"/>
            <w:shd w:val="clear" w:color="auto" w:fill="auto"/>
          </w:tcPr>
          <w:p w14:paraId="3CCC4F43" w14:textId="77777777" w:rsidR="00775AF1" w:rsidRPr="00A420FF" w:rsidRDefault="00775AF1" w:rsidP="00A72CB9">
            <w:pPr>
              <w:keepNext/>
              <w:keepLines/>
              <w:widowControl w:val="0"/>
              <w:spacing w:before="60" w:after="60"/>
              <w:rPr>
                <w:b/>
                <w:sz w:val="20"/>
                <w:szCs w:val="20"/>
              </w:rPr>
            </w:pPr>
            <w:r w:rsidRPr="00A420FF">
              <w:rPr>
                <w:b/>
                <w:sz w:val="20"/>
                <w:szCs w:val="20"/>
              </w:rPr>
              <w:t>Mean</w:t>
            </w:r>
            <w:r w:rsidRPr="00A420FF">
              <w:rPr>
                <w:b/>
                <w:sz w:val="20"/>
                <w:szCs w:val="20"/>
              </w:rPr>
              <w:br/>
              <w:t>(mg/kg)</w:t>
            </w:r>
          </w:p>
        </w:tc>
        <w:tc>
          <w:tcPr>
            <w:tcW w:w="381" w:type="pct"/>
            <w:shd w:val="clear" w:color="auto" w:fill="auto"/>
          </w:tcPr>
          <w:p w14:paraId="05097F5B" w14:textId="77777777" w:rsidR="00775AF1" w:rsidRPr="00A420FF" w:rsidRDefault="00775AF1" w:rsidP="00A72CB9">
            <w:pPr>
              <w:keepNext/>
              <w:keepLines/>
              <w:widowControl w:val="0"/>
              <w:spacing w:before="60" w:after="60"/>
              <w:rPr>
                <w:b/>
                <w:sz w:val="20"/>
                <w:szCs w:val="20"/>
              </w:rPr>
            </w:pPr>
            <w:r w:rsidRPr="00A420FF">
              <w:rPr>
                <w:b/>
                <w:sz w:val="20"/>
                <w:szCs w:val="20"/>
              </w:rPr>
              <w:t>Max.</w:t>
            </w:r>
            <w:r w:rsidRPr="00A420FF">
              <w:rPr>
                <w:b/>
                <w:sz w:val="20"/>
                <w:szCs w:val="20"/>
              </w:rPr>
              <w:br/>
              <w:t>(mg/kg)</w:t>
            </w:r>
          </w:p>
        </w:tc>
        <w:tc>
          <w:tcPr>
            <w:tcW w:w="457" w:type="pct"/>
            <w:vMerge/>
            <w:shd w:val="clear" w:color="auto" w:fill="auto"/>
          </w:tcPr>
          <w:p w14:paraId="58677A82" w14:textId="77777777" w:rsidR="00775AF1" w:rsidRPr="00A420FF" w:rsidRDefault="00775AF1" w:rsidP="00A72CB9">
            <w:pPr>
              <w:keepNext/>
              <w:keepLines/>
              <w:widowControl w:val="0"/>
              <w:spacing w:before="60" w:after="60"/>
              <w:rPr>
                <w:b/>
                <w:bCs/>
                <w:sz w:val="20"/>
                <w:szCs w:val="20"/>
              </w:rPr>
            </w:pPr>
          </w:p>
        </w:tc>
        <w:tc>
          <w:tcPr>
            <w:tcW w:w="450" w:type="pct"/>
            <w:vMerge/>
            <w:shd w:val="clear" w:color="auto" w:fill="auto"/>
          </w:tcPr>
          <w:p w14:paraId="14D3ACC3" w14:textId="77777777" w:rsidR="00775AF1" w:rsidRPr="00A420FF" w:rsidRDefault="00775AF1" w:rsidP="00A72CB9">
            <w:pPr>
              <w:keepNext/>
              <w:keepLines/>
              <w:widowControl w:val="0"/>
              <w:spacing w:before="60" w:after="60"/>
              <w:rPr>
                <w:b/>
                <w:sz w:val="20"/>
                <w:szCs w:val="20"/>
              </w:rPr>
            </w:pPr>
          </w:p>
        </w:tc>
        <w:tc>
          <w:tcPr>
            <w:tcW w:w="504" w:type="pct"/>
            <w:vMerge/>
            <w:shd w:val="clear" w:color="auto" w:fill="auto"/>
          </w:tcPr>
          <w:p w14:paraId="17977F06" w14:textId="77777777" w:rsidR="00775AF1" w:rsidRPr="00A420FF" w:rsidRDefault="00775AF1" w:rsidP="00A72CB9">
            <w:pPr>
              <w:keepNext/>
              <w:keepLines/>
              <w:widowControl w:val="0"/>
              <w:spacing w:before="60" w:after="60"/>
              <w:rPr>
                <w:b/>
                <w:sz w:val="20"/>
                <w:szCs w:val="20"/>
              </w:rPr>
            </w:pPr>
          </w:p>
        </w:tc>
        <w:tc>
          <w:tcPr>
            <w:tcW w:w="274" w:type="pct"/>
            <w:vMerge/>
            <w:shd w:val="clear" w:color="auto" w:fill="auto"/>
          </w:tcPr>
          <w:p w14:paraId="29F0B5EA" w14:textId="77777777" w:rsidR="00775AF1" w:rsidRPr="00A420FF" w:rsidRDefault="00775AF1" w:rsidP="00A72CB9">
            <w:pPr>
              <w:keepNext/>
              <w:keepLines/>
              <w:widowControl w:val="0"/>
              <w:spacing w:before="60" w:after="60"/>
              <w:rPr>
                <w:b/>
                <w:sz w:val="20"/>
                <w:szCs w:val="20"/>
              </w:rPr>
            </w:pPr>
          </w:p>
        </w:tc>
      </w:tr>
      <w:tr w:rsidR="00775AF1" w:rsidRPr="00A420FF" w14:paraId="70E7F8A1" w14:textId="77777777" w:rsidTr="00A72CB9">
        <w:tc>
          <w:tcPr>
            <w:tcW w:w="5000" w:type="pct"/>
            <w:gridSpan w:val="13"/>
            <w:shd w:val="clear" w:color="auto" w:fill="auto"/>
          </w:tcPr>
          <w:p w14:paraId="43B77A9F" w14:textId="1645C246" w:rsidR="00775AF1" w:rsidRPr="00A420FF" w:rsidRDefault="00775AF1" w:rsidP="00A72CB9">
            <w:pPr>
              <w:keepNext/>
              <w:keepLines/>
              <w:tabs>
                <w:tab w:val="center" w:pos="4153"/>
                <w:tab w:val="right" w:pos="8306"/>
              </w:tabs>
              <w:spacing w:before="120"/>
              <w:jc w:val="both"/>
              <w:rPr>
                <w:b/>
                <w:bCs/>
                <w:sz w:val="20"/>
                <w:szCs w:val="20"/>
              </w:rPr>
            </w:pPr>
            <w:r w:rsidRPr="00A420FF">
              <w:rPr>
                <w:b/>
                <w:bCs/>
                <w:sz w:val="20"/>
                <w:szCs w:val="20"/>
              </w:rPr>
              <w:t>New data (</w:t>
            </w:r>
            <w:r w:rsidR="00FF4258">
              <w:rPr>
                <w:b/>
                <w:bCs/>
                <w:sz w:val="20"/>
                <w:szCs w:val="20"/>
              </w:rPr>
              <w:t>XXXX</w:t>
            </w:r>
            <w:r w:rsidRPr="00A420FF">
              <w:rPr>
                <w:b/>
                <w:bCs/>
                <w:sz w:val="20"/>
                <w:szCs w:val="20"/>
              </w:rPr>
              <w:t xml:space="preserve"> 2011, </w:t>
            </w:r>
            <w:r w:rsidR="00CF0A56">
              <w:rPr>
                <w:b/>
                <w:bCs/>
                <w:sz w:val="20"/>
                <w:szCs w:val="20"/>
              </w:rPr>
              <w:t>XXXX</w:t>
            </w:r>
            <w:r w:rsidRPr="00A420FF">
              <w:rPr>
                <w:b/>
                <w:bCs/>
                <w:sz w:val="20"/>
                <w:szCs w:val="20"/>
              </w:rPr>
              <w:t xml:space="preserve"> Doc ID. 2011/1036848)</w:t>
            </w:r>
          </w:p>
        </w:tc>
      </w:tr>
      <w:tr w:rsidR="00775AF1" w:rsidRPr="00A420FF" w14:paraId="64BBC32C" w14:textId="77777777" w:rsidTr="00A72CB9">
        <w:tc>
          <w:tcPr>
            <w:tcW w:w="610" w:type="pct"/>
            <w:vMerge w:val="restart"/>
            <w:shd w:val="clear" w:color="auto" w:fill="auto"/>
          </w:tcPr>
          <w:p w14:paraId="0E3A34A6" w14:textId="77777777" w:rsidR="00775AF1" w:rsidRPr="00A420FF" w:rsidRDefault="00775AF1" w:rsidP="00A72CB9">
            <w:pPr>
              <w:widowControl w:val="0"/>
              <w:rPr>
                <w:b/>
                <w:bCs/>
                <w:sz w:val="20"/>
                <w:szCs w:val="20"/>
              </w:rPr>
            </w:pPr>
            <w:r w:rsidRPr="00A420FF">
              <w:rPr>
                <w:b/>
                <w:bCs/>
                <w:sz w:val="20"/>
                <w:szCs w:val="20"/>
              </w:rPr>
              <w:t>Ruminant muscle</w:t>
            </w:r>
          </w:p>
        </w:tc>
        <w:tc>
          <w:tcPr>
            <w:tcW w:w="286" w:type="pct"/>
            <w:vMerge w:val="restart"/>
            <w:shd w:val="clear" w:color="auto" w:fill="auto"/>
          </w:tcPr>
          <w:p w14:paraId="6A027707" w14:textId="77777777" w:rsidR="00775AF1" w:rsidRPr="00A420FF" w:rsidRDefault="00775AF1" w:rsidP="00A72CB9">
            <w:pPr>
              <w:widowControl w:val="0"/>
              <w:rPr>
                <w:noProof/>
                <w:sz w:val="20"/>
              </w:rPr>
            </w:pPr>
            <w:r w:rsidRPr="00A420FF">
              <w:rPr>
                <w:noProof/>
                <w:sz w:val="20"/>
              </w:rPr>
              <w:t>0.026</w:t>
            </w:r>
          </w:p>
        </w:tc>
        <w:tc>
          <w:tcPr>
            <w:tcW w:w="348" w:type="pct"/>
            <w:vMerge w:val="restart"/>
            <w:shd w:val="clear" w:color="auto" w:fill="auto"/>
          </w:tcPr>
          <w:p w14:paraId="7B9D469E" w14:textId="77777777" w:rsidR="00775AF1" w:rsidRPr="00A420FF" w:rsidRDefault="00775AF1" w:rsidP="00A72CB9">
            <w:pPr>
              <w:widowControl w:val="0"/>
              <w:rPr>
                <w:noProof/>
                <w:sz w:val="20"/>
              </w:rPr>
            </w:pPr>
            <w:r w:rsidRPr="00A420FF">
              <w:rPr>
                <w:noProof/>
                <w:sz w:val="20"/>
              </w:rPr>
              <w:t>0.026</w:t>
            </w:r>
          </w:p>
        </w:tc>
        <w:tc>
          <w:tcPr>
            <w:tcW w:w="369" w:type="pct"/>
            <w:shd w:val="clear" w:color="auto" w:fill="auto"/>
          </w:tcPr>
          <w:p w14:paraId="5BAB1DFF" w14:textId="77777777" w:rsidR="00775AF1" w:rsidRPr="00A420FF" w:rsidRDefault="00775AF1" w:rsidP="00A72CB9">
            <w:pPr>
              <w:widowControl w:val="0"/>
              <w:rPr>
                <w:noProof/>
                <w:sz w:val="20"/>
              </w:rPr>
            </w:pPr>
            <w:r w:rsidRPr="00A420FF">
              <w:rPr>
                <w:noProof/>
                <w:sz w:val="20"/>
              </w:rPr>
              <w:t>0.086</w:t>
            </w:r>
          </w:p>
        </w:tc>
        <w:tc>
          <w:tcPr>
            <w:tcW w:w="178" w:type="pct"/>
            <w:shd w:val="clear" w:color="auto" w:fill="auto"/>
          </w:tcPr>
          <w:p w14:paraId="4EAAB08E"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0544072A"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1DD385FD"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56C8096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531ECEF3" w14:textId="77777777" w:rsidR="00775AF1" w:rsidRPr="00A420FF" w:rsidRDefault="00775AF1" w:rsidP="00A72CB9">
            <w:pPr>
              <w:widowControl w:val="0"/>
              <w:jc w:val="center"/>
              <w:rPr>
                <w:noProof/>
                <w:sz w:val="20"/>
              </w:rPr>
            </w:pPr>
            <w:r w:rsidRPr="00A420FF">
              <w:rPr>
                <w:noProof/>
                <w:sz w:val="20"/>
              </w:rPr>
              <w:t>&lt;0.03</w:t>
            </w:r>
          </w:p>
        </w:tc>
        <w:tc>
          <w:tcPr>
            <w:tcW w:w="457" w:type="pct"/>
            <w:vMerge w:val="restart"/>
            <w:shd w:val="clear" w:color="auto" w:fill="auto"/>
          </w:tcPr>
          <w:p w14:paraId="5FF62222" w14:textId="77777777" w:rsidR="00775AF1" w:rsidRPr="00A420FF" w:rsidRDefault="00775AF1" w:rsidP="00A72CB9">
            <w:pPr>
              <w:widowControl w:val="0"/>
              <w:jc w:val="center"/>
              <w:rPr>
                <w:noProof/>
                <w:sz w:val="20"/>
              </w:rPr>
            </w:pPr>
            <w:r w:rsidRPr="00A420FF">
              <w:rPr>
                <w:noProof/>
                <w:sz w:val="20"/>
              </w:rPr>
              <w:t>0.03</w:t>
            </w:r>
          </w:p>
        </w:tc>
        <w:tc>
          <w:tcPr>
            <w:tcW w:w="450" w:type="pct"/>
            <w:vMerge w:val="restart"/>
            <w:shd w:val="clear" w:color="auto" w:fill="auto"/>
          </w:tcPr>
          <w:p w14:paraId="008854BD" w14:textId="77777777" w:rsidR="00775AF1" w:rsidRPr="00A420FF" w:rsidRDefault="00775AF1" w:rsidP="00A72CB9">
            <w:pPr>
              <w:widowControl w:val="0"/>
              <w:jc w:val="center"/>
              <w:rPr>
                <w:noProof/>
                <w:sz w:val="20"/>
              </w:rPr>
            </w:pPr>
            <w:r w:rsidRPr="00A420FF">
              <w:rPr>
                <w:noProof/>
                <w:sz w:val="20"/>
              </w:rPr>
              <w:t>0.03</w:t>
            </w:r>
          </w:p>
        </w:tc>
        <w:tc>
          <w:tcPr>
            <w:tcW w:w="504" w:type="pct"/>
            <w:vMerge w:val="restart"/>
            <w:shd w:val="clear" w:color="auto" w:fill="auto"/>
          </w:tcPr>
          <w:p w14:paraId="092776BC" w14:textId="77777777" w:rsidR="00775AF1" w:rsidRPr="00A420FF" w:rsidRDefault="00775AF1" w:rsidP="00A72CB9">
            <w:pPr>
              <w:widowControl w:val="0"/>
              <w:jc w:val="center"/>
              <w:rPr>
                <w:noProof/>
                <w:sz w:val="20"/>
              </w:rPr>
            </w:pPr>
            <w:r w:rsidRPr="00A420FF">
              <w:rPr>
                <w:noProof/>
                <w:sz w:val="20"/>
              </w:rPr>
              <w:t>0.03*</w:t>
            </w:r>
          </w:p>
        </w:tc>
        <w:tc>
          <w:tcPr>
            <w:tcW w:w="274" w:type="pct"/>
            <w:vMerge w:val="restart"/>
            <w:shd w:val="clear" w:color="auto" w:fill="auto"/>
          </w:tcPr>
          <w:p w14:paraId="4A02B3E2" w14:textId="77777777" w:rsidR="00775AF1" w:rsidRPr="00A420FF" w:rsidRDefault="00775AF1" w:rsidP="00A72CB9">
            <w:pPr>
              <w:widowControl w:val="0"/>
              <w:jc w:val="center"/>
              <w:rPr>
                <w:noProof/>
                <w:sz w:val="20"/>
              </w:rPr>
            </w:pPr>
            <w:r w:rsidRPr="00A420FF">
              <w:rPr>
                <w:noProof/>
                <w:sz w:val="20"/>
              </w:rPr>
              <w:t>-</w:t>
            </w:r>
          </w:p>
        </w:tc>
      </w:tr>
      <w:tr w:rsidR="00775AF1" w:rsidRPr="00A420FF" w14:paraId="03D2D618" w14:textId="77777777" w:rsidTr="00A72CB9">
        <w:tc>
          <w:tcPr>
            <w:tcW w:w="610" w:type="pct"/>
            <w:vMerge/>
            <w:shd w:val="clear" w:color="auto" w:fill="auto"/>
          </w:tcPr>
          <w:p w14:paraId="123B5DE2" w14:textId="77777777" w:rsidR="00775AF1" w:rsidRPr="00A420FF" w:rsidRDefault="00775AF1" w:rsidP="00A72CB9">
            <w:pPr>
              <w:widowControl w:val="0"/>
              <w:rPr>
                <w:b/>
                <w:bCs/>
                <w:sz w:val="20"/>
                <w:szCs w:val="20"/>
              </w:rPr>
            </w:pPr>
          </w:p>
        </w:tc>
        <w:tc>
          <w:tcPr>
            <w:tcW w:w="286" w:type="pct"/>
            <w:vMerge/>
            <w:shd w:val="clear" w:color="auto" w:fill="auto"/>
          </w:tcPr>
          <w:p w14:paraId="0A8D53FD" w14:textId="77777777" w:rsidR="00775AF1" w:rsidRPr="00A420FF" w:rsidRDefault="00775AF1" w:rsidP="00A72CB9">
            <w:pPr>
              <w:widowControl w:val="0"/>
              <w:rPr>
                <w:noProof/>
                <w:sz w:val="20"/>
              </w:rPr>
            </w:pPr>
          </w:p>
        </w:tc>
        <w:tc>
          <w:tcPr>
            <w:tcW w:w="348" w:type="pct"/>
            <w:vMerge/>
            <w:shd w:val="clear" w:color="auto" w:fill="auto"/>
          </w:tcPr>
          <w:p w14:paraId="6ADBBCD1" w14:textId="77777777" w:rsidR="00775AF1" w:rsidRPr="00A420FF" w:rsidRDefault="00775AF1" w:rsidP="00A72CB9">
            <w:pPr>
              <w:widowControl w:val="0"/>
              <w:rPr>
                <w:noProof/>
                <w:sz w:val="20"/>
              </w:rPr>
            </w:pPr>
          </w:p>
        </w:tc>
        <w:tc>
          <w:tcPr>
            <w:tcW w:w="369" w:type="pct"/>
            <w:shd w:val="clear" w:color="auto" w:fill="auto"/>
          </w:tcPr>
          <w:p w14:paraId="0AE788B4" w14:textId="77777777" w:rsidR="00775AF1" w:rsidRPr="00A420FF" w:rsidRDefault="00775AF1" w:rsidP="00A72CB9">
            <w:pPr>
              <w:widowControl w:val="0"/>
              <w:rPr>
                <w:noProof/>
                <w:sz w:val="20"/>
              </w:rPr>
            </w:pPr>
            <w:r w:rsidRPr="00A420FF">
              <w:rPr>
                <w:noProof/>
                <w:sz w:val="20"/>
              </w:rPr>
              <w:t>0.218</w:t>
            </w:r>
          </w:p>
        </w:tc>
        <w:tc>
          <w:tcPr>
            <w:tcW w:w="178" w:type="pct"/>
            <w:shd w:val="clear" w:color="auto" w:fill="auto"/>
          </w:tcPr>
          <w:p w14:paraId="6F740EB8"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5265A4ED"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074EA25"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4047634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DB9ADB0" w14:textId="77777777" w:rsidR="00775AF1" w:rsidRPr="00A420FF" w:rsidRDefault="00775AF1" w:rsidP="00A72CB9">
            <w:pPr>
              <w:widowControl w:val="0"/>
              <w:jc w:val="center"/>
              <w:rPr>
                <w:noProof/>
                <w:sz w:val="20"/>
              </w:rPr>
            </w:pPr>
            <w:r w:rsidRPr="00A420FF">
              <w:rPr>
                <w:noProof/>
                <w:sz w:val="20"/>
              </w:rPr>
              <w:t>&lt;0.03</w:t>
            </w:r>
          </w:p>
        </w:tc>
        <w:tc>
          <w:tcPr>
            <w:tcW w:w="457" w:type="pct"/>
            <w:vMerge/>
            <w:shd w:val="clear" w:color="auto" w:fill="auto"/>
          </w:tcPr>
          <w:p w14:paraId="2748E034" w14:textId="77777777" w:rsidR="00775AF1" w:rsidRPr="00A420FF" w:rsidRDefault="00775AF1" w:rsidP="00A72CB9">
            <w:pPr>
              <w:widowControl w:val="0"/>
              <w:jc w:val="center"/>
              <w:rPr>
                <w:noProof/>
                <w:sz w:val="20"/>
              </w:rPr>
            </w:pPr>
          </w:p>
        </w:tc>
        <w:tc>
          <w:tcPr>
            <w:tcW w:w="450" w:type="pct"/>
            <w:vMerge/>
            <w:shd w:val="clear" w:color="auto" w:fill="auto"/>
          </w:tcPr>
          <w:p w14:paraId="31CDE543" w14:textId="77777777" w:rsidR="00775AF1" w:rsidRPr="00A420FF" w:rsidRDefault="00775AF1" w:rsidP="00A72CB9">
            <w:pPr>
              <w:widowControl w:val="0"/>
              <w:jc w:val="center"/>
              <w:rPr>
                <w:noProof/>
                <w:sz w:val="20"/>
              </w:rPr>
            </w:pPr>
          </w:p>
        </w:tc>
        <w:tc>
          <w:tcPr>
            <w:tcW w:w="504" w:type="pct"/>
            <w:vMerge/>
            <w:shd w:val="clear" w:color="auto" w:fill="auto"/>
          </w:tcPr>
          <w:p w14:paraId="42E101EC" w14:textId="77777777" w:rsidR="00775AF1" w:rsidRPr="00A420FF" w:rsidRDefault="00775AF1" w:rsidP="00A72CB9">
            <w:pPr>
              <w:widowControl w:val="0"/>
              <w:jc w:val="center"/>
              <w:rPr>
                <w:noProof/>
                <w:sz w:val="20"/>
              </w:rPr>
            </w:pPr>
          </w:p>
        </w:tc>
        <w:tc>
          <w:tcPr>
            <w:tcW w:w="274" w:type="pct"/>
            <w:vMerge/>
            <w:shd w:val="clear" w:color="auto" w:fill="auto"/>
          </w:tcPr>
          <w:p w14:paraId="4D13989E" w14:textId="77777777" w:rsidR="00775AF1" w:rsidRPr="00A420FF" w:rsidRDefault="00775AF1" w:rsidP="00A72CB9">
            <w:pPr>
              <w:widowControl w:val="0"/>
              <w:jc w:val="center"/>
              <w:rPr>
                <w:noProof/>
                <w:sz w:val="20"/>
              </w:rPr>
            </w:pPr>
          </w:p>
        </w:tc>
      </w:tr>
      <w:tr w:rsidR="00775AF1" w:rsidRPr="00A420FF" w14:paraId="3ED4366E" w14:textId="77777777" w:rsidTr="00A72CB9">
        <w:tc>
          <w:tcPr>
            <w:tcW w:w="610" w:type="pct"/>
            <w:vMerge/>
            <w:shd w:val="clear" w:color="auto" w:fill="auto"/>
          </w:tcPr>
          <w:p w14:paraId="4A6C1163" w14:textId="77777777" w:rsidR="00775AF1" w:rsidRPr="00A420FF" w:rsidRDefault="00775AF1" w:rsidP="00A72CB9">
            <w:pPr>
              <w:widowControl w:val="0"/>
              <w:rPr>
                <w:b/>
                <w:bCs/>
                <w:sz w:val="20"/>
                <w:szCs w:val="20"/>
              </w:rPr>
            </w:pPr>
          </w:p>
        </w:tc>
        <w:tc>
          <w:tcPr>
            <w:tcW w:w="286" w:type="pct"/>
            <w:vMerge/>
            <w:shd w:val="clear" w:color="auto" w:fill="auto"/>
          </w:tcPr>
          <w:p w14:paraId="2EE3E56C" w14:textId="77777777" w:rsidR="00775AF1" w:rsidRPr="00A420FF" w:rsidRDefault="00775AF1" w:rsidP="00A72CB9">
            <w:pPr>
              <w:widowControl w:val="0"/>
              <w:rPr>
                <w:noProof/>
                <w:sz w:val="20"/>
              </w:rPr>
            </w:pPr>
          </w:p>
        </w:tc>
        <w:tc>
          <w:tcPr>
            <w:tcW w:w="348" w:type="pct"/>
            <w:vMerge/>
            <w:shd w:val="clear" w:color="auto" w:fill="auto"/>
          </w:tcPr>
          <w:p w14:paraId="77E52DA2" w14:textId="77777777" w:rsidR="00775AF1" w:rsidRPr="00A420FF" w:rsidRDefault="00775AF1" w:rsidP="00A72CB9">
            <w:pPr>
              <w:widowControl w:val="0"/>
              <w:rPr>
                <w:noProof/>
                <w:sz w:val="20"/>
              </w:rPr>
            </w:pPr>
          </w:p>
        </w:tc>
        <w:tc>
          <w:tcPr>
            <w:tcW w:w="369" w:type="pct"/>
            <w:shd w:val="clear" w:color="auto" w:fill="auto"/>
          </w:tcPr>
          <w:p w14:paraId="2E14920B" w14:textId="77777777" w:rsidR="00775AF1" w:rsidRPr="00A420FF" w:rsidRDefault="00775AF1" w:rsidP="00A72CB9">
            <w:pPr>
              <w:widowControl w:val="0"/>
              <w:rPr>
                <w:noProof/>
                <w:sz w:val="20"/>
              </w:rPr>
            </w:pPr>
            <w:r w:rsidRPr="00A420FF">
              <w:rPr>
                <w:noProof/>
                <w:sz w:val="20"/>
              </w:rPr>
              <w:t>0.862</w:t>
            </w:r>
          </w:p>
        </w:tc>
        <w:tc>
          <w:tcPr>
            <w:tcW w:w="178" w:type="pct"/>
            <w:shd w:val="clear" w:color="auto" w:fill="auto"/>
          </w:tcPr>
          <w:p w14:paraId="663382F1"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6133344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46AB5F6"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CD34A21"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0CF8A77" w14:textId="77777777" w:rsidR="00775AF1" w:rsidRPr="00A420FF" w:rsidRDefault="00775AF1" w:rsidP="00A72CB9">
            <w:pPr>
              <w:widowControl w:val="0"/>
              <w:jc w:val="center"/>
              <w:rPr>
                <w:noProof/>
                <w:sz w:val="20"/>
              </w:rPr>
            </w:pPr>
            <w:r w:rsidRPr="00A420FF">
              <w:rPr>
                <w:noProof/>
                <w:sz w:val="20"/>
              </w:rPr>
              <w:t>&lt;0.03</w:t>
            </w:r>
          </w:p>
        </w:tc>
        <w:tc>
          <w:tcPr>
            <w:tcW w:w="457" w:type="pct"/>
            <w:vMerge/>
            <w:shd w:val="clear" w:color="auto" w:fill="auto"/>
          </w:tcPr>
          <w:p w14:paraId="54FFACBA" w14:textId="77777777" w:rsidR="00775AF1" w:rsidRPr="00A420FF" w:rsidRDefault="00775AF1" w:rsidP="00A72CB9">
            <w:pPr>
              <w:widowControl w:val="0"/>
              <w:jc w:val="center"/>
              <w:rPr>
                <w:noProof/>
                <w:sz w:val="20"/>
              </w:rPr>
            </w:pPr>
          </w:p>
        </w:tc>
        <w:tc>
          <w:tcPr>
            <w:tcW w:w="450" w:type="pct"/>
            <w:vMerge/>
            <w:shd w:val="clear" w:color="auto" w:fill="auto"/>
          </w:tcPr>
          <w:p w14:paraId="6F924FEE" w14:textId="77777777" w:rsidR="00775AF1" w:rsidRPr="00A420FF" w:rsidRDefault="00775AF1" w:rsidP="00A72CB9">
            <w:pPr>
              <w:widowControl w:val="0"/>
              <w:jc w:val="center"/>
              <w:rPr>
                <w:noProof/>
                <w:sz w:val="20"/>
              </w:rPr>
            </w:pPr>
          </w:p>
        </w:tc>
        <w:tc>
          <w:tcPr>
            <w:tcW w:w="504" w:type="pct"/>
            <w:vMerge/>
            <w:shd w:val="clear" w:color="auto" w:fill="auto"/>
          </w:tcPr>
          <w:p w14:paraId="5B116109" w14:textId="77777777" w:rsidR="00775AF1" w:rsidRPr="00A420FF" w:rsidRDefault="00775AF1" w:rsidP="00A72CB9">
            <w:pPr>
              <w:widowControl w:val="0"/>
              <w:jc w:val="center"/>
              <w:rPr>
                <w:noProof/>
                <w:sz w:val="20"/>
              </w:rPr>
            </w:pPr>
          </w:p>
        </w:tc>
        <w:tc>
          <w:tcPr>
            <w:tcW w:w="274" w:type="pct"/>
            <w:vMerge/>
            <w:shd w:val="clear" w:color="auto" w:fill="auto"/>
          </w:tcPr>
          <w:p w14:paraId="44C46E9C" w14:textId="77777777" w:rsidR="00775AF1" w:rsidRPr="00A420FF" w:rsidRDefault="00775AF1" w:rsidP="00A72CB9">
            <w:pPr>
              <w:widowControl w:val="0"/>
              <w:jc w:val="center"/>
              <w:rPr>
                <w:noProof/>
                <w:sz w:val="20"/>
              </w:rPr>
            </w:pPr>
          </w:p>
        </w:tc>
      </w:tr>
      <w:tr w:rsidR="00775AF1" w:rsidRPr="00A420FF" w14:paraId="693B1C22" w14:textId="77777777" w:rsidTr="00A72CB9">
        <w:tc>
          <w:tcPr>
            <w:tcW w:w="610" w:type="pct"/>
            <w:vMerge w:val="restart"/>
            <w:shd w:val="clear" w:color="auto" w:fill="auto"/>
          </w:tcPr>
          <w:p w14:paraId="6E38F90B" w14:textId="77777777" w:rsidR="00775AF1" w:rsidRPr="00A420FF" w:rsidRDefault="00775AF1" w:rsidP="00A72CB9">
            <w:pPr>
              <w:widowControl w:val="0"/>
              <w:rPr>
                <w:b/>
                <w:bCs/>
                <w:sz w:val="20"/>
                <w:szCs w:val="20"/>
              </w:rPr>
            </w:pPr>
            <w:r w:rsidRPr="00A420FF">
              <w:rPr>
                <w:b/>
                <w:bCs/>
                <w:sz w:val="20"/>
                <w:szCs w:val="20"/>
              </w:rPr>
              <w:t>Ruminant fat</w:t>
            </w:r>
          </w:p>
        </w:tc>
        <w:tc>
          <w:tcPr>
            <w:tcW w:w="286" w:type="pct"/>
            <w:vMerge/>
            <w:shd w:val="clear" w:color="auto" w:fill="auto"/>
          </w:tcPr>
          <w:p w14:paraId="1AB70818" w14:textId="77777777" w:rsidR="00775AF1" w:rsidRPr="00A420FF" w:rsidRDefault="00775AF1" w:rsidP="00A72CB9">
            <w:pPr>
              <w:widowControl w:val="0"/>
              <w:rPr>
                <w:noProof/>
                <w:sz w:val="20"/>
              </w:rPr>
            </w:pPr>
          </w:p>
        </w:tc>
        <w:tc>
          <w:tcPr>
            <w:tcW w:w="348" w:type="pct"/>
            <w:vMerge/>
            <w:shd w:val="clear" w:color="auto" w:fill="auto"/>
          </w:tcPr>
          <w:p w14:paraId="7ABE462D" w14:textId="77777777" w:rsidR="00775AF1" w:rsidRPr="00A420FF" w:rsidRDefault="00775AF1" w:rsidP="00A72CB9">
            <w:pPr>
              <w:widowControl w:val="0"/>
              <w:rPr>
                <w:noProof/>
                <w:sz w:val="20"/>
              </w:rPr>
            </w:pPr>
          </w:p>
        </w:tc>
        <w:tc>
          <w:tcPr>
            <w:tcW w:w="369" w:type="pct"/>
            <w:shd w:val="clear" w:color="auto" w:fill="auto"/>
          </w:tcPr>
          <w:p w14:paraId="709714CC" w14:textId="77777777" w:rsidR="00775AF1" w:rsidRPr="00A420FF" w:rsidRDefault="00775AF1" w:rsidP="00A72CB9">
            <w:pPr>
              <w:widowControl w:val="0"/>
              <w:rPr>
                <w:noProof/>
                <w:sz w:val="20"/>
              </w:rPr>
            </w:pPr>
            <w:r w:rsidRPr="00A420FF">
              <w:rPr>
                <w:noProof/>
                <w:sz w:val="20"/>
              </w:rPr>
              <w:t>0.086</w:t>
            </w:r>
          </w:p>
        </w:tc>
        <w:tc>
          <w:tcPr>
            <w:tcW w:w="178" w:type="pct"/>
            <w:shd w:val="clear" w:color="auto" w:fill="auto"/>
          </w:tcPr>
          <w:p w14:paraId="6F05B80A"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4972410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3F36A5CE"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E83A302"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B114F08" w14:textId="77777777" w:rsidR="00775AF1" w:rsidRPr="00A420FF" w:rsidRDefault="00775AF1" w:rsidP="00A72CB9">
            <w:pPr>
              <w:widowControl w:val="0"/>
              <w:jc w:val="center"/>
              <w:rPr>
                <w:noProof/>
                <w:sz w:val="20"/>
              </w:rPr>
            </w:pPr>
            <w:r w:rsidRPr="00A420FF">
              <w:rPr>
                <w:noProof/>
                <w:sz w:val="20"/>
              </w:rPr>
              <w:t>&lt;0.03</w:t>
            </w:r>
          </w:p>
        </w:tc>
        <w:tc>
          <w:tcPr>
            <w:tcW w:w="457" w:type="pct"/>
            <w:vMerge w:val="restart"/>
            <w:shd w:val="clear" w:color="auto" w:fill="auto"/>
          </w:tcPr>
          <w:p w14:paraId="3211AE70" w14:textId="77777777" w:rsidR="00775AF1" w:rsidRPr="00A420FF" w:rsidRDefault="00775AF1" w:rsidP="00A72CB9">
            <w:pPr>
              <w:widowControl w:val="0"/>
              <w:jc w:val="center"/>
              <w:rPr>
                <w:noProof/>
                <w:sz w:val="20"/>
              </w:rPr>
            </w:pPr>
            <w:r w:rsidRPr="00A420FF">
              <w:rPr>
                <w:noProof/>
                <w:sz w:val="20"/>
              </w:rPr>
              <w:t>0.03</w:t>
            </w:r>
          </w:p>
        </w:tc>
        <w:tc>
          <w:tcPr>
            <w:tcW w:w="450" w:type="pct"/>
            <w:vMerge w:val="restart"/>
            <w:shd w:val="clear" w:color="auto" w:fill="auto"/>
          </w:tcPr>
          <w:p w14:paraId="6B5DD1EE" w14:textId="77777777" w:rsidR="00775AF1" w:rsidRPr="00A420FF" w:rsidRDefault="00775AF1" w:rsidP="00A72CB9">
            <w:pPr>
              <w:widowControl w:val="0"/>
              <w:jc w:val="center"/>
              <w:rPr>
                <w:noProof/>
                <w:sz w:val="20"/>
              </w:rPr>
            </w:pPr>
            <w:r w:rsidRPr="00A420FF">
              <w:rPr>
                <w:noProof/>
                <w:sz w:val="20"/>
              </w:rPr>
              <w:t>0.03</w:t>
            </w:r>
          </w:p>
        </w:tc>
        <w:tc>
          <w:tcPr>
            <w:tcW w:w="504" w:type="pct"/>
            <w:vMerge w:val="restart"/>
            <w:shd w:val="clear" w:color="auto" w:fill="auto"/>
          </w:tcPr>
          <w:p w14:paraId="094B9019" w14:textId="77777777" w:rsidR="00775AF1" w:rsidRPr="00A420FF" w:rsidRDefault="00775AF1" w:rsidP="00A72CB9">
            <w:pPr>
              <w:widowControl w:val="0"/>
              <w:jc w:val="center"/>
              <w:rPr>
                <w:noProof/>
                <w:sz w:val="20"/>
              </w:rPr>
            </w:pPr>
            <w:r w:rsidRPr="00A420FF">
              <w:rPr>
                <w:noProof/>
                <w:sz w:val="20"/>
              </w:rPr>
              <w:t>0.03*</w:t>
            </w:r>
          </w:p>
        </w:tc>
        <w:tc>
          <w:tcPr>
            <w:tcW w:w="274" w:type="pct"/>
            <w:vMerge w:val="restart"/>
            <w:shd w:val="clear" w:color="auto" w:fill="auto"/>
          </w:tcPr>
          <w:p w14:paraId="32E3D3A4" w14:textId="77777777" w:rsidR="00775AF1" w:rsidRPr="00A420FF" w:rsidRDefault="00775AF1" w:rsidP="00A72CB9">
            <w:pPr>
              <w:widowControl w:val="0"/>
              <w:jc w:val="center"/>
              <w:rPr>
                <w:noProof/>
                <w:sz w:val="20"/>
              </w:rPr>
            </w:pPr>
            <w:r w:rsidRPr="00A420FF">
              <w:rPr>
                <w:noProof/>
                <w:sz w:val="20"/>
              </w:rPr>
              <w:t>-</w:t>
            </w:r>
          </w:p>
        </w:tc>
      </w:tr>
      <w:tr w:rsidR="00775AF1" w:rsidRPr="00A420FF" w14:paraId="4923CAB7" w14:textId="77777777" w:rsidTr="00A72CB9">
        <w:tc>
          <w:tcPr>
            <w:tcW w:w="610" w:type="pct"/>
            <w:vMerge/>
            <w:shd w:val="clear" w:color="auto" w:fill="auto"/>
          </w:tcPr>
          <w:p w14:paraId="1BB3313A" w14:textId="77777777" w:rsidR="00775AF1" w:rsidRPr="00A420FF" w:rsidRDefault="00775AF1" w:rsidP="00A72CB9">
            <w:pPr>
              <w:widowControl w:val="0"/>
              <w:rPr>
                <w:noProof/>
                <w:sz w:val="20"/>
              </w:rPr>
            </w:pPr>
          </w:p>
        </w:tc>
        <w:tc>
          <w:tcPr>
            <w:tcW w:w="286" w:type="pct"/>
            <w:vMerge/>
            <w:shd w:val="clear" w:color="auto" w:fill="auto"/>
          </w:tcPr>
          <w:p w14:paraId="44742EA0" w14:textId="77777777" w:rsidR="00775AF1" w:rsidRPr="00A420FF" w:rsidRDefault="00775AF1" w:rsidP="00A72CB9">
            <w:pPr>
              <w:widowControl w:val="0"/>
              <w:rPr>
                <w:bCs/>
                <w:noProof/>
                <w:sz w:val="20"/>
              </w:rPr>
            </w:pPr>
          </w:p>
        </w:tc>
        <w:tc>
          <w:tcPr>
            <w:tcW w:w="348" w:type="pct"/>
            <w:vMerge/>
            <w:shd w:val="clear" w:color="auto" w:fill="auto"/>
          </w:tcPr>
          <w:p w14:paraId="382D7E93" w14:textId="77777777" w:rsidR="00775AF1" w:rsidRPr="00A420FF" w:rsidRDefault="00775AF1" w:rsidP="00A72CB9">
            <w:pPr>
              <w:widowControl w:val="0"/>
              <w:rPr>
                <w:noProof/>
                <w:sz w:val="20"/>
              </w:rPr>
            </w:pPr>
          </w:p>
        </w:tc>
        <w:tc>
          <w:tcPr>
            <w:tcW w:w="369" w:type="pct"/>
            <w:shd w:val="clear" w:color="auto" w:fill="auto"/>
          </w:tcPr>
          <w:p w14:paraId="445DAE0F" w14:textId="77777777" w:rsidR="00775AF1" w:rsidRPr="00A420FF" w:rsidRDefault="00775AF1" w:rsidP="00A72CB9">
            <w:pPr>
              <w:widowControl w:val="0"/>
              <w:rPr>
                <w:noProof/>
                <w:sz w:val="20"/>
              </w:rPr>
            </w:pPr>
            <w:r w:rsidRPr="00A420FF">
              <w:rPr>
                <w:noProof/>
                <w:sz w:val="20"/>
              </w:rPr>
              <w:t>0.218</w:t>
            </w:r>
          </w:p>
        </w:tc>
        <w:tc>
          <w:tcPr>
            <w:tcW w:w="178" w:type="pct"/>
            <w:shd w:val="clear" w:color="auto" w:fill="auto"/>
          </w:tcPr>
          <w:p w14:paraId="58EB5B6D"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581F469A"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42E47243"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510058E5"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155F19E4" w14:textId="77777777" w:rsidR="00775AF1" w:rsidRPr="00A420FF" w:rsidRDefault="00775AF1" w:rsidP="00A72CB9">
            <w:pPr>
              <w:widowControl w:val="0"/>
              <w:jc w:val="center"/>
              <w:rPr>
                <w:noProof/>
                <w:sz w:val="20"/>
              </w:rPr>
            </w:pPr>
            <w:r w:rsidRPr="00A420FF">
              <w:rPr>
                <w:noProof/>
                <w:sz w:val="20"/>
              </w:rPr>
              <w:t>&lt;0.03</w:t>
            </w:r>
          </w:p>
        </w:tc>
        <w:tc>
          <w:tcPr>
            <w:tcW w:w="457" w:type="pct"/>
            <w:vMerge/>
            <w:shd w:val="clear" w:color="auto" w:fill="auto"/>
          </w:tcPr>
          <w:p w14:paraId="7C710B5A" w14:textId="77777777" w:rsidR="00775AF1" w:rsidRPr="00A420FF" w:rsidRDefault="00775AF1" w:rsidP="00A72CB9">
            <w:pPr>
              <w:widowControl w:val="0"/>
              <w:jc w:val="center"/>
              <w:rPr>
                <w:bCs/>
                <w:noProof/>
                <w:sz w:val="20"/>
              </w:rPr>
            </w:pPr>
          </w:p>
        </w:tc>
        <w:tc>
          <w:tcPr>
            <w:tcW w:w="450" w:type="pct"/>
            <w:vMerge/>
            <w:shd w:val="clear" w:color="auto" w:fill="auto"/>
          </w:tcPr>
          <w:p w14:paraId="17CD7F7F" w14:textId="77777777" w:rsidR="00775AF1" w:rsidRPr="00A420FF" w:rsidRDefault="00775AF1" w:rsidP="00A72CB9">
            <w:pPr>
              <w:widowControl w:val="0"/>
              <w:jc w:val="center"/>
              <w:rPr>
                <w:bCs/>
                <w:noProof/>
                <w:sz w:val="20"/>
              </w:rPr>
            </w:pPr>
          </w:p>
        </w:tc>
        <w:tc>
          <w:tcPr>
            <w:tcW w:w="504" w:type="pct"/>
            <w:vMerge/>
            <w:shd w:val="clear" w:color="auto" w:fill="auto"/>
          </w:tcPr>
          <w:p w14:paraId="41A0F218" w14:textId="77777777" w:rsidR="00775AF1" w:rsidRPr="00A420FF" w:rsidRDefault="00775AF1" w:rsidP="00A72CB9">
            <w:pPr>
              <w:widowControl w:val="0"/>
              <w:jc w:val="center"/>
              <w:rPr>
                <w:bCs/>
                <w:noProof/>
                <w:sz w:val="20"/>
              </w:rPr>
            </w:pPr>
          </w:p>
        </w:tc>
        <w:tc>
          <w:tcPr>
            <w:tcW w:w="274" w:type="pct"/>
            <w:vMerge/>
            <w:shd w:val="clear" w:color="auto" w:fill="auto"/>
          </w:tcPr>
          <w:p w14:paraId="56745D15" w14:textId="77777777" w:rsidR="00775AF1" w:rsidRPr="00A420FF" w:rsidRDefault="00775AF1" w:rsidP="00A72CB9">
            <w:pPr>
              <w:widowControl w:val="0"/>
              <w:jc w:val="center"/>
              <w:rPr>
                <w:noProof/>
                <w:sz w:val="20"/>
              </w:rPr>
            </w:pPr>
          </w:p>
        </w:tc>
      </w:tr>
      <w:tr w:rsidR="00775AF1" w:rsidRPr="00A420FF" w14:paraId="2BCD3F4B" w14:textId="77777777" w:rsidTr="00A72CB9">
        <w:tc>
          <w:tcPr>
            <w:tcW w:w="610" w:type="pct"/>
            <w:vMerge/>
            <w:shd w:val="clear" w:color="auto" w:fill="auto"/>
          </w:tcPr>
          <w:p w14:paraId="7D24B162" w14:textId="77777777" w:rsidR="00775AF1" w:rsidRPr="00A420FF" w:rsidRDefault="00775AF1" w:rsidP="00A72CB9">
            <w:pPr>
              <w:widowControl w:val="0"/>
              <w:rPr>
                <w:noProof/>
                <w:sz w:val="20"/>
              </w:rPr>
            </w:pPr>
          </w:p>
        </w:tc>
        <w:tc>
          <w:tcPr>
            <w:tcW w:w="286" w:type="pct"/>
            <w:vMerge/>
            <w:shd w:val="clear" w:color="auto" w:fill="auto"/>
          </w:tcPr>
          <w:p w14:paraId="03B5F3D1" w14:textId="77777777" w:rsidR="00775AF1" w:rsidRPr="00A420FF" w:rsidRDefault="00775AF1" w:rsidP="00A72CB9">
            <w:pPr>
              <w:widowControl w:val="0"/>
              <w:rPr>
                <w:noProof/>
                <w:sz w:val="20"/>
              </w:rPr>
            </w:pPr>
          </w:p>
        </w:tc>
        <w:tc>
          <w:tcPr>
            <w:tcW w:w="348" w:type="pct"/>
            <w:vMerge/>
            <w:shd w:val="clear" w:color="auto" w:fill="auto"/>
          </w:tcPr>
          <w:p w14:paraId="76574C19" w14:textId="77777777" w:rsidR="00775AF1" w:rsidRPr="00A420FF" w:rsidRDefault="00775AF1" w:rsidP="00A72CB9">
            <w:pPr>
              <w:widowControl w:val="0"/>
              <w:rPr>
                <w:noProof/>
                <w:sz w:val="20"/>
              </w:rPr>
            </w:pPr>
          </w:p>
        </w:tc>
        <w:tc>
          <w:tcPr>
            <w:tcW w:w="369" w:type="pct"/>
            <w:shd w:val="clear" w:color="auto" w:fill="auto"/>
          </w:tcPr>
          <w:p w14:paraId="0E0F5D9C" w14:textId="77777777" w:rsidR="00775AF1" w:rsidRPr="00A420FF" w:rsidRDefault="00775AF1" w:rsidP="00A72CB9">
            <w:pPr>
              <w:widowControl w:val="0"/>
              <w:rPr>
                <w:noProof/>
                <w:sz w:val="20"/>
              </w:rPr>
            </w:pPr>
            <w:r w:rsidRPr="00A420FF">
              <w:rPr>
                <w:noProof/>
                <w:sz w:val="20"/>
              </w:rPr>
              <w:t>0.862</w:t>
            </w:r>
          </w:p>
        </w:tc>
        <w:tc>
          <w:tcPr>
            <w:tcW w:w="178" w:type="pct"/>
            <w:shd w:val="clear" w:color="auto" w:fill="auto"/>
          </w:tcPr>
          <w:p w14:paraId="7E86ED54"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194BB08B"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7C0963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250A8E3"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6B6BB034" w14:textId="77777777" w:rsidR="00775AF1" w:rsidRPr="00A420FF" w:rsidRDefault="00775AF1" w:rsidP="00A72CB9">
            <w:pPr>
              <w:widowControl w:val="0"/>
              <w:jc w:val="center"/>
              <w:rPr>
                <w:noProof/>
                <w:sz w:val="20"/>
              </w:rPr>
            </w:pPr>
            <w:r w:rsidRPr="00A420FF">
              <w:rPr>
                <w:noProof/>
                <w:sz w:val="20"/>
              </w:rPr>
              <w:t>&lt;0.03</w:t>
            </w:r>
          </w:p>
        </w:tc>
        <w:tc>
          <w:tcPr>
            <w:tcW w:w="457" w:type="pct"/>
            <w:vMerge/>
            <w:shd w:val="clear" w:color="auto" w:fill="auto"/>
          </w:tcPr>
          <w:p w14:paraId="1D53AD63" w14:textId="77777777" w:rsidR="00775AF1" w:rsidRPr="00A420FF" w:rsidRDefault="00775AF1" w:rsidP="00A72CB9">
            <w:pPr>
              <w:widowControl w:val="0"/>
              <w:jc w:val="center"/>
              <w:rPr>
                <w:noProof/>
                <w:sz w:val="20"/>
              </w:rPr>
            </w:pPr>
          </w:p>
        </w:tc>
        <w:tc>
          <w:tcPr>
            <w:tcW w:w="450" w:type="pct"/>
            <w:vMerge/>
            <w:shd w:val="clear" w:color="auto" w:fill="auto"/>
          </w:tcPr>
          <w:p w14:paraId="2E2F6823" w14:textId="77777777" w:rsidR="00775AF1" w:rsidRPr="00A420FF" w:rsidRDefault="00775AF1" w:rsidP="00A72CB9">
            <w:pPr>
              <w:widowControl w:val="0"/>
              <w:jc w:val="center"/>
              <w:rPr>
                <w:noProof/>
                <w:sz w:val="20"/>
              </w:rPr>
            </w:pPr>
          </w:p>
        </w:tc>
        <w:tc>
          <w:tcPr>
            <w:tcW w:w="504" w:type="pct"/>
            <w:vMerge/>
            <w:shd w:val="clear" w:color="auto" w:fill="auto"/>
          </w:tcPr>
          <w:p w14:paraId="6BBAD0E4" w14:textId="77777777" w:rsidR="00775AF1" w:rsidRPr="00A420FF" w:rsidRDefault="00775AF1" w:rsidP="00A72CB9">
            <w:pPr>
              <w:widowControl w:val="0"/>
              <w:jc w:val="center"/>
              <w:rPr>
                <w:noProof/>
                <w:sz w:val="20"/>
              </w:rPr>
            </w:pPr>
          </w:p>
        </w:tc>
        <w:tc>
          <w:tcPr>
            <w:tcW w:w="274" w:type="pct"/>
            <w:vMerge/>
            <w:shd w:val="clear" w:color="auto" w:fill="auto"/>
          </w:tcPr>
          <w:p w14:paraId="78ECB449" w14:textId="77777777" w:rsidR="00775AF1" w:rsidRPr="00A420FF" w:rsidRDefault="00775AF1" w:rsidP="00A72CB9">
            <w:pPr>
              <w:widowControl w:val="0"/>
              <w:jc w:val="center"/>
              <w:rPr>
                <w:noProof/>
                <w:sz w:val="20"/>
              </w:rPr>
            </w:pPr>
          </w:p>
        </w:tc>
      </w:tr>
      <w:tr w:rsidR="00775AF1" w:rsidRPr="00A420FF" w14:paraId="6D93C9DF" w14:textId="77777777" w:rsidTr="00A72CB9">
        <w:tc>
          <w:tcPr>
            <w:tcW w:w="610" w:type="pct"/>
            <w:vMerge w:val="restart"/>
            <w:shd w:val="clear" w:color="auto" w:fill="auto"/>
          </w:tcPr>
          <w:p w14:paraId="7C01F3F0" w14:textId="77777777" w:rsidR="00775AF1" w:rsidRPr="00A420FF" w:rsidRDefault="00775AF1" w:rsidP="00A72CB9">
            <w:pPr>
              <w:widowControl w:val="0"/>
              <w:rPr>
                <w:b/>
                <w:bCs/>
                <w:sz w:val="20"/>
                <w:szCs w:val="20"/>
              </w:rPr>
            </w:pPr>
            <w:r w:rsidRPr="00A420FF">
              <w:rPr>
                <w:b/>
                <w:bCs/>
                <w:sz w:val="20"/>
                <w:szCs w:val="20"/>
              </w:rPr>
              <w:t>Ruminant liver</w:t>
            </w:r>
          </w:p>
        </w:tc>
        <w:tc>
          <w:tcPr>
            <w:tcW w:w="286" w:type="pct"/>
            <w:vMerge/>
            <w:shd w:val="clear" w:color="auto" w:fill="auto"/>
          </w:tcPr>
          <w:p w14:paraId="71F83A44" w14:textId="77777777" w:rsidR="00775AF1" w:rsidRPr="00A420FF" w:rsidRDefault="00775AF1" w:rsidP="00A72CB9">
            <w:pPr>
              <w:widowControl w:val="0"/>
              <w:rPr>
                <w:noProof/>
                <w:sz w:val="20"/>
              </w:rPr>
            </w:pPr>
          </w:p>
        </w:tc>
        <w:tc>
          <w:tcPr>
            <w:tcW w:w="348" w:type="pct"/>
            <w:vMerge/>
            <w:shd w:val="clear" w:color="auto" w:fill="auto"/>
          </w:tcPr>
          <w:p w14:paraId="5AE03B1D" w14:textId="77777777" w:rsidR="00775AF1" w:rsidRPr="00A420FF" w:rsidRDefault="00775AF1" w:rsidP="00A72CB9">
            <w:pPr>
              <w:widowControl w:val="0"/>
              <w:rPr>
                <w:noProof/>
                <w:sz w:val="20"/>
              </w:rPr>
            </w:pPr>
          </w:p>
        </w:tc>
        <w:tc>
          <w:tcPr>
            <w:tcW w:w="369" w:type="pct"/>
            <w:shd w:val="clear" w:color="auto" w:fill="auto"/>
          </w:tcPr>
          <w:p w14:paraId="67489D7A" w14:textId="77777777" w:rsidR="00775AF1" w:rsidRPr="00A420FF" w:rsidRDefault="00775AF1" w:rsidP="00A72CB9">
            <w:pPr>
              <w:widowControl w:val="0"/>
              <w:rPr>
                <w:noProof/>
                <w:sz w:val="20"/>
              </w:rPr>
            </w:pPr>
            <w:r w:rsidRPr="00A420FF">
              <w:rPr>
                <w:noProof/>
                <w:sz w:val="20"/>
              </w:rPr>
              <w:t>0.086</w:t>
            </w:r>
          </w:p>
        </w:tc>
        <w:tc>
          <w:tcPr>
            <w:tcW w:w="178" w:type="pct"/>
            <w:shd w:val="clear" w:color="auto" w:fill="auto"/>
          </w:tcPr>
          <w:p w14:paraId="67CE3845"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6D519EE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6F4B17EE"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EE1EEE3"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C9643D2" w14:textId="77777777" w:rsidR="00775AF1" w:rsidRPr="00A420FF" w:rsidRDefault="00775AF1" w:rsidP="00A72CB9">
            <w:pPr>
              <w:widowControl w:val="0"/>
              <w:jc w:val="center"/>
              <w:rPr>
                <w:noProof/>
                <w:sz w:val="20"/>
              </w:rPr>
            </w:pPr>
            <w:r w:rsidRPr="00A420FF">
              <w:rPr>
                <w:noProof/>
                <w:sz w:val="20"/>
              </w:rPr>
              <w:t>&lt;0.03</w:t>
            </w:r>
          </w:p>
        </w:tc>
        <w:tc>
          <w:tcPr>
            <w:tcW w:w="457" w:type="pct"/>
            <w:vMerge w:val="restart"/>
            <w:shd w:val="clear" w:color="auto" w:fill="auto"/>
          </w:tcPr>
          <w:p w14:paraId="1BB4A276" w14:textId="77777777" w:rsidR="00775AF1" w:rsidRPr="00A420FF" w:rsidRDefault="00775AF1" w:rsidP="00A72CB9">
            <w:pPr>
              <w:widowControl w:val="0"/>
              <w:jc w:val="center"/>
              <w:rPr>
                <w:noProof/>
                <w:sz w:val="20"/>
              </w:rPr>
            </w:pPr>
            <w:r w:rsidRPr="00A420FF">
              <w:rPr>
                <w:noProof/>
                <w:sz w:val="20"/>
              </w:rPr>
              <w:t>0.03</w:t>
            </w:r>
          </w:p>
        </w:tc>
        <w:tc>
          <w:tcPr>
            <w:tcW w:w="450" w:type="pct"/>
            <w:vMerge w:val="restart"/>
            <w:shd w:val="clear" w:color="auto" w:fill="auto"/>
          </w:tcPr>
          <w:p w14:paraId="7BC9542B" w14:textId="77777777" w:rsidR="00775AF1" w:rsidRPr="00A420FF" w:rsidRDefault="00775AF1" w:rsidP="00A72CB9">
            <w:pPr>
              <w:widowControl w:val="0"/>
              <w:jc w:val="center"/>
              <w:rPr>
                <w:noProof/>
                <w:sz w:val="20"/>
              </w:rPr>
            </w:pPr>
            <w:r w:rsidRPr="00A420FF">
              <w:rPr>
                <w:noProof/>
                <w:sz w:val="20"/>
              </w:rPr>
              <w:t>0.03</w:t>
            </w:r>
          </w:p>
        </w:tc>
        <w:tc>
          <w:tcPr>
            <w:tcW w:w="504" w:type="pct"/>
            <w:vMerge w:val="restart"/>
            <w:shd w:val="clear" w:color="auto" w:fill="auto"/>
          </w:tcPr>
          <w:p w14:paraId="75AEE483" w14:textId="77777777" w:rsidR="00775AF1" w:rsidRPr="00A420FF" w:rsidRDefault="00775AF1" w:rsidP="00A72CB9">
            <w:pPr>
              <w:widowControl w:val="0"/>
              <w:jc w:val="center"/>
              <w:rPr>
                <w:noProof/>
                <w:sz w:val="20"/>
              </w:rPr>
            </w:pPr>
            <w:r w:rsidRPr="00A420FF">
              <w:rPr>
                <w:noProof/>
                <w:sz w:val="20"/>
              </w:rPr>
              <w:t>0.03*</w:t>
            </w:r>
          </w:p>
        </w:tc>
        <w:tc>
          <w:tcPr>
            <w:tcW w:w="274" w:type="pct"/>
            <w:vMerge w:val="restart"/>
            <w:shd w:val="clear" w:color="auto" w:fill="auto"/>
          </w:tcPr>
          <w:p w14:paraId="51816F33" w14:textId="77777777" w:rsidR="00775AF1" w:rsidRPr="00A420FF" w:rsidRDefault="00775AF1" w:rsidP="00A72CB9">
            <w:pPr>
              <w:widowControl w:val="0"/>
              <w:jc w:val="center"/>
              <w:rPr>
                <w:noProof/>
                <w:sz w:val="20"/>
              </w:rPr>
            </w:pPr>
            <w:r w:rsidRPr="00A420FF">
              <w:rPr>
                <w:noProof/>
                <w:sz w:val="20"/>
              </w:rPr>
              <w:t>-</w:t>
            </w:r>
          </w:p>
        </w:tc>
      </w:tr>
      <w:tr w:rsidR="00775AF1" w:rsidRPr="00A420FF" w14:paraId="0DBEB1F8" w14:textId="77777777" w:rsidTr="00A72CB9">
        <w:tc>
          <w:tcPr>
            <w:tcW w:w="610" w:type="pct"/>
            <w:vMerge/>
            <w:shd w:val="clear" w:color="auto" w:fill="auto"/>
          </w:tcPr>
          <w:p w14:paraId="59B461C0" w14:textId="77777777" w:rsidR="00775AF1" w:rsidRPr="00A420FF" w:rsidRDefault="00775AF1" w:rsidP="00A72CB9">
            <w:pPr>
              <w:widowControl w:val="0"/>
              <w:rPr>
                <w:b/>
                <w:bCs/>
                <w:sz w:val="20"/>
                <w:szCs w:val="20"/>
              </w:rPr>
            </w:pPr>
          </w:p>
        </w:tc>
        <w:tc>
          <w:tcPr>
            <w:tcW w:w="286" w:type="pct"/>
            <w:vMerge/>
            <w:shd w:val="clear" w:color="auto" w:fill="auto"/>
          </w:tcPr>
          <w:p w14:paraId="7816F8C2" w14:textId="77777777" w:rsidR="00775AF1" w:rsidRPr="00A420FF" w:rsidRDefault="00775AF1" w:rsidP="00A72CB9">
            <w:pPr>
              <w:widowControl w:val="0"/>
              <w:rPr>
                <w:noProof/>
                <w:sz w:val="20"/>
              </w:rPr>
            </w:pPr>
          </w:p>
        </w:tc>
        <w:tc>
          <w:tcPr>
            <w:tcW w:w="348" w:type="pct"/>
            <w:vMerge/>
            <w:shd w:val="clear" w:color="auto" w:fill="auto"/>
          </w:tcPr>
          <w:p w14:paraId="24522DE7" w14:textId="77777777" w:rsidR="00775AF1" w:rsidRPr="00A420FF" w:rsidRDefault="00775AF1" w:rsidP="00A72CB9">
            <w:pPr>
              <w:widowControl w:val="0"/>
              <w:rPr>
                <w:noProof/>
                <w:sz w:val="20"/>
              </w:rPr>
            </w:pPr>
          </w:p>
        </w:tc>
        <w:tc>
          <w:tcPr>
            <w:tcW w:w="369" w:type="pct"/>
            <w:shd w:val="clear" w:color="auto" w:fill="auto"/>
          </w:tcPr>
          <w:p w14:paraId="7FB7C178" w14:textId="77777777" w:rsidR="00775AF1" w:rsidRPr="00A420FF" w:rsidRDefault="00775AF1" w:rsidP="00A72CB9">
            <w:pPr>
              <w:widowControl w:val="0"/>
              <w:rPr>
                <w:noProof/>
                <w:sz w:val="20"/>
              </w:rPr>
            </w:pPr>
            <w:r w:rsidRPr="00A420FF">
              <w:rPr>
                <w:noProof/>
                <w:sz w:val="20"/>
              </w:rPr>
              <w:t>0.218</w:t>
            </w:r>
          </w:p>
        </w:tc>
        <w:tc>
          <w:tcPr>
            <w:tcW w:w="178" w:type="pct"/>
            <w:shd w:val="clear" w:color="auto" w:fill="auto"/>
          </w:tcPr>
          <w:p w14:paraId="47860E88"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7CE84DA5" w14:textId="77777777" w:rsidR="00775AF1" w:rsidRPr="00A420FF" w:rsidRDefault="00775AF1" w:rsidP="00A72CB9">
            <w:pPr>
              <w:widowControl w:val="0"/>
              <w:jc w:val="center"/>
              <w:rPr>
                <w:noProof/>
                <w:sz w:val="20"/>
              </w:rPr>
            </w:pPr>
            <w:r w:rsidRPr="00A420FF">
              <w:rPr>
                <w:noProof/>
                <w:sz w:val="20"/>
              </w:rPr>
              <w:t>0.032</w:t>
            </w:r>
          </w:p>
        </w:tc>
        <w:tc>
          <w:tcPr>
            <w:tcW w:w="381" w:type="pct"/>
            <w:shd w:val="clear" w:color="auto" w:fill="auto"/>
          </w:tcPr>
          <w:p w14:paraId="76F7B5C3" w14:textId="77777777" w:rsidR="00775AF1" w:rsidRPr="00A420FF" w:rsidRDefault="00775AF1" w:rsidP="00A72CB9">
            <w:pPr>
              <w:widowControl w:val="0"/>
              <w:jc w:val="center"/>
              <w:rPr>
                <w:noProof/>
                <w:sz w:val="20"/>
              </w:rPr>
            </w:pPr>
            <w:r w:rsidRPr="00A420FF">
              <w:rPr>
                <w:noProof/>
                <w:sz w:val="20"/>
              </w:rPr>
              <w:t>0.035</w:t>
            </w:r>
          </w:p>
        </w:tc>
        <w:tc>
          <w:tcPr>
            <w:tcW w:w="381" w:type="pct"/>
            <w:shd w:val="clear" w:color="auto" w:fill="auto"/>
          </w:tcPr>
          <w:p w14:paraId="1804FFBD" w14:textId="77777777" w:rsidR="00775AF1" w:rsidRPr="00A420FF" w:rsidRDefault="00775AF1" w:rsidP="00A72CB9">
            <w:pPr>
              <w:widowControl w:val="0"/>
              <w:jc w:val="center"/>
              <w:rPr>
                <w:noProof/>
                <w:sz w:val="20"/>
              </w:rPr>
            </w:pPr>
            <w:r w:rsidRPr="00A420FF">
              <w:rPr>
                <w:noProof/>
                <w:sz w:val="20"/>
              </w:rPr>
              <w:t>0.032</w:t>
            </w:r>
          </w:p>
        </w:tc>
        <w:tc>
          <w:tcPr>
            <w:tcW w:w="381" w:type="pct"/>
            <w:shd w:val="clear" w:color="auto" w:fill="auto"/>
          </w:tcPr>
          <w:p w14:paraId="12D3BFEB" w14:textId="77777777" w:rsidR="00775AF1" w:rsidRPr="00A420FF" w:rsidRDefault="00775AF1" w:rsidP="00A72CB9">
            <w:pPr>
              <w:widowControl w:val="0"/>
              <w:jc w:val="center"/>
              <w:rPr>
                <w:noProof/>
                <w:sz w:val="20"/>
              </w:rPr>
            </w:pPr>
            <w:r w:rsidRPr="00A420FF">
              <w:rPr>
                <w:noProof/>
                <w:sz w:val="20"/>
              </w:rPr>
              <w:t>0.035</w:t>
            </w:r>
          </w:p>
        </w:tc>
        <w:tc>
          <w:tcPr>
            <w:tcW w:w="457" w:type="pct"/>
            <w:vMerge/>
            <w:shd w:val="clear" w:color="auto" w:fill="auto"/>
          </w:tcPr>
          <w:p w14:paraId="60764E12" w14:textId="77777777" w:rsidR="00775AF1" w:rsidRPr="00A420FF" w:rsidRDefault="00775AF1" w:rsidP="00A72CB9">
            <w:pPr>
              <w:widowControl w:val="0"/>
              <w:jc w:val="center"/>
              <w:rPr>
                <w:noProof/>
                <w:sz w:val="20"/>
              </w:rPr>
            </w:pPr>
          </w:p>
        </w:tc>
        <w:tc>
          <w:tcPr>
            <w:tcW w:w="450" w:type="pct"/>
            <w:vMerge/>
            <w:shd w:val="clear" w:color="auto" w:fill="auto"/>
          </w:tcPr>
          <w:p w14:paraId="359DEF1E" w14:textId="77777777" w:rsidR="00775AF1" w:rsidRPr="00A420FF" w:rsidRDefault="00775AF1" w:rsidP="00A72CB9">
            <w:pPr>
              <w:widowControl w:val="0"/>
              <w:jc w:val="center"/>
              <w:rPr>
                <w:noProof/>
                <w:sz w:val="20"/>
              </w:rPr>
            </w:pPr>
          </w:p>
        </w:tc>
        <w:tc>
          <w:tcPr>
            <w:tcW w:w="504" w:type="pct"/>
            <w:vMerge/>
            <w:shd w:val="clear" w:color="auto" w:fill="auto"/>
          </w:tcPr>
          <w:p w14:paraId="06EB1EEE" w14:textId="77777777" w:rsidR="00775AF1" w:rsidRPr="00A420FF" w:rsidRDefault="00775AF1" w:rsidP="00A72CB9">
            <w:pPr>
              <w:widowControl w:val="0"/>
              <w:jc w:val="center"/>
              <w:rPr>
                <w:noProof/>
                <w:sz w:val="20"/>
              </w:rPr>
            </w:pPr>
          </w:p>
        </w:tc>
        <w:tc>
          <w:tcPr>
            <w:tcW w:w="274" w:type="pct"/>
            <w:vMerge/>
            <w:shd w:val="clear" w:color="auto" w:fill="auto"/>
          </w:tcPr>
          <w:p w14:paraId="050E3973" w14:textId="77777777" w:rsidR="00775AF1" w:rsidRPr="00A420FF" w:rsidRDefault="00775AF1" w:rsidP="00A72CB9">
            <w:pPr>
              <w:widowControl w:val="0"/>
              <w:jc w:val="center"/>
              <w:rPr>
                <w:noProof/>
                <w:sz w:val="20"/>
              </w:rPr>
            </w:pPr>
          </w:p>
        </w:tc>
      </w:tr>
      <w:tr w:rsidR="00775AF1" w:rsidRPr="00A420FF" w14:paraId="256E102F" w14:textId="77777777" w:rsidTr="00A72CB9">
        <w:tc>
          <w:tcPr>
            <w:tcW w:w="610" w:type="pct"/>
            <w:vMerge/>
            <w:shd w:val="clear" w:color="auto" w:fill="auto"/>
          </w:tcPr>
          <w:p w14:paraId="67BE2B9E" w14:textId="77777777" w:rsidR="00775AF1" w:rsidRPr="00A420FF" w:rsidRDefault="00775AF1" w:rsidP="00A72CB9">
            <w:pPr>
              <w:widowControl w:val="0"/>
              <w:rPr>
                <w:b/>
                <w:bCs/>
                <w:sz w:val="20"/>
                <w:szCs w:val="20"/>
              </w:rPr>
            </w:pPr>
          </w:p>
        </w:tc>
        <w:tc>
          <w:tcPr>
            <w:tcW w:w="286" w:type="pct"/>
            <w:vMerge/>
            <w:shd w:val="clear" w:color="auto" w:fill="auto"/>
          </w:tcPr>
          <w:p w14:paraId="059C32E7" w14:textId="77777777" w:rsidR="00775AF1" w:rsidRPr="00A420FF" w:rsidRDefault="00775AF1" w:rsidP="00A72CB9">
            <w:pPr>
              <w:widowControl w:val="0"/>
              <w:rPr>
                <w:noProof/>
                <w:sz w:val="20"/>
              </w:rPr>
            </w:pPr>
          </w:p>
        </w:tc>
        <w:tc>
          <w:tcPr>
            <w:tcW w:w="348" w:type="pct"/>
            <w:vMerge/>
            <w:shd w:val="clear" w:color="auto" w:fill="auto"/>
          </w:tcPr>
          <w:p w14:paraId="54598DFA" w14:textId="77777777" w:rsidR="00775AF1" w:rsidRPr="00A420FF" w:rsidRDefault="00775AF1" w:rsidP="00A72CB9">
            <w:pPr>
              <w:widowControl w:val="0"/>
              <w:rPr>
                <w:noProof/>
                <w:sz w:val="20"/>
              </w:rPr>
            </w:pPr>
          </w:p>
        </w:tc>
        <w:tc>
          <w:tcPr>
            <w:tcW w:w="369" w:type="pct"/>
            <w:shd w:val="clear" w:color="auto" w:fill="auto"/>
          </w:tcPr>
          <w:p w14:paraId="0AA8834B" w14:textId="77777777" w:rsidR="00775AF1" w:rsidRPr="00A420FF" w:rsidRDefault="00775AF1" w:rsidP="00A72CB9">
            <w:pPr>
              <w:widowControl w:val="0"/>
              <w:rPr>
                <w:noProof/>
                <w:sz w:val="20"/>
              </w:rPr>
            </w:pPr>
            <w:r w:rsidRPr="00A420FF">
              <w:rPr>
                <w:noProof/>
                <w:sz w:val="20"/>
              </w:rPr>
              <w:t>0.862</w:t>
            </w:r>
          </w:p>
        </w:tc>
        <w:tc>
          <w:tcPr>
            <w:tcW w:w="178" w:type="pct"/>
            <w:shd w:val="clear" w:color="auto" w:fill="auto"/>
          </w:tcPr>
          <w:p w14:paraId="7DC1950E"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06803EDD" w14:textId="77777777" w:rsidR="00775AF1" w:rsidRPr="00A420FF" w:rsidRDefault="00775AF1" w:rsidP="00A72CB9">
            <w:pPr>
              <w:widowControl w:val="0"/>
              <w:jc w:val="center"/>
              <w:rPr>
                <w:noProof/>
                <w:sz w:val="20"/>
              </w:rPr>
            </w:pPr>
            <w:r w:rsidRPr="00A420FF">
              <w:rPr>
                <w:noProof/>
                <w:sz w:val="20"/>
              </w:rPr>
              <w:t>0.073</w:t>
            </w:r>
          </w:p>
        </w:tc>
        <w:tc>
          <w:tcPr>
            <w:tcW w:w="381" w:type="pct"/>
            <w:shd w:val="clear" w:color="auto" w:fill="auto"/>
          </w:tcPr>
          <w:p w14:paraId="00F852AC" w14:textId="77777777" w:rsidR="00775AF1" w:rsidRPr="00A420FF" w:rsidRDefault="00775AF1" w:rsidP="00A72CB9">
            <w:pPr>
              <w:widowControl w:val="0"/>
              <w:jc w:val="center"/>
              <w:rPr>
                <w:noProof/>
                <w:sz w:val="20"/>
              </w:rPr>
            </w:pPr>
            <w:r w:rsidRPr="00A420FF">
              <w:rPr>
                <w:noProof/>
                <w:sz w:val="20"/>
              </w:rPr>
              <w:t>0.097</w:t>
            </w:r>
          </w:p>
        </w:tc>
        <w:tc>
          <w:tcPr>
            <w:tcW w:w="381" w:type="pct"/>
            <w:shd w:val="clear" w:color="auto" w:fill="auto"/>
          </w:tcPr>
          <w:p w14:paraId="51882E4E" w14:textId="77777777" w:rsidR="00775AF1" w:rsidRPr="00A420FF" w:rsidRDefault="00775AF1" w:rsidP="00A72CB9">
            <w:pPr>
              <w:widowControl w:val="0"/>
              <w:jc w:val="center"/>
              <w:rPr>
                <w:noProof/>
                <w:sz w:val="20"/>
              </w:rPr>
            </w:pPr>
            <w:r w:rsidRPr="00A420FF">
              <w:rPr>
                <w:noProof/>
                <w:sz w:val="20"/>
              </w:rPr>
              <w:t>0.073</w:t>
            </w:r>
          </w:p>
        </w:tc>
        <w:tc>
          <w:tcPr>
            <w:tcW w:w="381" w:type="pct"/>
            <w:shd w:val="clear" w:color="auto" w:fill="auto"/>
          </w:tcPr>
          <w:p w14:paraId="70654B6A" w14:textId="77777777" w:rsidR="00775AF1" w:rsidRPr="00A420FF" w:rsidRDefault="00775AF1" w:rsidP="00A72CB9">
            <w:pPr>
              <w:widowControl w:val="0"/>
              <w:jc w:val="center"/>
              <w:rPr>
                <w:noProof/>
                <w:sz w:val="20"/>
              </w:rPr>
            </w:pPr>
            <w:r w:rsidRPr="00A420FF">
              <w:rPr>
                <w:noProof/>
                <w:sz w:val="20"/>
              </w:rPr>
              <w:t>0.097</w:t>
            </w:r>
          </w:p>
        </w:tc>
        <w:tc>
          <w:tcPr>
            <w:tcW w:w="457" w:type="pct"/>
            <w:vMerge/>
            <w:shd w:val="clear" w:color="auto" w:fill="auto"/>
          </w:tcPr>
          <w:p w14:paraId="790B0815" w14:textId="77777777" w:rsidR="00775AF1" w:rsidRPr="00A420FF" w:rsidRDefault="00775AF1" w:rsidP="00A72CB9">
            <w:pPr>
              <w:widowControl w:val="0"/>
              <w:jc w:val="center"/>
              <w:rPr>
                <w:noProof/>
                <w:sz w:val="20"/>
              </w:rPr>
            </w:pPr>
          </w:p>
        </w:tc>
        <w:tc>
          <w:tcPr>
            <w:tcW w:w="450" w:type="pct"/>
            <w:vMerge/>
            <w:shd w:val="clear" w:color="auto" w:fill="auto"/>
          </w:tcPr>
          <w:p w14:paraId="37420118" w14:textId="77777777" w:rsidR="00775AF1" w:rsidRPr="00A420FF" w:rsidRDefault="00775AF1" w:rsidP="00A72CB9">
            <w:pPr>
              <w:widowControl w:val="0"/>
              <w:jc w:val="center"/>
              <w:rPr>
                <w:noProof/>
                <w:sz w:val="20"/>
              </w:rPr>
            </w:pPr>
          </w:p>
        </w:tc>
        <w:tc>
          <w:tcPr>
            <w:tcW w:w="504" w:type="pct"/>
            <w:vMerge/>
            <w:shd w:val="clear" w:color="auto" w:fill="auto"/>
          </w:tcPr>
          <w:p w14:paraId="7A30CC1C" w14:textId="77777777" w:rsidR="00775AF1" w:rsidRPr="00A420FF" w:rsidRDefault="00775AF1" w:rsidP="00A72CB9">
            <w:pPr>
              <w:widowControl w:val="0"/>
              <w:jc w:val="center"/>
              <w:rPr>
                <w:noProof/>
                <w:sz w:val="20"/>
              </w:rPr>
            </w:pPr>
          </w:p>
        </w:tc>
        <w:tc>
          <w:tcPr>
            <w:tcW w:w="274" w:type="pct"/>
            <w:vMerge/>
            <w:shd w:val="clear" w:color="auto" w:fill="auto"/>
          </w:tcPr>
          <w:p w14:paraId="3D133892" w14:textId="77777777" w:rsidR="00775AF1" w:rsidRPr="00A420FF" w:rsidRDefault="00775AF1" w:rsidP="00A72CB9">
            <w:pPr>
              <w:widowControl w:val="0"/>
              <w:jc w:val="center"/>
              <w:rPr>
                <w:noProof/>
                <w:sz w:val="20"/>
              </w:rPr>
            </w:pPr>
          </w:p>
        </w:tc>
      </w:tr>
      <w:tr w:rsidR="00775AF1" w:rsidRPr="00A420FF" w14:paraId="79183603" w14:textId="77777777" w:rsidTr="00A72CB9">
        <w:tc>
          <w:tcPr>
            <w:tcW w:w="610" w:type="pct"/>
            <w:vMerge w:val="restart"/>
            <w:shd w:val="clear" w:color="auto" w:fill="auto"/>
          </w:tcPr>
          <w:p w14:paraId="0A6F9812" w14:textId="77777777" w:rsidR="00775AF1" w:rsidRPr="00A420FF" w:rsidRDefault="00775AF1" w:rsidP="00A72CB9">
            <w:pPr>
              <w:widowControl w:val="0"/>
              <w:rPr>
                <w:b/>
                <w:bCs/>
                <w:sz w:val="20"/>
                <w:szCs w:val="20"/>
              </w:rPr>
            </w:pPr>
            <w:r w:rsidRPr="00A420FF">
              <w:rPr>
                <w:b/>
                <w:bCs/>
                <w:sz w:val="20"/>
                <w:szCs w:val="20"/>
              </w:rPr>
              <w:t>Ruminant kidney</w:t>
            </w:r>
          </w:p>
        </w:tc>
        <w:tc>
          <w:tcPr>
            <w:tcW w:w="286" w:type="pct"/>
            <w:vMerge/>
            <w:shd w:val="clear" w:color="auto" w:fill="auto"/>
          </w:tcPr>
          <w:p w14:paraId="76299878" w14:textId="77777777" w:rsidR="00775AF1" w:rsidRPr="00A420FF" w:rsidRDefault="00775AF1" w:rsidP="00A72CB9">
            <w:pPr>
              <w:widowControl w:val="0"/>
              <w:rPr>
                <w:noProof/>
                <w:sz w:val="20"/>
              </w:rPr>
            </w:pPr>
          </w:p>
        </w:tc>
        <w:tc>
          <w:tcPr>
            <w:tcW w:w="348" w:type="pct"/>
            <w:vMerge/>
            <w:shd w:val="clear" w:color="auto" w:fill="auto"/>
          </w:tcPr>
          <w:p w14:paraId="34CB1AB2" w14:textId="77777777" w:rsidR="00775AF1" w:rsidRPr="00A420FF" w:rsidRDefault="00775AF1" w:rsidP="00A72CB9">
            <w:pPr>
              <w:widowControl w:val="0"/>
              <w:rPr>
                <w:noProof/>
                <w:sz w:val="20"/>
              </w:rPr>
            </w:pPr>
          </w:p>
        </w:tc>
        <w:tc>
          <w:tcPr>
            <w:tcW w:w="369" w:type="pct"/>
            <w:shd w:val="clear" w:color="auto" w:fill="auto"/>
          </w:tcPr>
          <w:p w14:paraId="6ECBF61A" w14:textId="77777777" w:rsidR="00775AF1" w:rsidRPr="00A420FF" w:rsidRDefault="00775AF1" w:rsidP="00A72CB9">
            <w:pPr>
              <w:widowControl w:val="0"/>
              <w:rPr>
                <w:noProof/>
                <w:sz w:val="20"/>
              </w:rPr>
            </w:pPr>
            <w:r w:rsidRPr="00A420FF">
              <w:rPr>
                <w:noProof/>
                <w:sz w:val="20"/>
              </w:rPr>
              <w:t>0.086</w:t>
            </w:r>
          </w:p>
        </w:tc>
        <w:tc>
          <w:tcPr>
            <w:tcW w:w="178" w:type="pct"/>
            <w:shd w:val="clear" w:color="auto" w:fill="auto"/>
          </w:tcPr>
          <w:p w14:paraId="21AD42AD"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0EE3AAD0"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4F1C975F"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16E7FEFE"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5D2E03D4" w14:textId="77777777" w:rsidR="00775AF1" w:rsidRPr="00A420FF" w:rsidRDefault="00775AF1" w:rsidP="00A72CB9">
            <w:pPr>
              <w:widowControl w:val="0"/>
              <w:jc w:val="center"/>
              <w:rPr>
                <w:noProof/>
                <w:sz w:val="20"/>
              </w:rPr>
            </w:pPr>
            <w:r w:rsidRPr="00A420FF">
              <w:rPr>
                <w:noProof/>
                <w:sz w:val="20"/>
              </w:rPr>
              <w:t>&lt;0.03</w:t>
            </w:r>
          </w:p>
        </w:tc>
        <w:tc>
          <w:tcPr>
            <w:tcW w:w="457" w:type="pct"/>
            <w:vMerge w:val="restart"/>
            <w:shd w:val="clear" w:color="auto" w:fill="auto"/>
          </w:tcPr>
          <w:p w14:paraId="4955C6A3" w14:textId="77777777" w:rsidR="00775AF1" w:rsidRPr="00A420FF" w:rsidRDefault="00775AF1" w:rsidP="00A72CB9">
            <w:pPr>
              <w:widowControl w:val="0"/>
              <w:jc w:val="center"/>
              <w:rPr>
                <w:noProof/>
                <w:sz w:val="20"/>
              </w:rPr>
            </w:pPr>
            <w:r w:rsidRPr="00A420FF">
              <w:rPr>
                <w:noProof/>
                <w:sz w:val="20"/>
              </w:rPr>
              <w:t>0.03</w:t>
            </w:r>
          </w:p>
        </w:tc>
        <w:tc>
          <w:tcPr>
            <w:tcW w:w="450" w:type="pct"/>
            <w:vMerge w:val="restart"/>
            <w:shd w:val="clear" w:color="auto" w:fill="auto"/>
          </w:tcPr>
          <w:p w14:paraId="7AB24742" w14:textId="77777777" w:rsidR="00775AF1" w:rsidRPr="00A420FF" w:rsidRDefault="00775AF1" w:rsidP="00A72CB9">
            <w:pPr>
              <w:widowControl w:val="0"/>
              <w:jc w:val="center"/>
              <w:rPr>
                <w:noProof/>
                <w:sz w:val="20"/>
              </w:rPr>
            </w:pPr>
            <w:r w:rsidRPr="00A420FF">
              <w:rPr>
                <w:noProof/>
                <w:sz w:val="20"/>
              </w:rPr>
              <w:t>0.03</w:t>
            </w:r>
          </w:p>
        </w:tc>
        <w:tc>
          <w:tcPr>
            <w:tcW w:w="504" w:type="pct"/>
            <w:vMerge w:val="restart"/>
            <w:shd w:val="clear" w:color="auto" w:fill="auto"/>
          </w:tcPr>
          <w:p w14:paraId="2464AC55" w14:textId="77777777" w:rsidR="00775AF1" w:rsidRPr="00A420FF" w:rsidRDefault="00775AF1" w:rsidP="00A72CB9">
            <w:pPr>
              <w:widowControl w:val="0"/>
              <w:jc w:val="center"/>
              <w:rPr>
                <w:noProof/>
                <w:sz w:val="20"/>
              </w:rPr>
            </w:pPr>
            <w:r w:rsidRPr="00A420FF">
              <w:rPr>
                <w:noProof/>
                <w:sz w:val="20"/>
              </w:rPr>
              <w:t>0.03*</w:t>
            </w:r>
          </w:p>
        </w:tc>
        <w:tc>
          <w:tcPr>
            <w:tcW w:w="274" w:type="pct"/>
            <w:vMerge w:val="restart"/>
            <w:shd w:val="clear" w:color="auto" w:fill="auto"/>
          </w:tcPr>
          <w:p w14:paraId="45340E5F" w14:textId="77777777" w:rsidR="00775AF1" w:rsidRPr="00A420FF" w:rsidRDefault="00775AF1" w:rsidP="00A72CB9">
            <w:pPr>
              <w:widowControl w:val="0"/>
              <w:jc w:val="center"/>
              <w:rPr>
                <w:noProof/>
                <w:sz w:val="20"/>
              </w:rPr>
            </w:pPr>
            <w:r w:rsidRPr="00A420FF">
              <w:rPr>
                <w:noProof/>
                <w:sz w:val="20"/>
              </w:rPr>
              <w:t>-</w:t>
            </w:r>
          </w:p>
        </w:tc>
      </w:tr>
      <w:tr w:rsidR="00775AF1" w:rsidRPr="00A420FF" w14:paraId="7E483F8C" w14:textId="77777777" w:rsidTr="00A72CB9">
        <w:tc>
          <w:tcPr>
            <w:tcW w:w="610" w:type="pct"/>
            <w:vMerge/>
            <w:shd w:val="clear" w:color="auto" w:fill="auto"/>
          </w:tcPr>
          <w:p w14:paraId="30DD19AF" w14:textId="77777777" w:rsidR="00775AF1" w:rsidRPr="00A420FF" w:rsidRDefault="00775AF1" w:rsidP="00A72CB9">
            <w:pPr>
              <w:widowControl w:val="0"/>
              <w:rPr>
                <w:b/>
                <w:bCs/>
                <w:sz w:val="20"/>
                <w:szCs w:val="20"/>
              </w:rPr>
            </w:pPr>
          </w:p>
        </w:tc>
        <w:tc>
          <w:tcPr>
            <w:tcW w:w="286" w:type="pct"/>
            <w:vMerge/>
            <w:shd w:val="clear" w:color="auto" w:fill="auto"/>
          </w:tcPr>
          <w:p w14:paraId="2D2F2D83" w14:textId="77777777" w:rsidR="00775AF1" w:rsidRPr="00A420FF" w:rsidRDefault="00775AF1" w:rsidP="00A72CB9">
            <w:pPr>
              <w:widowControl w:val="0"/>
              <w:rPr>
                <w:noProof/>
                <w:sz w:val="20"/>
              </w:rPr>
            </w:pPr>
          </w:p>
        </w:tc>
        <w:tc>
          <w:tcPr>
            <w:tcW w:w="348" w:type="pct"/>
            <w:vMerge/>
            <w:shd w:val="clear" w:color="auto" w:fill="auto"/>
          </w:tcPr>
          <w:p w14:paraId="05F1B364" w14:textId="77777777" w:rsidR="00775AF1" w:rsidRPr="00A420FF" w:rsidRDefault="00775AF1" w:rsidP="00A72CB9">
            <w:pPr>
              <w:widowControl w:val="0"/>
              <w:rPr>
                <w:noProof/>
                <w:sz w:val="20"/>
              </w:rPr>
            </w:pPr>
          </w:p>
        </w:tc>
        <w:tc>
          <w:tcPr>
            <w:tcW w:w="369" w:type="pct"/>
            <w:shd w:val="clear" w:color="auto" w:fill="auto"/>
          </w:tcPr>
          <w:p w14:paraId="247BAAAB" w14:textId="77777777" w:rsidR="00775AF1" w:rsidRPr="00A420FF" w:rsidRDefault="00775AF1" w:rsidP="00A72CB9">
            <w:pPr>
              <w:widowControl w:val="0"/>
              <w:rPr>
                <w:noProof/>
                <w:sz w:val="20"/>
              </w:rPr>
            </w:pPr>
            <w:r w:rsidRPr="00A420FF">
              <w:rPr>
                <w:noProof/>
                <w:sz w:val="20"/>
              </w:rPr>
              <w:t>0.218</w:t>
            </w:r>
          </w:p>
        </w:tc>
        <w:tc>
          <w:tcPr>
            <w:tcW w:w="178" w:type="pct"/>
            <w:shd w:val="clear" w:color="auto" w:fill="auto"/>
          </w:tcPr>
          <w:p w14:paraId="374F2376"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72102853"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70E7FCC6"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ED92541"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3B76E2B0" w14:textId="77777777" w:rsidR="00775AF1" w:rsidRPr="00A420FF" w:rsidRDefault="00775AF1" w:rsidP="00A72CB9">
            <w:pPr>
              <w:widowControl w:val="0"/>
              <w:jc w:val="center"/>
              <w:rPr>
                <w:noProof/>
                <w:sz w:val="20"/>
              </w:rPr>
            </w:pPr>
            <w:r w:rsidRPr="00A420FF">
              <w:rPr>
                <w:noProof/>
                <w:sz w:val="20"/>
              </w:rPr>
              <w:t>&lt;0.03</w:t>
            </w:r>
          </w:p>
        </w:tc>
        <w:tc>
          <w:tcPr>
            <w:tcW w:w="457" w:type="pct"/>
            <w:vMerge/>
            <w:shd w:val="clear" w:color="auto" w:fill="auto"/>
          </w:tcPr>
          <w:p w14:paraId="5AE35CFE" w14:textId="77777777" w:rsidR="00775AF1" w:rsidRPr="00A420FF" w:rsidRDefault="00775AF1" w:rsidP="00A72CB9">
            <w:pPr>
              <w:widowControl w:val="0"/>
              <w:jc w:val="center"/>
              <w:rPr>
                <w:noProof/>
                <w:sz w:val="20"/>
              </w:rPr>
            </w:pPr>
          </w:p>
        </w:tc>
        <w:tc>
          <w:tcPr>
            <w:tcW w:w="450" w:type="pct"/>
            <w:vMerge/>
            <w:shd w:val="clear" w:color="auto" w:fill="auto"/>
          </w:tcPr>
          <w:p w14:paraId="5F735B0E" w14:textId="77777777" w:rsidR="00775AF1" w:rsidRPr="00A420FF" w:rsidRDefault="00775AF1" w:rsidP="00A72CB9">
            <w:pPr>
              <w:widowControl w:val="0"/>
              <w:jc w:val="center"/>
              <w:rPr>
                <w:noProof/>
                <w:sz w:val="20"/>
              </w:rPr>
            </w:pPr>
          </w:p>
        </w:tc>
        <w:tc>
          <w:tcPr>
            <w:tcW w:w="504" w:type="pct"/>
            <w:vMerge/>
            <w:shd w:val="clear" w:color="auto" w:fill="auto"/>
          </w:tcPr>
          <w:p w14:paraId="67791FAB" w14:textId="77777777" w:rsidR="00775AF1" w:rsidRPr="00A420FF" w:rsidRDefault="00775AF1" w:rsidP="00A72CB9">
            <w:pPr>
              <w:widowControl w:val="0"/>
              <w:jc w:val="center"/>
              <w:rPr>
                <w:noProof/>
                <w:sz w:val="20"/>
              </w:rPr>
            </w:pPr>
          </w:p>
        </w:tc>
        <w:tc>
          <w:tcPr>
            <w:tcW w:w="274" w:type="pct"/>
            <w:vMerge/>
            <w:shd w:val="clear" w:color="auto" w:fill="auto"/>
          </w:tcPr>
          <w:p w14:paraId="2CC0DF6E" w14:textId="77777777" w:rsidR="00775AF1" w:rsidRPr="00A420FF" w:rsidRDefault="00775AF1" w:rsidP="00A72CB9">
            <w:pPr>
              <w:widowControl w:val="0"/>
              <w:jc w:val="center"/>
              <w:rPr>
                <w:noProof/>
                <w:sz w:val="20"/>
              </w:rPr>
            </w:pPr>
          </w:p>
        </w:tc>
      </w:tr>
      <w:tr w:rsidR="00775AF1" w:rsidRPr="00A420FF" w14:paraId="275BAD9E" w14:textId="77777777" w:rsidTr="00A72CB9">
        <w:tc>
          <w:tcPr>
            <w:tcW w:w="610" w:type="pct"/>
            <w:vMerge/>
            <w:shd w:val="clear" w:color="auto" w:fill="auto"/>
          </w:tcPr>
          <w:p w14:paraId="34BACDBA" w14:textId="77777777" w:rsidR="00775AF1" w:rsidRPr="00A420FF" w:rsidRDefault="00775AF1" w:rsidP="00A72CB9">
            <w:pPr>
              <w:widowControl w:val="0"/>
              <w:rPr>
                <w:b/>
                <w:bCs/>
                <w:sz w:val="20"/>
                <w:szCs w:val="20"/>
              </w:rPr>
            </w:pPr>
          </w:p>
        </w:tc>
        <w:tc>
          <w:tcPr>
            <w:tcW w:w="286" w:type="pct"/>
            <w:vMerge/>
            <w:shd w:val="clear" w:color="auto" w:fill="auto"/>
          </w:tcPr>
          <w:p w14:paraId="7D7339C0" w14:textId="77777777" w:rsidR="00775AF1" w:rsidRPr="00A420FF" w:rsidRDefault="00775AF1" w:rsidP="00A72CB9">
            <w:pPr>
              <w:widowControl w:val="0"/>
              <w:rPr>
                <w:noProof/>
                <w:sz w:val="20"/>
              </w:rPr>
            </w:pPr>
          </w:p>
        </w:tc>
        <w:tc>
          <w:tcPr>
            <w:tcW w:w="348" w:type="pct"/>
            <w:vMerge/>
            <w:shd w:val="clear" w:color="auto" w:fill="auto"/>
          </w:tcPr>
          <w:p w14:paraId="487B6B24" w14:textId="77777777" w:rsidR="00775AF1" w:rsidRPr="00A420FF" w:rsidRDefault="00775AF1" w:rsidP="00A72CB9">
            <w:pPr>
              <w:widowControl w:val="0"/>
              <w:rPr>
                <w:noProof/>
                <w:sz w:val="20"/>
              </w:rPr>
            </w:pPr>
          </w:p>
        </w:tc>
        <w:tc>
          <w:tcPr>
            <w:tcW w:w="369" w:type="pct"/>
            <w:shd w:val="clear" w:color="auto" w:fill="auto"/>
          </w:tcPr>
          <w:p w14:paraId="41CA2F9A" w14:textId="77777777" w:rsidR="00775AF1" w:rsidRPr="00A420FF" w:rsidRDefault="00775AF1" w:rsidP="00A72CB9">
            <w:pPr>
              <w:widowControl w:val="0"/>
              <w:rPr>
                <w:noProof/>
                <w:sz w:val="20"/>
              </w:rPr>
            </w:pPr>
            <w:r w:rsidRPr="00A420FF">
              <w:rPr>
                <w:noProof/>
                <w:sz w:val="20"/>
              </w:rPr>
              <w:t>0.862</w:t>
            </w:r>
          </w:p>
        </w:tc>
        <w:tc>
          <w:tcPr>
            <w:tcW w:w="178" w:type="pct"/>
            <w:shd w:val="clear" w:color="auto" w:fill="auto"/>
          </w:tcPr>
          <w:p w14:paraId="0490F387"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47DB2795" w14:textId="77777777" w:rsidR="00775AF1" w:rsidRPr="00A420FF" w:rsidRDefault="00775AF1" w:rsidP="00A72CB9">
            <w:pPr>
              <w:widowControl w:val="0"/>
              <w:jc w:val="center"/>
              <w:rPr>
                <w:noProof/>
                <w:sz w:val="20"/>
              </w:rPr>
            </w:pPr>
            <w:r w:rsidRPr="00A420FF">
              <w:rPr>
                <w:noProof/>
                <w:sz w:val="20"/>
              </w:rPr>
              <w:t>0.039</w:t>
            </w:r>
          </w:p>
        </w:tc>
        <w:tc>
          <w:tcPr>
            <w:tcW w:w="381" w:type="pct"/>
            <w:shd w:val="clear" w:color="auto" w:fill="auto"/>
          </w:tcPr>
          <w:p w14:paraId="3D8A590B" w14:textId="77777777" w:rsidR="00775AF1" w:rsidRPr="00A420FF" w:rsidRDefault="00775AF1" w:rsidP="00A72CB9">
            <w:pPr>
              <w:widowControl w:val="0"/>
              <w:jc w:val="center"/>
              <w:rPr>
                <w:noProof/>
                <w:sz w:val="20"/>
              </w:rPr>
            </w:pPr>
            <w:r w:rsidRPr="00A420FF">
              <w:rPr>
                <w:noProof/>
                <w:sz w:val="20"/>
              </w:rPr>
              <w:t>0.048</w:t>
            </w:r>
          </w:p>
        </w:tc>
        <w:tc>
          <w:tcPr>
            <w:tcW w:w="381" w:type="pct"/>
            <w:shd w:val="clear" w:color="auto" w:fill="auto"/>
          </w:tcPr>
          <w:p w14:paraId="7F86D3A2" w14:textId="77777777" w:rsidR="00775AF1" w:rsidRPr="00A420FF" w:rsidRDefault="00775AF1" w:rsidP="00A72CB9">
            <w:pPr>
              <w:widowControl w:val="0"/>
              <w:jc w:val="center"/>
              <w:rPr>
                <w:noProof/>
                <w:sz w:val="20"/>
              </w:rPr>
            </w:pPr>
            <w:r w:rsidRPr="00A420FF">
              <w:rPr>
                <w:noProof/>
                <w:sz w:val="20"/>
              </w:rPr>
              <w:t>0.039</w:t>
            </w:r>
          </w:p>
        </w:tc>
        <w:tc>
          <w:tcPr>
            <w:tcW w:w="381" w:type="pct"/>
            <w:shd w:val="clear" w:color="auto" w:fill="auto"/>
          </w:tcPr>
          <w:p w14:paraId="7271E97B" w14:textId="77777777" w:rsidR="00775AF1" w:rsidRPr="00A420FF" w:rsidRDefault="00775AF1" w:rsidP="00A72CB9">
            <w:pPr>
              <w:widowControl w:val="0"/>
              <w:jc w:val="center"/>
              <w:rPr>
                <w:noProof/>
                <w:sz w:val="20"/>
              </w:rPr>
            </w:pPr>
            <w:r w:rsidRPr="00A420FF">
              <w:rPr>
                <w:noProof/>
                <w:sz w:val="20"/>
              </w:rPr>
              <w:t>0.048</w:t>
            </w:r>
          </w:p>
        </w:tc>
        <w:tc>
          <w:tcPr>
            <w:tcW w:w="457" w:type="pct"/>
            <w:vMerge/>
            <w:shd w:val="clear" w:color="auto" w:fill="auto"/>
          </w:tcPr>
          <w:p w14:paraId="171708CD" w14:textId="77777777" w:rsidR="00775AF1" w:rsidRPr="00A420FF" w:rsidRDefault="00775AF1" w:rsidP="00A72CB9">
            <w:pPr>
              <w:widowControl w:val="0"/>
              <w:jc w:val="center"/>
              <w:rPr>
                <w:noProof/>
                <w:sz w:val="20"/>
              </w:rPr>
            </w:pPr>
          </w:p>
        </w:tc>
        <w:tc>
          <w:tcPr>
            <w:tcW w:w="450" w:type="pct"/>
            <w:vMerge/>
            <w:shd w:val="clear" w:color="auto" w:fill="auto"/>
          </w:tcPr>
          <w:p w14:paraId="69B9505A" w14:textId="77777777" w:rsidR="00775AF1" w:rsidRPr="00A420FF" w:rsidRDefault="00775AF1" w:rsidP="00A72CB9">
            <w:pPr>
              <w:widowControl w:val="0"/>
              <w:jc w:val="center"/>
              <w:rPr>
                <w:noProof/>
                <w:sz w:val="20"/>
              </w:rPr>
            </w:pPr>
          </w:p>
        </w:tc>
        <w:tc>
          <w:tcPr>
            <w:tcW w:w="504" w:type="pct"/>
            <w:vMerge/>
            <w:shd w:val="clear" w:color="auto" w:fill="auto"/>
          </w:tcPr>
          <w:p w14:paraId="054C6929" w14:textId="77777777" w:rsidR="00775AF1" w:rsidRPr="00A420FF" w:rsidRDefault="00775AF1" w:rsidP="00A72CB9">
            <w:pPr>
              <w:widowControl w:val="0"/>
              <w:jc w:val="center"/>
              <w:rPr>
                <w:noProof/>
                <w:sz w:val="20"/>
              </w:rPr>
            </w:pPr>
          </w:p>
        </w:tc>
        <w:tc>
          <w:tcPr>
            <w:tcW w:w="274" w:type="pct"/>
            <w:vMerge/>
            <w:shd w:val="clear" w:color="auto" w:fill="auto"/>
          </w:tcPr>
          <w:p w14:paraId="5F6B02EA" w14:textId="77777777" w:rsidR="00775AF1" w:rsidRPr="00A420FF" w:rsidRDefault="00775AF1" w:rsidP="00A72CB9">
            <w:pPr>
              <w:widowControl w:val="0"/>
              <w:jc w:val="center"/>
              <w:rPr>
                <w:noProof/>
                <w:sz w:val="20"/>
              </w:rPr>
            </w:pPr>
          </w:p>
        </w:tc>
      </w:tr>
      <w:tr w:rsidR="00775AF1" w:rsidRPr="00A420FF" w14:paraId="2698D294" w14:textId="77777777" w:rsidTr="00A72CB9">
        <w:tc>
          <w:tcPr>
            <w:tcW w:w="610" w:type="pct"/>
            <w:vMerge w:val="restart"/>
            <w:shd w:val="clear" w:color="auto" w:fill="auto"/>
          </w:tcPr>
          <w:p w14:paraId="03203B60" w14:textId="77777777" w:rsidR="00775AF1" w:rsidRPr="00A420FF" w:rsidRDefault="00775AF1" w:rsidP="00A72CB9">
            <w:pPr>
              <w:widowControl w:val="0"/>
              <w:rPr>
                <w:b/>
                <w:bCs/>
                <w:sz w:val="20"/>
                <w:szCs w:val="20"/>
              </w:rPr>
            </w:pPr>
            <w:r w:rsidRPr="00A420FF">
              <w:rPr>
                <w:b/>
                <w:bCs/>
                <w:sz w:val="20"/>
                <w:szCs w:val="20"/>
              </w:rPr>
              <w:t>Ruminant milk</w:t>
            </w:r>
          </w:p>
        </w:tc>
        <w:tc>
          <w:tcPr>
            <w:tcW w:w="286" w:type="pct"/>
            <w:vMerge/>
            <w:shd w:val="clear" w:color="auto" w:fill="auto"/>
          </w:tcPr>
          <w:p w14:paraId="06929577" w14:textId="77777777" w:rsidR="00775AF1" w:rsidRPr="00A420FF" w:rsidRDefault="00775AF1" w:rsidP="00A72CB9">
            <w:pPr>
              <w:widowControl w:val="0"/>
              <w:rPr>
                <w:noProof/>
                <w:sz w:val="20"/>
              </w:rPr>
            </w:pPr>
          </w:p>
        </w:tc>
        <w:tc>
          <w:tcPr>
            <w:tcW w:w="348" w:type="pct"/>
            <w:vMerge/>
            <w:shd w:val="clear" w:color="auto" w:fill="auto"/>
          </w:tcPr>
          <w:p w14:paraId="407CA391" w14:textId="77777777" w:rsidR="00775AF1" w:rsidRPr="00A420FF" w:rsidRDefault="00775AF1" w:rsidP="00A72CB9">
            <w:pPr>
              <w:widowControl w:val="0"/>
              <w:rPr>
                <w:noProof/>
                <w:sz w:val="20"/>
              </w:rPr>
            </w:pPr>
          </w:p>
        </w:tc>
        <w:tc>
          <w:tcPr>
            <w:tcW w:w="369" w:type="pct"/>
            <w:shd w:val="clear" w:color="auto" w:fill="auto"/>
          </w:tcPr>
          <w:p w14:paraId="089BB807" w14:textId="77777777" w:rsidR="00775AF1" w:rsidRPr="00A420FF" w:rsidRDefault="00775AF1" w:rsidP="00A72CB9">
            <w:pPr>
              <w:widowControl w:val="0"/>
              <w:rPr>
                <w:noProof/>
                <w:sz w:val="20"/>
              </w:rPr>
            </w:pPr>
            <w:r w:rsidRPr="00A420FF">
              <w:rPr>
                <w:noProof/>
                <w:sz w:val="20"/>
              </w:rPr>
              <w:t>0.086</w:t>
            </w:r>
          </w:p>
        </w:tc>
        <w:tc>
          <w:tcPr>
            <w:tcW w:w="178" w:type="pct"/>
            <w:shd w:val="clear" w:color="auto" w:fill="auto"/>
          </w:tcPr>
          <w:p w14:paraId="58EF9E3D"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7B965EC0"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52BDEEB9" w14:textId="77777777" w:rsidR="00775AF1" w:rsidRPr="00A420FF" w:rsidRDefault="00775AF1" w:rsidP="00A72CB9">
            <w:pPr>
              <w:widowControl w:val="0"/>
              <w:jc w:val="center"/>
              <w:rPr>
                <w:noProof/>
                <w:sz w:val="20"/>
              </w:rPr>
            </w:pPr>
            <w:r w:rsidRPr="00A420FF">
              <w:rPr>
                <w:noProof/>
                <w:sz w:val="20"/>
              </w:rPr>
              <w:t>N/A</w:t>
            </w:r>
          </w:p>
        </w:tc>
        <w:tc>
          <w:tcPr>
            <w:tcW w:w="381" w:type="pct"/>
            <w:shd w:val="clear" w:color="auto" w:fill="auto"/>
          </w:tcPr>
          <w:p w14:paraId="5B7C1C87"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435F4168" w14:textId="77777777" w:rsidR="00775AF1" w:rsidRPr="00A420FF" w:rsidRDefault="00775AF1" w:rsidP="00A72CB9">
            <w:pPr>
              <w:widowControl w:val="0"/>
              <w:jc w:val="center"/>
              <w:rPr>
                <w:noProof/>
                <w:sz w:val="20"/>
              </w:rPr>
            </w:pPr>
            <w:r w:rsidRPr="00A420FF">
              <w:rPr>
                <w:noProof/>
                <w:sz w:val="20"/>
              </w:rPr>
              <w:t>N/A</w:t>
            </w:r>
          </w:p>
        </w:tc>
        <w:tc>
          <w:tcPr>
            <w:tcW w:w="457" w:type="pct"/>
            <w:vMerge w:val="restart"/>
            <w:shd w:val="clear" w:color="auto" w:fill="auto"/>
          </w:tcPr>
          <w:p w14:paraId="385D0EDE" w14:textId="77777777" w:rsidR="00775AF1" w:rsidRPr="00A420FF" w:rsidRDefault="00775AF1" w:rsidP="00A72CB9">
            <w:pPr>
              <w:widowControl w:val="0"/>
              <w:jc w:val="center"/>
              <w:rPr>
                <w:noProof/>
                <w:sz w:val="20"/>
              </w:rPr>
            </w:pPr>
            <w:r w:rsidRPr="00A420FF">
              <w:rPr>
                <w:noProof/>
                <w:sz w:val="20"/>
              </w:rPr>
              <w:t>0.03</w:t>
            </w:r>
          </w:p>
        </w:tc>
        <w:tc>
          <w:tcPr>
            <w:tcW w:w="450" w:type="pct"/>
            <w:vMerge w:val="restart"/>
            <w:shd w:val="clear" w:color="auto" w:fill="auto"/>
          </w:tcPr>
          <w:p w14:paraId="65103D8D" w14:textId="77777777" w:rsidR="00775AF1" w:rsidRPr="00A420FF" w:rsidRDefault="00775AF1" w:rsidP="00A72CB9">
            <w:pPr>
              <w:widowControl w:val="0"/>
              <w:jc w:val="center"/>
              <w:rPr>
                <w:noProof/>
                <w:sz w:val="20"/>
              </w:rPr>
            </w:pPr>
            <w:r w:rsidRPr="00A420FF">
              <w:rPr>
                <w:noProof/>
                <w:sz w:val="20"/>
              </w:rPr>
              <w:t>0.03</w:t>
            </w:r>
          </w:p>
        </w:tc>
        <w:tc>
          <w:tcPr>
            <w:tcW w:w="504" w:type="pct"/>
            <w:vMerge w:val="restart"/>
            <w:shd w:val="clear" w:color="auto" w:fill="auto"/>
          </w:tcPr>
          <w:p w14:paraId="3B16416F" w14:textId="77777777" w:rsidR="00775AF1" w:rsidRPr="00A420FF" w:rsidRDefault="00775AF1" w:rsidP="00A72CB9">
            <w:pPr>
              <w:widowControl w:val="0"/>
              <w:jc w:val="center"/>
              <w:rPr>
                <w:noProof/>
                <w:sz w:val="20"/>
              </w:rPr>
            </w:pPr>
            <w:r w:rsidRPr="00A420FF">
              <w:rPr>
                <w:noProof/>
                <w:sz w:val="20"/>
              </w:rPr>
              <w:t>0.03*</w:t>
            </w:r>
          </w:p>
        </w:tc>
        <w:tc>
          <w:tcPr>
            <w:tcW w:w="274" w:type="pct"/>
            <w:vMerge w:val="restart"/>
            <w:shd w:val="clear" w:color="auto" w:fill="auto"/>
          </w:tcPr>
          <w:p w14:paraId="5FD918C9" w14:textId="77777777" w:rsidR="00775AF1" w:rsidRPr="00A420FF" w:rsidRDefault="00775AF1" w:rsidP="00A72CB9">
            <w:pPr>
              <w:widowControl w:val="0"/>
              <w:jc w:val="center"/>
              <w:rPr>
                <w:noProof/>
                <w:sz w:val="20"/>
              </w:rPr>
            </w:pPr>
            <w:r w:rsidRPr="00A420FF">
              <w:rPr>
                <w:noProof/>
                <w:sz w:val="20"/>
              </w:rPr>
              <w:t>-</w:t>
            </w:r>
          </w:p>
        </w:tc>
      </w:tr>
      <w:tr w:rsidR="00775AF1" w:rsidRPr="00A420FF" w14:paraId="4FD9A6B0" w14:textId="77777777" w:rsidTr="00A72CB9">
        <w:tc>
          <w:tcPr>
            <w:tcW w:w="610" w:type="pct"/>
            <w:vMerge/>
            <w:shd w:val="clear" w:color="auto" w:fill="auto"/>
          </w:tcPr>
          <w:p w14:paraId="4FD33F65" w14:textId="77777777" w:rsidR="00775AF1" w:rsidRPr="00A420FF" w:rsidRDefault="00775AF1" w:rsidP="00A72CB9">
            <w:pPr>
              <w:widowControl w:val="0"/>
              <w:rPr>
                <w:b/>
                <w:bCs/>
                <w:sz w:val="20"/>
                <w:szCs w:val="20"/>
              </w:rPr>
            </w:pPr>
          </w:p>
        </w:tc>
        <w:tc>
          <w:tcPr>
            <w:tcW w:w="286" w:type="pct"/>
            <w:vMerge/>
            <w:shd w:val="clear" w:color="auto" w:fill="auto"/>
          </w:tcPr>
          <w:p w14:paraId="7633F867" w14:textId="77777777" w:rsidR="00775AF1" w:rsidRPr="00A420FF" w:rsidRDefault="00775AF1" w:rsidP="00A72CB9">
            <w:pPr>
              <w:widowControl w:val="0"/>
              <w:rPr>
                <w:noProof/>
                <w:sz w:val="20"/>
              </w:rPr>
            </w:pPr>
          </w:p>
        </w:tc>
        <w:tc>
          <w:tcPr>
            <w:tcW w:w="348" w:type="pct"/>
            <w:vMerge/>
            <w:shd w:val="clear" w:color="auto" w:fill="auto"/>
          </w:tcPr>
          <w:p w14:paraId="42CD8B24" w14:textId="77777777" w:rsidR="00775AF1" w:rsidRPr="00A420FF" w:rsidRDefault="00775AF1" w:rsidP="00A72CB9">
            <w:pPr>
              <w:widowControl w:val="0"/>
              <w:rPr>
                <w:noProof/>
                <w:sz w:val="20"/>
              </w:rPr>
            </w:pPr>
          </w:p>
        </w:tc>
        <w:tc>
          <w:tcPr>
            <w:tcW w:w="369" w:type="pct"/>
            <w:shd w:val="clear" w:color="auto" w:fill="auto"/>
          </w:tcPr>
          <w:p w14:paraId="625FCA81" w14:textId="77777777" w:rsidR="00775AF1" w:rsidRPr="00A420FF" w:rsidRDefault="00775AF1" w:rsidP="00A72CB9">
            <w:pPr>
              <w:widowControl w:val="0"/>
              <w:rPr>
                <w:noProof/>
                <w:sz w:val="20"/>
              </w:rPr>
            </w:pPr>
            <w:r w:rsidRPr="00A420FF">
              <w:rPr>
                <w:noProof/>
                <w:sz w:val="20"/>
              </w:rPr>
              <w:t>0.218</w:t>
            </w:r>
          </w:p>
        </w:tc>
        <w:tc>
          <w:tcPr>
            <w:tcW w:w="178" w:type="pct"/>
            <w:shd w:val="clear" w:color="auto" w:fill="auto"/>
          </w:tcPr>
          <w:p w14:paraId="0FE89C52"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69C1A704"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45312B41" w14:textId="77777777" w:rsidR="00775AF1" w:rsidRPr="00A420FF" w:rsidRDefault="00775AF1" w:rsidP="00A72CB9">
            <w:pPr>
              <w:widowControl w:val="0"/>
              <w:jc w:val="center"/>
              <w:rPr>
                <w:noProof/>
                <w:sz w:val="20"/>
              </w:rPr>
            </w:pPr>
            <w:r w:rsidRPr="00A420FF">
              <w:rPr>
                <w:noProof/>
                <w:sz w:val="20"/>
              </w:rPr>
              <w:t>N/A</w:t>
            </w:r>
          </w:p>
        </w:tc>
        <w:tc>
          <w:tcPr>
            <w:tcW w:w="381" w:type="pct"/>
            <w:shd w:val="clear" w:color="auto" w:fill="auto"/>
          </w:tcPr>
          <w:p w14:paraId="0A553E8C"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034D43D9" w14:textId="77777777" w:rsidR="00775AF1" w:rsidRPr="00A420FF" w:rsidRDefault="00775AF1" w:rsidP="00A72CB9">
            <w:pPr>
              <w:widowControl w:val="0"/>
              <w:jc w:val="center"/>
              <w:rPr>
                <w:noProof/>
                <w:sz w:val="20"/>
              </w:rPr>
            </w:pPr>
            <w:r w:rsidRPr="00A420FF">
              <w:rPr>
                <w:noProof/>
                <w:sz w:val="20"/>
              </w:rPr>
              <w:t>N/A</w:t>
            </w:r>
          </w:p>
        </w:tc>
        <w:tc>
          <w:tcPr>
            <w:tcW w:w="457" w:type="pct"/>
            <w:vMerge/>
            <w:shd w:val="clear" w:color="auto" w:fill="auto"/>
          </w:tcPr>
          <w:p w14:paraId="46309E25" w14:textId="77777777" w:rsidR="00775AF1" w:rsidRPr="00A420FF" w:rsidRDefault="00775AF1" w:rsidP="00A72CB9">
            <w:pPr>
              <w:widowControl w:val="0"/>
              <w:rPr>
                <w:noProof/>
                <w:sz w:val="20"/>
              </w:rPr>
            </w:pPr>
          </w:p>
        </w:tc>
        <w:tc>
          <w:tcPr>
            <w:tcW w:w="450" w:type="pct"/>
            <w:vMerge/>
            <w:shd w:val="clear" w:color="auto" w:fill="auto"/>
          </w:tcPr>
          <w:p w14:paraId="522FC1C4" w14:textId="77777777" w:rsidR="00775AF1" w:rsidRPr="00A420FF" w:rsidRDefault="00775AF1" w:rsidP="00A72CB9">
            <w:pPr>
              <w:widowControl w:val="0"/>
              <w:rPr>
                <w:noProof/>
                <w:sz w:val="20"/>
              </w:rPr>
            </w:pPr>
          </w:p>
        </w:tc>
        <w:tc>
          <w:tcPr>
            <w:tcW w:w="504" w:type="pct"/>
            <w:vMerge/>
            <w:shd w:val="clear" w:color="auto" w:fill="auto"/>
          </w:tcPr>
          <w:p w14:paraId="0D296242" w14:textId="77777777" w:rsidR="00775AF1" w:rsidRPr="00A420FF" w:rsidRDefault="00775AF1" w:rsidP="00A72CB9">
            <w:pPr>
              <w:widowControl w:val="0"/>
              <w:rPr>
                <w:noProof/>
                <w:sz w:val="20"/>
              </w:rPr>
            </w:pPr>
          </w:p>
        </w:tc>
        <w:tc>
          <w:tcPr>
            <w:tcW w:w="274" w:type="pct"/>
            <w:vMerge/>
            <w:shd w:val="clear" w:color="auto" w:fill="auto"/>
          </w:tcPr>
          <w:p w14:paraId="07AB4097" w14:textId="77777777" w:rsidR="00775AF1" w:rsidRPr="00A420FF" w:rsidRDefault="00775AF1" w:rsidP="00A72CB9">
            <w:pPr>
              <w:widowControl w:val="0"/>
              <w:rPr>
                <w:noProof/>
                <w:sz w:val="20"/>
              </w:rPr>
            </w:pPr>
          </w:p>
        </w:tc>
      </w:tr>
      <w:tr w:rsidR="00775AF1" w:rsidRPr="00A420FF" w14:paraId="6106B928" w14:textId="77777777" w:rsidTr="00A72CB9">
        <w:tc>
          <w:tcPr>
            <w:tcW w:w="610" w:type="pct"/>
            <w:vMerge/>
            <w:shd w:val="clear" w:color="auto" w:fill="auto"/>
          </w:tcPr>
          <w:p w14:paraId="6BDC92DD" w14:textId="77777777" w:rsidR="00775AF1" w:rsidRPr="00A420FF" w:rsidRDefault="00775AF1" w:rsidP="00A72CB9">
            <w:pPr>
              <w:widowControl w:val="0"/>
              <w:rPr>
                <w:b/>
                <w:bCs/>
                <w:sz w:val="20"/>
                <w:szCs w:val="20"/>
              </w:rPr>
            </w:pPr>
          </w:p>
        </w:tc>
        <w:tc>
          <w:tcPr>
            <w:tcW w:w="286" w:type="pct"/>
            <w:vMerge/>
            <w:shd w:val="clear" w:color="auto" w:fill="auto"/>
          </w:tcPr>
          <w:p w14:paraId="07FB1BD4" w14:textId="77777777" w:rsidR="00775AF1" w:rsidRPr="00A420FF" w:rsidRDefault="00775AF1" w:rsidP="00A72CB9">
            <w:pPr>
              <w:widowControl w:val="0"/>
              <w:rPr>
                <w:noProof/>
                <w:sz w:val="20"/>
              </w:rPr>
            </w:pPr>
          </w:p>
        </w:tc>
        <w:tc>
          <w:tcPr>
            <w:tcW w:w="348" w:type="pct"/>
            <w:vMerge/>
            <w:shd w:val="clear" w:color="auto" w:fill="auto"/>
          </w:tcPr>
          <w:p w14:paraId="47674B16" w14:textId="77777777" w:rsidR="00775AF1" w:rsidRPr="00A420FF" w:rsidRDefault="00775AF1" w:rsidP="00A72CB9">
            <w:pPr>
              <w:widowControl w:val="0"/>
              <w:rPr>
                <w:noProof/>
                <w:sz w:val="20"/>
              </w:rPr>
            </w:pPr>
          </w:p>
        </w:tc>
        <w:tc>
          <w:tcPr>
            <w:tcW w:w="369" w:type="pct"/>
            <w:shd w:val="clear" w:color="auto" w:fill="auto"/>
          </w:tcPr>
          <w:p w14:paraId="60B8783C" w14:textId="77777777" w:rsidR="00775AF1" w:rsidRPr="00A420FF" w:rsidRDefault="00775AF1" w:rsidP="00A72CB9">
            <w:pPr>
              <w:widowControl w:val="0"/>
              <w:rPr>
                <w:noProof/>
                <w:sz w:val="20"/>
              </w:rPr>
            </w:pPr>
            <w:r w:rsidRPr="00A420FF">
              <w:rPr>
                <w:noProof/>
                <w:sz w:val="20"/>
              </w:rPr>
              <w:t>0.862</w:t>
            </w:r>
          </w:p>
        </w:tc>
        <w:tc>
          <w:tcPr>
            <w:tcW w:w="178" w:type="pct"/>
            <w:shd w:val="clear" w:color="auto" w:fill="auto"/>
          </w:tcPr>
          <w:p w14:paraId="1FE98F8F" w14:textId="77777777" w:rsidR="00775AF1" w:rsidRPr="00A420FF" w:rsidRDefault="00775AF1" w:rsidP="00A72CB9">
            <w:pPr>
              <w:widowControl w:val="0"/>
              <w:jc w:val="center"/>
              <w:rPr>
                <w:noProof/>
                <w:sz w:val="20"/>
              </w:rPr>
            </w:pPr>
            <w:r w:rsidRPr="00A420FF">
              <w:rPr>
                <w:noProof/>
                <w:sz w:val="20"/>
              </w:rPr>
              <w:t>3</w:t>
            </w:r>
          </w:p>
        </w:tc>
        <w:tc>
          <w:tcPr>
            <w:tcW w:w="381" w:type="pct"/>
            <w:shd w:val="clear" w:color="auto" w:fill="auto"/>
          </w:tcPr>
          <w:p w14:paraId="5E351ACB"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3651C047" w14:textId="77777777" w:rsidR="00775AF1" w:rsidRPr="00A420FF" w:rsidRDefault="00775AF1" w:rsidP="00A72CB9">
            <w:pPr>
              <w:widowControl w:val="0"/>
              <w:jc w:val="center"/>
              <w:rPr>
                <w:noProof/>
                <w:sz w:val="20"/>
              </w:rPr>
            </w:pPr>
            <w:r w:rsidRPr="00A420FF">
              <w:rPr>
                <w:noProof/>
                <w:sz w:val="20"/>
              </w:rPr>
              <w:t>N/A</w:t>
            </w:r>
          </w:p>
        </w:tc>
        <w:tc>
          <w:tcPr>
            <w:tcW w:w="381" w:type="pct"/>
            <w:shd w:val="clear" w:color="auto" w:fill="auto"/>
          </w:tcPr>
          <w:p w14:paraId="794A3829" w14:textId="77777777" w:rsidR="00775AF1" w:rsidRPr="00A420FF" w:rsidRDefault="00775AF1" w:rsidP="00A72CB9">
            <w:pPr>
              <w:widowControl w:val="0"/>
              <w:jc w:val="center"/>
              <w:rPr>
                <w:noProof/>
                <w:sz w:val="20"/>
              </w:rPr>
            </w:pPr>
            <w:r w:rsidRPr="00A420FF">
              <w:rPr>
                <w:noProof/>
                <w:sz w:val="20"/>
              </w:rPr>
              <w:t>&lt;0.03</w:t>
            </w:r>
          </w:p>
        </w:tc>
        <w:tc>
          <w:tcPr>
            <w:tcW w:w="381" w:type="pct"/>
            <w:shd w:val="clear" w:color="auto" w:fill="auto"/>
          </w:tcPr>
          <w:p w14:paraId="2F596AF7" w14:textId="77777777" w:rsidR="00775AF1" w:rsidRPr="00A420FF" w:rsidRDefault="00775AF1" w:rsidP="00A72CB9">
            <w:pPr>
              <w:widowControl w:val="0"/>
              <w:jc w:val="center"/>
              <w:rPr>
                <w:noProof/>
                <w:sz w:val="20"/>
              </w:rPr>
            </w:pPr>
            <w:r w:rsidRPr="00A420FF">
              <w:rPr>
                <w:noProof/>
                <w:sz w:val="20"/>
              </w:rPr>
              <w:t>N/A</w:t>
            </w:r>
          </w:p>
        </w:tc>
        <w:tc>
          <w:tcPr>
            <w:tcW w:w="457" w:type="pct"/>
            <w:vMerge/>
            <w:shd w:val="clear" w:color="auto" w:fill="auto"/>
          </w:tcPr>
          <w:p w14:paraId="14695921" w14:textId="77777777" w:rsidR="00775AF1" w:rsidRPr="00A420FF" w:rsidRDefault="00775AF1" w:rsidP="00A72CB9">
            <w:pPr>
              <w:widowControl w:val="0"/>
              <w:rPr>
                <w:noProof/>
                <w:sz w:val="20"/>
              </w:rPr>
            </w:pPr>
          </w:p>
        </w:tc>
        <w:tc>
          <w:tcPr>
            <w:tcW w:w="450" w:type="pct"/>
            <w:vMerge/>
            <w:shd w:val="clear" w:color="auto" w:fill="auto"/>
          </w:tcPr>
          <w:p w14:paraId="288D00D6" w14:textId="77777777" w:rsidR="00775AF1" w:rsidRPr="00A420FF" w:rsidRDefault="00775AF1" w:rsidP="00A72CB9">
            <w:pPr>
              <w:widowControl w:val="0"/>
              <w:rPr>
                <w:noProof/>
                <w:sz w:val="20"/>
              </w:rPr>
            </w:pPr>
          </w:p>
        </w:tc>
        <w:tc>
          <w:tcPr>
            <w:tcW w:w="504" w:type="pct"/>
            <w:vMerge/>
            <w:shd w:val="clear" w:color="auto" w:fill="auto"/>
          </w:tcPr>
          <w:p w14:paraId="4465CDE9" w14:textId="77777777" w:rsidR="00775AF1" w:rsidRPr="00A420FF" w:rsidRDefault="00775AF1" w:rsidP="00A72CB9">
            <w:pPr>
              <w:widowControl w:val="0"/>
              <w:rPr>
                <w:noProof/>
                <w:sz w:val="20"/>
              </w:rPr>
            </w:pPr>
          </w:p>
        </w:tc>
        <w:tc>
          <w:tcPr>
            <w:tcW w:w="274" w:type="pct"/>
            <w:vMerge/>
            <w:shd w:val="clear" w:color="auto" w:fill="auto"/>
          </w:tcPr>
          <w:p w14:paraId="10993804" w14:textId="77777777" w:rsidR="00775AF1" w:rsidRPr="00A420FF" w:rsidRDefault="00775AF1" w:rsidP="00A72CB9">
            <w:pPr>
              <w:widowControl w:val="0"/>
              <w:rPr>
                <w:noProof/>
                <w:sz w:val="20"/>
              </w:rPr>
            </w:pPr>
          </w:p>
        </w:tc>
      </w:tr>
    </w:tbl>
    <w:p w14:paraId="59FA2D37" w14:textId="77777777" w:rsidR="00775AF1" w:rsidRPr="00A420FF" w:rsidRDefault="00775AF1" w:rsidP="00775AF1">
      <w:pPr>
        <w:pStyle w:val="RepTableFootnote"/>
        <w:rPr>
          <w:lang w:val="en-US"/>
        </w:rPr>
      </w:pPr>
      <w:r w:rsidRPr="00A420FF">
        <w:rPr>
          <w:lang w:val="en-US"/>
        </w:rPr>
        <w:t>N/A:</w:t>
      </w:r>
      <w:r w:rsidRPr="00A420FF">
        <w:rPr>
          <w:lang w:val="en-US"/>
        </w:rPr>
        <w:tab/>
        <w:t>Not applicable – only the mean values are considered for calculating MRLs in milk.</w:t>
      </w:r>
    </w:p>
    <w:p w14:paraId="6DA57038" w14:textId="77777777" w:rsidR="00775AF1" w:rsidRPr="00A420FF" w:rsidRDefault="00775AF1" w:rsidP="00775AF1">
      <w:pPr>
        <w:pStyle w:val="RepTableFootnote"/>
        <w:rPr>
          <w:lang w:val="en-US"/>
        </w:rPr>
      </w:pPr>
      <w:r w:rsidRPr="00A420FF">
        <w:rPr>
          <w:lang w:val="en-US"/>
        </w:rPr>
        <w:t>(*):</w:t>
      </w:r>
      <w:r w:rsidRPr="00A420FF">
        <w:rPr>
          <w:lang w:val="en-US"/>
        </w:rPr>
        <w:tab/>
        <w:t>Indicates that the MRL is set at the limit of analytical quantification.</w:t>
      </w:r>
    </w:p>
    <w:p w14:paraId="7ECEFAFE" w14:textId="77777777" w:rsidR="00775AF1" w:rsidRPr="00A420FF" w:rsidRDefault="00775AF1" w:rsidP="00775AF1">
      <w:pPr>
        <w:pStyle w:val="RepTableFootnote"/>
        <w:rPr>
          <w:lang w:val="en-US"/>
        </w:rPr>
      </w:pPr>
      <w:r w:rsidRPr="00A420FF">
        <w:rPr>
          <w:lang w:val="en-US"/>
        </w:rPr>
        <w:t xml:space="preserve">(a): </w:t>
      </w:r>
      <w:r w:rsidRPr="00A420FF">
        <w:rPr>
          <w:lang w:val="en-US"/>
        </w:rPr>
        <w:tab/>
        <w:t>Median and highest residue values according to the EFSA 2017 animal dieatry burden calculator</w:t>
      </w:r>
    </w:p>
    <w:p w14:paraId="657FDCC7" w14:textId="77777777" w:rsidR="00775AF1" w:rsidRPr="00A420FF" w:rsidRDefault="00775AF1" w:rsidP="00775AF1">
      <w:pPr>
        <w:pStyle w:val="RepTableFootnote"/>
        <w:rPr>
          <w:lang w:val="en-US"/>
        </w:rPr>
      </w:pPr>
      <w:r w:rsidRPr="00A420FF">
        <w:rPr>
          <w:lang w:val="en-US"/>
        </w:rPr>
        <w:t>(b):</w:t>
      </w:r>
      <w:r w:rsidRPr="00A420FF">
        <w:rPr>
          <w:lang w:val="en-US"/>
        </w:rPr>
        <w:tab/>
        <w:t>The median conversion factor for enforcement to risk assessment.</w:t>
      </w:r>
    </w:p>
    <w:p w14:paraId="7545BDE5" w14:textId="77777777" w:rsidR="00775AF1" w:rsidRPr="00A420FF" w:rsidRDefault="00775AF1" w:rsidP="00775AF1">
      <w:pPr>
        <w:pStyle w:val="RepStandard"/>
      </w:pPr>
    </w:p>
    <w:p w14:paraId="0F92E0D9" w14:textId="77777777" w:rsidR="00775AF1" w:rsidRPr="00A420FF" w:rsidRDefault="00775AF1" w:rsidP="00775AF1">
      <w:pPr>
        <w:pStyle w:val="RepStandard"/>
        <w:sectPr w:rsidR="00775AF1" w:rsidRPr="00A420FF" w:rsidSect="00A50A14">
          <w:headerReference w:type="default" r:id="rId33"/>
          <w:footerReference w:type="even" r:id="rId34"/>
          <w:footerReference w:type="default" r:id="rId35"/>
          <w:footerReference w:type="first" r:id="rId36"/>
          <w:pgSz w:w="16838" w:h="11906" w:orient="landscape" w:code="9"/>
          <w:pgMar w:top="1417" w:right="1134" w:bottom="1134" w:left="1134" w:header="709" w:footer="709" w:gutter="0"/>
          <w:pgNumType w:chapSep="period"/>
          <w:cols w:space="720"/>
          <w:docGrid w:linePitch="326"/>
        </w:sectPr>
      </w:pPr>
    </w:p>
    <w:p w14:paraId="10C8929E" w14:textId="77777777" w:rsidR="00775AF1" w:rsidRPr="00A420FF" w:rsidRDefault="00775AF1" w:rsidP="00775AF1">
      <w:pPr>
        <w:spacing w:after="240"/>
        <w:jc w:val="both"/>
      </w:pPr>
      <w:bookmarkStart w:id="479" w:name="_Toc412812156"/>
      <w:bookmarkStart w:id="480" w:name="_Toc413928292"/>
      <w:bookmarkStart w:id="481" w:name="_Toc413931949"/>
      <w:bookmarkStart w:id="482" w:name="_Toc414015128"/>
      <w:r w:rsidRPr="00A420FF">
        <w:lastRenderedPageBreak/>
        <w:t>The maximum ruminant dietary burden was 0.026 mg/kg bw/day for Ram/ewes. Based on the results of the new ruminant feeding study the existing EU ruminant MRLs are considered sufficient to accommodate the intended uses.</w:t>
      </w:r>
    </w:p>
    <w:p w14:paraId="79AD6A32" w14:textId="7B7C1CE5" w:rsidR="00775AF1" w:rsidRPr="00A420FF" w:rsidRDefault="00775AF1" w:rsidP="00775AF1">
      <w:pPr>
        <w:spacing w:before="120" w:after="120"/>
        <w:rPr>
          <w:bCs/>
          <w:lang w:eastAsia="de-DE"/>
        </w:rPr>
      </w:pPr>
      <w:bookmarkStart w:id="483" w:name="_Ref139876943"/>
      <w:r w:rsidRPr="00A420FF">
        <w:rPr>
          <w:b/>
          <w:bCs/>
          <w:lang w:eastAsia="de-DE"/>
        </w:rPr>
        <w:t>Table </w:t>
      </w:r>
      <w:r w:rsidR="00C52D9E" w:rsidRPr="00A420FF">
        <w:rPr>
          <w:b/>
          <w:bCs/>
          <w:lang w:eastAsia="de-DE"/>
        </w:rPr>
        <w:fldChar w:fldCharType="begin"/>
      </w:r>
      <w:r w:rsidR="00C52D9E" w:rsidRPr="00A420FF">
        <w:rPr>
          <w:b/>
          <w:bCs/>
          <w:lang w:eastAsia="de-DE"/>
        </w:rPr>
        <w:instrText xml:space="preserve"> STYLEREF 2 \s </w:instrText>
      </w:r>
      <w:r w:rsidR="00C52D9E" w:rsidRPr="00A420FF">
        <w:rPr>
          <w:b/>
          <w:bCs/>
          <w:lang w:eastAsia="de-DE"/>
        </w:rPr>
        <w:fldChar w:fldCharType="separate"/>
      </w:r>
      <w:r w:rsidR="009D1864">
        <w:rPr>
          <w:b/>
          <w:bCs/>
          <w:noProof/>
          <w:lang w:eastAsia="de-DE"/>
        </w:rPr>
        <w:t>7.2</w:t>
      </w:r>
      <w:r w:rsidR="00C52D9E" w:rsidRPr="00A420FF">
        <w:rPr>
          <w:b/>
          <w:bCs/>
          <w:lang w:eastAsia="de-DE"/>
        </w:rPr>
        <w:fldChar w:fldCharType="end"/>
      </w:r>
      <w:r w:rsidR="00C52D9E" w:rsidRPr="00A420FF">
        <w:rPr>
          <w:b/>
          <w:bCs/>
          <w:lang w:eastAsia="de-DE"/>
        </w:rPr>
        <w:noBreakHyphen/>
      </w:r>
      <w:r w:rsidR="00C52D9E" w:rsidRPr="00A420FF">
        <w:rPr>
          <w:b/>
          <w:bCs/>
          <w:lang w:eastAsia="de-DE"/>
        </w:rPr>
        <w:fldChar w:fldCharType="begin"/>
      </w:r>
      <w:r w:rsidR="00C52D9E" w:rsidRPr="00A420FF">
        <w:rPr>
          <w:b/>
          <w:bCs/>
          <w:lang w:eastAsia="de-DE"/>
        </w:rPr>
        <w:instrText xml:space="preserve"> SEQ Table \* ARABIC \s 2 </w:instrText>
      </w:r>
      <w:r w:rsidR="00C52D9E" w:rsidRPr="00A420FF">
        <w:rPr>
          <w:b/>
          <w:bCs/>
          <w:lang w:eastAsia="de-DE"/>
        </w:rPr>
        <w:fldChar w:fldCharType="separate"/>
      </w:r>
      <w:r w:rsidR="009D1864">
        <w:rPr>
          <w:b/>
          <w:bCs/>
          <w:noProof/>
          <w:lang w:eastAsia="de-DE"/>
        </w:rPr>
        <w:t>13</w:t>
      </w:r>
      <w:r w:rsidR="00C52D9E" w:rsidRPr="00A420FF">
        <w:rPr>
          <w:b/>
          <w:bCs/>
          <w:lang w:eastAsia="de-DE"/>
        </w:rPr>
        <w:fldChar w:fldCharType="end"/>
      </w:r>
      <w:bookmarkEnd w:id="483"/>
      <w:r w:rsidRPr="00A420FF">
        <w:rPr>
          <w:b/>
          <w:bCs/>
          <w:lang w:eastAsia="de-DE"/>
        </w:rPr>
        <w:t>:</w:t>
      </w:r>
      <w:r w:rsidRPr="00A420FF">
        <w:rPr>
          <w:lang w:eastAsia="de-DE"/>
        </w:rPr>
        <w:tab/>
      </w:r>
      <w:r w:rsidRPr="00A420FF">
        <w:rPr>
          <w:lang w:eastAsia="de-DE"/>
        </w:rPr>
        <w:tab/>
      </w:r>
      <w:r w:rsidRPr="00A420FF">
        <w:rPr>
          <w:b/>
          <w:lang w:eastAsia="de-DE"/>
        </w:rPr>
        <w:t>MRL proposals derived from the new ruminant feeding study</w:t>
      </w:r>
    </w:p>
    <w:tbl>
      <w:tblPr>
        <w:tblW w:w="4932" w:type="pct"/>
        <w:tblCellMar>
          <w:left w:w="0" w:type="dxa"/>
          <w:right w:w="0" w:type="dxa"/>
        </w:tblCellMar>
        <w:tblLook w:val="04A0" w:firstRow="1" w:lastRow="0" w:firstColumn="1" w:lastColumn="0" w:noHBand="0" w:noVBand="1"/>
      </w:tblPr>
      <w:tblGrid>
        <w:gridCol w:w="1738"/>
        <w:gridCol w:w="986"/>
        <w:gridCol w:w="806"/>
        <w:gridCol w:w="736"/>
        <w:gridCol w:w="996"/>
        <w:gridCol w:w="1099"/>
        <w:gridCol w:w="493"/>
        <w:gridCol w:w="655"/>
        <w:gridCol w:w="655"/>
        <w:gridCol w:w="1041"/>
        <w:gridCol w:w="14"/>
      </w:tblGrid>
      <w:tr w:rsidR="00775AF1" w:rsidRPr="00A420FF" w14:paraId="0D9D9659" w14:textId="77777777" w:rsidTr="00A72CB9">
        <w:trPr>
          <w:gridAfter w:val="1"/>
          <w:wAfter w:w="11" w:type="pct"/>
          <w:trHeight w:val="285"/>
        </w:trPr>
        <w:tc>
          <w:tcPr>
            <w:tcW w:w="9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D00637" w14:textId="77777777" w:rsidR="00775AF1" w:rsidRPr="00A420FF" w:rsidRDefault="00775AF1" w:rsidP="00A72CB9">
            <w:pPr>
              <w:jc w:val="center"/>
              <w:rPr>
                <w:b/>
                <w:bCs/>
                <w:color w:val="000000"/>
                <w:sz w:val="20"/>
                <w:szCs w:val="20"/>
                <w:lang w:eastAsia="en-GB"/>
              </w:rPr>
            </w:pPr>
            <w:r w:rsidRPr="00A420FF">
              <w:rPr>
                <w:b/>
                <w:bCs/>
                <w:color w:val="000000"/>
                <w:sz w:val="20"/>
                <w:szCs w:val="20"/>
                <w:lang w:eastAsia="de-DE"/>
              </w:rPr>
              <w:t>Animal commodity</w:t>
            </w:r>
          </w:p>
        </w:tc>
        <w:tc>
          <w:tcPr>
            <w:tcW w:w="97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8B1DCF" w14:textId="77777777" w:rsidR="00775AF1" w:rsidRPr="00A420FF" w:rsidRDefault="00775AF1" w:rsidP="00A72CB9">
            <w:pPr>
              <w:jc w:val="center"/>
              <w:rPr>
                <w:color w:val="000000"/>
                <w:sz w:val="20"/>
                <w:szCs w:val="20"/>
                <w:lang w:eastAsia="de-DE"/>
              </w:rPr>
            </w:pPr>
            <w:r w:rsidRPr="00A420FF">
              <w:rPr>
                <w:b/>
                <w:bCs/>
                <w:color w:val="000000"/>
                <w:sz w:val="20"/>
                <w:szCs w:val="20"/>
                <w:lang w:eastAsia="de-DE"/>
              </w:rPr>
              <w:t xml:space="preserve">Residues at the closet feeding level </w:t>
            </w:r>
            <w:r w:rsidRPr="00A420FF">
              <w:rPr>
                <w:color w:val="000000"/>
                <w:sz w:val="20"/>
                <w:szCs w:val="20"/>
                <w:lang w:eastAsia="de-DE"/>
              </w:rPr>
              <w:t>(mg/kg)</w:t>
            </w:r>
          </w:p>
        </w:tc>
        <w:tc>
          <w:tcPr>
            <w:tcW w:w="937" w:type="pct"/>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B036006" w14:textId="77777777" w:rsidR="00775AF1" w:rsidRPr="00A420FF" w:rsidRDefault="00775AF1" w:rsidP="00A72CB9">
            <w:pPr>
              <w:jc w:val="center"/>
              <w:rPr>
                <w:b/>
                <w:bCs/>
                <w:color w:val="000000"/>
                <w:sz w:val="20"/>
                <w:szCs w:val="20"/>
                <w:lang w:eastAsia="de-DE"/>
              </w:rPr>
            </w:pPr>
            <w:r w:rsidRPr="00A420FF">
              <w:rPr>
                <w:b/>
                <w:bCs/>
                <w:color w:val="000000"/>
                <w:sz w:val="20"/>
                <w:szCs w:val="20"/>
                <w:lang w:eastAsia="de-DE"/>
              </w:rPr>
              <w:t xml:space="preserve">Estimated value at 1N level </w:t>
            </w:r>
          </w:p>
        </w:tc>
        <w:tc>
          <w:tcPr>
            <w:tcW w:w="595"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B878725" w14:textId="77777777" w:rsidR="00775AF1" w:rsidRPr="00A420FF" w:rsidRDefault="00775AF1" w:rsidP="00A72CB9">
            <w:pPr>
              <w:jc w:val="center"/>
              <w:rPr>
                <w:color w:val="000000"/>
                <w:sz w:val="20"/>
                <w:szCs w:val="20"/>
                <w:lang w:eastAsia="de-DE"/>
              </w:rPr>
            </w:pPr>
            <w:r w:rsidRPr="00A420FF">
              <w:rPr>
                <w:b/>
                <w:bCs/>
                <w:color w:val="000000"/>
                <w:sz w:val="20"/>
                <w:szCs w:val="20"/>
                <w:lang w:eastAsia="de-DE"/>
              </w:rPr>
              <w:t>MRL proposal</w:t>
            </w:r>
            <w:r w:rsidRPr="00A420FF">
              <w:rPr>
                <w:color w:val="000000"/>
                <w:sz w:val="20"/>
                <w:szCs w:val="20"/>
                <w:lang w:eastAsia="de-DE"/>
              </w:rPr>
              <w:t xml:space="preserve"> (mg/kg)</w:t>
            </w:r>
          </w:p>
        </w:tc>
        <w:tc>
          <w:tcPr>
            <w:tcW w:w="269" w:type="pct"/>
            <w:vMerge w:val="restart"/>
            <w:tcBorders>
              <w:top w:val="single" w:sz="4" w:space="0" w:color="auto"/>
              <w:left w:val="nil"/>
              <w:bottom w:val="single" w:sz="4" w:space="0" w:color="auto"/>
              <w:right w:val="single" w:sz="4" w:space="0" w:color="auto"/>
            </w:tcBorders>
            <w:shd w:val="clear" w:color="auto" w:fill="auto"/>
            <w:noWrap/>
            <w:vAlign w:val="center"/>
            <w:hideMark/>
          </w:tcPr>
          <w:p w14:paraId="59585C6C" w14:textId="77777777" w:rsidR="00775AF1" w:rsidRPr="00A420FF" w:rsidRDefault="00775AF1" w:rsidP="00A72CB9">
            <w:pPr>
              <w:jc w:val="center"/>
              <w:rPr>
                <w:b/>
                <w:bCs/>
                <w:color w:val="000000"/>
                <w:sz w:val="20"/>
                <w:szCs w:val="20"/>
                <w:lang w:eastAsia="de-DE"/>
              </w:rPr>
            </w:pPr>
            <w:r w:rsidRPr="00A420FF">
              <w:rPr>
                <w:b/>
                <w:bCs/>
                <w:color w:val="000000"/>
                <w:sz w:val="20"/>
                <w:szCs w:val="20"/>
                <w:lang w:eastAsia="de-DE"/>
              </w:rPr>
              <w:t>CF</w:t>
            </w:r>
          </w:p>
        </w:tc>
        <w:tc>
          <w:tcPr>
            <w:tcW w:w="35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DE8E1A" w14:textId="77777777" w:rsidR="00775AF1" w:rsidRPr="00A420FF" w:rsidRDefault="00775AF1" w:rsidP="00A72CB9">
            <w:pPr>
              <w:jc w:val="center"/>
              <w:rPr>
                <w:color w:val="000000"/>
                <w:sz w:val="20"/>
                <w:szCs w:val="20"/>
                <w:lang w:eastAsia="de-DE"/>
              </w:rPr>
            </w:pPr>
            <w:r w:rsidRPr="00A420FF">
              <w:rPr>
                <w:b/>
                <w:bCs/>
                <w:color w:val="000000"/>
                <w:sz w:val="20"/>
                <w:szCs w:val="20"/>
                <w:lang w:eastAsia="de-DE"/>
              </w:rPr>
              <w:t>STMR</w:t>
            </w:r>
            <w:r w:rsidRPr="00A420FF">
              <w:rPr>
                <w:color w:val="000000"/>
                <w:sz w:val="20"/>
                <w:szCs w:val="20"/>
                <w:lang w:eastAsia="de-DE"/>
              </w:rPr>
              <w:t xml:space="preserve"> (mg/kg)</w:t>
            </w:r>
          </w:p>
        </w:tc>
        <w:tc>
          <w:tcPr>
            <w:tcW w:w="35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FE4061" w14:textId="77777777" w:rsidR="00775AF1" w:rsidRPr="00A420FF" w:rsidRDefault="00775AF1" w:rsidP="00A72CB9">
            <w:pPr>
              <w:jc w:val="center"/>
              <w:rPr>
                <w:b/>
                <w:bCs/>
                <w:color w:val="000000"/>
                <w:sz w:val="20"/>
                <w:szCs w:val="20"/>
                <w:lang w:eastAsia="de-DE"/>
              </w:rPr>
            </w:pPr>
            <w:r w:rsidRPr="00A420FF">
              <w:rPr>
                <w:b/>
                <w:bCs/>
                <w:color w:val="000000"/>
                <w:sz w:val="20"/>
                <w:szCs w:val="20"/>
                <w:lang w:eastAsia="de-DE"/>
              </w:rPr>
              <w:t xml:space="preserve">HR </w:t>
            </w:r>
            <w:r w:rsidRPr="00A420FF">
              <w:rPr>
                <w:b/>
                <w:bCs/>
                <w:color w:val="000000"/>
                <w:sz w:val="20"/>
                <w:szCs w:val="20"/>
                <w:lang w:eastAsia="de-DE"/>
              </w:rPr>
              <w:br/>
            </w:r>
            <w:r w:rsidRPr="00A420FF">
              <w:rPr>
                <w:color w:val="000000"/>
                <w:sz w:val="20"/>
                <w:szCs w:val="20"/>
                <w:lang w:eastAsia="de-DE"/>
              </w:rPr>
              <w:t>(mg/kg)</w:t>
            </w:r>
          </w:p>
        </w:tc>
        <w:tc>
          <w:tcPr>
            <w:tcW w:w="566" w:type="pct"/>
            <w:vMerge w:val="restart"/>
            <w:tcBorders>
              <w:top w:val="single" w:sz="4" w:space="0" w:color="auto"/>
              <w:left w:val="single" w:sz="4" w:space="0" w:color="auto"/>
              <w:right w:val="single" w:sz="4" w:space="0" w:color="auto"/>
            </w:tcBorders>
          </w:tcPr>
          <w:p w14:paraId="2DF8A746" w14:textId="77777777" w:rsidR="00775AF1" w:rsidRPr="0024751C" w:rsidRDefault="00775AF1" w:rsidP="00A72CB9">
            <w:pPr>
              <w:jc w:val="center"/>
              <w:rPr>
                <w:b/>
                <w:bCs/>
                <w:color w:val="000000"/>
                <w:sz w:val="20"/>
                <w:szCs w:val="20"/>
                <w:lang w:val="pt-BR" w:eastAsia="de-DE"/>
              </w:rPr>
            </w:pPr>
            <w:r w:rsidRPr="0024751C">
              <w:rPr>
                <w:b/>
                <w:bCs/>
                <w:color w:val="000000"/>
                <w:sz w:val="20"/>
                <w:szCs w:val="20"/>
                <w:lang w:val="pt-BR" w:eastAsia="de-DE"/>
              </w:rPr>
              <w:t>Existing EU MRL</w:t>
            </w:r>
          </w:p>
          <w:p w14:paraId="373600B2" w14:textId="77777777" w:rsidR="00775AF1" w:rsidRPr="0024751C" w:rsidRDefault="00775AF1" w:rsidP="00A72CB9">
            <w:pPr>
              <w:jc w:val="center"/>
              <w:rPr>
                <w:b/>
                <w:bCs/>
                <w:color w:val="000000"/>
                <w:sz w:val="20"/>
                <w:szCs w:val="20"/>
                <w:lang w:val="pt-BR" w:eastAsia="de-DE"/>
              </w:rPr>
            </w:pPr>
            <w:r w:rsidRPr="0024751C">
              <w:rPr>
                <w:b/>
                <w:bCs/>
                <w:color w:val="000000"/>
                <w:sz w:val="20"/>
                <w:szCs w:val="20"/>
                <w:lang w:val="pt-BR" w:eastAsia="de-DE"/>
              </w:rPr>
              <w:t>Reg. (EU) 2022/1290</w:t>
            </w:r>
          </w:p>
          <w:p w14:paraId="2DC5857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(mg/kg)</w:t>
            </w:r>
          </w:p>
        </w:tc>
      </w:tr>
      <w:tr w:rsidR="00775AF1" w:rsidRPr="00A420FF" w14:paraId="53246C98" w14:textId="77777777" w:rsidTr="00A72CB9">
        <w:trPr>
          <w:trHeight w:val="285"/>
        </w:trPr>
        <w:tc>
          <w:tcPr>
            <w:tcW w:w="941" w:type="pct"/>
            <w:vMerge/>
            <w:tcBorders>
              <w:top w:val="single" w:sz="4" w:space="0" w:color="auto"/>
              <w:left w:val="single" w:sz="4" w:space="0" w:color="auto"/>
              <w:bottom w:val="single" w:sz="4" w:space="0" w:color="auto"/>
              <w:right w:val="single" w:sz="4" w:space="0" w:color="auto"/>
            </w:tcBorders>
            <w:vAlign w:val="center"/>
            <w:hideMark/>
          </w:tcPr>
          <w:p w14:paraId="719D9AB0" w14:textId="77777777" w:rsidR="00775AF1" w:rsidRPr="00A420FF" w:rsidRDefault="00775AF1" w:rsidP="00A72CB9">
            <w:pPr>
              <w:rPr>
                <w:b/>
                <w:bCs/>
                <w:color w:val="000000"/>
                <w:sz w:val="20"/>
                <w:szCs w:val="20"/>
                <w:lang w:eastAsia="de-DE"/>
              </w:rPr>
            </w:pPr>
          </w:p>
        </w:tc>
        <w:tc>
          <w:tcPr>
            <w:tcW w:w="973" w:type="pct"/>
            <w:gridSpan w:val="2"/>
            <w:vMerge/>
            <w:tcBorders>
              <w:top w:val="single" w:sz="4" w:space="0" w:color="auto"/>
              <w:left w:val="single" w:sz="4" w:space="0" w:color="auto"/>
              <w:bottom w:val="single" w:sz="4" w:space="0" w:color="auto"/>
              <w:right w:val="single" w:sz="4" w:space="0" w:color="auto"/>
            </w:tcBorders>
            <w:vAlign w:val="center"/>
            <w:hideMark/>
          </w:tcPr>
          <w:p w14:paraId="46444148" w14:textId="77777777" w:rsidR="00775AF1" w:rsidRPr="00A420FF" w:rsidRDefault="00775AF1" w:rsidP="00A72CB9">
            <w:pPr>
              <w:rPr>
                <w:color w:val="000000"/>
                <w:sz w:val="20"/>
                <w:szCs w:val="20"/>
                <w:lang w:eastAsia="de-DE"/>
              </w:rPr>
            </w:pPr>
          </w:p>
        </w:tc>
        <w:tc>
          <w:tcPr>
            <w:tcW w:w="937" w:type="pct"/>
            <w:gridSpan w:val="2"/>
            <w:vMerge/>
            <w:tcBorders>
              <w:top w:val="single" w:sz="4" w:space="0" w:color="auto"/>
              <w:left w:val="single" w:sz="4" w:space="0" w:color="auto"/>
              <w:bottom w:val="single" w:sz="4" w:space="0" w:color="auto"/>
              <w:right w:val="single" w:sz="4" w:space="0" w:color="auto"/>
            </w:tcBorders>
            <w:vAlign w:val="center"/>
            <w:hideMark/>
          </w:tcPr>
          <w:p w14:paraId="43893E00" w14:textId="77777777" w:rsidR="00775AF1" w:rsidRPr="00A420FF" w:rsidRDefault="00775AF1" w:rsidP="00A72CB9">
            <w:pPr>
              <w:rPr>
                <w:b/>
                <w:bCs/>
                <w:color w:val="000000"/>
                <w:sz w:val="20"/>
                <w:szCs w:val="20"/>
                <w:lang w:eastAsia="de-DE"/>
              </w:rPr>
            </w:pPr>
          </w:p>
        </w:tc>
        <w:tc>
          <w:tcPr>
            <w:tcW w:w="595" w:type="pct"/>
            <w:vMerge/>
            <w:tcBorders>
              <w:top w:val="single" w:sz="4" w:space="0" w:color="auto"/>
              <w:left w:val="single" w:sz="4" w:space="0" w:color="auto"/>
              <w:bottom w:val="single" w:sz="4" w:space="0" w:color="auto"/>
              <w:right w:val="single" w:sz="4" w:space="0" w:color="auto"/>
            </w:tcBorders>
            <w:vAlign w:val="center"/>
            <w:hideMark/>
          </w:tcPr>
          <w:p w14:paraId="031C4D7C" w14:textId="77777777" w:rsidR="00775AF1" w:rsidRPr="00A420FF" w:rsidRDefault="00775AF1" w:rsidP="00A72CB9">
            <w:pPr>
              <w:rPr>
                <w:color w:val="000000"/>
                <w:sz w:val="20"/>
                <w:szCs w:val="20"/>
                <w:lang w:eastAsia="de-DE"/>
              </w:rPr>
            </w:pPr>
          </w:p>
        </w:tc>
        <w:tc>
          <w:tcPr>
            <w:tcW w:w="269" w:type="pct"/>
            <w:vMerge/>
            <w:tcBorders>
              <w:top w:val="single" w:sz="4" w:space="0" w:color="auto"/>
              <w:left w:val="nil"/>
              <w:bottom w:val="single" w:sz="4" w:space="0" w:color="auto"/>
              <w:right w:val="single" w:sz="4" w:space="0" w:color="auto"/>
            </w:tcBorders>
            <w:vAlign w:val="center"/>
            <w:hideMark/>
          </w:tcPr>
          <w:p w14:paraId="6FD54C76" w14:textId="77777777" w:rsidR="00775AF1" w:rsidRPr="00A420FF" w:rsidRDefault="00775AF1" w:rsidP="00A72CB9">
            <w:pPr>
              <w:rPr>
                <w:b/>
                <w:bCs/>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64E33078" w14:textId="77777777" w:rsidR="00775AF1" w:rsidRPr="00A420FF" w:rsidRDefault="00775AF1" w:rsidP="00A72CB9">
            <w:pPr>
              <w:rPr>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7AC76832" w14:textId="77777777" w:rsidR="00775AF1" w:rsidRPr="00A420FF" w:rsidRDefault="00775AF1" w:rsidP="00A72CB9">
            <w:pPr>
              <w:rPr>
                <w:b/>
                <w:bCs/>
                <w:color w:val="000000"/>
                <w:sz w:val="20"/>
                <w:szCs w:val="20"/>
                <w:lang w:eastAsia="de-DE"/>
              </w:rPr>
            </w:pPr>
          </w:p>
        </w:tc>
        <w:tc>
          <w:tcPr>
            <w:tcW w:w="566" w:type="pct"/>
            <w:vMerge/>
            <w:tcBorders>
              <w:left w:val="single" w:sz="4" w:space="0" w:color="auto"/>
              <w:right w:val="single" w:sz="4" w:space="0" w:color="auto"/>
            </w:tcBorders>
          </w:tcPr>
          <w:p w14:paraId="4EF548FD" w14:textId="77777777" w:rsidR="00775AF1" w:rsidRPr="00A420FF" w:rsidRDefault="00775AF1" w:rsidP="00A72CB9">
            <w:pPr>
              <w:jc w:val="center"/>
              <w:rPr>
                <w:b/>
                <w:bCs/>
                <w:color w:val="000000"/>
                <w:sz w:val="20"/>
                <w:szCs w:val="20"/>
                <w:lang w:eastAsia="de-DE"/>
              </w:rPr>
            </w:pPr>
          </w:p>
        </w:tc>
        <w:tc>
          <w:tcPr>
            <w:tcW w:w="6" w:type="pct"/>
            <w:tcBorders>
              <w:top w:val="nil"/>
              <w:left w:val="single" w:sz="4" w:space="0" w:color="auto"/>
              <w:bottom w:val="nil"/>
              <w:right w:val="nil"/>
            </w:tcBorders>
            <w:shd w:val="clear" w:color="auto" w:fill="auto"/>
            <w:noWrap/>
            <w:vAlign w:val="bottom"/>
            <w:hideMark/>
          </w:tcPr>
          <w:p w14:paraId="32FDF172" w14:textId="77777777" w:rsidR="00775AF1" w:rsidRPr="00A420FF" w:rsidRDefault="00775AF1" w:rsidP="00A72CB9">
            <w:pPr>
              <w:jc w:val="center"/>
              <w:rPr>
                <w:b/>
                <w:bCs/>
                <w:color w:val="000000"/>
                <w:sz w:val="20"/>
                <w:szCs w:val="20"/>
                <w:lang w:eastAsia="de-DE"/>
              </w:rPr>
            </w:pPr>
          </w:p>
        </w:tc>
      </w:tr>
      <w:tr w:rsidR="00775AF1" w:rsidRPr="00A420FF" w14:paraId="3D346CBB" w14:textId="77777777" w:rsidTr="00A72CB9">
        <w:trPr>
          <w:trHeight w:val="315"/>
        </w:trPr>
        <w:tc>
          <w:tcPr>
            <w:tcW w:w="941" w:type="pct"/>
            <w:vMerge/>
            <w:tcBorders>
              <w:top w:val="single" w:sz="4" w:space="0" w:color="auto"/>
              <w:left w:val="single" w:sz="4" w:space="0" w:color="auto"/>
              <w:bottom w:val="single" w:sz="4" w:space="0" w:color="auto"/>
              <w:right w:val="single" w:sz="4" w:space="0" w:color="auto"/>
            </w:tcBorders>
            <w:vAlign w:val="center"/>
            <w:hideMark/>
          </w:tcPr>
          <w:p w14:paraId="3766D651" w14:textId="77777777" w:rsidR="00775AF1" w:rsidRPr="00A420FF" w:rsidRDefault="00775AF1" w:rsidP="00A72CB9">
            <w:pPr>
              <w:rPr>
                <w:b/>
                <w:bCs/>
                <w:color w:val="000000"/>
                <w:sz w:val="20"/>
                <w:szCs w:val="20"/>
                <w:lang w:eastAsia="de-DE"/>
              </w:rPr>
            </w:pPr>
          </w:p>
        </w:tc>
        <w:tc>
          <w:tcPr>
            <w:tcW w:w="973" w:type="pct"/>
            <w:gridSpan w:val="2"/>
            <w:vMerge/>
            <w:tcBorders>
              <w:top w:val="single" w:sz="4" w:space="0" w:color="auto"/>
              <w:left w:val="single" w:sz="4" w:space="0" w:color="auto"/>
              <w:bottom w:val="single" w:sz="4" w:space="0" w:color="auto"/>
              <w:right w:val="single" w:sz="4" w:space="0" w:color="auto"/>
            </w:tcBorders>
            <w:vAlign w:val="center"/>
            <w:hideMark/>
          </w:tcPr>
          <w:p w14:paraId="7F38A5C2" w14:textId="77777777" w:rsidR="00775AF1" w:rsidRPr="00A420FF" w:rsidRDefault="00775AF1" w:rsidP="00A72CB9">
            <w:pPr>
              <w:rPr>
                <w:color w:val="000000"/>
                <w:sz w:val="20"/>
                <w:szCs w:val="20"/>
                <w:lang w:eastAsia="de-DE"/>
              </w:rPr>
            </w:pPr>
          </w:p>
        </w:tc>
        <w:tc>
          <w:tcPr>
            <w:tcW w:w="398" w:type="pct"/>
            <w:vMerge w:val="restart"/>
            <w:tcBorders>
              <w:top w:val="nil"/>
              <w:left w:val="single" w:sz="4" w:space="0" w:color="auto"/>
              <w:bottom w:val="single" w:sz="4" w:space="0" w:color="auto"/>
              <w:right w:val="single" w:sz="4" w:space="0" w:color="auto"/>
            </w:tcBorders>
            <w:shd w:val="clear" w:color="000000" w:fill="FFFFFF"/>
            <w:vAlign w:val="center"/>
            <w:hideMark/>
          </w:tcPr>
          <w:p w14:paraId="3B3BF67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STMR</w:t>
            </w:r>
            <w:r w:rsidRPr="00A420FF">
              <w:rPr>
                <w:color w:val="000000"/>
                <w:sz w:val="20"/>
                <w:szCs w:val="20"/>
                <w:vertAlign w:val="subscript"/>
                <w:lang w:eastAsia="de-DE"/>
              </w:rPr>
              <w:t>Mo</w:t>
            </w:r>
            <w:r w:rsidRPr="00A420FF">
              <w:rPr>
                <w:color w:val="000000"/>
                <w:sz w:val="20"/>
                <w:szCs w:val="20"/>
                <w:vertAlign w:val="superscript"/>
                <w:lang w:eastAsia="de-DE"/>
              </w:rPr>
              <w:t xml:space="preserve"> </w:t>
            </w:r>
            <w:r w:rsidRPr="00A420FF">
              <w:rPr>
                <w:color w:val="000000"/>
                <w:sz w:val="20"/>
                <w:szCs w:val="20"/>
                <w:lang w:eastAsia="de-DE"/>
              </w:rPr>
              <w:t>(mg/kg)</w:t>
            </w:r>
          </w:p>
        </w:tc>
        <w:tc>
          <w:tcPr>
            <w:tcW w:w="539" w:type="pct"/>
            <w:vMerge w:val="restart"/>
            <w:tcBorders>
              <w:top w:val="nil"/>
              <w:left w:val="single" w:sz="4" w:space="0" w:color="auto"/>
              <w:bottom w:val="single" w:sz="4" w:space="0" w:color="auto"/>
              <w:right w:val="single" w:sz="4" w:space="0" w:color="auto"/>
            </w:tcBorders>
            <w:shd w:val="clear" w:color="000000" w:fill="FFFFFF"/>
            <w:vAlign w:val="center"/>
            <w:hideMark/>
          </w:tcPr>
          <w:p w14:paraId="066C12B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HR</w:t>
            </w:r>
            <w:r w:rsidRPr="00A420FF">
              <w:rPr>
                <w:color w:val="000000"/>
                <w:sz w:val="20"/>
                <w:szCs w:val="20"/>
                <w:vertAlign w:val="subscript"/>
                <w:lang w:eastAsia="de-DE"/>
              </w:rPr>
              <w:t>Mo</w:t>
            </w:r>
            <w:r w:rsidRPr="00A420FF">
              <w:rPr>
                <w:color w:val="000000"/>
                <w:sz w:val="20"/>
                <w:szCs w:val="20"/>
                <w:lang w:eastAsia="de-DE"/>
              </w:rPr>
              <w:t xml:space="preserve"> (mg/kg)</w:t>
            </w:r>
          </w:p>
        </w:tc>
        <w:tc>
          <w:tcPr>
            <w:tcW w:w="595" w:type="pct"/>
            <w:vMerge/>
            <w:tcBorders>
              <w:top w:val="single" w:sz="4" w:space="0" w:color="auto"/>
              <w:left w:val="single" w:sz="4" w:space="0" w:color="auto"/>
              <w:bottom w:val="single" w:sz="4" w:space="0" w:color="auto"/>
              <w:right w:val="single" w:sz="4" w:space="0" w:color="auto"/>
            </w:tcBorders>
            <w:vAlign w:val="center"/>
            <w:hideMark/>
          </w:tcPr>
          <w:p w14:paraId="7B16F99A" w14:textId="77777777" w:rsidR="00775AF1" w:rsidRPr="00A420FF" w:rsidRDefault="00775AF1" w:rsidP="00A72CB9">
            <w:pPr>
              <w:rPr>
                <w:color w:val="000000"/>
                <w:sz w:val="20"/>
                <w:szCs w:val="20"/>
                <w:lang w:eastAsia="de-DE"/>
              </w:rPr>
            </w:pPr>
          </w:p>
        </w:tc>
        <w:tc>
          <w:tcPr>
            <w:tcW w:w="269" w:type="pct"/>
            <w:vMerge/>
            <w:tcBorders>
              <w:top w:val="single" w:sz="4" w:space="0" w:color="auto"/>
              <w:left w:val="nil"/>
              <w:bottom w:val="single" w:sz="4" w:space="0" w:color="auto"/>
              <w:right w:val="single" w:sz="4" w:space="0" w:color="auto"/>
            </w:tcBorders>
            <w:vAlign w:val="center"/>
            <w:hideMark/>
          </w:tcPr>
          <w:p w14:paraId="3B728434" w14:textId="77777777" w:rsidR="00775AF1" w:rsidRPr="00A420FF" w:rsidRDefault="00775AF1" w:rsidP="00A72CB9">
            <w:pPr>
              <w:rPr>
                <w:b/>
                <w:bCs/>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33469117" w14:textId="77777777" w:rsidR="00775AF1" w:rsidRPr="00A420FF" w:rsidRDefault="00775AF1" w:rsidP="00A72CB9">
            <w:pPr>
              <w:rPr>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3538DCCC" w14:textId="77777777" w:rsidR="00775AF1" w:rsidRPr="00A420FF" w:rsidRDefault="00775AF1" w:rsidP="00A72CB9">
            <w:pPr>
              <w:rPr>
                <w:b/>
                <w:bCs/>
                <w:color w:val="000000"/>
                <w:sz w:val="20"/>
                <w:szCs w:val="20"/>
                <w:lang w:eastAsia="de-DE"/>
              </w:rPr>
            </w:pPr>
          </w:p>
        </w:tc>
        <w:tc>
          <w:tcPr>
            <w:tcW w:w="566" w:type="pct"/>
            <w:vMerge/>
            <w:tcBorders>
              <w:left w:val="single" w:sz="4" w:space="0" w:color="auto"/>
              <w:right w:val="single" w:sz="4" w:space="0" w:color="auto"/>
            </w:tcBorders>
          </w:tcPr>
          <w:p w14:paraId="617B55D9" w14:textId="77777777" w:rsidR="00775AF1" w:rsidRPr="00A420FF" w:rsidRDefault="00775AF1" w:rsidP="00A72CB9">
            <w:pPr>
              <w:rPr>
                <w:sz w:val="20"/>
                <w:szCs w:val="20"/>
                <w:lang w:eastAsia="de-DE"/>
              </w:rPr>
            </w:pPr>
          </w:p>
        </w:tc>
        <w:tc>
          <w:tcPr>
            <w:tcW w:w="6" w:type="pct"/>
            <w:tcBorders>
              <w:left w:val="single" w:sz="4" w:space="0" w:color="auto"/>
            </w:tcBorders>
            <w:vAlign w:val="center"/>
            <w:hideMark/>
          </w:tcPr>
          <w:p w14:paraId="53995A92" w14:textId="77777777" w:rsidR="00775AF1" w:rsidRPr="00A420FF" w:rsidRDefault="00775AF1" w:rsidP="00A72CB9">
            <w:pPr>
              <w:rPr>
                <w:sz w:val="20"/>
                <w:szCs w:val="20"/>
                <w:lang w:eastAsia="de-DE"/>
              </w:rPr>
            </w:pPr>
          </w:p>
        </w:tc>
      </w:tr>
      <w:tr w:rsidR="00775AF1" w:rsidRPr="00A420FF" w14:paraId="6B240493" w14:textId="77777777" w:rsidTr="00A72CB9">
        <w:trPr>
          <w:trHeight w:val="300"/>
        </w:trPr>
        <w:tc>
          <w:tcPr>
            <w:tcW w:w="941" w:type="pct"/>
            <w:vMerge/>
            <w:tcBorders>
              <w:top w:val="single" w:sz="4" w:space="0" w:color="auto"/>
              <w:left w:val="single" w:sz="4" w:space="0" w:color="auto"/>
              <w:bottom w:val="single" w:sz="4" w:space="0" w:color="auto"/>
              <w:right w:val="single" w:sz="4" w:space="0" w:color="auto"/>
            </w:tcBorders>
            <w:vAlign w:val="center"/>
            <w:hideMark/>
          </w:tcPr>
          <w:p w14:paraId="1F3C05AC" w14:textId="77777777" w:rsidR="00775AF1" w:rsidRPr="00A420FF" w:rsidRDefault="00775AF1" w:rsidP="00A72CB9">
            <w:pPr>
              <w:rPr>
                <w:b/>
                <w:bCs/>
                <w:color w:val="000000"/>
                <w:sz w:val="20"/>
                <w:szCs w:val="20"/>
                <w:lang w:eastAsia="de-DE"/>
              </w:rPr>
            </w:pPr>
          </w:p>
        </w:tc>
        <w:tc>
          <w:tcPr>
            <w:tcW w:w="537" w:type="pct"/>
            <w:tcBorders>
              <w:top w:val="nil"/>
              <w:left w:val="nil"/>
              <w:bottom w:val="single" w:sz="4" w:space="0" w:color="auto"/>
              <w:right w:val="single" w:sz="4" w:space="0" w:color="auto"/>
            </w:tcBorders>
            <w:shd w:val="clear" w:color="auto" w:fill="auto"/>
            <w:noWrap/>
            <w:vAlign w:val="center"/>
            <w:hideMark/>
          </w:tcPr>
          <w:p w14:paraId="5CB252C0" w14:textId="77777777" w:rsidR="00775AF1" w:rsidRPr="00A420FF" w:rsidRDefault="00775AF1" w:rsidP="00A72CB9">
            <w:pPr>
              <w:jc w:val="center"/>
              <w:rPr>
                <w:color w:val="000000"/>
                <w:sz w:val="20"/>
                <w:szCs w:val="20"/>
                <w:lang w:eastAsia="de-DE"/>
              </w:rPr>
            </w:pPr>
            <w:r w:rsidRPr="00A420FF">
              <w:rPr>
                <w:color w:val="000000"/>
                <w:sz w:val="20"/>
                <w:szCs w:val="20"/>
                <w:lang w:eastAsia="de-DE"/>
              </w:rPr>
              <w:t>Mean</w:t>
            </w:r>
          </w:p>
        </w:tc>
        <w:tc>
          <w:tcPr>
            <w:tcW w:w="436" w:type="pct"/>
            <w:tcBorders>
              <w:top w:val="nil"/>
              <w:left w:val="nil"/>
              <w:bottom w:val="single" w:sz="4" w:space="0" w:color="auto"/>
              <w:right w:val="single" w:sz="4" w:space="0" w:color="auto"/>
            </w:tcBorders>
            <w:shd w:val="clear" w:color="auto" w:fill="auto"/>
            <w:noWrap/>
            <w:vAlign w:val="center"/>
            <w:hideMark/>
          </w:tcPr>
          <w:p w14:paraId="401D8397" w14:textId="77777777" w:rsidR="00775AF1" w:rsidRPr="00A420FF" w:rsidRDefault="00775AF1" w:rsidP="00A72CB9">
            <w:pPr>
              <w:jc w:val="center"/>
              <w:rPr>
                <w:color w:val="000000"/>
                <w:sz w:val="20"/>
                <w:szCs w:val="20"/>
                <w:lang w:eastAsia="de-DE"/>
              </w:rPr>
            </w:pPr>
            <w:r w:rsidRPr="00A420FF">
              <w:rPr>
                <w:color w:val="000000"/>
                <w:sz w:val="20"/>
                <w:szCs w:val="20"/>
                <w:lang w:eastAsia="de-DE"/>
              </w:rPr>
              <w:t>Highest</w:t>
            </w:r>
          </w:p>
        </w:tc>
        <w:tc>
          <w:tcPr>
            <w:tcW w:w="398" w:type="pct"/>
            <w:vMerge/>
            <w:tcBorders>
              <w:top w:val="nil"/>
              <w:left w:val="single" w:sz="4" w:space="0" w:color="auto"/>
              <w:bottom w:val="single" w:sz="4" w:space="0" w:color="auto"/>
              <w:right w:val="single" w:sz="4" w:space="0" w:color="auto"/>
            </w:tcBorders>
            <w:vAlign w:val="center"/>
            <w:hideMark/>
          </w:tcPr>
          <w:p w14:paraId="474E0AA7" w14:textId="77777777" w:rsidR="00775AF1" w:rsidRPr="00A420FF" w:rsidRDefault="00775AF1" w:rsidP="00A72CB9">
            <w:pPr>
              <w:rPr>
                <w:color w:val="000000"/>
                <w:sz w:val="20"/>
                <w:szCs w:val="20"/>
                <w:lang w:eastAsia="de-DE"/>
              </w:rPr>
            </w:pPr>
          </w:p>
        </w:tc>
        <w:tc>
          <w:tcPr>
            <w:tcW w:w="539" w:type="pct"/>
            <w:vMerge/>
            <w:tcBorders>
              <w:top w:val="nil"/>
              <w:left w:val="single" w:sz="4" w:space="0" w:color="auto"/>
              <w:bottom w:val="single" w:sz="4" w:space="0" w:color="auto"/>
              <w:right w:val="single" w:sz="4" w:space="0" w:color="auto"/>
            </w:tcBorders>
            <w:vAlign w:val="center"/>
            <w:hideMark/>
          </w:tcPr>
          <w:p w14:paraId="17FB777F" w14:textId="77777777" w:rsidR="00775AF1" w:rsidRPr="00A420FF" w:rsidRDefault="00775AF1" w:rsidP="00A72CB9">
            <w:pPr>
              <w:rPr>
                <w:color w:val="000000"/>
                <w:sz w:val="20"/>
                <w:szCs w:val="20"/>
                <w:lang w:eastAsia="de-DE"/>
              </w:rPr>
            </w:pPr>
          </w:p>
        </w:tc>
        <w:tc>
          <w:tcPr>
            <w:tcW w:w="595" w:type="pct"/>
            <w:vMerge/>
            <w:tcBorders>
              <w:top w:val="single" w:sz="4" w:space="0" w:color="auto"/>
              <w:left w:val="single" w:sz="4" w:space="0" w:color="auto"/>
              <w:bottom w:val="single" w:sz="4" w:space="0" w:color="auto"/>
              <w:right w:val="single" w:sz="4" w:space="0" w:color="auto"/>
            </w:tcBorders>
            <w:vAlign w:val="center"/>
            <w:hideMark/>
          </w:tcPr>
          <w:p w14:paraId="2523F9E9" w14:textId="77777777" w:rsidR="00775AF1" w:rsidRPr="00A420FF" w:rsidRDefault="00775AF1" w:rsidP="00A72CB9">
            <w:pPr>
              <w:rPr>
                <w:color w:val="000000"/>
                <w:sz w:val="20"/>
                <w:szCs w:val="20"/>
                <w:lang w:eastAsia="de-DE"/>
              </w:rPr>
            </w:pPr>
          </w:p>
        </w:tc>
        <w:tc>
          <w:tcPr>
            <w:tcW w:w="269" w:type="pct"/>
            <w:vMerge/>
            <w:tcBorders>
              <w:top w:val="single" w:sz="4" w:space="0" w:color="auto"/>
              <w:left w:val="nil"/>
              <w:bottom w:val="single" w:sz="4" w:space="0" w:color="auto"/>
              <w:right w:val="single" w:sz="4" w:space="0" w:color="auto"/>
            </w:tcBorders>
            <w:vAlign w:val="center"/>
            <w:hideMark/>
          </w:tcPr>
          <w:p w14:paraId="70373104" w14:textId="77777777" w:rsidR="00775AF1" w:rsidRPr="00A420FF" w:rsidRDefault="00775AF1" w:rsidP="00A72CB9">
            <w:pPr>
              <w:rPr>
                <w:b/>
                <w:bCs/>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10604A56" w14:textId="77777777" w:rsidR="00775AF1" w:rsidRPr="00A420FF" w:rsidRDefault="00775AF1" w:rsidP="00A72CB9">
            <w:pPr>
              <w:rPr>
                <w:color w:val="000000"/>
                <w:sz w:val="20"/>
                <w:szCs w:val="20"/>
                <w:lang w:eastAsia="de-DE"/>
              </w:rPr>
            </w:pPr>
          </w:p>
        </w:tc>
        <w:tc>
          <w:tcPr>
            <w:tcW w:w="355" w:type="pct"/>
            <w:vMerge/>
            <w:tcBorders>
              <w:top w:val="single" w:sz="4" w:space="0" w:color="auto"/>
              <w:left w:val="single" w:sz="4" w:space="0" w:color="auto"/>
              <w:bottom w:val="single" w:sz="4" w:space="0" w:color="auto"/>
              <w:right w:val="single" w:sz="4" w:space="0" w:color="auto"/>
            </w:tcBorders>
            <w:vAlign w:val="center"/>
            <w:hideMark/>
          </w:tcPr>
          <w:p w14:paraId="59107DA9" w14:textId="77777777" w:rsidR="00775AF1" w:rsidRPr="00A420FF" w:rsidRDefault="00775AF1" w:rsidP="00A72CB9">
            <w:pPr>
              <w:rPr>
                <w:b/>
                <w:bCs/>
                <w:color w:val="000000"/>
                <w:sz w:val="20"/>
                <w:szCs w:val="20"/>
                <w:lang w:eastAsia="de-DE"/>
              </w:rPr>
            </w:pPr>
          </w:p>
        </w:tc>
        <w:tc>
          <w:tcPr>
            <w:tcW w:w="566" w:type="pct"/>
            <w:vMerge/>
            <w:tcBorders>
              <w:left w:val="single" w:sz="4" w:space="0" w:color="auto"/>
              <w:bottom w:val="single" w:sz="4" w:space="0" w:color="auto"/>
              <w:right w:val="single" w:sz="4" w:space="0" w:color="auto"/>
            </w:tcBorders>
          </w:tcPr>
          <w:p w14:paraId="68B1B3FA" w14:textId="77777777" w:rsidR="00775AF1" w:rsidRPr="00A420FF" w:rsidRDefault="00775AF1" w:rsidP="00A72CB9">
            <w:pPr>
              <w:rPr>
                <w:sz w:val="20"/>
                <w:szCs w:val="20"/>
                <w:lang w:eastAsia="de-DE"/>
              </w:rPr>
            </w:pPr>
          </w:p>
        </w:tc>
        <w:tc>
          <w:tcPr>
            <w:tcW w:w="6" w:type="pct"/>
            <w:tcBorders>
              <w:left w:val="single" w:sz="4" w:space="0" w:color="auto"/>
            </w:tcBorders>
            <w:vAlign w:val="center"/>
            <w:hideMark/>
          </w:tcPr>
          <w:p w14:paraId="04527A21" w14:textId="77777777" w:rsidR="00775AF1" w:rsidRPr="00A420FF" w:rsidRDefault="00775AF1" w:rsidP="00A72CB9">
            <w:pPr>
              <w:rPr>
                <w:sz w:val="20"/>
                <w:szCs w:val="20"/>
                <w:lang w:eastAsia="de-DE"/>
              </w:rPr>
            </w:pPr>
          </w:p>
        </w:tc>
      </w:tr>
      <w:tr w:rsidR="00775AF1" w:rsidRPr="00A420FF" w14:paraId="105B1B99" w14:textId="77777777" w:rsidTr="00A72CB9">
        <w:trPr>
          <w:trHeight w:val="315"/>
        </w:trPr>
        <w:tc>
          <w:tcPr>
            <w:tcW w:w="941" w:type="pct"/>
            <w:tcBorders>
              <w:top w:val="nil"/>
              <w:left w:val="single" w:sz="4" w:space="0" w:color="auto"/>
              <w:bottom w:val="nil"/>
              <w:right w:val="nil"/>
            </w:tcBorders>
            <w:shd w:val="clear" w:color="000000" w:fill="FFFFFF"/>
            <w:noWrap/>
            <w:vAlign w:val="bottom"/>
            <w:hideMark/>
          </w:tcPr>
          <w:p w14:paraId="5FD06B45"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Cattle (all diets)</w:t>
            </w:r>
          </w:p>
        </w:tc>
        <w:tc>
          <w:tcPr>
            <w:tcW w:w="537" w:type="pct"/>
            <w:tcBorders>
              <w:top w:val="nil"/>
              <w:left w:val="nil"/>
              <w:bottom w:val="nil"/>
              <w:right w:val="nil"/>
            </w:tcBorders>
            <w:shd w:val="clear" w:color="000000" w:fill="FFFFFF"/>
            <w:vAlign w:val="bottom"/>
            <w:hideMark/>
          </w:tcPr>
          <w:p w14:paraId="59B0173F"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436" w:type="pct"/>
            <w:tcBorders>
              <w:top w:val="nil"/>
              <w:left w:val="nil"/>
              <w:bottom w:val="nil"/>
              <w:right w:val="nil"/>
            </w:tcBorders>
            <w:shd w:val="clear" w:color="000000" w:fill="FFFFFF"/>
            <w:vAlign w:val="bottom"/>
            <w:hideMark/>
          </w:tcPr>
          <w:p w14:paraId="5378BC47"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98" w:type="pct"/>
            <w:tcBorders>
              <w:top w:val="nil"/>
              <w:left w:val="nil"/>
              <w:bottom w:val="nil"/>
              <w:right w:val="nil"/>
            </w:tcBorders>
            <w:shd w:val="clear" w:color="000000" w:fill="FFFFFF"/>
            <w:vAlign w:val="bottom"/>
            <w:hideMark/>
          </w:tcPr>
          <w:p w14:paraId="59DBDB50"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39" w:type="pct"/>
            <w:tcBorders>
              <w:top w:val="nil"/>
              <w:left w:val="nil"/>
              <w:bottom w:val="nil"/>
              <w:right w:val="nil"/>
            </w:tcBorders>
            <w:shd w:val="clear" w:color="000000" w:fill="FFFFFF"/>
            <w:vAlign w:val="bottom"/>
            <w:hideMark/>
          </w:tcPr>
          <w:p w14:paraId="62797F00"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95" w:type="pct"/>
            <w:tcBorders>
              <w:top w:val="nil"/>
              <w:left w:val="nil"/>
              <w:bottom w:val="nil"/>
              <w:right w:val="nil"/>
            </w:tcBorders>
            <w:shd w:val="clear" w:color="000000" w:fill="FFFFFF"/>
            <w:vAlign w:val="bottom"/>
            <w:hideMark/>
          </w:tcPr>
          <w:p w14:paraId="6A0A1543"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269" w:type="pct"/>
            <w:tcBorders>
              <w:top w:val="single" w:sz="4" w:space="0" w:color="auto"/>
              <w:left w:val="nil"/>
              <w:bottom w:val="nil"/>
              <w:right w:val="nil"/>
            </w:tcBorders>
            <w:shd w:val="clear" w:color="000000" w:fill="FFFFFF"/>
            <w:vAlign w:val="bottom"/>
            <w:hideMark/>
          </w:tcPr>
          <w:p w14:paraId="1FDEAB9F"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55" w:type="pct"/>
            <w:tcBorders>
              <w:top w:val="nil"/>
              <w:left w:val="nil"/>
              <w:bottom w:val="nil"/>
              <w:right w:val="nil"/>
            </w:tcBorders>
            <w:shd w:val="clear" w:color="000000" w:fill="FFFFFF"/>
            <w:vAlign w:val="bottom"/>
            <w:hideMark/>
          </w:tcPr>
          <w:p w14:paraId="3C6AA50A"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55" w:type="pct"/>
            <w:tcBorders>
              <w:top w:val="nil"/>
              <w:left w:val="nil"/>
              <w:bottom w:val="nil"/>
              <w:right w:val="single" w:sz="4" w:space="0" w:color="auto"/>
            </w:tcBorders>
            <w:shd w:val="clear" w:color="000000" w:fill="FFFFFF"/>
            <w:vAlign w:val="bottom"/>
            <w:hideMark/>
          </w:tcPr>
          <w:p w14:paraId="624A45E6"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66" w:type="pct"/>
            <w:vMerge w:val="restart"/>
            <w:tcBorders>
              <w:top w:val="single" w:sz="4" w:space="0" w:color="auto"/>
              <w:right w:val="single" w:sz="4" w:space="0" w:color="auto"/>
            </w:tcBorders>
          </w:tcPr>
          <w:p w14:paraId="56687D84" w14:textId="77777777" w:rsidR="00775AF1" w:rsidRPr="00A420FF" w:rsidRDefault="00775AF1" w:rsidP="00A72CB9">
            <w:pPr>
              <w:rPr>
                <w:sz w:val="20"/>
                <w:szCs w:val="20"/>
                <w:lang w:eastAsia="de-DE"/>
              </w:rPr>
            </w:pPr>
          </w:p>
        </w:tc>
        <w:tc>
          <w:tcPr>
            <w:tcW w:w="6" w:type="pct"/>
            <w:tcBorders>
              <w:left w:val="single" w:sz="4" w:space="0" w:color="auto"/>
            </w:tcBorders>
            <w:vAlign w:val="center"/>
            <w:hideMark/>
          </w:tcPr>
          <w:p w14:paraId="01A41F8D" w14:textId="77777777" w:rsidR="00775AF1" w:rsidRPr="00A420FF" w:rsidRDefault="00775AF1" w:rsidP="00A72CB9">
            <w:pPr>
              <w:rPr>
                <w:sz w:val="20"/>
                <w:szCs w:val="20"/>
                <w:lang w:eastAsia="de-DE"/>
              </w:rPr>
            </w:pPr>
          </w:p>
        </w:tc>
      </w:tr>
      <w:tr w:rsidR="00775AF1" w:rsidRPr="00A420FF" w14:paraId="19C3E817" w14:textId="77777777" w:rsidTr="00A72CB9">
        <w:trPr>
          <w:trHeight w:val="300"/>
        </w:trPr>
        <w:tc>
          <w:tcPr>
            <w:tcW w:w="941" w:type="pct"/>
            <w:tcBorders>
              <w:top w:val="nil"/>
              <w:left w:val="single" w:sz="4" w:space="0" w:color="auto"/>
              <w:bottom w:val="single" w:sz="4" w:space="0" w:color="auto"/>
              <w:right w:val="nil"/>
            </w:tcBorders>
            <w:shd w:val="clear" w:color="000000" w:fill="FFFFFF"/>
            <w:noWrap/>
            <w:vAlign w:val="bottom"/>
            <w:hideMark/>
          </w:tcPr>
          <w:p w14:paraId="123E78FB" w14:textId="77777777" w:rsidR="00775AF1" w:rsidRPr="00A420FF" w:rsidRDefault="00775AF1" w:rsidP="00A72CB9">
            <w:pPr>
              <w:rPr>
                <w:color w:val="000000"/>
                <w:sz w:val="20"/>
                <w:szCs w:val="20"/>
                <w:lang w:eastAsia="de-DE"/>
              </w:rPr>
            </w:pPr>
            <w:r w:rsidRPr="00A420FF">
              <w:rPr>
                <w:color w:val="000000"/>
                <w:sz w:val="20"/>
                <w:szCs w:val="20"/>
                <w:lang w:eastAsia="de-DE"/>
              </w:rPr>
              <w:t>Closest feeding level:</w:t>
            </w:r>
          </w:p>
        </w:tc>
        <w:tc>
          <w:tcPr>
            <w:tcW w:w="537" w:type="pct"/>
            <w:tcBorders>
              <w:top w:val="nil"/>
              <w:left w:val="nil"/>
              <w:bottom w:val="single" w:sz="4" w:space="0" w:color="auto"/>
              <w:right w:val="nil"/>
            </w:tcBorders>
            <w:shd w:val="clear" w:color="000000" w:fill="FFFFFF"/>
            <w:noWrap/>
            <w:hideMark/>
          </w:tcPr>
          <w:p w14:paraId="01B3DD3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0.086</w:t>
            </w:r>
          </w:p>
        </w:tc>
        <w:tc>
          <w:tcPr>
            <w:tcW w:w="436" w:type="pct"/>
            <w:tcBorders>
              <w:top w:val="nil"/>
              <w:left w:val="nil"/>
              <w:bottom w:val="single" w:sz="4" w:space="0" w:color="auto"/>
              <w:right w:val="nil"/>
            </w:tcBorders>
            <w:shd w:val="clear" w:color="000000" w:fill="FFFFFF"/>
            <w:noWrap/>
            <w:hideMark/>
          </w:tcPr>
          <w:p w14:paraId="6C3B10C9" w14:textId="77777777" w:rsidR="00775AF1" w:rsidRPr="00A420FF" w:rsidRDefault="00775AF1" w:rsidP="00A72CB9">
            <w:pPr>
              <w:rPr>
                <w:color w:val="000000"/>
                <w:sz w:val="20"/>
                <w:szCs w:val="20"/>
                <w:lang w:eastAsia="de-DE"/>
              </w:rPr>
            </w:pPr>
            <w:r w:rsidRPr="00A420FF">
              <w:rPr>
                <w:color w:val="000000"/>
                <w:sz w:val="20"/>
                <w:szCs w:val="20"/>
                <w:lang w:eastAsia="de-DE"/>
              </w:rPr>
              <w:t>mg/kg bw</w:t>
            </w:r>
          </w:p>
        </w:tc>
        <w:tc>
          <w:tcPr>
            <w:tcW w:w="398" w:type="pct"/>
            <w:tcBorders>
              <w:top w:val="nil"/>
              <w:left w:val="nil"/>
              <w:bottom w:val="single" w:sz="4" w:space="0" w:color="auto"/>
              <w:right w:val="nil"/>
            </w:tcBorders>
            <w:shd w:val="clear" w:color="000000" w:fill="FFFFFF"/>
            <w:noWrap/>
            <w:hideMark/>
          </w:tcPr>
          <w:p w14:paraId="30FFEA3E" w14:textId="77777777" w:rsidR="00775AF1" w:rsidRPr="00A420FF" w:rsidRDefault="00775AF1" w:rsidP="00A72CB9">
            <w:pPr>
              <w:jc w:val="right"/>
              <w:rPr>
                <w:color w:val="000000"/>
                <w:sz w:val="20"/>
                <w:szCs w:val="20"/>
                <w:lang w:eastAsia="de-DE"/>
              </w:rPr>
            </w:pPr>
            <w:r w:rsidRPr="00A420FF">
              <w:rPr>
                <w:color w:val="000000"/>
                <w:sz w:val="20"/>
                <w:szCs w:val="20"/>
                <w:lang w:eastAsia="de-DE"/>
              </w:rPr>
              <w:t>3.6</w:t>
            </w:r>
          </w:p>
        </w:tc>
        <w:tc>
          <w:tcPr>
            <w:tcW w:w="1402" w:type="pct"/>
            <w:gridSpan w:val="3"/>
            <w:tcBorders>
              <w:top w:val="nil"/>
              <w:left w:val="nil"/>
              <w:bottom w:val="single" w:sz="4" w:space="0" w:color="auto"/>
              <w:right w:val="nil"/>
            </w:tcBorders>
            <w:shd w:val="clear" w:color="000000" w:fill="FFFFFF"/>
            <w:noWrap/>
            <w:hideMark/>
          </w:tcPr>
          <w:p w14:paraId="64CA1F04" w14:textId="77777777" w:rsidR="00775AF1" w:rsidRPr="00A420FF" w:rsidRDefault="00775AF1" w:rsidP="00A72CB9">
            <w:pPr>
              <w:rPr>
                <w:color w:val="000000"/>
                <w:sz w:val="20"/>
                <w:szCs w:val="20"/>
                <w:lang w:eastAsia="de-DE"/>
              </w:rPr>
            </w:pPr>
            <w:r w:rsidRPr="00A420FF">
              <w:rPr>
                <w:color w:val="000000"/>
                <w:sz w:val="20"/>
                <w:szCs w:val="20"/>
                <w:lang w:eastAsia="de-DE"/>
              </w:rPr>
              <w:t>N Dairy cattle (highest diet)</w:t>
            </w:r>
          </w:p>
        </w:tc>
        <w:tc>
          <w:tcPr>
            <w:tcW w:w="355" w:type="pct"/>
            <w:tcBorders>
              <w:top w:val="nil"/>
              <w:left w:val="nil"/>
              <w:bottom w:val="single" w:sz="4" w:space="0" w:color="auto"/>
              <w:right w:val="nil"/>
            </w:tcBorders>
            <w:shd w:val="clear" w:color="000000" w:fill="FFFFFF"/>
            <w:noWrap/>
            <w:hideMark/>
          </w:tcPr>
          <w:p w14:paraId="3914DC22"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single" w:sz="4" w:space="0" w:color="auto"/>
            </w:tcBorders>
            <w:shd w:val="clear" w:color="000000" w:fill="FFFFFF"/>
            <w:noWrap/>
            <w:hideMark/>
          </w:tcPr>
          <w:p w14:paraId="704DCB9B"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vMerge/>
            <w:tcBorders>
              <w:bottom w:val="single" w:sz="4" w:space="0" w:color="auto"/>
              <w:right w:val="single" w:sz="4" w:space="0" w:color="auto"/>
            </w:tcBorders>
          </w:tcPr>
          <w:p w14:paraId="7388EF8B" w14:textId="77777777" w:rsidR="00775AF1" w:rsidRPr="00A420FF" w:rsidRDefault="00775AF1" w:rsidP="00A72CB9">
            <w:pPr>
              <w:rPr>
                <w:sz w:val="20"/>
                <w:szCs w:val="20"/>
                <w:lang w:eastAsia="de-DE"/>
              </w:rPr>
            </w:pPr>
          </w:p>
        </w:tc>
        <w:tc>
          <w:tcPr>
            <w:tcW w:w="6" w:type="pct"/>
            <w:tcBorders>
              <w:left w:val="single" w:sz="4" w:space="0" w:color="auto"/>
            </w:tcBorders>
            <w:vAlign w:val="center"/>
            <w:hideMark/>
          </w:tcPr>
          <w:p w14:paraId="675A999C" w14:textId="77777777" w:rsidR="00775AF1" w:rsidRPr="00A420FF" w:rsidRDefault="00775AF1" w:rsidP="00A72CB9">
            <w:pPr>
              <w:rPr>
                <w:sz w:val="20"/>
                <w:szCs w:val="20"/>
                <w:lang w:eastAsia="de-DE"/>
              </w:rPr>
            </w:pPr>
          </w:p>
        </w:tc>
      </w:tr>
      <w:tr w:rsidR="00775AF1" w:rsidRPr="00A420FF" w14:paraId="437E5877"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0BAB7BD9"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Muscle</w:t>
            </w:r>
          </w:p>
        </w:tc>
        <w:tc>
          <w:tcPr>
            <w:tcW w:w="537" w:type="pct"/>
            <w:tcBorders>
              <w:top w:val="nil"/>
              <w:left w:val="nil"/>
              <w:bottom w:val="single" w:sz="4" w:space="0" w:color="auto"/>
              <w:right w:val="single" w:sz="4" w:space="0" w:color="auto"/>
            </w:tcBorders>
            <w:shd w:val="clear" w:color="auto" w:fill="auto"/>
            <w:noWrap/>
            <w:vAlign w:val="center"/>
            <w:hideMark/>
          </w:tcPr>
          <w:p w14:paraId="4CBADDD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37DE63A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69A25EA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1516FE9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2E31EEB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4C9F2EE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11D83B8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2F6F6B9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607ECA94"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7B2E8A58" w14:textId="77777777" w:rsidR="00775AF1" w:rsidRPr="00A420FF" w:rsidRDefault="00775AF1" w:rsidP="00A72CB9">
            <w:pPr>
              <w:rPr>
                <w:sz w:val="20"/>
                <w:szCs w:val="20"/>
                <w:lang w:eastAsia="de-DE"/>
              </w:rPr>
            </w:pPr>
          </w:p>
        </w:tc>
      </w:tr>
      <w:tr w:rsidR="00775AF1" w:rsidRPr="00A420FF" w14:paraId="3178F746"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6114A8DE"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Fat</w:t>
            </w:r>
          </w:p>
        </w:tc>
        <w:tc>
          <w:tcPr>
            <w:tcW w:w="537" w:type="pct"/>
            <w:tcBorders>
              <w:top w:val="nil"/>
              <w:left w:val="nil"/>
              <w:bottom w:val="single" w:sz="4" w:space="0" w:color="auto"/>
              <w:right w:val="single" w:sz="4" w:space="0" w:color="auto"/>
            </w:tcBorders>
            <w:shd w:val="clear" w:color="auto" w:fill="auto"/>
            <w:noWrap/>
            <w:vAlign w:val="center"/>
            <w:hideMark/>
          </w:tcPr>
          <w:p w14:paraId="709F2C1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256BF16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391813E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6BC0031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40448850"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202E4CF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2B4C5D47"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2BA33EB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30A8D43C"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57E2C3A8" w14:textId="77777777" w:rsidR="00775AF1" w:rsidRPr="00A420FF" w:rsidRDefault="00775AF1" w:rsidP="00A72CB9">
            <w:pPr>
              <w:rPr>
                <w:sz w:val="20"/>
                <w:szCs w:val="20"/>
                <w:lang w:eastAsia="de-DE"/>
              </w:rPr>
            </w:pPr>
          </w:p>
        </w:tc>
      </w:tr>
      <w:tr w:rsidR="00775AF1" w:rsidRPr="00A420FF" w14:paraId="5B9A52E5"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08B2F9D9"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Liver</w:t>
            </w:r>
          </w:p>
        </w:tc>
        <w:tc>
          <w:tcPr>
            <w:tcW w:w="537" w:type="pct"/>
            <w:tcBorders>
              <w:top w:val="nil"/>
              <w:left w:val="nil"/>
              <w:bottom w:val="single" w:sz="4" w:space="0" w:color="auto"/>
              <w:right w:val="single" w:sz="4" w:space="0" w:color="auto"/>
            </w:tcBorders>
            <w:shd w:val="clear" w:color="auto" w:fill="auto"/>
            <w:noWrap/>
            <w:vAlign w:val="center"/>
            <w:hideMark/>
          </w:tcPr>
          <w:p w14:paraId="55279CE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6BBAFDB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7FA35CD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392DB9E3"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2A41173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1E23E24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61ACCD6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3D51D6A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07A53292" w14:textId="77777777" w:rsidR="00775AF1" w:rsidRPr="00A420FF" w:rsidRDefault="00775AF1" w:rsidP="00A72CB9">
            <w:pPr>
              <w:jc w:val="center"/>
              <w:rPr>
                <w:sz w:val="20"/>
                <w:szCs w:val="20"/>
                <w:lang w:eastAsia="de-DE"/>
              </w:rPr>
            </w:pPr>
            <w:r w:rsidRPr="00A420FF">
              <w:rPr>
                <w:sz w:val="20"/>
                <w:szCs w:val="20"/>
                <w:lang w:eastAsia="de-DE"/>
              </w:rPr>
              <w:t>0.04</w:t>
            </w:r>
          </w:p>
        </w:tc>
        <w:tc>
          <w:tcPr>
            <w:tcW w:w="6" w:type="pct"/>
            <w:tcBorders>
              <w:left w:val="single" w:sz="4" w:space="0" w:color="auto"/>
            </w:tcBorders>
            <w:vAlign w:val="center"/>
            <w:hideMark/>
          </w:tcPr>
          <w:p w14:paraId="6791B359" w14:textId="77777777" w:rsidR="00775AF1" w:rsidRPr="00A420FF" w:rsidRDefault="00775AF1" w:rsidP="00A72CB9">
            <w:pPr>
              <w:rPr>
                <w:sz w:val="20"/>
                <w:szCs w:val="20"/>
                <w:lang w:eastAsia="de-DE"/>
              </w:rPr>
            </w:pPr>
          </w:p>
        </w:tc>
      </w:tr>
      <w:tr w:rsidR="00775AF1" w:rsidRPr="00A420FF" w14:paraId="7AC6A18D"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4A6AF4CE"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Kidney</w:t>
            </w:r>
          </w:p>
        </w:tc>
        <w:tc>
          <w:tcPr>
            <w:tcW w:w="537" w:type="pct"/>
            <w:tcBorders>
              <w:top w:val="nil"/>
              <w:left w:val="nil"/>
              <w:bottom w:val="single" w:sz="4" w:space="0" w:color="auto"/>
              <w:right w:val="single" w:sz="4" w:space="0" w:color="auto"/>
            </w:tcBorders>
            <w:shd w:val="clear" w:color="auto" w:fill="auto"/>
            <w:noWrap/>
            <w:vAlign w:val="center"/>
            <w:hideMark/>
          </w:tcPr>
          <w:p w14:paraId="043E65F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68DA9A7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2565542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3B5A0C1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088FE4B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1345359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6124B84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58BEED10"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2F995428"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283E581A" w14:textId="77777777" w:rsidR="00775AF1" w:rsidRPr="00A420FF" w:rsidRDefault="00775AF1" w:rsidP="00A72CB9">
            <w:pPr>
              <w:rPr>
                <w:sz w:val="20"/>
                <w:szCs w:val="20"/>
                <w:lang w:eastAsia="de-DE"/>
              </w:rPr>
            </w:pPr>
          </w:p>
        </w:tc>
      </w:tr>
      <w:tr w:rsidR="00775AF1" w:rsidRPr="00A420FF" w14:paraId="707C5B56" w14:textId="77777777" w:rsidTr="00A72CB9">
        <w:trPr>
          <w:trHeight w:val="315"/>
        </w:trPr>
        <w:tc>
          <w:tcPr>
            <w:tcW w:w="941" w:type="pct"/>
            <w:tcBorders>
              <w:top w:val="single" w:sz="4" w:space="0" w:color="auto"/>
              <w:left w:val="single" w:sz="4" w:space="0" w:color="auto"/>
              <w:bottom w:val="nil"/>
              <w:right w:val="nil"/>
            </w:tcBorders>
            <w:shd w:val="clear" w:color="000000" w:fill="FFFFFF"/>
            <w:noWrap/>
            <w:vAlign w:val="bottom"/>
            <w:hideMark/>
          </w:tcPr>
          <w:p w14:paraId="3130A2B2"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Cattle (dairy only)</w:t>
            </w:r>
          </w:p>
        </w:tc>
        <w:tc>
          <w:tcPr>
            <w:tcW w:w="537" w:type="pct"/>
            <w:tcBorders>
              <w:top w:val="single" w:sz="4" w:space="0" w:color="auto"/>
              <w:left w:val="nil"/>
              <w:bottom w:val="nil"/>
              <w:right w:val="nil"/>
            </w:tcBorders>
            <w:shd w:val="clear" w:color="000000" w:fill="FFFFFF"/>
            <w:vAlign w:val="bottom"/>
            <w:hideMark/>
          </w:tcPr>
          <w:p w14:paraId="31DE65E6"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436" w:type="pct"/>
            <w:tcBorders>
              <w:top w:val="single" w:sz="4" w:space="0" w:color="auto"/>
              <w:left w:val="nil"/>
              <w:bottom w:val="nil"/>
              <w:right w:val="nil"/>
            </w:tcBorders>
            <w:shd w:val="clear" w:color="000000" w:fill="FFFFFF"/>
            <w:vAlign w:val="bottom"/>
            <w:hideMark/>
          </w:tcPr>
          <w:p w14:paraId="3BF7FD39"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98" w:type="pct"/>
            <w:tcBorders>
              <w:top w:val="single" w:sz="4" w:space="0" w:color="auto"/>
              <w:left w:val="nil"/>
              <w:bottom w:val="nil"/>
              <w:right w:val="nil"/>
            </w:tcBorders>
            <w:shd w:val="clear" w:color="000000" w:fill="FFFFFF"/>
            <w:vAlign w:val="bottom"/>
            <w:hideMark/>
          </w:tcPr>
          <w:p w14:paraId="33BA574A"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39" w:type="pct"/>
            <w:tcBorders>
              <w:top w:val="single" w:sz="4" w:space="0" w:color="auto"/>
              <w:left w:val="nil"/>
              <w:bottom w:val="nil"/>
              <w:right w:val="nil"/>
            </w:tcBorders>
            <w:shd w:val="clear" w:color="000000" w:fill="FFFFFF"/>
            <w:vAlign w:val="bottom"/>
            <w:hideMark/>
          </w:tcPr>
          <w:p w14:paraId="0EB374B9"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95" w:type="pct"/>
            <w:tcBorders>
              <w:top w:val="single" w:sz="4" w:space="0" w:color="auto"/>
              <w:left w:val="nil"/>
              <w:bottom w:val="nil"/>
              <w:right w:val="nil"/>
            </w:tcBorders>
            <w:shd w:val="clear" w:color="000000" w:fill="FFFFFF"/>
            <w:vAlign w:val="bottom"/>
            <w:hideMark/>
          </w:tcPr>
          <w:p w14:paraId="15919196"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269" w:type="pct"/>
            <w:tcBorders>
              <w:top w:val="single" w:sz="4" w:space="0" w:color="auto"/>
              <w:left w:val="nil"/>
              <w:bottom w:val="nil"/>
              <w:right w:val="nil"/>
            </w:tcBorders>
            <w:shd w:val="clear" w:color="000000" w:fill="FFFFFF"/>
            <w:vAlign w:val="bottom"/>
            <w:hideMark/>
          </w:tcPr>
          <w:p w14:paraId="0C8AD9B3"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55" w:type="pct"/>
            <w:tcBorders>
              <w:top w:val="nil"/>
              <w:left w:val="nil"/>
              <w:bottom w:val="nil"/>
              <w:right w:val="nil"/>
            </w:tcBorders>
            <w:shd w:val="clear" w:color="000000" w:fill="FFFFFF"/>
            <w:vAlign w:val="bottom"/>
            <w:hideMark/>
          </w:tcPr>
          <w:p w14:paraId="45CE4FF7"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355" w:type="pct"/>
            <w:tcBorders>
              <w:top w:val="nil"/>
              <w:left w:val="nil"/>
              <w:bottom w:val="nil"/>
              <w:right w:val="single" w:sz="4" w:space="0" w:color="auto"/>
            </w:tcBorders>
            <w:shd w:val="clear" w:color="000000" w:fill="FFFFFF"/>
            <w:vAlign w:val="bottom"/>
            <w:hideMark/>
          </w:tcPr>
          <w:p w14:paraId="16DE8974"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 </w:t>
            </w:r>
          </w:p>
        </w:tc>
        <w:tc>
          <w:tcPr>
            <w:tcW w:w="566" w:type="pct"/>
            <w:tcBorders>
              <w:top w:val="single" w:sz="4" w:space="0" w:color="auto"/>
              <w:right w:val="single" w:sz="4" w:space="0" w:color="auto"/>
            </w:tcBorders>
          </w:tcPr>
          <w:p w14:paraId="724BEEFE" w14:textId="77777777" w:rsidR="00775AF1" w:rsidRPr="00A420FF" w:rsidRDefault="00775AF1" w:rsidP="00A72CB9">
            <w:pPr>
              <w:jc w:val="center"/>
              <w:rPr>
                <w:sz w:val="20"/>
                <w:szCs w:val="20"/>
                <w:lang w:eastAsia="de-DE"/>
              </w:rPr>
            </w:pPr>
          </w:p>
        </w:tc>
        <w:tc>
          <w:tcPr>
            <w:tcW w:w="6" w:type="pct"/>
            <w:tcBorders>
              <w:left w:val="single" w:sz="4" w:space="0" w:color="auto"/>
            </w:tcBorders>
            <w:vAlign w:val="center"/>
            <w:hideMark/>
          </w:tcPr>
          <w:p w14:paraId="661C8DE4" w14:textId="77777777" w:rsidR="00775AF1" w:rsidRPr="00A420FF" w:rsidRDefault="00775AF1" w:rsidP="00A72CB9">
            <w:pPr>
              <w:rPr>
                <w:sz w:val="20"/>
                <w:szCs w:val="20"/>
                <w:lang w:eastAsia="de-DE"/>
              </w:rPr>
            </w:pPr>
          </w:p>
        </w:tc>
      </w:tr>
      <w:tr w:rsidR="00775AF1" w:rsidRPr="00A420FF" w14:paraId="3FE00674" w14:textId="77777777" w:rsidTr="00A72CB9">
        <w:trPr>
          <w:trHeight w:val="285"/>
        </w:trPr>
        <w:tc>
          <w:tcPr>
            <w:tcW w:w="941" w:type="pct"/>
            <w:tcBorders>
              <w:top w:val="nil"/>
              <w:left w:val="single" w:sz="4" w:space="0" w:color="auto"/>
              <w:bottom w:val="single" w:sz="4" w:space="0" w:color="auto"/>
              <w:right w:val="nil"/>
            </w:tcBorders>
            <w:shd w:val="clear" w:color="000000" w:fill="FFFFFF"/>
            <w:noWrap/>
            <w:vAlign w:val="bottom"/>
            <w:hideMark/>
          </w:tcPr>
          <w:p w14:paraId="6DC8E794" w14:textId="77777777" w:rsidR="00775AF1" w:rsidRPr="00A420FF" w:rsidRDefault="00775AF1" w:rsidP="00A72CB9">
            <w:pPr>
              <w:rPr>
                <w:color w:val="000000"/>
                <w:sz w:val="20"/>
                <w:szCs w:val="20"/>
                <w:lang w:eastAsia="de-DE"/>
              </w:rPr>
            </w:pPr>
            <w:r w:rsidRPr="00A420FF">
              <w:rPr>
                <w:color w:val="000000"/>
                <w:sz w:val="20"/>
                <w:szCs w:val="20"/>
                <w:lang w:eastAsia="de-DE"/>
              </w:rPr>
              <w:t>Closest feeding level:</w:t>
            </w:r>
          </w:p>
        </w:tc>
        <w:tc>
          <w:tcPr>
            <w:tcW w:w="537" w:type="pct"/>
            <w:tcBorders>
              <w:top w:val="nil"/>
              <w:left w:val="nil"/>
              <w:bottom w:val="single" w:sz="4" w:space="0" w:color="auto"/>
              <w:right w:val="nil"/>
            </w:tcBorders>
            <w:shd w:val="clear" w:color="000000" w:fill="FFFFFF"/>
            <w:noWrap/>
            <w:vAlign w:val="bottom"/>
            <w:hideMark/>
          </w:tcPr>
          <w:p w14:paraId="4F6903F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0.086</w:t>
            </w:r>
          </w:p>
        </w:tc>
        <w:tc>
          <w:tcPr>
            <w:tcW w:w="436" w:type="pct"/>
            <w:tcBorders>
              <w:top w:val="nil"/>
              <w:left w:val="nil"/>
              <w:bottom w:val="single" w:sz="4" w:space="0" w:color="auto"/>
              <w:right w:val="nil"/>
            </w:tcBorders>
            <w:shd w:val="clear" w:color="000000" w:fill="FFFFFF"/>
            <w:noWrap/>
            <w:vAlign w:val="bottom"/>
            <w:hideMark/>
          </w:tcPr>
          <w:p w14:paraId="0ACAD80E" w14:textId="77777777" w:rsidR="00775AF1" w:rsidRPr="00A420FF" w:rsidRDefault="00775AF1" w:rsidP="00A72CB9">
            <w:pPr>
              <w:rPr>
                <w:color w:val="000000"/>
                <w:sz w:val="20"/>
                <w:szCs w:val="20"/>
                <w:lang w:eastAsia="de-DE"/>
              </w:rPr>
            </w:pPr>
            <w:r w:rsidRPr="00A420FF">
              <w:rPr>
                <w:color w:val="000000"/>
                <w:sz w:val="20"/>
                <w:szCs w:val="20"/>
                <w:lang w:eastAsia="de-DE"/>
              </w:rPr>
              <w:t>mg/kg bw</w:t>
            </w:r>
          </w:p>
        </w:tc>
        <w:tc>
          <w:tcPr>
            <w:tcW w:w="398" w:type="pct"/>
            <w:tcBorders>
              <w:top w:val="nil"/>
              <w:left w:val="nil"/>
              <w:bottom w:val="single" w:sz="4" w:space="0" w:color="auto"/>
              <w:right w:val="nil"/>
            </w:tcBorders>
            <w:shd w:val="clear" w:color="000000" w:fill="FFFFFF"/>
            <w:noWrap/>
            <w:vAlign w:val="bottom"/>
            <w:hideMark/>
          </w:tcPr>
          <w:p w14:paraId="22CF4E14" w14:textId="77777777" w:rsidR="00775AF1" w:rsidRPr="00A420FF" w:rsidRDefault="00775AF1" w:rsidP="00A72CB9">
            <w:pPr>
              <w:jc w:val="right"/>
              <w:rPr>
                <w:color w:val="000000"/>
                <w:sz w:val="20"/>
                <w:szCs w:val="20"/>
                <w:lang w:eastAsia="de-DE"/>
              </w:rPr>
            </w:pPr>
            <w:r w:rsidRPr="00A420FF">
              <w:rPr>
                <w:color w:val="000000"/>
                <w:sz w:val="20"/>
                <w:szCs w:val="20"/>
                <w:lang w:eastAsia="de-DE"/>
              </w:rPr>
              <w:t>3.6</w:t>
            </w:r>
          </w:p>
        </w:tc>
        <w:tc>
          <w:tcPr>
            <w:tcW w:w="1133" w:type="pct"/>
            <w:gridSpan w:val="2"/>
            <w:tcBorders>
              <w:top w:val="nil"/>
              <w:left w:val="nil"/>
              <w:bottom w:val="single" w:sz="4" w:space="0" w:color="auto"/>
              <w:right w:val="nil"/>
            </w:tcBorders>
            <w:shd w:val="clear" w:color="000000" w:fill="FFFFFF"/>
            <w:noWrap/>
            <w:vAlign w:val="bottom"/>
            <w:hideMark/>
          </w:tcPr>
          <w:p w14:paraId="05F32990" w14:textId="77777777" w:rsidR="00775AF1" w:rsidRPr="00A420FF" w:rsidRDefault="00775AF1" w:rsidP="00A72CB9">
            <w:pPr>
              <w:rPr>
                <w:color w:val="000000"/>
                <w:sz w:val="20"/>
                <w:szCs w:val="20"/>
                <w:lang w:eastAsia="de-DE"/>
              </w:rPr>
            </w:pPr>
            <w:r w:rsidRPr="00A420FF">
              <w:rPr>
                <w:color w:val="000000"/>
                <w:sz w:val="20"/>
                <w:szCs w:val="20"/>
                <w:lang w:eastAsia="de-DE"/>
              </w:rPr>
              <w:t>N Dairy cattle</w:t>
            </w:r>
          </w:p>
        </w:tc>
        <w:tc>
          <w:tcPr>
            <w:tcW w:w="269" w:type="pct"/>
            <w:tcBorders>
              <w:top w:val="nil"/>
              <w:left w:val="nil"/>
              <w:bottom w:val="single" w:sz="4" w:space="0" w:color="auto"/>
              <w:right w:val="nil"/>
            </w:tcBorders>
            <w:shd w:val="clear" w:color="000000" w:fill="FFFFFF"/>
            <w:noWrap/>
            <w:vAlign w:val="bottom"/>
            <w:hideMark/>
          </w:tcPr>
          <w:p w14:paraId="5C8E3A0D"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nil"/>
            </w:tcBorders>
            <w:shd w:val="clear" w:color="000000" w:fill="FFFFFF"/>
            <w:noWrap/>
            <w:vAlign w:val="bottom"/>
            <w:hideMark/>
          </w:tcPr>
          <w:p w14:paraId="5755DC2A"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single" w:sz="4" w:space="0" w:color="auto"/>
            </w:tcBorders>
            <w:shd w:val="clear" w:color="000000" w:fill="FFFFFF"/>
            <w:noWrap/>
            <w:vAlign w:val="bottom"/>
            <w:hideMark/>
          </w:tcPr>
          <w:p w14:paraId="13EC1020"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tcBorders>
              <w:bottom w:val="single" w:sz="4" w:space="0" w:color="auto"/>
              <w:right w:val="single" w:sz="4" w:space="0" w:color="auto"/>
            </w:tcBorders>
          </w:tcPr>
          <w:p w14:paraId="62335F6F" w14:textId="77777777" w:rsidR="00775AF1" w:rsidRPr="00A420FF" w:rsidRDefault="00775AF1" w:rsidP="00A72CB9">
            <w:pPr>
              <w:jc w:val="center"/>
              <w:rPr>
                <w:sz w:val="20"/>
                <w:szCs w:val="20"/>
                <w:lang w:eastAsia="de-DE"/>
              </w:rPr>
            </w:pPr>
          </w:p>
        </w:tc>
        <w:tc>
          <w:tcPr>
            <w:tcW w:w="11" w:type="pct"/>
            <w:tcBorders>
              <w:left w:val="single" w:sz="4" w:space="0" w:color="auto"/>
            </w:tcBorders>
            <w:vAlign w:val="center"/>
            <w:hideMark/>
          </w:tcPr>
          <w:p w14:paraId="67E10DEC" w14:textId="77777777" w:rsidR="00775AF1" w:rsidRPr="00A420FF" w:rsidRDefault="00775AF1" w:rsidP="00A72CB9">
            <w:pPr>
              <w:rPr>
                <w:sz w:val="20"/>
                <w:szCs w:val="20"/>
                <w:lang w:eastAsia="de-DE"/>
              </w:rPr>
            </w:pPr>
          </w:p>
        </w:tc>
      </w:tr>
      <w:tr w:rsidR="00775AF1" w:rsidRPr="00A420FF" w14:paraId="3FCA3D51" w14:textId="77777777" w:rsidTr="00A72CB9">
        <w:trPr>
          <w:trHeight w:val="255"/>
        </w:trPr>
        <w:tc>
          <w:tcPr>
            <w:tcW w:w="941" w:type="pct"/>
            <w:tcBorders>
              <w:top w:val="nil"/>
              <w:left w:val="single" w:sz="4" w:space="0" w:color="auto"/>
              <w:bottom w:val="nil"/>
              <w:right w:val="single" w:sz="4" w:space="0" w:color="auto"/>
            </w:tcBorders>
            <w:shd w:val="clear" w:color="auto" w:fill="auto"/>
            <w:noWrap/>
            <w:vAlign w:val="center"/>
            <w:hideMark/>
          </w:tcPr>
          <w:p w14:paraId="10646350"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Milk</w:t>
            </w:r>
          </w:p>
        </w:tc>
        <w:tc>
          <w:tcPr>
            <w:tcW w:w="537" w:type="pct"/>
            <w:tcBorders>
              <w:top w:val="nil"/>
              <w:left w:val="nil"/>
              <w:bottom w:val="nil"/>
              <w:right w:val="single" w:sz="4" w:space="0" w:color="auto"/>
            </w:tcBorders>
            <w:shd w:val="clear" w:color="auto" w:fill="auto"/>
            <w:noWrap/>
            <w:vAlign w:val="center"/>
            <w:hideMark/>
          </w:tcPr>
          <w:p w14:paraId="7642BF5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nil"/>
              <w:right w:val="single" w:sz="4" w:space="0" w:color="auto"/>
            </w:tcBorders>
            <w:shd w:val="clear" w:color="auto" w:fill="auto"/>
            <w:noWrap/>
            <w:vAlign w:val="center"/>
            <w:hideMark/>
          </w:tcPr>
          <w:p w14:paraId="79B441A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nil"/>
              <w:right w:val="single" w:sz="4" w:space="0" w:color="auto"/>
            </w:tcBorders>
            <w:shd w:val="clear" w:color="auto" w:fill="auto"/>
            <w:noWrap/>
            <w:vAlign w:val="center"/>
            <w:hideMark/>
          </w:tcPr>
          <w:p w14:paraId="1348837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nil"/>
              <w:right w:val="single" w:sz="4" w:space="0" w:color="auto"/>
            </w:tcBorders>
            <w:shd w:val="clear" w:color="auto" w:fill="auto"/>
            <w:noWrap/>
            <w:vAlign w:val="center"/>
            <w:hideMark/>
          </w:tcPr>
          <w:p w14:paraId="5FE7F1D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nil"/>
              <w:right w:val="single" w:sz="4" w:space="0" w:color="auto"/>
            </w:tcBorders>
            <w:shd w:val="clear" w:color="auto" w:fill="auto"/>
            <w:noWrap/>
            <w:vAlign w:val="center"/>
            <w:hideMark/>
          </w:tcPr>
          <w:p w14:paraId="6036039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nil"/>
              <w:right w:val="single" w:sz="4" w:space="0" w:color="auto"/>
            </w:tcBorders>
            <w:shd w:val="clear" w:color="auto" w:fill="auto"/>
            <w:noWrap/>
            <w:vAlign w:val="center"/>
            <w:hideMark/>
          </w:tcPr>
          <w:p w14:paraId="1333EDE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4A3A860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423526A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0C1848D5"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1AAED265" w14:textId="77777777" w:rsidR="00775AF1" w:rsidRPr="00A420FF" w:rsidRDefault="00775AF1" w:rsidP="00A72CB9">
            <w:pPr>
              <w:rPr>
                <w:sz w:val="20"/>
                <w:szCs w:val="20"/>
                <w:lang w:eastAsia="de-DE"/>
              </w:rPr>
            </w:pPr>
          </w:p>
        </w:tc>
      </w:tr>
      <w:tr w:rsidR="00775AF1" w:rsidRPr="00A420FF" w14:paraId="1F90D83F" w14:textId="77777777" w:rsidTr="00A72CB9">
        <w:trPr>
          <w:trHeight w:val="255"/>
        </w:trPr>
        <w:tc>
          <w:tcPr>
            <w:tcW w:w="941" w:type="pct"/>
            <w:tcBorders>
              <w:top w:val="single" w:sz="4" w:space="0" w:color="auto"/>
              <w:left w:val="single" w:sz="4" w:space="0" w:color="auto"/>
              <w:bottom w:val="nil"/>
              <w:right w:val="nil"/>
            </w:tcBorders>
            <w:shd w:val="clear" w:color="000000" w:fill="FFFFFF"/>
            <w:noWrap/>
            <w:hideMark/>
          </w:tcPr>
          <w:p w14:paraId="4C9F10FC"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Sheep (all diets)</w:t>
            </w:r>
          </w:p>
        </w:tc>
        <w:tc>
          <w:tcPr>
            <w:tcW w:w="537" w:type="pct"/>
            <w:tcBorders>
              <w:top w:val="single" w:sz="4" w:space="0" w:color="auto"/>
              <w:left w:val="nil"/>
              <w:bottom w:val="nil"/>
              <w:right w:val="nil"/>
            </w:tcBorders>
            <w:shd w:val="clear" w:color="000000" w:fill="FFFFFF"/>
            <w:noWrap/>
            <w:vAlign w:val="center"/>
            <w:hideMark/>
          </w:tcPr>
          <w:p w14:paraId="0D5B751B"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436" w:type="pct"/>
            <w:tcBorders>
              <w:top w:val="single" w:sz="4" w:space="0" w:color="auto"/>
              <w:left w:val="nil"/>
              <w:bottom w:val="nil"/>
              <w:right w:val="nil"/>
            </w:tcBorders>
            <w:shd w:val="clear" w:color="000000" w:fill="FFFFFF"/>
            <w:noWrap/>
            <w:vAlign w:val="center"/>
            <w:hideMark/>
          </w:tcPr>
          <w:p w14:paraId="08A85352"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98" w:type="pct"/>
            <w:tcBorders>
              <w:top w:val="single" w:sz="4" w:space="0" w:color="auto"/>
              <w:left w:val="nil"/>
              <w:bottom w:val="nil"/>
              <w:right w:val="nil"/>
            </w:tcBorders>
            <w:shd w:val="clear" w:color="000000" w:fill="FFFFFF"/>
            <w:noWrap/>
            <w:vAlign w:val="bottom"/>
            <w:hideMark/>
          </w:tcPr>
          <w:p w14:paraId="3C912158"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39" w:type="pct"/>
            <w:tcBorders>
              <w:top w:val="single" w:sz="4" w:space="0" w:color="auto"/>
              <w:left w:val="nil"/>
              <w:bottom w:val="nil"/>
              <w:right w:val="nil"/>
            </w:tcBorders>
            <w:shd w:val="clear" w:color="000000" w:fill="FFFFFF"/>
            <w:noWrap/>
            <w:vAlign w:val="bottom"/>
            <w:hideMark/>
          </w:tcPr>
          <w:p w14:paraId="26B8FB6C"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95" w:type="pct"/>
            <w:tcBorders>
              <w:top w:val="single" w:sz="4" w:space="0" w:color="auto"/>
              <w:left w:val="nil"/>
              <w:bottom w:val="nil"/>
              <w:right w:val="nil"/>
            </w:tcBorders>
            <w:shd w:val="clear" w:color="000000" w:fill="FFFFFF"/>
            <w:noWrap/>
            <w:vAlign w:val="bottom"/>
            <w:hideMark/>
          </w:tcPr>
          <w:p w14:paraId="21921888"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269" w:type="pct"/>
            <w:tcBorders>
              <w:top w:val="single" w:sz="4" w:space="0" w:color="auto"/>
              <w:left w:val="nil"/>
              <w:bottom w:val="nil"/>
              <w:right w:val="nil"/>
            </w:tcBorders>
            <w:shd w:val="clear" w:color="000000" w:fill="FFFFFF"/>
            <w:noWrap/>
            <w:vAlign w:val="center"/>
            <w:hideMark/>
          </w:tcPr>
          <w:p w14:paraId="7CC3D904"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nil"/>
            </w:tcBorders>
            <w:shd w:val="clear" w:color="000000" w:fill="FFFFFF"/>
            <w:noWrap/>
            <w:vAlign w:val="center"/>
            <w:hideMark/>
          </w:tcPr>
          <w:p w14:paraId="006976D4"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single" w:sz="4" w:space="0" w:color="auto"/>
            </w:tcBorders>
            <w:shd w:val="clear" w:color="000000" w:fill="FFFFFF"/>
            <w:noWrap/>
            <w:vAlign w:val="center"/>
            <w:hideMark/>
          </w:tcPr>
          <w:p w14:paraId="6900469B"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tcBorders>
              <w:top w:val="single" w:sz="4" w:space="0" w:color="auto"/>
              <w:right w:val="single" w:sz="4" w:space="0" w:color="auto"/>
            </w:tcBorders>
          </w:tcPr>
          <w:p w14:paraId="4AA18CDD" w14:textId="77777777" w:rsidR="00775AF1" w:rsidRPr="00A420FF" w:rsidRDefault="00775AF1" w:rsidP="00A72CB9">
            <w:pPr>
              <w:jc w:val="center"/>
              <w:rPr>
                <w:sz w:val="20"/>
                <w:szCs w:val="20"/>
                <w:lang w:eastAsia="de-DE"/>
              </w:rPr>
            </w:pPr>
          </w:p>
        </w:tc>
        <w:tc>
          <w:tcPr>
            <w:tcW w:w="6" w:type="pct"/>
            <w:tcBorders>
              <w:left w:val="single" w:sz="4" w:space="0" w:color="auto"/>
            </w:tcBorders>
            <w:vAlign w:val="center"/>
            <w:hideMark/>
          </w:tcPr>
          <w:p w14:paraId="32A5D95F" w14:textId="77777777" w:rsidR="00775AF1" w:rsidRPr="00A420FF" w:rsidRDefault="00775AF1" w:rsidP="00A72CB9">
            <w:pPr>
              <w:rPr>
                <w:sz w:val="20"/>
                <w:szCs w:val="20"/>
                <w:lang w:eastAsia="de-DE"/>
              </w:rPr>
            </w:pPr>
          </w:p>
        </w:tc>
      </w:tr>
      <w:tr w:rsidR="00775AF1" w:rsidRPr="00A420FF" w14:paraId="420F3C75" w14:textId="77777777" w:rsidTr="00A72CB9">
        <w:trPr>
          <w:trHeight w:val="300"/>
        </w:trPr>
        <w:tc>
          <w:tcPr>
            <w:tcW w:w="941" w:type="pct"/>
            <w:tcBorders>
              <w:top w:val="nil"/>
              <w:left w:val="single" w:sz="4" w:space="0" w:color="auto"/>
              <w:bottom w:val="single" w:sz="4" w:space="0" w:color="auto"/>
              <w:right w:val="nil"/>
            </w:tcBorders>
            <w:shd w:val="clear" w:color="000000" w:fill="FFFFFF"/>
            <w:noWrap/>
            <w:hideMark/>
          </w:tcPr>
          <w:p w14:paraId="12C4AE59" w14:textId="77777777" w:rsidR="00775AF1" w:rsidRPr="00A420FF" w:rsidRDefault="00775AF1" w:rsidP="00A72CB9">
            <w:pPr>
              <w:rPr>
                <w:color w:val="000000"/>
                <w:sz w:val="20"/>
                <w:szCs w:val="20"/>
                <w:lang w:eastAsia="de-DE"/>
              </w:rPr>
            </w:pPr>
            <w:r w:rsidRPr="00A420FF">
              <w:rPr>
                <w:color w:val="000000"/>
                <w:sz w:val="20"/>
                <w:szCs w:val="20"/>
                <w:lang w:eastAsia="de-DE"/>
              </w:rPr>
              <w:t>Closest feeding level:</w:t>
            </w:r>
          </w:p>
        </w:tc>
        <w:tc>
          <w:tcPr>
            <w:tcW w:w="537" w:type="pct"/>
            <w:tcBorders>
              <w:top w:val="nil"/>
              <w:left w:val="nil"/>
              <w:bottom w:val="single" w:sz="4" w:space="0" w:color="auto"/>
              <w:right w:val="nil"/>
            </w:tcBorders>
            <w:shd w:val="clear" w:color="000000" w:fill="FFFFFF"/>
            <w:noWrap/>
            <w:hideMark/>
          </w:tcPr>
          <w:p w14:paraId="1E614E6C"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0.086</w:t>
            </w:r>
          </w:p>
        </w:tc>
        <w:tc>
          <w:tcPr>
            <w:tcW w:w="436" w:type="pct"/>
            <w:tcBorders>
              <w:top w:val="nil"/>
              <w:left w:val="nil"/>
              <w:bottom w:val="single" w:sz="4" w:space="0" w:color="auto"/>
              <w:right w:val="nil"/>
            </w:tcBorders>
            <w:shd w:val="clear" w:color="000000" w:fill="FFFFFF"/>
            <w:noWrap/>
            <w:hideMark/>
          </w:tcPr>
          <w:p w14:paraId="160A40A8" w14:textId="77777777" w:rsidR="00775AF1" w:rsidRPr="00A420FF" w:rsidRDefault="00775AF1" w:rsidP="00A72CB9">
            <w:pPr>
              <w:rPr>
                <w:color w:val="000000"/>
                <w:sz w:val="20"/>
                <w:szCs w:val="20"/>
                <w:lang w:eastAsia="de-DE"/>
              </w:rPr>
            </w:pPr>
            <w:r w:rsidRPr="00A420FF">
              <w:rPr>
                <w:color w:val="000000"/>
                <w:sz w:val="20"/>
                <w:szCs w:val="20"/>
                <w:lang w:eastAsia="de-DE"/>
              </w:rPr>
              <w:t>mg/kg bw</w:t>
            </w:r>
          </w:p>
        </w:tc>
        <w:tc>
          <w:tcPr>
            <w:tcW w:w="398" w:type="pct"/>
            <w:tcBorders>
              <w:top w:val="nil"/>
              <w:left w:val="nil"/>
              <w:bottom w:val="single" w:sz="4" w:space="0" w:color="auto"/>
              <w:right w:val="nil"/>
            </w:tcBorders>
            <w:shd w:val="clear" w:color="000000" w:fill="FFFFFF"/>
            <w:noWrap/>
            <w:hideMark/>
          </w:tcPr>
          <w:p w14:paraId="225F2215" w14:textId="77777777" w:rsidR="00775AF1" w:rsidRPr="00A420FF" w:rsidRDefault="00775AF1" w:rsidP="00A72CB9">
            <w:pPr>
              <w:jc w:val="right"/>
              <w:rPr>
                <w:color w:val="000000"/>
                <w:sz w:val="20"/>
                <w:szCs w:val="20"/>
                <w:lang w:eastAsia="de-DE"/>
              </w:rPr>
            </w:pPr>
            <w:r w:rsidRPr="00A420FF">
              <w:rPr>
                <w:color w:val="000000"/>
                <w:sz w:val="20"/>
                <w:szCs w:val="20"/>
                <w:lang w:eastAsia="de-DE"/>
              </w:rPr>
              <w:t>3.3</w:t>
            </w:r>
          </w:p>
        </w:tc>
        <w:tc>
          <w:tcPr>
            <w:tcW w:w="1133" w:type="pct"/>
            <w:gridSpan w:val="2"/>
            <w:tcBorders>
              <w:top w:val="nil"/>
              <w:left w:val="nil"/>
              <w:bottom w:val="single" w:sz="4" w:space="0" w:color="auto"/>
              <w:right w:val="nil"/>
            </w:tcBorders>
            <w:shd w:val="clear" w:color="000000" w:fill="FFFFFF"/>
            <w:noWrap/>
            <w:hideMark/>
          </w:tcPr>
          <w:p w14:paraId="36AB4A2F" w14:textId="77777777" w:rsidR="00775AF1" w:rsidRPr="00A420FF" w:rsidRDefault="00775AF1" w:rsidP="00A72CB9">
            <w:pPr>
              <w:rPr>
                <w:color w:val="000000"/>
                <w:sz w:val="20"/>
                <w:szCs w:val="20"/>
                <w:lang w:eastAsia="de-DE"/>
              </w:rPr>
            </w:pPr>
            <w:r w:rsidRPr="00A420FF">
              <w:rPr>
                <w:color w:val="000000"/>
                <w:sz w:val="20"/>
                <w:szCs w:val="20"/>
                <w:lang w:eastAsia="de-DE"/>
              </w:rPr>
              <w:t>N Ram/Ewe (highest diet)</w:t>
            </w:r>
          </w:p>
        </w:tc>
        <w:tc>
          <w:tcPr>
            <w:tcW w:w="269" w:type="pct"/>
            <w:tcBorders>
              <w:top w:val="nil"/>
              <w:left w:val="nil"/>
              <w:bottom w:val="single" w:sz="4" w:space="0" w:color="auto"/>
              <w:right w:val="nil"/>
            </w:tcBorders>
            <w:shd w:val="clear" w:color="000000" w:fill="FFFFFF"/>
            <w:noWrap/>
            <w:hideMark/>
          </w:tcPr>
          <w:p w14:paraId="6449BCA5"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nil"/>
            </w:tcBorders>
            <w:shd w:val="clear" w:color="000000" w:fill="FFFFFF"/>
            <w:noWrap/>
            <w:hideMark/>
          </w:tcPr>
          <w:p w14:paraId="7BD70265"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single" w:sz="4" w:space="0" w:color="auto"/>
            </w:tcBorders>
            <w:shd w:val="clear" w:color="000000" w:fill="FFFFFF"/>
            <w:noWrap/>
            <w:hideMark/>
          </w:tcPr>
          <w:p w14:paraId="0283D195"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tcBorders>
              <w:bottom w:val="single" w:sz="4" w:space="0" w:color="auto"/>
              <w:right w:val="single" w:sz="4" w:space="0" w:color="auto"/>
            </w:tcBorders>
          </w:tcPr>
          <w:p w14:paraId="160C0265" w14:textId="77777777" w:rsidR="00775AF1" w:rsidRPr="00A420FF" w:rsidRDefault="00775AF1" w:rsidP="00A72CB9">
            <w:pPr>
              <w:jc w:val="center"/>
              <w:rPr>
                <w:sz w:val="20"/>
                <w:szCs w:val="20"/>
                <w:lang w:eastAsia="de-DE"/>
              </w:rPr>
            </w:pPr>
          </w:p>
        </w:tc>
        <w:tc>
          <w:tcPr>
            <w:tcW w:w="11" w:type="pct"/>
            <w:tcBorders>
              <w:left w:val="single" w:sz="4" w:space="0" w:color="auto"/>
            </w:tcBorders>
            <w:vAlign w:val="center"/>
            <w:hideMark/>
          </w:tcPr>
          <w:p w14:paraId="65C4982F" w14:textId="77777777" w:rsidR="00775AF1" w:rsidRPr="00A420FF" w:rsidRDefault="00775AF1" w:rsidP="00A72CB9">
            <w:pPr>
              <w:rPr>
                <w:sz w:val="20"/>
                <w:szCs w:val="20"/>
                <w:lang w:eastAsia="de-DE"/>
              </w:rPr>
            </w:pPr>
          </w:p>
        </w:tc>
      </w:tr>
      <w:tr w:rsidR="00775AF1" w:rsidRPr="00A420FF" w14:paraId="5E267BF3"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5D8F383B"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Muscle</w:t>
            </w:r>
          </w:p>
        </w:tc>
        <w:tc>
          <w:tcPr>
            <w:tcW w:w="537" w:type="pct"/>
            <w:tcBorders>
              <w:top w:val="nil"/>
              <w:left w:val="nil"/>
              <w:bottom w:val="single" w:sz="4" w:space="0" w:color="auto"/>
              <w:right w:val="single" w:sz="4" w:space="0" w:color="auto"/>
            </w:tcBorders>
            <w:shd w:val="clear" w:color="auto" w:fill="auto"/>
            <w:noWrap/>
            <w:vAlign w:val="center"/>
            <w:hideMark/>
          </w:tcPr>
          <w:p w14:paraId="5A6D269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286D818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0C0F3E1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3FCD9940"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4D7CFC20"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4EE1233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2E114C7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68AFA71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35A9A466"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4814B9BE" w14:textId="77777777" w:rsidR="00775AF1" w:rsidRPr="00A420FF" w:rsidRDefault="00775AF1" w:rsidP="00A72CB9">
            <w:pPr>
              <w:rPr>
                <w:sz w:val="20"/>
                <w:szCs w:val="20"/>
                <w:lang w:eastAsia="de-DE"/>
              </w:rPr>
            </w:pPr>
          </w:p>
        </w:tc>
      </w:tr>
      <w:tr w:rsidR="00775AF1" w:rsidRPr="00A420FF" w14:paraId="7A2E2D9A"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056DEF86"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Fat</w:t>
            </w:r>
          </w:p>
        </w:tc>
        <w:tc>
          <w:tcPr>
            <w:tcW w:w="537" w:type="pct"/>
            <w:tcBorders>
              <w:top w:val="nil"/>
              <w:left w:val="nil"/>
              <w:bottom w:val="single" w:sz="4" w:space="0" w:color="auto"/>
              <w:right w:val="single" w:sz="4" w:space="0" w:color="auto"/>
            </w:tcBorders>
            <w:shd w:val="clear" w:color="auto" w:fill="auto"/>
            <w:noWrap/>
            <w:vAlign w:val="center"/>
            <w:hideMark/>
          </w:tcPr>
          <w:p w14:paraId="658A9DC7"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11D3BAA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02AD617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50807A7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6BE7844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2BCA35C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077D6CDC"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71C5E06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4F3FB1C1"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59931234" w14:textId="77777777" w:rsidR="00775AF1" w:rsidRPr="00A420FF" w:rsidRDefault="00775AF1" w:rsidP="00A72CB9">
            <w:pPr>
              <w:rPr>
                <w:sz w:val="20"/>
                <w:szCs w:val="20"/>
                <w:lang w:eastAsia="de-DE"/>
              </w:rPr>
            </w:pPr>
          </w:p>
        </w:tc>
      </w:tr>
      <w:tr w:rsidR="00775AF1" w:rsidRPr="00A420FF" w14:paraId="12D55A9A"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58986F8B"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Liver</w:t>
            </w:r>
          </w:p>
        </w:tc>
        <w:tc>
          <w:tcPr>
            <w:tcW w:w="537" w:type="pct"/>
            <w:tcBorders>
              <w:top w:val="nil"/>
              <w:left w:val="nil"/>
              <w:bottom w:val="single" w:sz="4" w:space="0" w:color="auto"/>
              <w:right w:val="single" w:sz="4" w:space="0" w:color="auto"/>
            </w:tcBorders>
            <w:shd w:val="clear" w:color="auto" w:fill="auto"/>
            <w:noWrap/>
            <w:vAlign w:val="center"/>
            <w:hideMark/>
          </w:tcPr>
          <w:p w14:paraId="6AFC186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64416A14"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3C8F7DD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67DCB07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186AF15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59B9793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3B6BE7F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35AE6597"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7E7C258C"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7BB967F0" w14:textId="77777777" w:rsidR="00775AF1" w:rsidRPr="00A420FF" w:rsidRDefault="00775AF1" w:rsidP="00A72CB9">
            <w:pPr>
              <w:rPr>
                <w:sz w:val="20"/>
                <w:szCs w:val="20"/>
                <w:lang w:eastAsia="de-DE"/>
              </w:rPr>
            </w:pPr>
          </w:p>
        </w:tc>
      </w:tr>
      <w:tr w:rsidR="00775AF1" w:rsidRPr="00A420FF" w14:paraId="7C214708"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1E017587"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Kidney</w:t>
            </w:r>
          </w:p>
        </w:tc>
        <w:tc>
          <w:tcPr>
            <w:tcW w:w="537" w:type="pct"/>
            <w:tcBorders>
              <w:top w:val="nil"/>
              <w:left w:val="nil"/>
              <w:bottom w:val="single" w:sz="4" w:space="0" w:color="auto"/>
              <w:right w:val="single" w:sz="4" w:space="0" w:color="auto"/>
            </w:tcBorders>
            <w:shd w:val="clear" w:color="auto" w:fill="auto"/>
            <w:noWrap/>
            <w:vAlign w:val="center"/>
            <w:hideMark/>
          </w:tcPr>
          <w:p w14:paraId="39067CA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48E81C5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0B94B02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623724A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788716D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71849BC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0758575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631B73C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2F367F74"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58C441E8" w14:textId="77777777" w:rsidR="00775AF1" w:rsidRPr="00A420FF" w:rsidRDefault="00775AF1" w:rsidP="00A72CB9">
            <w:pPr>
              <w:rPr>
                <w:sz w:val="20"/>
                <w:szCs w:val="20"/>
                <w:lang w:eastAsia="de-DE"/>
              </w:rPr>
            </w:pPr>
          </w:p>
        </w:tc>
      </w:tr>
      <w:tr w:rsidR="00775AF1" w:rsidRPr="00A420FF" w14:paraId="419ED148" w14:textId="77777777" w:rsidTr="00A72CB9">
        <w:trPr>
          <w:trHeight w:val="255"/>
        </w:trPr>
        <w:tc>
          <w:tcPr>
            <w:tcW w:w="941" w:type="pct"/>
            <w:tcBorders>
              <w:top w:val="single" w:sz="4" w:space="0" w:color="auto"/>
              <w:left w:val="single" w:sz="4" w:space="0" w:color="auto"/>
              <w:bottom w:val="nil"/>
              <w:right w:val="nil"/>
            </w:tcBorders>
            <w:shd w:val="clear" w:color="000000" w:fill="FFFFFF"/>
            <w:noWrap/>
            <w:hideMark/>
          </w:tcPr>
          <w:p w14:paraId="23AEF15F"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Sheep (dairy only)</w:t>
            </w:r>
          </w:p>
        </w:tc>
        <w:tc>
          <w:tcPr>
            <w:tcW w:w="537" w:type="pct"/>
            <w:tcBorders>
              <w:top w:val="single" w:sz="4" w:space="0" w:color="auto"/>
              <w:left w:val="nil"/>
              <w:bottom w:val="nil"/>
              <w:right w:val="nil"/>
            </w:tcBorders>
            <w:shd w:val="clear" w:color="000000" w:fill="FFFFFF"/>
            <w:noWrap/>
            <w:vAlign w:val="center"/>
            <w:hideMark/>
          </w:tcPr>
          <w:p w14:paraId="096E9FE8"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436" w:type="pct"/>
            <w:tcBorders>
              <w:top w:val="single" w:sz="4" w:space="0" w:color="auto"/>
              <w:left w:val="nil"/>
              <w:bottom w:val="nil"/>
              <w:right w:val="nil"/>
            </w:tcBorders>
            <w:shd w:val="clear" w:color="000000" w:fill="FFFFFF"/>
            <w:noWrap/>
            <w:vAlign w:val="center"/>
            <w:hideMark/>
          </w:tcPr>
          <w:p w14:paraId="73F94B50"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98" w:type="pct"/>
            <w:tcBorders>
              <w:top w:val="single" w:sz="4" w:space="0" w:color="auto"/>
              <w:left w:val="nil"/>
              <w:bottom w:val="nil"/>
              <w:right w:val="nil"/>
            </w:tcBorders>
            <w:shd w:val="clear" w:color="000000" w:fill="FFFFFF"/>
            <w:noWrap/>
            <w:vAlign w:val="bottom"/>
            <w:hideMark/>
          </w:tcPr>
          <w:p w14:paraId="3DCB3991"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39" w:type="pct"/>
            <w:tcBorders>
              <w:top w:val="single" w:sz="4" w:space="0" w:color="auto"/>
              <w:left w:val="nil"/>
              <w:bottom w:val="nil"/>
              <w:right w:val="nil"/>
            </w:tcBorders>
            <w:shd w:val="clear" w:color="000000" w:fill="FFFFFF"/>
            <w:noWrap/>
            <w:vAlign w:val="center"/>
            <w:hideMark/>
          </w:tcPr>
          <w:p w14:paraId="386C531B" w14:textId="77777777" w:rsidR="00775AF1" w:rsidRPr="00A420FF" w:rsidRDefault="00775AF1" w:rsidP="00A72CB9">
            <w:pPr>
              <w:jc w:val="right"/>
              <w:rPr>
                <w:color w:val="000000"/>
                <w:sz w:val="20"/>
                <w:szCs w:val="20"/>
                <w:lang w:eastAsia="de-DE"/>
              </w:rPr>
            </w:pPr>
            <w:r w:rsidRPr="00A420FF">
              <w:rPr>
                <w:color w:val="000000"/>
                <w:sz w:val="20"/>
                <w:szCs w:val="20"/>
                <w:lang w:eastAsia="de-DE"/>
              </w:rPr>
              <w:t> </w:t>
            </w:r>
          </w:p>
        </w:tc>
        <w:tc>
          <w:tcPr>
            <w:tcW w:w="595" w:type="pct"/>
            <w:tcBorders>
              <w:top w:val="single" w:sz="4" w:space="0" w:color="auto"/>
              <w:left w:val="nil"/>
              <w:bottom w:val="nil"/>
              <w:right w:val="nil"/>
            </w:tcBorders>
            <w:shd w:val="clear" w:color="000000" w:fill="FFFFFF"/>
            <w:noWrap/>
            <w:vAlign w:val="center"/>
            <w:hideMark/>
          </w:tcPr>
          <w:p w14:paraId="2EBD0E13"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269" w:type="pct"/>
            <w:tcBorders>
              <w:top w:val="single" w:sz="4" w:space="0" w:color="auto"/>
              <w:left w:val="nil"/>
              <w:bottom w:val="nil"/>
              <w:right w:val="nil"/>
            </w:tcBorders>
            <w:shd w:val="clear" w:color="000000" w:fill="FFFFFF"/>
            <w:noWrap/>
            <w:vAlign w:val="center"/>
            <w:hideMark/>
          </w:tcPr>
          <w:p w14:paraId="25D1AB85"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nil"/>
            </w:tcBorders>
            <w:shd w:val="clear" w:color="000000" w:fill="FFFFFF"/>
            <w:noWrap/>
            <w:vAlign w:val="center"/>
            <w:hideMark/>
          </w:tcPr>
          <w:p w14:paraId="77ADE521"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single" w:sz="4" w:space="0" w:color="auto"/>
            </w:tcBorders>
            <w:shd w:val="clear" w:color="000000" w:fill="FFFFFF"/>
            <w:noWrap/>
            <w:vAlign w:val="center"/>
            <w:hideMark/>
          </w:tcPr>
          <w:p w14:paraId="653C1EB1"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vMerge w:val="restart"/>
            <w:tcBorders>
              <w:top w:val="single" w:sz="4" w:space="0" w:color="auto"/>
              <w:right w:val="single" w:sz="4" w:space="0" w:color="auto"/>
            </w:tcBorders>
          </w:tcPr>
          <w:p w14:paraId="4E72684E" w14:textId="77777777" w:rsidR="00775AF1" w:rsidRPr="00A420FF" w:rsidRDefault="00775AF1" w:rsidP="00A72CB9">
            <w:pPr>
              <w:jc w:val="center"/>
              <w:rPr>
                <w:sz w:val="20"/>
                <w:szCs w:val="20"/>
                <w:lang w:eastAsia="de-DE"/>
              </w:rPr>
            </w:pPr>
          </w:p>
        </w:tc>
        <w:tc>
          <w:tcPr>
            <w:tcW w:w="6" w:type="pct"/>
            <w:tcBorders>
              <w:left w:val="single" w:sz="4" w:space="0" w:color="auto"/>
            </w:tcBorders>
            <w:vAlign w:val="center"/>
            <w:hideMark/>
          </w:tcPr>
          <w:p w14:paraId="161869C8" w14:textId="77777777" w:rsidR="00775AF1" w:rsidRPr="00A420FF" w:rsidRDefault="00775AF1" w:rsidP="00A72CB9">
            <w:pPr>
              <w:rPr>
                <w:sz w:val="20"/>
                <w:szCs w:val="20"/>
                <w:lang w:eastAsia="de-DE"/>
              </w:rPr>
            </w:pPr>
          </w:p>
        </w:tc>
      </w:tr>
      <w:tr w:rsidR="00775AF1" w:rsidRPr="00A420FF" w14:paraId="7A207AA2" w14:textId="77777777" w:rsidTr="00A72CB9">
        <w:trPr>
          <w:trHeight w:val="300"/>
        </w:trPr>
        <w:tc>
          <w:tcPr>
            <w:tcW w:w="941" w:type="pct"/>
            <w:tcBorders>
              <w:top w:val="nil"/>
              <w:left w:val="single" w:sz="4" w:space="0" w:color="auto"/>
              <w:bottom w:val="single" w:sz="4" w:space="0" w:color="auto"/>
              <w:right w:val="nil"/>
            </w:tcBorders>
            <w:shd w:val="clear" w:color="000000" w:fill="FFFFFF"/>
            <w:noWrap/>
            <w:hideMark/>
          </w:tcPr>
          <w:p w14:paraId="04CF96C5" w14:textId="77777777" w:rsidR="00775AF1" w:rsidRPr="00A420FF" w:rsidRDefault="00775AF1" w:rsidP="00A72CB9">
            <w:pPr>
              <w:rPr>
                <w:color w:val="000000"/>
                <w:sz w:val="20"/>
                <w:szCs w:val="20"/>
                <w:lang w:eastAsia="de-DE"/>
              </w:rPr>
            </w:pPr>
            <w:r w:rsidRPr="00A420FF">
              <w:rPr>
                <w:color w:val="000000"/>
                <w:sz w:val="20"/>
                <w:szCs w:val="20"/>
                <w:lang w:eastAsia="de-DE"/>
              </w:rPr>
              <w:t>Closest feeding level:</w:t>
            </w:r>
          </w:p>
        </w:tc>
        <w:tc>
          <w:tcPr>
            <w:tcW w:w="537" w:type="pct"/>
            <w:tcBorders>
              <w:top w:val="nil"/>
              <w:left w:val="nil"/>
              <w:bottom w:val="single" w:sz="4" w:space="0" w:color="auto"/>
              <w:right w:val="nil"/>
            </w:tcBorders>
            <w:shd w:val="clear" w:color="000000" w:fill="FFFFFF"/>
            <w:noWrap/>
            <w:hideMark/>
          </w:tcPr>
          <w:p w14:paraId="2AD7AE5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0.086</w:t>
            </w:r>
          </w:p>
        </w:tc>
        <w:tc>
          <w:tcPr>
            <w:tcW w:w="436" w:type="pct"/>
            <w:tcBorders>
              <w:top w:val="nil"/>
              <w:left w:val="nil"/>
              <w:bottom w:val="single" w:sz="4" w:space="0" w:color="auto"/>
              <w:right w:val="nil"/>
            </w:tcBorders>
            <w:shd w:val="clear" w:color="000000" w:fill="FFFFFF"/>
            <w:noWrap/>
            <w:hideMark/>
          </w:tcPr>
          <w:p w14:paraId="2F4881AC" w14:textId="77777777" w:rsidR="00775AF1" w:rsidRPr="00A420FF" w:rsidRDefault="00775AF1" w:rsidP="00A72CB9">
            <w:pPr>
              <w:rPr>
                <w:color w:val="000000"/>
                <w:sz w:val="20"/>
                <w:szCs w:val="20"/>
                <w:lang w:eastAsia="de-DE"/>
              </w:rPr>
            </w:pPr>
            <w:r w:rsidRPr="00A420FF">
              <w:rPr>
                <w:color w:val="000000"/>
                <w:sz w:val="20"/>
                <w:szCs w:val="20"/>
                <w:lang w:eastAsia="de-DE"/>
              </w:rPr>
              <w:t>mg/kg bw</w:t>
            </w:r>
          </w:p>
        </w:tc>
        <w:tc>
          <w:tcPr>
            <w:tcW w:w="398" w:type="pct"/>
            <w:tcBorders>
              <w:top w:val="nil"/>
              <w:left w:val="nil"/>
              <w:bottom w:val="single" w:sz="4" w:space="0" w:color="auto"/>
              <w:right w:val="nil"/>
            </w:tcBorders>
            <w:shd w:val="clear" w:color="000000" w:fill="FFFFFF"/>
            <w:noWrap/>
            <w:hideMark/>
          </w:tcPr>
          <w:p w14:paraId="0BA36832" w14:textId="77777777" w:rsidR="00775AF1" w:rsidRPr="00A420FF" w:rsidRDefault="00775AF1" w:rsidP="00A72CB9">
            <w:pPr>
              <w:jc w:val="right"/>
              <w:rPr>
                <w:color w:val="000000"/>
                <w:sz w:val="20"/>
                <w:szCs w:val="20"/>
                <w:lang w:eastAsia="de-DE"/>
              </w:rPr>
            </w:pPr>
            <w:r w:rsidRPr="00A420FF">
              <w:rPr>
                <w:color w:val="000000"/>
                <w:sz w:val="20"/>
                <w:szCs w:val="20"/>
                <w:lang w:eastAsia="de-DE"/>
              </w:rPr>
              <w:t>3.3</w:t>
            </w:r>
          </w:p>
        </w:tc>
        <w:tc>
          <w:tcPr>
            <w:tcW w:w="539" w:type="pct"/>
            <w:tcBorders>
              <w:top w:val="nil"/>
              <w:left w:val="nil"/>
              <w:bottom w:val="single" w:sz="4" w:space="0" w:color="auto"/>
              <w:right w:val="nil"/>
            </w:tcBorders>
            <w:shd w:val="clear" w:color="000000" w:fill="FFFFFF"/>
            <w:noWrap/>
            <w:hideMark/>
          </w:tcPr>
          <w:p w14:paraId="16E10F4C" w14:textId="77777777" w:rsidR="00775AF1" w:rsidRPr="00A420FF" w:rsidRDefault="00775AF1" w:rsidP="00A72CB9">
            <w:pPr>
              <w:rPr>
                <w:color w:val="000000"/>
                <w:sz w:val="20"/>
                <w:szCs w:val="20"/>
                <w:lang w:eastAsia="de-DE"/>
              </w:rPr>
            </w:pPr>
            <w:r w:rsidRPr="00A420FF">
              <w:rPr>
                <w:color w:val="000000"/>
                <w:sz w:val="20"/>
                <w:szCs w:val="20"/>
                <w:lang w:eastAsia="de-DE"/>
              </w:rPr>
              <w:t>N Ewe</w:t>
            </w:r>
          </w:p>
        </w:tc>
        <w:tc>
          <w:tcPr>
            <w:tcW w:w="595" w:type="pct"/>
            <w:tcBorders>
              <w:top w:val="nil"/>
              <w:left w:val="nil"/>
              <w:bottom w:val="single" w:sz="4" w:space="0" w:color="auto"/>
              <w:right w:val="nil"/>
            </w:tcBorders>
            <w:shd w:val="clear" w:color="000000" w:fill="FFFFFF"/>
            <w:noWrap/>
            <w:hideMark/>
          </w:tcPr>
          <w:p w14:paraId="531494E0"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269" w:type="pct"/>
            <w:tcBorders>
              <w:top w:val="nil"/>
              <w:left w:val="nil"/>
              <w:bottom w:val="single" w:sz="4" w:space="0" w:color="auto"/>
              <w:right w:val="nil"/>
            </w:tcBorders>
            <w:shd w:val="clear" w:color="000000" w:fill="FFFFFF"/>
            <w:noWrap/>
            <w:hideMark/>
          </w:tcPr>
          <w:p w14:paraId="57A02D0A"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nil"/>
            </w:tcBorders>
            <w:shd w:val="clear" w:color="000000" w:fill="FFFFFF"/>
            <w:noWrap/>
            <w:hideMark/>
          </w:tcPr>
          <w:p w14:paraId="36ECC667"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single" w:sz="4" w:space="0" w:color="auto"/>
            </w:tcBorders>
            <w:shd w:val="clear" w:color="000000" w:fill="FFFFFF"/>
            <w:noWrap/>
            <w:hideMark/>
          </w:tcPr>
          <w:p w14:paraId="34843B3B"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vMerge/>
            <w:tcBorders>
              <w:bottom w:val="single" w:sz="4" w:space="0" w:color="auto"/>
              <w:right w:val="single" w:sz="4" w:space="0" w:color="auto"/>
            </w:tcBorders>
          </w:tcPr>
          <w:p w14:paraId="4FE109CB" w14:textId="77777777" w:rsidR="00775AF1" w:rsidRPr="00A420FF" w:rsidRDefault="00775AF1" w:rsidP="00A72CB9">
            <w:pPr>
              <w:jc w:val="center"/>
              <w:rPr>
                <w:sz w:val="20"/>
                <w:szCs w:val="20"/>
                <w:lang w:eastAsia="de-DE"/>
              </w:rPr>
            </w:pPr>
          </w:p>
        </w:tc>
        <w:tc>
          <w:tcPr>
            <w:tcW w:w="6" w:type="pct"/>
            <w:tcBorders>
              <w:left w:val="single" w:sz="4" w:space="0" w:color="auto"/>
            </w:tcBorders>
            <w:vAlign w:val="center"/>
            <w:hideMark/>
          </w:tcPr>
          <w:p w14:paraId="074195E7" w14:textId="77777777" w:rsidR="00775AF1" w:rsidRPr="00A420FF" w:rsidRDefault="00775AF1" w:rsidP="00A72CB9">
            <w:pPr>
              <w:rPr>
                <w:sz w:val="20"/>
                <w:szCs w:val="20"/>
                <w:lang w:eastAsia="de-DE"/>
              </w:rPr>
            </w:pPr>
          </w:p>
        </w:tc>
      </w:tr>
      <w:tr w:rsidR="00775AF1" w:rsidRPr="00A420FF" w14:paraId="6FDCFF09" w14:textId="77777777" w:rsidTr="00A72CB9">
        <w:trPr>
          <w:trHeight w:val="255"/>
        </w:trPr>
        <w:tc>
          <w:tcPr>
            <w:tcW w:w="941" w:type="pct"/>
            <w:tcBorders>
              <w:top w:val="nil"/>
              <w:left w:val="single" w:sz="4" w:space="0" w:color="auto"/>
              <w:bottom w:val="nil"/>
              <w:right w:val="single" w:sz="4" w:space="0" w:color="auto"/>
            </w:tcBorders>
            <w:shd w:val="clear" w:color="auto" w:fill="auto"/>
            <w:noWrap/>
            <w:vAlign w:val="center"/>
            <w:hideMark/>
          </w:tcPr>
          <w:p w14:paraId="4B0D9023"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Milk</w:t>
            </w:r>
          </w:p>
        </w:tc>
        <w:tc>
          <w:tcPr>
            <w:tcW w:w="537" w:type="pct"/>
            <w:tcBorders>
              <w:top w:val="nil"/>
              <w:left w:val="nil"/>
              <w:bottom w:val="nil"/>
              <w:right w:val="single" w:sz="4" w:space="0" w:color="auto"/>
            </w:tcBorders>
            <w:shd w:val="clear" w:color="auto" w:fill="auto"/>
            <w:noWrap/>
            <w:vAlign w:val="center"/>
            <w:hideMark/>
          </w:tcPr>
          <w:p w14:paraId="625F6F2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nil"/>
              <w:right w:val="single" w:sz="4" w:space="0" w:color="auto"/>
            </w:tcBorders>
            <w:shd w:val="clear" w:color="auto" w:fill="auto"/>
            <w:noWrap/>
            <w:vAlign w:val="center"/>
            <w:hideMark/>
          </w:tcPr>
          <w:p w14:paraId="0237D5E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nil"/>
              <w:right w:val="single" w:sz="4" w:space="0" w:color="auto"/>
            </w:tcBorders>
            <w:shd w:val="clear" w:color="auto" w:fill="auto"/>
            <w:noWrap/>
            <w:vAlign w:val="center"/>
            <w:hideMark/>
          </w:tcPr>
          <w:p w14:paraId="3314E0B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nil"/>
              <w:right w:val="single" w:sz="4" w:space="0" w:color="auto"/>
            </w:tcBorders>
            <w:shd w:val="clear" w:color="auto" w:fill="auto"/>
            <w:noWrap/>
            <w:vAlign w:val="center"/>
            <w:hideMark/>
          </w:tcPr>
          <w:p w14:paraId="42FEC83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nil"/>
              <w:right w:val="single" w:sz="4" w:space="0" w:color="auto"/>
            </w:tcBorders>
            <w:shd w:val="clear" w:color="auto" w:fill="auto"/>
            <w:noWrap/>
            <w:vAlign w:val="center"/>
            <w:hideMark/>
          </w:tcPr>
          <w:p w14:paraId="4353EC1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nil"/>
              <w:right w:val="single" w:sz="4" w:space="0" w:color="auto"/>
            </w:tcBorders>
            <w:shd w:val="clear" w:color="auto" w:fill="auto"/>
            <w:noWrap/>
            <w:vAlign w:val="center"/>
            <w:hideMark/>
          </w:tcPr>
          <w:p w14:paraId="0595808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5370A823"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23EF328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2A729A39"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09933821" w14:textId="77777777" w:rsidR="00775AF1" w:rsidRPr="00A420FF" w:rsidRDefault="00775AF1" w:rsidP="00A72CB9">
            <w:pPr>
              <w:rPr>
                <w:sz w:val="20"/>
                <w:szCs w:val="20"/>
                <w:lang w:eastAsia="de-DE"/>
              </w:rPr>
            </w:pPr>
          </w:p>
        </w:tc>
      </w:tr>
      <w:tr w:rsidR="00775AF1" w:rsidRPr="00A420FF" w14:paraId="0959F50D" w14:textId="77777777" w:rsidTr="00A72CB9">
        <w:trPr>
          <w:trHeight w:val="255"/>
        </w:trPr>
        <w:tc>
          <w:tcPr>
            <w:tcW w:w="941" w:type="pct"/>
            <w:tcBorders>
              <w:top w:val="single" w:sz="4" w:space="0" w:color="auto"/>
              <w:left w:val="single" w:sz="4" w:space="0" w:color="auto"/>
              <w:bottom w:val="nil"/>
              <w:right w:val="nil"/>
            </w:tcBorders>
            <w:shd w:val="clear" w:color="000000" w:fill="FFFFFF"/>
            <w:noWrap/>
            <w:hideMark/>
          </w:tcPr>
          <w:p w14:paraId="0C30ED31" w14:textId="77777777" w:rsidR="00775AF1" w:rsidRPr="00A420FF" w:rsidRDefault="00775AF1" w:rsidP="00A72CB9">
            <w:pPr>
              <w:rPr>
                <w:b/>
                <w:bCs/>
                <w:color w:val="000000"/>
                <w:sz w:val="20"/>
                <w:szCs w:val="20"/>
                <w:lang w:eastAsia="de-DE"/>
              </w:rPr>
            </w:pPr>
            <w:r w:rsidRPr="00A420FF">
              <w:rPr>
                <w:b/>
                <w:bCs/>
                <w:color w:val="000000"/>
                <w:sz w:val="20"/>
                <w:szCs w:val="20"/>
                <w:lang w:eastAsia="de-DE"/>
              </w:rPr>
              <w:t>Swine</w:t>
            </w:r>
          </w:p>
        </w:tc>
        <w:tc>
          <w:tcPr>
            <w:tcW w:w="537" w:type="pct"/>
            <w:tcBorders>
              <w:top w:val="single" w:sz="4" w:space="0" w:color="auto"/>
              <w:left w:val="nil"/>
              <w:bottom w:val="nil"/>
              <w:right w:val="nil"/>
            </w:tcBorders>
            <w:shd w:val="clear" w:color="000000" w:fill="FFFFFF"/>
            <w:noWrap/>
            <w:vAlign w:val="center"/>
            <w:hideMark/>
          </w:tcPr>
          <w:p w14:paraId="4C081A16"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436" w:type="pct"/>
            <w:tcBorders>
              <w:top w:val="single" w:sz="4" w:space="0" w:color="auto"/>
              <w:left w:val="nil"/>
              <w:bottom w:val="nil"/>
              <w:right w:val="nil"/>
            </w:tcBorders>
            <w:shd w:val="clear" w:color="000000" w:fill="FFFFFF"/>
            <w:noWrap/>
            <w:vAlign w:val="center"/>
            <w:hideMark/>
          </w:tcPr>
          <w:p w14:paraId="6DDD9B0D"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98" w:type="pct"/>
            <w:tcBorders>
              <w:top w:val="single" w:sz="4" w:space="0" w:color="auto"/>
              <w:left w:val="nil"/>
              <w:bottom w:val="nil"/>
              <w:right w:val="nil"/>
            </w:tcBorders>
            <w:shd w:val="clear" w:color="000000" w:fill="FFFFFF"/>
            <w:noWrap/>
            <w:vAlign w:val="bottom"/>
            <w:hideMark/>
          </w:tcPr>
          <w:p w14:paraId="6992327D"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39" w:type="pct"/>
            <w:tcBorders>
              <w:top w:val="single" w:sz="4" w:space="0" w:color="auto"/>
              <w:left w:val="nil"/>
              <w:bottom w:val="nil"/>
              <w:right w:val="nil"/>
            </w:tcBorders>
            <w:shd w:val="clear" w:color="000000" w:fill="FFFFFF"/>
            <w:noWrap/>
            <w:vAlign w:val="bottom"/>
            <w:hideMark/>
          </w:tcPr>
          <w:p w14:paraId="28A7CD7D"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95" w:type="pct"/>
            <w:tcBorders>
              <w:top w:val="single" w:sz="4" w:space="0" w:color="auto"/>
              <w:left w:val="nil"/>
              <w:bottom w:val="nil"/>
              <w:right w:val="nil"/>
            </w:tcBorders>
            <w:shd w:val="clear" w:color="000000" w:fill="FFFFFF"/>
            <w:noWrap/>
            <w:vAlign w:val="bottom"/>
            <w:hideMark/>
          </w:tcPr>
          <w:p w14:paraId="4882F35A"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269" w:type="pct"/>
            <w:tcBorders>
              <w:top w:val="single" w:sz="4" w:space="0" w:color="auto"/>
              <w:left w:val="nil"/>
              <w:bottom w:val="nil"/>
              <w:right w:val="nil"/>
            </w:tcBorders>
            <w:shd w:val="clear" w:color="000000" w:fill="FFFFFF"/>
            <w:noWrap/>
            <w:vAlign w:val="center"/>
            <w:hideMark/>
          </w:tcPr>
          <w:p w14:paraId="62BE8D59"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nil"/>
            </w:tcBorders>
            <w:shd w:val="clear" w:color="000000" w:fill="FFFFFF"/>
            <w:noWrap/>
            <w:vAlign w:val="center"/>
            <w:hideMark/>
          </w:tcPr>
          <w:p w14:paraId="43417E60"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nil"/>
              <w:right w:val="single" w:sz="4" w:space="0" w:color="auto"/>
            </w:tcBorders>
            <w:shd w:val="clear" w:color="000000" w:fill="FFFFFF"/>
            <w:noWrap/>
            <w:vAlign w:val="center"/>
            <w:hideMark/>
          </w:tcPr>
          <w:p w14:paraId="429A0A0F"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tcBorders>
              <w:top w:val="single" w:sz="4" w:space="0" w:color="auto"/>
              <w:right w:val="single" w:sz="4" w:space="0" w:color="auto"/>
            </w:tcBorders>
          </w:tcPr>
          <w:p w14:paraId="2A80AB7B" w14:textId="77777777" w:rsidR="00775AF1" w:rsidRPr="00A420FF" w:rsidRDefault="00775AF1" w:rsidP="00A72CB9">
            <w:pPr>
              <w:jc w:val="center"/>
              <w:rPr>
                <w:sz w:val="20"/>
                <w:szCs w:val="20"/>
                <w:lang w:eastAsia="de-DE"/>
              </w:rPr>
            </w:pPr>
          </w:p>
        </w:tc>
        <w:tc>
          <w:tcPr>
            <w:tcW w:w="6" w:type="pct"/>
            <w:tcBorders>
              <w:left w:val="single" w:sz="4" w:space="0" w:color="auto"/>
            </w:tcBorders>
            <w:vAlign w:val="center"/>
            <w:hideMark/>
          </w:tcPr>
          <w:p w14:paraId="253F52D8" w14:textId="77777777" w:rsidR="00775AF1" w:rsidRPr="00A420FF" w:rsidRDefault="00775AF1" w:rsidP="00A72CB9">
            <w:pPr>
              <w:rPr>
                <w:sz w:val="20"/>
                <w:szCs w:val="20"/>
                <w:lang w:eastAsia="de-DE"/>
              </w:rPr>
            </w:pPr>
          </w:p>
        </w:tc>
      </w:tr>
      <w:tr w:rsidR="00775AF1" w:rsidRPr="00A420FF" w14:paraId="47409C9D" w14:textId="77777777" w:rsidTr="00A72CB9">
        <w:trPr>
          <w:trHeight w:val="300"/>
        </w:trPr>
        <w:tc>
          <w:tcPr>
            <w:tcW w:w="941" w:type="pct"/>
            <w:tcBorders>
              <w:top w:val="nil"/>
              <w:left w:val="single" w:sz="4" w:space="0" w:color="auto"/>
              <w:bottom w:val="single" w:sz="4" w:space="0" w:color="auto"/>
              <w:right w:val="nil"/>
            </w:tcBorders>
            <w:shd w:val="clear" w:color="000000" w:fill="FFFFFF"/>
            <w:noWrap/>
            <w:hideMark/>
          </w:tcPr>
          <w:p w14:paraId="5B1A9943" w14:textId="77777777" w:rsidR="00775AF1" w:rsidRPr="00A420FF" w:rsidRDefault="00775AF1" w:rsidP="00A72CB9">
            <w:pPr>
              <w:rPr>
                <w:color w:val="000000"/>
                <w:sz w:val="20"/>
                <w:szCs w:val="20"/>
                <w:lang w:eastAsia="de-DE"/>
              </w:rPr>
            </w:pPr>
            <w:r w:rsidRPr="00A420FF">
              <w:rPr>
                <w:color w:val="000000"/>
                <w:sz w:val="20"/>
                <w:szCs w:val="20"/>
                <w:lang w:eastAsia="de-DE"/>
              </w:rPr>
              <w:t>Closest feeding level:</w:t>
            </w:r>
          </w:p>
        </w:tc>
        <w:tc>
          <w:tcPr>
            <w:tcW w:w="537" w:type="pct"/>
            <w:tcBorders>
              <w:top w:val="nil"/>
              <w:left w:val="nil"/>
              <w:bottom w:val="single" w:sz="4" w:space="0" w:color="auto"/>
              <w:right w:val="nil"/>
            </w:tcBorders>
            <w:shd w:val="clear" w:color="000000" w:fill="FFFFFF"/>
            <w:noWrap/>
            <w:hideMark/>
          </w:tcPr>
          <w:p w14:paraId="2676794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0.086</w:t>
            </w:r>
          </w:p>
        </w:tc>
        <w:tc>
          <w:tcPr>
            <w:tcW w:w="436" w:type="pct"/>
            <w:tcBorders>
              <w:top w:val="nil"/>
              <w:left w:val="nil"/>
              <w:bottom w:val="single" w:sz="4" w:space="0" w:color="auto"/>
              <w:right w:val="nil"/>
            </w:tcBorders>
            <w:shd w:val="clear" w:color="000000" w:fill="FFFFFF"/>
            <w:noWrap/>
            <w:hideMark/>
          </w:tcPr>
          <w:p w14:paraId="2A168B41" w14:textId="77777777" w:rsidR="00775AF1" w:rsidRPr="00A420FF" w:rsidRDefault="00775AF1" w:rsidP="00A72CB9">
            <w:pPr>
              <w:rPr>
                <w:color w:val="000000"/>
                <w:sz w:val="20"/>
                <w:szCs w:val="20"/>
                <w:lang w:eastAsia="de-DE"/>
              </w:rPr>
            </w:pPr>
            <w:r w:rsidRPr="00A420FF">
              <w:rPr>
                <w:color w:val="000000"/>
                <w:sz w:val="20"/>
                <w:szCs w:val="20"/>
                <w:lang w:eastAsia="de-DE"/>
              </w:rPr>
              <w:t>mg/kg bw</w:t>
            </w:r>
          </w:p>
        </w:tc>
        <w:tc>
          <w:tcPr>
            <w:tcW w:w="398" w:type="pct"/>
            <w:tcBorders>
              <w:top w:val="nil"/>
              <w:left w:val="nil"/>
              <w:bottom w:val="single" w:sz="4" w:space="0" w:color="auto"/>
              <w:right w:val="nil"/>
            </w:tcBorders>
            <w:shd w:val="clear" w:color="000000" w:fill="FFFFFF"/>
            <w:noWrap/>
            <w:hideMark/>
          </w:tcPr>
          <w:p w14:paraId="3DE911E2" w14:textId="77777777" w:rsidR="00775AF1" w:rsidRPr="00A420FF" w:rsidRDefault="00775AF1" w:rsidP="00A72CB9">
            <w:pPr>
              <w:jc w:val="right"/>
              <w:rPr>
                <w:color w:val="000000"/>
                <w:sz w:val="20"/>
                <w:szCs w:val="20"/>
                <w:lang w:eastAsia="de-DE"/>
              </w:rPr>
            </w:pPr>
            <w:r w:rsidRPr="00A420FF">
              <w:rPr>
                <w:color w:val="000000"/>
                <w:sz w:val="20"/>
                <w:szCs w:val="20"/>
                <w:lang w:eastAsia="de-DE"/>
              </w:rPr>
              <w:t>7.8</w:t>
            </w:r>
          </w:p>
        </w:tc>
        <w:tc>
          <w:tcPr>
            <w:tcW w:w="1133" w:type="pct"/>
            <w:gridSpan w:val="2"/>
            <w:tcBorders>
              <w:top w:val="nil"/>
              <w:left w:val="nil"/>
              <w:bottom w:val="single" w:sz="4" w:space="0" w:color="auto"/>
              <w:right w:val="nil"/>
            </w:tcBorders>
            <w:shd w:val="clear" w:color="000000" w:fill="FFFFFF"/>
            <w:noWrap/>
            <w:hideMark/>
          </w:tcPr>
          <w:p w14:paraId="315FD9B4" w14:textId="77777777" w:rsidR="00775AF1" w:rsidRPr="00A420FF" w:rsidRDefault="00775AF1" w:rsidP="00A72CB9">
            <w:pPr>
              <w:rPr>
                <w:color w:val="000000"/>
                <w:sz w:val="20"/>
                <w:szCs w:val="20"/>
                <w:lang w:eastAsia="de-DE"/>
              </w:rPr>
            </w:pPr>
            <w:r w:rsidRPr="00A420FF">
              <w:rPr>
                <w:color w:val="000000"/>
                <w:sz w:val="20"/>
                <w:szCs w:val="20"/>
                <w:lang w:eastAsia="de-DE"/>
              </w:rPr>
              <w:t>N Breeding (highest diet)</w:t>
            </w:r>
          </w:p>
        </w:tc>
        <w:tc>
          <w:tcPr>
            <w:tcW w:w="269" w:type="pct"/>
            <w:tcBorders>
              <w:top w:val="nil"/>
              <w:left w:val="nil"/>
              <w:bottom w:val="single" w:sz="4" w:space="0" w:color="auto"/>
              <w:right w:val="nil"/>
            </w:tcBorders>
            <w:shd w:val="clear" w:color="000000" w:fill="FFFFFF"/>
            <w:noWrap/>
            <w:hideMark/>
          </w:tcPr>
          <w:p w14:paraId="452F969F"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nil"/>
            </w:tcBorders>
            <w:shd w:val="clear" w:color="000000" w:fill="FFFFFF"/>
            <w:noWrap/>
            <w:hideMark/>
          </w:tcPr>
          <w:p w14:paraId="4DB22F7F"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355" w:type="pct"/>
            <w:tcBorders>
              <w:top w:val="nil"/>
              <w:left w:val="nil"/>
              <w:bottom w:val="single" w:sz="4" w:space="0" w:color="auto"/>
              <w:right w:val="single" w:sz="4" w:space="0" w:color="auto"/>
            </w:tcBorders>
            <w:shd w:val="clear" w:color="000000" w:fill="FFFFFF"/>
            <w:noWrap/>
            <w:hideMark/>
          </w:tcPr>
          <w:p w14:paraId="47D4FDE4" w14:textId="77777777" w:rsidR="00775AF1" w:rsidRPr="00A420FF" w:rsidRDefault="00775AF1" w:rsidP="00A72CB9">
            <w:pPr>
              <w:rPr>
                <w:color w:val="000000"/>
                <w:sz w:val="20"/>
                <w:szCs w:val="20"/>
                <w:lang w:eastAsia="de-DE"/>
              </w:rPr>
            </w:pPr>
            <w:r w:rsidRPr="00A420FF">
              <w:rPr>
                <w:color w:val="000000"/>
                <w:sz w:val="20"/>
                <w:szCs w:val="20"/>
                <w:lang w:eastAsia="de-DE"/>
              </w:rPr>
              <w:t> </w:t>
            </w:r>
          </w:p>
        </w:tc>
        <w:tc>
          <w:tcPr>
            <w:tcW w:w="566" w:type="pct"/>
            <w:tcBorders>
              <w:bottom w:val="single" w:sz="4" w:space="0" w:color="auto"/>
              <w:right w:val="single" w:sz="4" w:space="0" w:color="auto"/>
            </w:tcBorders>
          </w:tcPr>
          <w:p w14:paraId="511CFD1A" w14:textId="77777777" w:rsidR="00775AF1" w:rsidRPr="00A420FF" w:rsidRDefault="00775AF1" w:rsidP="00A72CB9">
            <w:pPr>
              <w:jc w:val="center"/>
              <w:rPr>
                <w:sz w:val="20"/>
                <w:szCs w:val="20"/>
                <w:lang w:eastAsia="de-DE"/>
              </w:rPr>
            </w:pPr>
          </w:p>
        </w:tc>
        <w:tc>
          <w:tcPr>
            <w:tcW w:w="11" w:type="pct"/>
            <w:tcBorders>
              <w:left w:val="single" w:sz="4" w:space="0" w:color="auto"/>
            </w:tcBorders>
            <w:vAlign w:val="center"/>
            <w:hideMark/>
          </w:tcPr>
          <w:p w14:paraId="6026B026" w14:textId="77777777" w:rsidR="00775AF1" w:rsidRPr="00A420FF" w:rsidRDefault="00775AF1" w:rsidP="00A72CB9">
            <w:pPr>
              <w:rPr>
                <w:sz w:val="20"/>
                <w:szCs w:val="20"/>
                <w:lang w:eastAsia="de-DE"/>
              </w:rPr>
            </w:pPr>
          </w:p>
        </w:tc>
      </w:tr>
      <w:tr w:rsidR="00775AF1" w:rsidRPr="00A420FF" w14:paraId="431E4F8C"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14C501B6"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Muscle</w:t>
            </w:r>
          </w:p>
        </w:tc>
        <w:tc>
          <w:tcPr>
            <w:tcW w:w="537" w:type="pct"/>
            <w:tcBorders>
              <w:top w:val="nil"/>
              <w:left w:val="nil"/>
              <w:bottom w:val="single" w:sz="4" w:space="0" w:color="auto"/>
              <w:right w:val="single" w:sz="4" w:space="0" w:color="auto"/>
            </w:tcBorders>
            <w:shd w:val="clear" w:color="auto" w:fill="auto"/>
            <w:noWrap/>
            <w:vAlign w:val="center"/>
            <w:hideMark/>
          </w:tcPr>
          <w:p w14:paraId="64DF725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6B31670A"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614ACDC3"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0DC497AC"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49FB4F3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4919DCF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0040067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3343F4C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5112DE1F"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5BE03356" w14:textId="77777777" w:rsidR="00775AF1" w:rsidRPr="00A420FF" w:rsidRDefault="00775AF1" w:rsidP="00A72CB9">
            <w:pPr>
              <w:rPr>
                <w:sz w:val="20"/>
                <w:szCs w:val="20"/>
                <w:lang w:eastAsia="de-DE"/>
              </w:rPr>
            </w:pPr>
          </w:p>
        </w:tc>
      </w:tr>
      <w:tr w:rsidR="00775AF1" w:rsidRPr="00A420FF" w14:paraId="27DA85DE"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7CDE7783"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Fat</w:t>
            </w:r>
          </w:p>
        </w:tc>
        <w:tc>
          <w:tcPr>
            <w:tcW w:w="537" w:type="pct"/>
            <w:tcBorders>
              <w:top w:val="nil"/>
              <w:left w:val="nil"/>
              <w:bottom w:val="single" w:sz="4" w:space="0" w:color="auto"/>
              <w:right w:val="single" w:sz="4" w:space="0" w:color="auto"/>
            </w:tcBorders>
            <w:shd w:val="clear" w:color="auto" w:fill="auto"/>
            <w:noWrap/>
            <w:vAlign w:val="center"/>
            <w:hideMark/>
          </w:tcPr>
          <w:p w14:paraId="7D9BCBA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5CDFE72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14B4CE1E"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775418C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7047A03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06DA966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0AC7E1D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312F4CA5"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7E9C2C7B"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48636305" w14:textId="77777777" w:rsidR="00775AF1" w:rsidRPr="00A420FF" w:rsidRDefault="00775AF1" w:rsidP="00A72CB9">
            <w:pPr>
              <w:rPr>
                <w:sz w:val="20"/>
                <w:szCs w:val="20"/>
                <w:lang w:eastAsia="de-DE"/>
              </w:rPr>
            </w:pPr>
          </w:p>
        </w:tc>
      </w:tr>
      <w:tr w:rsidR="00775AF1" w:rsidRPr="00A420FF" w14:paraId="72751E73"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054E6154"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Liver</w:t>
            </w:r>
          </w:p>
        </w:tc>
        <w:tc>
          <w:tcPr>
            <w:tcW w:w="537" w:type="pct"/>
            <w:tcBorders>
              <w:top w:val="nil"/>
              <w:left w:val="nil"/>
              <w:bottom w:val="single" w:sz="4" w:space="0" w:color="auto"/>
              <w:right w:val="single" w:sz="4" w:space="0" w:color="auto"/>
            </w:tcBorders>
            <w:shd w:val="clear" w:color="auto" w:fill="auto"/>
            <w:noWrap/>
            <w:vAlign w:val="center"/>
            <w:hideMark/>
          </w:tcPr>
          <w:p w14:paraId="2AF89887"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1E0031A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087EDAB9"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05999E03"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714F9268"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14B09E43"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56B43B31"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5B4FB23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1B7606DC"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19F1F5F3" w14:textId="77777777" w:rsidR="00775AF1" w:rsidRPr="00A420FF" w:rsidRDefault="00775AF1" w:rsidP="00A72CB9">
            <w:pPr>
              <w:rPr>
                <w:sz w:val="20"/>
                <w:szCs w:val="20"/>
                <w:lang w:eastAsia="de-DE"/>
              </w:rPr>
            </w:pPr>
          </w:p>
        </w:tc>
      </w:tr>
      <w:tr w:rsidR="00775AF1" w:rsidRPr="00A420FF" w14:paraId="27FFD859" w14:textId="77777777" w:rsidTr="00A72CB9">
        <w:trPr>
          <w:trHeight w:val="255"/>
        </w:trPr>
        <w:tc>
          <w:tcPr>
            <w:tcW w:w="941" w:type="pct"/>
            <w:tcBorders>
              <w:top w:val="nil"/>
              <w:left w:val="single" w:sz="4" w:space="0" w:color="auto"/>
              <w:bottom w:val="single" w:sz="4" w:space="0" w:color="auto"/>
              <w:right w:val="single" w:sz="4" w:space="0" w:color="auto"/>
            </w:tcBorders>
            <w:shd w:val="clear" w:color="auto" w:fill="auto"/>
            <w:noWrap/>
            <w:vAlign w:val="center"/>
            <w:hideMark/>
          </w:tcPr>
          <w:p w14:paraId="121E244E" w14:textId="77777777" w:rsidR="00775AF1" w:rsidRPr="00A420FF" w:rsidRDefault="00775AF1" w:rsidP="00A72CB9">
            <w:pPr>
              <w:ind w:right="141"/>
              <w:jc w:val="right"/>
              <w:rPr>
                <w:color w:val="000000"/>
                <w:sz w:val="20"/>
                <w:szCs w:val="20"/>
                <w:lang w:eastAsia="de-DE"/>
              </w:rPr>
            </w:pPr>
            <w:r w:rsidRPr="00A420FF">
              <w:rPr>
                <w:color w:val="000000"/>
                <w:sz w:val="20"/>
                <w:szCs w:val="20"/>
                <w:lang w:eastAsia="de-DE"/>
              </w:rPr>
              <w:t>Kidney</w:t>
            </w:r>
          </w:p>
        </w:tc>
        <w:tc>
          <w:tcPr>
            <w:tcW w:w="537" w:type="pct"/>
            <w:tcBorders>
              <w:top w:val="nil"/>
              <w:left w:val="nil"/>
              <w:bottom w:val="single" w:sz="4" w:space="0" w:color="auto"/>
              <w:right w:val="single" w:sz="4" w:space="0" w:color="auto"/>
            </w:tcBorders>
            <w:shd w:val="clear" w:color="auto" w:fill="auto"/>
            <w:noWrap/>
            <w:vAlign w:val="center"/>
            <w:hideMark/>
          </w:tcPr>
          <w:p w14:paraId="296387FF"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436" w:type="pct"/>
            <w:tcBorders>
              <w:top w:val="nil"/>
              <w:left w:val="nil"/>
              <w:bottom w:val="single" w:sz="4" w:space="0" w:color="auto"/>
              <w:right w:val="single" w:sz="4" w:space="0" w:color="auto"/>
            </w:tcBorders>
            <w:shd w:val="clear" w:color="auto" w:fill="auto"/>
            <w:noWrap/>
            <w:vAlign w:val="center"/>
            <w:hideMark/>
          </w:tcPr>
          <w:p w14:paraId="6A651C4C"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98" w:type="pct"/>
            <w:tcBorders>
              <w:top w:val="nil"/>
              <w:left w:val="nil"/>
              <w:bottom w:val="single" w:sz="4" w:space="0" w:color="auto"/>
              <w:right w:val="single" w:sz="4" w:space="0" w:color="auto"/>
            </w:tcBorders>
            <w:shd w:val="clear" w:color="auto" w:fill="auto"/>
            <w:noWrap/>
            <w:vAlign w:val="center"/>
            <w:hideMark/>
          </w:tcPr>
          <w:p w14:paraId="43FB8792"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39" w:type="pct"/>
            <w:tcBorders>
              <w:top w:val="nil"/>
              <w:left w:val="nil"/>
              <w:bottom w:val="single" w:sz="4" w:space="0" w:color="auto"/>
              <w:right w:val="single" w:sz="4" w:space="0" w:color="auto"/>
            </w:tcBorders>
            <w:shd w:val="clear" w:color="auto" w:fill="auto"/>
            <w:noWrap/>
            <w:vAlign w:val="center"/>
            <w:hideMark/>
          </w:tcPr>
          <w:p w14:paraId="238CBE7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95" w:type="pct"/>
            <w:tcBorders>
              <w:top w:val="nil"/>
              <w:left w:val="nil"/>
              <w:bottom w:val="single" w:sz="4" w:space="0" w:color="auto"/>
              <w:right w:val="single" w:sz="4" w:space="0" w:color="auto"/>
            </w:tcBorders>
            <w:shd w:val="clear" w:color="auto" w:fill="auto"/>
            <w:noWrap/>
            <w:vAlign w:val="center"/>
            <w:hideMark/>
          </w:tcPr>
          <w:p w14:paraId="69738736"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269" w:type="pct"/>
            <w:tcBorders>
              <w:top w:val="nil"/>
              <w:left w:val="nil"/>
              <w:bottom w:val="single" w:sz="4" w:space="0" w:color="auto"/>
              <w:right w:val="single" w:sz="4" w:space="0" w:color="auto"/>
            </w:tcBorders>
            <w:shd w:val="clear" w:color="auto" w:fill="auto"/>
            <w:noWrap/>
            <w:vAlign w:val="center"/>
            <w:hideMark/>
          </w:tcPr>
          <w:p w14:paraId="1017145D" w14:textId="77777777" w:rsidR="00775AF1" w:rsidRPr="00A420FF" w:rsidRDefault="00775AF1" w:rsidP="00A72CB9">
            <w:pPr>
              <w:jc w:val="center"/>
              <w:rPr>
                <w:color w:val="000000"/>
                <w:sz w:val="20"/>
                <w:szCs w:val="20"/>
                <w:lang w:eastAsia="de-DE"/>
              </w:rPr>
            </w:pPr>
            <w:r w:rsidRPr="00A420FF">
              <w:rPr>
                <w:color w:val="000000"/>
                <w:sz w:val="20"/>
                <w:szCs w:val="20"/>
                <w:lang w:eastAsia="de-DE"/>
              </w:rPr>
              <w:t>n.c.</w:t>
            </w:r>
          </w:p>
        </w:tc>
        <w:tc>
          <w:tcPr>
            <w:tcW w:w="355" w:type="pct"/>
            <w:tcBorders>
              <w:top w:val="nil"/>
              <w:left w:val="nil"/>
              <w:bottom w:val="single" w:sz="4" w:space="0" w:color="auto"/>
              <w:right w:val="single" w:sz="4" w:space="0" w:color="auto"/>
            </w:tcBorders>
            <w:shd w:val="clear" w:color="auto" w:fill="auto"/>
            <w:noWrap/>
            <w:vAlign w:val="center"/>
            <w:hideMark/>
          </w:tcPr>
          <w:p w14:paraId="6074DCE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355" w:type="pct"/>
            <w:tcBorders>
              <w:top w:val="nil"/>
              <w:left w:val="nil"/>
              <w:bottom w:val="single" w:sz="4" w:space="0" w:color="auto"/>
              <w:right w:val="single" w:sz="4" w:space="0" w:color="auto"/>
            </w:tcBorders>
            <w:shd w:val="clear" w:color="auto" w:fill="auto"/>
            <w:noWrap/>
            <w:vAlign w:val="center"/>
            <w:hideMark/>
          </w:tcPr>
          <w:p w14:paraId="7E4C18DB" w14:textId="77777777" w:rsidR="00775AF1" w:rsidRPr="00A420FF" w:rsidRDefault="00775AF1" w:rsidP="00A72CB9">
            <w:pPr>
              <w:jc w:val="center"/>
              <w:rPr>
                <w:color w:val="000000"/>
                <w:sz w:val="20"/>
                <w:szCs w:val="20"/>
                <w:lang w:eastAsia="de-DE"/>
              </w:rPr>
            </w:pPr>
            <w:r w:rsidRPr="00A420FF">
              <w:rPr>
                <w:color w:val="000000"/>
                <w:sz w:val="20"/>
                <w:szCs w:val="20"/>
                <w:lang w:eastAsia="de-DE"/>
              </w:rPr>
              <w:t>0.03</w:t>
            </w:r>
          </w:p>
        </w:tc>
        <w:tc>
          <w:tcPr>
            <w:tcW w:w="566" w:type="pct"/>
            <w:tcBorders>
              <w:top w:val="single" w:sz="4" w:space="0" w:color="auto"/>
              <w:bottom w:val="single" w:sz="4" w:space="0" w:color="auto"/>
              <w:right w:val="single" w:sz="4" w:space="0" w:color="auto"/>
            </w:tcBorders>
          </w:tcPr>
          <w:p w14:paraId="48628291" w14:textId="77777777" w:rsidR="00775AF1" w:rsidRPr="00A420FF" w:rsidRDefault="00775AF1" w:rsidP="00A72CB9">
            <w:pPr>
              <w:jc w:val="center"/>
              <w:rPr>
                <w:sz w:val="20"/>
                <w:szCs w:val="20"/>
                <w:lang w:eastAsia="de-DE"/>
              </w:rPr>
            </w:pPr>
            <w:r w:rsidRPr="00A420FF">
              <w:rPr>
                <w:sz w:val="20"/>
                <w:szCs w:val="20"/>
                <w:lang w:eastAsia="de-DE"/>
              </w:rPr>
              <w:t>0.03*</w:t>
            </w:r>
          </w:p>
        </w:tc>
        <w:tc>
          <w:tcPr>
            <w:tcW w:w="6" w:type="pct"/>
            <w:tcBorders>
              <w:left w:val="single" w:sz="4" w:space="0" w:color="auto"/>
            </w:tcBorders>
            <w:vAlign w:val="center"/>
            <w:hideMark/>
          </w:tcPr>
          <w:p w14:paraId="0637DC01" w14:textId="77777777" w:rsidR="00775AF1" w:rsidRPr="00A420FF" w:rsidRDefault="00775AF1" w:rsidP="00A72CB9">
            <w:pPr>
              <w:rPr>
                <w:sz w:val="20"/>
                <w:szCs w:val="20"/>
                <w:lang w:eastAsia="de-DE"/>
              </w:rPr>
            </w:pPr>
          </w:p>
        </w:tc>
      </w:tr>
    </w:tbl>
    <w:p w14:paraId="1D1B9AD6" w14:textId="77777777" w:rsidR="00775AF1" w:rsidRPr="00A420FF" w:rsidRDefault="00775AF1" w:rsidP="00775AF1">
      <w:pPr>
        <w:widowControl w:val="0"/>
        <w:jc w:val="both"/>
        <w:rPr>
          <w:sz w:val="18"/>
          <w:szCs w:val="18"/>
          <w:lang w:eastAsia="de-DE"/>
        </w:rPr>
      </w:pPr>
      <w:r w:rsidRPr="00A420FF">
        <w:rPr>
          <w:sz w:val="18"/>
          <w:szCs w:val="18"/>
          <w:lang w:eastAsia="de-DE"/>
        </w:rPr>
        <w:t>n.c. not calculated</w:t>
      </w:r>
    </w:p>
    <w:p w14:paraId="470FC8AD" w14:textId="77777777" w:rsidR="00775AF1" w:rsidRPr="00A420FF" w:rsidRDefault="00775AF1" w:rsidP="00775AF1">
      <w:pPr>
        <w:pStyle w:val="RepNewPart"/>
      </w:pPr>
      <w:r w:rsidRPr="00A420FF">
        <w:t>Conclusion on feeding studies</w:t>
      </w:r>
      <w:bookmarkEnd w:id="479"/>
      <w:bookmarkEnd w:id="480"/>
      <w:bookmarkEnd w:id="481"/>
      <w:bookmarkEnd w:id="482"/>
    </w:p>
    <w:p w14:paraId="439272E2" w14:textId="0FB2A351" w:rsidR="00775AF1" w:rsidRDefault="00775AF1" w:rsidP="00775AF1">
      <w:pPr>
        <w:pStyle w:val="RepStandard"/>
      </w:pPr>
      <w:bookmarkStart w:id="484" w:name="_Toc161543234"/>
      <w:bookmarkStart w:id="485" w:name="_Toc240618379"/>
      <w:bookmarkStart w:id="486" w:name="_Toc240618423"/>
      <w:bookmarkStart w:id="487" w:name="_Toc240618493"/>
      <w:bookmarkStart w:id="488" w:name="_Toc294079110"/>
      <w:bookmarkStart w:id="489" w:name="_Toc412812157"/>
      <w:bookmarkStart w:id="490" w:name="_Toc413928293"/>
      <w:bookmarkStart w:id="491" w:name="_Toc413931950"/>
      <w:bookmarkStart w:id="492" w:name="_Toc414015129"/>
      <w:bookmarkStart w:id="493" w:name="_Toc414018016"/>
      <w:bookmarkStart w:id="494" w:name="_Toc414023255"/>
      <w:bookmarkStart w:id="495" w:name="_Toc414028355"/>
      <w:bookmarkStart w:id="496" w:name="_Toc414028413"/>
      <w:bookmarkStart w:id="497" w:name="_Toc414029335"/>
      <w:bookmarkStart w:id="498" w:name="_Toc414282471"/>
      <w:bookmarkStart w:id="499" w:name="_Toc414616966"/>
      <w:bookmarkStart w:id="500" w:name="_Toc414623442"/>
      <w:bookmarkStart w:id="501" w:name="_Toc414623533"/>
      <w:bookmarkStart w:id="502" w:name="_Toc414623610"/>
      <w:bookmarkStart w:id="503" w:name="_Toc414623762"/>
      <w:bookmarkStart w:id="504" w:name="_Toc414625683"/>
      <w:bookmarkStart w:id="505" w:name="_Toc415564212"/>
      <w:bookmarkStart w:id="506" w:name="_Toc415566538"/>
      <w:bookmarkStart w:id="507" w:name="_Toc415566601"/>
      <w:bookmarkStart w:id="508" w:name="_Toc415581628"/>
      <w:bookmarkStart w:id="509" w:name="_Toc415654746"/>
      <w:r w:rsidRPr="00A420FF">
        <w:t>The requested uses do not modify the theoretical maximum daily intake for animals assessed in the Article 12 MRL review (EFSA, 2020). To address the data gap for a cattle feeding study set in EFSA, 2020, a new feeding study in dairy cows is available and summarised in this submission. The feeding study confirms no residues above the current EU MRLs are expected as a result of the intended uses</w:t>
      </w:r>
      <w:r w:rsidR="005D5D58" w:rsidRPr="00A420FF">
        <w:t>rota</w:t>
      </w:r>
      <w:r w:rsidRPr="00A420FF">
        <w:t xml:space="preserve">. </w:t>
      </w:r>
    </w:p>
    <w:p w14:paraId="7FA6D135" w14:textId="77777777" w:rsidR="009E01EF" w:rsidRDefault="009E01EF" w:rsidP="00775AF1">
      <w:pPr>
        <w:pStyle w:val="RepStandard"/>
      </w:pPr>
    </w:p>
    <w:p w14:paraId="07E3C14B"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bookmarkStart w:id="510" w:name="_Hlk162267136"/>
      <w:r w:rsidRPr="009E01EF">
        <w:rPr>
          <w:b/>
          <w:bCs/>
        </w:rPr>
        <w:t xml:space="preserve">zRMS: </w:t>
      </w:r>
      <w:r w:rsidRPr="009E01EF">
        <w:t>accepted.</w:t>
      </w:r>
    </w:p>
    <w:bookmarkEnd w:id="510"/>
    <w:p w14:paraId="287BCB06" w14:textId="77777777" w:rsidR="009E01EF" w:rsidRDefault="009E01EF" w:rsidP="00775AF1">
      <w:pPr>
        <w:pStyle w:val="RepStandard"/>
      </w:pPr>
    </w:p>
    <w:p w14:paraId="18C6A0B8" w14:textId="77777777" w:rsidR="009E01EF" w:rsidRDefault="009E01EF" w:rsidP="00775AF1">
      <w:pPr>
        <w:pStyle w:val="RepStandard"/>
      </w:pPr>
    </w:p>
    <w:p w14:paraId="477B1298" w14:textId="77777777" w:rsidR="009E01EF" w:rsidRDefault="009E01EF" w:rsidP="00775AF1">
      <w:pPr>
        <w:pStyle w:val="RepStandard"/>
        <w:sectPr w:rsidR="009E01EF" w:rsidSect="007E6E36">
          <w:headerReference w:type="default" r:id="rId37"/>
          <w:footerReference w:type="even" r:id="rId38"/>
          <w:footerReference w:type="default" r:id="rId39"/>
          <w:footerReference w:type="first" r:id="rId40"/>
          <w:pgSz w:w="11907" w:h="16840" w:code="9"/>
          <w:pgMar w:top="1417" w:right="1134" w:bottom="1134" w:left="1417" w:header="709" w:footer="709" w:gutter="0"/>
          <w:pgNumType w:chapSep="period"/>
          <w:cols w:space="720"/>
          <w:docGrid w:linePitch="326"/>
        </w:sectPr>
      </w:pPr>
    </w:p>
    <w:p w14:paraId="644E205D" w14:textId="77777777" w:rsidR="00775AF1" w:rsidRPr="00A420FF" w:rsidRDefault="00775AF1" w:rsidP="00775AF1">
      <w:pPr>
        <w:pStyle w:val="Nagwek3"/>
      </w:pPr>
      <w:bookmarkStart w:id="511" w:name="_Toc181013870"/>
      <w:r w:rsidRPr="00A420FF">
        <w:lastRenderedPageBreak/>
        <w:t>Magnitude of residues in processed commodities (Industrial Processing and/or Household Preparation</w:t>
      </w:r>
      <w:bookmarkEnd w:id="484"/>
      <w:bookmarkEnd w:id="485"/>
      <w:bookmarkEnd w:id="486"/>
      <w:bookmarkEnd w:id="487"/>
      <w:bookmarkEnd w:id="488"/>
      <w:r w:rsidRPr="00A420FF">
        <w:t>) (KCA 6.5.2-6.5.3)</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1"/>
    </w:p>
    <w:p w14:paraId="243C8EF1" w14:textId="77777777" w:rsidR="00775AF1" w:rsidRPr="00A420FF" w:rsidRDefault="00775AF1" w:rsidP="00775AF1">
      <w:pPr>
        <w:pStyle w:val="Nagwek4"/>
        <w:rPr>
          <w:lang w:val="en-US"/>
        </w:rPr>
      </w:pPr>
      <w:bookmarkStart w:id="512" w:name="_Toc412812158"/>
      <w:bookmarkStart w:id="513" w:name="_Toc413928294"/>
      <w:bookmarkStart w:id="514" w:name="_Toc413931951"/>
      <w:bookmarkStart w:id="515" w:name="_Toc414015130"/>
      <w:bookmarkStart w:id="516" w:name="_Toc414018017"/>
      <w:bookmarkStart w:id="517" w:name="_Toc414023256"/>
      <w:bookmarkStart w:id="518" w:name="_Toc414028356"/>
      <w:bookmarkStart w:id="519" w:name="_Toc414028414"/>
      <w:bookmarkStart w:id="520" w:name="_Toc414029336"/>
      <w:bookmarkStart w:id="521" w:name="_Toc414282472"/>
      <w:bookmarkStart w:id="522" w:name="_Toc414616967"/>
      <w:bookmarkStart w:id="523" w:name="_Toc414623443"/>
      <w:bookmarkStart w:id="524" w:name="_Toc414623534"/>
      <w:bookmarkStart w:id="525" w:name="_Toc414623611"/>
      <w:bookmarkStart w:id="526" w:name="_Toc414623763"/>
      <w:bookmarkStart w:id="527" w:name="_Toc414625684"/>
      <w:bookmarkStart w:id="528" w:name="_Toc415564213"/>
      <w:bookmarkStart w:id="529" w:name="_Toc415566539"/>
      <w:bookmarkStart w:id="530" w:name="_Toc415566602"/>
      <w:bookmarkStart w:id="531" w:name="_Toc415581629"/>
      <w:bookmarkStart w:id="532" w:name="_Toc415654747"/>
      <w:bookmarkStart w:id="533" w:name="_Toc181013871"/>
      <w:bookmarkStart w:id="534" w:name="_Toc161543238"/>
      <w:bookmarkStart w:id="535" w:name="_Toc240618383"/>
      <w:bookmarkStart w:id="536" w:name="_Toc240618427"/>
      <w:bookmarkStart w:id="537" w:name="_Toc240618497"/>
      <w:r w:rsidRPr="00A420FF">
        <w:rPr>
          <w:lang w:val="en-US"/>
        </w:rPr>
        <w:t>Available data for all crops under consideration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p>
    <w:p w14:paraId="42447065" w14:textId="0F423AD9" w:rsidR="00775AF1" w:rsidRPr="00A420FF" w:rsidRDefault="00775AF1" w:rsidP="00775AF1">
      <w:pPr>
        <w:pStyle w:val="EFSABodytext"/>
        <w:spacing w:after="120"/>
        <w:rPr>
          <w:lang w:val="en-US"/>
        </w:rPr>
      </w:pPr>
      <w:r w:rsidRPr="00A420FF">
        <w:rPr>
          <w:lang w:val="en-US"/>
        </w:rPr>
        <w:t xml:space="preserve">No new data are submitted in the framework of this application. Data were evaluated and accepted during the first EU approval (The Netherlands, 2010, 2012; EFSA, 2012b) and summarised in the Article 12 review (EFSA, 2020). </w:t>
      </w:r>
      <w:r w:rsidRPr="00A420FF">
        <w:rPr>
          <w:szCs w:val="24"/>
          <w:lang w:val="en-US"/>
        </w:rPr>
        <w:t>The data are summarised in.</w:t>
      </w:r>
      <w:r w:rsidR="00747413" w:rsidRPr="00A420FF">
        <w:rPr>
          <w:szCs w:val="24"/>
          <w:lang w:val="en-US"/>
        </w:rPr>
        <w:fldChar w:fldCharType="begin"/>
      </w:r>
      <w:r w:rsidR="00747413" w:rsidRPr="00A420FF">
        <w:rPr>
          <w:szCs w:val="24"/>
          <w:lang w:val="en-US"/>
        </w:rPr>
        <w:instrText xml:space="preserve"> REF _Ref139882969 \h </w:instrText>
      </w:r>
      <w:r w:rsidR="00A420FF">
        <w:rPr>
          <w:szCs w:val="24"/>
          <w:lang w:val="en-US"/>
        </w:rPr>
        <w:instrText xml:space="preserve"> \* MERGEFORMAT </w:instrText>
      </w:r>
      <w:r w:rsidR="00747413" w:rsidRPr="00A420FF">
        <w:rPr>
          <w:szCs w:val="24"/>
          <w:lang w:val="en-US"/>
        </w:rPr>
      </w:r>
      <w:r w:rsidR="00747413" w:rsidRPr="00A420FF">
        <w:rPr>
          <w:szCs w:val="24"/>
          <w:lang w:val="en-US"/>
        </w:rPr>
        <w:fldChar w:fldCharType="separate"/>
      </w:r>
      <w:r w:rsidR="009D1864" w:rsidRPr="009D1864">
        <w:rPr>
          <w:lang w:val="en-US"/>
        </w:rPr>
        <w:t xml:space="preserve">Table </w:t>
      </w:r>
      <w:r w:rsidR="009D1864" w:rsidRPr="009D1864">
        <w:rPr>
          <w:noProof/>
          <w:lang w:val="en-US"/>
        </w:rPr>
        <w:t>7.2</w:t>
      </w:r>
      <w:r w:rsidR="009D1864" w:rsidRPr="009D1864">
        <w:rPr>
          <w:noProof/>
          <w:lang w:val="en-US"/>
        </w:rPr>
        <w:noBreakHyphen/>
        <w:t>14</w:t>
      </w:r>
      <w:r w:rsidR="00747413" w:rsidRPr="00A420FF">
        <w:rPr>
          <w:szCs w:val="24"/>
          <w:lang w:val="en-US"/>
        </w:rPr>
        <w:fldChar w:fldCharType="end"/>
      </w:r>
    </w:p>
    <w:p w14:paraId="5698990C" w14:textId="626E8EF1" w:rsidR="00775AF1" w:rsidRPr="00A420FF" w:rsidRDefault="00775AF1" w:rsidP="00775AF1">
      <w:pPr>
        <w:pStyle w:val="RepLabel"/>
      </w:pPr>
      <w:bookmarkStart w:id="538" w:name="_Ref139882969"/>
      <w:r w:rsidRPr="00A420FF">
        <w:t xml:space="preserve">Table </w:t>
      </w:r>
      <w:fldSimple w:instr=" STYLEREF 2 \s ">
        <w:r w:rsidR="009D1864">
          <w:rPr>
            <w:noProof/>
          </w:rPr>
          <w:t>7.2</w:t>
        </w:r>
      </w:fldSimple>
      <w:r w:rsidR="00C52D9E" w:rsidRPr="00A420FF">
        <w:noBreakHyphen/>
      </w:r>
      <w:fldSimple w:instr=" SEQ Table \* ARABIC \s 2 ">
        <w:r w:rsidR="009D1864">
          <w:rPr>
            <w:noProof/>
          </w:rPr>
          <w:t>14</w:t>
        </w:r>
      </w:fldSimple>
      <w:bookmarkEnd w:id="538"/>
      <w:r w:rsidR="00FE25D2" w:rsidRPr="00A420FF">
        <w:t>:</w:t>
      </w:r>
      <w:r w:rsidRPr="00A420FF">
        <w:tab/>
        <w:t>Overview of the available processing studies</w:t>
      </w:r>
    </w:p>
    <w:tbl>
      <w:tblPr>
        <w:tblW w:w="49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2508"/>
        <w:gridCol w:w="1115"/>
        <w:gridCol w:w="1048"/>
        <w:gridCol w:w="1115"/>
        <w:gridCol w:w="1964"/>
        <w:gridCol w:w="1540"/>
      </w:tblGrid>
      <w:tr w:rsidR="00775AF1" w:rsidRPr="00A420FF" w14:paraId="61C8ACA1" w14:textId="77777777" w:rsidTr="00A72CB9">
        <w:trPr>
          <w:tblHeader/>
        </w:trPr>
        <w:tc>
          <w:tcPr>
            <w:tcW w:w="1350" w:type="pct"/>
            <w:shd w:val="clear" w:color="auto" w:fill="auto"/>
          </w:tcPr>
          <w:p w14:paraId="373450B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Processed commodity</w:t>
            </w:r>
          </w:p>
        </w:tc>
        <w:tc>
          <w:tcPr>
            <w:tcW w:w="600" w:type="pct"/>
            <w:shd w:val="clear" w:color="auto" w:fill="auto"/>
          </w:tcPr>
          <w:p w14:paraId="6D08E015"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Number of studies</w:t>
            </w:r>
          </w:p>
        </w:tc>
        <w:tc>
          <w:tcPr>
            <w:tcW w:w="564" w:type="pct"/>
            <w:shd w:val="clear" w:color="auto" w:fill="auto"/>
          </w:tcPr>
          <w:p w14:paraId="0889658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PF *</w:t>
            </w:r>
          </w:p>
        </w:tc>
        <w:tc>
          <w:tcPr>
            <w:tcW w:w="600" w:type="pct"/>
            <w:shd w:val="clear" w:color="auto" w:fill="auto"/>
          </w:tcPr>
          <w:p w14:paraId="1A0925CB"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CF **</w:t>
            </w:r>
          </w:p>
        </w:tc>
        <w:tc>
          <w:tcPr>
            <w:tcW w:w="1057" w:type="pct"/>
            <w:shd w:val="clear" w:color="auto" w:fill="auto"/>
          </w:tcPr>
          <w:p w14:paraId="6BFB9B3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Comments</w:t>
            </w:r>
          </w:p>
        </w:tc>
        <w:tc>
          <w:tcPr>
            <w:tcW w:w="829" w:type="pct"/>
            <w:shd w:val="clear" w:color="auto" w:fill="auto"/>
          </w:tcPr>
          <w:p w14:paraId="2E7F395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Reference</w:t>
            </w:r>
          </w:p>
        </w:tc>
      </w:tr>
      <w:tr w:rsidR="00775AF1" w:rsidRPr="00A420FF" w14:paraId="37FE115E" w14:textId="77777777" w:rsidTr="00A72CB9">
        <w:tc>
          <w:tcPr>
            <w:tcW w:w="5000" w:type="pct"/>
            <w:gridSpan w:val="6"/>
            <w:shd w:val="clear" w:color="auto" w:fill="auto"/>
          </w:tcPr>
          <w:p w14:paraId="6A938263" w14:textId="77777777" w:rsidR="00775AF1" w:rsidRPr="00A420FF" w:rsidRDefault="00775AF1" w:rsidP="00A72CB9">
            <w:pPr>
              <w:widowControl w:val="0"/>
              <w:jc w:val="both"/>
              <w:rPr>
                <w:b/>
                <w:bCs/>
                <w:lang w:eastAsia="de-DE"/>
              </w:rPr>
            </w:pPr>
            <w:r w:rsidRPr="00A420FF">
              <w:rPr>
                <w:b/>
                <w:bCs/>
                <w:lang w:eastAsia="de-DE"/>
              </w:rPr>
              <w:t>EU data</w:t>
            </w:r>
          </w:p>
        </w:tc>
      </w:tr>
      <w:tr w:rsidR="00775AF1" w:rsidRPr="00A420FF" w14:paraId="29BA9BE3" w14:textId="77777777" w:rsidTr="00A72CB9">
        <w:tc>
          <w:tcPr>
            <w:tcW w:w="5000" w:type="pct"/>
            <w:gridSpan w:val="6"/>
            <w:shd w:val="clear" w:color="auto" w:fill="auto"/>
          </w:tcPr>
          <w:p w14:paraId="28ED113A" w14:textId="77777777" w:rsidR="00775AF1" w:rsidRPr="00A420FF" w:rsidRDefault="00775AF1" w:rsidP="00A72CB9">
            <w:pPr>
              <w:widowControl w:val="0"/>
              <w:rPr>
                <w:noProof/>
                <w:sz w:val="20"/>
                <w:lang w:eastAsia="de-DE"/>
              </w:rPr>
            </w:pPr>
            <w:r w:rsidRPr="00A420FF">
              <w:rPr>
                <w:noProof/>
                <w:sz w:val="20"/>
                <w:lang w:eastAsia="de-DE"/>
              </w:rPr>
              <w:t>Enforcement residue definition: Ametoctradin</w:t>
            </w:r>
          </w:p>
        </w:tc>
      </w:tr>
      <w:tr w:rsidR="00775AF1" w:rsidRPr="00A420FF" w14:paraId="2BCA39E4" w14:textId="77777777" w:rsidTr="00A72CB9">
        <w:tc>
          <w:tcPr>
            <w:tcW w:w="1350" w:type="pct"/>
            <w:shd w:val="clear" w:color="auto" w:fill="auto"/>
          </w:tcPr>
          <w:p w14:paraId="76FB27AE" w14:textId="77777777" w:rsidR="00775AF1" w:rsidRPr="00A420FF" w:rsidRDefault="00775AF1" w:rsidP="00A72CB9">
            <w:pPr>
              <w:widowControl w:val="0"/>
              <w:rPr>
                <w:noProof/>
                <w:sz w:val="20"/>
                <w:lang w:eastAsia="de-DE"/>
              </w:rPr>
            </w:pPr>
            <w:r w:rsidRPr="00A420FF">
              <w:rPr>
                <w:noProof/>
                <w:sz w:val="20"/>
                <w:lang w:eastAsia="de-DE"/>
              </w:rPr>
              <w:t>Grapes (for rose wine preparation)</w:t>
            </w:r>
          </w:p>
        </w:tc>
        <w:tc>
          <w:tcPr>
            <w:tcW w:w="600" w:type="pct"/>
            <w:shd w:val="clear" w:color="auto" w:fill="auto"/>
          </w:tcPr>
          <w:p w14:paraId="1C2E44B6"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360EAF64"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6C6B6EC9"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085FE97"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val="restart"/>
            <w:shd w:val="clear" w:color="auto" w:fill="auto"/>
          </w:tcPr>
          <w:p w14:paraId="5F84E482" w14:textId="77777777" w:rsidR="00775AF1" w:rsidRPr="00A420FF" w:rsidRDefault="00775AF1" w:rsidP="00A72CB9">
            <w:pPr>
              <w:widowControl w:val="0"/>
              <w:rPr>
                <w:sz w:val="20"/>
                <w:lang w:eastAsia="de-DE"/>
              </w:rPr>
            </w:pPr>
            <w:r w:rsidRPr="00A420FF">
              <w:rPr>
                <w:sz w:val="20"/>
                <w:lang w:eastAsia="de-DE"/>
              </w:rPr>
              <w:t>The Netherlands, 2010, 2012</w:t>
            </w:r>
          </w:p>
          <w:p w14:paraId="083F4099" w14:textId="77777777" w:rsidR="00775AF1" w:rsidRPr="00A420FF" w:rsidRDefault="00775AF1" w:rsidP="00A72CB9">
            <w:pPr>
              <w:widowControl w:val="0"/>
              <w:rPr>
                <w:sz w:val="20"/>
                <w:lang w:eastAsia="de-DE"/>
              </w:rPr>
            </w:pPr>
            <w:r w:rsidRPr="00A420FF">
              <w:rPr>
                <w:sz w:val="20"/>
                <w:lang w:eastAsia="de-DE"/>
              </w:rPr>
              <w:t>Germany, 2019</w:t>
            </w:r>
          </w:p>
          <w:p w14:paraId="7D9DDA3C" w14:textId="77777777" w:rsidR="00775AF1" w:rsidRPr="00A420FF" w:rsidRDefault="00775AF1" w:rsidP="00A72CB9">
            <w:pPr>
              <w:widowControl w:val="0"/>
              <w:rPr>
                <w:sz w:val="20"/>
                <w:lang w:eastAsia="de-DE"/>
              </w:rPr>
            </w:pPr>
            <w:r w:rsidRPr="00A420FF">
              <w:rPr>
                <w:sz w:val="20"/>
                <w:lang w:eastAsia="de-DE"/>
              </w:rPr>
              <w:t>EFSA, 2020</w:t>
            </w:r>
          </w:p>
        </w:tc>
      </w:tr>
      <w:tr w:rsidR="00775AF1" w:rsidRPr="00A420FF" w14:paraId="0580076A" w14:textId="77777777" w:rsidTr="00A72CB9">
        <w:tc>
          <w:tcPr>
            <w:tcW w:w="1350" w:type="pct"/>
            <w:shd w:val="clear" w:color="auto" w:fill="auto"/>
          </w:tcPr>
          <w:p w14:paraId="081BB0AE" w14:textId="77777777" w:rsidR="00775AF1" w:rsidRPr="00A420FF" w:rsidRDefault="00775AF1" w:rsidP="00A72CB9">
            <w:pPr>
              <w:widowControl w:val="0"/>
              <w:rPr>
                <w:noProof/>
                <w:sz w:val="20"/>
                <w:lang w:eastAsia="de-DE"/>
              </w:rPr>
            </w:pPr>
            <w:r w:rsidRPr="00A420FF">
              <w:rPr>
                <w:noProof/>
                <w:sz w:val="20"/>
                <w:lang w:eastAsia="de-DE"/>
              </w:rPr>
              <w:t>Grape, must naturally cloudy</w:t>
            </w:r>
          </w:p>
        </w:tc>
        <w:tc>
          <w:tcPr>
            <w:tcW w:w="600" w:type="pct"/>
            <w:shd w:val="clear" w:color="auto" w:fill="auto"/>
          </w:tcPr>
          <w:p w14:paraId="2955B650"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83FF041" w14:textId="77777777" w:rsidR="00775AF1" w:rsidRPr="00A420FF" w:rsidRDefault="00775AF1" w:rsidP="00A72CB9">
            <w:pPr>
              <w:widowControl w:val="0"/>
              <w:rPr>
                <w:noProof/>
                <w:sz w:val="20"/>
                <w:lang w:eastAsia="de-DE"/>
              </w:rPr>
            </w:pPr>
            <w:r w:rsidRPr="00A420FF">
              <w:rPr>
                <w:noProof/>
                <w:sz w:val="20"/>
                <w:lang w:eastAsia="de-DE"/>
              </w:rPr>
              <w:t>0.67</w:t>
            </w:r>
          </w:p>
        </w:tc>
        <w:tc>
          <w:tcPr>
            <w:tcW w:w="600" w:type="pct"/>
            <w:shd w:val="clear" w:color="auto" w:fill="auto"/>
          </w:tcPr>
          <w:p w14:paraId="27F0DB9C"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E25BC06"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68AB0F8A" w14:textId="77777777" w:rsidR="00775AF1" w:rsidRPr="00A420FF" w:rsidRDefault="00775AF1" w:rsidP="00A72CB9">
            <w:pPr>
              <w:widowControl w:val="0"/>
              <w:rPr>
                <w:sz w:val="20"/>
                <w:lang w:eastAsia="de-DE"/>
              </w:rPr>
            </w:pPr>
          </w:p>
        </w:tc>
      </w:tr>
      <w:tr w:rsidR="00775AF1" w:rsidRPr="00A420FF" w14:paraId="558CBC11" w14:textId="77777777" w:rsidTr="00A72CB9">
        <w:tc>
          <w:tcPr>
            <w:tcW w:w="1350" w:type="pct"/>
            <w:shd w:val="clear" w:color="auto" w:fill="auto"/>
          </w:tcPr>
          <w:p w14:paraId="1BA91EAA" w14:textId="77777777" w:rsidR="00775AF1" w:rsidRPr="00A420FF" w:rsidRDefault="00775AF1" w:rsidP="00A72CB9">
            <w:pPr>
              <w:widowControl w:val="0"/>
              <w:rPr>
                <w:noProof/>
                <w:sz w:val="20"/>
                <w:lang w:eastAsia="de-DE"/>
              </w:rPr>
            </w:pPr>
            <w:r w:rsidRPr="00A420FF">
              <w:rPr>
                <w:noProof/>
                <w:sz w:val="20"/>
                <w:lang w:eastAsia="de-DE"/>
              </w:rPr>
              <w:t>Grape, wet pomace</w:t>
            </w:r>
          </w:p>
        </w:tc>
        <w:tc>
          <w:tcPr>
            <w:tcW w:w="600" w:type="pct"/>
            <w:shd w:val="clear" w:color="auto" w:fill="auto"/>
          </w:tcPr>
          <w:p w14:paraId="420A193A"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876AC20" w14:textId="77777777" w:rsidR="00775AF1" w:rsidRPr="00A420FF" w:rsidRDefault="00775AF1" w:rsidP="00A72CB9">
            <w:pPr>
              <w:widowControl w:val="0"/>
              <w:rPr>
                <w:noProof/>
                <w:sz w:val="20"/>
                <w:lang w:eastAsia="de-DE"/>
              </w:rPr>
            </w:pPr>
            <w:r w:rsidRPr="00A420FF">
              <w:rPr>
                <w:noProof/>
                <w:sz w:val="20"/>
                <w:lang w:eastAsia="de-DE"/>
              </w:rPr>
              <w:t>2.64</w:t>
            </w:r>
          </w:p>
        </w:tc>
        <w:tc>
          <w:tcPr>
            <w:tcW w:w="600" w:type="pct"/>
            <w:shd w:val="clear" w:color="auto" w:fill="auto"/>
          </w:tcPr>
          <w:p w14:paraId="1BB60A3D"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1B38BFF"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500E7434" w14:textId="77777777" w:rsidR="00775AF1" w:rsidRPr="00A420FF" w:rsidRDefault="00775AF1" w:rsidP="00A72CB9">
            <w:pPr>
              <w:widowControl w:val="0"/>
              <w:rPr>
                <w:sz w:val="20"/>
                <w:lang w:eastAsia="de-DE"/>
              </w:rPr>
            </w:pPr>
          </w:p>
        </w:tc>
      </w:tr>
      <w:tr w:rsidR="00775AF1" w:rsidRPr="00A420FF" w14:paraId="139531BF" w14:textId="77777777" w:rsidTr="00A72CB9">
        <w:tc>
          <w:tcPr>
            <w:tcW w:w="1350" w:type="pct"/>
            <w:shd w:val="clear" w:color="auto" w:fill="auto"/>
          </w:tcPr>
          <w:p w14:paraId="1317B577" w14:textId="77777777" w:rsidR="00775AF1" w:rsidRPr="00A420FF" w:rsidRDefault="00775AF1" w:rsidP="00A72CB9">
            <w:pPr>
              <w:widowControl w:val="0"/>
              <w:rPr>
                <w:noProof/>
                <w:sz w:val="20"/>
                <w:lang w:eastAsia="de-DE"/>
              </w:rPr>
            </w:pPr>
            <w:r w:rsidRPr="00A420FF">
              <w:rPr>
                <w:noProof/>
                <w:sz w:val="20"/>
                <w:lang w:eastAsia="de-DE"/>
              </w:rPr>
              <w:t>Grape, must deposit</w:t>
            </w:r>
          </w:p>
        </w:tc>
        <w:tc>
          <w:tcPr>
            <w:tcW w:w="600" w:type="pct"/>
            <w:shd w:val="clear" w:color="auto" w:fill="auto"/>
          </w:tcPr>
          <w:p w14:paraId="0F994F2E"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77F4CFD" w14:textId="77777777" w:rsidR="00775AF1" w:rsidRPr="00A420FF" w:rsidRDefault="00775AF1" w:rsidP="00A72CB9">
            <w:pPr>
              <w:widowControl w:val="0"/>
              <w:rPr>
                <w:noProof/>
                <w:sz w:val="20"/>
                <w:lang w:eastAsia="de-DE"/>
              </w:rPr>
            </w:pPr>
            <w:r w:rsidRPr="00A420FF">
              <w:rPr>
                <w:noProof/>
                <w:sz w:val="20"/>
                <w:lang w:eastAsia="de-DE"/>
              </w:rPr>
              <w:t>4.57</w:t>
            </w:r>
          </w:p>
        </w:tc>
        <w:tc>
          <w:tcPr>
            <w:tcW w:w="600" w:type="pct"/>
            <w:shd w:val="clear" w:color="auto" w:fill="auto"/>
          </w:tcPr>
          <w:p w14:paraId="39B93F0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2B2F2F1"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761EB867" w14:textId="77777777" w:rsidR="00775AF1" w:rsidRPr="00A420FF" w:rsidRDefault="00775AF1" w:rsidP="00A72CB9">
            <w:pPr>
              <w:widowControl w:val="0"/>
              <w:rPr>
                <w:sz w:val="20"/>
                <w:lang w:eastAsia="de-DE"/>
              </w:rPr>
            </w:pPr>
          </w:p>
        </w:tc>
      </w:tr>
      <w:tr w:rsidR="00775AF1" w:rsidRPr="00A420FF" w14:paraId="29FCA10F" w14:textId="77777777" w:rsidTr="00A72CB9">
        <w:tc>
          <w:tcPr>
            <w:tcW w:w="1350" w:type="pct"/>
            <w:shd w:val="clear" w:color="auto" w:fill="auto"/>
          </w:tcPr>
          <w:p w14:paraId="5DA21645" w14:textId="77777777" w:rsidR="00775AF1" w:rsidRPr="00A420FF" w:rsidRDefault="00775AF1" w:rsidP="00A72CB9">
            <w:pPr>
              <w:widowControl w:val="0"/>
              <w:rPr>
                <w:noProof/>
                <w:sz w:val="20"/>
                <w:lang w:eastAsia="de-DE"/>
              </w:rPr>
            </w:pPr>
            <w:r w:rsidRPr="00A420FF">
              <w:rPr>
                <w:noProof/>
                <w:sz w:val="20"/>
                <w:lang w:eastAsia="de-DE"/>
              </w:rPr>
              <w:t>Grape, must separated</w:t>
            </w:r>
          </w:p>
        </w:tc>
        <w:tc>
          <w:tcPr>
            <w:tcW w:w="600" w:type="pct"/>
            <w:shd w:val="clear" w:color="auto" w:fill="auto"/>
          </w:tcPr>
          <w:p w14:paraId="2E3D4383"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7F53C863" w14:textId="77777777" w:rsidR="00775AF1" w:rsidRPr="00A420FF" w:rsidRDefault="00775AF1" w:rsidP="00A72CB9">
            <w:pPr>
              <w:widowControl w:val="0"/>
              <w:rPr>
                <w:noProof/>
                <w:sz w:val="20"/>
                <w:lang w:eastAsia="de-DE"/>
              </w:rPr>
            </w:pPr>
            <w:r w:rsidRPr="00A420FF">
              <w:rPr>
                <w:noProof/>
                <w:sz w:val="20"/>
                <w:lang w:eastAsia="de-DE"/>
              </w:rPr>
              <w:t>0.37</w:t>
            </w:r>
          </w:p>
        </w:tc>
        <w:tc>
          <w:tcPr>
            <w:tcW w:w="600" w:type="pct"/>
            <w:shd w:val="clear" w:color="auto" w:fill="auto"/>
          </w:tcPr>
          <w:p w14:paraId="4C3B68F6"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E368DE5"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2DEE4C94" w14:textId="77777777" w:rsidR="00775AF1" w:rsidRPr="00A420FF" w:rsidRDefault="00775AF1" w:rsidP="00A72CB9">
            <w:pPr>
              <w:widowControl w:val="0"/>
              <w:rPr>
                <w:sz w:val="20"/>
                <w:lang w:eastAsia="de-DE"/>
              </w:rPr>
            </w:pPr>
          </w:p>
        </w:tc>
      </w:tr>
      <w:tr w:rsidR="00775AF1" w:rsidRPr="00A420FF" w14:paraId="6A9176BC" w14:textId="77777777" w:rsidTr="00A72CB9">
        <w:tc>
          <w:tcPr>
            <w:tcW w:w="1350" w:type="pct"/>
            <w:shd w:val="clear" w:color="auto" w:fill="auto"/>
          </w:tcPr>
          <w:p w14:paraId="5BBB8760" w14:textId="77777777" w:rsidR="00775AF1" w:rsidRPr="00A420FF" w:rsidRDefault="00775AF1" w:rsidP="00A72CB9">
            <w:pPr>
              <w:widowControl w:val="0"/>
              <w:rPr>
                <w:noProof/>
                <w:sz w:val="20"/>
                <w:lang w:eastAsia="de-DE"/>
              </w:rPr>
            </w:pPr>
            <w:r w:rsidRPr="00A420FF">
              <w:rPr>
                <w:noProof/>
                <w:sz w:val="20"/>
                <w:lang w:eastAsia="de-DE"/>
              </w:rPr>
              <w:t>Grape, juice pasteurised</w:t>
            </w:r>
          </w:p>
        </w:tc>
        <w:tc>
          <w:tcPr>
            <w:tcW w:w="600" w:type="pct"/>
            <w:shd w:val="clear" w:color="auto" w:fill="auto"/>
          </w:tcPr>
          <w:p w14:paraId="4445604A"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348BDEBC" w14:textId="77777777" w:rsidR="00775AF1" w:rsidRPr="00A420FF" w:rsidRDefault="00775AF1" w:rsidP="00A72CB9">
            <w:pPr>
              <w:widowControl w:val="0"/>
              <w:rPr>
                <w:noProof/>
                <w:sz w:val="20"/>
                <w:lang w:eastAsia="de-DE"/>
              </w:rPr>
            </w:pPr>
            <w:r w:rsidRPr="00A420FF">
              <w:rPr>
                <w:noProof/>
                <w:sz w:val="20"/>
                <w:lang w:eastAsia="de-DE"/>
              </w:rPr>
              <w:t>0.24</w:t>
            </w:r>
          </w:p>
        </w:tc>
        <w:tc>
          <w:tcPr>
            <w:tcW w:w="600" w:type="pct"/>
            <w:shd w:val="clear" w:color="auto" w:fill="auto"/>
          </w:tcPr>
          <w:p w14:paraId="74ECA2B1"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52A5CAF"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35326D22" w14:textId="77777777" w:rsidR="00775AF1" w:rsidRPr="00A420FF" w:rsidRDefault="00775AF1" w:rsidP="00A72CB9">
            <w:pPr>
              <w:widowControl w:val="0"/>
              <w:rPr>
                <w:sz w:val="20"/>
                <w:lang w:eastAsia="de-DE"/>
              </w:rPr>
            </w:pPr>
          </w:p>
        </w:tc>
      </w:tr>
      <w:tr w:rsidR="00775AF1" w:rsidRPr="00A420FF" w14:paraId="679D4F6B" w14:textId="77777777" w:rsidTr="00A72CB9">
        <w:tc>
          <w:tcPr>
            <w:tcW w:w="1350" w:type="pct"/>
            <w:shd w:val="clear" w:color="auto" w:fill="auto"/>
          </w:tcPr>
          <w:p w14:paraId="6984EBC7" w14:textId="77777777" w:rsidR="00775AF1" w:rsidRPr="00A420FF" w:rsidRDefault="00775AF1" w:rsidP="00A72CB9">
            <w:pPr>
              <w:widowControl w:val="0"/>
              <w:rPr>
                <w:noProof/>
                <w:sz w:val="20"/>
                <w:lang w:eastAsia="de-DE"/>
              </w:rPr>
            </w:pPr>
            <w:r w:rsidRPr="00A420FF">
              <w:rPr>
                <w:noProof/>
                <w:sz w:val="20"/>
                <w:lang w:eastAsia="de-DE"/>
              </w:rPr>
              <w:t>Grape, yeast deposit</w:t>
            </w:r>
          </w:p>
        </w:tc>
        <w:tc>
          <w:tcPr>
            <w:tcW w:w="600" w:type="pct"/>
            <w:shd w:val="clear" w:color="auto" w:fill="auto"/>
          </w:tcPr>
          <w:p w14:paraId="2B561732"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20C4B434" w14:textId="77777777" w:rsidR="00775AF1" w:rsidRPr="00A420FF" w:rsidRDefault="00775AF1" w:rsidP="00A72CB9">
            <w:pPr>
              <w:widowControl w:val="0"/>
              <w:rPr>
                <w:noProof/>
                <w:sz w:val="20"/>
                <w:lang w:eastAsia="de-DE"/>
              </w:rPr>
            </w:pPr>
            <w:r w:rsidRPr="00A420FF">
              <w:rPr>
                <w:noProof/>
                <w:sz w:val="20"/>
                <w:lang w:eastAsia="de-DE"/>
              </w:rPr>
              <w:t>2.08</w:t>
            </w:r>
          </w:p>
        </w:tc>
        <w:tc>
          <w:tcPr>
            <w:tcW w:w="600" w:type="pct"/>
            <w:shd w:val="clear" w:color="auto" w:fill="auto"/>
          </w:tcPr>
          <w:p w14:paraId="3541FCF8"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F9273E9"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707585DC" w14:textId="77777777" w:rsidR="00775AF1" w:rsidRPr="00A420FF" w:rsidRDefault="00775AF1" w:rsidP="00A72CB9">
            <w:pPr>
              <w:widowControl w:val="0"/>
              <w:rPr>
                <w:sz w:val="20"/>
                <w:lang w:eastAsia="de-DE"/>
              </w:rPr>
            </w:pPr>
          </w:p>
        </w:tc>
      </w:tr>
      <w:tr w:rsidR="00775AF1" w:rsidRPr="00A420FF" w14:paraId="2FA18ABA" w14:textId="77777777" w:rsidTr="00A72CB9">
        <w:tc>
          <w:tcPr>
            <w:tcW w:w="1350" w:type="pct"/>
            <w:shd w:val="clear" w:color="auto" w:fill="auto"/>
          </w:tcPr>
          <w:p w14:paraId="18FC9783" w14:textId="77777777" w:rsidR="00775AF1" w:rsidRPr="00A420FF" w:rsidRDefault="00775AF1" w:rsidP="00A72CB9">
            <w:pPr>
              <w:widowControl w:val="0"/>
              <w:rPr>
                <w:noProof/>
                <w:sz w:val="20"/>
                <w:lang w:eastAsia="de-DE"/>
              </w:rPr>
            </w:pPr>
            <w:r w:rsidRPr="00A420FF">
              <w:rPr>
                <w:noProof/>
                <w:sz w:val="20"/>
                <w:lang w:eastAsia="de-DE"/>
              </w:rPr>
              <w:t>Grape, rose wine</w:t>
            </w:r>
          </w:p>
        </w:tc>
        <w:tc>
          <w:tcPr>
            <w:tcW w:w="600" w:type="pct"/>
            <w:shd w:val="clear" w:color="auto" w:fill="auto"/>
          </w:tcPr>
          <w:p w14:paraId="2D4D35B0"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6116427" w14:textId="77777777" w:rsidR="00775AF1" w:rsidRPr="00A420FF" w:rsidRDefault="00775AF1" w:rsidP="00A72CB9">
            <w:pPr>
              <w:widowControl w:val="0"/>
              <w:rPr>
                <w:noProof/>
                <w:sz w:val="20"/>
                <w:lang w:eastAsia="de-DE"/>
              </w:rPr>
            </w:pPr>
            <w:r w:rsidRPr="00A420FF">
              <w:rPr>
                <w:noProof/>
                <w:sz w:val="20"/>
                <w:lang w:eastAsia="de-DE"/>
              </w:rPr>
              <w:t>0.0075</w:t>
            </w:r>
          </w:p>
        </w:tc>
        <w:tc>
          <w:tcPr>
            <w:tcW w:w="600" w:type="pct"/>
            <w:shd w:val="clear" w:color="auto" w:fill="auto"/>
          </w:tcPr>
          <w:p w14:paraId="643BDD05"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679AF323"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3E6E7C40" w14:textId="77777777" w:rsidR="00775AF1" w:rsidRPr="00A420FF" w:rsidRDefault="00775AF1" w:rsidP="00A72CB9">
            <w:pPr>
              <w:widowControl w:val="0"/>
              <w:rPr>
                <w:sz w:val="20"/>
                <w:lang w:eastAsia="de-DE"/>
              </w:rPr>
            </w:pPr>
          </w:p>
        </w:tc>
      </w:tr>
      <w:tr w:rsidR="00775AF1" w:rsidRPr="00A420FF" w14:paraId="1DB4E331" w14:textId="77777777" w:rsidTr="00A72CB9">
        <w:tc>
          <w:tcPr>
            <w:tcW w:w="1350" w:type="pct"/>
            <w:shd w:val="clear" w:color="auto" w:fill="auto"/>
          </w:tcPr>
          <w:p w14:paraId="6353D57D" w14:textId="77777777" w:rsidR="00775AF1" w:rsidRPr="00A420FF" w:rsidRDefault="00775AF1" w:rsidP="00A72CB9">
            <w:pPr>
              <w:widowControl w:val="0"/>
              <w:rPr>
                <w:noProof/>
                <w:sz w:val="20"/>
                <w:lang w:eastAsia="de-DE"/>
              </w:rPr>
            </w:pPr>
            <w:r w:rsidRPr="00A420FF">
              <w:rPr>
                <w:noProof/>
                <w:sz w:val="20"/>
                <w:lang w:eastAsia="de-DE"/>
              </w:rPr>
              <w:t>Grape (for red wine preparation)</w:t>
            </w:r>
          </w:p>
        </w:tc>
        <w:tc>
          <w:tcPr>
            <w:tcW w:w="600" w:type="pct"/>
            <w:shd w:val="clear" w:color="auto" w:fill="auto"/>
          </w:tcPr>
          <w:p w14:paraId="22320709"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7444A9F3"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0938CCA3"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630F3858"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59F16B79" w14:textId="77777777" w:rsidR="00775AF1" w:rsidRPr="00A420FF" w:rsidRDefault="00775AF1" w:rsidP="00A72CB9">
            <w:pPr>
              <w:widowControl w:val="0"/>
              <w:rPr>
                <w:sz w:val="20"/>
                <w:lang w:eastAsia="de-DE"/>
              </w:rPr>
            </w:pPr>
          </w:p>
        </w:tc>
      </w:tr>
      <w:tr w:rsidR="00775AF1" w:rsidRPr="00A420FF" w14:paraId="022C7B46" w14:textId="77777777" w:rsidTr="00A72CB9">
        <w:tc>
          <w:tcPr>
            <w:tcW w:w="1350" w:type="pct"/>
            <w:shd w:val="clear" w:color="auto" w:fill="auto"/>
          </w:tcPr>
          <w:p w14:paraId="3F7C874C" w14:textId="77777777" w:rsidR="00775AF1" w:rsidRPr="00A420FF" w:rsidRDefault="00775AF1" w:rsidP="00A72CB9">
            <w:pPr>
              <w:widowControl w:val="0"/>
              <w:rPr>
                <w:noProof/>
                <w:sz w:val="20"/>
                <w:lang w:eastAsia="de-DE"/>
              </w:rPr>
            </w:pPr>
            <w:r w:rsidRPr="00A420FF">
              <w:rPr>
                <w:noProof/>
                <w:sz w:val="20"/>
                <w:lang w:eastAsia="de-DE"/>
              </w:rPr>
              <w:t>Grape, stalks</w:t>
            </w:r>
          </w:p>
        </w:tc>
        <w:tc>
          <w:tcPr>
            <w:tcW w:w="600" w:type="pct"/>
            <w:shd w:val="clear" w:color="auto" w:fill="auto"/>
          </w:tcPr>
          <w:p w14:paraId="275F46CD"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D2BF84C" w14:textId="77777777" w:rsidR="00775AF1" w:rsidRPr="00A420FF" w:rsidRDefault="00775AF1" w:rsidP="00A72CB9">
            <w:pPr>
              <w:widowControl w:val="0"/>
              <w:rPr>
                <w:noProof/>
                <w:sz w:val="20"/>
                <w:lang w:eastAsia="de-DE"/>
              </w:rPr>
            </w:pPr>
            <w:r w:rsidRPr="00A420FF">
              <w:rPr>
                <w:noProof/>
                <w:sz w:val="20"/>
                <w:lang w:eastAsia="de-DE"/>
              </w:rPr>
              <w:t>1.74</w:t>
            </w:r>
          </w:p>
        </w:tc>
        <w:tc>
          <w:tcPr>
            <w:tcW w:w="600" w:type="pct"/>
            <w:shd w:val="clear" w:color="auto" w:fill="auto"/>
          </w:tcPr>
          <w:p w14:paraId="6AE13C9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DDD9962"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1952379F" w14:textId="77777777" w:rsidR="00775AF1" w:rsidRPr="00A420FF" w:rsidRDefault="00775AF1" w:rsidP="00A72CB9">
            <w:pPr>
              <w:widowControl w:val="0"/>
              <w:rPr>
                <w:sz w:val="20"/>
                <w:lang w:eastAsia="de-DE"/>
              </w:rPr>
            </w:pPr>
          </w:p>
        </w:tc>
      </w:tr>
      <w:tr w:rsidR="00775AF1" w:rsidRPr="00A420FF" w14:paraId="5C18FB36" w14:textId="77777777" w:rsidTr="00A72CB9">
        <w:tc>
          <w:tcPr>
            <w:tcW w:w="1350" w:type="pct"/>
            <w:shd w:val="clear" w:color="auto" w:fill="auto"/>
          </w:tcPr>
          <w:p w14:paraId="7F81DBDB" w14:textId="77777777" w:rsidR="00775AF1" w:rsidRPr="00A420FF" w:rsidRDefault="00775AF1" w:rsidP="00A72CB9">
            <w:pPr>
              <w:widowControl w:val="0"/>
              <w:rPr>
                <w:noProof/>
                <w:sz w:val="20"/>
                <w:lang w:eastAsia="de-DE"/>
              </w:rPr>
            </w:pPr>
            <w:r w:rsidRPr="00A420FF">
              <w:rPr>
                <w:noProof/>
                <w:sz w:val="20"/>
                <w:lang w:eastAsia="de-DE"/>
              </w:rPr>
              <w:t>Grape crush</w:t>
            </w:r>
          </w:p>
        </w:tc>
        <w:tc>
          <w:tcPr>
            <w:tcW w:w="600" w:type="pct"/>
            <w:shd w:val="clear" w:color="auto" w:fill="auto"/>
          </w:tcPr>
          <w:p w14:paraId="33DC5FF1"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28596304" w14:textId="77777777" w:rsidR="00775AF1" w:rsidRPr="00A420FF" w:rsidRDefault="00775AF1" w:rsidP="00A72CB9">
            <w:pPr>
              <w:widowControl w:val="0"/>
              <w:rPr>
                <w:noProof/>
                <w:sz w:val="20"/>
                <w:lang w:eastAsia="de-DE"/>
              </w:rPr>
            </w:pPr>
            <w:r w:rsidRPr="00A420FF">
              <w:rPr>
                <w:noProof/>
                <w:sz w:val="20"/>
                <w:lang w:eastAsia="de-DE"/>
              </w:rPr>
              <w:t>1.09</w:t>
            </w:r>
          </w:p>
        </w:tc>
        <w:tc>
          <w:tcPr>
            <w:tcW w:w="600" w:type="pct"/>
            <w:shd w:val="clear" w:color="auto" w:fill="auto"/>
          </w:tcPr>
          <w:p w14:paraId="0838485A"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23C6B80"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12F5004B" w14:textId="77777777" w:rsidR="00775AF1" w:rsidRPr="00A420FF" w:rsidRDefault="00775AF1" w:rsidP="00A72CB9">
            <w:pPr>
              <w:widowControl w:val="0"/>
              <w:rPr>
                <w:sz w:val="20"/>
                <w:lang w:eastAsia="de-DE"/>
              </w:rPr>
            </w:pPr>
          </w:p>
        </w:tc>
      </w:tr>
      <w:tr w:rsidR="00775AF1" w:rsidRPr="00A420FF" w14:paraId="260F6108" w14:textId="77777777" w:rsidTr="00A72CB9">
        <w:tc>
          <w:tcPr>
            <w:tcW w:w="1350" w:type="pct"/>
            <w:shd w:val="clear" w:color="auto" w:fill="auto"/>
          </w:tcPr>
          <w:p w14:paraId="456A28C6" w14:textId="77777777" w:rsidR="00775AF1" w:rsidRPr="00A420FF" w:rsidRDefault="00775AF1" w:rsidP="00A72CB9">
            <w:pPr>
              <w:widowControl w:val="0"/>
              <w:rPr>
                <w:noProof/>
                <w:sz w:val="20"/>
                <w:lang w:eastAsia="de-DE"/>
              </w:rPr>
            </w:pPr>
            <w:r w:rsidRPr="00A420FF">
              <w:rPr>
                <w:noProof/>
                <w:sz w:val="20"/>
                <w:lang w:eastAsia="de-DE"/>
              </w:rPr>
              <w:t>Grape, must naturally cloudy</w:t>
            </w:r>
          </w:p>
        </w:tc>
        <w:tc>
          <w:tcPr>
            <w:tcW w:w="600" w:type="pct"/>
            <w:shd w:val="clear" w:color="auto" w:fill="auto"/>
          </w:tcPr>
          <w:p w14:paraId="14AB0BD3"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0F1539B" w14:textId="77777777" w:rsidR="00775AF1" w:rsidRPr="00A420FF" w:rsidRDefault="00775AF1" w:rsidP="00A72CB9">
            <w:pPr>
              <w:widowControl w:val="0"/>
              <w:rPr>
                <w:noProof/>
                <w:sz w:val="20"/>
                <w:lang w:eastAsia="de-DE"/>
              </w:rPr>
            </w:pPr>
            <w:r w:rsidRPr="00A420FF">
              <w:rPr>
                <w:noProof/>
                <w:sz w:val="20"/>
                <w:lang w:eastAsia="de-DE"/>
              </w:rPr>
              <w:t>0.13</w:t>
            </w:r>
          </w:p>
        </w:tc>
        <w:tc>
          <w:tcPr>
            <w:tcW w:w="600" w:type="pct"/>
            <w:shd w:val="clear" w:color="auto" w:fill="auto"/>
          </w:tcPr>
          <w:p w14:paraId="45210C64"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FE5432E"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394EFB67" w14:textId="77777777" w:rsidR="00775AF1" w:rsidRPr="00A420FF" w:rsidRDefault="00775AF1" w:rsidP="00A72CB9">
            <w:pPr>
              <w:widowControl w:val="0"/>
              <w:rPr>
                <w:sz w:val="20"/>
                <w:lang w:eastAsia="de-DE"/>
              </w:rPr>
            </w:pPr>
          </w:p>
        </w:tc>
      </w:tr>
      <w:tr w:rsidR="00775AF1" w:rsidRPr="00A420FF" w14:paraId="0D5602A9" w14:textId="77777777" w:rsidTr="00A72CB9">
        <w:tc>
          <w:tcPr>
            <w:tcW w:w="1350" w:type="pct"/>
            <w:shd w:val="clear" w:color="auto" w:fill="auto"/>
          </w:tcPr>
          <w:p w14:paraId="370A35BE" w14:textId="77777777" w:rsidR="00775AF1" w:rsidRPr="00A420FF" w:rsidRDefault="00775AF1" w:rsidP="00A72CB9">
            <w:pPr>
              <w:widowControl w:val="0"/>
              <w:rPr>
                <w:noProof/>
                <w:sz w:val="20"/>
                <w:lang w:eastAsia="de-DE"/>
              </w:rPr>
            </w:pPr>
            <w:r w:rsidRPr="00A420FF">
              <w:rPr>
                <w:noProof/>
                <w:sz w:val="20"/>
                <w:lang w:eastAsia="de-DE"/>
              </w:rPr>
              <w:t>Grape, wet pomace</w:t>
            </w:r>
          </w:p>
        </w:tc>
        <w:tc>
          <w:tcPr>
            <w:tcW w:w="600" w:type="pct"/>
            <w:shd w:val="clear" w:color="auto" w:fill="auto"/>
          </w:tcPr>
          <w:p w14:paraId="1DBC7897"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626B0608" w14:textId="77777777" w:rsidR="00775AF1" w:rsidRPr="00A420FF" w:rsidRDefault="00775AF1" w:rsidP="00A72CB9">
            <w:pPr>
              <w:widowControl w:val="0"/>
              <w:rPr>
                <w:noProof/>
                <w:sz w:val="20"/>
                <w:lang w:eastAsia="de-DE"/>
              </w:rPr>
            </w:pPr>
            <w:r w:rsidRPr="00A420FF">
              <w:rPr>
                <w:noProof/>
                <w:sz w:val="20"/>
                <w:lang w:eastAsia="de-DE"/>
              </w:rPr>
              <w:t>4.55</w:t>
            </w:r>
          </w:p>
        </w:tc>
        <w:tc>
          <w:tcPr>
            <w:tcW w:w="600" w:type="pct"/>
            <w:shd w:val="clear" w:color="auto" w:fill="auto"/>
          </w:tcPr>
          <w:p w14:paraId="3ED33E31"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905BD1C"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7C34B6CE" w14:textId="77777777" w:rsidR="00775AF1" w:rsidRPr="00A420FF" w:rsidRDefault="00775AF1" w:rsidP="00A72CB9">
            <w:pPr>
              <w:widowControl w:val="0"/>
              <w:rPr>
                <w:sz w:val="20"/>
                <w:lang w:eastAsia="de-DE"/>
              </w:rPr>
            </w:pPr>
          </w:p>
        </w:tc>
      </w:tr>
      <w:tr w:rsidR="00775AF1" w:rsidRPr="00A420FF" w14:paraId="0DD52EC5" w14:textId="77777777" w:rsidTr="00A72CB9">
        <w:tc>
          <w:tcPr>
            <w:tcW w:w="1350" w:type="pct"/>
            <w:shd w:val="clear" w:color="auto" w:fill="auto"/>
          </w:tcPr>
          <w:p w14:paraId="37B0D0C2" w14:textId="77777777" w:rsidR="00775AF1" w:rsidRPr="00A420FF" w:rsidRDefault="00775AF1" w:rsidP="00A72CB9">
            <w:pPr>
              <w:widowControl w:val="0"/>
              <w:rPr>
                <w:noProof/>
                <w:sz w:val="20"/>
                <w:lang w:eastAsia="de-DE"/>
              </w:rPr>
            </w:pPr>
            <w:r w:rsidRPr="00A420FF">
              <w:rPr>
                <w:noProof/>
                <w:sz w:val="20"/>
                <w:lang w:eastAsia="de-DE"/>
              </w:rPr>
              <w:t>Grape, must deposit</w:t>
            </w:r>
          </w:p>
        </w:tc>
        <w:tc>
          <w:tcPr>
            <w:tcW w:w="600" w:type="pct"/>
            <w:shd w:val="clear" w:color="auto" w:fill="auto"/>
          </w:tcPr>
          <w:p w14:paraId="15456145"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21B14FC9" w14:textId="77777777" w:rsidR="00775AF1" w:rsidRPr="00A420FF" w:rsidRDefault="00775AF1" w:rsidP="00A72CB9">
            <w:pPr>
              <w:widowControl w:val="0"/>
              <w:rPr>
                <w:noProof/>
                <w:sz w:val="20"/>
                <w:lang w:eastAsia="de-DE"/>
              </w:rPr>
            </w:pPr>
            <w:r w:rsidRPr="00A420FF">
              <w:rPr>
                <w:noProof/>
                <w:sz w:val="20"/>
                <w:lang w:eastAsia="de-DE"/>
              </w:rPr>
              <w:t>0.87</w:t>
            </w:r>
          </w:p>
        </w:tc>
        <w:tc>
          <w:tcPr>
            <w:tcW w:w="600" w:type="pct"/>
            <w:shd w:val="clear" w:color="auto" w:fill="auto"/>
          </w:tcPr>
          <w:p w14:paraId="2A4EA2F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25CDD7FC"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64E3AF9E" w14:textId="77777777" w:rsidR="00775AF1" w:rsidRPr="00A420FF" w:rsidRDefault="00775AF1" w:rsidP="00A72CB9">
            <w:pPr>
              <w:widowControl w:val="0"/>
              <w:rPr>
                <w:sz w:val="20"/>
                <w:lang w:eastAsia="de-DE"/>
              </w:rPr>
            </w:pPr>
          </w:p>
        </w:tc>
      </w:tr>
      <w:tr w:rsidR="00775AF1" w:rsidRPr="00A420FF" w14:paraId="79CB3C69" w14:textId="77777777" w:rsidTr="00A72CB9">
        <w:tc>
          <w:tcPr>
            <w:tcW w:w="1350" w:type="pct"/>
            <w:shd w:val="clear" w:color="auto" w:fill="auto"/>
          </w:tcPr>
          <w:p w14:paraId="46700466" w14:textId="77777777" w:rsidR="00775AF1" w:rsidRPr="00A420FF" w:rsidRDefault="00775AF1" w:rsidP="00A72CB9">
            <w:pPr>
              <w:widowControl w:val="0"/>
              <w:rPr>
                <w:noProof/>
                <w:sz w:val="20"/>
                <w:lang w:eastAsia="de-DE"/>
              </w:rPr>
            </w:pPr>
            <w:r w:rsidRPr="00A420FF">
              <w:rPr>
                <w:noProof/>
                <w:sz w:val="20"/>
                <w:lang w:eastAsia="de-DE"/>
              </w:rPr>
              <w:t>Grape, must separated</w:t>
            </w:r>
          </w:p>
        </w:tc>
        <w:tc>
          <w:tcPr>
            <w:tcW w:w="600" w:type="pct"/>
            <w:shd w:val="clear" w:color="auto" w:fill="auto"/>
          </w:tcPr>
          <w:p w14:paraId="526585CF"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BCB3E5A" w14:textId="77777777" w:rsidR="00775AF1" w:rsidRPr="00A420FF" w:rsidRDefault="00775AF1" w:rsidP="00A72CB9">
            <w:pPr>
              <w:widowControl w:val="0"/>
              <w:rPr>
                <w:noProof/>
                <w:sz w:val="20"/>
                <w:lang w:eastAsia="de-DE"/>
              </w:rPr>
            </w:pPr>
            <w:r w:rsidRPr="00A420FF">
              <w:rPr>
                <w:noProof/>
                <w:sz w:val="20"/>
                <w:lang w:eastAsia="de-DE"/>
              </w:rPr>
              <w:t>0.36</w:t>
            </w:r>
          </w:p>
        </w:tc>
        <w:tc>
          <w:tcPr>
            <w:tcW w:w="600" w:type="pct"/>
            <w:shd w:val="clear" w:color="auto" w:fill="auto"/>
          </w:tcPr>
          <w:p w14:paraId="5F23C89A"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AD3A7D7"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24DAD287" w14:textId="77777777" w:rsidR="00775AF1" w:rsidRPr="00A420FF" w:rsidRDefault="00775AF1" w:rsidP="00A72CB9">
            <w:pPr>
              <w:widowControl w:val="0"/>
              <w:rPr>
                <w:sz w:val="20"/>
                <w:lang w:eastAsia="de-DE"/>
              </w:rPr>
            </w:pPr>
          </w:p>
        </w:tc>
      </w:tr>
      <w:tr w:rsidR="00775AF1" w:rsidRPr="00A420FF" w14:paraId="5BCEEB05" w14:textId="77777777" w:rsidTr="00A72CB9">
        <w:tc>
          <w:tcPr>
            <w:tcW w:w="1350" w:type="pct"/>
            <w:shd w:val="clear" w:color="auto" w:fill="auto"/>
          </w:tcPr>
          <w:p w14:paraId="04D99144" w14:textId="77777777" w:rsidR="00775AF1" w:rsidRPr="00A420FF" w:rsidRDefault="00775AF1" w:rsidP="00A72CB9">
            <w:pPr>
              <w:widowControl w:val="0"/>
              <w:rPr>
                <w:noProof/>
                <w:sz w:val="20"/>
                <w:lang w:eastAsia="de-DE"/>
              </w:rPr>
            </w:pPr>
            <w:r w:rsidRPr="00A420FF">
              <w:rPr>
                <w:noProof/>
                <w:sz w:val="20"/>
                <w:lang w:eastAsia="de-DE"/>
              </w:rPr>
              <w:t>Grape, juice pasteurised</w:t>
            </w:r>
          </w:p>
        </w:tc>
        <w:tc>
          <w:tcPr>
            <w:tcW w:w="600" w:type="pct"/>
            <w:shd w:val="clear" w:color="auto" w:fill="auto"/>
          </w:tcPr>
          <w:p w14:paraId="29A6A0C4"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7872487B" w14:textId="77777777" w:rsidR="00775AF1" w:rsidRPr="00A420FF" w:rsidRDefault="00775AF1" w:rsidP="00A72CB9">
            <w:pPr>
              <w:widowControl w:val="0"/>
              <w:rPr>
                <w:noProof/>
                <w:sz w:val="20"/>
                <w:lang w:eastAsia="de-DE"/>
              </w:rPr>
            </w:pPr>
            <w:r w:rsidRPr="00A420FF">
              <w:rPr>
                <w:noProof/>
                <w:sz w:val="20"/>
                <w:lang w:eastAsia="de-DE"/>
              </w:rPr>
              <w:t>0.37</w:t>
            </w:r>
          </w:p>
        </w:tc>
        <w:tc>
          <w:tcPr>
            <w:tcW w:w="600" w:type="pct"/>
            <w:shd w:val="clear" w:color="auto" w:fill="auto"/>
          </w:tcPr>
          <w:p w14:paraId="53538940"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6C52BC0"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152C33E1" w14:textId="77777777" w:rsidR="00775AF1" w:rsidRPr="00A420FF" w:rsidRDefault="00775AF1" w:rsidP="00A72CB9">
            <w:pPr>
              <w:widowControl w:val="0"/>
              <w:rPr>
                <w:sz w:val="20"/>
                <w:lang w:eastAsia="de-DE"/>
              </w:rPr>
            </w:pPr>
          </w:p>
        </w:tc>
      </w:tr>
      <w:tr w:rsidR="00775AF1" w:rsidRPr="00A420FF" w14:paraId="03482C4E" w14:textId="77777777" w:rsidTr="00A72CB9">
        <w:tc>
          <w:tcPr>
            <w:tcW w:w="1350" w:type="pct"/>
            <w:shd w:val="clear" w:color="auto" w:fill="auto"/>
          </w:tcPr>
          <w:p w14:paraId="2C1B0612" w14:textId="77777777" w:rsidR="00775AF1" w:rsidRPr="00A420FF" w:rsidRDefault="00775AF1" w:rsidP="00A72CB9">
            <w:pPr>
              <w:widowControl w:val="0"/>
              <w:rPr>
                <w:noProof/>
                <w:sz w:val="20"/>
                <w:lang w:eastAsia="de-DE"/>
              </w:rPr>
            </w:pPr>
            <w:r w:rsidRPr="00A420FF">
              <w:rPr>
                <w:noProof/>
                <w:sz w:val="20"/>
                <w:lang w:eastAsia="de-DE"/>
              </w:rPr>
              <w:t>Grape, yeast deposit</w:t>
            </w:r>
          </w:p>
        </w:tc>
        <w:tc>
          <w:tcPr>
            <w:tcW w:w="600" w:type="pct"/>
            <w:shd w:val="clear" w:color="auto" w:fill="auto"/>
          </w:tcPr>
          <w:p w14:paraId="23C49F8E"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929DB35" w14:textId="77777777" w:rsidR="00775AF1" w:rsidRPr="00A420FF" w:rsidRDefault="00775AF1" w:rsidP="00A72CB9">
            <w:pPr>
              <w:widowControl w:val="0"/>
              <w:rPr>
                <w:noProof/>
                <w:sz w:val="20"/>
                <w:lang w:eastAsia="de-DE"/>
              </w:rPr>
            </w:pPr>
            <w:r w:rsidRPr="00A420FF">
              <w:rPr>
                <w:noProof/>
                <w:sz w:val="20"/>
                <w:lang w:eastAsia="de-DE"/>
              </w:rPr>
              <w:t>2.02</w:t>
            </w:r>
          </w:p>
        </w:tc>
        <w:tc>
          <w:tcPr>
            <w:tcW w:w="600" w:type="pct"/>
            <w:shd w:val="clear" w:color="auto" w:fill="auto"/>
          </w:tcPr>
          <w:p w14:paraId="65CB6B2D"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7DB7EE7"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r w:rsidRPr="00A420FF">
              <w:rPr>
                <w:noProof/>
                <w:sz w:val="20"/>
                <w:szCs w:val="20"/>
                <w:vertAlign w:val="superscript"/>
                <w:lang w:eastAsia="de-DE"/>
              </w:rPr>
              <w:t>†</w:t>
            </w:r>
          </w:p>
        </w:tc>
        <w:tc>
          <w:tcPr>
            <w:tcW w:w="829" w:type="pct"/>
            <w:vMerge/>
            <w:shd w:val="clear" w:color="auto" w:fill="auto"/>
          </w:tcPr>
          <w:p w14:paraId="4AA050CA" w14:textId="77777777" w:rsidR="00775AF1" w:rsidRPr="00A420FF" w:rsidRDefault="00775AF1" w:rsidP="00A72CB9">
            <w:pPr>
              <w:widowControl w:val="0"/>
              <w:rPr>
                <w:sz w:val="20"/>
                <w:lang w:eastAsia="de-DE"/>
              </w:rPr>
            </w:pPr>
          </w:p>
        </w:tc>
      </w:tr>
      <w:tr w:rsidR="00775AF1" w:rsidRPr="00A420FF" w14:paraId="3D6535DD" w14:textId="77777777" w:rsidTr="00A72CB9">
        <w:tc>
          <w:tcPr>
            <w:tcW w:w="1350" w:type="pct"/>
            <w:shd w:val="clear" w:color="auto" w:fill="auto"/>
          </w:tcPr>
          <w:p w14:paraId="02D8546D" w14:textId="77777777" w:rsidR="00775AF1" w:rsidRPr="00A420FF" w:rsidRDefault="00775AF1" w:rsidP="00A72CB9">
            <w:pPr>
              <w:widowControl w:val="0"/>
              <w:rPr>
                <w:noProof/>
                <w:sz w:val="20"/>
                <w:lang w:eastAsia="de-DE"/>
              </w:rPr>
            </w:pPr>
            <w:r w:rsidRPr="00A420FF">
              <w:rPr>
                <w:noProof/>
                <w:sz w:val="20"/>
                <w:lang w:eastAsia="de-DE"/>
              </w:rPr>
              <w:t>Grape, red wine</w:t>
            </w:r>
          </w:p>
        </w:tc>
        <w:tc>
          <w:tcPr>
            <w:tcW w:w="600" w:type="pct"/>
            <w:shd w:val="clear" w:color="auto" w:fill="auto"/>
          </w:tcPr>
          <w:p w14:paraId="402B93E5"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62D58ECD" w14:textId="77777777" w:rsidR="00775AF1" w:rsidRPr="00A420FF" w:rsidRDefault="00775AF1" w:rsidP="00A72CB9">
            <w:pPr>
              <w:widowControl w:val="0"/>
              <w:rPr>
                <w:noProof/>
                <w:sz w:val="20"/>
                <w:lang w:eastAsia="de-DE"/>
              </w:rPr>
            </w:pPr>
            <w:r w:rsidRPr="00A420FF">
              <w:rPr>
                <w:noProof/>
                <w:sz w:val="20"/>
                <w:lang w:eastAsia="de-DE"/>
              </w:rPr>
              <w:t>0.025</w:t>
            </w:r>
          </w:p>
        </w:tc>
        <w:tc>
          <w:tcPr>
            <w:tcW w:w="600" w:type="pct"/>
            <w:shd w:val="clear" w:color="auto" w:fill="auto"/>
          </w:tcPr>
          <w:p w14:paraId="35D4462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2B936344"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5053E42B" w14:textId="77777777" w:rsidR="00775AF1" w:rsidRPr="00A420FF" w:rsidRDefault="00775AF1" w:rsidP="00A72CB9">
            <w:pPr>
              <w:widowControl w:val="0"/>
              <w:rPr>
                <w:sz w:val="20"/>
                <w:lang w:eastAsia="de-DE"/>
              </w:rPr>
            </w:pPr>
          </w:p>
        </w:tc>
      </w:tr>
      <w:tr w:rsidR="00775AF1" w:rsidRPr="00A420FF" w14:paraId="64402417" w14:textId="77777777" w:rsidTr="00A72CB9">
        <w:tc>
          <w:tcPr>
            <w:tcW w:w="1350" w:type="pct"/>
            <w:shd w:val="clear" w:color="auto" w:fill="auto"/>
          </w:tcPr>
          <w:p w14:paraId="6ED03CDE" w14:textId="77777777" w:rsidR="00775AF1" w:rsidRPr="00A420FF" w:rsidRDefault="00775AF1" w:rsidP="00A72CB9">
            <w:pPr>
              <w:widowControl w:val="0"/>
              <w:rPr>
                <w:noProof/>
                <w:sz w:val="20"/>
                <w:lang w:eastAsia="de-DE"/>
              </w:rPr>
            </w:pPr>
            <w:r w:rsidRPr="00A420FF">
              <w:rPr>
                <w:noProof/>
                <w:sz w:val="20"/>
                <w:lang w:eastAsia="de-DE"/>
              </w:rPr>
              <w:t>Grapes (for raisin preparation)</w:t>
            </w:r>
          </w:p>
        </w:tc>
        <w:tc>
          <w:tcPr>
            <w:tcW w:w="600" w:type="pct"/>
            <w:shd w:val="clear" w:color="auto" w:fill="auto"/>
          </w:tcPr>
          <w:p w14:paraId="45BC0BD5"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A1EB588"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6727035D"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EB8E245"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75CD68F3" w14:textId="77777777" w:rsidR="00775AF1" w:rsidRPr="00A420FF" w:rsidRDefault="00775AF1" w:rsidP="00A72CB9">
            <w:pPr>
              <w:widowControl w:val="0"/>
              <w:rPr>
                <w:sz w:val="20"/>
                <w:lang w:eastAsia="de-DE"/>
              </w:rPr>
            </w:pPr>
          </w:p>
        </w:tc>
      </w:tr>
      <w:tr w:rsidR="00775AF1" w:rsidRPr="00A420FF" w14:paraId="029E354A" w14:textId="77777777" w:rsidTr="00A72CB9">
        <w:tc>
          <w:tcPr>
            <w:tcW w:w="1350" w:type="pct"/>
            <w:shd w:val="clear" w:color="auto" w:fill="auto"/>
          </w:tcPr>
          <w:p w14:paraId="0BB58344" w14:textId="77777777" w:rsidR="00775AF1" w:rsidRPr="00A420FF" w:rsidRDefault="00775AF1" w:rsidP="00A72CB9">
            <w:pPr>
              <w:widowControl w:val="0"/>
              <w:rPr>
                <w:noProof/>
                <w:sz w:val="20"/>
                <w:lang w:eastAsia="de-DE"/>
              </w:rPr>
            </w:pPr>
            <w:r w:rsidRPr="00A420FF">
              <w:rPr>
                <w:noProof/>
                <w:sz w:val="20"/>
                <w:lang w:eastAsia="de-DE"/>
              </w:rPr>
              <w:t>Grape, raisins</w:t>
            </w:r>
          </w:p>
        </w:tc>
        <w:tc>
          <w:tcPr>
            <w:tcW w:w="600" w:type="pct"/>
            <w:shd w:val="clear" w:color="auto" w:fill="auto"/>
          </w:tcPr>
          <w:p w14:paraId="4D797350"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74992F6" w14:textId="77777777" w:rsidR="00775AF1" w:rsidRPr="00A420FF" w:rsidRDefault="00775AF1" w:rsidP="00A72CB9">
            <w:pPr>
              <w:widowControl w:val="0"/>
              <w:rPr>
                <w:noProof/>
                <w:sz w:val="20"/>
                <w:lang w:eastAsia="de-DE"/>
              </w:rPr>
            </w:pPr>
            <w:r w:rsidRPr="00A420FF">
              <w:rPr>
                <w:noProof/>
                <w:sz w:val="20"/>
                <w:lang w:eastAsia="de-DE"/>
              </w:rPr>
              <w:t>3.35</w:t>
            </w:r>
          </w:p>
        </w:tc>
        <w:tc>
          <w:tcPr>
            <w:tcW w:w="600" w:type="pct"/>
            <w:shd w:val="clear" w:color="auto" w:fill="auto"/>
          </w:tcPr>
          <w:p w14:paraId="6C97CB78"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665AE36"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55D90B95" w14:textId="77777777" w:rsidR="00775AF1" w:rsidRPr="00A420FF" w:rsidRDefault="00775AF1" w:rsidP="00A72CB9">
            <w:pPr>
              <w:widowControl w:val="0"/>
              <w:rPr>
                <w:sz w:val="20"/>
                <w:lang w:eastAsia="de-DE"/>
              </w:rPr>
            </w:pPr>
          </w:p>
        </w:tc>
      </w:tr>
      <w:tr w:rsidR="00775AF1" w:rsidRPr="00A420FF" w14:paraId="4167ED80" w14:textId="77777777" w:rsidTr="00A72CB9">
        <w:tc>
          <w:tcPr>
            <w:tcW w:w="1350" w:type="pct"/>
            <w:shd w:val="clear" w:color="auto" w:fill="auto"/>
          </w:tcPr>
          <w:p w14:paraId="0A6F096A" w14:textId="77777777" w:rsidR="00775AF1" w:rsidRPr="00A420FF" w:rsidRDefault="00775AF1" w:rsidP="00A72CB9">
            <w:pPr>
              <w:widowControl w:val="0"/>
              <w:rPr>
                <w:noProof/>
                <w:sz w:val="20"/>
                <w:lang w:eastAsia="de-DE"/>
              </w:rPr>
            </w:pPr>
            <w:r w:rsidRPr="00A420FF">
              <w:rPr>
                <w:noProof/>
                <w:sz w:val="20"/>
                <w:lang w:eastAsia="de-DE"/>
              </w:rPr>
              <w:t>Potato chips</w:t>
            </w:r>
          </w:p>
        </w:tc>
        <w:tc>
          <w:tcPr>
            <w:tcW w:w="600" w:type="pct"/>
            <w:shd w:val="clear" w:color="auto" w:fill="auto"/>
          </w:tcPr>
          <w:p w14:paraId="60C8DD75"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4E4B9F3"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25BE4B69"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05FD476"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47667A20" w14:textId="77777777" w:rsidR="00775AF1" w:rsidRPr="00A420FF" w:rsidRDefault="00775AF1" w:rsidP="00A72CB9">
            <w:pPr>
              <w:widowControl w:val="0"/>
              <w:rPr>
                <w:noProof/>
                <w:sz w:val="20"/>
                <w:lang w:eastAsia="de-DE"/>
              </w:rPr>
            </w:pPr>
          </w:p>
        </w:tc>
      </w:tr>
      <w:tr w:rsidR="00775AF1" w:rsidRPr="00A420FF" w14:paraId="18305C66" w14:textId="77777777" w:rsidTr="00A72CB9">
        <w:tc>
          <w:tcPr>
            <w:tcW w:w="1350" w:type="pct"/>
            <w:shd w:val="clear" w:color="auto" w:fill="auto"/>
          </w:tcPr>
          <w:p w14:paraId="4B0F131A" w14:textId="77777777" w:rsidR="00775AF1" w:rsidRPr="00A420FF" w:rsidRDefault="00775AF1" w:rsidP="00A72CB9">
            <w:pPr>
              <w:widowControl w:val="0"/>
              <w:rPr>
                <w:noProof/>
                <w:sz w:val="20"/>
                <w:lang w:eastAsia="de-DE"/>
              </w:rPr>
            </w:pPr>
            <w:r w:rsidRPr="00A420FF">
              <w:rPr>
                <w:noProof/>
                <w:sz w:val="20"/>
                <w:lang w:eastAsia="de-DE"/>
              </w:rPr>
              <w:t>Potato flakes</w:t>
            </w:r>
          </w:p>
        </w:tc>
        <w:tc>
          <w:tcPr>
            <w:tcW w:w="600" w:type="pct"/>
            <w:shd w:val="clear" w:color="auto" w:fill="auto"/>
          </w:tcPr>
          <w:p w14:paraId="1C5CB0DA"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2AF95DF5"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3B9653C6"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118AF9F"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7B160E52" w14:textId="77777777" w:rsidR="00775AF1" w:rsidRPr="00A420FF" w:rsidRDefault="00775AF1" w:rsidP="00A72CB9">
            <w:pPr>
              <w:widowControl w:val="0"/>
              <w:rPr>
                <w:noProof/>
                <w:sz w:val="20"/>
                <w:lang w:eastAsia="de-DE"/>
              </w:rPr>
            </w:pPr>
          </w:p>
        </w:tc>
      </w:tr>
      <w:tr w:rsidR="00775AF1" w:rsidRPr="00A420FF" w14:paraId="4A3E7D2E" w14:textId="77777777" w:rsidTr="00A72CB9">
        <w:tc>
          <w:tcPr>
            <w:tcW w:w="1350" w:type="pct"/>
            <w:shd w:val="clear" w:color="auto" w:fill="auto"/>
          </w:tcPr>
          <w:p w14:paraId="12556B3B" w14:textId="77777777" w:rsidR="00775AF1" w:rsidRPr="00A420FF" w:rsidRDefault="00775AF1" w:rsidP="00A72CB9">
            <w:pPr>
              <w:widowControl w:val="0"/>
              <w:rPr>
                <w:noProof/>
                <w:sz w:val="20"/>
                <w:lang w:eastAsia="de-DE"/>
              </w:rPr>
            </w:pPr>
            <w:r w:rsidRPr="00A420FF">
              <w:rPr>
                <w:noProof/>
                <w:sz w:val="20"/>
                <w:lang w:eastAsia="de-DE"/>
              </w:rPr>
              <w:t>Potato, microwave boiled</w:t>
            </w:r>
          </w:p>
        </w:tc>
        <w:tc>
          <w:tcPr>
            <w:tcW w:w="600" w:type="pct"/>
            <w:shd w:val="clear" w:color="auto" w:fill="auto"/>
          </w:tcPr>
          <w:p w14:paraId="71FF766B"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706EEBB7" w14:textId="77777777" w:rsidR="00775AF1" w:rsidRPr="00A420FF" w:rsidRDefault="00775AF1" w:rsidP="00A72CB9">
            <w:pPr>
              <w:widowControl w:val="0"/>
              <w:rPr>
                <w:noProof/>
                <w:sz w:val="20"/>
                <w:lang w:eastAsia="de-DE"/>
              </w:rPr>
            </w:pPr>
            <w:r w:rsidRPr="00A420FF">
              <w:rPr>
                <w:noProof/>
                <w:sz w:val="20"/>
                <w:lang w:eastAsia="de-DE"/>
              </w:rPr>
              <w:t>1.04</w:t>
            </w:r>
          </w:p>
        </w:tc>
        <w:tc>
          <w:tcPr>
            <w:tcW w:w="600" w:type="pct"/>
            <w:shd w:val="clear" w:color="auto" w:fill="auto"/>
          </w:tcPr>
          <w:p w14:paraId="6A55CDA1"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8BE86F5"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404C4D4E" w14:textId="77777777" w:rsidR="00775AF1" w:rsidRPr="00A420FF" w:rsidRDefault="00775AF1" w:rsidP="00A72CB9">
            <w:pPr>
              <w:widowControl w:val="0"/>
              <w:rPr>
                <w:noProof/>
                <w:sz w:val="20"/>
                <w:lang w:eastAsia="de-DE"/>
              </w:rPr>
            </w:pPr>
          </w:p>
        </w:tc>
      </w:tr>
      <w:tr w:rsidR="00775AF1" w:rsidRPr="00A420FF" w14:paraId="1225C954" w14:textId="77777777" w:rsidTr="00A72CB9">
        <w:tc>
          <w:tcPr>
            <w:tcW w:w="1350" w:type="pct"/>
            <w:shd w:val="clear" w:color="auto" w:fill="auto"/>
          </w:tcPr>
          <w:p w14:paraId="5A55315D" w14:textId="77777777" w:rsidR="00775AF1" w:rsidRPr="00A420FF" w:rsidRDefault="00775AF1" w:rsidP="00A72CB9">
            <w:pPr>
              <w:widowControl w:val="0"/>
              <w:rPr>
                <w:noProof/>
                <w:sz w:val="20"/>
                <w:lang w:eastAsia="de-DE"/>
              </w:rPr>
            </w:pPr>
            <w:r w:rsidRPr="00A420FF">
              <w:rPr>
                <w:noProof/>
                <w:sz w:val="20"/>
                <w:lang w:eastAsia="de-DE"/>
              </w:rPr>
              <w:t>Potato, peeled</w:t>
            </w:r>
          </w:p>
        </w:tc>
        <w:tc>
          <w:tcPr>
            <w:tcW w:w="600" w:type="pct"/>
            <w:shd w:val="clear" w:color="auto" w:fill="auto"/>
          </w:tcPr>
          <w:p w14:paraId="1153ACF5"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21EE342"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060133EC"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7318926"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42675B49" w14:textId="77777777" w:rsidR="00775AF1" w:rsidRPr="00A420FF" w:rsidRDefault="00775AF1" w:rsidP="00A72CB9">
            <w:pPr>
              <w:widowControl w:val="0"/>
              <w:rPr>
                <w:noProof/>
                <w:sz w:val="20"/>
                <w:lang w:eastAsia="de-DE"/>
              </w:rPr>
            </w:pPr>
          </w:p>
        </w:tc>
      </w:tr>
      <w:tr w:rsidR="00775AF1" w:rsidRPr="00A420FF" w14:paraId="1E4A424D" w14:textId="77777777" w:rsidTr="00A72CB9">
        <w:tc>
          <w:tcPr>
            <w:tcW w:w="1350" w:type="pct"/>
            <w:shd w:val="clear" w:color="auto" w:fill="auto"/>
          </w:tcPr>
          <w:p w14:paraId="4EA94BC5" w14:textId="77777777" w:rsidR="00775AF1" w:rsidRPr="00A420FF" w:rsidRDefault="00775AF1" w:rsidP="00A72CB9">
            <w:pPr>
              <w:widowControl w:val="0"/>
              <w:rPr>
                <w:noProof/>
                <w:sz w:val="20"/>
                <w:lang w:eastAsia="de-DE"/>
              </w:rPr>
            </w:pPr>
            <w:r w:rsidRPr="00A420FF">
              <w:rPr>
                <w:noProof/>
                <w:sz w:val="20"/>
                <w:lang w:eastAsia="de-DE"/>
              </w:rPr>
              <w:lastRenderedPageBreak/>
              <w:t>Potato, fried</w:t>
            </w:r>
          </w:p>
        </w:tc>
        <w:tc>
          <w:tcPr>
            <w:tcW w:w="600" w:type="pct"/>
            <w:shd w:val="clear" w:color="auto" w:fill="auto"/>
          </w:tcPr>
          <w:p w14:paraId="4FCC9D81"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77C34F00"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1ABABDD8"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0911D147"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0B96410D" w14:textId="77777777" w:rsidR="00775AF1" w:rsidRPr="00A420FF" w:rsidRDefault="00775AF1" w:rsidP="00A72CB9">
            <w:pPr>
              <w:widowControl w:val="0"/>
              <w:rPr>
                <w:noProof/>
                <w:sz w:val="20"/>
                <w:lang w:eastAsia="de-DE"/>
              </w:rPr>
            </w:pPr>
          </w:p>
        </w:tc>
      </w:tr>
      <w:tr w:rsidR="00775AF1" w:rsidRPr="00A420FF" w14:paraId="00885284" w14:textId="77777777" w:rsidTr="00A72CB9">
        <w:tc>
          <w:tcPr>
            <w:tcW w:w="1350" w:type="pct"/>
            <w:shd w:val="clear" w:color="auto" w:fill="auto"/>
          </w:tcPr>
          <w:p w14:paraId="21DE4EC1" w14:textId="77777777" w:rsidR="00775AF1" w:rsidRPr="00A420FF" w:rsidRDefault="00775AF1" w:rsidP="00A72CB9">
            <w:pPr>
              <w:widowControl w:val="0"/>
              <w:rPr>
                <w:noProof/>
                <w:sz w:val="20"/>
                <w:lang w:eastAsia="de-DE"/>
              </w:rPr>
            </w:pPr>
            <w:r w:rsidRPr="00A420FF">
              <w:rPr>
                <w:noProof/>
                <w:sz w:val="20"/>
                <w:lang w:eastAsia="de-DE"/>
              </w:rPr>
              <w:t>Potato, cooked</w:t>
            </w:r>
          </w:p>
        </w:tc>
        <w:tc>
          <w:tcPr>
            <w:tcW w:w="600" w:type="pct"/>
            <w:shd w:val="clear" w:color="auto" w:fill="auto"/>
          </w:tcPr>
          <w:p w14:paraId="6880003A"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195A12B"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345497E8"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2C547C58"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4033065F" w14:textId="77777777" w:rsidR="00775AF1" w:rsidRPr="00A420FF" w:rsidRDefault="00775AF1" w:rsidP="00A72CB9">
            <w:pPr>
              <w:widowControl w:val="0"/>
              <w:rPr>
                <w:noProof/>
                <w:sz w:val="20"/>
                <w:lang w:eastAsia="de-DE"/>
              </w:rPr>
            </w:pPr>
          </w:p>
        </w:tc>
      </w:tr>
      <w:tr w:rsidR="00775AF1" w:rsidRPr="00A420FF" w14:paraId="36162774" w14:textId="77777777" w:rsidTr="00A72CB9">
        <w:tc>
          <w:tcPr>
            <w:tcW w:w="1350" w:type="pct"/>
            <w:shd w:val="clear" w:color="auto" w:fill="auto"/>
          </w:tcPr>
          <w:p w14:paraId="08D249EE" w14:textId="77777777" w:rsidR="00775AF1" w:rsidRPr="00A420FF" w:rsidRDefault="00775AF1" w:rsidP="00A72CB9">
            <w:pPr>
              <w:widowControl w:val="0"/>
              <w:rPr>
                <w:noProof/>
                <w:sz w:val="20"/>
                <w:lang w:eastAsia="de-DE"/>
              </w:rPr>
            </w:pPr>
            <w:r w:rsidRPr="00A420FF">
              <w:rPr>
                <w:noProof/>
                <w:sz w:val="20"/>
                <w:lang w:eastAsia="de-DE"/>
              </w:rPr>
              <w:t>Potato, peel</w:t>
            </w:r>
          </w:p>
        </w:tc>
        <w:tc>
          <w:tcPr>
            <w:tcW w:w="600" w:type="pct"/>
            <w:shd w:val="clear" w:color="auto" w:fill="auto"/>
          </w:tcPr>
          <w:p w14:paraId="066AD6E1"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BC2232F" w14:textId="77777777" w:rsidR="00775AF1" w:rsidRPr="00A420FF" w:rsidRDefault="00775AF1" w:rsidP="00A72CB9">
            <w:pPr>
              <w:widowControl w:val="0"/>
              <w:rPr>
                <w:noProof/>
                <w:sz w:val="20"/>
                <w:lang w:eastAsia="de-DE"/>
              </w:rPr>
            </w:pPr>
            <w:r w:rsidRPr="00A420FF">
              <w:rPr>
                <w:noProof/>
                <w:sz w:val="20"/>
                <w:lang w:eastAsia="de-DE"/>
              </w:rPr>
              <w:t>1.28</w:t>
            </w:r>
          </w:p>
        </w:tc>
        <w:tc>
          <w:tcPr>
            <w:tcW w:w="600" w:type="pct"/>
            <w:shd w:val="clear" w:color="auto" w:fill="auto"/>
          </w:tcPr>
          <w:p w14:paraId="71CC8F0F"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F9937D2" w14:textId="77777777" w:rsidR="00775AF1" w:rsidRPr="00A420FF" w:rsidRDefault="00775AF1" w:rsidP="00A72CB9">
            <w:pPr>
              <w:widowControl w:val="0"/>
              <w:rPr>
                <w:noProof/>
                <w:sz w:val="20"/>
                <w:lang w:eastAsia="de-DE"/>
              </w:rPr>
            </w:pPr>
            <w:r w:rsidRPr="00A420FF">
              <w:rPr>
                <w:noProof/>
                <w:sz w:val="20"/>
                <w:szCs w:val="20"/>
                <w:lang w:eastAsia="de-DE"/>
              </w:rPr>
              <w:t>Total ametoctradin***</w:t>
            </w:r>
          </w:p>
        </w:tc>
        <w:tc>
          <w:tcPr>
            <w:tcW w:w="829" w:type="pct"/>
            <w:vMerge/>
            <w:shd w:val="clear" w:color="auto" w:fill="auto"/>
          </w:tcPr>
          <w:p w14:paraId="43FF596B" w14:textId="77777777" w:rsidR="00775AF1" w:rsidRPr="00A420FF" w:rsidRDefault="00775AF1" w:rsidP="00A72CB9">
            <w:pPr>
              <w:widowControl w:val="0"/>
              <w:rPr>
                <w:noProof/>
                <w:sz w:val="20"/>
                <w:lang w:eastAsia="de-DE"/>
              </w:rPr>
            </w:pPr>
          </w:p>
        </w:tc>
      </w:tr>
      <w:tr w:rsidR="00775AF1" w:rsidRPr="00A420FF" w14:paraId="05AD34F9" w14:textId="77777777" w:rsidTr="00A72CB9">
        <w:tc>
          <w:tcPr>
            <w:tcW w:w="1350" w:type="pct"/>
            <w:shd w:val="clear" w:color="auto" w:fill="auto"/>
          </w:tcPr>
          <w:p w14:paraId="0AF44EDB" w14:textId="77777777" w:rsidR="00775AF1" w:rsidRPr="00A420FF" w:rsidRDefault="00775AF1" w:rsidP="00A72CB9">
            <w:pPr>
              <w:widowControl w:val="0"/>
              <w:rPr>
                <w:noProof/>
                <w:sz w:val="20"/>
                <w:lang w:eastAsia="de-DE"/>
              </w:rPr>
            </w:pPr>
            <w:r w:rsidRPr="00A420FF">
              <w:rPr>
                <w:noProof/>
                <w:sz w:val="20"/>
                <w:lang w:eastAsia="de-DE"/>
              </w:rPr>
              <w:t>Onions, dried</w:t>
            </w:r>
          </w:p>
        </w:tc>
        <w:tc>
          <w:tcPr>
            <w:tcW w:w="600" w:type="pct"/>
            <w:shd w:val="clear" w:color="auto" w:fill="auto"/>
          </w:tcPr>
          <w:p w14:paraId="5981E67F"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67748627" w14:textId="77777777" w:rsidR="00775AF1" w:rsidRPr="00A420FF" w:rsidRDefault="00775AF1" w:rsidP="00A72CB9">
            <w:pPr>
              <w:widowControl w:val="0"/>
              <w:rPr>
                <w:noProof/>
                <w:sz w:val="20"/>
                <w:lang w:eastAsia="de-DE"/>
              </w:rPr>
            </w:pPr>
            <w:r w:rsidRPr="00A420FF">
              <w:rPr>
                <w:noProof/>
                <w:sz w:val="20"/>
                <w:lang w:eastAsia="de-DE"/>
              </w:rPr>
              <w:t>0.16</w:t>
            </w:r>
          </w:p>
        </w:tc>
        <w:tc>
          <w:tcPr>
            <w:tcW w:w="600" w:type="pct"/>
            <w:shd w:val="clear" w:color="auto" w:fill="auto"/>
          </w:tcPr>
          <w:p w14:paraId="7C4B7535" w14:textId="77777777" w:rsidR="00775AF1" w:rsidRPr="00A420FF" w:rsidRDefault="00775AF1" w:rsidP="00A72CB9">
            <w:pPr>
              <w:widowControl w:val="0"/>
              <w:rPr>
                <w:noProof/>
                <w:sz w:val="20"/>
                <w:lang w:eastAsia="de-DE"/>
              </w:rPr>
            </w:pPr>
          </w:p>
        </w:tc>
        <w:tc>
          <w:tcPr>
            <w:tcW w:w="1057" w:type="pct"/>
            <w:shd w:val="clear" w:color="auto" w:fill="auto"/>
          </w:tcPr>
          <w:p w14:paraId="75DC79CC"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26397794" w14:textId="77777777" w:rsidR="00775AF1" w:rsidRPr="00A420FF" w:rsidRDefault="00775AF1" w:rsidP="00A72CB9">
            <w:pPr>
              <w:widowControl w:val="0"/>
              <w:rPr>
                <w:sz w:val="20"/>
                <w:lang w:eastAsia="de-DE"/>
              </w:rPr>
            </w:pPr>
          </w:p>
        </w:tc>
      </w:tr>
      <w:tr w:rsidR="00775AF1" w:rsidRPr="00A420FF" w14:paraId="0C0F891F" w14:textId="77777777" w:rsidTr="00A72CB9">
        <w:tc>
          <w:tcPr>
            <w:tcW w:w="1350" w:type="pct"/>
            <w:shd w:val="clear" w:color="auto" w:fill="auto"/>
          </w:tcPr>
          <w:p w14:paraId="60D5DD84" w14:textId="77777777" w:rsidR="00775AF1" w:rsidRPr="00A420FF" w:rsidRDefault="00775AF1" w:rsidP="00A72CB9">
            <w:pPr>
              <w:widowControl w:val="0"/>
              <w:rPr>
                <w:noProof/>
                <w:sz w:val="20"/>
                <w:lang w:eastAsia="de-DE"/>
              </w:rPr>
            </w:pPr>
            <w:r w:rsidRPr="00A420FF">
              <w:rPr>
                <w:noProof/>
                <w:sz w:val="20"/>
                <w:lang w:eastAsia="de-DE"/>
              </w:rPr>
              <w:t>Onions, peeled</w:t>
            </w:r>
          </w:p>
        </w:tc>
        <w:tc>
          <w:tcPr>
            <w:tcW w:w="600" w:type="pct"/>
            <w:shd w:val="clear" w:color="auto" w:fill="auto"/>
          </w:tcPr>
          <w:p w14:paraId="079FFF7A"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20189BBA" w14:textId="77777777" w:rsidR="00775AF1" w:rsidRPr="00A420FF" w:rsidRDefault="00775AF1" w:rsidP="00A72CB9">
            <w:pPr>
              <w:widowControl w:val="0"/>
              <w:rPr>
                <w:noProof/>
                <w:sz w:val="20"/>
                <w:lang w:eastAsia="de-DE"/>
              </w:rPr>
            </w:pPr>
            <w:r w:rsidRPr="00A420FF">
              <w:rPr>
                <w:noProof/>
                <w:sz w:val="20"/>
                <w:lang w:eastAsia="de-DE"/>
              </w:rPr>
              <w:t>0.12</w:t>
            </w:r>
          </w:p>
        </w:tc>
        <w:tc>
          <w:tcPr>
            <w:tcW w:w="600" w:type="pct"/>
            <w:shd w:val="clear" w:color="auto" w:fill="auto"/>
          </w:tcPr>
          <w:p w14:paraId="6B1AEF15" w14:textId="77777777" w:rsidR="00775AF1" w:rsidRPr="00A420FF" w:rsidRDefault="00775AF1" w:rsidP="00A72CB9">
            <w:pPr>
              <w:widowControl w:val="0"/>
              <w:rPr>
                <w:noProof/>
                <w:sz w:val="20"/>
                <w:lang w:eastAsia="de-DE"/>
              </w:rPr>
            </w:pPr>
          </w:p>
        </w:tc>
        <w:tc>
          <w:tcPr>
            <w:tcW w:w="1057" w:type="pct"/>
            <w:shd w:val="clear" w:color="auto" w:fill="auto"/>
          </w:tcPr>
          <w:p w14:paraId="0352E188"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1DA2DD46" w14:textId="77777777" w:rsidR="00775AF1" w:rsidRPr="00A420FF" w:rsidRDefault="00775AF1" w:rsidP="00A72CB9">
            <w:pPr>
              <w:widowControl w:val="0"/>
              <w:rPr>
                <w:sz w:val="20"/>
                <w:lang w:eastAsia="de-DE"/>
              </w:rPr>
            </w:pPr>
          </w:p>
        </w:tc>
      </w:tr>
      <w:tr w:rsidR="00775AF1" w:rsidRPr="00A420FF" w14:paraId="5924543F" w14:textId="77777777" w:rsidTr="00A72CB9">
        <w:tc>
          <w:tcPr>
            <w:tcW w:w="1350" w:type="pct"/>
            <w:shd w:val="clear" w:color="auto" w:fill="auto"/>
          </w:tcPr>
          <w:p w14:paraId="4B0C27B4" w14:textId="77777777" w:rsidR="00775AF1" w:rsidRPr="00A420FF" w:rsidRDefault="00775AF1" w:rsidP="00A72CB9">
            <w:pPr>
              <w:widowControl w:val="0"/>
              <w:rPr>
                <w:noProof/>
                <w:sz w:val="20"/>
                <w:lang w:eastAsia="de-DE"/>
              </w:rPr>
            </w:pPr>
            <w:r w:rsidRPr="00A420FF">
              <w:rPr>
                <w:noProof/>
                <w:sz w:val="20"/>
                <w:lang w:eastAsia="de-DE"/>
              </w:rPr>
              <w:t>Onion peel</w:t>
            </w:r>
          </w:p>
        </w:tc>
        <w:tc>
          <w:tcPr>
            <w:tcW w:w="600" w:type="pct"/>
            <w:shd w:val="clear" w:color="auto" w:fill="auto"/>
          </w:tcPr>
          <w:p w14:paraId="2C5BFC22"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FE472BA" w14:textId="77777777" w:rsidR="00775AF1" w:rsidRPr="00A420FF" w:rsidRDefault="00775AF1" w:rsidP="00A72CB9">
            <w:pPr>
              <w:widowControl w:val="0"/>
              <w:rPr>
                <w:noProof/>
                <w:sz w:val="20"/>
                <w:lang w:eastAsia="de-DE"/>
              </w:rPr>
            </w:pPr>
            <w:r w:rsidRPr="00A420FF">
              <w:rPr>
                <w:noProof/>
                <w:sz w:val="20"/>
                <w:lang w:eastAsia="de-DE"/>
              </w:rPr>
              <w:t>12.3</w:t>
            </w:r>
          </w:p>
        </w:tc>
        <w:tc>
          <w:tcPr>
            <w:tcW w:w="600" w:type="pct"/>
            <w:shd w:val="clear" w:color="auto" w:fill="auto"/>
          </w:tcPr>
          <w:p w14:paraId="5A122342" w14:textId="77777777" w:rsidR="00775AF1" w:rsidRPr="00A420FF" w:rsidRDefault="00775AF1" w:rsidP="00A72CB9">
            <w:pPr>
              <w:widowControl w:val="0"/>
              <w:rPr>
                <w:noProof/>
                <w:sz w:val="20"/>
                <w:lang w:eastAsia="de-DE"/>
              </w:rPr>
            </w:pPr>
          </w:p>
        </w:tc>
        <w:tc>
          <w:tcPr>
            <w:tcW w:w="1057" w:type="pct"/>
            <w:shd w:val="clear" w:color="auto" w:fill="auto"/>
          </w:tcPr>
          <w:p w14:paraId="04DF8514"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0E010B8A" w14:textId="77777777" w:rsidR="00775AF1" w:rsidRPr="00A420FF" w:rsidRDefault="00775AF1" w:rsidP="00A72CB9">
            <w:pPr>
              <w:widowControl w:val="0"/>
              <w:rPr>
                <w:sz w:val="20"/>
                <w:lang w:eastAsia="de-DE"/>
              </w:rPr>
            </w:pPr>
          </w:p>
        </w:tc>
      </w:tr>
      <w:tr w:rsidR="00775AF1" w:rsidRPr="00A420FF" w14:paraId="4CA1C9E4" w14:textId="77777777" w:rsidTr="00A72CB9">
        <w:tc>
          <w:tcPr>
            <w:tcW w:w="1350" w:type="pct"/>
            <w:shd w:val="clear" w:color="auto" w:fill="auto"/>
          </w:tcPr>
          <w:p w14:paraId="61C0C7AE" w14:textId="77777777" w:rsidR="00775AF1" w:rsidRPr="00A420FF" w:rsidRDefault="00775AF1" w:rsidP="00A72CB9">
            <w:pPr>
              <w:widowControl w:val="0"/>
              <w:rPr>
                <w:noProof/>
                <w:sz w:val="20"/>
                <w:lang w:eastAsia="de-DE"/>
              </w:rPr>
            </w:pPr>
            <w:r w:rsidRPr="00A420FF">
              <w:rPr>
                <w:noProof/>
                <w:sz w:val="20"/>
                <w:lang w:eastAsia="de-DE"/>
              </w:rPr>
              <w:t>Tomato juice, raw</w:t>
            </w:r>
          </w:p>
        </w:tc>
        <w:tc>
          <w:tcPr>
            <w:tcW w:w="600" w:type="pct"/>
            <w:shd w:val="clear" w:color="auto" w:fill="auto"/>
          </w:tcPr>
          <w:p w14:paraId="3BB95366"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FC14D31" w14:textId="77777777" w:rsidR="00775AF1" w:rsidRPr="00A420FF" w:rsidRDefault="00775AF1" w:rsidP="00A72CB9">
            <w:pPr>
              <w:widowControl w:val="0"/>
              <w:rPr>
                <w:noProof/>
                <w:sz w:val="20"/>
                <w:lang w:eastAsia="de-DE"/>
              </w:rPr>
            </w:pPr>
            <w:r w:rsidRPr="00A420FF">
              <w:rPr>
                <w:noProof/>
                <w:sz w:val="20"/>
                <w:lang w:eastAsia="de-DE"/>
              </w:rPr>
              <w:t>0.18</w:t>
            </w:r>
          </w:p>
        </w:tc>
        <w:tc>
          <w:tcPr>
            <w:tcW w:w="600" w:type="pct"/>
            <w:shd w:val="clear" w:color="auto" w:fill="auto"/>
          </w:tcPr>
          <w:p w14:paraId="45BB222C"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71AD5DD"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1B8B5DFF" w14:textId="77777777" w:rsidR="00775AF1" w:rsidRPr="00A420FF" w:rsidRDefault="00775AF1" w:rsidP="00A72CB9">
            <w:pPr>
              <w:widowControl w:val="0"/>
              <w:rPr>
                <w:noProof/>
                <w:sz w:val="20"/>
                <w:lang w:eastAsia="de-DE"/>
              </w:rPr>
            </w:pPr>
          </w:p>
        </w:tc>
      </w:tr>
      <w:tr w:rsidR="00775AF1" w:rsidRPr="00A420FF" w14:paraId="663801C6" w14:textId="77777777" w:rsidTr="00A72CB9">
        <w:tc>
          <w:tcPr>
            <w:tcW w:w="1350" w:type="pct"/>
            <w:shd w:val="clear" w:color="auto" w:fill="auto"/>
          </w:tcPr>
          <w:p w14:paraId="75CB09E4" w14:textId="77777777" w:rsidR="00775AF1" w:rsidRPr="00A420FF" w:rsidRDefault="00775AF1" w:rsidP="00A72CB9">
            <w:pPr>
              <w:widowControl w:val="0"/>
              <w:rPr>
                <w:noProof/>
                <w:sz w:val="20"/>
                <w:lang w:eastAsia="de-DE"/>
              </w:rPr>
            </w:pPr>
            <w:r w:rsidRPr="00A420FF">
              <w:rPr>
                <w:noProof/>
                <w:sz w:val="20"/>
                <w:lang w:eastAsia="de-DE"/>
              </w:rPr>
              <w:t>Tomato, canned</w:t>
            </w:r>
          </w:p>
        </w:tc>
        <w:tc>
          <w:tcPr>
            <w:tcW w:w="600" w:type="pct"/>
            <w:shd w:val="clear" w:color="auto" w:fill="auto"/>
          </w:tcPr>
          <w:p w14:paraId="09475669"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0CAA0E3" w14:textId="77777777" w:rsidR="00775AF1" w:rsidRPr="00A420FF" w:rsidRDefault="00775AF1" w:rsidP="00A72CB9">
            <w:pPr>
              <w:widowControl w:val="0"/>
              <w:rPr>
                <w:noProof/>
                <w:sz w:val="20"/>
                <w:lang w:eastAsia="de-DE"/>
              </w:rPr>
            </w:pPr>
            <w:r w:rsidRPr="00A420FF">
              <w:rPr>
                <w:noProof/>
                <w:sz w:val="20"/>
                <w:lang w:eastAsia="de-DE"/>
              </w:rPr>
              <w:t>0.015</w:t>
            </w:r>
          </w:p>
        </w:tc>
        <w:tc>
          <w:tcPr>
            <w:tcW w:w="600" w:type="pct"/>
            <w:shd w:val="clear" w:color="auto" w:fill="auto"/>
          </w:tcPr>
          <w:p w14:paraId="488AD46B"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103F04E"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5F26953C" w14:textId="77777777" w:rsidR="00775AF1" w:rsidRPr="00A420FF" w:rsidRDefault="00775AF1" w:rsidP="00A72CB9">
            <w:pPr>
              <w:widowControl w:val="0"/>
              <w:rPr>
                <w:noProof/>
                <w:sz w:val="20"/>
                <w:lang w:eastAsia="de-DE"/>
              </w:rPr>
            </w:pPr>
          </w:p>
        </w:tc>
      </w:tr>
      <w:tr w:rsidR="00775AF1" w:rsidRPr="00A420FF" w14:paraId="343A4879" w14:textId="77777777" w:rsidTr="00A72CB9">
        <w:tc>
          <w:tcPr>
            <w:tcW w:w="1350" w:type="pct"/>
            <w:shd w:val="clear" w:color="auto" w:fill="auto"/>
          </w:tcPr>
          <w:p w14:paraId="0DA9071D" w14:textId="77777777" w:rsidR="00775AF1" w:rsidRPr="00A420FF" w:rsidRDefault="00775AF1" w:rsidP="00A72CB9">
            <w:pPr>
              <w:widowControl w:val="0"/>
              <w:rPr>
                <w:noProof/>
                <w:sz w:val="20"/>
                <w:lang w:eastAsia="de-DE"/>
              </w:rPr>
            </w:pPr>
            <w:r w:rsidRPr="00A420FF">
              <w:rPr>
                <w:noProof/>
                <w:sz w:val="20"/>
                <w:lang w:eastAsia="de-DE"/>
              </w:rPr>
              <w:t>Tomato, peeled</w:t>
            </w:r>
          </w:p>
        </w:tc>
        <w:tc>
          <w:tcPr>
            <w:tcW w:w="600" w:type="pct"/>
            <w:shd w:val="clear" w:color="auto" w:fill="auto"/>
          </w:tcPr>
          <w:p w14:paraId="28829284"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343BA786" w14:textId="77777777" w:rsidR="00775AF1" w:rsidRPr="00A420FF" w:rsidRDefault="00775AF1" w:rsidP="00A72CB9">
            <w:pPr>
              <w:widowControl w:val="0"/>
              <w:rPr>
                <w:noProof/>
                <w:sz w:val="20"/>
                <w:lang w:eastAsia="de-DE"/>
              </w:rPr>
            </w:pPr>
            <w:r w:rsidRPr="00A420FF">
              <w:rPr>
                <w:noProof/>
                <w:sz w:val="20"/>
                <w:lang w:eastAsia="de-DE"/>
              </w:rPr>
              <w:t>0.015</w:t>
            </w:r>
          </w:p>
        </w:tc>
        <w:tc>
          <w:tcPr>
            <w:tcW w:w="600" w:type="pct"/>
            <w:shd w:val="clear" w:color="auto" w:fill="auto"/>
          </w:tcPr>
          <w:p w14:paraId="6F9683C9"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C4ABA7D"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59E15302" w14:textId="77777777" w:rsidR="00775AF1" w:rsidRPr="00A420FF" w:rsidRDefault="00775AF1" w:rsidP="00A72CB9">
            <w:pPr>
              <w:widowControl w:val="0"/>
              <w:rPr>
                <w:noProof/>
                <w:sz w:val="20"/>
                <w:lang w:eastAsia="de-DE"/>
              </w:rPr>
            </w:pPr>
          </w:p>
        </w:tc>
      </w:tr>
      <w:tr w:rsidR="00775AF1" w:rsidRPr="00A420FF" w14:paraId="31FE5A88" w14:textId="77777777" w:rsidTr="00A72CB9">
        <w:tc>
          <w:tcPr>
            <w:tcW w:w="1350" w:type="pct"/>
            <w:shd w:val="clear" w:color="auto" w:fill="auto"/>
          </w:tcPr>
          <w:p w14:paraId="3AFB0E24" w14:textId="77777777" w:rsidR="00775AF1" w:rsidRPr="00A420FF" w:rsidRDefault="00775AF1" w:rsidP="00A72CB9">
            <w:pPr>
              <w:widowControl w:val="0"/>
              <w:rPr>
                <w:noProof/>
                <w:sz w:val="20"/>
                <w:lang w:eastAsia="de-DE"/>
              </w:rPr>
            </w:pPr>
            <w:r w:rsidRPr="00A420FF">
              <w:rPr>
                <w:noProof/>
                <w:sz w:val="20"/>
                <w:lang w:eastAsia="de-DE"/>
              </w:rPr>
              <w:t>Tomato, peel</w:t>
            </w:r>
          </w:p>
        </w:tc>
        <w:tc>
          <w:tcPr>
            <w:tcW w:w="600" w:type="pct"/>
            <w:shd w:val="clear" w:color="auto" w:fill="auto"/>
          </w:tcPr>
          <w:p w14:paraId="4C5A6028"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227B9A5" w14:textId="77777777" w:rsidR="00775AF1" w:rsidRPr="00A420FF" w:rsidRDefault="00775AF1" w:rsidP="00A72CB9">
            <w:pPr>
              <w:widowControl w:val="0"/>
              <w:rPr>
                <w:noProof/>
                <w:sz w:val="20"/>
                <w:lang w:eastAsia="de-DE"/>
              </w:rPr>
            </w:pPr>
            <w:r w:rsidRPr="00A420FF">
              <w:rPr>
                <w:noProof/>
                <w:sz w:val="20"/>
                <w:lang w:eastAsia="de-DE"/>
              </w:rPr>
              <w:t>9.6</w:t>
            </w:r>
          </w:p>
        </w:tc>
        <w:tc>
          <w:tcPr>
            <w:tcW w:w="600" w:type="pct"/>
            <w:shd w:val="clear" w:color="auto" w:fill="auto"/>
          </w:tcPr>
          <w:p w14:paraId="0909C3FD"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6B07A9B"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4B5C60E7" w14:textId="77777777" w:rsidR="00775AF1" w:rsidRPr="00A420FF" w:rsidRDefault="00775AF1" w:rsidP="00A72CB9">
            <w:pPr>
              <w:widowControl w:val="0"/>
              <w:rPr>
                <w:noProof/>
                <w:sz w:val="20"/>
                <w:lang w:eastAsia="de-DE"/>
              </w:rPr>
            </w:pPr>
          </w:p>
        </w:tc>
      </w:tr>
      <w:tr w:rsidR="00775AF1" w:rsidRPr="00A420FF" w14:paraId="3D263C7A" w14:textId="77777777" w:rsidTr="00A72CB9">
        <w:tc>
          <w:tcPr>
            <w:tcW w:w="1350" w:type="pct"/>
            <w:shd w:val="clear" w:color="auto" w:fill="auto"/>
          </w:tcPr>
          <w:p w14:paraId="05E3DA5E" w14:textId="77777777" w:rsidR="00775AF1" w:rsidRPr="00A420FF" w:rsidRDefault="00775AF1" w:rsidP="00A72CB9">
            <w:pPr>
              <w:widowControl w:val="0"/>
              <w:rPr>
                <w:noProof/>
                <w:sz w:val="20"/>
                <w:lang w:eastAsia="de-DE"/>
              </w:rPr>
            </w:pPr>
            <w:r w:rsidRPr="00A420FF">
              <w:rPr>
                <w:noProof/>
                <w:sz w:val="20"/>
                <w:lang w:eastAsia="de-DE"/>
              </w:rPr>
              <w:t>Tomato, ketchup</w:t>
            </w:r>
          </w:p>
        </w:tc>
        <w:tc>
          <w:tcPr>
            <w:tcW w:w="600" w:type="pct"/>
            <w:shd w:val="clear" w:color="auto" w:fill="auto"/>
          </w:tcPr>
          <w:p w14:paraId="113CFC27"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6BA219E4" w14:textId="77777777" w:rsidR="00775AF1" w:rsidRPr="00A420FF" w:rsidRDefault="00775AF1" w:rsidP="00A72CB9">
            <w:pPr>
              <w:widowControl w:val="0"/>
              <w:rPr>
                <w:noProof/>
                <w:sz w:val="20"/>
                <w:lang w:eastAsia="de-DE"/>
              </w:rPr>
            </w:pPr>
            <w:r w:rsidRPr="00A420FF">
              <w:rPr>
                <w:noProof/>
                <w:sz w:val="20"/>
                <w:lang w:eastAsia="de-DE"/>
              </w:rPr>
              <w:t>0.39</w:t>
            </w:r>
          </w:p>
        </w:tc>
        <w:tc>
          <w:tcPr>
            <w:tcW w:w="600" w:type="pct"/>
            <w:shd w:val="clear" w:color="auto" w:fill="auto"/>
          </w:tcPr>
          <w:p w14:paraId="44C822BC"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CE95725"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2EC0FFE8" w14:textId="77777777" w:rsidR="00775AF1" w:rsidRPr="00A420FF" w:rsidRDefault="00775AF1" w:rsidP="00A72CB9">
            <w:pPr>
              <w:widowControl w:val="0"/>
              <w:rPr>
                <w:noProof/>
                <w:sz w:val="20"/>
                <w:lang w:eastAsia="de-DE"/>
              </w:rPr>
            </w:pPr>
          </w:p>
        </w:tc>
      </w:tr>
      <w:tr w:rsidR="00775AF1" w:rsidRPr="00A420FF" w14:paraId="0B83EBF6" w14:textId="77777777" w:rsidTr="00A72CB9">
        <w:tc>
          <w:tcPr>
            <w:tcW w:w="1350" w:type="pct"/>
            <w:shd w:val="clear" w:color="auto" w:fill="auto"/>
          </w:tcPr>
          <w:p w14:paraId="7EEADBF3" w14:textId="77777777" w:rsidR="00775AF1" w:rsidRPr="00A420FF" w:rsidRDefault="00775AF1" w:rsidP="00A72CB9">
            <w:pPr>
              <w:widowControl w:val="0"/>
              <w:rPr>
                <w:noProof/>
                <w:sz w:val="20"/>
                <w:lang w:eastAsia="de-DE"/>
              </w:rPr>
            </w:pPr>
            <w:r w:rsidRPr="00A420FF">
              <w:rPr>
                <w:noProof/>
                <w:sz w:val="20"/>
                <w:lang w:eastAsia="de-DE"/>
              </w:rPr>
              <w:t>Tomato, purree</w:t>
            </w:r>
          </w:p>
        </w:tc>
        <w:tc>
          <w:tcPr>
            <w:tcW w:w="600" w:type="pct"/>
            <w:shd w:val="clear" w:color="auto" w:fill="auto"/>
          </w:tcPr>
          <w:p w14:paraId="1304EBFF"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3EDE4CB6" w14:textId="77777777" w:rsidR="00775AF1" w:rsidRPr="00A420FF" w:rsidRDefault="00775AF1" w:rsidP="00A72CB9">
            <w:pPr>
              <w:widowControl w:val="0"/>
              <w:rPr>
                <w:noProof/>
                <w:sz w:val="20"/>
                <w:lang w:eastAsia="de-DE"/>
              </w:rPr>
            </w:pPr>
            <w:r w:rsidRPr="00A420FF">
              <w:rPr>
                <w:noProof/>
                <w:sz w:val="20"/>
                <w:lang w:eastAsia="de-DE"/>
              </w:rPr>
              <w:t>0.87</w:t>
            </w:r>
          </w:p>
        </w:tc>
        <w:tc>
          <w:tcPr>
            <w:tcW w:w="600" w:type="pct"/>
            <w:shd w:val="clear" w:color="auto" w:fill="auto"/>
          </w:tcPr>
          <w:p w14:paraId="7131A8FF"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92D3866"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76D95AF9" w14:textId="77777777" w:rsidR="00775AF1" w:rsidRPr="00A420FF" w:rsidRDefault="00775AF1" w:rsidP="00A72CB9">
            <w:pPr>
              <w:widowControl w:val="0"/>
              <w:rPr>
                <w:noProof/>
                <w:sz w:val="20"/>
                <w:lang w:eastAsia="de-DE"/>
              </w:rPr>
            </w:pPr>
          </w:p>
        </w:tc>
      </w:tr>
      <w:tr w:rsidR="00775AF1" w:rsidRPr="00A420FF" w14:paraId="1688E0B9" w14:textId="77777777" w:rsidTr="00A72CB9">
        <w:tc>
          <w:tcPr>
            <w:tcW w:w="1350" w:type="pct"/>
            <w:shd w:val="clear" w:color="auto" w:fill="auto"/>
          </w:tcPr>
          <w:p w14:paraId="5EFFE640" w14:textId="77777777" w:rsidR="00775AF1" w:rsidRPr="00A420FF" w:rsidRDefault="00775AF1" w:rsidP="00A72CB9">
            <w:pPr>
              <w:widowControl w:val="0"/>
              <w:rPr>
                <w:noProof/>
                <w:sz w:val="20"/>
                <w:lang w:eastAsia="de-DE"/>
              </w:rPr>
            </w:pPr>
            <w:r w:rsidRPr="00A420FF">
              <w:rPr>
                <w:noProof/>
                <w:sz w:val="20"/>
                <w:lang w:eastAsia="de-DE"/>
              </w:rPr>
              <w:t>Tomato, pomace wet</w:t>
            </w:r>
          </w:p>
        </w:tc>
        <w:tc>
          <w:tcPr>
            <w:tcW w:w="600" w:type="pct"/>
            <w:shd w:val="clear" w:color="auto" w:fill="auto"/>
          </w:tcPr>
          <w:p w14:paraId="1A3113B2"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67CD6376" w14:textId="77777777" w:rsidR="00775AF1" w:rsidRPr="00A420FF" w:rsidRDefault="00775AF1" w:rsidP="00A72CB9">
            <w:pPr>
              <w:widowControl w:val="0"/>
              <w:rPr>
                <w:noProof/>
                <w:sz w:val="20"/>
                <w:lang w:eastAsia="de-DE"/>
              </w:rPr>
            </w:pPr>
            <w:r w:rsidRPr="00A420FF">
              <w:rPr>
                <w:noProof/>
                <w:sz w:val="20"/>
                <w:lang w:eastAsia="de-DE"/>
              </w:rPr>
              <w:t>0.79</w:t>
            </w:r>
          </w:p>
        </w:tc>
        <w:tc>
          <w:tcPr>
            <w:tcW w:w="600" w:type="pct"/>
            <w:shd w:val="clear" w:color="auto" w:fill="auto"/>
          </w:tcPr>
          <w:p w14:paraId="4D6D90DD"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F5B56CE"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6E1E2BF2" w14:textId="77777777" w:rsidR="00775AF1" w:rsidRPr="00A420FF" w:rsidRDefault="00775AF1" w:rsidP="00A72CB9">
            <w:pPr>
              <w:widowControl w:val="0"/>
              <w:rPr>
                <w:noProof/>
                <w:sz w:val="20"/>
                <w:lang w:eastAsia="de-DE"/>
              </w:rPr>
            </w:pPr>
          </w:p>
        </w:tc>
      </w:tr>
      <w:tr w:rsidR="00775AF1" w:rsidRPr="00A420FF" w14:paraId="6760337B" w14:textId="77777777" w:rsidTr="00A72CB9">
        <w:tc>
          <w:tcPr>
            <w:tcW w:w="1350" w:type="pct"/>
            <w:shd w:val="clear" w:color="auto" w:fill="auto"/>
          </w:tcPr>
          <w:p w14:paraId="1C21CBC9" w14:textId="77777777" w:rsidR="00775AF1" w:rsidRPr="00A420FF" w:rsidRDefault="00775AF1" w:rsidP="00A72CB9">
            <w:pPr>
              <w:widowControl w:val="0"/>
              <w:rPr>
                <w:noProof/>
                <w:sz w:val="20"/>
                <w:lang w:eastAsia="de-DE"/>
              </w:rPr>
            </w:pPr>
            <w:r w:rsidRPr="00A420FF">
              <w:rPr>
                <w:noProof/>
                <w:sz w:val="20"/>
                <w:lang w:eastAsia="de-DE"/>
              </w:rPr>
              <w:t>Tomatoes, washed</w:t>
            </w:r>
          </w:p>
        </w:tc>
        <w:tc>
          <w:tcPr>
            <w:tcW w:w="600" w:type="pct"/>
            <w:shd w:val="clear" w:color="auto" w:fill="auto"/>
          </w:tcPr>
          <w:p w14:paraId="5793A8CC"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6BF7E96" w14:textId="77777777" w:rsidR="00775AF1" w:rsidRPr="00A420FF" w:rsidRDefault="00775AF1" w:rsidP="00A72CB9">
            <w:pPr>
              <w:widowControl w:val="0"/>
              <w:rPr>
                <w:noProof/>
                <w:sz w:val="20"/>
                <w:lang w:eastAsia="de-DE"/>
              </w:rPr>
            </w:pPr>
            <w:r w:rsidRPr="00A420FF">
              <w:rPr>
                <w:noProof/>
                <w:sz w:val="20"/>
                <w:lang w:eastAsia="de-DE"/>
              </w:rPr>
              <w:t>0.23</w:t>
            </w:r>
          </w:p>
        </w:tc>
        <w:tc>
          <w:tcPr>
            <w:tcW w:w="600" w:type="pct"/>
            <w:shd w:val="clear" w:color="auto" w:fill="auto"/>
          </w:tcPr>
          <w:p w14:paraId="0B683097"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71CBA24"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641DD423" w14:textId="77777777" w:rsidR="00775AF1" w:rsidRPr="00A420FF" w:rsidRDefault="00775AF1" w:rsidP="00A72CB9">
            <w:pPr>
              <w:widowControl w:val="0"/>
              <w:rPr>
                <w:noProof/>
                <w:sz w:val="20"/>
                <w:lang w:eastAsia="de-DE"/>
              </w:rPr>
            </w:pPr>
          </w:p>
        </w:tc>
      </w:tr>
      <w:tr w:rsidR="00775AF1" w:rsidRPr="00A420FF" w14:paraId="41FFE0E5" w14:textId="77777777" w:rsidTr="00A72CB9">
        <w:tc>
          <w:tcPr>
            <w:tcW w:w="1350" w:type="pct"/>
            <w:shd w:val="clear" w:color="auto" w:fill="auto"/>
          </w:tcPr>
          <w:p w14:paraId="70A3DDAE" w14:textId="77777777" w:rsidR="00775AF1" w:rsidRPr="00A420FF" w:rsidRDefault="00775AF1" w:rsidP="00A72CB9">
            <w:pPr>
              <w:widowControl w:val="0"/>
              <w:rPr>
                <w:noProof/>
                <w:sz w:val="20"/>
                <w:lang w:eastAsia="de-DE"/>
              </w:rPr>
            </w:pPr>
            <w:r w:rsidRPr="00A420FF">
              <w:rPr>
                <w:noProof/>
                <w:sz w:val="20"/>
                <w:lang w:eastAsia="de-DE"/>
              </w:rPr>
              <w:t>Wash water (tomatoes)</w:t>
            </w:r>
          </w:p>
        </w:tc>
        <w:tc>
          <w:tcPr>
            <w:tcW w:w="600" w:type="pct"/>
            <w:shd w:val="clear" w:color="auto" w:fill="auto"/>
          </w:tcPr>
          <w:p w14:paraId="597C60E8"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139E9880" w14:textId="77777777" w:rsidR="00775AF1" w:rsidRPr="00A420FF" w:rsidRDefault="00775AF1" w:rsidP="00A72CB9">
            <w:pPr>
              <w:widowControl w:val="0"/>
              <w:rPr>
                <w:noProof/>
                <w:sz w:val="20"/>
                <w:lang w:eastAsia="de-DE"/>
              </w:rPr>
            </w:pPr>
            <w:r w:rsidRPr="00A420FF">
              <w:rPr>
                <w:noProof/>
                <w:sz w:val="20"/>
                <w:lang w:eastAsia="de-DE"/>
              </w:rPr>
              <w:t>0.64</w:t>
            </w:r>
          </w:p>
        </w:tc>
        <w:tc>
          <w:tcPr>
            <w:tcW w:w="600" w:type="pct"/>
            <w:shd w:val="clear" w:color="auto" w:fill="auto"/>
          </w:tcPr>
          <w:p w14:paraId="464D0F69"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5550FBB" w14:textId="77777777" w:rsidR="00775AF1" w:rsidRPr="00A420FF" w:rsidRDefault="00775AF1" w:rsidP="00A72CB9">
            <w:pPr>
              <w:widowControl w:val="0"/>
              <w:rPr>
                <w:noProof/>
                <w:sz w:val="20"/>
                <w:lang w:eastAsia="de-DE"/>
              </w:rPr>
            </w:pPr>
            <w:r w:rsidRPr="00A420FF">
              <w:rPr>
                <w:noProof/>
                <w:sz w:val="20"/>
                <w:szCs w:val="20"/>
                <w:lang w:eastAsia="de-DE"/>
              </w:rPr>
              <w:t>Ametoctradin⁑</w:t>
            </w:r>
          </w:p>
        </w:tc>
        <w:tc>
          <w:tcPr>
            <w:tcW w:w="829" w:type="pct"/>
            <w:vMerge/>
            <w:shd w:val="clear" w:color="auto" w:fill="auto"/>
          </w:tcPr>
          <w:p w14:paraId="7B493193" w14:textId="77777777" w:rsidR="00775AF1" w:rsidRPr="00A420FF" w:rsidRDefault="00775AF1" w:rsidP="00A72CB9">
            <w:pPr>
              <w:widowControl w:val="0"/>
              <w:rPr>
                <w:noProof/>
                <w:sz w:val="20"/>
                <w:lang w:eastAsia="de-DE"/>
              </w:rPr>
            </w:pPr>
          </w:p>
        </w:tc>
      </w:tr>
      <w:tr w:rsidR="00775AF1" w:rsidRPr="00A420FF" w14:paraId="6827FAA9" w14:textId="77777777" w:rsidTr="00A72CB9">
        <w:tc>
          <w:tcPr>
            <w:tcW w:w="1350" w:type="pct"/>
            <w:shd w:val="clear" w:color="auto" w:fill="auto"/>
          </w:tcPr>
          <w:p w14:paraId="10637AD9" w14:textId="77777777" w:rsidR="00775AF1" w:rsidRPr="00A420FF" w:rsidRDefault="00775AF1" w:rsidP="00A72CB9">
            <w:pPr>
              <w:widowControl w:val="0"/>
              <w:rPr>
                <w:noProof/>
                <w:sz w:val="20"/>
                <w:lang w:eastAsia="de-DE"/>
              </w:rPr>
            </w:pPr>
            <w:r w:rsidRPr="00A420FF">
              <w:rPr>
                <w:noProof/>
                <w:sz w:val="20"/>
                <w:lang w:eastAsia="de-DE"/>
              </w:rPr>
              <w:t>Gherkins, washed</w:t>
            </w:r>
          </w:p>
        </w:tc>
        <w:tc>
          <w:tcPr>
            <w:tcW w:w="600" w:type="pct"/>
            <w:shd w:val="clear" w:color="auto" w:fill="auto"/>
          </w:tcPr>
          <w:p w14:paraId="536C9F83"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93045C7" w14:textId="77777777" w:rsidR="00775AF1" w:rsidRPr="00A420FF" w:rsidRDefault="00775AF1" w:rsidP="00A72CB9">
            <w:pPr>
              <w:widowControl w:val="0"/>
              <w:rPr>
                <w:noProof/>
                <w:sz w:val="20"/>
                <w:lang w:eastAsia="de-DE"/>
              </w:rPr>
            </w:pPr>
            <w:r w:rsidRPr="00A420FF">
              <w:rPr>
                <w:noProof/>
                <w:sz w:val="20"/>
                <w:lang w:eastAsia="de-DE"/>
              </w:rPr>
              <w:t>0.68</w:t>
            </w:r>
          </w:p>
        </w:tc>
        <w:tc>
          <w:tcPr>
            <w:tcW w:w="600" w:type="pct"/>
            <w:shd w:val="clear" w:color="auto" w:fill="auto"/>
          </w:tcPr>
          <w:p w14:paraId="1BF186F6"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1BD35087"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14C5179F" w14:textId="77777777" w:rsidR="00775AF1" w:rsidRPr="00A420FF" w:rsidRDefault="00775AF1" w:rsidP="00A72CB9">
            <w:pPr>
              <w:widowControl w:val="0"/>
              <w:rPr>
                <w:noProof/>
                <w:sz w:val="20"/>
                <w:lang w:eastAsia="de-DE"/>
              </w:rPr>
            </w:pPr>
          </w:p>
        </w:tc>
      </w:tr>
      <w:tr w:rsidR="00775AF1" w:rsidRPr="00A420FF" w14:paraId="341564BF" w14:textId="77777777" w:rsidTr="00A72CB9">
        <w:tc>
          <w:tcPr>
            <w:tcW w:w="1350" w:type="pct"/>
            <w:shd w:val="clear" w:color="auto" w:fill="auto"/>
          </w:tcPr>
          <w:p w14:paraId="60C825AC" w14:textId="77777777" w:rsidR="00775AF1" w:rsidRPr="00A420FF" w:rsidRDefault="00775AF1" w:rsidP="00A72CB9">
            <w:pPr>
              <w:widowControl w:val="0"/>
              <w:rPr>
                <w:noProof/>
                <w:sz w:val="20"/>
                <w:lang w:eastAsia="de-DE"/>
              </w:rPr>
            </w:pPr>
            <w:r w:rsidRPr="00A420FF">
              <w:rPr>
                <w:noProof/>
                <w:sz w:val="20"/>
                <w:lang w:eastAsia="de-DE"/>
              </w:rPr>
              <w:t>Wash water</w:t>
            </w:r>
          </w:p>
        </w:tc>
        <w:tc>
          <w:tcPr>
            <w:tcW w:w="600" w:type="pct"/>
            <w:shd w:val="clear" w:color="auto" w:fill="auto"/>
          </w:tcPr>
          <w:p w14:paraId="795A101F"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0F2970E6" w14:textId="77777777" w:rsidR="00775AF1" w:rsidRPr="00A420FF" w:rsidRDefault="00775AF1" w:rsidP="00A72CB9">
            <w:pPr>
              <w:widowControl w:val="0"/>
              <w:rPr>
                <w:noProof/>
                <w:sz w:val="20"/>
                <w:lang w:eastAsia="de-DE"/>
              </w:rPr>
            </w:pPr>
            <w:r w:rsidRPr="00A420FF">
              <w:rPr>
                <w:noProof/>
                <w:sz w:val="20"/>
                <w:lang w:eastAsia="de-DE"/>
              </w:rPr>
              <w:t>0.51</w:t>
            </w:r>
          </w:p>
        </w:tc>
        <w:tc>
          <w:tcPr>
            <w:tcW w:w="600" w:type="pct"/>
            <w:shd w:val="clear" w:color="auto" w:fill="auto"/>
          </w:tcPr>
          <w:p w14:paraId="43DCCFF1"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092226B9"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7E343655" w14:textId="77777777" w:rsidR="00775AF1" w:rsidRPr="00A420FF" w:rsidRDefault="00775AF1" w:rsidP="00A72CB9">
            <w:pPr>
              <w:widowControl w:val="0"/>
              <w:rPr>
                <w:noProof/>
                <w:sz w:val="20"/>
                <w:lang w:eastAsia="de-DE"/>
              </w:rPr>
            </w:pPr>
          </w:p>
        </w:tc>
      </w:tr>
      <w:tr w:rsidR="00775AF1" w:rsidRPr="00A420FF" w14:paraId="747E947C" w14:textId="77777777" w:rsidTr="00A72CB9">
        <w:tc>
          <w:tcPr>
            <w:tcW w:w="1350" w:type="pct"/>
            <w:shd w:val="clear" w:color="auto" w:fill="auto"/>
          </w:tcPr>
          <w:p w14:paraId="33C6D59E" w14:textId="77777777" w:rsidR="00775AF1" w:rsidRPr="00A420FF" w:rsidRDefault="00775AF1" w:rsidP="00A72CB9">
            <w:pPr>
              <w:widowControl w:val="0"/>
              <w:rPr>
                <w:noProof/>
                <w:sz w:val="20"/>
                <w:lang w:eastAsia="de-DE"/>
              </w:rPr>
            </w:pPr>
            <w:r w:rsidRPr="00A420FF">
              <w:rPr>
                <w:noProof/>
                <w:sz w:val="20"/>
                <w:lang w:eastAsia="de-DE"/>
              </w:rPr>
              <w:t>Gherkins, canned</w:t>
            </w:r>
          </w:p>
        </w:tc>
        <w:tc>
          <w:tcPr>
            <w:tcW w:w="600" w:type="pct"/>
            <w:shd w:val="clear" w:color="auto" w:fill="auto"/>
          </w:tcPr>
          <w:p w14:paraId="6DFDED41"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4183D52B" w14:textId="77777777" w:rsidR="00775AF1" w:rsidRPr="00A420FF" w:rsidRDefault="00775AF1" w:rsidP="00A72CB9">
            <w:pPr>
              <w:widowControl w:val="0"/>
              <w:rPr>
                <w:noProof/>
                <w:sz w:val="20"/>
                <w:lang w:eastAsia="de-DE"/>
              </w:rPr>
            </w:pPr>
            <w:r w:rsidRPr="00A420FF">
              <w:rPr>
                <w:noProof/>
                <w:sz w:val="20"/>
                <w:lang w:eastAsia="de-DE"/>
              </w:rPr>
              <w:t>0.62</w:t>
            </w:r>
          </w:p>
        </w:tc>
        <w:tc>
          <w:tcPr>
            <w:tcW w:w="600" w:type="pct"/>
            <w:shd w:val="clear" w:color="auto" w:fill="auto"/>
          </w:tcPr>
          <w:p w14:paraId="7995A484"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7CD54A3F"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1D8E3B1D" w14:textId="77777777" w:rsidR="00775AF1" w:rsidRPr="00A420FF" w:rsidRDefault="00775AF1" w:rsidP="00A72CB9">
            <w:pPr>
              <w:widowControl w:val="0"/>
              <w:rPr>
                <w:noProof/>
                <w:sz w:val="20"/>
                <w:lang w:eastAsia="de-DE"/>
              </w:rPr>
            </w:pPr>
          </w:p>
        </w:tc>
      </w:tr>
      <w:tr w:rsidR="00775AF1" w:rsidRPr="00A420FF" w14:paraId="3502C178" w14:textId="77777777" w:rsidTr="00A72CB9">
        <w:tc>
          <w:tcPr>
            <w:tcW w:w="1350" w:type="pct"/>
            <w:shd w:val="clear" w:color="auto" w:fill="auto"/>
          </w:tcPr>
          <w:p w14:paraId="371347CB" w14:textId="77777777" w:rsidR="00775AF1" w:rsidRPr="00A420FF" w:rsidRDefault="00775AF1" w:rsidP="00A72CB9">
            <w:pPr>
              <w:widowControl w:val="0"/>
              <w:rPr>
                <w:noProof/>
                <w:sz w:val="20"/>
                <w:lang w:eastAsia="de-DE"/>
              </w:rPr>
            </w:pPr>
            <w:r w:rsidRPr="00A420FF">
              <w:rPr>
                <w:noProof/>
                <w:sz w:val="20"/>
                <w:lang w:eastAsia="de-DE"/>
              </w:rPr>
              <w:t xml:space="preserve">Vegetable stock </w:t>
            </w:r>
          </w:p>
        </w:tc>
        <w:tc>
          <w:tcPr>
            <w:tcW w:w="600" w:type="pct"/>
            <w:shd w:val="clear" w:color="auto" w:fill="auto"/>
          </w:tcPr>
          <w:p w14:paraId="79B5FC34" w14:textId="77777777" w:rsidR="00775AF1" w:rsidRPr="00A420FF" w:rsidRDefault="00775AF1" w:rsidP="00A72CB9">
            <w:pPr>
              <w:widowControl w:val="0"/>
              <w:rPr>
                <w:noProof/>
                <w:sz w:val="20"/>
                <w:lang w:eastAsia="de-DE"/>
              </w:rPr>
            </w:pPr>
            <w:r w:rsidRPr="00A420FF">
              <w:rPr>
                <w:noProof/>
                <w:sz w:val="20"/>
                <w:lang w:eastAsia="de-DE"/>
              </w:rPr>
              <w:t>4</w:t>
            </w:r>
          </w:p>
        </w:tc>
        <w:tc>
          <w:tcPr>
            <w:tcW w:w="564" w:type="pct"/>
            <w:shd w:val="clear" w:color="auto" w:fill="auto"/>
          </w:tcPr>
          <w:p w14:paraId="55993F57" w14:textId="77777777" w:rsidR="00775AF1" w:rsidRPr="00A420FF" w:rsidRDefault="00775AF1" w:rsidP="00A72CB9">
            <w:pPr>
              <w:widowControl w:val="0"/>
              <w:rPr>
                <w:noProof/>
                <w:sz w:val="20"/>
                <w:lang w:eastAsia="de-DE"/>
              </w:rPr>
            </w:pPr>
            <w:r w:rsidRPr="00A420FF">
              <w:rPr>
                <w:noProof/>
                <w:sz w:val="20"/>
                <w:lang w:eastAsia="de-DE"/>
              </w:rPr>
              <w:t>0.31</w:t>
            </w:r>
          </w:p>
        </w:tc>
        <w:tc>
          <w:tcPr>
            <w:tcW w:w="600" w:type="pct"/>
            <w:shd w:val="clear" w:color="auto" w:fill="auto"/>
          </w:tcPr>
          <w:p w14:paraId="731FCE89"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2643471F" w14:textId="77777777" w:rsidR="00775AF1" w:rsidRPr="00A420FF" w:rsidRDefault="00775AF1" w:rsidP="00A72CB9">
            <w:pPr>
              <w:widowControl w:val="0"/>
              <w:rPr>
                <w:noProof/>
                <w:sz w:val="20"/>
                <w:szCs w:val="20"/>
                <w:lang w:eastAsia="de-DE"/>
              </w:rPr>
            </w:pPr>
            <w:r w:rsidRPr="00A420FF">
              <w:rPr>
                <w:noProof/>
                <w:sz w:val="20"/>
                <w:szCs w:val="20"/>
                <w:lang w:eastAsia="de-DE"/>
              </w:rPr>
              <w:t>Total ametoctradin***</w:t>
            </w:r>
          </w:p>
        </w:tc>
        <w:tc>
          <w:tcPr>
            <w:tcW w:w="829" w:type="pct"/>
            <w:vMerge/>
            <w:shd w:val="clear" w:color="auto" w:fill="auto"/>
          </w:tcPr>
          <w:p w14:paraId="7E0C32B8" w14:textId="77777777" w:rsidR="00775AF1" w:rsidRPr="00A420FF" w:rsidRDefault="00775AF1" w:rsidP="00A72CB9">
            <w:pPr>
              <w:widowControl w:val="0"/>
              <w:rPr>
                <w:noProof/>
                <w:sz w:val="20"/>
                <w:lang w:eastAsia="de-DE"/>
              </w:rPr>
            </w:pPr>
          </w:p>
        </w:tc>
      </w:tr>
      <w:tr w:rsidR="00775AF1" w:rsidRPr="00A420FF" w14:paraId="43B93676" w14:textId="77777777" w:rsidTr="00A72CB9">
        <w:tc>
          <w:tcPr>
            <w:tcW w:w="1350" w:type="pct"/>
            <w:shd w:val="clear" w:color="auto" w:fill="auto"/>
          </w:tcPr>
          <w:p w14:paraId="45C4DF8D" w14:textId="77777777" w:rsidR="00775AF1" w:rsidRPr="00A420FF" w:rsidRDefault="00775AF1" w:rsidP="00A72CB9">
            <w:pPr>
              <w:widowControl w:val="0"/>
              <w:rPr>
                <w:noProof/>
                <w:sz w:val="20"/>
                <w:lang w:eastAsia="de-DE"/>
              </w:rPr>
            </w:pPr>
            <w:r w:rsidRPr="00A420FF">
              <w:rPr>
                <w:noProof/>
                <w:sz w:val="20"/>
                <w:lang w:eastAsia="de-DE"/>
              </w:rPr>
              <w:t>Hops, dried cones</w:t>
            </w:r>
          </w:p>
        </w:tc>
        <w:tc>
          <w:tcPr>
            <w:tcW w:w="600" w:type="pct"/>
            <w:shd w:val="clear" w:color="auto" w:fill="auto"/>
          </w:tcPr>
          <w:p w14:paraId="2CC0FE96" w14:textId="77777777" w:rsidR="00775AF1" w:rsidRPr="00A420FF" w:rsidRDefault="00775AF1" w:rsidP="00A72CB9">
            <w:pPr>
              <w:widowControl w:val="0"/>
              <w:rPr>
                <w:noProof/>
                <w:sz w:val="20"/>
                <w:lang w:eastAsia="de-DE"/>
              </w:rPr>
            </w:pPr>
            <w:r w:rsidRPr="00A420FF">
              <w:rPr>
                <w:noProof/>
                <w:sz w:val="20"/>
                <w:lang w:eastAsia="de-DE"/>
              </w:rPr>
              <w:t>3</w:t>
            </w:r>
          </w:p>
        </w:tc>
        <w:tc>
          <w:tcPr>
            <w:tcW w:w="564" w:type="pct"/>
            <w:shd w:val="clear" w:color="auto" w:fill="auto"/>
          </w:tcPr>
          <w:p w14:paraId="02F39C95" w14:textId="77777777" w:rsidR="00775AF1" w:rsidRPr="00A420FF" w:rsidRDefault="00775AF1" w:rsidP="00A72CB9">
            <w:pPr>
              <w:widowControl w:val="0"/>
              <w:rPr>
                <w:noProof/>
                <w:sz w:val="20"/>
                <w:lang w:eastAsia="de-DE"/>
              </w:rPr>
            </w:pPr>
            <w:r w:rsidRPr="00A420FF">
              <w:rPr>
                <w:noProof/>
                <w:sz w:val="20"/>
                <w:lang w:eastAsia="de-DE"/>
              </w:rPr>
              <w:t>1</w:t>
            </w:r>
          </w:p>
        </w:tc>
        <w:tc>
          <w:tcPr>
            <w:tcW w:w="600" w:type="pct"/>
            <w:shd w:val="clear" w:color="auto" w:fill="auto"/>
          </w:tcPr>
          <w:p w14:paraId="56CABCAB"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3AB4E356"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48822459" w14:textId="77777777" w:rsidR="00775AF1" w:rsidRPr="00A420FF" w:rsidRDefault="00775AF1" w:rsidP="00A72CB9">
            <w:pPr>
              <w:widowControl w:val="0"/>
              <w:rPr>
                <w:noProof/>
                <w:sz w:val="20"/>
                <w:lang w:eastAsia="de-DE"/>
              </w:rPr>
            </w:pPr>
          </w:p>
        </w:tc>
      </w:tr>
      <w:tr w:rsidR="00775AF1" w:rsidRPr="00A420FF" w14:paraId="0DFA9BF6" w14:textId="77777777" w:rsidTr="00A72CB9">
        <w:tc>
          <w:tcPr>
            <w:tcW w:w="1350" w:type="pct"/>
            <w:shd w:val="clear" w:color="auto" w:fill="auto"/>
          </w:tcPr>
          <w:p w14:paraId="336B1553" w14:textId="77777777" w:rsidR="00775AF1" w:rsidRPr="00A420FF" w:rsidRDefault="00775AF1" w:rsidP="00A72CB9">
            <w:pPr>
              <w:widowControl w:val="0"/>
              <w:rPr>
                <w:noProof/>
                <w:sz w:val="20"/>
                <w:lang w:eastAsia="de-DE"/>
              </w:rPr>
            </w:pPr>
            <w:r w:rsidRPr="00A420FF">
              <w:rPr>
                <w:noProof/>
                <w:sz w:val="20"/>
                <w:lang w:eastAsia="de-DE"/>
              </w:rPr>
              <w:t>Beer</w:t>
            </w:r>
          </w:p>
        </w:tc>
        <w:tc>
          <w:tcPr>
            <w:tcW w:w="600" w:type="pct"/>
            <w:shd w:val="clear" w:color="auto" w:fill="auto"/>
          </w:tcPr>
          <w:p w14:paraId="2E1DDD6E" w14:textId="77777777" w:rsidR="00775AF1" w:rsidRPr="00A420FF" w:rsidRDefault="00775AF1" w:rsidP="00A72CB9">
            <w:pPr>
              <w:widowControl w:val="0"/>
              <w:rPr>
                <w:noProof/>
                <w:sz w:val="20"/>
                <w:lang w:eastAsia="de-DE"/>
              </w:rPr>
            </w:pPr>
            <w:r w:rsidRPr="00A420FF">
              <w:rPr>
                <w:noProof/>
                <w:sz w:val="20"/>
                <w:lang w:eastAsia="de-DE"/>
              </w:rPr>
              <w:t>3</w:t>
            </w:r>
          </w:p>
        </w:tc>
        <w:tc>
          <w:tcPr>
            <w:tcW w:w="564" w:type="pct"/>
            <w:shd w:val="clear" w:color="auto" w:fill="auto"/>
          </w:tcPr>
          <w:p w14:paraId="4AC49B5A" w14:textId="77777777" w:rsidR="00775AF1" w:rsidRPr="00A420FF" w:rsidRDefault="00775AF1" w:rsidP="00A72CB9">
            <w:pPr>
              <w:widowControl w:val="0"/>
              <w:rPr>
                <w:noProof/>
                <w:sz w:val="20"/>
                <w:lang w:eastAsia="de-DE"/>
              </w:rPr>
            </w:pPr>
            <w:r w:rsidRPr="00A420FF">
              <w:rPr>
                <w:noProof/>
                <w:sz w:val="20"/>
                <w:lang w:eastAsia="de-DE"/>
              </w:rPr>
              <w:t>0.0005</w:t>
            </w:r>
          </w:p>
        </w:tc>
        <w:tc>
          <w:tcPr>
            <w:tcW w:w="600" w:type="pct"/>
            <w:shd w:val="clear" w:color="auto" w:fill="auto"/>
          </w:tcPr>
          <w:p w14:paraId="7388B617"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EBE8DDC"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4F55145A" w14:textId="77777777" w:rsidR="00775AF1" w:rsidRPr="00A420FF" w:rsidRDefault="00775AF1" w:rsidP="00A72CB9">
            <w:pPr>
              <w:widowControl w:val="0"/>
              <w:rPr>
                <w:noProof/>
                <w:sz w:val="20"/>
                <w:lang w:eastAsia="de-DE"/>
              </w:rPr>
            </w:pPr>
          </w:p>
        </w:tc>
      </w:tr>
      <w:tr w:rsidR="00775AF1" w:rsidRPr="00A420FF" w14:paraId="0E6BB148" w14:textId="77777777" w:rsidTr="00A72CB9">
        <w:tc>
          <w:tcPr>
            <w:tcW w:w="1350" w:type="pct"/>
            <w:shd w:val="clear" w:color="auto" w:fill="auto"/>
          </w:tcPr>
          <w:p w14:paraId="623DE8FB" w14:textId="77777777" w:rsidR="00775AF1" w:rsidRPr="00A420FF" w:rsidRDefault="00775AF1" w:rsidP="00A72CB9">
            <w:pPr>
              <w:widowControl w:val="0"/>
              <w:rPr>
                <w:noProof/>
                <w:sz w:val="20"/>
                <w:lang w:eastAsia="de-DE"/>
              </w:rPr>
            </w:pPr>
            <w:r w:rsidRPr="00A420FF">
              <w:rPr>
                <w:noProof/>
                <w:sz w:val="20"/>
                <w:lang w:eastAsia="de-DE"/>
              </w:rPr>
              <w:t>Brewer’s yeast</w:t>
            </w:r>
          </w:p>
        </w:tc>
        <w:tc>
          <w:tcPr>
            <w:tcW w:w="600" w:type="pct"/>
            <w:shd w:val="clear" w:color="auto" w:fill="auto"/>
          </w:tcPr>
          <w:p w14:paraId="7C1FE35C" w14:textId="77777777" w:rsidR="00775AF1" w:rsidRPr="00A420FF" w:rsidRDefault="00775AF1" w:rsidP="00A72CB9">
            <w:pPr>
              <w:widowControl w:val="0"/>
              <w:rPr>
                <w:noProof/>
                <w:sz w:val="20"/>
                <w:lang w:eastAsia="de-DE"/>
              </w:rPr>
            </w:pPr>
            <w:r w:rsidRPr="00A420FF">
              <w:rPr>
                <w:noProof/>
                <w:sz w:val="20"/>
                <w:lang w:eastAsia="de-DE"/>
              </w:rPr>
              <w:t>3</w:t>
            </w:r>
          </w:p>
        </w:tc>
        <w:tc>
          <w:tcPr>
            <w:tcW w:w="564" w:type="pct"/>
            <w:shd w:val="clear" w:color="auto" w:fill="auto"/>
          </w:tcPr>
          <w:p w14:paraId="6E623C20" w14:textId="77777777" w:rsidR="00775AF1" w:rsidRPr="00A420FF" w:rsidRDefault="00775AF1" w:rsidP="00A72CB9">
            <w:pPr>
              <w:widowControl w:val="0"/>
              <w:rPr>
                <w:noProof/>
                <w:sz w:val="20"/>
                <w:lang w:eastAsia="de-DE"/>
              </w:rPr>
            </w:pPr>
            <w:r w:rsidRPr="00A420FF">
              <w:rPr>
                <w:noProof/>
                <w:sz w:val="20"/>
                <w:lang w:eastAsia="de-DE"/>
              </w:rPr>
              <w:t>0.02</w:t>
            </w:r>
          </w:p>
        </w:tc>
        <w:tc>
          <w:tcPr>
            <w:tcW w:w="600" w:type="pct"/>
            <w:shd w:val="clear" w:color="auto" w:fill="auto"/>
          </w:tcPr>
          <w:p w14:paraId="49A993A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09917902"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2CDBFC52" w14:textId="77777777" w:rsidR="00775AF1" w:rsidRPr="00A420FF" w:rsidRDefault="00775AF1" w:rsidP="00A72CB9">
            <w:pPr>
              <w:widowControl w:val="0"/>
              <w:rPr>
                <w:noProof/>
                <w:sz w:val="20"/>
                <w:lang w:eastAsia="de-DE"/>
              </w:rPr>
            </w:pPr>
          </w:p>
        </w:tc>
      </w:tr>
      <w:tr w:rsidR="00775AF1" w:rsidRPr="00A420FF" w14:paraId="50D120EC" w14:textId="77777777" w:rsidTr="00A72CB9">
        <w:tc>
          <w:tcPr>
            <w:tcW w:w="1350" w:type="pct"/>
            <w:shd w:val="clear" w:color="auto" w:fill="auto"/>
          </w:tcPr>
          <w:p w14:paraId="547CC250" w14:textId="77777777" w:rsidR="00775AF1" w:rsidRPr="00A420FF" w:rsidRDefault="00775AF1" w:rsidP="00A72CB9">
            <w:pPr>
              <w:widowControl w:val="0"/>
              <w:rPr>
                <w:noProof/>
                <w:sz w:val="20"/>
                <w:lang w:eastAsia="de-DE"/>
              </w:rPr>
            </w:pPr>
            <w:r w:rsidRPr="00A420FF">
              <w:rPr>
                <w:noProof/>
                <w:sz w:val="20"/>
                <w:lang w:eastAsia="de-DE"/>
              </w:rPr>
              <w:t>Extracted hops</w:t>
            </w:r>
          </w:p>
        </w:tc>
        <w:tc>
          <w:tcPr>
            <w:tcW w:w="600" w:type="pct"/>
            <w:shd w:val="clear" w:color="auto" w:fill="auto"/>
          </w:tcPr>
          <w:p w14:paraId="513768E1" w14:textId="77777777" w:rsidR="00775AF1" w:rsidRPr="00A420FF" w:rsidRDefault="00775AF1" w:rsidP="00A72CB9">
            <w:pPr>
              <w:widowControl w:val="0"/>
              <w:rPr>
                <w:noProof/>
                <w:sz w:val="20"/>
                <w:lang w:eastAsia="de-DE"/>
              </w:rPr>
            </w:pPr>
            <w:r w:rsidRPr="00A420FF">
              <w:rPr>
                <w:noProof/>
                <w:sz w:val="20"/>
                <w:lang w:eastAsia="de-DE"/>
              </w:rPr>
              <w:t>3</w:t>
            </w:r>
          </w:p>
        </w:tc>
        <w:tc>
          <w:tcPr>
            <w:tcW w:w="564" w:type="pct"/>
            <w:shd w:val="clear" w:color="auto" w:fill="auto"/>
          </w:tcPr>
          <w:p w14:paraId="55BF5634" w14:textId="77777777" w:rsidR="00775AF1" w:rsidRPr="00A420FF" w:rsidRDefault="00775AF1" w:rsidP="00A72CB9">
            <w:pPr>
              <w:widowControl w:val="0"/>
              <w:rPr>
                <w:noProof/>
                <w:sz w:val="20"/>
                <w:lang w:eastAsia="de-DE"/>
              </w:rPr>
            </w:pPr>
            <w:r w:rsidRPr="00A420FF">
              <w:rPr>
                <w:noProof/>
                <w:sz w:val="20"/>
                <w:lang w:eastAsia="de-DE"/>
              </w:rPr>
              <w:t>0.34</w:t>
            </w:r>
          </w:p>
        </w:tc>
        <w:tc>
          <w:tcPr>
            <w:tcW w:w="600" w:type="pct"/>
            <w:shd w:val="clear" w:color="auto" w:fill="auto"/>
          </w:tcPr>
          <w:p w14:paraId="285AFA42"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453F88FF"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3177825E" w14:textId="77777777" w:rsidR="00775AF1" w:rsidRPr="00A420FF" w:rsidRDefault="00775AF1" w:rsidP="00A72CB9">
            <w:pPr>
              <w:widowControl w:val="0"/>
              <w:rPr>
                <w:noProof/>
                <w:sz w:val="20"/>
                <w:lang w:eastAsia="de-DE"/>
              </w:rPr>
            </w:pPr>
          </w:p>
        </w:tc>
      </w:tr>
      <w:tr w:rsidR="00775AF1" w:rsidRPr="00A420FF" w14:paraId="04A924B8" w14:textId="77777777" w:rsidTr="00A72CB9">
        <w:tc>
          <w:tcPr>
            <w:tcW w:w="1350" w:type="pct"/>
            <w:shd w:val="clear" w:color="auto" w:fill="auto"/>
          </w:tcPr>
          <w:p w14:paraId="01E8D03C" w14:textId="77777777" w:rsidR="00775AF1" w:rsidRPr="00A420FF" w:rsidRDefault="00775AF1" w:rsidP="00A72CB9">
            <w:pPr>
              <w:widowControl w:val="0"/>
              <w:rPr>
                <w:noProof/>
                <w:sz w:val="20"/>
                <w:lang w:eastAsia="de-DE"/>
              </w:rPr>
            </w:pPr>
            <w:r w:rsidRPr="00A420FF">
              <w:rPr>
                <w:noProof/>
                <w:sz w:val="20"/>
                <w:lang w:eastAsia="de-DE"/>
              </w:rPr>
              <w:t>Hops draff</w:t>
            </w:r>
          </w:p>
        </w:tc>
        <w:tc>
          <w:tcPr>
            <w:tcW w:w="600" w:type="pct"/>
            <w:shd w:val="clear" w:color="auto" w:fill="auto"/>
          </w:tcPr>
          <w:p w14:paraId="5B8940BF" w14:textId="77777777" w:rsidR="00775AF1" w:rsidRPr="00A420FF" w:rsidRDefault="00775AF1" w:rsidP="00A72CB9">
            <w:pPr>
              <w:widowControl w:val="0"/>
              <w:rPr>
                <w:noProof/>
                <w:sz w:val="20"/>
                <w:lang w:eastAsia="de-DE"/>
              </w:rPr>
            </w:pPr>
            <w:r w:rsidRPr="00A420FF">
              <w:rPr>
                <w:noProof/>
                <w:sz w:val="20"/>
                <w:lang w:eastAsia="de-DE"/>
              </w:rPr>
              <w:t>3</w:t>
            </w:r>
          </w:p>
        </w:tc>
        <w:tc>
          <w:tcPr>
            <w:tcW w:w="564" w:type="pct"/>
            <w:shd w:val="clear" w:color="auto" w:fill="auto"/>
          </w:tcPr>
          <w:p w14:paraId="3B85CD02" w14:textId="77777777" w:rsidR="00775AF1" w:rsidRPr="00A420FF" w:rsidRDefault="00775AF1" w:rsidP="00A72CB9">
            <w:pPr>
              <w:widowControl w:val="0"/>
              <w:rPr>
                <w:noProof/>
                <w:sz w:val="20"/>
                <w:lang w:eastAsia="de-DE"/>
              </w:rPr>
            </w:pPr>
            <w:r w:rsidRPr="00A420FF">
              <w:rPr>
                <w:noProof/>
                <w:sz w:val="20"/>
                <w:lang w:eastAsia="de-DE"/>
              </w:rPr>
              <w:t>0.27</w:t>
            </w:r>
          </w:p>
        </w:tc>
        <w:tc>
          <w:tcPr>
            <w:tcW w:w="600" w:type="pct"/>
            <w:shd w:val="clear" w:color="auto" w:fill="auto"/>
          </w:tcPr>
          <w:p w14:paraId="1716AC9B" w14:textId="77777777" w:rsidR="00775AF1" w:rsidRPr="00A420FF" w:rsidRDefault="00775AF1" w:rsidP="00A72CB9">
            <w:pPr>
              <w:widowControl w:val="0"/>
              <w:rPr>
                <w:noProof/>
                <w:sz w:val="20"/>
                <w:lang w:eastAsia="de-DE"/>
              </w:rPr>
            </w:pPr>
            <w:r w:rsidRPr="00A420FF">
              <w:rPr>
                <w:noProof/>
                <w:sz w:val="20"/>
                <w:lang w:eastAsia="de-DE"/>
              </w:rPr>
              <w:t>-</w:t>
            </w:r>
          </w:p>
        </w:tc>
        <w:tc>
          <w:tcPr>
            <w:tcW w:w="1057" w:type="pct"/>
            <w:shd w:val="clear" w:color="auto" w:fill="auto"/>
          </w:tcPr>
          <w:p w14:paraId="5BE878D8" w14:textId="77777777" w:rsidR="00775AF1" w:rsidRPr="00A420FF" w:rsidRDefault="00775AF1" w:rsidP="00A72CB9">
            <w:pPr>
              <w:widowControl w:val="0"/>
              <w:rPr>
                <w:noProof/>
                <w:sz w:val="20"/>
                <w:szCs w:val="20"/>
                <w:lang w:eastAsia="de-DE"/>
              </w:rPr>
            </w:pPr>
            <w:r w:rsidRPr="00A420FF">
              <w:rPr>
                <w:noProof/>
                <w:sz w:val="20"/>
                <w:szCs w:val="20"/>
                <w:lang w:eastAsia="de-DE"/>
              </w:rPr>
              <w:t>Ametoctradin⁑</w:t>
            </w:r>
          </w:p>
        </w:tc>
        <w:tc>
          <w:tcPr>
            <w:tcW w:w="829" w:type="pct"/>
            <w:vMerge/>
            <w:shd w:val="clear" w:color="auto" w:fill="auto"/>
          </w:tcPr>
          <w:p w14:paraId="0070DBB3" w14:textId="77777777" w:rsidR="00775AF1" w:rsidRPr="00A420FF" w:rsidRDefault="00775AF1" w:rsidP="00A72CB9">
            <w:pPr>
              <w:widowControl w:val="0"/>
              <w:rPr>
                <w:noProof/>
                <w:sz w:val="20"/>
                <w:lang w:eastAsia="de-DE"/>
              </w:rPr>
            </w:pPr>
          </w:p>
        </w:tc>
      </w:tr>
    </w:tbl>
    <w:p w14:paraId="67F24D48" w14:textId="77777777" w:rsidR="00775AF1" w:rsidRPr="00A420FF" w:rsidRDefault="00775AF1" w:rsidP="00775AF1">
      <w:pPr>
        <w:pStyle w:val="RepTableFootnote"/>
        <w:rPr>
          <w:noProof w:val="0"/>
          <w:lang w:val="en-US"/>
        </w:rPr>
      </w:pPr>
      <w:bookmarkStart w:id="539" w:name="_Toc412812159"/>
      <w:bookmarkStart w:id="540" w:name="_Toc413928295"/>
      <w:bookmarkStart w:id="541" w:name="_Toc413931952"/>
      <w:bookmarkStart w:id="542" w:name="_Toc414015131"/>
      <w:bookmarkStart w:id="543" w:name="_Toc414018018"/>
      <w:bookmarkStart w:id="544" w:name="_Toc414023257"/>
      <w:bookmarkStart w:id="545" w:name="_Toc414028357"/>
      <w:bookmarkStart w:id="546" w:name="_Toc414028415"/>
      <w:bookmarkStart w:id="547" w:name="_Toc414029337"/>
      <w:bookmarkStart w:id="548" w:name="_Toc414282473"/>
      <w:bookmarkStart w:id="549" w:name="_Toc414616968"/>
      <w:bookmarkStart w:id="550" w:name="_Toc414623444"/>
      <w:bookmarkStart w:id="551" w:name="_Toc414623535"/>
      <w:bookmarkStart w:id="552" w:name="_Toc414623612"/>
      <w:bookmarkStart w:id="553" w:name="_Toc414623764"/>
      <w:bookmarkStart w:id="554" w:name="_Toc414625685"/>
      <w:bookmarkStart w:id="555" w:name="_Toc415564214"/>
      <w:bookmarkStart w:id="556" w:name="_Toc415566540"/>
      <w:bookmarkStart w:id="557" w:name="_Toc415566603"/>
      <w:bookmarkStart w:id="558" w:name="_Toc415581630"/>
      <w:bookmarkStart w:id="559" w:name="_Toc415654748"/>
      <w:r w:rsidRPr="00A420FF">
        <w:rPr>
          <w:noProof w:val="0"/>
          <w:lang w:val="en-US"/>
        </w:rPr>
        <w:t xml:space="preserve">* </w:t>
      </w:r>
      <w:r w:rsidRPr="00A420FF">
        <w:rPr>
          <w:noProof w:val="0"/>
          <w:lang w:val="en-US"/>
        </w:rPr>
        <w:tab/>
        <w:t>The median processing factor is obtained by calculating the median of the individual processing factors of each processing study.</w:t>
      </w:r>
    </w:p>
    <w:p w14:paraId="558BAF76" w14:textId="77777777" w:rsidR="00775AF1" w:rsidRPr="00A420FF" w:rsidRDefault="00775AF1" w:rsidP="00775AF1">
      <w:pPr>
        <w:pStyle w:val="RepTableFootnote"/>
        <w:rPr>
          <w:noProof w:val="0"/>
          <w:lang w:val="en-US"/>
        </w:rPr>
      </w:pPr>
      <w:r w:rsidRPr="00A420FF">
        <w:rPr>
          <w:noProof w:val="0"/>
          <w:lang w:val="en-US"/>
        </w:rPr>
        <w:t xml:space="preserve">** </w:t>
      </w:r>
      <w:r w:rsidRPr="00A420FF">
        <w:rPr>
          <w:noProof w:val="0"/>
          <w:lang w:val="en-US"/>
        </w:rPr>
        <w:tab/>
        <w:t>The median conversion factor for enforcement to risk assessment is obtained by calculating the median of the individual conversion factors of each processing study.</w:t>
      </w:r>
    </w:p>
    <w:p w14:paraId="6AD71675" w14:textId="77777777" w:rsidR="00775AF1" w:rsidRPr="00A420FF" w:rsidRDefault="00775AF1" w:rsidP="00775AF1">
      <w:pPr>
        <w:pStyle w:val="RepTableFootnote"/>
        <w:rPr>
          <w:lang w:val="en-US"/>
        </w:rPr>
      </w:pPr>
      <w:r w:rsidRPr="00A420FF">
        <w:rPr>
          <w:lang w:val="en-US"/>
        </w:rPr>
        <w:t>***</w:t>
      </w:r>
      <w:r w:rsidRPr="00A420FF">
        <w:rPr>
          <w:lang w:val="en-US"/>
        </w:rPr>
        <w:tab/>
        <w:t xml:space="preserve">Total ametoctradin: sum ametoctradin, M650F03 and M650F04 expressed as ametoctradin. </w:t>
      </w:r>
    </w:p>
    <w:p w14:paraId="5885897A" w14:textId="77777777" w:rsidR="00775AF1" w:rsidRPr="00A420FF" w:rsidRDefault="00775AF1" w:rsidP="00775AF1">
      <w:pPr>
        <w:pStyle w:val="RepStandard"/>
        <w:ind w:left="426" w:hanging="426"/>
        <w:jc w:val="left"/>
        <w:rPr>
          <w:sz w:val="18"/>
          <w:szCs w:val="18"/>
        </w:rPr>
      </w:pPr>
      <w:r w:rsidRPr="00A420FF">
        <w:rPr>
          <w:vertAlign w:val="superscript"/>
        </w:rPr>
        <w:t>†</w:t>
      </w:r>
      <w:r w:rsidRPr="00A420FF">
        <w:rPr>
          <w:sz w:val="18"/>
          <w:szCs w:val="18"/>
          <w:vertAlign w:val="superscript"/>
        </w:rPr>
        <w:tab/>
      </w:r>
      <w:r w:rsidRPr="00A420FF">
        <w:rPr>
          <w:sz w:val="18"/>
          <w:szCs w:val="18"/>
        </w:rPr>
        <w:t>The value of 0.09 was considered as an outlier</w:t>
      </w:r>
    </w:p>
    <w:p w14:paraId="15F7FAA5" w14:textId="2CEBD97C" w:rsidR="00BE4BD7" w:rsidRDefault="00775AF1" w:rsidP="00775AF1">
      <w:pPr>
        <w:pStyle w:val="RepStandard"/>
        <w:ind w:left="426" w:hanging="426"/>
        <w:rPr>
          <w:sz w:val="18"/>
          <w:szCs w:val="18"/>
        </w:rPr>
      </w:pPr>
      <w:r w:rsidRPr="00A420FF">
        <w:rPr>
          <w:vertAlign w:val="superscript"/>
        </w:rPr>
        <w:t xml:space="preserve">⁑ </w:t>
      </w:r>
      <w:r w:rsidRPr="00A420FF">
        <w:rPr>
          <w:sz w:val="18"/>
          <w:szCs w:val="18"/>
        </w:rPr>
        <w:tab/>
        <w:t>For metabolites M650F03 and M650F04 residues were all below LOQ of 0.01 mg/kg in tomato processed fractions and hop green and dried cones.</w:t>
      </w:r>
    </w:p>
    <w:p w14:paraId="6F032B9B" w14:textId="77777777" w:rsidR="00BE4BD7" w:rsidRDefault="00BE4BD7">
      <w:pPr>
        <w:rPr>
          <w:sz w:val="18"/>
          <w:szCs w:val="18"/>
        </w:rPr>
      </w:pPr>
      <w:r>
        <w:rPr>
          <w:sz w:val="18"/>
          <w:szCs w:val="18"/>
        </w:rPr>
        <w:br w:type="page"/>
      </w:r>
    </w:p>
    <w:p w14:paraId="65573FF1" w14:textId="77777777" w:rsidR="00775AF1" w:rsidRPr="00A420FF" w:rsidRDefault="00775AF1" w:rsidP="00775AF1">
      <w:pPr>
        <w:pStyle w:val="Nagwek4"/>
        <w:rPr>
          <w:lang w:val="en-US"/>
        </w:rPr>
      </w:pPr>
      <w:bookmarkStart w:id="560" w:name="_Toc181013872"/>
      <w:r w:rsidRPr="00A420FF">
        <w:rPr>
          <w:lang w:val="en-US"/>
        </w:rPr>
        <w:lastRenderedPageBreak/>
        <w:t>Conclusion on processing studies</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F3CDCA3" w14:textId="77777777" w:rsidR="00775AF1" w:rsidRPr="00A420FF" w:rsidRDefault="00775AF1" w:rsidP="00775AF1">
      <w:pPr>
        <w:widowControl w:val="0"/>
        <w:jc w:val="both"/>
      </w:pPr>
      <w:bookmarkStart w:id="561" w:name="_Toc161543242"/>
      <w:bookmarkEnd w:id="534"/>
      <w:bookmarkEnd w:id="535"/>
      <w:bookmarkEnd w:id="536"/>
      <w:bookmarkEnd w:id="537"/>
      <w:r w:rsidRPr="00A420FF">
        <w:t xml:space="preserve">The residue data in this submission demonstrate that residues of ametoctradin in tomatoes (extrapolated to aubergine) and onions (extrapolated to garlic) may be &gt;0.1 mg/kg. </w:t>
      </w:r>
    </w:p>
    <w:p w14:paraId="3CE93C1F" w14:textId="77777777" w:rsidR="00775AF1" w:rsidRPr="00A420FF" w:rsidRDefault="00775AF1" w:rsidP="00775AF1">
      <w:pPr>
        <w:widowControl w:val="0"/>
        <w:jc w:val="both"/>
      </w:pPr>
    </w:p>
    <w:p w14:paraId="5AB4421C" w14:textId="77777777" w:rsidR="00775AF1" w:rsidRDefault="00775AF1" w:rsidP="00775AF1">
      <w:pPr>
        <w:widowControl w:val="0"/>
        <w:jc w:val="both"/>
      </w:pPr>
      <w:r w:rsidRPr="00A420FF">
        <w:t>The only category 1 processes relevant to these commodities is preparation of vegetable juice (VII), for which data on tomatoes can be extrapolated to all vegetables in accordance with OECD 508. Data are available on the processing of grapes, tomato, potato, onion, gherkins and hops from the Article 12 review (EFSA, 2020). Furthermore, reliable ametoctradin processing factors are reported in the EU database of processing factors for pesticide residues</w:t>
      </w:r>
      <w:r w:rsidRPr="00A420FF">
        <w:rPr>
          <w:rStyle w:val="Odwoanieprzypisudolnego"/>
        </w:rPr>
        <w:footnoteReference w:id="1"/>
      </w:r>
      <w:r w:rsidRPr="00A420FF">
        <w:t>. No further information is required as part of this product submission.</w:t>
      </w:r>
    </w:p>
    <w:p w14:paraId="0D6BD832" w14:textId="77777777" w:rsidR="009E01EF" w:rsidRDefault="009E01EF" w:rsidP="00775AF1">
      <w:pPr>
        <w:widowControl w:val="0"/>
        <w:jc w:val="both"/>
      </w:pPr>
    </w:p>
    <w:p w14:paraId="78E4290B" w14:textId="77777777" w:rsidR="009E01EF" w:rsidRP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505905A3" w14:textId="77777777" w:rsidR="00775AF1" w:rsidRPr="00A420FF" w:rsidRDefault="00775AF1" w:rsidP="00775AF1">
      <w:pPr>
        <w:pStyle w:val="Nagwek3"/>
      </w:pPr>
      <w:bookmarkStart w:id="562" w:name="_Toc240618387"/>
      <w:bookmarkStart w:id="563" w:name="_Toc240618431"/>
      <w:bookmarkStart w:id="564" w:name="_Toc240618501"/>
      <w:bookmarkStart w:id="565" w:name="_Toc294079115"/>
      <w:bookmarkStart w:id="566" w:name="_Toc412812160"/>
      <w:bookmarkStart w:id="567" w:name="_Toc413928296"/>
      <w:bookmarkStart w:id="568" w:name="_Toc413931953"/>
      <w:bookmarkStart w:id="569" w:name="_Toc414015132"/>
      <w:bookmarkStart w:id="570" w:name="_Toc414018019"/>
      <w:bookmarkStart w:id="571" w:name="_Toc414023258"/>
      <w:bookmarkStart w:id="572" w:name="_Toc414028358"/>
      <w:bookmarkStart w:id="573" w:name="_Toc414028416"/>
      <w:bookmarkStart w:id="574" w:name="_Toc414029338"/>
      <w:bookmarkStart w:id="575" w:name="_Toc414282474"/>
      <w:bookmarkStart w:id="576" w:name="_Toc414616969"/>
      <w:bookmarkStart w:id="577" w:name="_Toc414623445"/>
      <w:bookmarkStart w:id="578" w:name="_Toc414623536"/>
      <w:bookmarkStart w:id="579" w:name="_Toc414623613"/>
      <w:bookmarkStart w:id="580" w:name="_Toc414623765"/>
      <w:bookmarkStart w:id="581" w:name="_Toc414625686"/>
      <w:bookmarkStart w:id="582" w:name="_Toc415564215"/>
      <w:bookmarkStart w:id="583" w:name="_Toc415566541"/>
      <w:bookmarkStart w:id="584" w:name="_Toc415566604"/>
      <w:bookmarkStart w:id="585" w:name="_Toc415581631"/>
      <w:bookmarkStart w:id="586" w:name="_Toc415654749"/>
      <w:bookmarkStart w:id="587" w:name="_Toc181013873"/>
      <w:r w:rsidRPr="00A420FF">
        <w:t>Magnitude of residues in representative succeeding crops</w:t>
      </w:r>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p>
    <w:p w14:paraId="023A136A" w14:textId="77777777" w:rsidR="00775AF1" w:rsidRPr="00A420FF" w:rsidRDefault="00775AF1" w:rsidP="00775AF1">
      <w:pPr>
        <w:pStyle w:val="RepStandard"/>
        <w:spacing w:after="120"/>
      </w:pPr>
      <w:r w:rsidRPr="00A420FF">
        <w:t>The crops under consideration can be grown in rotation.</w:t>
      </w:r>
    </w:p>
    <w:p w14:paraId="7C9820A5" w14:textId="7D51B04E" w:rsidR="00775AF1" w:rsidRPr="00A420FF" w:rsidRDefault="00775AF1" w:rsidP="009E01EF">
      <w:pPr>
        <w:pStyle w:val="RepStandard"/>
        <w:spacing w:after="120"/>
      </w:pPr>
      <w:bookmarkStart w:id="588" w:name="_Hlk94600226"/>
      <w:r w:rsidRPr="00A420FF">
        <w:t xml:space="preserve">Data dealing with magnitude of residues in succeeding crops are available/have been submitted and are summarised hereafter. </w:t>
      </w:r>
      <w:bookmarkEnd w:id="588"/>
    </w:p>
    <w:p w14:paraId="73294E4B" w14:textId="77777777" w:rsidR="00775AF1" w:rsidRPr="00A420FF" w:rsidRDefault="00775AF1" w:rsidP="00775AF1">
      <w:pPr>
        <w:pStyle w:val="Nagwek4"/>
        <w:rPr>
          <w:lang w:val="en-US"/>
        </w:rPr>
      </w:pPr>
      <w:bookmarkStart w:id="589" w:name="_Toc412812161"/>
      <w:bookmarkStart w:id="590" w:name="_Toc413928297"/>
      <w:bookmarkStart w:id="591" w:name="_Toc413931954"/>
      <w:bookmarkStart w:id="592" w:name="_Toc414015133"/>
      <w:bookmarkStart w:id="593" w:name="_Toc414018020"/>
      <w:bookmarkStart w:id="594" w:name="_Toc414023259"/>
      <w:bookmarkStart w:id="595" w:name="_Toc414028359"/>
      <w:bookmarkStart w:id="596" w:name="_Toc414028417"/>
      <w:bookmarkStart w:id="597" w:name="_Toc414029339"/>
      <w:bookmarkStart w:id="598" w:name="_Toc414282475"/>
      <w:bookmarkStart w:id="599" w:name="_Toc414616970"/>
      <w:bookmarkStart w:id="600" w:name="_Toc414623446"/>
      <w:bookmarkStart w:id="601" w:name="_Toc414623537"/>
      <w:bookmarkStart w:id="602" w:name="_Toc414623614"/>
      <w:bookmarkStart w:id="603" w:name="_Toc414623766"/>
      <w:bookmarkStart w:id="604" w:name="_Toc414625687"/>
      <w:bookmarkStart w:id="605" w:name="_Toc415564216"/>
      <w:bookmarkStart w:id="606" w:name="_Toc415566542"/>
      <w:bookmarkStart w:id="607" w:name="_Toc415566605"/>
      <w:bookmarkStart w:id="608" w:name="_Toc415581632"/>
      <w:bookmarkStart w:id="609" w:name="_Toc415654750"/>
      <w:bookmarkStart w:id="610" w:name="_Toc181013874"/>
      <w:r w:rsidRPr="00A420FF">
        <w:rPr>
          <w:lang w:val="en-US"/>
        </w:rPr>
        <w:t>Field rotational crop studies (KCA 6.6.2)</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p>
    <w:p w14:paraId="12AD879D" w14:textId="77777777" w:rsidR="00775AF1" w:rsidRPr="00A420FF" w:rsidRDefault="00775AF1" w:rsidP="00775AF1">
      <w:pPr>
        <w:pStyle w:val="RepNewPart"/>
      </w:pPr>
      <w:bookmarkStart w:id="611" w:name="_Toc412812162"/>
      <w:bookmarkStart w:id="612" w:name="_Toc413928298"/>
      <w:bookmarkStart w:id="613" w:name="_Toc413931955"/>
      <w:bookmarkStart w:id="614" w:name="_Toc414015134"/>
      <w:r w:rsidRPr="00A420FF">
        <w:t>Available data</w:t>
      </w:r>
      <w:bookmarkEnd w:id="611"/>
      <w:bookmarkEnd w:id="612"/>
      <w:bookmarkEnd w:id="613"/>
      <w:bookmarkEnd w:id="614"/>
    </w:p>
    <w:p w14:paraId="263848F6" w14:textId="77777777" w:rsidR="00775AF1" w:rsidRPr="00A420FF" w:rsidRDefault="00775AF1" w:rsidP="00775AF1">
      <w:pPr>
        <w:pStyle w:val="RepStandard"/>
      </w:pPr>
      <w:r w:rsidRPr="00A420FF">
        <w:t>Data were evaluated and accepted during the first EU approval (The Netherlands, 2010, 2012; EF-SA, 2012b) and summarised in the Article 12 review (EFSA, 2020). The data are summarised in Table 7.2- 15.</w:t>
      </w:r>
    </w:p>
    <w:p w14:paraId="5853BE50" w14:textId="77777777" w:rsidR="00775AF1" w:rsidRPr="00A420FF" w:rsidRDefault="00775AF1" w:rsidP="00775AF1">
      <w:pPr>
        <w:pStyle w:val="RepStandard"/>
      </w:pPr>
    </w:p>
    <w:p w14:paraId="1FB8DEB4" w14:textId="242ED8DB" w:rsidR="00775AF1" w:rsidRPr="00A420FF" w:rsidRDefault="00775AF1" w:rsidP="00775AF1">
      <w:pPr>
        <w:pStyle w:val="RepStandard"/>
      </w:pPr>
      <w:r w:rsidRPr="00A420FF">
        <w:t>New data are available and have been submitted in the context of the AIR5 renewal dossier (</w:t>
      </w:r>
      <w:r w:rsidR="00CF0A56">
        <w:t>XXXX</w:t>
      </w:r>
      <w:r w:rsidRPr="00A420FF">
        <w:t>, 2020) and will also be submitted as Article 12 confirmatory data (submission before 07 July 2023). The data are not EU peer reviewed, therefore, a summary is included in this submission. However, it is noted that the most appropriate framework for the evaluation of these data is the AIR5 or Article 12 confirmatory data evaluation, to obtain a EU peer reviewed conclusion.</w:t>
      </w:r>
    </w:p>
    <w:p w14:paraId="1244587D" w14:textId="1E45A7D4"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15</w:t>
        </w:r>
      </w:fldSimple>
      <w:r w:rsidRPr="00A420FF">
        <w:t>:</w:t>
      </w:r>
      <w:r w:rsidRPr="00A420FF">
        <w:tab/>
        <w:t>Summary of available studies in field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83"/>
        <w:gridCol w:w="1709"/>
        <w:gridCol w:w="1422"/>
        <w:gridCol w:w="1422"/>
        <w:gridCol w:w="1985"/>
        <w:gridCol w:w="1525"/>
      </w:tblGrid>
      <w:tr w:rsidR="00775AF1" w:rsidRPr="00A420FF" w14:paraId="5A514E83" w14:textId="77777777" w:rsidTr="00A72CB9">
        <w:trPr>
          <w:trHeight w:val="168"/>
          <w:tblHeader/>
        </w:trPr>
        <w:tc>
          <w:tcPr>
            <w:tcW w:w="686" w:type="pct"/>
            <w:vMerge w:val="restart"/>
            <w:shd w:val="clear" w:color="auto" w:fill="auto"/>
            <w:vAlign w:val="center"/>
          </w:tcPr>
          <w:p w14:paraId="6303769E"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 xml:space="preserve">Primary crop </w:t>
            </w:r>
          </w:p>
        </w:tc>
        <w:tc>
          <w:tcPr>
            <w:tcW w:w="914" w:type="pct"/>
            <w:vMerge w:val="restart"/>
            <w:shd w:val="clear" w:color="auto" w:fill="auto"/>
            <w:vAlign w:val="center"/>
          </w:tcPr>
          <w:p w14:paraId="16EA88FB"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Rate (kg a.s./ha)</w:t>
            </w:r>
          </w:p>
          <w:p w14:paraId="3E95C925"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(GS at application or PHI)</w:t>
            </w:r>
          </w:p>
        </w:tc>
        <w:tc>
          <w:tcPr>
            <w:tcW w:w="3400" w:type="pct"/>
            <w:gridSpan w:val="4"/>
            <w:shd w:val="clear" w:color="auto" w:fill="auto"/>
            <w:vAlign w:val="center"/>
          </w:tcPr>
          <w:p w14:paraId="1352609E"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Residue levels in succeeding crops</w:t>
            </w:r>
          </w:p>
        </w:tc>
      </w:tr>
      <w:tr w:rsidR="00775AF1" w:rsidRPr="00A420FF" w14:paraId="514820BB" w14:textId="77777777" w:rsidTr="00A72CB9">
        <w:trPr>
          <w:trHeight w:val="167"/>
          <w:tblHeader/>
        </w:trPr>
        <w:tc>
          <w:tcPr>
            <w:tcW w:w="686" w:type="pct"/>
            <w:vMerge/>
            <w:shd w:val="clear" w:color="auto" w:fill="auto"/>
            <w:vAlign w:val="center"/>
          </w:tcPr>
          <w:p w14:paraId="7C3DCB82" w14:textId="77777777" w:rsidR="00775AF1" w:rsidRPr="00A420FF" w:rsidRDefault="00775AF1" w:rsidP="00A72CB9">
            <w:pPr>
              <w:keepNext/>
              <w:keepLines/>
              <w:widowControl w:val="0"/>
              <w:suppressAutoHyphens/>
              <w:spacing w:before="60" w:after="60"/>
              <w:jc w:val="center"/>
              <w:rPr>
                <w:b/>
                <w:sz w:val="20"/>
                <w:szCs w:val="20"/>
                <w:lang w:eastAsia="de-DE"/>
              </w:rPr>
            </w:pPr>
          </w:p>
        </w:tc>
        <w:tc>
          <w:tcPr>
            <w:tcW w:w="914" w:type="pct"/>
            <w:vMerge/>
            <w:shd w:val="clear" w:color="auto" w:fill="auto"/>
            <w:vAlign w:val="center"/>
          </w:tcPr>
          <w:p w14:paraId="69B524D9" w14:textId="77777777" w:rsidR="00775AF1" w:rsidRPr="00A420FF" w:rsidRDefault="00775AF1" w:rsidP="00A72CB9">
            <w:pPr>
              <w:keepNext/>
              <w:keepLines/>
              <w:widowControl w:val="0"/>
              <w:suppressAutoHyphens/>
              <w:spacing w:before="60" w:after="60"/>
              <w:jc w:val="center"/>
              <w:rPr>
                <w:b/>
                <w:sz w:val="20"/>
                <w:szCs w:val="20"/>
                <w:lang w:eastAsia="de-DE"/>
              </w:rPr>
            </w:pPr>
          </w:p>
        </w:tc>
        <w:tc>
          <w:tcPr>
            <w:tcW w:w="761" w:type="pct"/>
            <w:shd w:val="clear" w:color="auto" w:fill="auto"/>
            <w:vAlign w:val="center"/>
          </w:tcPr>
          <w:p w14:paraId="655384F4"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Succeeding crop group</w:t>
            </w:r>
          </w:p>
        </w:tc>
        <w:tc>
          <w:tcPr>
            <w:tcW w:w="761" w:type="pct"/>
            <w:shd w:val="clear" w:color="auto" w:fill="auto"/>
            <w:vAlign w:val="center"/>
          </w:tcPr>
          <w:p w14:paraId="5020629A"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Succeeding crop</w:t>
            </w:r>
          </w:p>
        </w:tc>
        <w:tc>
          <w:tcPr>
            <w:tcW w:w="1062" w:type="pct"/>
            <w:shd w:val="clear" w:color="auto" w:fill="auto"/>
            <w:vAlign w:val="center"/>
          </w:tcPr>
          <w:p w14:paraId="05737F3F"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Sowing intervals</w:t>
            </w:r>
          </w:p>
          <w:p w14:paraId="3AE54A6F"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(DAT)</w:t>
            </w:r>
          </w:p>
        </w:tc>
        <w:tc>
          <w:tcPr>
            <w:tcW w:w="816" w:type="pct"/>
            <w:shd w:val="clear" w:color="auto" w:fill="auto"/>
            <w:vAlign w:val="center"/>
          </w:tcPr>
          <w:p w14:paraId="09656729"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Reference /</w:t>
            </w:r>
          </w:p>
          <w:p w14:paraId="1233336A" w14:textId="77777777" w:rsidR="00775AF1" w:rsidRPr="00A420FF" w:rsidRDefault="00775AF1" w:rsidP="00A72CB9">
            <w:pPr>
              <w:keepNext/>
              <w:keepLines/>
              <w:widowControl w:val="0"/>
              <w:suppressAutoHyphens/>
              <w:spacing w:before="60" w:after="60"/>
              <w:jc w:val="center"/>
              <w:rPr>
                <w:b/>
                <w:sz w:val="20"/>
                <w:szCs w:val="20"/>
                <w:lang w:eastAsia="de-DE"/>
              </w:rPr>
            </w:pPr>
            <w:r w:rsidRPr="00A420FF">
              <w:rPr>
                <w:b/>
                <w:sz w:val="20"/>
                <w:szCs w:val="20"/>
                <w:lang w:eastAsia="de-DE"/>
              </w:rPr>
              <w:t>Remarks</w:t>
            </w:r>
          </w:p>
        </w:tc>
      </w:tr>
      <w:tr w:rsidR="00775AF1" w:rsidRPr="00A420FF" w14:paraId="7A9E0943" w14:textId="77777777" w:rsidTr="00A72CB9">
        <w:trPr>
          <w:trHeight w:val="302"/>
        </w:trPr>
        <w:tc>
          <w:tcPr>
            <w:tcW w:w="5000" w:type="pct"/>
            <w:gridSpan w:val="6"/>
            <w:shd w:val="clear" w:color="auto" w:fill="auto"/>
          </w:tcPr>
          <w:p w14:paraId="571C7AC0" w14:textId="77777777" w:rsidR="00775AF1" w:rsidRPr="00A420FF" w:rsidRDefault="00775AF1" w:rsidP="00A72CB9">
            <w:pPr>
              <w:widowControl w:val="0"/>
              <w:suppressAutoHyphens/>
              <w:jc w:val="both"/>
              <w:rPr>
                <w:b/>
                <w:bCs/>
                <w:lang w:eastAsia="de-DE"/>
              </w:rPr>
            </w:pPr>
            <w:r w:rsidRPr="00A420FF">
              <w:rPr>
                <w:b/>
                <w:bCs/>
                <w:lang w:eastAsia="de-DE"/>
              </w:rPr>
              <w:t>EU reviewed data</w:t>
            </w:r>
          </w:p>
        </w:tc>
      </w:tr>
      <w:tr w:rsidR="00775AF1" w:rsidRPr="00A420FF" w14:paraId="20587C63" w14:textId="77777777" w:rsidTr="00A72CB9">
        <w:trPr>
          <w:trHeight w:val="733"/>
        </w:trPr>
        <w:tc>
          <w:tcPr>
            <w:tcW w:w="686" w:type="pct"/>
            <w:vMerge w:val="restart"/>
            <w:shd w:val="clear" w:color="auto" w:fill="auto"/>
          </w:tcPr>
          <w:p w14:paraId="1BD656AA" w14:textId="77777777" w:rsidR="00775AF1" w:rsidRPr="00A420FF" w:rsidRDefault="00775AF1" w:rsidP="00A72CB9">
            <w:pPr>
              <w:widowControl w:val="0"/>
              <w:suppressAutoHyphens/>
              <w:rPr>
                <w:sz w:val="20"/>
                <w:lang w:eastAsia="de-DE"/>
              </w:rPr>
            </w:pPr>
            <w:r w:rsidRPr="00A420FF">
              <w:rPr>
                <w:sz w:val="20"/>
                <w:lang w:eastAsia="de-DE"/>
              </w:rPr>
              <w:t>Application to bare soil</w:t>
            </w:r>
          </w:p>
        </w:tc>
        <w:tc>
          <w:tcPr>
            <w:tcW w:w="914" w:type="pct"/>
            <w:vMerge w:val="restart"/>
            <w:shd w:val="clear" w:color="auto" w:fill="auto"/>
          </w:tcPr>
          <w:p w14:paraId="08C76D09" w14:textId="77777777" w:rsidR="00775AF1" w:rsidRPr="00A420FF" w:rsidRDefault="00775AF1" w:rsidP="00A72CB9">
            <w:pPr>
              <w:widowControl w:val="0"/>
              <w:suppressAutoHyphens/>
              <w:rPr>
                <w:sz w:val="20"/>
                <w:lang w:eastAsia="de-DE"/>
              </w:rPr>
            </w:pPr>
            <w:r w:rsidRPr="00A420FF">
              <w:rPr>
                <w:sz w:val="20"/>
                <w:lang w:eastAsia="de-DE"/>
              </w:rPr>
              <w:t>0.96 (n.a.)</w:t>
            </w:r>
          </w:p>
        </w:tc>
        <w:tc>
          <w:tcPr>
            <w:tcW w:w="761" w:type="pct"/>
            <w:shd w:val="clear" w:color="auto" w:fill="auto"/>
          </w:tcPr>
          <w:p w14:paraId="65AEAB5D" w14:textId="77777777" w:rsidR="00775AF1" w:rsidRPr="00A420FF" w:rsidRDefault="00775AF1" w:rsidP="00A72CB9">
            <w:pPr>
              <w:widowControl w:val="0"/>
              <w:suppressAutoHyphens/>
              <w:rPr>
                <w:sz w:val="20"/>
                <w:lang w:eastAsia="de-DE"/>
              </w:rPr>
            </w:pPr>
            <w:r w:rsidRPr="00A420FF">
              <w:rPr>
                <w:sz w:val="20"/>
                <w:lang w:eastAsia="de-DE"/>
              </w:rPr>
              <w:t xml:space="preserve">Leafy vegetables </w:t>
            </w:r>
          </w:p>
        </w:tc>
        <w:tc>
          <w:tcPr>
            <w:tcW w:w="761" w:type="pct"/>
            <w:shd w:val="clear" w:color="auto" w:fill="auto"/>
          </w:tcPr>
          <w:p w14:paraId="78F0F85B" w14:textId="77777777" w:rsidR="00775AF1" w:rsidRPr="00A420FF" w:rsidRDefault="00775AF1" w:rsidP="00A72CB9">
            <w:pPr>
              <w:widowControl w:val="0"/>
              <w:suppressAutoHyphens/>
              <w:rPr>
                <w:sz w:val="20"/>
                <w:lang w:eastAsia="de-DE"/>
              </w:rPr>
            </w:pPr>
            <w:r w:rsidRPr="00A420FF">
              <w:rPr>
                <w:sz w:val="20"/>
                <w:lang w:eastAsia="de-DE"/>
              </w:rPr>
              <w:t xml:space="preserve">Lettuce </w:t>
            </w:r>
          </w:p>
        </w:tc>
        <w:tc>
          <w:tcPr>
            <w:tcW w:w="1062" w:type="pct"/>
            <w:shd w:val="clear" w:color="auto" w:fill="auto"/>
          </w:tcPr>
          <w:p w14:paraId="4F74B8A3" w14:textId="77777777" w:rsidR="00775AF1" w:rsidRPr="00A420FF" w:rsidRDefault="00775AF1" w:rsidP="00A72CB9">
            <w:pPr>
              <w:widowControl w:val="0"/>
              <w:suppressAutoHyphens/>
              <w:rPr>
                <w:sz w:val="20"/>
                <w:lang w:eastAsia="de-DE"/>
              </w:rPr>
            </w:pPr>
            <w:r w:rsidRPr="00A420FF">
              <w:rPr>
                <w:sz w:val="20"/>
                <w:lang w:eastAsia="de-DE"/>
              </w:rPr>
              <w:t>30</w:t>
            </w:r>
          </w:p>
          <w:p w14:paraId="4BDC2F8A" w14:textId="77777777" w:rsidR="00775AF1" w:rsidRPr="00A420FF" w:rsidRDefault="00775AF1" w:rsidP="00A72CB9">
            <w:pPr>
              <w:widowControl w:val="0"/>
              <w:suppressAutoHyphens/>
              <w:rPr>
                <w:sz w:val="20"/>
                <w:lang w:eastAsia="de-DE"/>
              </w:rPr>
            </w:pPr>
            <w:r w:rsidRPr="00A420FF">
              <w:rPr>
                <w:sz w:val="20"/>
                <w:lang w:eastAsia="de-DE"/>
              </w:rPr>
              <w:t>120</w:t>
            </w:r>
          </w:p>
          <w:p w14:paraId="5918914E" w14:textId="77777777" w:rsidR="00775AF1" w:rsidRPr="00A420FF" w:rsidRDefault="00775AF1" w:rsidP="00A72CB9">
            <w:pPr>
              <w:widowControl w:val="0"/>
              <w:suppressAutoHyphens/>
              <w:rPr>
                <w:sz w:val="20"/>
                <w:lang w:eastAsia="de-DE"/>
              </w:rPr>
            </w:pPr>
            <w:r w:rsidRPr="00A420FF">
              <w:rPr>
                <w:sz w:val="20"/>
                <w:lang w:eastAsia="de-DE"/>
              </w:rPr>
              <w:t>365</w:t>
            </w:r>
          </w:p>
        </w:tc>
        <w:tc>
          <w:tcPr>
            <w:tcW w:w="816" w:type="pct"/>
            <w:vMerge w:val="restart"/>
            <w:shd w:val="clear" w:color="auto" w:fill="auto"/>
          </w:tcPr>
          <w:p w14:paraId="1E8B44D0" w14:textId="77777777" w:rsidR="00775AF1" w:rsidRPr="00A420FF" w:rsidRDefault="00775AF1" w:rsidP="00A72CB9">
            <w:pPr>
              <w:widowControl w:val="0"/>
              <w:suppressAutoHyphens/>
              <w:rPr>
                <w:sz w:val="20"/>
                <w:lang w:eastAsia="de-DE"/>
              </w:rPr>
            </w:pPr>
            <w:r w:rsidRPr="00A420FF">
              <w:rPr>
                <w:sz w:val="20"/>
                <w:lang w:eastAsia="de-DE"/>
              </w:rPr>
              <w:t>The Netherlands, 2010, 2012</w:t>
            </w:r>
          </w:p>
          <w:p w14:paraId="5FDBB37B" w14:textId="77777777" w:rsidR="00775AF1" w:rsidRPr="00A420FF" w:rsidRDefault="00775AF1" w:rsidP="00A72CB9">
            <w:pPr>
              <w:widowControl w:val="0"/>
              <w:suppressAutoHyphens/>
              <w:rPr>
                <w:sz w:val="20"/>
                <w:lang w:eastAsia="de-DE"/>
              </w:rPr>
            </w:pPr>
            <w:r w:rsidRPr="00A420FF">
              <w:rPr>
                <w:sz w:val="20"/>
                <w:lang w:eastAsia="de-DE"/>
              </w:rPr>
              <w:t>EFSA, 2012b</w:t>
            </w:r>
          </w:p>
          <w:p w14:paraId="0A81604F" w14:textId="77777777" w:rsidR="00775AF1" w:rsidRPr="00A420FF" w:rsidRDefault="00775AF1" w:rsidP="00A72CB9">
            <w:pPr>
              <w:widowControl w:val="0"/>
              <w:suppressAutoHyphens/>
              <w:rPr>
                <w:sz w:val="20"/>
                <w:lang w:eastAsia="de-DE"/>
              </w:rPr>
            </w:pPr>
            <w:r w:rsidRPr="00A420FF">
              <w:rPr>
                <w:sz w:val="20"/>
                <w:lang w:eastAsia="de-DE"/>
              </w:rPr>
              <w:t>EFSA, 2020</w:t>
            </w:r>
          </w:p>
        </w:tc>
      </w:tr>
      <w:tr w:rsidR="00775AF1" w:rsidRPr="00A420FF" w14:paraId="3BF34C60" w14:textId="77777777" w:rsidTr="00A72CB9">
        <w:trPr>
          <w:trHeight w:val="145"/>
        </w:trPr>
        <w:tc>
          <w:tcPr>
            <w:tcW w:w="686" w:type="pct"/>
            <w:vMerge/>
            <w:shd w:val="clear" w:color="auto" w:fill="auto"/>
          </w:tcPr>
          <w:p w14:paraId="7DA89297" w14:textId="77777777" w:rsidR="00775AF1" w:rsidRPr="00A420FF" w:rsidRDefault="00775AF1" w:rsidP="00A72CB9">
            <w:pPr>
              <w:widowControl w:val="0"/>
              <w:suppressAutoHyphens/>
              <w:rPr>
                <w:sz w:val="20"/>
                <w:lang w:eastAsia="de-DE"/>
              </w:rPr>
            </w:pPr>
          </w:p>
        </w:tc>
        <w:tc>
          <w:tcPr>
            <w:tcW w:w="914" w:type="pct"/>
            <w:vMerge/>
            <w:shd w:val="clear" w:color="auto" w:fill="auto"/>
          </w:tcPr>
          <w:p w14:paraId="470CA6A3" w14:textId="77777777" w:rsidR="00775AF1" w:rsidRPr="00A420FF" w:rsidRDefault="00775AF1" w:rsidP="00A72CB9">
            <w:pPr>
              <w:widowControl w:val="0"/>
              <w:suppressAutoHyphens/>
              <w:rPr>
                <w:sz w:val="20"/>
                <w:lang w:eastAsia="de-DE"/>
              </w:rPr>
            </w:pPr>
          </w:p>
        </w:tc>
        <w:tc>
          <w:tcPr>
            <w:tcW w:w="761" w:type="pct"/>
            <w:vMerge w:val="restart"/>
            <w:shd w:val="clear" w:color="auto" w:fill="auto"/>
          </w:tcPr>
          <w:p w14:paraId="4B6197C0" w14:textId="77777777" w:rsidR="00775AF1" w:rsidRPr="00A420FF" w:rsidRDefault="00775AF1" w:rsidP="00A72CB9">
            <w:pPr>
              <w:widowControl w:val="0"/>
              <w:suppressAutoHyphens/>
              <w:rPr>
                <w:sz w:val="20"/>
                <w:lang w:eastAsia="de-DE"/>
              </w:rPr>
            </w:pPr>
            <w:r w:rsidRPr="00A420FF">
              <w:rPr>
                <w:sz w:val="20"/>
                <w:lang w:eastAsia="de-DE"/>
              </w:rPr>
              <w:t>Root and tuber vegetables</w:t>
            </w:r>
          </w:p>
        </w:tc>
        <w:tc>
          <w:tcPr>
            <w:tcW w:w="761" w:type="pct"/>
            <w:shd w:val="clear" w:color="auto" w:fill="auto"/>
          </w:tcPr>
          <w:p w14:paraId="7A078719" w14:textId="77777777" w:rsidR="00775AF1" w:rsidRPr="00A420FF" w:rsidRDefault="00775AF1" w:rsidP="00A72CB9">
            <w:pPr>
              <w:widowControl w:val="0"/>
              <w:suppressAutoHyphens/>
              <w:rPr>
                <w:sz w:val="20"/>
                <w:lang w:eastAsia="de-DE"/>
              </w:rPr>
            </w:pPr>
            <w:r w:rsidRPr="00A420FF">
              <w:rPr>
                <w:sz w:val="20"/>
                <w:lang w:eastAsia="de-DE"/>
              </w:rPr>
              <w:t>Carrot</w:t>
            </w:r>
          </w:p>
        </w:tc>
        <w:tc>
          <w:tcPr>
            <w:tcW w:w="1062" w:type="pct"/>
            <w:shd w:val="clear" w:color="auto" w:fill="auto"/>
          </w:tcPr>
          <w:p w14:paraId="0DD6CEEF" w14:textId="77777777" w:rsidR="00775AF1" w:rsidRPr="00A420FF" w:rsidRDefault="00775AF1" w:rsidP="00A72CB9">
            <w:pPr>
              <w:widowControl w:val="0"/>
              <w:suppressAutoHyphens/>
              <w:rPr>
                <w:sz w:val="20"/>
                <w:lang w:eastAsia="de-DE"/>
              </w:rPr>
            </w:pPr>
            <w:r w:rsidRPr="00A420FF">
              <w:rPr>
                <w:sz w:val="20"/>
                <w:lang w:eastAsia="de-DE"/>
              </w:rPr>
              <w:t>30</w:t>
            </w:r>
          </w:p>
          <w:p w14:paraId="04CD5C41" w14:textId="77777777" w:rsidR="00775AF1" w:rsidRPr="00A420FF" w:rsidRDefault="00775AF1" w:rsidP="00A72CB9">
            <w:pPr>
              <w:widowControl w:val="0"/>
              <w:suppressAutoHyphens/>
              <w:rPr>
                <w:sz w:val="20"/>
                <w:lang w:eastAsia="de-DE"/>
              </w:rPr>
            </w:pPr>
            <w:r w:rsidRPr="00A420FF">
              <w:rPr>
                <w:sz w:val="20"/>
                <w:lang w:eastAsia="de-DE"/>
              </w:rPr>
              <w:t>120</w:t>
            </w:r>
          </w:p>
          <w:p w14:paraId="5558CA48" w14:textId="77777777" w:rsidR="00775AF1" w:rsidRPr="00A420FF" w:rsidRDefault="00775AF1" w:rsidP="00A72CB9">
            <w:pPr>
              <w:widowControl w:val="0"/>
              <w:suppressAutoHyphens/>
              <w:rPr>
                <w:sz w:val="20"/>
                <w:lang w:eastAsia="de-DE"/>
              </w:rPr>
            </w:pPr>
            <w:r w:rsidRPr="00A420FF">
              <w:rPr>
                <w:sz w:val="20"/>
                <w:lang w:eastAsia="de-DE"/>
              </w:rPr>
              <w:t>365</w:t>
            </w:r>
          </w:p>
        </w:tc>
        <w:tc>
          <w:tcPr>
            <w:tcW w:w="816" w:type="pct"/>
            <w:vMerge/>
            <w:shd w:val="clear" w:color="auto" w:fill="auto"/>
          </w:tcPr>
          <w:p w14:paraId="4A550D7D" w14:textId="77777777" w:rsidR="00775AF1" w:rsidRPr="00A420FF" w:rsidRDefault="00775AF1" w:rsidP="00A72CB9">
            <w:pPr>
              <w:widowControl w:val="0"/>
              <w:suppressAutoHyphens/>
              <w:rPr>
                <w:sz w:val="20"/>
                <w:lang w:eastAsia="de-DE"/>
              </w:rPr>
            </w:pPr>
          </w:p>
        </w:tc>
      </w:tr>
      <w:tr w:rsidR="00775AF1" w:rsidRPr="00A420FF" w14:paraId="36AA920B" w14:textId="77777777" w:rsidTr="00A72CB9">
        <w:trPr>
          <w:trHeight w:val="145"/>
        </w:trPr>
        <w:tc>
          <w:tcPr>
            <w:tcW w:w="686" w:type="pct"/>
            <w:vMerge/>
            <w:shd w:val="clear" w:color="auto" w:fill="auto"/>
          </w:tcPr>
          <w:p w14:paraId="7FC5E227" w14:textId="77777777" w:rsidR="00775AF1" w:rsidRPr="00A420FF" w:rsidRDefault="00775AF1" w:rsidP="00A72CB9">
            <w:pPr>
              <w:widowControl w:val="0"/>
              <w:suppressAutoHyphens/>
              <w:rPr>
                <w:sz w:val="20"/>
                <w:lang w:eastAsia="de-DE"/>
              </w:rPr>
            </w:pPr>
          </w:p>
        </w:tc>
        <w:tc>
          <w:tcPr>
            <w:tcW w:w="914" w:type="pct"/>
            <w:vMerge/>
            <w:shd w:val="clear" w:color="auto" w:fill="auto"/>
          </w:tcPr>
          <w:p w14:paraId="6581E5DB" w14:textId="77777777" w:rsidR="00775AF1" w:rsidRPr="00A420FF" w:rsidRDefault="00775AF1" w:rsidP="00A72CB9">
            <w:pPr>
              <w:widowControl w:val="0"/>
              <w:suppressAutoHyphens/>
              <w:rPr>
                <w:sz w:val="20"/>
                <w:lang w:eastAsia="de-DE"/>
              </w:rPr>
            </w:pPr>
          </w:p>
        </w:tc>
        <w:tc>
          <w:tcPr>
            <w:tcW w:w="761" w:type="pct"/>
            <w:vMerge/>
            <w:shd w:val="clear" w:color="auto" w:fill="auto"/>
          </w:tcPr>
          <w:p w14:paraId="435BEDC8" w14:textId="77777777" w:rsidR="00775AF1" w:rsidRPr="00A420FF" w:rsidRDefault="00775AF1" w:rsidP="00A72CB9">
            <w:pPr>
              <w:widowControl w:val="0"/>
              <w:suppressAutoHyphens/>
              <w:rPr>
                <w:sz w:val="20"/>
                <w:lang w:eastAsia="de-DE"/>
              </w:rPr>
            </w:pPr>
          </w:p>
        </w:tc>
        <w:tc>
          <w:tcPr>
            <w:tcW w:w="761" w:type="pct"/>
            <w:shd w:val="clear" w:color="auto" w:fill="auto"/>
          </w:tcPr>
          <w:p w14:paraId="38BDE8B9" w14:textId="77777777" w:rsidR="00775AF1" w:rsidRPr="00A420FF" w:rsidRDefault="00775AF1" w:rsidP="00A72CB9">
            <w:pPr>
              <w:widowControl w:val="0"/>
              <w:suppressAutoHyphens/>
              <w:rPr>
                <w:sz w:val="20"/>
                <w:lang w:eastAsia="de-DE"/>
              </w:rPr>
            </w:pPr>
            <w:r w:rsidRPr="00A420FF">
              <w:rPr>
                <w:sz w:val="20"/>
                <w:lang w:eastAsia="de-DE"/>
              </w:rPr>
              <w:t>Cauliflower</w:t>
            </w:r>
          </w:p>
        </w:tc>
        <w:tc>
          <w:tcPr>
            <w:tcW w:w="1062" w:type="pct"/>
            <w:shd w:val="clear" w:color="auto" w:fill="auto"/>
          </w:tcPr>
          <w:p w14:paraId="6895DD97" w14:textId="77777777" w:rsidR="00775AF1" w:rsidRPr="00A420FF" w:rsidRDefault="00775AF1" w:rsidP="00A72CB9">
            <w:pPr>
              <w:widowControl w:val="0"/>
              <w:suppressAutoHyphens/>
              <w:rPr>
                <w:sz w:val="20"/>
                <w:lang w:eastAsia="de-DE"/>
              </w:rPr>
            </w:pPr>
            <w:r w:rsidRPr="00A420FF">
              <w:rPr>
                <w:sz w:val="20"/>
                <w:lang w:eastAsia="de-DE"/>
              </w:rPr>
              <w:t>30</w:t>
            </w:r>
          </w:p>
          <w:p w14:paraId="5862E8A2" w14:textId="77777777" w:rsidR="00775AF1" w:rsidRPr="00A420FF" w:rsidRDefault="00775AF1" w:rsidP="00A72CB9">
            <w:pPr>
              <w:widowControl w:val="0"/>
              <w:suppressAutoHyphens/>
              <w:rPr>
                <w:sz w:val="20"/>
                <w:lang w:eastAsia="de-DE"/>
              </w:rPr>
            </w:pPr>
            <w:r w:rsidRPr="00A420FF">
              <w:rPr>
                <w:sz w:val="20"/>
                <w:lang w:eastAsia="de-DE"/>
              </w:rPr>
              <w:t>120</w:t>
            </w:r>
          </w:p>
          <w:p w14:paraId="65837594" w14:textId="77777777" w:rsidR="00775AF1" w:rsidRPr="00A420FF" w:rsidRDefault="00775AF1" w:rsidP="00A72CB9">
            <w:pPr>
              <w:widowControl w:val="0"/>
              <w:suppressAutoHyphens/>
              <w:rPr>
                <w:sz w:val="20"/>
                <w:lang w:eastAsia="de-DE"/>
              </w:rPr>
            </w:pPr>
            <w:r w:rsidRPr="00A420FF">
              <w:rPr>
                <w:sz w:val="20"/>
                <w:lang w:eastAsia="de-DE"/>
              </w:rPr>
              <w:t>365</w:t>
            </w:r>
          </w:p>
        </w:tc>
        <w:tc>
          <w:tcPr>
            <w:tcW w:w="816" w:type="pct"/>
            <w:vMerge/>
            <w:shd w:val="clear" w:color="auto" w:fill="auto"/>
          </w:tcPr>
          <w:p w14:paraId="7F4289BA" w14:textId="77777777" w:rsidR="00775AF1" w:rsidRPr="00A420FF" w:rsidRDefault="00775AF1" w:rsidP="00A72CB9">
            <w:pPr>
              <w:widowControl w:val="0"/>
              <w:suppressAutoHyphens/>
              <w:rPr>
                <w:sz w:val="20"/>
                <w:lang w:eastAsia="de-DE"/>
              </w:rPr>
            </w:pPr>
          </w:p>
        </w:tc>
      </w:tr>
      <w:tr w:rsidR="00775AF1" w:rsidRPr="00A420FF" w14:paraId="074BE082" w14:textId="77777777" w:rsidTr="00A72CB9">
        <w:trPr>
          <w:trHeight w:val="137"/>
        </w:trPr>
        <w:tc>
          <w:tcPr>
            <w:tcW w:w="686" w:type="pct"/>
            <w:vMerge/>
            <w:shd w:val="clear" w:color="auto" w:fill="auto"/>
          </w:tcPr>
          <w:p w14:paraId="48B17202" w14:textId="77777777" w:rsidR="00775AF1" w:rsidRPr="00A420FF" w:rsidRDefault="00775AF1" w:rsidP="00A72CB9">
            <w:pPr>
              <w:widowControl w:val="0"/>
              <w:suppressAutoHyphens/>
              <w:rPr>
                <w:sz w:val="20"/>
                <w:lang w:eastAsia="de-DE"/>
              </w:rPr>
            </w:pPr>
          </w:p>
        </w:tc>
        <w:tc>
          <w:tcPr>
            <w:tcW w:w="914" w:type="pct"/>
            <w:vMerge/>
            <w:shd w:val="clear" w:color="auto" w:fill="auto"/>
          </w:tcPr>
          <w:p w14:paraId="5A6F918A" w14:textId="77777777" w:rsidR="00775AF1" w:rsidRPr="00A420FF" w:rsidRDefault="00775AF1" w:rsidP="00A72CB9">
            <w:pPr>
              <w:widowControl w:val="0"/>
              <w:suppressAutoHyphens/>
              <w:rPr>
                <w:sz w:val="20"/>
                <w:lang w:eastAsia="de-DE"/>
              </w:rPr>
            </w:pPr>
          </w:p>
        </w:tc>
        <w:tc>
          <w:tcPr>
            <w:tcW w:w="761" w:type="pct"/>
            <w:shd w:val="clear" w:color="auto" w:fill="auto"/>
          </w:tcPr>
          <w:p w14:paraId="052F3AAC" w14:textId="77777777" w:rsidR="00775AF1" w:rsidRPr="00A420FF" w:rsidRDefault="00775AF1" w:rsidP="00A72CB9">
            <w:pPr>
              <w:widowControl w:val="0"/>
              <w:suppressAutoHyphens/>
              <w:rPr>
                <w:sz w:val="20"/>
                <w:lang w:eastAsia="de-DE"/>
              </w:rPr>
            </w:pPr>
            <w:r w:rsidRPr="00A420FF">
              <w:rPr>
                <w:sz w:val="20"/>
                <w:lang w:eastAsia="de-DE"/>
              </w:rPr>
              <w:t>Cereals</w:t>
            </w:r>
          </w:p>
        </w:tc>
        <w:tc>
          <w:tcPr>
            <w:tcW w:w="761" w:type="pct"/>
            <w:shd w:val="clear" w:color="auto" w:fill="auto"/>
          </w:tcPr>
          <w:p w14:paraId="7FEA7C4C" w14:textId="77777777" w:rsidR="00775AF1" w:rsidRPr="00A420FF" w:rsidRDefault="00775AF1" w:rsidP="00A72CB9">
            <w:pPr>
              <w:widowControl w:val="0"/>
              <w:suppressAutoHyphens/>
              <w:rPr>
                <w:sz w:val="20"/>
                <w:lang w:eastAsia="de-DE"/>
              </w:rPr>
            </w:pPr>
            <w:r w:rsidRPr="00A420FF">
              <w:rPr>
                <w:sz w:val="20"/>
                <w:lang w:eastAsia="de-DE"/>
              </w:rPr>
              <w:t>Wheat</w:t>
            </w:r>
          </w:p>
        </w:tc>
        <w:tc>
          <w:tcPr>
            <w:tcW w:w="1062" w:type="pct"/>
            <w:shd w:val="clear" w:color="auto" w:fill="auto"/>
          </w:tcPr>
          <w:p w14:paraId="61AF6911" w14:textId="77777777" w:rsidR="00775AF1" w:rsidRPr="00A420FF" w:rsidRDefault="00775AF1" w:rsidP="00A72CB9">
            <w:pPr>
              <w:widowControl w:val="0"/>
              <w:suppressAutoHyphens/>
              <w:rPr>
                <w:sz w:val="20"/>
                <w:lang w:eastAsia="de-DE"/>
              </w:rPr>
            </w:pPr>
            <w:r w:rsidRPr="00A420FF">
              <w:rPr>
                <w:sz w:val="20"/>
                <w:lang w:eastAsia="de-DE"/>
              </w:rPr>
              <w:t>30</w:t>
            </w:r>
          </w:p>
          <w:p w14:paraId="215E9BF3" w14:textId="77777777" w:rsidR="00775AF1" w:rsidRPr="00A420FF" w:rsidRDefault="00775AF1" w:rsidP="00A72CB9">
            <w:pPr>
              <w:widowControl w:val="0"/>
              <w:suppressAutoHyphens/>
              <w:rPr>
                <w:sz w:val="20"/>
                <w:lang w:eastAsia="de-DE"/>
              </w:rPr>
            </w:pPr>
            <w:r w:rsidRPr="00A420FF">
              <w:rPr>
                <w:sz w:val="20"/>
                <w:lang w:eastAsia="de-DE"/>
              </w:rPr>
              <w:t>120</w:t>
            </w:r>
          </w:p>
          <w:p w14:paraId="45918CE6" w14:textId="77777777" w:rsidR="00775AF1" w:rsidRPr="00A420FF" w:rsidRDefault="00775AF1" w:rsidP="00A72CB9">
            <w:pPr>
              <w:widowControl w:val="0"/>
              <w:suppressAutoHyphens/>
              <w:rPr>
                <w:sz w:val="20"/>
                <w:lang w:eastAsia="de-DE"/>
              </w:rPr>
            </w:pPr>
            <w:r w:rsidRPr="00A420FF">
              <w:rPr>
                <w:sz w:val="20"/>
                <w:lang w:eastAsia="de-DE"/>
              </w:rPr>
              <w:t>365</w:t>
            </w:r>
          </w:p>
        </w:tc>
        <w:tc>
          <w:tcPr>
            <w:tcW w:w="816" w:type="pct"/>
            <w:vMerge/>
            <w:shd w:val="clear" w:color="auto" w:fill="auto"/>
          </w:tcPr>
          <w:p w14:paraId="7BD7224D" w14:textId="77777777" w:rsidR="00775AF1" w:rsidRPr="00A420FF" w:rsidRDefault="00775AF1" w:rsidP="00A72CB9">
            <w:pPr>
              <w:widowControl w:val="0"/>
              <w:suppressAutoHyphens/>
              <w:rPr>
                <w:sz w:val="20"/>
                <w:lang w:eastAsia="de-DE"/>
              </w:rPr>
            </w:pPr>
          </w:p>
        </w:tc>
      </w:tr>
      <w:tr w:rsidR="00775AF1" w:rsidRPr="00A420FF" w14:paraId="1600FED3" w14:textId="77777777" w:rsidTr="00A72CB9">
        <w:trPr>
          <w:trHeight w:val="510"/>
        </w:trPr>
        <w:tc>
          <w:tcPr>
            <w:tcW w:w="686" w:type="pct"/>
            <w:shd w:val="clear" w:color="auto" w:fill="auto"/>
          </w:tcPr>
          <w:p w14:paraId="04F08A83" w14:textId="77777777" w:rsidR="00775AF1" w:rsidRPr="00A420FF" w:rsidRDefault="00775AF1" w:rsidP="00A72CB9">
            <w:pPr>
              <w:widowControl w:val="0"/>
              <w:suppressAutoHyphens/>
              <w:rPr>
                <w:sz w:val="20"/>
                <w:lang w:eastAsia="de-DE"/>
              </w:rPr>
            </w:pPr>
            <w:r w:rsidRPr="00A420FF">
              <w:rPr>
                <w:sz w:val="20"/>
                <w:lang w:eastAsia="de-DE"/>
              </w:rPr>
              <w:t>Application to bare soil</w:t>
            </w:r>
          </w:p>
        </w:tc>
        <w:tc>
          <w:tcPr>
            <w:tcW w:w="914" w:type="pct"/>
            <w:shd w:val="clear" w:color="auto" w:fill="auto"/>
          </w:tcPr>
          <w:p w14:paraId="1AFE684F" w14:textId="77777777" w:rsidR="00775AF1" w:rsidRPr="00A420FF" w:rsidRDefault="00775AF1" w:rsidP="00A72CB9">
            <w:pPr>
              <w:widowControl w:val="0"/>
              <w:suppressAutoHyphens/>
              <w:rPr>
                <w:sz w:val="20"/>
                <w:lang w:eastAsia="de-DE"/>
              </w:rPr>
            </w:pPr>
            <w:r w:rsidRPr="00A420FF">
              <w:rPr>
                <w:sz w:val="20"/>
                <w:lang w:eastAsia="de-DE"/>
              </w:rPr>
              <w:t>0.96 (n.a.)</w:t>
            </w:r>
          </w:p>
        </w:tc>
        <w:tc>
          <w:tcPr>
            <w:tcW w:w="761" w:type="pct"/>
            <w:shd w:val="clear" w:color="auto" w:fill="auto"/>
          </w:tcPr>
          <w:p w14:paraId="2CF45254" w14:textId="77777777" w:rsidR="00775AF1" w:rsidRPr="00A420FF" w:rsidRDefault="00775AF1" w:rsidP="00A72CB9">
            <w:pPr>
              <w:widowControl w:val="0"/>
              <w:suppressAutoHyphens/>
              <w:rPr>
                <w:sz w:val="20"/>
                <w:lang w:eastAsia="de-DE"/>
              </w:rPr>
            </w:pPr>
            <w:r w:rsidRPr="00A420FF">
              <w:rPr>
                <w:sz w:val="20"/>
                <w:lang w:eastAsia="de-DE"/>
              </w:rPr>
              <w:t>Cereals</w:t>
            </w:r>
          </w:p>
        </w:tc>
        <w:tc>
          <w:tcPr>
            <w:tcW w:w="761" w:type="pct"/>
            <w:shd w:val="clear" w:color="auto" w:fill="auto"/>
          </w:tcPr>
          <w:p w14:paraId="340719C3" w14:textId="77777777" w:rsidR="00775AF1" w:rsidRPr="00A420FF" w:rsidRDefault="00775AF1" w:rsidP="00A72CB9">
            <w:pPr>
              <w:widowControl w:val="0"/>
              <w:suppressAutoHyphens/>
              <w:rPr>
                <w:sz w:val="20"/>
                <w:lang w:eastAsia="de-DE"/>
              </w:rPr>
            </w:pPr>
            <w:r w:rsidRPr="00A420FF">
              <w:rPr>
                <w:sz w:val="20"/>
                <w:lang w:eastAsia="de-DE"/>
              </w:rPr>
              <w:t>Winter wheat</w:t>
            </w:r>
          </w:p>
        </w:tc>
        <w:tc>
          <w:tcPr>
            <w:tcW w:w="1062" w:type="pct"/>
            <w:shd w:val="clear" w:color="auto" w:fill="auto"/>
          </w:tcPr>
          <w:p w14:paraId="0F741EFE" w14:textId="77777777" w:rsidR="00775AF1" w:rsidRPr="00A420FF" w:rsidRDefault="00775AF1" w:rsidP="00A72CB9">
            <w:pPr>
              <w:widowControl w:val="0"/>
              <w:suppressAutoHyphens/>
              <w:rPr>
                <w:sz w:val="20"/>
                <w:lang w:eastAsia="de-DE"/>
              </w:rPr>
            </w:pPr>
            <w:r w:rsidRPr="00A420FF">
              <w:rPr>
                <w:sz w:val="20"/>
                <w:lang w:eastAsia="de-DE"/>
              </w:rPr>
              <w:t>120</w:t>
            </w:r>
          </w:p>
        </w:tc>
        <w:tc>
          <w:tcPr>
            <w:tcW w:w="816" w:type="pct"/>
            <w:shd w:val="clear" w:color="auto" w:fill="auto"/>
          </w:tcPr>
          <w:p w14:paraId="74D59EE2" w14:textId="77777777" w:rsidR="00775AF1" w:rsidRPr="00A420FF" w:rsidRDefault="00775AF1" w:rsidP="00A72CB9">
            <w:pPr>
              <w:widowControl w:val="0"/>
              <w:suppressAutoHyphens/>
              <w:rPr>
                <w:sz w:val="20"/>
                <w:lang w:eastAsia="de-DE"/>
              </w:rPr>
            </w:pPr>
            <w:r w:rsidRPr="00A420FF">
              <w:rPr>
                <w:sz w:val="20"/>
                <w:lang w:eastAsia="de-DE"/>
              </w:rPr>
              <w:t>The Netherlands, 2010, 2012</w:t>
            </w:r>
          </w:p>
          <w:p w14:paraId="423D2F2D" w14:textId="77777777" w:rsidR="00775AF1" w:rsidRPr="00A420FF" w:rsidRDefault="00775AF1" w:rsidP="00A72CB9">
            <w:pPr>
              <w:widowControl w:val="0"/>
              <w:suppressAutoHyphens/>
              <w:rPr>
                <w:sz w:val="20"/>
                <w:lang w:eastAsia="de-DE"/>
              </w:rPr>
            </w:pPr>
            <w:r w:rsidRPr="00A420FF">
              <w:rPr>
                <w:sz w:val="20"/>
                <w:lang w:eastAsia="de-DE"/>
              </w:rPr>
              <w:t>EFSA, 2012b</w:t>
            </w:r>
          </w:p>
          <w:p w14:paraId="40479A8E" w14:textId="77777777" w:rsidR="00775AF1" w:rsidRPr="00A420FF" w:rsidRDefault="00775AF1" w:rsidP="00A72CB9">
            <w:pPr>
              <w:widowControl w:val="0"/>
              <w:suppressAutoHyphens/>
              <w:rPr>
                <w:sz w:val="20"/>
                <w:lang w:eastAsia="de-DE"/>
              </w:rPr>
            </w:pPr>
            <w:r w:rsidRPr="00A420FF">
              <w:rPr>
                <w:sz w:val="20"/>
                <w:lang w:eastAsia="de-DE"/>
              </w:rPr>
              <w:t>EFSA, 2020</w:t>
            </w:r>
          </w:p>
        </w:tc>
      </w:tr>
      <w:tr w:rsidR="00775AF1" w:rsidRPr="00A420FF" w14:paraId="11B38687" w14:textId="77777777" w:rsidTr="00A72CB9">
        <w:trPr>
          <w:trHeight w:val="16"/>
        </w:trPr>
        <w:tc>
          <w:tcPr>
            <w:tcW w:w="5000" w:type="pct"/>
            <w:gridSpan w:val="6"/>
            <w:shd w:val="clear" w:color="auto" w:fill="auto"/>
          </w:tcPr>
          <w:p w14:paraId="3F3C91D6" w14:textId="77777777" w:rsidR="00775AF1" w:rsidRPr="00A420FF" w:rsidRDefault="00775AF1" w:rsidP="00A72CB9">
            <w:pPr>
              <w:keepNext/>
              <w:keepLines/>
              <w:widowControl w:val="0"/>
              <w:suppressAutoHyphens/>
              <w:rPr>
                <w:b/>
                <w:bCs/>
                <w:sz w:val="20"/>
                <w:lang w:eastAsia="de-DE"/>
              </w:rPr>
            </w:pPr>
            <w:r w:rsidRPr="00A420FF">
              <w:rPr>
                <w:b/>
                <w:bCs/>
                <w:sz w:val="20"/>
                <w:lang w:eastAsia="de-DE"/>
              </w:rPr>
              <w:t>New Data</w:t>
            </w:r>
          </w:p>
        </w:tc>
      </w:tr>
      <w:tr w:rsidR="00775AF1" w:rsidRPr="00A420FF" w14:paraId="53E45BD6" w14:textId="77777777" w:rsidTr="00A72CB9">
        <w:trPr>
          <w:trHeight w:val="510"/>
        </w:trPr>
        <w:tc>
          <w:tcPr>
            <w:tcW w:w="686" w:type="pct"/>
            <w:vMerge w:val="restart"/>
            <w:shd w:val="clear" w:color="auto" w:fill="auto"/>
          </w:tcPr>
          <w:p w14:paraId="2F3C9CF8" w14:textId="77777777" w:rsidR="00775AF1" w:rsidRPr="00A420FF" w:rsidRDefault="00775AF1" w:rsidP="00A72CB9">
            <w:pPr>
              <w:keepNext/>
              <w:keepLines/>
              <w:widowControl w:val="0"/>
              <w:suppressAutoHyphens/>
              <w:rPr>
                <w:sz w:val="20"/>
                <w:lang w:eastAsia="de-DE"/>
              </w:rPr>
            </w:pPr>
            <w:r w:rsidRPr="00A420FF">
              <w:rPr>
                <w:sz w:val="20"/>
                <w:lang w:eastAsia="de-DE"/>
              </w:rPr>
              <w:t>Application to bare soil</w:t>
            </w:r>
          </w:p>
        </w:tc>
        <w:tc>
          <w:tcPr>
            <w:tcW w:w="914" w:type="pct"/>
            <w:vMerge w:val="restart"/>
            <w:shd w:val="clear" w:color="auto" w:fill="auto"/>
          </w:tcPr>
          <w:p w14:paraId="435EAB36" w14:textId="77777777" w:rsidR="00775AF1" w:rsidRPr="00A420FF" w:rsidRDefault="00775AF1" w:rsidP="00A72CB9">
            <w:pPr>
              <w:keepNext/>
              <w:keepLines/>
              <w:widowControl w:val="0"/>
              <w:suppressAutoHyphens/>
              <w:rPr>
                <w:sz w:val="20"/>
                <w:lang w:eastAsia="de-DE"/>
              </w:rPr>
            </w:pPr>
            <w:r w:rsidRPr="00A420FF">
              <w:rPr>
                <w:sz w:val="20"/>
                <w:lang w:eastAsia="de-DE"/>
              </w:rPr>
              <w:t>0.96 (n.a.)</w:t>
            </w:r>
          </w:p>
        </w:tc>
        <w:tc>
          <w:tcPr>
            <w:tcW w:w="761" w:type="pct"/>
            <w:shd w:val="clear" w:color="auto" w:fill="auto"/>
          </w:tcPr>
          <w:p w14:paraId="21DB1DA5" w14:textId="77777777" w:rsidR="00775AF1" w:rsidRPr="00A420FF" w:rsidRDefault="00775AF1" w:rsidP="00A72CB9">
            <w:pPr>
              <w:keepNext/>
              <w:keepLines/>
              <w:widowControl w:val="0"/>
              <w:suppressAutoHyphens/>
              <w:rPr>
                <w:sz w:val="20"/>
                <w:lang w:eastAsia="de-DE"/>
              </w:rPr>
            </w:pPr>
            <w:r w:rsidRPr="00A420FF">
              <w:rPr>
                <w:sz w:val="20"/>
                <w:lang w:eastAsia="de-DE"/>
              </w:rPr>
              <w:t>Berries and small fruits</w:t>
            </w:r>
          </w:p>
        </w:tc>
        <w:tc>
          <w:tcPr>
            <w:tcW w:w="761" w:type="pct"/>
            <w:shd w:val="clear" w:color="auto" w:fill="auto"/>
          </w:tcPr>
          <w:p w14:paraId="6E0D1369" w14:textId="77777777" w:rsidR="00775AF1" w:rsidRPr="00A420FF" w:rsidRDefault="00775AF1" w:rsidP="00A72CB9">
            <w:pPr>
              <w:keepNext/>
              <w:keepLines/>
              <w:widowControl w:val="0"/>
              <w:suppressAutoHyphens/>
              <w:rPr>
                <w:sz w:val="20"/>
                <w:lang w:eastAsia="de-DE"/>
              </w:rPr>
            </w:pPr>
            <w:r w:rsidRPr="00A420FF">
              <w:rPr>
                <w:sz w:val="20"/>
                <w:lang w:eastAsia="de-DE"/>
              </w:rPr>
              <w:t>Strawberry</w:t>
            </w:r>
          </w:p>
        </w:tc>
        <w:tc>
          <w:tcPr>
            <w:tcW w:w="1062" w:type="pct"/>
            <w:shd w:val="clear" w:color="auto" w:fill="auto"/>
          </w:tcPr>
          <w:p w14:paraId="06AEA67F" w14:textId="77777777" w:rsidR="00775AF1" w:rsidRPr="00A420FF" w:rsidRDefault="00775AF1" w:rsidP="00A72CB9">
            <w:pPr>
              <w:keepNext/>
              <w:keepLines/>
              <w:widowControl w:val="0"/>
              <w:suppressAutoHyphens/>
              <w:rPr>
                <w:sz w:val="20"/>
                <w:lang w:eastAsia="de-DE"/>
              </w:rPr>
            </w:pPr>
            <w:r w:rsidRPr="00A420FF">
              <w:rPr>
                <w:sz w:val="20"/>
                <w:lang w:eastAsia="de-DE"/>
              </w:rPr>
              <w:t>30</w:t>
            </w:r>
          </w:p>
          <w:p w14:paraId="753619A5" w14:textId="77777777" w:rsidR="00775AF1" w:rsidRPr="00A420FF" w:rsidRDefault="00775AF1" w:rsidP="00A72CB9">
            <w:pPr>
              <w:keepNext/>
              <w:keepLines/>
              <w:widowControl w:val="0"/>
              <w:suppressAutoHyphens/>
              <w:rPr>
                <w:sz w:val="20"/>
                <w:lang w:eastAsia="de-DE"/>
              </w:rPr>
            </w:pPr>
            <w:r w:rsidRPr="00A420FF">
              <w:rPr>
                <w:sz w:val="20"/>
                <w:lang w:eastAsia="de-DE"/>
              </w:rPr>
              <w:t>120</w:t>
            </w:r>
          </w:p>
        </w:tc>
        <w:tc>
          <w:tcPr>
            <w:tcW w:w="816" w:type="pct"/>
            <w:vMerge w:val="restart"/>
            <w:shd w:val="clear" w:color="auto" w:fill="auto"/>
          </w:tcPr>
          <w:p w14:paraId="3782C208" w14:textId="77777777" w:rsidR="00775AF1" w:rsidRPr="00A96955" w:rsidRDefault="00775AF1" w:rsidP="00A72CB9">
            <w:pPr>
              <w:widowControl w:val="0"/>
              <w:rPr>
                <w:sz w:val="20"/>
                <w:lang w:val="de-DE"/>
              </w:rPr>
            </w:pPr>
            <w:r w:rsidRPr="00A96955">
              <w:rPr>
                <w:sz w:val="20"/>
                <w:lang w:val="de-DE"/>
              </w:rPr>
              <w:t>Erdmann, H-P., 2020</w:t>
            </w:r>
          </w:p>
          <w:p w14:paraId="2E5A86BF" w14:textId="77777777" w:rsidR="00775AF1" w:rsidRPr="00A96955" w:rsidRDefault="00775AF1" w:rsidP="00A72CB9">
            <w:pPr>
              <w:widowControl w:val="0"/>
              <w:rPr>
                <w:sz w:val="20"/>
                <w:lang w:val="de-DE"/>
              </w:rPr>
            </w:pPr>
            <w:r w:rsidRPr="00A96955">
              <w:rPr>
                <w:sz w:val="20"/>
                <w:lang w:val="de-DE"/>
              </w:rPr>
              <w:t xml:space="preserve">Doc ID: </w:t>
            </w:r>
          </w:p>
          <w:p w14:paraId="61F01F0F" w14:textId="77777777" w:rsidR="00775AF1" w:rsidRPr="00A420FF" w:rsidRDefault="00775AF1" w:rsidP="00A72CB9">
            <w:pPr>
              <w:widowControl w:val="0"/>
              <w:suppressAutoHyphens/>
              <w:rPr>
                <w:sz w:val="20"/>
                <w:lang w:eastAsia="de-DE"/>
              </w:rPr>
            </w:pPr>
            <w:r w:rsidRPr="00A420FF">
              <w:rPr>
                <w:sz w:val="20"/>
                <w:lang w:eastAsia="de-DE"/>
              </w:rPr>
              <w:t>2020/2030949</w:t>
            </w:r>
          </w:p>
        </w:tc>
      </w:tr>
      <w:tr w:rsidR="00775AF1" w:rsidRPr="00A420FF" w14:paraId="0EC368EC" w14:textId="77777777" w:rsidTr="00A72CB9">
        <w:trPr>
          <w:trHeight w:val="510"/>
        </w:trPr>
        <w:tc>
          <w:tcPr>
            <w:tcW w:w="686" w:type="pct"/>
            <w:vMerge/>
            <w:shd w:val="clear" w:color="auto" w:fill="auto"/>
          </w:tcPr>
          <w:p w14:paraId="7AA41554" w14:textId="77777777" w:rsidR="00775AF1" w:rsidRPr="00A420FF" w:rsidRDefault="00775AF1" w:rsidP="00A72CB9">
            <w:pPr>
              <w:keepNext/>
              <w:keepLines/>
              <w:widowControl w:val="0"/>
              <w:suppressAutoHyphens/>
              <w:rPr>
                <w:sz w:val="20"/>
                <w:lang w:eastAsia="de-DE"/>
              </w:rPr>
            </w:pPr>
          </w:p>
        </w:tc>
        <w:tc>
          <w:tcPr>
            <w:tcW w:w="914" w:type="pct"/>
            <w:vMerge/>
            <w:shd w:val="clear" w:color="auto" w:fill="auto"/>
          </w:tcPr>
          <w:p w14:paraId="03D329A3" w14:textId="77777777" w:rsidR="00775AF1" w:rsidRPr="00A420FF" w:rsidRDefault="00775AF1" w:rsidP="00A72CB9">
            <w:pPr>
              <w:keepNext/>
              <w:keepLines/>
              <w:widowControl w:val="0"/>
              <w:suppressAutoHyphens/>
              <w:rPr>
                <w:sz w:val="20"/>
                <w:lang w:eastAsia="de-DE"/>
              </w:rPr>
            </w:pPr>
          </w:p>
        </w:tc>
        <w:tc>
          <w:tcPr>
            <w:tcW w:w="761" w:type="pct"/>
            <w:shd w:val="clear" w:color="auto" w:fill="auto"/>
          </w:tcPr>
          <w:p w14:paraId="56F0F7E7" w14:textId="77777777" w:rsidR="00775AF1" w:rsidRPr="00A420FF" w:rsidRDefault="00775AF1" w:rsidP="00A72CB9">
            <w:pPr>
              <w:keepNext/>
              <w:keepLines/>
              <w:widowControl w:val="0"/>
              <w:suppressAutoHyphens/>
              <w:rPr>
                <w:sz w:val="20"/>
                <w:lang w:eastAsia="de-DE"/>
              </w:rPr>
            </w:pPr>
            <w:r w:rsidRPr="00A420FF">
              <w:rPr>
                <w:sz w:val="20"/>
                <w:lang w:eastAsia="de-DE"/>
              </w:rPr>
              <w:t>Fruiting vegetables</w:t>
            </w:r>
          </w:p>
        </w:tc>
        <w:tc>
          <w:tcPr>
            <w:tcW w:w="761" w:type="pct"/>
            <w:shd w:val="clear" w:color="auto" w:fill="auto"/>
          </w:tcPr>
          <w:p w14:paraId="756340C4" w14:textId="77777777" w:rsidR="00775AF1" w:rsidRPr="00A420FF" w:rsidRDefault="00775AF1" w:rsidP="00A72CB9">
            <w:pPr>
              <w:keepNext/>
              <w:keepLines/>
              <w:widowControl w:val="0"/>
              <w:suppressAutoHyphens/>
              <w:rPr>
                <w:sz w:val="20"/>
                <w:lang w:eastAsia="de-DE"/>
              </w:rPr>
            </w:pPr>
            <w:r w:rsidRPr="00A420FF">
              <w:rPr>
                <w:sz w:val="20"/>
                <w:lang w:eastAsia="de-DE"/>
              </w:rPr>
              <w:t>Tomato</w:t>
            </w:r>
          </w:p>
        </w:tc>
        <w:tc>
          <w:tcPr>
            <w:tcW w:w="1062" w:type="pct"/>
            <w:shd w:val="clear" w:color="auto" w:fill="auto"/>
          </w:tcPr>
          <w:p w14:paraId="7BB895F6" w14:textId="77777777" w:rsidR="00775AF1" w:rsidRPr="00A420FF" w:rsidRDefault="00775AF1" w:rsidP="00A72CB9">
            <w:pPr>
              <w:keepNext/>
              <w:keepLines/>
              <w:widowControl w:val="0"/>
              <w:suppressAutoHyphens/>
              <w:rPr>
                <w:sz w:val="20"/>
                <w:lang w:eastAsia="de-DE"/>
              </w:rPr>
            </w:pPr>
            <w:r w:rsidRPr="00A420FF">
              <w:rPr>
                <w:sz w:val="20"/>
                <w:lang w:eastAsia="de-DE"/>
              </w:rPr>
              <w:t>30</w:t>
            </w:r>
          </w:p>
          <w:p w14:paraId="735DFAD2" w14:textId="77777777" w:rsidR="00775AF1" w:rsidRPr="00A420FF" w:rsidRDefault="00775AF1" w:rsidP="00A72CB9">
            <w:pPr>
              <w:keepNext/>
              <w:keepLines/>
              <w:widowControl w:val="0"/>
              <w:suppressAutoHyphens/>
              <w:rPr>
                <w:sz w:val="20"/>
                <w:lang w:eastAsia="de-DE"/>
              </w:rPr>
            </w:pPr>
            <w:r w:rsidRPr="00A420FF">
              <w:rPr>
                <w:sz w:val="20"/>
                <w:lang w:eastAsia="de-DE"/>
              </w:rPr>
              <w:t>120</w:t>
            </w:r>
          </w:p>
        </w:tc>
        <w:tc>
          <w:tcPr>
            <w:tcW w:w="816" w:type="pct"/>
            <w:vMerge/>
            <w:shd w:val="clear" w:color="auto" w:fill="auto"/>
          </w:tcPr>
          <w:p w14:paraId="776C3F40" w14:textId="77777777" w:rsidR="00775AF1" w:rsidRPr="00A420FF" w:rsidRDefault="00775AF1" w:rsidP="00A72CB9">
            <w:pPr>
              <w:widowControl w:val="0"/>
              <w:suppressAutoHyphens/>
              <w:rPr>
                <w:sz w:val="20"/>
                <w:lang w:eastAsia="de-DE"/>
              </w:rPr>
            </w:pPr>
          </w:p>
        </w:tc>
      </w:tr>
      <w:tr w:rsidR="00775AF1" w:rsidRPr="00A420FF" w14:paraId="4AC6479C" w14:textId="77777777" w:rsidTr="00A72CB9">
        <w:trPr>
          <w:trHeight w:val="510"/>
        </w:trPr>
        <w:tc>
          <w:tcPr>
            <w:tcW w:w="686" w:type="pct"/>
            <w:vMerge/>
            <w:shd w:val="clear" w:color="auto" w:fill="auto"/>
          </w:tcPr>
          <w:p w14:paraId="799CE425" w14:textId="77777777" w:rsidR="00775AF1" w:rsidRPr="00A420FF" w:rsidRDefault="00775AF1" w:rsidP="00A72CB9">
            <w:pPr>
              <w:keepNext/>
              <w:keepLines/>
              <w:widowControl w:val="0"/>
              <w:suppressAutoHyphens/>
              <w:rPr>
                <w:sz w:val="20"/>
                <w:lang w:eastAsia="de-DE"/>
              </w:rPr>
            </w:pPr>
          </w:p>
        </w:tc>
        <w:tc>
          <w:tcPr>
            <w:tcW w:w="914" w:type="pct"/>
            <w:vMerge/>
            <w:shd w:val="clear" w:color="auto" w:fill="auto"/>
          </w:tcPr>
          <w:p w14:paraId="12E96B69" w14:textId="77777777" w:rsidR="00775AF1" w:rsidRPr="00A420FF" w:rsidRDefault="00775AF1" w:rsidP="00A72CB9">
            <w:pPr>
              <w:keepNext/>
              <w:keepLines/>
              <w:widowControl w:val="0"/>
              <w:suppressAutoHyphens/>
              <w:rPr>
                <w:sz w:val="20"/>
                <w:lang w:eastAsia="de-DE"/>
              </w:rPr>
            </w:pPr>
          </w:p>
        </w:tc>
        <w:tc>
          <w:tcPr>
            <w:tcW w:w="761" w:type="pct"/>
            <w:shd w:val="clear" w:color="auto" w:fill="auto"/>
          </w:tcPr>
          <w:p w14:paraId="1FCA5A50" w14:textId="77777777" w:rsidR="00775AF1" w:rsidRPr="00A420FF" w:rsidRDefault="00775AF1" w:rsidP="00A72CB9">
            <w:pPr>
              <w:keepNext/>
              <w:keepLines/>
              <w:widowControl w:val="0"/>
              <w:suppressAutoHyphens/>
              <w:rPr>
                <w:sz w:val="20"/>
                <w:lang w:eastAsia="de-DE"/>
              </w:rPr>
            </w:pPr>
            <w:r w:rsidRPr="00A420FF">
              <w:rPr>
                <w:sz w:val="20"/>
                <w:lang w:eastAsia="de-DE"/>
              </w:rPr>
              <w:t>Stem vegetables</w:t>
            </w:r>
          </w:p>
        </w:tc>
        <w:tc>
          <w:tcPr>
            <w:tcW w:w="761" w:type="pct"/>
            <w:shd w:val="clear" w:color="auto" w:fill="auto"/>
          </w:tcPr>
          <w:p w14:paraId="30F76743" w14:textId="77777777" w:rsidR="00775AF1" w:rsidRPr="00A420FF" w:rsidRDefault="00775AF1" w:rsidP="00A72CB9">
            <w:pPr>
              <w:keepNext/>
              <w:keepLines/>
              <w:widowControl w:val="0"/>
              <w:suppressAutoHyphens/>
              <w:rPr>
                <w:sz w:val="20"/>
                <w:lang w:eastAsia="de-DE"/>
              </w:rPr>
            </w:pPr>
            <w:r w:rsidRPr="00A420FF">
              <w:rPr>
                <w:sz w:val="20"/>
                <w:lang w:eastAsia="de-DE"/>
              </w:rPr>
              <w:t>Leek</w:t>
            </w:r>
          </w:p>
        </w:tc>
        <w:tc>
          <w:tcPr>
            <w:tcW w:w="1062" w:type="pct"/>
            <w:shd w:val="clear" w:color="auto" w:fill="auto"/>
          </w:tcPr>
          <w:p w14:paraId="1E4131A9" w14:textId="77777777" w:rsidR="00775AF1" w:rsidRPr="00A420FF" w:rsidRDefault="00775AF1" w:rsidP="00A72CB9">
            <w:pPr>
              <w:keepNext/>
              <w:keepLines/>
              <w:widowControl w:val="0"/>
              <w:suppressAutoHyphens/>
              <w:rPr>
                <w:sz w:val="20"/>
                <w:lang w:eastAsia="de-DE"/>
              </w:rPr>
            </w:pPr>
            <w:r w:rsidRPr="00A420FF">
              <w:rPr>
                <w:sz w:val="20"/>
                <w:lang w:eastAsia="de-DE"/>
              </w:rPr>
              <w:t>30</w:t>
            </w:r>
          </w:p>
          <w:p w14:paraId="461ADC56" w14:textId="77777777" w:rsidR="00775AF1" w:rsidRPr="00A420FF" w:rsidRDefault="00775AF1" w:rsidP="00A72CB9">
            <w:pPr>
              <w:keepNext/>
              <w:keepLines/>
              <w:widowControl w:val="0"/>
              <w:suppressAutoHyphens/>
              <w:rPr>
                <w:sz w:val="20"/>
                <w:lang w:eastAsia="de-DE"/>
              </w:rPr>
            </w:pPr>
            <w:r w:rsidRPr="00A420FF">
              <w:rPr>
                <w:sz w:val="20"/>
                <w:lang w:eastAsia="de-DE"/>
              </w:rPr>
              <w:t>120</w:t>
            </w:r>
          </w:p>
        </w:tc>
        <w:tc>
          <w:tcPr>
            <w:tcW w:w="816" w:type="pct"/>
            <w:vMerge/>
            <w:shd w:val="clear" w:color="auto" w:fill="auto"/>
          </w:tcPr>
          <w:p w14:paraId="0F83B513" w14:textId="77777777" w:rsidR="00775AF1" w:rsidRPr="00A420FF" w:rsidRDefault="00775AF1" w:rsidP="00A72CB9">
            <w:pPr>
              <w:widowControl w:val="0"/>
              <w:suppressAutoHyphens/>
              <w:rPr>
                <w:sz w:val="20"/>
                <w:lang w:eastAsia="de-DE"/>
              </w:rPr>
            </w:pPr>
          </w:p>
        </w:tc>
      </w:tr>
      <w:tr w:rsidR="00775AF1" w:rsidRPr="00A420FF" w14:paraId="061991E4" w14:textId="77777777" w:rsidTr="00A72CB9">
        <w:trPr>
          <w:trHeight w:val="510"/>
        </w:trPr>
        <w:tc>
          <w:tcPr>
            <w:tcW w:w="686" w:type="pct"/>
            <w:vMerge/>
            <w:shd w:val="clear" w:color="auto" w:fill="auto"/>
          </w:tcPr>
          <w:p w14:paraId="33B5FDDF" w14:textId="77777777" w:rsidR="00775AF1" w:rsidRPr="00A420FF" w:rsidRDefault="00775AF1" w:rsidP="00A72CB9">
            <w:pPr>
              <w:keepNext/>
              <w:keepLines/>
              <w:widowControl w:val="0"/>
              <w:suppressAutoHyphens/>
              <w:rPr>
                <w:sz w:val="20"/>
                <w:lang w:eastAsia="de-DE"/>
              </w:rPr>
            </w:pPr>
          </w:p>
        </w:tc>
        <w:tc>
          <w:tcPr>
            <w:tcW w:w="914" w:type="pct"/>
            <w:vMerge/>
            <w:shd w:val="clear" w:color="auto" w:fill="auto"/>
          </w:tcPr>
          <w:p w14:paraId="67D91173" w14:textId="77777777" w:rsidR="00775AF1" w:rsidRPr="00A420FF" w:rsidRDefault="00775AF1" w:rsidP="00A72CB9">
            <w:pPr>
              <w:keepNext/>
              <w:keepLines/>
              <w:widowControl w:val="0"/>
              <w:suppressAutoHyphens/>
              <w:rPr>
                <w:sz w:val="20"/>
                <w:lang w:eastAsia="de-DE"/>
              </w:rPr>
            </w:pPr>
          </w:p>
        </w:tc>
        <w:tc>
          <w:tcPr>
            <w:tcW w:w="761" w:type="pct"/>
            <w:shd w:val="clear" w:color="auto" w:fill="auto"/>
          </w:tcPr>
          <w:p w14:paraId="0D7F66E3" w14:textId="77777777" w:rsidR="00775AF1" w:rsidRPr="00A420FF" w:rsidRDefault="00775AF1" w:rsidP="00A72CB9">
            <w:pPr>
              <w:keepNext/>
              <w:keepLines/>
              <w:widowControl w:val="0"/>
              <w:suppressAutoHyphens/>
              <w:rPr>
                <w:sz w:val="20"/>
                <w:lang w:eastAsia="de-DE"/>
              </w:rPr>
            </w:pPr>
            <w:r w:rsidRPr="00A420FF">
              <w:rPr>
                <w:sz w:val="20"/>
                <w:lang w:eastAsia="de-DE"/>
              </w:rPr>
              <w:t>Oilseed and oil fruits</w:t>
            </w:r>
          </w:p>
        </w:tc>
        <w:tc>
          <w:tcPr>
            <w:tcW w:w="761" w:type="pct"/>
            <w:shd w:val="clear" w:color="auto" w:fill="auto"/>
          </w:tcPr>
          <w:p w14:paraId="6B9ABA79" w14:textId="77777777" w:rsidR="00775AF1" w:rsidRPr="00A420FF" w:rsidRDefault="00775AF1" w:rsidP="00A72CB9">
            <w:pPr>
              <w:keepNext/>
              <w:keepLines/>
              <w:widowControl w:val="0"/>
              <w:suppressAutoHyphens/>
              <w:rPr>
                <w:sz w:val="20"/>
                <w:lang w:eastAsia="de-DE"/>
              </w:rPr>
            </w:pPr>
            <w:r w:rsidRPr="00A420FF">
              <w:rPr>
                <w:sz w:val="20"/>
                <w:lang w:eastAsia="de-DE"/>
              </w:rPr>
              <w:t>Oilseed rape seed</w:t>
            </w:r>
          </w:p>
        </w:tc>
        <w:tc>
          <w:tcPr>
            <w:tcW w:w="1062" w:type="pct"/>
            <w:shd w:val="clear" w:color="auto" w:fill="auto"/>
          </w:tcPr>
          <w:p w14:paraId="29F0B403" w14:textId="77777777" w:rsidR="00775AF1" w:rsidRPr="00A420FF" w:rsidRDefault="00775AF1" w:rsidP="00A72CB9">
            <w:pPr>
              <w:keepNext/>
              <w:keepLines/>
              <w:widowControl w:val="0"/>
              <w:suppressAutoHyphens/>
              <w:rPr>
                <w:sz w:val="20"/>
                <w:lang w:eastAsia="de-DE"/>
              </w:rPr>
            </w:pPr>
            <w:r w:rsidRPr="00A420FF">
              <w:rPr>
                <w:sz w:val="20"/>
                <w:lang w:eastAsia="de-DE"/>
              </w:rPr>
              <w:t>30</w:t>
            </w:r>
          </w:p>
          <w:p w14:paraId="12369AE7" w14:textId="77777777" w:rsidR="00775AF1" w:rsidRPr="00A420FF" w:rsidRDefault="00775AF1" w:rsidP="00A72CB9">
            <w:pPr>
              <w:keepNext/>
              <w:keepLines/>
              <w:widowControl w:val="0"/>
              <w:suppressAutoHyphens/>
              <w:rPr>
                <w:sz w:val="20"/>
                <w:lang w:eastAsia="de-DE"/>
              </w:rPr>
            </w:pPr>
            <w:r w:rsidRPr="00A420FF">
              <w:rPr>
                <w:sz w:val="20"/>
                <w:lang w:eastAsia="de-DE"/>
              </w:rPr>
              <w:t>120</w:t>
            </w:r>
          </w:p>
        </w:tc>
        <w:tc>
          <w:tcPr>
            <w:tcW w:w="816" w:type="pct"/>
            <w:vMerge/>
            <w:shd w:val="clear" w:color="auto" w:fill="auto"/>
          </w:tcPr>
          <w:p w14:paraId="53E15227" w14:textId="77777777" w:rsidR="00775AF1" w:rsidRPr="00A420FF" w:rsidRDefault="00775AF1" w:rsidP="00A72CB9">
            <w:pPr>
              <w:widowControl w:val="0"/>
              <w:suppressAutoHyphens/>
              <w:rPr>
                <w:sz w:val="20"/>
                <w:lang w:eastAsia="de-DE"/>
              </w:rPr>
            </w:pPr>
          </w:p>
        </w:tc>
      </w:tr>
    </w:tbl>
    <w:p w14:paraId="1DFE84A3" w14:textId="77777777" w:rsidR="00775AF1" w:rsidRPr="00A420FF" w:rsidRDefault="00775AF1" w:rsidP="00775AF1">
      <w:pPr>
        <w:widowControl w:val="0"/>
        <w:jc w:val="both"/>
        <w:rPr>
          <w:sz w:val="20"/>
          <w:szCs w:val="20"/>
          <w:lang w:eastAsia="de-DE"/>
        </w:rPr>
      </w:pPr>
      <w:r w:rsidRPr="00A420FF">
        <w:rPr>
          <w:sz w:val="20"/>
          <w:szCs w:val="20"/>
          <w:lang w:eastAsia="de-DE"/>
        </w:rPr>
        <w:t xml:space="preserve">n.a. growth stage is not applicable </w:t>
      </w:r>
    </w:p>
    <w:p w14:paraId="48332C85" w14:textId="77777777" w:rsidR="00775AF1" w:rsidRPr="00A420FF" w:rsidRDefault="00775AF1" w:rsidP="00775AF1">
      <w:pPr>
        <w:pStyle w:val="RepStandard"/>
      </w:pPr>
    </w:p>
    <w:p w14:paraId="6E3FB2D8" w14:textId="3CBF4C95" w:rsidR="00775AF1" w:rsidRPr="00A420FF" w:rsidRDefault="00775AF1" w:rsidP="00775AF1">
      <w:pPr>
        <w:widowControl w:val="0"/>
        <w:spacing w:after="120"/>
        <w:jc w:val="both"/>
        <w:rPr>
          <w:i/>
          <w:iCs/>
          <w:lang w:eastAsia="de-DE"/>
        </w:rPr>
      </w:pPr>
      <w:r w:rsidRPr="00A420FF">
        <w:rPr>
          <w:i/>
          <w:iCs/>
          <w:lang w:eastAsia="de-DE"/>
        </w:rPr>
        <w:t>Reference: EFSA 2020</w:t>
      </w:r>
    </w:p>
    <w:p w14:paraId="1CBD0214" w14:textId="77777777" w:rsidR="00775AF1" w:rsidRPr="00A420FF" w:rsidRDefault="00775AF1" w:rsidP="00775AF1">
      <w:pPr>
        <w:widowControl w:val="0"/>
        <w:jc w:val="both"/>
        <w:rPr>
          <w:lang w:eastAsia="de-DE"/>
        </w:rPr>
      </w:pPr>
      <w:r w:rsidRPr="00A420FF">
        <w:rPr>
          <w:lang w:eastAsia="de-DE"/>
        </w:rPr>
        <w:t xml:space="preserve">“In both rotational field crop trials, ametoctradin was applied at 960 g a.s./ha to bare soil representing 0.8N of the authorised cGAP on potatoes (NEU) of this Art. 12 review. With regard to the expected crop interception, this may be estimated equivalent to 1.2N for this Art. 12 review. Notably, details on soil characteristics (soil type, organic carbon) were not reported in both studies (Netherlands, 2010, 2012). Reported soil concentrations (0–20 cm) in both studies indicate metabolite M650F04 was still present at 360 DAT (&lt; 0.01–0.019 mg/kg) (Netherlands, 2010, 2012). </w:t>
      </w:r>
    </w:p>
    <w:p w14:paraId="1A058B9D" w14:textId="77777777" w:rsidR="00775AF1" w:rsidRPr="00A420FF" w:rsidRDefault="00775AF1" w:rsidP="00775AF1">
      <w:pPr>
        <w:widowControl w:val="0"/>
        <w:jc w:val="both"/>
        <w:rPr>
          <w:lang w:eastAsia="de-DE"/>
        </w:rPr>
      </w:pPr>
      <w:r w:rsidRPr="00A420FF">
        <w:rPr>
          <w:lang w:eastAsia="de-DE"/>
        </w:rPr>
        <w:t>With the available information, it cannot be concluded whether the available field rotational crop studies cover the predicted plateau concentration of the most critical GAP on potato (NEU) of this review. However, since in normal crop rotation potatoes are grown only once every 3 years, accumulation of ametoctradin residues in soil is not expected.</w:t>
      </w:r>
    </w:p>
    <w:p w14:paraId="61C9D169" w14:textId="77777777" w:rsidR="00775AF1" w:rsidRPr="00A420FF" w:rsidRDefault="00775AF1" w:rsidP="00775AF1">
      <w:pPr>
        <w:widowControl w:val="0"/>
        <w:jc w:val="both"/>
        <w:rPr>
          <w:lang w:eastAsia="de-DE"/>
        </w:rPr>
      </w:pPr>
      <w:r w:rsidRPr="00A420FF">
        <w:rPr>
          <w:lang w:eastAsia="de-DE"/>
        </w:rPr>
        <w:t>Metabolites M650F03 and M650F04 were the only residues observed in significant concentrations in the mature crops. The data from the available field crop trials indicate that at plant back intervals of 120 days or beyond crop parts for human consumption are not expected to contain residues above the LOQ with exception of cereal grains. In grains, a total residue of M650F03 and M650F04 up to 0.33 mg/kg was found after treatment of the bare soil. In all studies, significant residue levels were also found in potential animal feed items (EFSA, 2012b). Considering the available data from two available rotational crop field studies on small grain cereals at a PBI of 120 DAT, it was possible to derive tentative MRLs and risk assessment values for wheat which were extrapolated to barley, oat and</w:t>
      </w:r>
    </w:p>
    <w:p w14:paraId="16739F02" w14:textId="35B834B1" w:rsidR="00BE4BD7" w:rsidRDefault="00775AF1" w:rsidP="00775AF1">
      <w:pPr>
        <w:widowControl w:val="0"/>
        <w:jc w:val="both"/>
        <w:rPr>
          <w:lang w:eastAsia="de-DE"/>
        </w:rPr>
      </w:pPr>
      <w:r w:rsidRPr="00A420FF">
        <w:rPr>
          <w:lang w:eastAsia="de-DE"/>
        </w:rPr>
        <w:t>rye considered in the assessment. Data from one study on other rotated crops were considered insufficient to derive MRLs or risk assessment values (Table B.1.2.2.(b)).</w:t>
      </w:r>
    </w:p>
    <w:p w14:paraId="412B5066" w14:textId="77777777" w:rsidR="00775AF1" w:rsidRPr="00A420FF" w:rsidRDefault="00775AF1" w:rsidP="00775AF1">
      <w:pPr>
        <w:widowControl w:val="0"/>
        <w:jc w:val="both"/>
        <w:rPr>
          <w:lang w:eastAsia="de-DE"/>
        </w:rPr>
      </w:pPr>
    </w:p>
    <w:p w14:paraId="6CA7DED9" w14:textId="77777777" w:rsidR="00775AF1" w:rsidRPr="00A420FF" w:rsidRDefault="00775AF1" w:rsidP="00775AF1">
      <w:pPr>
        <w:widowControl w:val="0"/>
        <w:jc w:val="both"/>
        <w:rPr>
          <w:lang w:eastAsia="de-DE"/>
        </w:rPr>
      </w:pPr>
      <w:r w:rsidRPr="00A420FF">
        <w:rPr>
          <w:lang w:eastAsia="de-DE"/>
        </w:rPr>
        <w:t>However, it is noted that detectable amounts of metabolite M650F04 can be expected in soil at periods longer than 360 DAT. In addition, in one rotational field crop trial, data for a PBI of 360 DAT in carrot roots and wheat grain reported a maximum residue of 0.03 mg/kg and in cauliflower 0.036 mg/kg whereby for lettuce, residues were below the LOQ of 0.03 mg/kg (see Table B.1.2.2.(b)). Nevertheless, since less than two residue values were reported, these data could not be considered quantitatively, however, qualitatively to support recommendations for risk mitigation option.</w:t>
      </w:r>
    </w:p>
    <w:p w14:paraId="7F1D23D6" w14:textId="77777777" w:rsidR="00775AF1" w:rsidRPr="00A420FF" w:rsidRDefault="00775AF1" w:rsidP="00775AF1">
      <w:pPr>
        <w:widowControl w:val="0"/>
        <w:jc w:val="both"/>
        <w:rPr>
          <w:lang w:eastAsia="de-DE"/>
        </w:rPr>
      </w:pPr>
      <w:r w:rsidRPr="00A420FF">
        <w:rPr>
          <w:lang w:eastAsia="de-DE"/>
        </w:rPr>
        <w:t xml:space="preserve">Furthermore, the group of fruits and fruiting vegetables is not covered. Considering that in brassica </w:t>
      </w:r>
      <w:r w:rsidRPr="00A420FF">
        <w:rPr>
          <w:lang w:eastAsia="de-DE"/>
        </w:rPr>
        <w:lastRenderedPageBreak/>
        <w:t>vegetables (cauliflower) and small cereal grain residues at or slightly above the LOQ of 0.03 mg/kg at a PBI of 360 days were reported, a requirement for further studies may need to be considered at national level. This information should be considered by risk managers for deriving and for the adoption of possible mitigation measures.”</w:t>
      </w:r>
    </w:p>
    <w:p w14:paraId="1BF4D66F" w14:textId="77777777" w:rsidR="00775AF1" w:rsidRPr="00A420FF" w:rsidRDefault="00775AF1" w:rsidP="00775AF1">
      <w:pPr>
        <w:widowControl w:val="0"/>
        <w:jc w:val="both"/>
        <w:rPr>
          <w:lang w:eastAsia="de-DE"/>
        </w:rPr>
      </w:pPr>
    </w:p>
    <w:p w14:paraId="1AD32663" w14:textId="77777777" w:rsidR="00775AF1" w:rsidRPr="00A420FF" w:rsidRDefault="00775AF1" w:rsidP="00775AF1">
      <w:pPr>
        <w:widowControl w:val="0"/>
        <w:jc w:val="both"/>
        <w:rPr>
          <w:lang w:eastAsia="de-DE"/>
        </w:rPr>
      </w:pPr>
      <w:r w:rsidRPr="00A420FF">
        <w:rPr>
          <w:lang w:eastAsia="de-DE"/>
        </w:rPr>
        <w:t xml:space="preserve">It is noted that a data gap was set in EFSA, 2020 for </w:t>
      </w:r>
    </w:p>
    <w:p w14:paraId="31745113" w14:textId="77777777" w:rsidR="00775AF1" w:rsidRPr="00A420FF" w:rsidRDefault="00775AF1" w:rsidP="00775AF1">
      <w:pPr>
        <w:widowControl w:val="0"/>
        <w:numPr>
          <w:ilvl w:val="0"/>
          <w:numId w:val="13"/>
        </w:numPr>
        <w:jc w:val="both"/>
        <w:rPr>
          <w:lang w:eastAsia="de-DE"/>
        </w:rPr>
      </w:pPr>
      <w:r w:rsidRPr="00A420FF">
        <w:rPr>
          <w:lang w:eastAsia="de-DE"/>
        </w:rPr>
        <w:t>a representative field rotational crop studies reporting soil characteristics to allow a conclusion as to whether the plateaus for soil metabolites M650F03 and M650F04 are covered and including additional crop groups such as fruits and fruiting vegetables</w:t>
      </w:r>
    </w:p>
    <w:p w14:paraId="565706B7" w14:textId="77777777" w:rsidR="00775AF1" w:rsidRPr="00A420FF" w:rsidRDefault="00775AF1" w:rsidP="00775AF1">
      <w:pPr>
        <w:widowControl w:val="0"/>
        <w:jc w:val="both"/>
        <w:rPr>
          <w:lang w:eastAsia="de-DE"/>
        </w:rPr>
      </w:pPr>
    </w:p>
    <w:p w14:paraId="63A978E3" w14:textId="512789B6" w:rsidR="00775AF1" w:rsidRPr="00A420FF" w:rsidRDefault="00775AF1" w:rsidP="00775AF1">
      <w:pPr>
        <w:widowControl w:val="0"/>
        <w:jc w:val="both"/>
        <w:rPr>
          <w:szCs w:val="18"/>
        </w:rPr>
      </w:pPr>
      <w:r w:rsidRPr="00A420FF">
        <w:rPr>
          <w:lang w:eastAsia="de-DE"/>
        </w:rPr>
        <w:t>This data gap has been addressed in the AIR5 renewal dossier (</w:t>
      </w:r>
      <w:r w:rsidR="00CF0A56">
        <w:rPr>
          <w:lang w:eastAsia="de-DE"/>
        </w:rPr>
        <w:t>XXXX</w:t>
      </w:r>
      <w:r w:rsidRPr="00A420FF">
        <w:rPr>
          <w:lang w:eastAsia="de-DE"/>
        </w:rPr>
        <w:t xml:space="preserve">, 2020) and the Article 12 confirmatory data submission, by provision of a new magnitude of residue in rotational crop study (2020/2030949) and a calculation demonstrating plateau levels are covered. </w:t>
      </w:r>
      <w:r w:rsidRPr="00A420FF">
        <w:rPr>
          <w:szCs w:val="18"/>
        </w:rPr>
        <w:t>The following extract is reproduced from the AIR5 renewal dossier (</w:t>
      </w:r>
      <w:r w:rsidR="00CF0A56">
        <w:rPr>
          <w:szCs w:val="18"/>
        </w:rPr>
        <w:t>XXXX</w:t>
      </w:r>
      <w:r w:rsidRPr="00A420FF">
        <w:rPr>
          <w:szCs w:val="18"/>
        </w:rPr>
        <w:t>, 2020):</w:t>
      </w:r>
    </w:p>
    <w:p w14:paraId="778F9792" w14:textId="77777777" w:rsidR="00775AF1" w:rsidRPr="00A420FF" w:rsidRDefault="00775AF1" w:rsidP="00775AF1">
      <w:pPr>
        <w:widowControl w:val="0"/>
        <w:jc w:val="both"/>
        <w:rPr>
          <w:szCs w:val="18"/>
        </w:rPr>
      </w:pPr>
    </w:p>
    <w:p w14:paraId="5AB6A696" w14:textId="77777777" w:rsidR="00775AF1" w:rsidRPr="00A420FF" w:rsidRDefault="00775AF1" w:rsidP="00775AF1">
      <w:pPr>
        <w:spacing w:after="240"/>
        <w:jc w:val="both"/>
        <w:rPr>
          <w:szCs w:val="18"/>
        </w:rPr>
      </w:pPr>
      <w:r w:rsidRPr="00A420FF">
        <w:rPr>
          <w:szCs w:val="18"/>
        </w:rPr>
        <w:t>Residues of ametoctradin and its metabolites in rotational crops were investigated in two studies which have already been evaluated during the previous active substance inclusion process (The Netherlands, 2010).</w:t>
      </w:r>
    </w:p>
    <w:p w14:paraId="2C21ADB9" w14:textId="77777777" w:rsidR="00775AF1" w:rsidRPr="00A420FF" w:rsidRDefault="00775AF1" w:rsidP="00775AF1">
      <w:pPr>
        <w:spacing w:after="240"/>
        <w:jc w:val="both"/>
        <w:rPr>
          <w:szCs w:val="18"/>
        </w:rPr>
      </w:pPr>
      <w:r w:rsidRPr="00A420FF">
        <w:rPr>
          <w:szCs w:val="18"/>
        </w:rPr>
        <w:t>In both studies, BAS 650 00 F, a SC formulation containing 200 g/L ametoctradin (BAS 650 F), was sprayed onto bare soil in a single application at a nominal rate of 0.960 kg a.s./ha using a target water volume of 300 L/ha. Representative succeeding crops (wheat, carrot, cauliflower and lettuce) were planted at different plant back intervals (30, 120 and 360 days) and analysed for residues of parent ametoctradin and its major metabolites M650F003 and M650F004 in succeeding crops and soil.</w:t>
      </w:r>
    </w:p>
    <w:p w14:paraId="34FAE11E" w14:textId="77777777" w:rsidR="00FC79F2" w:rsidRPr="00A420FF" w:rsidRDefault="00775AF1" w:rsidP="00775AF1">
      <w:pPr>
        <w:spacing w:after="240"/>
        <w:jc w:val="both"/>
        <w:rPr>
          <w:szCs w:val="18"/>
        </w:rPr>
      </w:pPr>
      <w:r w:rsidRPr="00A420FF">
        <w:rPr>
          <w:szCs w:val="18"/>
        </w:rPr>
        <w:t xml:space="preserve">The application rate of 0.960 kg a.s./ha in these studies is considered to cover the plateau level for the metabolites M650F003 and M650F004 as justified in the following paragraphs. </w:t>
      </w:r>
    </w:p>
    <w:p w14:paraId="231254E5" w14:textId="11E9D6B5" w:rsidR="00775AF1" w:rsidRPr="00A420FF" w:rsidRDefault="00775AF1" w:rsidP="00775AF1">
      <w:pPr>
        <w:spacing w:after="240"/>
        <w:jc w:val="both"/>
        <w:rPr>
          <w:szCs w:val="18"/>
        </w:rPr>
      </w:pPr>
      <w:r w:rsidRPr="00A420FF">
        <w:rPr>
          <w:szCs w:val="18"/>
        </w:rPr>
        <w:t>For parent BAS 650 F accumulation in soil does not need to be considered, while for the metabolites M650F03 and M650F04, accumulation needs to be accounted for (see MCA Section 7.1.2 for degradation behaviour in soil).</w:t>
      </w:r>
    </w:p>
    <w:p w14:paraId="114FA1FF" w14:textId="77777777" w:rsidR="00775AF1" w:rsidRPr="00A420FF" w:rsidRDefault="00775AF1" w:rsidP="00775AF1">
      <w:pPr>
        <w:spacing w:after="240"/>
        <w:jc w:val="both"/>
        <w:rPr>
          <w:szCs w:val="18"/>
        </w:rPr>
      </w:pPr>
      <w:r w:rsidRPr="00A420FF">
        <w:rPr>
          <w:szCs w:val="18"/>
        </w:rPr>
        <w:t>A formation rate of 57.0% M650F003 and 54.9% M650F004 from parent was observed. The input parameters for the PECsoil calculations and the resulting PEC values for metabolites M650F003 and M650F004 are summarized below. For details please refer to MCP Section 9.00 – 9.01.03.</w:t>
      </w:r>
    </w:p>
    <w:p w14:paraId="37066E15" w14:textId="0E616499" w:rsidR="00BE4BD7" w:rsidRDefault="00775AF1" w:rsidP="00775AF1">
      <w:pPr>
        <w:spacing w:after="240"/>
        <w:jc w:val="both"/>
        <w:rPr>
          <w:szCs w:val="18"/>
        </w:rPr>
      </w:pPr>
      <w:r w:rsidRPr="00A420FF">
        <w:rPr>
          <w:szCs w:val="18"/>
        </w:rPr>
        <w:t>The relevant critical GAP with regard to crop rotation is the N-EU GAP for potatoes (foliar application of 3 x 0.240 kg a.s./ha, interval 5 days, PHI 7 days).</w:t>
      </w:r>
    </w:p>
    <w:tbl>
      <w:tblPr>
        <w:tblW w:w="5000" w:type="pct"/>
        <w:tblCellMar>
          <w:left w:w="0" w:type="dxa"/>
          <w:right w:w="0" w:type="dxa"/>
        </w:tblCellMar>
        <w:tblLook w:val="04A0" w:firstRow="1" w:lastRow="0" w:firstColumn="1" w:lastColumn="0" w:noHBand="0" w:noVBand="1"/>
      </w:tblPr>
      <w:tblGrid>
        <w:gridCol w:w="3582"/>
        <w:gridCol w:w="2812"/>
        <w:gridCol w:w="2962"/>
      </w:tblGrid>
      <w:tr w:rsidR="00775AF1" w:rsidRPr="00A420FF" w14:paraId="53336379" w14:textId="77777777" w:rsidTr="00A72CB9">
        <w:trPr>
          <w:cantSplit/>
          <w:tblHeader/>
        </w:trPr>
        <w:tc>
          <w:tcPr>
            <w:tcW w:w="5000" w:type="pct"/>
            <w:gridSpan w:val="3"/>
            <w:tcBorders>
              <w:top w:val="nil"/>
              <w:left w:val="nil"/>
              <w:bottom w:val="double" w:sz="4" w:space="0" w:color="auto"/>
              <w:right w:val="nil"/>
            </w:tcBorders>
            <w:tcMar>
              <w:top w:w="28" w:type="dxa"/>
              <w:left w:w="28" w:type="dxa"/>
              <w:bottom w:w="28" w:type="dxa"/>
              <w:right w:w="28" w:type="dxa"/>
            </w:tcMar>
            <w:vAlign w:val="center"/>
            <w:hideMark/>
          </w:tcPr>
          <w:p w14:paraId="0CB9E92F" w14:textId="117C7072" w:rsidR="00775AF1" w:rsidRPr="00A420FF" w:rsidRDefault="00775AF1" w:rsidP="00A72CB9">
            <w:pPr>
              <w:keepNext/>
              <w:keepLines/>
              <w:tabs>
                <w:tab w:val="left" w:pos="1984"/>
              </w:tabs>
              <w:ind w:left="1985" w:hanging="1985"/>
              <w:jc w:val="both"/>
              <w:rPr>
                <w:b/>
                <w:color w:val="000000"/>
                <w:sz w:val="24"/>
              </w:rPr>
            </w:pPr>
            <w:r w:rsidRPr="00A420FF">
              <w:rPr>
                <w:b/>
                <w:bCs/>
                <w:lang w:eastAsia="de-DE"/>
              </w:rPr>
              <w:t>Table </w:t>
            </w:r>
            <w:r w:rsidR="00C52D9E" w:rsidRPr="00A420FF">
              <w:rPr>
                <w:b/>
                <w:bCs/>
                <w:lang w:eastAsia="de-DE"/>
              </w:rPr>
              <w:fldChar w:fldCharType="begin"/>
            </w:r>
            <w:r w:rsidR="00C52D9E" w:rsidRPr="00A420FF">
              <w:rPr>
                <w:b/>
                <w:bCs/>
                <w:lang w:eastAsia="de-DE"/>
              </w:rPr>
              <w:instrText xml:space="preserve"> STYLEREF 2 \s </w:instrText>
            </w:r>
            <w:r w:rsidR="00C52D9E" w:rsidRPr="00A420FF">
              <w:rPr>
                <w:b/>
                <w:bCs/>
                <w:lang w:eastAsia="de-DE"/>
              </w:rPr>
              <w:fldChar w:fldCharType="separate"/>
            </w:r>
            <w:r w:rsidR="009D1864">
              <w:rPr>
                <w:b/>
                <w:bCs/>
                <w:noProof/>
                <w:lang w:eastAsia="de-DE"/>
              </w:rPr>
              <w:t>7.2</w:t>
            </w:r>
            <w:r w:rsidR="00C52D9E" w:rsidRPr="00A420FF">
              <w:rPr>
                <w:b/>
                <w:bCs/>
                <w:lang w:eastAsia="de-DE"/>
              </w:rPr>
              <w:fldChar w:fldCharType="end"/>
            </w:r>
            <w:r w:rsidR="00C52D9E" w:rsidRPr="00A420FF">
              <w:rPr>
                <w:b/>
                <w:bCs/>
                <w:lang w:eastAsia="de-DE"/>
              </w:rPr>
              <w:noBreakHyphen/>
            </w:r>
            <w:r w:rsidR="00C52D9E" w:rsidRPr="00A420FF">
              <w:rPr>
                <w:b/>
                <w:bCs/>
                <w:lang w:eastAsia="de-DE"/>
              </w:rPr>
              <w:fldChar w:fldCharType="begin"/>
            </w:r>
            <w:r w:rsidR="00C52D9E" w:rsidRPr="00A420FF">
              <w:rPr>
                <w:b/>
                <w:bCs/>
                <w:lang w:eastAsia="de-DE"/>
              </w:rPr>
              <w:instrText xml:space="preserve"> SEQ Table \* ARABIC \s 2 </w:instrText>
            </w:r>
            <w:r w:rsidR="00C52D9E" w:rsidRPr="00A420FF">
              <w:rPr>
                <w:b/>
                <w:bCs/>
                <w:lang w:eastAsia="de-DE"/>
              </w:rPr>
              <w:fldChar w:fldCharType="separate"/>
            </w:r>
            <w:r w:rsidR="009D1864">
              <w:rPr>
                <w:b/>
                <w:bCs/>
                <w:noProof/>
                <w:lang w:eastAsia="de-DE"/>
              </w:rPr>
              <w:t>16</w:t>
            </w:r>
            <w:r w:rsidR="00C52D9E" w:rsidRPr="00A420FF">
              <w:rPr>
                <w:b/>
                <w:bCs/>
                <w:lang w:eastAsia="de-DE"/>
              </w:rPr>
              <w:fldChar w:fldCharType="end"/>
            </w:r>
            <w:r w:rsidRPr="00A420FF">
              <w:rPr>
                <w:b/>
                <w:bCs/>
                <w:lang w:eastAsia="de-DE"/>
              </w:rPr>
              <w:t xml:space="preserve">: </w:t>
            </w:r>
            <w:r w:rsidRPr="00A420FF">
              <w:rPr>
                <w:b/>
                <w:bCs/>
                <w:color w:val="000000"/>
                <w:szCs w:val="20"/>
              </w:rPr>
              <w:t>PEC</w:t>
            </w:r>
            <w:r w:rsidRPr="00A420FF">
              <w:rPr>
                <w:b/>
                <w:bCs/>
                <w:color w:val="000000"/>
                <w:szCs w:val="20"/>
                <w:vertAlign w:val="subscript"/>
              </w:rPr>
              <w:t>soil</w:t>
            </w:r>
            <w:r w:rsidRPr="00A420FF">
              <w:rPr>
                <w:b/>
                <w:bCs/>
                <w:color w:val="000000"/>
                <w:szCs w:val="20"/>
              </w:rPr>
              <w:t xml:space="preserve"> values for metabolites M650F003 and M650F004 following application of 3 x 240 g/ha to potatoes</w:t>
            </w:r>
          </w:p>
        </w:tc>
      </w:tr>
      <w:tr w:rsidR="00775AF1" w:rsidRPr="00A420FF" w14:paraId="23D57872" w14:textId="77777777" w:rsidTr="00A72CB9">
        <w:trPr>
          <w:cantSplit/>
          <w:tblHeader/>
        </w:trPr>
        <w:tc>
          <w:tcPr>
            <w:tcW w:w="1914" w:type="pct"/>
            <w:tcBorders>
              <w:top w:val="nil"/>
              <w:left w:val="double" w:sz="4" w:space="0" w:color="auto"/>
              <w:bottom w:val="double" w:sz="4" w:space="0" w:color="auto"/>
              <w:right w:val="single" w:sz="8" w:space="0" w:color="auto"/>
            </w:tcBorders>
            <w:tcMar>
              <w:top w:w="28" w:type="dxa"/>
              <w:left w:w="28" w:type="dxa"/>
              <w:bottom w:w="28" w:type="dxa"/>
              <w:right w:w="28" w:type="dxa"/>
            </w:tcMar>
          </w:tcPr>
          <w:p w14:paraId="757C0A05" w14:textId="77777777" w:rsidR="00775AF1" w:rsidRPr="00A420FF" w:rsidRDefault="00775AF1" w:rsidP="00A72CB9">
            <w:pPr>
              <w:keepNext/>
              <w:keepLines/>
              <w:spacing w:line="252" w:lineRule="auto"/>
              <w:jc w:val="center"/>
              <w:rPr>
                <w:b/>
                <w:bCs/>
                <w:sz w:val="20"/>
                <w:szCs w:val="16"/>
              </w:rPr>
            </w:pPr>
            <w:r w:rsidRPr="00A420FF">
              <w:rPr>
                <w:rFonts w:cs="Arial"/>
                <w:b/>
                <w:bCs/>
                <w:sz w:val="20"/>
                <w:szCs w:val="16"/>
              </w:rPr>
              <w:t>PEC</w:t>
            </w:r>
            <w:r w:rsidRPr="00A420FF">
              <w:rPr>
                <w:rFonts w:cs="Arial"/>
                <w:b/>
                <w:bCs/>
                <w:sz w:val="20"/>
                <w:szCs w:val="16"/>
                <w:vertAlign w:val="subscript"/>
              </w:rPr>
              <w:t>soil</w:t>
            </w:r>
            <w:r w:rsidRPr="00A420FF">
              <w:rPr>
                <w:rFonts w:cs="Arial"/>
                <w:b/>
                <w:bCs/>
                <w:sz w:val="20"/>
                <w:szCs w:val="16"/>
              </w:rPr>
              <w:t xml:space="preserve"> [mg kg</w:t>
            </w:r>
            <w:r w:rsidRPr="00A420FF">
              <w:rPr>
                <w:rFonts w:cs="Arial"/>
                <w:b/>
                <w:bCs/>
                <w:sz w:val="20"/>
                <w:szCs w:val="16"/>
                <w:vertAlign w:val="superscript"/>
              </w:rPr>
              <w:t>-1</w:t>
            </w:r>
            <w:r w:rsidRPr="00A420FF">
              <w:rPr>
                <w:rFonts w:cs="Arial"/>
                <w:b/>
                <w:bCs/>
                <w:sz w:val="20"/>
                <w:szCs w:val="16"/>
              </w:rPr>
              <w:t>]</w:t>
            </w:r>
          </w:p>
        </w:tc>
        <w:tc>
          <w:tcPr>
            <w:tcW w:w="1503" w:type="pct"/>
            <w:tcBorders>
              <w:top w:val="nil"/>
              <w:left w:val="nil"/>
              <w:bottom w:val="double" w:sz="4" w:space="0" w:color="auto"/>
              <w:right w:val="single" w:sz="8" w:space="0" w:color="auto"/>
            </w:tcBorders>
            <w:tcMar>
              <w:top w:w="0" w:type="dxa"/>
              <w:left w:w="108" w:type="dxa"/>
              <w:bottom w:w="0" w:type="dxa"/>
              <w:right w:w="108" w:type="dxa"/>
            </w:tcMar>
          </w:tcPr>
          <w:p w14:paraId="329965B1" w14:textId="77777777" w:rsidR="00775AF1" w:rsidRPr="00A420FF" w:rsidRDefault="00775AF1" w:rsidP="00A72CB9">
            <w:pPr>
              <w:keepNext/>
              <w:keepLines/>
              <w:spacing w:line="252" w:lineRule="auto"/>
              <w:jc w:val="center"/>
              <w:rPr>
                <w:b/>
                <w:bCs/>
                <w:sz w:val="20"/>
                <w:szCs w:val="16"/>
              </w:rPr>
            </w:pPr>
            <w:r w:rsidRPr="00A420FF">
              <w:rPr>
                <w:rFonts w:cs="Arial"/>
                <w:b/>
                <w:bCs/>
                <w:sz w:val="20"/>
                <w:szCs w:val="16"/>
              </w:rPr>
              <w:t>M650F003</w:t>
            </w:r>
          </w:p>
        </w:tc>
        <w:tc>
          <w:tcPr>
            <w:tcW w:w="1583" w:type="pct"/>
            <w:tcBorders>
              <w:top w:val="nil"/>
              <w:left w:val="nil"/>
              <w:bottom w:val="double" w:sz="4" w:space="0" w:color="auto"/>
              <w:right w:val="double" w:sz="4" w:space="0" w:color="auto"/>
            </w:tcBorders>
            <w:tcMar>
              <w:top w:w="28" w:type="dxa"/>
              <w:left w:w="28" w:type="dxa"/>
              <w:bottom w:w="28" w:type="dxa"/>
              <w:right w:w="28" w:type="dxa"/>
            </w:tcMar>
          </w:tcPr>
          <w:p w14:paraId="41DF0527" w14:textId="77777777" w:rsidR="00775AF1" w:rsidRPr="00A420FF" w:rsidRDefault="00775AF1" w:rsidP="00A72CB9">
            <w:pPr>
              <w:keepNext/>
              <w:keepLines/>
              <w:spacing w:line="252" w:lineRule="auto"/>
              <w:jc w:val="center"/>
              <w:rPr>
                <w:b/>
                <w:bCs/>
                <w:sz w:val="20"/>
                <w:szCs w:val="16"/>
              </w:rPr>
            </w:pPr>
            <w:r w:rsidRPr="00A420FF">
              <w:rPr>
                <w:rFonts w:cs="Arial"/>
                <w:b/>
                <w:bCs/>
                <w:sz w:val="20"/>
                <w:szCs w:val="16"/>
              </w:rPr>
              <w:t>M650F004</w:t>
            </w:r>
          </w:p>
        </w:tc>
      </w:tr>
      <w:tr w:rsidR="00775AF1" w:rsidRPr="00A420FF" w14:paraId="3403724E" w14:textId="77777777" w:rsidTr="00A72CB9">
        <w:trPr>
          <w:cantSplit/>
        </w:trPr>
        <w:tc>
          <w:tcPr>
            <w:tcW w:w="1914" w:type="pct"/>
            <w:tcBorders>
              <w:top w:val="nil"/>
              <w:left w:val="double" w:sz="4" w:space="0" w:color="auto"/>
              <w:bottom w:val="single" w:sz="8" w:space="0" w:color="auto"/>
              <w:right w:val="single" w:sz="8" w:space="0" w:color="auto"/>
            </w:tcBorders>
            <w:tcMar>
              <w:top w:w="28" w:type="dxa"/>
              <w:left w:w="57" w:type="dxa"/>
              <w:bottom w:w="28" w:type="dxa"/>
              <w:right w:w="57" w:type="dxa"/>
            </w:tcMar>
          </w:tcPr>
          <w:p w14:paraId="4F7A67A2" w14:textId="77777777" w:rsidR="00775AF1" w:rsidRPr="00A420FF" w:rsidRDefault="00775AF1" w:rsidP="00A72CB9">
            <w:pPr>
              <w:keepNext/>
              <w:keepLines/>
              <w:jc w:val="center"/>
              <w:rPr>
                <w:sz w:val="20"/>
                <w:szCs w:val="16"/>
              </w:rPr>
            </w:pPr>
            <w:r w:rsidRPr="00A420FF">
              <w:rPr>
                <w:rFonts w:cs="Arial"/>
                <w:sz w:val="20"/>
                <w:szCs w:val="16"/>
              </w:rPr>
              <w:t>Initial concentration (PEC</w:t>
            </w:r>
            <w:r w:rsidRPr="00A420FF">
              <w:rPr>
                <w:rFonts w:cs="Arial"/>
                <w:sz w:val="20"/>
                <w:szCs w:val="16"/>
                <w:vertAlign w:val="subscript"/>
              </w:rPr>
              <w:t>act</w:t>
            </w:r>
            <w:r w:rsidRPr="00A420FF">
              <w:rPr>
                <w:rFonts w:cs="Arial"/>
                <w:sz w:val="20"/>
                <w:szCs w:val="16"/>
              </w:rPr>
              <w:t>)</w:t>
            </w:r>
          </w:p>
        </w:tc>
        <w:tc>
          <w:tcPr>
            <w:tcW w:w="1503" w:type="pct"/>
            <w:tcBorders>
              <w:top w:val="nil"/>
              <w:left w:val="nil"/>
              <w:bottom w:val="single" w:sz="8" w:space="0" w:color="auto"/>
              <w:right w:val="single" w:sz="8" w:space="0" w:color="auto"/>
            </w:tcBorders>
            <w:tcMar>
              <w:top w:w="28" w:type="dxa"/>
              <w:left w:w="57" w:type="dxa"/>
              <w:bottom w:w="28" w:type="dxa"/>
              <w:right w:w="57" w:type="dxa"/>
            </w:tcMar>
            <w:vAlign w:val="center"/>
          </w:tcPr>
          <w:p w14:paraId="25E690DD" w14:textId="77777777" w:rsidR="00775AF1" w:rsidRPr="00A420FF" w:rsidRDefault="00775AF1" w:rsidP="00A72CB9">
            <w:pPr>
              <w:keepNext/>
              <w:keepLines/>
              <w:jc w:val="center"/>
              <w:rPr>
                <w:sz w:val="20"/>
                <w:szCs w:val="16"/>
              </w:rPr>
            </w:pPr>
            <w:r w:rsidRPr="00A420FF">
              <w:rPr>
                <w:rFonts w:cs="Arial"/>
                <w:color w:val="000000"/>
                <w:sz w:val="20"/>
                <w:szCs w:val="16"/>
              </w:rPr>
              <w:t>0.169</w:t>
            </w:r>
          </w:p>
        </w:tc>
        <w:tc>
          <w:tcPr>
            <w:tcW w:w="1583" w:type="pct"/>
            <w:tcBorders>
              <w:top w:val="nil"/>
              <w:left w:val="nil"/>
              <w:bottom w:val="single" w:sz="8" w:space="0" w:color="auto"/>
              <w:right w:val="double" w:sz="4" w:space="0" w:color="auto"/>
            </w:tcBorders>
            <w:tcMar>
              <w:top w:w="28" w:type="dxa"/>
              <w:left w:w="57" w:type="dxa"/>
              <w:bottom w:w="28" w:type="dxa"/>
              <w:right w:w="57" w:type="dxa"/>
            </w:tcMar>
            <w:vAlign w:val="center"/>
          </w:tcPr>
          <w:p w14:paraId="19502E0D" w14:textId="77777777" w:rsidR="00775AF1" w:rsidRPr="00A420FF" w:rsidRDefault="00775AF1" w:rsidP="00A72CB9">
            <w:pPr>
              <w:keepNext/>
              <w:keepLines/>
              <w:jc w:val="center"/>
              <w:rPr>
                <w:sz w:val="20"/>
                <w:szCs w:val="16"/>
              </w:rPr>
            </w:pPr>
            <w:r w:rsidRPr="00A420FF">
              <w:rPr>
                <w:rFonts w:cs="Arial"/>
                <w:color w:val="000000"/>
                <w:sz w:val="20"/>
                <w:szCs w:val="16"/>
              </w:rPr>
              <w:t>0.158</w:t>
            </w:r>
          </w:p>
        </w:tc>
      </w:tr>
      <w:tr w:rsidR="00775AF1" w:rsidRPr="00A420FF" w14:paraId="0B20F9F2" w14:textId="77777777" w:rsidTr="00A72CB9">
        <w:trPr>
          <w:cantSplit/>
        </w:trPr>
        <w:tc>
          <w:tcPr>
            <w:tcW w:w="1914" w:type="pct"/>
            <w:tcBorders>
              <w:top w:val="nil"/>
              <w:left w:val="double" w:sz="4" w:space="0" w:color="auto"/>
              <w:bottom w:val="double" w:sz="4" w:space="0" w:color="auto"/>
              <w:right w:val="single" w:sz="8" w:space="0" w:color="auto"/>
            </w:tcBorders>
            <w:tcMar>
              <w:top w:w="28" w:type="dxa"/>
              <w:left w:w="57" w:type="dxa"/>
              <w:bottom w:w="28" w:type="dxa"/>
              <w:right w:w="57" w:type="dxa"/>
            </w:tcMar>
          </w:tcPr>
          <w:p w14:paraId="0344DC0D" w14:textId="77777777" w:rsidR="00775AF1" w:rsidRPr="00A420FF" w:rsidRDefault="00775AF1" w:rsidP="00A72CB9">
            <w:pPr>
              <w:keepNext/>
              <w:keepLines/>
              <w:widowControl w:val="0"/>
              <w:jc w:val="center"/>
              <w:rPr>
                <w:rFonts w:cs="Arial"/>
                <w:noProof/>
                <w:sz w:val="20"/>
                <w:szCs w:val="16"/>
                <w:lang w:eastAsia="de-DE"/>
              </w:rPr>
            </w:pPr>
            <w:r w:rsidRPr="00A420FF">
              <w:rPr>
                <w:rFonts w:cs="Arial"/>
                <w:noProof/>
                <w:sz w:val="20"/>
                <w:szCs w:val="16"/>
                <w:lang w:eastAsia="de-DE"/>
              </w:rPr>
              <w:t>Plateau concentration (20 cm)</w:t>
            </w:r>
          </w:p>
          <w:p w14:paraId="03BA9DAB" w14:textId="77777777" w:rsidR="00775AF1" w:rsidRPr="00A420FF" w:rsidRDefault="00775AF1" w:rsidP="00A72CB9">
            <w:pPr>
              <w:keepNext/>
              <w:keepLines/>
              <w:jc w:val="center"/>
              <w:rPr>
                <w:sz w:val="20"/>
                <w:szCs w:val="16"/>
              </w:rPr>
            </w:pPr>
            <w:r w:rsidRPr="00A420FF">
              <w:rPr>
                <w:rFonts w:cs="Arial"/>
                <w:sz w:val="20"/>
                <w:szCs w:val="16"/>
              </w:rPr>
              <w:t>after 10 years (PEC</w:t>
            </w:r>
            <w:r w:rsidRPr="00A420FF">
              <w:rPr>
                <w:rFonts w:cs="Arial"/>
                <w:sz w:val="20"/>
                <w:szCs w:val="16"/>
                <w:vertAlign w:val="subscript"/>
              </w:rPr>
              <w:t>soil plateau</w:t>
            </w:r>
            <w:r w:rsidRPr="00A420FF">
              <w:rPr>
                <w:rFonts w:cs="Arial"/>
                <w:sz w:val="20"/>
                <w:szCs w:val="16"/>
              </w:rPr>
              <w:t>)</w:t>
            </w:r>
          </w:p>
        </w:tc>
        <w:tc>
          <w:tcPr>
            <w:tcW w:w="1503" w:type="pct"/>
            <w:tcBorders>
              <w:top w:val="nil"/>
              <w:left w:val="nil"/>
              <w:bottom w:val="double" w:sz="4" w:space="0" w:color="auto"/>
              <w:right w:val="single" w:sz="8" w:space="0" w:color="auto"/>
            </w:tcBorders>
            <w:tcMar>
              <w:top w:w="28" w:type="dxa"/>
              <w:left w:w="57" w:type="dxa"/>
              <w:bottom w:w="28" w:type="dxa"/>
              <w:right w:w="57" w:type="dxa"/>
            </w:tcMar>
            <w:vAlign w:val="center"/>
          </w:tcPr>
          <w:p w14:paraId="293F4C6B" w14:textId="77777777" w:rsidR="00775AF1" w:rsidRPr="00A420FF" w:rsidRDefault="00775AF1" w:rsidP="00A72CB9">
            <w:pPr>
              <w:keepNext/>
              <w:keepLines/>
              <w:jc w:val="center"/>
              <w:rPr>
                <w:sz w:val="20"/>
                <w:szCs w:val="16"/>
              </w:rPr>
            </w:pPr>
            <w:r w:rsidRPr="00A420FF">
              <w:rPr>
                <w:rFonts w:cs="Arial"/>
                <w:sz w:val="20"/>
                <w:szCs w:val="16"/>
              </w:rPr>
              <w:t>0.003</w:t>
            </w:r>
          </w:p>
        </w:tc>
        <w:tc>
          <w:tcPr>
            <w:tcW w:w="1583" w:type="pct"/>
            <w:tcBorders>
              <w:top w:val="nil"/>
              <w:left w:val="nil"/>
              <w:bottom w:val="double" w:sz="4" w:space="0" w:color="auto"/>
              <w:right w:val="double" w:sz="4" w:space="0" w:color="auto"/>
            </w:tcBorders>
            <w:tcMar>
              <w:top w:w="28" w:type="dxa"/>
              <w:left w:w="57" w:type="dxa"/>
              <w:bottom w:w="28" w:type="dxa"/>
              <w:right w:w="57" w:type="dxa"/>
            </w:tcMar>
            <w:vAlign w:val="center"/>
          </w:tcPr>
          <w:p w14:paraId="7C635E2E" w14:textId="77777777" w:rsidR="00775AF1" w:rsidRPr="00A420FF" w:rsidRDefault="00775AF1" w:rsidP="00A72CB9">
            <w:pPr>
              <w:keepNext/>
              <w:keepLines/>
              <w:jc w:val="center"/>
              <w:rPr>
                <w:sz w:val="20"/>
                <w:szCs w:val="16"/>
              </w:rPr>
            </w:pPr>
            <w:r w:rsidRPr="00A420FF">
              <w:rPr>
                <w:rFonts w:cs="Arial"/>
                <w:sz w:val="20"/>
                <w:szCs w:val="16"/>
              </w:rPr>
              <w:t>0.087</w:t>
            </w:r>
          </w:p>
        </w:tc>
      </w:tr>
    </w:tbl>
    <w:p w14:paraId="0B217217" w14:textId="77777777" w:rsidR="00775AF1" w:rsidRPr="00A420FF" w:rsidRDefault="00775AF1" w:rsidP="00775AF1">
      <w:pPr>
        <w:jc w:val="both"/>
        <w:rPr>
          <w:rFonts w:eastAsia="Calibri" w:cs="Arial"/>
          <w:sz w:val="24"/>
        </w:rPr>
      </w:pPr>
    </w:p>
    <w:p w14:paraId="1D22802C" w14:textId="77777777" w:rsidR="00775AF1" w:rsidRPr="00A420FF" w:rsidRDefault="00775AF1" w:rsidP="00775AF1">
      <w:pPr>
        <w:spacing w:after="120"/>
        <w:jc w:val="both"/>
        <w:rPr>
          <w:rFonts w:ascii="Calibri" w:hAnsi="Calibri" w:cs="Calibri"/>
          <w:szCs w:val="18"/>
          <w:lang w:eastAsia="de-DE"/>
        </w:rPr>
      </w:pPr>
      <w:r w:rsidRPr="00A420FF">
        <w:rPr>
          <w:szCs w:val="18"/>
        </w:rPr>
        <w:t>Using these values, the PEC</w:t>
      </w:r>
      <w:r w:rsidRPr="00A420FF">
        <w:rPr>
          <w:szCs w:val="18"/>
          <w:vertAlign w:val="subscript"/>
        </w:rPr>
        <w:t>soil</w:t>
      </w:r>
      <w:r w:rsidRPr="00A420FF">
        <w:rPr>
          <w:szCs w:val="18"/>
        </w:rPr>
        <w:t xml:space="preserve"> values (mg/kg soil) were transformed to hypothetical application rates for the metabolites and correspondingly for equivalents of parent ametoctradin (in g/ha) assuming the soil parameters described above using the following formula:</w:t>
      </w:r>
    </w:p>
    <w:p w14:paraId="4F9BEB14" w14:textId="77777777" w:rsidR="00775AF1" w:rsidRPr="00A420FF" w:rsidRDefault="00775AF1" w:rsidP="00775AF1">
      <w:pPr>
        <w:spacing w:after="120"/>
        <w:jc w:val="center"/>
        <w:rPr>
          <w:szCs w:val="18"/>
        </w:rPr>
      </w:pPr>
      <w:r w:rsidRPr="00A420FF">
        <w:rPr>
          <w:szCs w:val="18"/>
        </w:rPr>
        <w:t>g/ha = (PEC</w:t>
      </w:r>
      <w:r w:rsidRPr="00A420FF">
        <w:rPr>
          <w:szCs w:val="18"/>
          <w:vertAlign w:val="subscript"/>
        </w:rPr>
        <w:t>soil plateau, 20 cm</w:t>
      </w:r>
      <w:r w:rsidRPr="00A420FF">
        <w:rPr>
          <w:szCs w:val="18"/>
        </w:rPr>
        <w:t xml:space="preserve"> x depth x density x area) + (PEC</w:t>
      </w:r>
      <w:r w:rsidRPr="00A420FF">
        <w:rPr>
          <w:szCs w:val="18"/>
          <w:vertAlign w:val="subscript"/>
        </w:rPr>
        <w:t>act, 5 cm</w:t>
      </w:r>
      <w:r w:rsidRPr="00A420FF">
        <w:rPr>
          <w:szCs w:val="18"/>
        </w:rPr>
        <w:t xml:space="preserve"> x depth x density x area)</w:t>
      </w:r>
    </w:p>
    <w:p w14:paraId="2B9648F7" w14:textId="77777777" w:rsidR="00775AF1" w:rsidRPr="00A420FF" w:rsidRDefault="00775AF1" w:rsidP="00775AF1">
      <w:pPr>
        <w:spacing w:after="120"/>
        <w:jc w:val="both"/>
        <w:rPr>
          <w:szCs w:val="18"/>
        </w:rPr>
      </w:pPr>
      <w:r w:rsidRPr="00A420FF">
        <w:rPr>
          <w:szCs w:val="18"/>
        </w:rPr>
        <w:t>The results of these calculations are summarized in the table below. These calculations represent worst case assumptions with considering high PEC</w:t>
      </w:r>
      <w:r w:rsidRPr="00A420FF">
        <w:rPr>
          <w:szCs w:val="18"/>
          <w:vertAlign w:val="subscript"/>
        </w:rPr>
        <w:t>act</w:t>
      </w:r>
      <w:r w:rsidRPr="00A420FF">
        <w:rPr>
          <w:szCs w:val="18"/>
        </w:rPr>
        <w:t xml:space="preserve"> values in the upper soil layer of 5 cm and plateau PEC</w:t>
      </w:r>
      <w:r w:rsidRPr="00A420FF">
        <w:rPr>
          <w:szCs w:val="18"/>
          <w:vertAlign w:val="subscript"/>
        </w:rPr>
        <w:t>soil</w:t>
      </w:r>
      <w:r w:rsidRPr="00A420FF">
        <w:rPr>
          <w:szCs w:val="18"/>
        </w:rPr>
        <w:t xml:space="preserve"> values for the soil layer 0-20 cm.</w:t>
      </w:r>
    </w:p>
    <w:tbl>
      <w:tblPr>
        <w:tblW w:w="5025" w:type="pct"/>
        <w:tblCellMar>
          <w:left w:w="0" w:type="dxa"/>
          <w:right w:w="0" w:type="dxa"/>
        </w:tblCellMar>
        <w:tblLook w:val="04A0" w:firstRow="1" w:lastRow="0" w:firstColumn="1" w:lastColumn="0" w:noHBand="0" w:noVBand="1"/>
      </w:tblPr>
      <w:tblGrid>
        <w:gridCol w:w="1447"/>
        <w:gridCol w:w="852"/>
        <w:gridCol w:w="895"/>
        <w:gridCol w:w="972"/>
        <w:gridCol w:w="1008"/>
        <w:gridCol w:w="1301"/>
        <w:gridCol w:w="1341"/>
        <w:gridCol w:w="1587"/>
      </w:tblGrid>
      <w:tr w:rsidR="00775AF1" w:rsidRPr="00A420FF" w14:paraId="453A9A79" w14:textId="77777777" w:rsidTr="00A72CB9">
        <w:trPr>
          <w:cantSplit/>
          <w:tblHeader/>
        </w:trPr>
        <w:tc>
          <w:tcPr>
            <w:tcW w:w="5000" w:type="pct"/>
            <w:gridSpan w:val="8"/>
            <w:tcBorders>
              <w:top w:val="nil"/>
              <w:left w:val="nil"/>
              <w:bottom w:val="double" w:sz="4" w:space="0" w:color="auto"/>
              <w:right w:val="nil"/>
            </w:tcBorders>
            <w:tcMar>
              <w:top w:w="57" w:type="dxa"/>
              <w:left w:w="57" w:type="dxa"/>
              <w:bottom w:w="57" w:type="dxa"/>
              <w:right w:w="57" w:type="dxa"/>
            </w:tcMar>
            <w:hideMark/>
          </w:tcPr>
          <w:p w14:paraId="3F79F862" w14:textId="12915B47" w:rsidR="00775AF1" w:rsidRPr="00A420FF" w:rsidRDefault="00775AF1" w:rsidP="00A72CB9">
            <w:pPr>
              <w:keepNext/>
              <w:keepLines/>
              <w:tabs>
                <w:tab w:val="left" w:pos="1984"/>
              </w:tabs>
              <w:ind w:left="1985" w:hanging="1985"/>
              <w:jc w:val="both"/>
              <w:rPr>
                <w:color w:val="000000"/>
              </w:rPr>
            </w:pPr>
            <w:bookmarkStart w:id="615" w:name="_Ref133320909"/>
            <w:r w:rsidRPr="00A420FF">
              <w:rPr>
                <w:b/>
                <w:bCs/>
                <w:lang w:eastAsia="de-DE"/>
              </w:rPr>
              <w:lastRenderedPageBreak/>
              <w:t>Table </w:t>
            </w:r>
            <w:r w:rsidR="00C52D9E" w:rsidRPr="00A420FF">
              <w:rPr>
                <w:b/>
                <w:bCs/>
                <w:lang w:eastAsia="de-DE"/>
              </w:rPr>
              <w:fldChar w:fldCharType="begin"/>
            </w:r>
            <w:r w:rsidR="00C52D9E" w:rsidRPr="00A420FF">
              <w:rPr>
                <w:b/>
                <w:bCs/>
                <w:lang w:eastAsia="de-DE"/>
              </w:rPr>
              <w:instrText xml:space="preserve"> STYLEREF 2 \s </w:instrText>
            </w:r>
            <w:r w:rsidR="00C52D9E" w:rsidRPr="00A420FF">
              <w:rPr>
                <w:b/>
                <w:bCs/>
                <w:lang w:eastAsia="de-DE"/>
              </w:rPr>
              <w:fldChar w:fldCharType="separate"/>
            </w:r>
            <w:r w:rsidR="009D1864">
              <w:rPr>
                <w:b/>
                <w:bCs/>
                <w:noProof/>
                <w:lang w:eastAsia="de-DE"/>
              </w:rPr>
              <w:t>7.2</w:t>
            </w:r>
            <w:r w:rsidR="00C52D9E" w:rsidRPr="00A420FF">
              <w:rPr>
                <w:b/>
                <w:bCs/>
                <w:lang w:eastAsia="de-DE"/>
              </w:rPr>
              <w:fldChar w:fldCharType="end"/>
            </w:r>
            <w:r w:rsidR="00C52D9E" w:rsidRPr="00A420FF">
              <w:rPr>
                <w:b/>
                <w:bCs/>
                <w:lang w:eastAsia="de-DE"/>
              </w:rPr>
              <w:noBreakHyphen/>
            </w:r>
            <w:r w:rsidR="00C52D9E" w:rsidRPr="00A420FF">
              <w:rPr>
                <w:b/>
                <w:bCs/>
                <w:lang w:eastAsia="de-DE"/>
              </w:rPr>
              <w:fldChar w:fldCharType="begin"/>
            </w:r>
            <w:r w:rsidR="00C52D9E" w:rsidRPr="00A420FF">
              <w:rPr>
                <w:b/>
                <w:bCs/>
                <w:lang w:eastAsia="de-DE"/>
              </w:rPr>
              <w:instrText xml:space="preserve"> SEQ Table \* ARABIC \s 2 </w:instrText>
            </w:r>
            <w:r w:rsidR="00C52D9E" w:rsidRPr="00A420FF">
              <w:rPr>
                <w:b/>
                <w:bCs/>
                <w:lang w:eastAsia="de-DE"/>
              </w:rPr>
              <w:fldChar w:fldCharType="separate"/>
            </w:r>
            <w:r w:rsidR="009D1864">
              <w:rPr>
                <w:b/>
                <w:bCs/>
                <w:noProof/>
                <w:lang w:eastAsia="de-DE"/>
              </w:rPr>
              <w:t>17</w:t>
            </w:r>
            <w:r w:rsidR="00C52D9E" w:rsidRPr="00A420FF">
              <w:rPr>
                <w:b/>
                <w:bCs/>
                <w:lang w:eastAsia="de-DE"/>
              </w:rPr>
              <w:fldChar w:fldCharType="end"/>
            </w:r>
            <w:bookmarkEnd w:id="615"/>
            <w:r w:rsidRPr="00A420FF">
              <w:rPr>
                <w:b/>
                <w:bCs/>
                <w:lang w:eastAsia="de-DE"/>
              </w:rPr>
              <w:t>:</w:t>
            </w:r>
            <w:r w:rsidRPr="00A420FF">
              <w:rPr>
                <w:lang w:eastAsia="de-DE"/>
              </w:rPr>
              <w:t xml:space="preserve"> </w:t>
            </w:r>
            <w:r w:rsidRPr="00A420FF">
              <w:rPr>
                <w:b/>
                <w:bCs/>
                <w:color w:val="000000"/>
              </w:rPr>
              <w:t>PEC</w:t>
            </w:r>
            <w:r w:rsidRPr="00A420FF">
              <w:rPr>
                <w:b/>
                <w:bCs/>
                <w:color w:val="000000"/>
                <w:vertAlign w:val="subscript"/>
              </w:rPr>
              <w:t>soil</w:t>
            </w:r>
            <w:r w:rsidRPr="00A420FF">
              <w:rPr>
                <w:b/>
                <w:bCs/>
                <w:color w:val="000000"/>
              </w:rPr>
              <w:t xml:space="preserve"> values for metabolites M650F003 and M650F004 expressed as application rates for parent Ametoctradin equivalents</w:t>
            </w:r>
          </w:p>
        </w:tc>
      </w:tr>
      <w:tr w:rsidR="00775AF1" w:rsidRPr="00A420FF" w14:paraId="2555EEB4" w14:textId="77777777" w:rsidTr="00A72CB9">
        <w:trPr>
          <w:cantSplit/>
          <w:tblHeader/>
        </w:trPr>
        <w:tc>
          <w:tcPr>
            <w:tcW w:w="1222" w:type="pct"/>
            <w:gridSpan w:val="2"/>
            <w:tcBorders>
              <w:top w:val="nil"/>
              <w:left w:val="double" w:sz="4" w:space="0" w:color="auto"/>
              <w:bottom w:val="double" w:sz="4" w:space="0" w:color="auto"/>
              <w:right w:val="single" w:sz="8" w:space="0" w:color="auto"/>
            </w:tcBorders>
            <w:tcMar>
              <w:top w:w="28" w:type="dxa"/>
              <w:left w:w="57" w:type="dxa"/>
              <w:bottom w:w="28" w:type="dxa"/>
              <w:right w:w="57" w:type="dxa"/>
            </w:tcMar>
            <w:vAlign w:val="center"/>
            <w:hideMark/>
          </w:tcPr>
          <w:p w14:paraId="7444E9BF" w14:textId="77777777" w:rsidR="00775AF1" w:rsidRPr="00A420FF" w:rsidRDefault="00775AF1" w:rsidP="00A72CB9">
            <w:pPr>
              <w:keepNext/>
              <w:keepLines/>
              <w:spacing w:line="252" w:lineRule="auto"/>
              <w:jc w:val="center"/>
              <w:rPr>
                <w:b/>
                <w:bCs/>
                <w:sz w:val="20"/>
                <w:szCs w:val="20"/>
              </w:rPr>
            </w:pPr>
            <w:r w:rsidRPr="00A420FF">
              <w:rPr>
                <w:b/>
                <w:bCs/>
                <w:sz w:val="20"/>
                <w:szCs w:val="20"/>
              </w:rPr>
              <w:t>PEC</w:t>
            </w:r>
            <w:r w:rsidRPr="00A420FF">
              <w:rPr>
                <w:b/>
                <w:bCs/>
                <w:sz w:val="20"/>
                <w:szCs w:val="20"/>
              </w:rPr>
              <w:br/>
              <w:t>(mg/kg)</w:t>
            </w:r>
          </w:p>
        </w:tc>
        <w:tc>
          <w:tcPr>
            <w:tcW w:w="476"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12C843C5" w14:textId="77777777" w:rsidR="00775AF1" w:rsidRPr="00A420FF" w:rsidRDefault="00775AF1" w:rsidP="00A72CB9">
            <w:pPr>
              <w:keepNext/>
              <w:keepLines/>
              <w:spacing w:line="252" w:lineRule="auto"/>
              <w:jc w:val="center"/>
              <w:rPr>
                <w:b/>
                <w:bCs/>
                <w:sz w:val="20"/>
                <w:szCs w:val="20"/>
              </w:rPr>
            </w:pPr>
            <w:r w:rsidRPr="00A420FF">
              <w:rPr>
                <w:b/>
                <w:bCs/>
                <w:sz w:val="20"/>
                <w:szCs w:val="20"/>
              </w:rPr>
              <w:t>Depth</w:t>
            </w:r>
            <w:r w:rsidRPr="00A420FF">
              <w:rPr>
                <w:b/>
                <w:bCs/>
                <w:sz w:val="20"/>
                <w:szCs w:val="20"/>
              </w:rPr>
              <w:br/>
              <w:t>(m)</w:t>
            </w:r>
          </w:p>
        </w:tc>
        <w:tc>
          <w:tcPr>
            <w:tcW w:w="517"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27DC87F4" w14:textId="77777777" w:rsidR="00775AF1" w:rsidRPr="00A420FF" w:rsidRDefault="00775AF1" w:rsidP="00A72CB9">
            <w:pPr>
              <w:keepNext/>
              <w:keepLines/>
              <w:spacing w:line="252" w:lineRule="auto"/>
              <w:jc w:val="center"/>
              <w:rPr>
                <w:b/>
                <w:bCs/>
                <w:sz w:val="20"/>
                <w:szCs w:val="20"/>
              </w:rPr>
            </w:pPr>
            <w:r w:rsidRPr="00A420FF">
              <w:rPr>
                <w:b/>
                <w:bCs/>
                <w:sz w:val="20"/>
                <w:szCs w:val="20"/>
              </w:rPr>
              <w:t>Density</w:t>
            </w:r>
            <w:r w:rsidRPr="00A420FF">
              <w:rPr>
                <w:b/>
                <w:bCs/>
                <w:sz w:val="20"/>
                <w:szCs w:val="20"/>
              </w:rPr>
              <w:br/>
              <w:t>(g/cm</w:t>
            </w:r>
            <w:r w:rsidRPr="00A420FF">
              <w:rPr>
                <w:b/>
                <w:bCs/>
                <w:sz w:val="20"/>
                <w:szCs w:val="20"/>
                <w:vertAlign w:val="superscript"/>
              </w:rPr>
              <w:t>3</w:t>
            </w:r>
            <w:r w:rsidRPr="00A420FF">
              <w:rPr>
                <w:b/>
                <w:bCs/>
                <w:sz w:val="20"/>
                <w:szCs w:val="20"/>
              </w:rPr>
              <w:t>)</w:t>
            </w:r>
          </w:p>
        </w:tc>
        <w:tc>
          <w:tcPr>
            <w:tcW w:w="536"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525855A2" w14:textId="77777777" w:rsidR="00775AF1" w:rsidRPr="00A420FF" w:rsidRDefault="00775AF1" w:rsidP="00A72CB9">
            <w:pPr>
              <w:keepNext/>
              <w:keepLines/>
              <w:spacing w:line="252" w:lineRule="auto"/>
              <w:jc w:val="center"/>
              <w:rPr>
                <w:b/>
                <w:bCs/>
                <w:sz w:val="20"/>
                <w:szCs w:val="20"/>
              </w:rPr>
            </w:pPr>
            <w:r w:rsidRPr="00A420FF">
              <w:rPr>
                <w:b/>
                <w:bCs/>
                <w:sz w:val="20"/>
                <w:szCs w:val="20"/>
              </w:rPr>
              <w:t>Area</w:t>
            </w:r>
          </w:p>
          <w:p w14:paraId="21DA1852" w14:textId="77777777" w:rsidR="00775AF1" w:rsidRPr="00A420FF" w:rsidRDefault="00775AF1" w:rsidP="00A72CB9">
            <w:pPr>
              <w:keepNext/>
              <w:keepLines/>
              <w:spacing w:line="252" w:lineRule="auto"/>
              <w:jc w:val="center"/>
              <w:rPr>
                <w:b/>
                <w:bCs/>
                <w:sz w:val="20"/>
                <w:szCs w:val="20"/>
              </w:rPr>
            </w:pPr>
            <w:r w:rsidRPr="00A420FF">
              <w:rPr>
                <w:b/>
                <w:bCs/>
                <w:sz w:val="20"/>
                <w:szCs w:val="20"/>
              </w:rPr>
              <w:t>(m</w:t>
            </w:r>
            <w:r w:rsidRPr="00A420FF">
              <w:rPr>
                <w:b/>
                <w:bCs/>
                <w:sz w:val="20"/>
                <w:szCs w:val="20"/>
                <w:vertAlign w:val="superscript"/>
              </w:rPr>
              <w:t>2</w:t>
            </w:r>
            <w:r w:rsidRPr="00A420FF">
              <w:rPr>
                <w:b/>
                <w:bCs/>
                <w:sz w:val="20"/>
                <w:szCs w:val="20"/>
              </w:rPr>
              <w:t>)</w:t>
            </w:r>
          </w:p>
        </w:tc>
        <w:tc>
          <w:tcPr>
            <w:tcW w:w="692"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46E3CDEB" w14:textId="77777777" w:rsidR="00775AF1" w:rsidRPr="00A420FF" w:rsidRDefault="00775AF1" w:rsidP="00A72CB9">
            <w:pPr>
              <w:keepNext/>
              <w:keepLines/>
              <w:spacing w:line="252" w:lineRule="auto"/>
              <w:jc w:val="center"/>
              <w:rPr>
                <w:b/>
                <w:bCs/>
                <w:sz w:val="20"/>
                <w:szCs w:val="20"/>
              </w:rPr>
            </w:pPr>
            <w:r w:rsidRPr="00A420FF">
              <w:rPr>
                <w:b/>
                <w:bCs/>
                <w:sz w:val="20"/>
                <w:szCs w:val="20"/>
              </w:rPr>
              <w:t>Metabolite equivalent</w:t>
            </w:r>
          </w:p>
          <w:p w14:paraId="2C5F78D4" w14:textId="77777777" w:rsidR="00775AF1" w:rsidRPr="00A420FF" w:rsidRDefault="00775AF1" w:rsidP="00A72CB9">
            <w:pPr>
              <w:keepNext/>
              <w:keepLines/>
              <w:spacing w:line="252" w:lineRule="auto"/>
              <w:jc w:val="center"/>
              <w:rPr>
                <w:b/>
                <w:bCs/>
                <w:sz w:val="20"/>
                <w:szCs w:val="20"/>
              </w:rPr>
            </w:pPr>
            <w:r w:rsidRPr="00A420FF">
              <w:rPr>
                <w:b/>
                <w:bCs/>
                <w:sz w:val="20"/>
                <w:szCs w:val="20"/>
              </w:rPr>
              <w:t>(g/ha)</w:t>
            </w:r>
          </w:p>
        </w:tc>
        <w:tc>
          <w:tcPr>
            <w:tcW w:w="713"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65AB294A" w14:textId="77777777" w:rsidR="00775AF1" w:rsidRPr="00A420FF" w:rsidRDefault="00775AF1" w:rsidP="00A72CB9">
            <w:pPr>
              <w:keepNext/>
              <w:keepLines/>
              <w:spacing w:line="252" w:lineRule="auto"/>
              <w:jc w:val="center"/>
              <w:rPr>
                <w:b/>
                <w:bCs/>
                <w:sz w:val="20"/>
                <w:szCs w:val="20"/>
              </w:rPr>
            </w:pPr>
            <w:r w:rsidRPr="00A420FF">
              <w:rPr>
                <w:b/>
                <w:bCs/>
                <w:sz w:val="20"/>
                <w:szCs w:val="20"/>
              </w:rPr>
              <w:t>Formation rate</w:t>
            </w:r>
          </w:p>
          <w:p w14:paraId="725BF8A3" w14:textId="77777777" w:rsidR="00775AF1" w:rsidRPr="00A420FF" w:rsidRDefault="00775AF1" w:rsidP="00A72CB9">
            <w:pPr>
              <w:keepNext/>
              <w:keepLines/>
              <w:spacing w:line="252" w:lineRule="auto"/>
              <w:jc w:val="center"/>
              <w:rPr>
                <w:b/>
                <w:bCs/>
                <w:sz w:val="20"/>
                <w:szCs w:val="20"/>
              </w:rPr>
            </w:pPr>
            <w:r w:rsidRPr="00A420FF">
              <w:rPr>
                <w:b/>
                <w:bCs/>
                <w:sz w:val="20"/>
                <w:szCs w:val="20"/>
              </w:rPr>
              <w:t>(%)</w:t>
            </w:r>
          </w:p>
        </w:tc>
        <w:tc>
          <w:tcPr>
            <w:tcW w:w="845" w:type="pct"/>
            <w:tcBorders>
              <w:top w:val="nil"/>
              <w:left w:val="nil"/>
              <w:bottom w:val="double" w:sz="4" w:space="0" w:color="auto"/>
              <w:right w:val="double" w:sz="4" w:space="0" w:color="auto"/>
            </w:tcBorders>
            <w:tcMar>
              <w:top w:w="28" w:type="dxa"/>
              <w:left w:w="57" w:type="dxa"/>
              <w:bottom w:w="28" w:type="dxa"/>
              <w:right w:w="57" w:type="dxa"/>
            </w:tcMar>
            <w:vAlign w:val="center"/>
            <w:hideMark/>
          </w:tcPr>
          <w:p w14:paraId="4D5E6F9D" w14:textId="77777777" w:rsidR="00775AF1" w:rsidRPr="00A420FF" w:rsidRDefault="00775AF1" w:rsidP="00A72CB9">
            <w:pPr>
              <w:keepNext/>
              <w:keepLines/>
              <w:spacing w:line="252" w:lineRule="auto"/>
              <w:jc w:val="center"/>
              <w:rPr>
                <w:b/>
                <w:bCs/>
                <w:sz w:val="20"/>
                <w:szCs w:val="20"/>
              </w:rPr>
            </w:pPr>
            <w:r w:rsidRPr="00A420FF">
              <w:rPr>
                <w:b/>
                <w:bCs/>
                <w:color w:val="000000"/>
                <w:sz w:val="20"/>
                <w:szCs w:val="20"/>
              </w:rPr>
              <w:t>Ametoctradin</w:t>
            </w:r>
            <w:r w:rsidRPr="00A420FF">
              <w:rPr>
                <w:b/>
                <w:bCs/>
                <w:sz w:val="20"/>
                <w:szCs w:val="20"/>
              </w:rPr>
              <w:t xml:space="preserve"> equivalent</w:t>
            </w:r>
          </w:p>
          <w:p w14:paraId="3AECB12D" w14:textId="77777777" w:rsidR="00775AF1" w:rsidRPr="00A420FF" w:rsidRDefault="00775AF1" w:rsidP="00A72CB9">
            <w:pPr>
              <w:keepNext/>
              <w:keepLines/>
              <w:spacing w:line="252" w:lineRule="auto"/>
              <w:jc w:val="center"/>
              <w:rPr>
                <w:b/>
                <w:bCs/>
                <w:sz w:val="20"/>
                <w:szCs w:val="20"/>
              </w:rPr>
            </w:pPr>
            <w:r w:rsidRPr="00A420FF">
              <w:rPr>
                <w:b/>
                <w:bCs/>
                <w:sz w:val="20"/>
                <w:szCs w:val="20"/>
              </w:rPr>
              <w:t>(g/ha)</w:t>
            </w:r>
          </w:p>
        </w:tc>
      </w:tr>
      <w:tr w:rsidR="00775AF1" w:rsidRPr="00A420FF" w14:paraId="343877AD" w14:textId="77777777" w:rsidTr="00A72CB9">
        <w:trPr>
          <w:cantSplit/>
        </w:trPr>
        <w:tc>
          <w:tcPr>
            <w:tcW w:w="5000" w:type="pct"/>
            <w:gridSpan w:val="8"/>
            <w:tcBorders>
              <w:top w:val="nil"/>
              <w:left w:val="double" w:sz="4" w:space="0" w:color="auto"/>
              <w:bottom w:val="single" w:sz="8" w:space="0" w:color="auto"/>
              <w:right w:val="double" w:sz="4" w:space="0" w:color="auto"/>
            </w:tcBorders>
            <w:tcMar>
              <w:top w:w="28" w:type="dxa"/>
              <w:left w:w="57" w:type="dxa"/>
              <w:bottom w:w="28" w:type="dxa"/>
              <w:right w:w="57" w:type="dxa"/>
            </w:tcMar>
            <w:vAlign w:val="center"/>
            <w:hideMark/>
          </w:tcPr>
          <w:p w14:paraId="6CB343AF" w14:textId="77777777" w:rsidR="00775AF1" w:rsidRPr="00A420FF" w:rsidRDefault="00775AF1" w:rsidP="00A72CB9">
            <w:pPr>
              <w:keepNext/>
              <w:keepLines/>
              <w:spacing w:line="252" w:lineRule="auto"/>
              <w:jc w:val="center"/>
              <w:rPr>
                <w:sz w:val="20"/>
                <w:szCs w:val="20"/>
              </w:rPr>
            </w:pPr>
            <w:r w:rsidRPr="00A420FF">
              <w:rPr>
                <w:b/>
                <w:bCs/>
                <w:sz w:val="20"/>
                <w:szCs w:val="20"/>
              </w:rPr>
              <w:t>M650F003</w:t>
            </w:r>
          </w:p>
        </w:tc>
      </w:tr>
      <w:tr w:rsidR="00775AF1" w:rsidRPr="00A420FF" w14:paraId="6D556B17" w14:textId="77777777" w:rsidTr="00A72CB9">
        <w:trPr>
          <w:cantSplit/>
        </w:trPr>
        <w:tc>
          <w:tcPr>
            <w:tcW w:w="769" w:type="pct"/>
            <w:tcBorders>
              <w:top w:val="nil"/>
              <w:left w:val="double" w:sz="4" w:space="0" w:color="auto"/>
              <w:bottom w:val="single" w:sz="8" w:space="0" w:color="auto"/>
              <w:right w:val="single" w:sz="8" w:space="0" w:color="auto"/>
            </w:tcBorders>
            <w:tcMar>
              <w:top w:w="28" w:type="dxa"/>
              <w:left w:w="57" w:type="dxa"/>
              <w:bottom w:w="28" w:type="dxa"/>
              <w:right w:w="57" w:type="dxa"/>
            </w:tcMar>
            <w:vAlign w:val="center"/>
            <w:hideMark/>
          </w:tcPr>
          <w:p w14:paraId="7553FF49" w14:textId="77777777" w:rsidR="00775AF1" w:rsidRPr="00A420FF" w:rsidRDefault="00775AF1" w:rsidP="00A72CB9">
            <w:pPr>
              <w:keepNext/>
              <w:keepLines/>
              <w:spacing w:line="252" w:lineRule="auto"/>
              <w:jc w:val="both"/>
              <w:rPr>
                <w:sz w:val="20"/>
                <w:szCs w:val="20"/>
              </w:rPr>
            </w:pPr>
            <w:r w:rsidRPr="00A420FF">
              <w:rPr>
                <w:sz w:val="20"/>
                <w:szCs w:val="20"/>
              </w:rPr>
              <w:t>PEC</w:t>
            </w:r>
            <w:r w:rsidRPr="00A420FF">
              <w:rPr>
                <w:sz w:val="20"/>
                <w:szCs w:val="20"/>
                <w:vertAlign w:val="subscript"/>
              </w:rPr>
              <w:t>act, 5 cm</w:t>
            </w:r>
          </w:p>
        </w:tc>
        <w:tc>
          <w:tcPr>
            <w:tcW w:w="45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327592C0" w14:textId="77777777" w:rsidR="00775AF1" w:rsidRPr="00A420FF" w:rsidRDefault="00775AF1" w:rsidP="00A72CB9">
            <w:pPr>
              <w:keepNext/>
              <w:keepLines/>
              <w:spacing w:line="252" w:lineRule="auto"/>
              <w:jc w:val="center"/>
              <w:rPr>
                <w:sz w:val="20"/>
                <w:szCs w:val="20"/>
              </w:rPr>
            </w:pPr>
            <w:r w:rsidRPr="00A420FF">
              <w:rPr>
                <w:sz w:val="20"/>
                <w:szCs w:val="20"/>
              </w:rPr>
              <w:t>0.169</w:t>
            </w:r>
          </w:p>
        </w:tc>
        <w:tc>
          <w:tcPr>
            <w:tcW w:w="47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638B93B5" w14:textId="77777777" w:rsidR="00775AF1" w:rsidRPr="00A420FF" w:rsidRDefault="00775AF1" w:rsidP="00A72CB9">
            <w:pPr>
              <w:keepNext/>
              <w:keepLines/>
              <w:spacing w:line="252" w:lineRule="auto"/>
              <w:jc w:val="center"/>
              <w:rPr>
                <w:sz w:val="20"/>
                <w:szCs w:val="20"/>
              </w:rPr>
            </w:pPr>
            <w:r w:rsidRPr="00A420FF">
              <w:rPr>
                <w:sz w:val="20"/>
                <w:szCs w:val="20"/>
              </w:rPr>
              <w:t>0.05</w:t>
            </w:r>
          </w:p>
        </w:tc>
        <w:tc>
          <w:tcPr>
            <w:tcW w:w="517"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7CAE7D49" w14:textId="77777777" w:rsidR="00775AF1" w:rsidRPr="00A420FF" w:rsidRDefault="00775AF1" w:rsidP="00A72CB9">
            <w:pPr>
              <w:keepNext/>
              <w:keepLines/>
              <w:spacing w:line="252" w:lineRule="auto"/>
              <w:jc w:val="center"/>
              <w:rPr>
                <w:sz w:val="20"/>
                <w:szCs w:val="20"/>
              </w:rPr>
            </w:pPr>
            <w:r w:rsidRPr="00A420FF">
              <w:rPr>
                <w:sz w:val="20"/>
                <w:szCs w:val="20"/>
              </w:rPr>
              <w:t>1.5</w:t>
            </w:r>
          </w:p>
        </w:tc>
        <w:tc>
          <w:tcPr>
            <w:tcW w:w="53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4D09675C" w14:textId="77777777" w:rsidR="00775AF1" w:rsidRPr="00A420FF" w:rsidRDefault="00775AF1" w:rsidP="00A72CB9">
            <w:pPr>
              <w:keepNext/>
              <w:keepLines/>
              <w:spacing w:line="252" w:lineRule="auto"/>
              <w:jc w:val="center"/>
              <w:rPr>
                <w:sz w:val="20"/>
                <w:szCs w:val="20"/>
              </w:rPr>
            </w:pPr>
            <w:r w:rsidRPr="00A420FF">
              <w:rPr>
                <w:sz w:val="20"/>
                <w:szCs w:val="20"/>
              </w:rPr>
              <w:t>10000</w:t>
            </w:r>
          </w:p>
        </w:tc>
        <w:tc>
          <w:tcPr>
            <w:tcW w:w="692"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7CCF086A" w14:textId="77777777" w:rsidR="00775AF1" w:rsidRPr="00A420FF" w:rsidRDefault="00775AF1" w:rsidP="00A72CB9">
            <w:pPr>
              <w:keepNext/>
              <w:keepLines/>
              <w:spacing w:line="252" w:lineRule="auto"/>
              <w:jc w:val="center"/>
              <w:rPr>
                <w:sz w:val="20"/>
                <w:szCs w:val="20"/>
              </w:rPr>
            </w:pPr>
            <w:r w:rsidRPr="00A420FF">
              <w:rPr>
                <w:sz w:val="20"/>
                <w:szCs w:val="20"/>
              </w:rPr>
              <w:t>126.75</w:t>
            </w:r>
          </w:p>
        </w:tc>
        <w:tc>
          <w:tcPr>
            <w:tcW w:w="71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2D82BC1A" w14:textId="77777777" w:rsidR="00775AF1" w:rsidRPr="00A420FF" w:rsidRDefault="00775AF1" w:rsidP="00A72CB9">
            <w:pPr>
              <w:keepNext/>
              <w:keepLines/>
              <w:spacing w:line="252" w:lineRule="auto"/>
              <w:jc w:val="center"/>
              <w:rPr>
                <w:sz w:val="20"/>
                <w:szCs w:val="20"/>
              </w:rPr>
            </w:pPr>
            <w:r w:rsidRPr="00A420FF">
              <w:rPr>
                <w:sz w:val="20"/>
                <w:szCs w:val="20"/>
              </w:rPr>
              <w:t>57.0</w:t>
            </w:r>
          </w:p>
        </w:tc>
        <w:tc>
          <w:tcPr>
            <w:tcW w:w="845" w:type="pct"/>
            <w:tcBorders>
              <w:top w:val="nil"/>
              <w:left w:val="nil"/>
              <w:bottom w:val="single" w:sz="8" w:space="0" w:color="auto"/>
              <w:right w:val="double" w:sz="4" w:space="0" w:color="auto"/>
            </w:tcBorders>
            <w:tcMar>
              <w:top w:w="28" w:type="dxa"/>
              <w:left w:w="57" w:type="dxa"/>
              <w:bottom w:w="28" w:type="dxa"/>
              <w:right w:w="57" w:type="dxa"/>
            </w:tcMar>
            <w:vAlign w:val="center"/>
            <w:hideMark/>
          </w:tcPr>
          <w:p w14:paraId="0B76F303" w14:textId="77777777" w:rsidR="00775AF1" w:rsidRPr="00A420FF" w:rsidRDefault="00775AF1" w:rsidP="00A72CB9">
            <w:pPr>
              <w:keepNext/>
              <w:keepLines/>
              <w:spacing w:line="252" w:lineRule="auto"/>
              <w:jc w:val="center"/>
              <w:rPr>
                <w:sz w:val="20"/>
                <w:szCs w:val="20"/>
              </w:rPr>
            </w:pPr>
            <w:r w:rsidRPr="00A420FF">
              <w:rPr>
                <w:sz w:val="20"/>
                <w:szCs w:val="20"/>
              </w:rPr>
              <w:t>222.37</w:t>
            </w:r>
          </w:p>
        </w:tc>
      </w:tr>
      <w:tr w:rsidR="00775AF1" w:rsidRPr="00A420FF" w14:paraId="0D39DE8A" w14:textId="77777777" w:rsidTr="00A72CB9">
        <w:trPr>
          <w:cantSplit/>
          <w:trHeight w:val="87"/>
        </w:trPr>
        <w:tc>
          <w:tcPr>
            <w:tcW w:w="769" w:type="pct"/>
            <w:tcBorders>
              <w:top w:val="nil"/>
              <w:left w:val="double" w:sz="4" w:space="0" w:color="auto"/>
              <w:bottom w:val="single" w:sz="8" w:space="0" w:color="auto"/>
              <w:right w:val="single" w:sz="8" w:space="0" w:color="auto"/>
            </w:tcBorders>
            <w:tcMar>
              <w:top w:w="28" w:type="dxa"/>
              <w:left w:w="57" w:type="dxa"/>
              <w:bottom w:w="28" w:type="dxa"/>
              <w:right w:w="57" w:type="dxa"/>
            </w:tcMar>
            <w:vAlign w:val="center"/>
            <w:hideMark/>
          </w:tcPr>
          <w:p w14:paraId="00FA499F" w14:textId="77777777" w:rsidR="00775AF1" w:rsidRPr="00A420FF" w:rsidRDefault="00775AF1" w:rsidP="00A72CB9">
            <w:pPr>
              <w:keepNext/>
              <w:keepLines/>
              <w:spacing w:line="252" w:lineRule="auto"/>
              <w:jc w:val="both"/>
              <w:rPr>
                <w:sz w:val="20"/>
                <w:szCs w:val="20"/>
              </w:rPr>
            </w:pPr>
            <w:r w:rsidRPr="00A420FF">
              <w:rPr>
                <w:sz w:val="20"/>
                <w:szCs w:val="20"/>
              </w:rPr>
              <w:t>PEC</w:t>
            </w:r>
            <w:r w:rsidRPr="00A420FF">
              <w:rPr>
                <w:sz w:val="20"/>
                <w:szCs w:val="20"/>
                <w:vertAlign w:val="subscript"/>
              </w:rPr>
              <w:t>soil plateau, 20 cm</w:t>
            </w:r>
          </w:p>
        </w:tc>
        <w:tc>
          <w:tcPr>
            <w:tcW w:w="45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1CE6FA68" w14:textId="77777777" w:rsidR="00775AF1" w:rsidRPr="00A420FF" w:rsidRDefault="00775AF1" w:rsidP="00A72CB9">
            <w:pPr>
              <w:keepNext/>
              <w:keepLines/>
              <w:spacing w:line="252" w:lineRule="auto"/>
              <w:jc w:val="center"/>
              <w:rPr>
                <w:sz w:val="20"/>
                <w:szCs w:val="20"/>
              </w:rPr>
            </w:pPr>
            <w:r w:rsidRPr="00A420FF">
              <w:rPr>
                <w:sz w:val="20"/>
                <w:szCs w:val="20"/>
              </w:rPr>
              <w:t>0.003</w:t>
            </w:r>
          </w:p>
        </w:tc>
        <w:tc>
          <w:tcPr>
            <w:tcW w:w="47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6421309C" w14:textId="77777777" w:rsidR="00775AF1" w:rsidRPr="00A420FF" w:rsidRDefault="00775AF1" w:rsidP="00A72CB9">
            <w:pPr>
              <w:keepNext/>
              <w:keepLines/>
              <w:spacing w:line="252" w:lineRule="auto"/>
              <w:jc w:val="center"/>
              <w:rPr>
                <w:sz w:val="20"/>
                <w:szCs w:val="20"/>
              </w:rPr>
            </w:pPr>
            <w:r w:rsidRPr="00A420FF">
              <w:rPr>
                <w:sz w:val="20"/>
                <w:szCs w:val="20"/>
              </w:rPr>
              <w:t>0.2</w:t>
            </w:r>
          </w:p>
        </w:tc>
        <w:tc>
          <w:tcPr>
            <w:tcW w:w="517"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6852CB4A" w14:textId="77777777" w:rsidR="00775AF1" w:rsidRPr="00A420FF" w:rsidRDefault="00775AF1" w:rsidP="00A72CB9">
            <w:pPr>
              <w:keepNext/>
              <w:keepLines/>
              <w:spacing w:line="252" w:lineRule="auto"/>
              <w:jc w:val="center"/>
              <w:rPr>
                <w:sz w:val="20"/>
                <w:szCs w:val="20"/>
              </w:rPr>
            </w:pPr>
            <w:r w:rsidRPr="00A420FF">
              <w:rPr>
                <w:sz w:val="20"/>
                <w:szCs w:val="20"/>
              </w:rPr>
              <w:t>1.5</w:t>
            </w:r>
          </w:p>
        </w:tc>
        <w:tc>
          <w:tcPr>
            <w:tcW w:w="53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4B4DCCB8" w14:textId="77777777" w:rsidR="00775AF1" w:rsidRPr="00A420FF" w:rsidRDefault="00775AF1" w:rsidP="00A72CB9">
            <w:pPr>
              <w:keepNext/>
              <w:keepLines/>
              <w:spacing w:line="252" w:lineRule="auto"/>
              <w:jc w:val="center"/>
              <w:rPr>
                <w:sz w:val="20"/>
                <w:szCs w:val="20"/>
              </w:rPr>
            </w:pPr>
            <w:r w:rsidRPr="00A420FF">
              <w:rPr>
                <w:sz w:val="20"/>
                <w:szCs w:val="20"/>
              </w:rPr>
              <w:t>10000</w:t>
            </w:r>
          </w:p>
        </w:tc>
        <w:tc>
          <w:tcPr>
            <w:tcW w:w="692"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02B38BD5" w14:textId="77777777" w:rsidR="00775AF1" w:rsidRPr="00A420FF" w:rsidRDefault="00775AF1" w:rsidP="00A72CB9">
            <w:pPr>
              <w:keepNext/>
              <w:keepLines/>
              <w:spacing w:line="252" w:lineRule="auto"/>
              <w:jc w:val="center"/>
              <w:rPr>
                <w:sz w:val="20"/>
                <w:szCs w:val="20"/>
              </w:rPr>
            </w:pPr>
            <w:r w:rsidRPr="00A420FF">
              <w:rPr>
                <w:sz w:val="20"/>
                <w:szCs w:val="20"/>
              </w:rPr>
              <w:t>9.00</w:t>
            </w:r>
          </w:p>
        </w:tc>
        <w:tc>
          <w:tcPr>
            <w:tcW w:w="71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3D082DD1" w14:textId="77777777" w:rsidR="00775AF1" w:rsidRPr="00A420FF" w:rsidRDefault="00775AF1" w:rsidP="00A72CB9">
            <w:pPr>
              <w:keepNext/>
              <w:keepLines/>
              <w:spacing w:line="252" w:lineRule="auto"/>
              <w:jc w:val="center"/>
              <w:rPr>
                <w:sz w:val="20"/>
                <w:szCs w:val="20"/>
              </w:rPr>
            </w:pPr>
            <w:r w:rsidRPr="00A420FF">
              <w:rPr>
                <w:sz w:val="20"/>
                <w:szCs w:val="20"/>
              </w:rPr>
              <w:t>57.0</w:t>
            </w:r>
          </w:p>
        </w:tc>
        <w:tc>
          <w:tcPr>
            <w:tcW w:w="845" w:type="pct"/>
            <w:tcBorders>
              <w:top w:val="nil"/>
              <w:left w:val="nil"/>
              <w:bottom w:val="single" w:sz="8" w:space="0" w:color="auto"/>
              <w:right w:val="double" w:sz="4" w:space="0" w:color="auto"/>
            </w:tcBorders>
            <w:tcMar>
              <w:top w:w="28" w:type="dxa"/>
              <w:left w:w="57" w:type="dxa"/>
              <w:bottom w:w="28" w:type="dxa"/>
              <w:right w:w="57" w:type="dxa"/>
            </w:tcMar>
            <w:vAlign w:val="center"/>
            <w:hideMark/>
          </w:tcPr>
          <w:p w14:paraId="7DD270AF" w14:textId="77777777" w:rsidR="00775AF1" w:rsidRPr="00A420FF" w:rsidRDefault="00775AF1" w:rsidP="00A72CB9">
            <w:pPr>
              <w:keepNext/>
              <w:keepLines/>
              <w:spacing w:line="252" w:lineRule="auto"/>
              <w:jc w:val="center"/>
              <w:rPr>
                <w:sz w:val="20"/>
                <w:szCs w:val="20"/>
              </w:rPr>
            </w:pPr>
            <w:r w:rsidRPr="00A420FF">
              <w:rPr>
                <w:sz w:val="20"/>
                <w:szCs w:val="20"/>
              </w:rPr>
              <w:t>15.79</w:t>
            </w:r>
          </w:p>
        </w:tc>
      </w:tr>
      <w:tr w:rsidR="00775AF1" w:rsidRPr="00A420FF" w14:paraId="2CC710CF" w14:textId="77777777" w:rsidTr="00A72CB9">
        <w:trPr>
          <w:cantSplit/>
        </w:trPr>
        <w:tc>
          <w:tcPr>
            <w:tcW w:w="2750" w:type="pct"/>
            <w:gridSpan w:val="5"/>
            <w:tcBorders>
              <w:top w:val="nil"/>
              <w:left w:val="double" w:sz="4" w:space="0" w:color="auto"/>
              <w:bottom w:val="single" w:sz="8" w:space="0" w:color="auto"/>
              <w:right w:val="single" w:sz="8" w:space="0" w:color="auto"/>
            </w:tcBorders>
            <w:tcMar>
              <w:top w:w="28" w:type="dxa"/>
              <w:left w:w="57" w:type="dxa"/>
              <w:bottom w:w="28" w:type="dxa"/>
              <w:right w:w="57" w:type="dxa"/>
            </w:tcMar>
            <w:vAlign w:val="center"/>
            <w:hideMark/>
          </w:tcPr>
          <w:p w14:paraId="001B1C71" w14:textId="77777777" w:rsidR="00775AF1" w:rsidRPr="00A420FF" w:rsidRDefault="00775AF1" w:rsidP="00A72CB9">
            <w:pPr>
              <w:keepNext/>
              <w:keepLines/>
              <w:spacing w:line="252" w:lineRule="auto"/>
              <w:jc w:val="both"/>
              <w:rPr>
                <w:sz w:val="20"/>
                <w:szCs w:val="20"/>
              </w:rPr>
            </w:pPr>
            <w:r w:rsidRPr="00A420FF">
              <w:rPr>
                <w:sz w:val="20"/>
                <w:szCs w:val="20"/>
              </w:rPr>
              <w:t>Total</w:t>
            </w:r>
          </w:p>
        </w:tc>
        <w:tc>
          <w:tcPr>
            <w:tcW w:w="692"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2B1ED965" w14:textId="77777777" w:rsidR="00775AF1" w:rsidRPr="00A420FF" w:rsidRDefault="00775AF1" w:rsidP="00A72CB9">
            <w:pPr>
              <w:keepNext/>
              <w:keepLines/>
              <w:spacing w:line="252" w:lineRule="auto"/>
              <w:jc w:val="center"/>
              <w:rPr>
                <w:sz w:val="20"/>
                <w:szCs w:val="20"/>
              </w:rPr>
            </w:pPr>
            <w:r w:rsidRPr="00A420FF">
              <w:rPr>
                <w:sz w:val="20"/>
                <w:szCs w:val="20"/>
              </w:rPr>
              <w:t>135.75</w:t>
            </w:r>
          </w:p>
        </w:tc>
        <w:tc>
          <w:tcPr>
            <w:tcW w:w="71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5986AFF6" w14:textId="77777777" w:rsidR="00775AF1" w:rsidRPr="00A420FF" w:rsidRDefault="00775AF1" w:rsidP="00A72CB9">
            <w:pPr>
              <w:keepNext/>
              <w:keepLines/>
              <w:spacing w:line="252" w:lineRule="auto"/>
              <w:jc w:val="center"/>
              <w:rPr>
                <w:sz w:val="20"/>
                <w:szCs w:val="20"/>
              </w:rPr>
            </w:pPr>
            <w:r w:rsidRPr="00A420FF">
              <w:rPr>
                <w:sz w:val="20"/>
                <w:szCs w:val="20"/>
              </w:rPr>
              <w:t>57.0</w:t>
            </w:r>
          </w:p>
        </w:tc>
        <w:tc>
          <w:tcPr>
            <w:tcW w:w="845" w:type="pct"/>
            <w:tcBorders>
              <w:top w:val="nil"/>
              <w:left w:val="nil"/>
              <w:bottom w:val="single" w:sz="8" w:space="0" w:color="auto"/>
              <w:right w:val="double" w:sz="4" w:space="0" w:color="auto"/>
            </w:tcBorders>
            <w:tcMar>
              <w:top w:w="28" w:type="dxa"/>
              <w:left w:w="57" w:type="dxa"/>
              <w:bottom w:w="28" w:type="dxa"/>
              <w:right w:w="57" w:type="dxa"/>
            </w:tcMar>
            <w:vAlign w:val="center"/>
            <w:hideMark/>
          </w:tcPr>
          <w:p w14:paraId="1F196868" w14:textId="77777777" w:rsidR="00775AF1" w:rsidRPr="00A420FF" w:rsidRDefault="00775AF1" w:rsidP="00A72CB9">
            <w:pPr>
              <w:keepNext/>
              <w:keepLines/>
              <w:spacing w:line="252" w:lineRule="auto"/>
              <w:jc w:val="center"/>
              <w:rPr>
                <w:sz w:val="20"/>
                <w:szCs w:val="20"/>
              </w:rPr>
            </w:pPr>
            <w:r w:rsidRPr="00A420FF">
              <w:rPr>
                <w:sz w:val="20"/>
                <w:szCs w:val="20"/>
              </w:rPr>
              <w:t>238.16</w:t>
            </w:r>
          </w:p>
        </w:tc>
      </w:tr>
      <w:tr w:rsidR="00775AF1" w:rsidRPr="00A420FF" w14:paraId="0A76585B" w14:textId="77777777" w:rsidTr="00A72CB9">
        <w:trPr>
          <w:cantSplit/>
        </w:trPr>
        <w:tc>
          <w:tcPr>
            <w:tcW w:w="5000" w:type="pct"/>
            <w:gridSpan w:val="8"/>
            <w:tcBorders>
              <w:top w:val="nil"/>
              <w:left w:val="double" w:sz="4" w:space="0" w:color="auto"/>
              <w:bottom w:val="single" w:sz="8" w:space="0" w:color="auto"/>
              <w:right w:val="double" w:sz="4" w:space="0" w:color="auto"/>
            </w:tcBorders>
            <w:tcMar>
              <w:top w:w="28" w:type="dxa"/>
              <w:left w:w="57" w:type="dxa"/>
              <w:bottom w:w="28" w:type="dxa"/>
              <w:right w:w="57" w:type="dxa"/>
            </w:tcMar>
            <w:vAlign w:val="center"/>
            <w:hideMark/>
          </w:tcPr>
          <w:p w14:paraId="6BDCA36C" w14:textId="77777777" w:rsidR="00775AF1" w:rsidRPr="00A420FF" w:rsidRDefault="00775AF1" w:rsidP="00A72CB9">
            <w:pPr>
              <w:keepNext/>
              <w:keepLines/>
              <w:spacing w:line="252" w:lineRule="auto"/>
              <w:jc w:val="center"/>
              <w:rPr>
                <w:sz w:val="20"/>
                <w:szCs w:val="20"/>
              </w:rPr>
            </w:pPr>
            <w:r w:rsidRPr="00A420FF">
              <w:rPr>
                <w:b/>
                <w:bCs/>
                <w:sz w:val="20"/>
                <w:szCs w:val="20"/>
              </w:rPr>
              <w:t>M650F004</w:t>
            </w:r>
          </w:p>
        </w:tc>
      </w:tr>
      <w:tr w:rsidR="00775AF1" w:rsidRPr="00A420FF" w14:paraId="7DF9664B" w14:textId="77777777" w:rsidTr="00A72CB9">
        <w:trPr>
          <w:cantSplit/>
        </w:trPr>
        <w:tc>
          <w:tcPr>
            <w:tcW w:w="769" w:type="pct"/>
            <w:tcBorders>
              <w:top w:val="nil"/>
              <w:left w:val="double" w:sz="4" w:space="0" w:color="auto"/>
              <w:bottom w:val="single" w:sz="8" w:space="0" w:color="auto"/>
              <w:right w:val="single" w:sz="8" w:space="0" w:color="auto"/>
            </w:tcBorders>
            <w:tcMar>
              <w:top w:w="28" w:type="dxa"/>
              <w:left w:w="57" w:type="dxa"/>
              <w:bottom w:w="28" w:type="dxa"/>
              <w:right w:w="57" w:type="dxa"/>
            </w:tcMar>
            <w:vAlign w:val="center"/>
            <w:hideMark/>
          </w:tcPr>
          <w:p w14:paraId="792840BF" w14:textId="77777777" w:rsidR="00775AF1" w:rsidRPr="00A420FF" w:rsidRDefault="00775AF1" w:rsidP="00A72CB9">
            <w:pPr>
              <w:keepNext/>
              <w:keepLines/>
              <w:spacing w:line="252" w:lineRule="auto"/>
              <w:jc w:val="both"/>
              <w:rPr>
                <w:sz w:val="20"/>
                <w:szCs w:val="20"/>
              </w:rPr>
            </w:pPr>
            <w:r w:rsidRPr="00A420FF">
              <w:rPr>
                <w:sz w:val="20"/>
                <w:szCs w:val="20"/>
              </w:rPr>
              <w:t>PEC</w:t>
            </w:r>
            <w:r w:rsidRPr="00A420FF">
              <w:rPr>
                <w:sz w:val="20"/>
                <w:szCs w:val="20"/>
                <w:vertAlign w:val="subscript"/>
              </w:rPr>
              <w:t>act, 5 cm</w:t>
            </w:r>
          </w:p>
        </w:tc>
        <w:tc>
          <w:tcPr>
            <w:tcW w:w="45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1848C73D" w14:textId="77777777" w:rsidR="00775AF1" w:rsidRPr="00A420FF" w:rsidRDefault="00775AF1" w:rsidP="00A72CB9">
            <w:pPr>
              <w:keepNext/>
              <w:keepLines/>
              <w:spacing w:line="252" w:lineRule="auto"/>
              <w:jc w:val="center"/>
              <w:rPr>
                <w:sz w:val="20"/>
                <w:szCs w:val="20"/>
              </w:rPr>
            </w:pPr>
            <w:r w:rsidRPr="00A420FF">
              <w:rPr>
                <w:sz w:val="20"/>
                <w:szCs w:val="20"/>
              </w:rPr>
              <w:t>0.158</w:t>
            </w:r>
          </w:p>
        </w:tc>
        <w:tc>
          <w:tcPr>
            <w:tcW w:w="47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3B103FB5" w14:textId="77777777" w:rsidR="00775AF1" w:rsidRPr="00A420FF" w:rsidRDefault="00775AF1" w:rsidP="00A72CB9">
            <w:pPr>
              <w:keepNext/>
              <w:keepLines/>
              <w:spacing w:line="252" w:lineRule="auto"/>
              <w:jc w:val="center"/>
              <w:rPr>
                <w:sz w:val="20"/>
                <w:szCs w:val="20"/>
              </w:rPr>
            </w:pPr>
            <w:r w:rsidRPr="00A420FF">
              <w:rPr>
                <w:sz w:val="20"/>
                <w:szCs w:val="20"/>
              </w:rPr>
              <w:t>0.05</w:t>
            </w:r>
          </w:p>
        </w:tc>
        <w:tc>
          <w:tcPr>
            <w:tcW w:w="517"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7968E6B4" w14:textId="77777777" w:rsidR="00775AF1" w:rsidRPr="00A420FF" w:rsidRDefault="00775AF1" w:rsidP="00A72CB9">
            <w:pPr>
              <w:keepNext/>
              <w:keepLines/>
              <w:spacing w:line="252" w:lineRule="auto"/>
              <w:jc w:val="center"/>
              <w:rPr>
                <w:sz w:val="20"/>
                <w:szCs w:val="20"/>
              </w:rPr>
            </w:pPr>
            <w:r w:rsidRPr="00A420FF">
              <w:rPr>
                <w:sz w:val="20"/>
                <w:szCs w:val="20"/>
              </w:rPr>
              <w:t>1.5</w:t>
            </w:r>
          </w:p>
        </w:tc>
        <w:tc>
          <w:tcPr>
            <w:tcW w:w="53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4867936E" w14:textId="77777777" w:rsidR="00775AF1" w:rsidRPr="00A420FF" w:rsidRDefault="00775AF1" w:rsidP="00A72CB9">
            <w:pPr>
              <w:keepNext/>
              <w:keepLines/>
              <w:spacing w:line="252" w:lineRule="auto"/>
              <w:jc w:val="center"/>
              <w:rPr>
                <w:sz w:val="20"/>
                <w:szCs w:val="20"/>
              </w:rPr>
            </w:pPr>
            <w:r w:rsidRPr="00A420FF">
              <w:rPr>
                <w:sz w:val="20"/>
                <w:szCs w:val="20"/>
              </w:rPr>
              <w:t>10000</w:t>
            </w:r>
          </w:p>
        </w:tc>
        <w:tc>
          <w:tcPr>
            <w:tcW w:w="692"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488FCF88" w14:textId="77777777" w:rsidR="00775AF1" w:rsidRPr="00A420FF" w:rsidRDefault="00775AF1" w:rsidP="00A72CB9">
            <w:pPr>
              <w:keepNext/>
              <w:keepLines/>
              <w:spacing w:line="252" w:lineRule="auto"/>
              <w:jc w:val="center"/>
              <w:rPr>
                <w:sz w:val="20"/>
                <w:szCs w:val="20"/>
              </w:rPr>
            </w:pPr>
            <w:r w:rsidRPr="00A420FF">
              <w:rPr>
                <w:sz w:val="20"/>
                <w:szCs w:val="20"/>
              </w:rPr>
              <w:t>118.50</w:t>
            </w:r>
          </w:p>
        </w:tc>
        <w:tc>
          <w:tcPr>
            <w:tcW w:w="71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501975D0" w14:textId="77777777" w:rsidR="00775AF1" w:rsidRPr="00A420FF" w:rsidRDefault="00775AF1" w:rsidP="00A72CB9">
            <w:pPr>
              <w:keepNext/>
              <w:keepLines/>
              <w:spacing w:line="252" w:lineRule="auto"/>
              <w:jc w:val="center"/>
              <w:rPr>
                <w:sz w:val="20"/>
                <w:szCs w:val="20"/>
              </w:rPr>
            </w:pPr>
            <w:r w:rsidRPr="00A420FF">
              <w:rPr>
                <w:sz w:val="20"/>
                <w:szCs w:val="20"/>
              </w:rPr>
              <w:t>54.9</w:t>
            </w:r>
          </w:p>
        </w:tc>
        <w:tc>
          <w:tcPr>
            <w:tcW w:w="845" w:type="pct"/>
            <w:tcBorders>
              <w:top w:val="nil"/>
              <w:left w:val="nil"/>
              <w:bottom w:val="single" w:sz="8" w:space="0" w:color="auto"/>
              <w:right w:val="double" w:sz="4" w:space="0" w:color="auto"/>
            </w:tcBorders>
            <w:tcMar>
              <w:top w:w="28" w:type="dxa"/>
              <w:left w:w="57" w:type="dxa"/>
              <w:bottom w:w="28" w:type="dxa"/>
              <w:right w:w="57" w:type="dxa"/>
            </w:tcMar>
            <w:vAlign w:val="center"/>
            <w:hideMark/>
          </w:tcPr>
          <w:p w14:paraId="7BC98B7E" w14:textId="77777777" w:rsidR="00775AF1" w:rsidRPr="00A420FF" w:rsidRDefault="00775AF1" w:rsidP="00A72CB9">
            <w:pPr>
              <w:keepNext/>
              <w:keepLines/>
              <w:spacing w:line="252" w:lineRule="auto"/>
              <w:jc w:val="center"/>
              <w:rPr>
                <w:sz w:val="20"/>
                <w:szCs w:val="20"/>
              </w:rPr>
            </w:pPr>
            <w:r w:rsidRPr="00A420FF">
              <w:rPr>
                <w:sz w:val="20"/>
                <w:szCs w:val="20"/>
              </w:rPr>
              <w:t>215.85</w:t>
            </w:r>
          </w:p>
        </w:tc>
      </w:tr>
      <w:tr w:rsidR="00775AF1" w:rsidRPr="00A420FF" w14:paraId="407A0CC3" w14:textId="77777777" w:rsidTr="00A72CB9">
        <w:trPr>
          <w:cantSplit/>
        </w:trPr>
        <w:tc>
          <w:tcPr>
            <w:tcW w:w="769" w:type="pct"/>
            <w:tcBorders>
              <w:top w:val="nil"/>
              <w:left w:val="double" w:sz="4" w:space="0" w:color="auto"/>
              <w:bottom w:val="single" w:sz="8" w:space="0" w:color="auto"/>
              <w:right w:val="single" w:sz="8" w:space="0" w:color="auto"/>
            </w:tcBorders>
            <w:tcMar>
              <w:top w:w="28" w:type="dxa"/>
              <w:left w:w="57" w:type="dxa"/>
              <w:bottom w:w="28" w:type="dxa"/>
              <w:right w:w="57" w:type="dxa"/>
            </w:tcMar>
            <w:vAlign w:val="center"/>
            <w:hideMark/>
          </w:tcPr>
          <w:p w14:paraId="63D63F75" w14:textId="77777777" w:rsidR="00775AF1" w:rsidRPr="00A420FF" w:rsidRDefault="00775AF1" w:rsidP="00A72CB9">
            <w:pPr>
              <w:keepNext/>
              <w:keepLines/>
              <w:spacing w:line="252" w:lineRule="auto"/>
              <w:jc w:val="both"/>
              <w:rPr>
                <w:sz w:val="20"/>
                <w:szCs w:val="20"/>
              </w:rPr>
            </w:pPr>
            <w:r w:rsidRPr="00A420FF">
              <w:rPr>
                <w:sz w:val="20"/>
                <w:szCs w:val="20"/>
              </w:rPr>
              <w:t>PEC</w:t>
            </w:r>
            <w:r w:rsidRPr="00A420FF">
              <w:rPr>
                <w:sz w:val="20"/>
                <w:szCs w:val="20"/>
                <w:vertAlign w:val="subscript"/>
              </w:rPr>
              <w:t>soil, 20 cm</w:t>
            </w:r>
          </w:p>
        </w:tc>
        <w:tc>
          <w:tcPr>
            <w:tcW w:w="45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2D4D6138" w14:textId="77777777" w:rsidR="00775AF1" w:rsidRPr="00A420FF" w:rsidRDefault="00775AF1" w:rsidP="00A72CB9">
            <w:pPr>
              <w:keepNext/>
              <w:keepLines/>
              <w:spacing w:line="252" w:lineRule="auto"/>
              <w:jc w:val="center"/>
              <w:rPr>
                <w:sz w:val="20"/>
                <w:szCs w:val="20"/>
              </w:rPr>
            </w:pPr>
            <w:r w:rsidRPr="00A420FF">
              <w:rPr>
                <w:sz w:val="20"/>
                <w:szCs w:val="20"/>
              </w:rPr>
              <w:t>0.087</w:t>
            </w:r>
          </w:p>
        </w:tc>
        <w:tc>
          <w:tcPr>
            <w:tcW w:w="47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0C976289" w14:textId="77777777" w:rsidR="00775AF1" w:rsidRPr="00A420FF" w:rsidRDefault="00775AF1" w:rsidP="00A72CB9">
            <w:pPr>
              <w:keepNext/>
              <w:keepLines/>
              <w:spacing w:line="252" w:lineRule="auto"/>
              <w:jc w:val="center"/>
              <w:rPr>
                <w:sz w:val="20"/>
                <w:szCs w:val="20"/>
              </w:rPr>
            </w:pPr>
            <w:r w:rsidRPr="00A420FF">
              <w:rPr>
                <w:sz w:val="20"/>
                <w:szCs w:val="20"/>
              </w:rPr>
              <w:t>0.2</w:t>
            </w:r>
          </w:p>
        </w:tc>
        <w:tc>
          <w:tcPr>
            <w:tcW w:w="517"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26ABD64C" w14:textId="77777777" w:rsidR="00775AF1" w:rsidRPr="00A420FF" w:rsidRDefault="00775AF1" w:rsidP="00A72CB9">
            <w:pPr>
              <w:keepNext/>
              <w:keepLines/>
              <w:spacing w:line="252" w:lineRule="auto"/>
              <w:jc w:val="center"/>
              <w:rPr>
                <w:sz w:val="20"/>
                <w:szCs w:val="20"/>
              </w:rPr>
            </w:pPr>
            <w:r w:rsidRPr="00A420FF">
              <w:rPr>
                <w:sz w:val="20"/>
                <w:szCs w:val="20"/>
              </w:rPr>
              <w:t>1.5</w:t>
            </w:r>
          </w:p>
        </w:tc>
        <w:tc>
          <w:tcPr>
            <w:tcW w:w="536"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2948E1C0" w14:textId="77777777" w:rsidR="00775AF1" w:rsidRPr="00A420FF" w:rsidRDefault="00775AF1" w:rsidP="00A72CB9">
            <w:pPr>
              <w:keepNext/>
              <w:keepLines/>
              <w:spacing w:line="252" w:lineRule="auto"/>
              <w:jc w:val="center"/>
              <w:rPr>
                <w:sz w:val="20"/>
                <w:szCs w:val="20"/>
              </w:rPr>
            </w:pPr>
            <w:r w:rsidRPr="00A420FF">
              <w:rPr>
                <w:sz w:val="20"/>
                <w:szCs w:val="20"/>
              </w:rPr>
              <w:t>10000</w:t>
            </w:r>
          </w:p>
        </w:tc>
        <w:tc>
          <w:tcPr>
            <w:tcW w:w="692"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6C0948CE" w14:textId="77777777" w:rsidR="00775AF1" w:rsidRPr="00A420FF" w:rsidRDefault="00775AF1" w:rsidP="00A72CB9">
            <w:pPr>
              <w:keepNext/>
              <w:keepLines/>
              <w:spacing w:line="252" w:lineRule="auto"/>
              <w:jc w:val="center"/>
              <w:rPr>
                <w:sz w:val="20"/>
                <w:szCs w:val="20"/>
              </w:rPr>
            </w:pPr>
            <w:r w:rsidRPr="00A420FF">
              <w:rPr>
                <w:sz w:val="20"/>
                <w:szCs w:val="20"/>
              </w:rPr>
              <w:t>261.00</w:t>
            </w:r>
          </w:p>
        </w:tc>
        <w:tc>
          <w:tcPr>
            <w:tcW w:w="713" w:type="pct"/>
            <w:tcBorders>
              <w:top w:val="nil"/>
              <w:left w:val="nil"/>
              <w:bottom w:val="single" w:sz="8" w:space="0" w:color="auto"/>
              <w:right w:val="single" w:sz="8" w:space="0" w:color="auto"/>
            </w:tcBorders>
            <w:tcMar>
              <w:top w:w="28" w:type="dxa"/>
              <w:left w:w="57" w:type="dxa"/>
              <w:bottom w:w="28" w:type="dxa"/>
              <w:right w:w="57" w:type="dxa"/>
            </w:tcMar>
            <w:vAlign w:val="center"/>
            <w:hideMark/>
          </w:tcPr>
          <w:p w14:paraId="3B3B00AC" w14:textId="77777777" w:rsidR="00775AF1" w:rsidRPr="00A420FF" w:rsidRDefault="00775AF1" w:rsidP="00A72CB9">
            <w:pPr>
              <w:keepNext/>
              <w:keepLines/>
              <w:spacing w:line="252" w:lineRule="auto"/>
              <w:jc w:val="center"/>
              <w:rPr>
                <w:sz w:val="20"/>
                <w:szCs w:val="20"/>
              </w:rPr>
            </w:pPr>
            <w:r w:rsidRPr="00A420FF">
              <w:rPr>
                <w:sz w:val="20"/>
                <w:szCs w:val="20"/>
              </w:rPr>
              <w:t>54.9</w:t>
            </w:r>
          </w:p>
        </w:tc>
        <w:tc>
          <w:tcPr>
            <w:tcW w:w="845" w:type="pct"/>
            <w:tcBorders>
              <w:top w:val="nil"/>
              <w:left w:val="nil"/>
              <w:bottom w:val="single" w:sz="8" w:space="0" w:color="auto"/>
              <w:right w:val="double" w:sz="4" w:space="0" w:color="auto"/>
            </w:tcBorders>
            <w:tcMar>
              <w:top w:w="28" w:type="dxa"/>
              <w:left w:w="57" w:type="dxa"/>
              <w:bottom w:w="28" w:type="dxa"/>
              <w:right w:w="57" w:type="dxa"/>
            </w:tcMar>
            <w:vAlign w:val="center"/>
            <w:hideMark/>
          </w:tcPr>
          <w:p w14:paraId="61958772" w14:textId="77777777" w:rsidR="00775AF1" w:rsidRPr="00A420FF" w:rsidRDefault="00775AF1" w:rsidP="00A72CB9">
            <w:pPr>
              <w:keepNext/>
              <w:keepLines/>
              <w:spacing w:line="252" w:lineRule="auto"/>
              <w:jc w:val="center"/>
              <w:rPr>
                <w:sz w:val="20"/>
                <w:szCs w:val="20"/>
              </w:rPr>
            </w:pPr>
            <w:r w:rsidRPr="00A420FF">
              <w:rPr>
                <w:sz w:val="20"/>
                <w:szCs w:val="20"/>
              </w:rPr>
              <w:t>475.41</w:t>
            </w:r>
          </w:p>
        </w:tc>
      </w:tr>
      <w:tr w:rsidR="00775AF1" w:rsidRPr="00A420FF" w14:paraId="15E8ED13" w14:textId="77777777" w:rsidTr="00A72CB9">
        <w:trPr>
          <w:cantSplit/>
        </w:trPr>
        <w:tc>
          <w:tcPr>
            <w:tcW w:w="2750" w:type="pct"/>
            <w:gridSpan w:val="5"/>
            <w:tcBorders>
              <w:top w:val="nil"/>
              <w:left w:val="double" w:sz="4" w:space="0" w:color="auto"/>
              <w:bottom w:val="double" w:sz="4" w:space="0" w:color="auto"/>
              <w:right w:val="single" w:sz="8" w:space="0" w:color="auto"/>
            </w:tcBorders>
            <w:tcMar>
              <w:top w:w="28" w:type="dxa"/>
              <w:left w:w="57" w:type="dxa"/>
              <w:bottom w:w="28" w:type="dxa"/>
              <w:right w:w="57" w:type="dxa"/>
            </w:tcMar>
            <w:vAlign w:val="center"/>
            <w:hideMark/>
          </w:tcPr>
          <w:p w14:paraId="25486158" w14:textId="77777777" w:rsidR="00775AF1" w:rsidRPr="00A420FF" w:rsidRDefault="00775AF1" w:rsidP="00A72CB9">
            <w:pPr>
              <w:keepNext/>
              <w:keepLines/>
              <w:spacing w:line="252" w:lineRule="auto"/>
              <w:jc w:val="both"/>
              <w:rPr>
                <w:sz w:val="20"/>
                <w:szCs w:val="20"/>
              </w:rPr>
            </w:pPr>
            <w:r w:rsidRPr="00A420FF">
              <w:rPr>
                <w:sz w:val="20"/>
                <w:szCs w:val="20"/>
              </w:rPr>
              <w:t>Total</w:t>
            </w:r>
          </w:p>
        </w:tc>
        <w:tc>
          <w:tcPr>
            <w:tcW w:w="692"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64CB31E7" w14:textId="77777777" w:rsidR="00775AF1" w:rsidRPr="00A420FF" w:rsidRDefault="00775AF1" w:rsidP="00A72CB9">
            <w:pPr>
              <w:keepNext/>
              <w:keepLines/>
              <w:spacing w:line="252" w:lineRule="auto"/>
              <w:jc w:val="center"/>
              <w:rPr>
                <w:sz w:val="20"/>
                <w:szCs w:val="20"/>
              </w:rPr>
            </w:pPr>
            <w:r w:rsidRPr="00A420FF">
              <w:rPr>
                <w:sz w:val="20"/>
                <w:szCs w:val="20"/>
              </w:rPr>
              <w:t>379.50</w:t>
            </w:r>
          </w:p>
        </w:tc>
        <w:tc>
          <w:tcPr>
            <w:tcW w:w="713"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624648F4" w14:textId="77777777" w:rsidR="00775AF1" w:rsidRPr="00A420FF" w:rsidRDefault="00775AF1" w:rsidP="00A72CB9">
            <w:pPr>
              <w:keepNext/>
              <w:keepLines/>
              <w:spacing w:line="252" w:lineRule="auto"/>
              <w:jc w:val="center"/>
              <w:rPr>
                <w:sz w:val="20"/>
                <w:szCs w:val="20"/>
              </w:rPr>
            </w:pPr>
            <w:r w:rsidRPr="00A420FF">
              <w:rPr>
                <w:sz w:val="20"/>
                <w:szCs w:val="20"/>
              </w:rPr>
              <w:t>54.9</w:t>
            </w:r>
          </w:p>
        </w:tc>
        <w:tc>
          <w:tcPr>
            <w:tcW w:w="845" w:type="pct"/>
            <w:tcBorders>
              <w:top w:val="nil"/>
              <w:left w:val="nil"/>
              <w:bottom w:val="double" w:sz="4" w:space="0" w:color="auto"/>
              <w:right w:val="double" w:sz="4" w:space="0" w:color="auto"/>
            </w:tcBorders>
            <w:tcMar>
              <w:top w:w="28" w:type="dxa"/>
              <w:left w:w="57" w:type="dxa"/>
              <w:bottom w:w="28" w:type="dxa"/>
              <w:right w:w="57" w:type="dxa"/>
            </w:tcMar>
            <w:vAlign w:val="center"/>
            <w:hideMark/>
          </w:tcPr>
          <w:p w14:paraId="3D6990E8" w14:textId="77777777" w:rsidR="00775AF1" w:rsidRPr="00A420FF" w:rsidRDefault="00775AF1" w:rsidP="00A72CB9">
            <w:pPr>
              <w:keepNext/>
              <w:keepLines/>
              <w:spacing w:line="252" w:lineRule="auto"/>
              <w:jc w:val="center"/>
              <w:rPr>
                <w:sz w:val="20"/>
                <w:szCs w:val="20"/>
              </w:rPr>
            </w:pPr>
            <w:r w:rsidRPr="00A420FF">
              <w:rPr>
                <w:sz w:val="20"/>
                <w:szCs w:val="20"/>
              </w:rPr>
              <w:t>691.26</w:t>
            </w:r>
          </w:p>
        </w:tc>
      </w:tr>
      <w:tr w:rsidR="00775AF1" w:rsidRPr="00A420FF" w14:paraId="77598303" w14:textId="77777777" w:rsidTr="00A72CB9">
        <w:trPr>
          <w:cantSplit/>
        </w:trPr>
        <w:tc>
          <w:tcPr>
            <w:tcW w:w="2750" w:type="pct"/>
            <w:gridSpan w:val="5"/>
            <w:tcBorders>
              <w:top w:val="nil"/>
              <w:left w:val="double" w:sz="4" w:space="0" w:color="auto"/>
              <w:bottom w:val="double" w:sz="4" w:space="0" w:color="auto"/>
              <w:right w:val="single" w:sz="8" w:space="0" w:color="auto"/>
            </w:tcBorders>
            <w:tcMar>
              <w:top w:w="28" w:type="dxa"/>
              <w:left w:w="57" w:type="dxa"/>
              <w:bottom w:w="28" w:type="dxa"/>
              <w:right w:w="57" w:type="dxa"/>
            </w:tcMar>
            <w:vAlign w:val="center"/>
            <w:hideMark/>
          </w:tcPr>
          <w:p w14:paraId="23DBAEBF" w14:textId="77777777" w:rsidR="00775AF1" w:rsidRPr="00A420FF" w:rsidRDefault="00775AF1" w:rsidP="00A72CB9">
            <w:pPr>
              <w:keepNext/>
              <w:keepLines/>
              <w:spacing w:line="252" w:lineRule="auto"/>
              <w:jc w:val="both"/>
              <w:rPr>
                <w:sz w:val="20"/>
                <w:szCs w:val="20"/>
              </w:rPr>
            </w:pPr>
            <w:r w:rsidRPr="00A420FF">
              <w:rPr>
                <w:sz w:val="20"/>
                <w:szCs w:val="20"/>
              </w:rPr>
              <w:t>Combined Total</w:t>
            </w:r>
          </w:p>
        </w:tc>
        <w:tc>
          <w:tcPr>
            <w:tcW w:w="692"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3DCB9BBF" w14:textId="77777777" w:rsidR="00775AF1" w:rsidRPr="00A420FF" w:rsidRDefault="00775AF1" w:rsidP="00A72CB9">
            <w:pPr>
              <w:keepNext/>
              <w:keepLines/>
              <w:spacing w:line="252" w:lineRule="auto"/>
              <w:jc w:val="center"/>
              <w:rPr>
                <w:sz w:val="20"/>
                <w:szCs w:val="20"/>
              </w:rPr>
            </w:pPr>
            <w:r w:rsidRPr="00A420FF">
              <w:rPr>
                <w:sz w:val="20"/>
                <w:szCs w:val="20"/>
              </w:rPr>
              <w:t>515.25</w:t>
            </w:r>
          </w:p>
        </w:tc>
        <w:tc>
          <w:tcPr>
            <w:tcW w:w="713" w:type="pct"/>
            <w:tcBorders>
              <w:top w:val="nil"/>
              <w:left w:val="nil"/>
              <w:bottom w:val="double" w:sz="4" w:space="0" w:color="auto"/>
              <w:right w:val="single" w:sz="8" w:space="0" w:color="auto"/>
            </w:tcBorders>
            <w:tcMar>
              <w:top w:w="28" w:type="dxa"/>
              <w:left w:w="57" w:type="dxa"/>
              <w:bottom w:w="28" w:type="dxa"/>
              <w:right w:w="57" w:type="dxa"/>
            </w:tcMar>
            <w:vAlign w:val="center"/>
            <w:hideMark/>
          </w:tcPr>
          <w:p w14:paraId="4722B75E" w14:textId="77777777" w:rsidR="00775AF1" w:rsidRPr="00A420FF" w:rsidRDefault="00775AF1" w:rsidP="00A72CB9">
            <w:pPr>
              <w:keepNext/>
              <w:keepLines/>
              <w:spacing w:line="252" w:lineRule="auto"/>
              <w:jc w:val="center"/>
              <w:rPr>
                <w:sz w:val="20"/>
                <w:szCs w:val="20"/>
              </w:rPr>
            </w:pPr>
            <w:r w:rsidRPr="00A420FF">
              <w:rPr>
                <w:sz w:val="20"/>
                <w:szCs w:val="20"/>
              </w:rPr>
              <w:t>--</w:t>
            </w:r>
          </w:p>
        </w:tc>
        <w:tc>
          <w:tcPr>
            <w:tcW w:w="845" w:type="pct"/>
            <w:tcBorders>
              <w:top w:val="nil"/>
              <w:left w:val="nil"/>
              <w:bottom w:val="double" w:sz="4" w:space="0" w:color="auto"/>
              <w:right w:val="double" w:sz="4" w:space="0" w:color="auto"/>
            </w:tcBorders>
            <w:tcMar>
              <w:top w:w="28" w:type="dxa"/>
              <w:left w:w="57" w:type="dxa"/>
              <w:bottom w:w="28" w:type="dxa"/>
              <w:right w:w="57" w:type="dxa"/>
            </w:tcMar>
            <w:vAlign w:val="center"/>
            <w:hideMark/>
          </w:tcPr>
          <w:p w14:paraId="19E167D8" w14:textId="77777777" w:rsidR="00775AF1" w:rsidRPr="00A420FF" w:rsidRDefault="00775AF1" w:rsidP="00A72CB9">
            <w:pPr>
              <w:keepNext/>
              <w:keepLines/>
              <w:spacing w:line="252" w:lineRule="auto"/>
              <w:jc w:val="center"/>
              <w:rPr>
                <w:sz w:val="20"/>
                <w:szCs w:val="20"/>
              </w:rPr>
            </w:pPr>
            <w:r w:rsidRPr="00A420FF">
              <w:rPr>
                <w:sz w:val="20"/>
                <w:szCs w:val="20"/>
              </w:rPr>
              <w:t>929.41</w:t>
            </w:r>
          </w:p>
        </w:tc>
      </w:tr>
    </w:tbl>
    <w:p w14:paraId="4003F71C" w14:textId="77777777" w:rsidR="00775AF1" w:rsidRPr="00A420FF" w:rsidRDefault="00775AF1" w:rsidP="00775AF1">
      <w:pPr>
        <w:jc w:val="both"/>
        <w:rPr>
          <w:sz w:val="24"/>
          <w:szCs w:val="20"/>
        </w:rPr>
      </w:pPr>
    </w:p>
    <w:p w14:paraId="732BD219" w14:textId="77777777" w:rsidR="00775AF1" w:rsidRPr="00A420FF" w:rsidRDefault="00775AF1" w:rsidP="00775AF1">
      <w:pPr>
        <w:spacing w:after="120"/>
        <w:jc w:val="both"/>
        <w:rPr>
          <w:szCs w:val="18"/>
        </w:rPr>
      </w:pPr>
      <w:r w:rsidRPr="00A420FF">
        <w:rPr>
          <w:szCs w:val="18"/>
        </w:rPr>
        <w:t xml:space="preserve">From these calculations it can be seen that residue concentrations of metabolites M650F003 and M650F004 expected from multiple year applications (plateau concentrations of metabolites) are covered by the application rates of parent ametoctradin in the available field studies. Moreover, it is noted that the above PEC calculations represent a worst-case scenario since no interception is considered. </w:t>
      </w:r>
    </w:p>
    <w:p w14:paraId="7327FC9E" w14:textId="77777777" w:rsidR="00775AF1" w:rsidRPr="00A420FF" w:rsidRDefault="00775AF1" w:rsidP="00775AF1">
      <w:pPr>
        <w:spacing w:after="120"/>
        <w:jc w:val="both"/>
        <w:rPr>
          <w:b/>
          <w:bCs/>
          <w:szCs w:val="18"/>
          <w:u w:val="single"/>
        </w:rPr>
      </w:pPr>
    </w:p>
    <w:p w14:paraId="60133D32" w14:textId="77777777" w:rsidR="00775AF1" w:rsidRPr="00A420FF" w:rsidRDefault="00775AF1" w:rsidP="00775AF1">
      <w:pPr>
        <w:spacing w:after="120"/>
        <w:jc w:val="both"/>
        <w:rPr>
          <w:b/>
          <w:bCs/>
          <w:szCs w:val="18"/>
          <w:u w:val="single"/>
        </w:rPr>
      </w:pPr>
      <w:r w:rsidRPr="00A420FF">
        <w:rPr>
          <w:b/>
          <w:bCs/>
          <w:szCs w:val="18"/>
          <w:u w:val="single"/>
        </w:rPr>
        <w:t>Summary of new data (</w:t>
      </w:r>
      <w:r w:rsidRPr="00A420FF">
        <w:rPr>
          <w:b/>
          <w:bCs/>
          <w:u w:val="single"/>
          <w:lang w:eastAsia="de-DE"/>
        </w:rPr>
        <w:t>2020/2030949)</w:t>
      </w:r>
    </w:p>
    <w:p w14:paraId="5D1F947C" w14:textId="77777777" w:rsidR="00775AF1" w:rsidRPr="00A420FF" w:rsidRDefault="00775AF1" w:rsidP="00775AF1">
      <w:pPr>
        <w:spacing w:after="120"/>
        <w:jc w:val="both"/>
        <w:rPr>
          <w:szCs w:val="18"/>
        </w:rPr>
      </w:pPr>
      <w:r w:rsidRPr="00A420FF">
        <w:rPr>
          <w:szCs w:val="18"/>
        </w:rPr>
        <w:t xml:space="preserve">One new field rotational crop study investigated the residues of ametoctradin, M650F003 and M650F004 in rotational crops: strawberries, leek, oilseed rape and tomato, after one application of BAS 650 00 F to bare soil 30 and 120 days prior to planting/seeding in Northern and Southern Europe. </w:t>
      </w:r>
    </w:p>
    <w:p w14:paraId="1F90336A" w14:textId="26F86634" w:rsidR="00BE4BD7" w:rsidRDefault="00775AF1" w:rsidP="00775AF1">
      <w:pPr>
        <w:spacing w:after="120"/>
        <w:jc w:val="both"/>
        <w:rPr>
          <w:szCs w:val="18"/>
        </w:rPr>
      </w:pPr>
      <w:r w:rsidRPr="00A420FF">
        <w:rPr>
          <w:szCs w:val="18"/>
        </w:rPr>
        <w:t xml:space="preserve">The results from these trials show that at a PBI of 30 days, ametoctradin residues in all crop samples were not detected (&lt;LOD). Residues of M650F003 and M650F004 ranged from &lt;LOD – 0.30 mg/kg and &lt;LOD – 0.017 mg/kg, respectively. At a PBI of 120 days, residues of ametoctradin were not detected (&lt;LOD) in all crop samples. Residues of M650F003 and M650F004 ranged from &lt;LOD – 0.079 mg/kg and &lt;LOD – 0.054 mg/kg, respectively. </w:t>
      </w:r>
    </w:p>
    <w:p w14:paraId="7A111F3A" w14:textId="77777777" w:rsidR="00775AF1" w:rsidRPr="00A420FF" w:rsidRDefault="00775AF1" w:rsidP="00775AF1">
      <w:pPr>
        <w:pStyle w:val="RepStandard"/>
      </w:pPr>
      <w:r w:rsidRPr="00A420FF">
        <w:rPr>
          <w:szCs w:val="18"/>
        </w:rPr>
        <w:t>Residues in accordance with the risk assessment residue definition ranged from &lt;0.035 –0.053 mg/kg in leek, &lt;0.035 mg/kg in oilseed rape seed, &lt;0.035 – 0.088 mg/kg in strawberry and &lt;0.035 – 0.040 mg/kg in tomato.</w:t>
      </w:r>
    </w:p>
    <w:p w14:paraId="7DE7FD56" w14:textId="77777777" w:rsidR="00775AF1" w:rsidRPr="00A420FF" w:rsidRDefault="00775AF1" w:rsidP="00775AF1">
      <w:pPr>
        <w:pStyle w:val="RepNewPart"/>
      </w:pPr>
      <w:bookmarkStart w:id="616" w:name="_Toc294079119"/>
      <w:bookmarkStart w:id="617" w:name="_Toc412812163"/>
      <w:bookmarkStart w:id="618" w:name="_Toc413928299"/>
      <w:bookmarkStart w:id="619" w:name="_Toc413931956"/>
      <w:bookmarkStart w:id="620" w:name="_Toc414015135"/>
      <w:r w:rsidRPr="00A420FF">
        <w:t>Conclusion on rotational crops studies</w:t>
      </w:r>
      <w:bookmarkEnd w:id="616"/>
      <w:bookmarkEnd w:id="617"/>
      <w:bookmarkEnd w:id="618"/>
      <w:bookmarkEnd w:id="619"/>
      <w:bookmarkEnd w:id="620"/>
    </w:p>
    <w:p w14:paraId="47EEC374" w14:textId="77777777" w:rsidR="00775AF1" w:rsidRPr="00A420FF" w:rsidRDefault="00775AF1" w:rsidP="00775AF1">
      <w:pPr>
        <w:spacing w:after="240"/>
        <w:jc w:val="both"/>
      </w:pPr>
      <w:r w:rsidRPr="00A420FF">
        <w:t xml:space="preserve">Calculations have been presented to demonstrate that the application rate of 960 g ametoctradin/ha in the rotational crop field trials covers the plateau concentrations of the metabolites M650F003 and M650F004. </w:t>
      </w:r>
    </w:p>
    <w:p w14:paraId="2DCD12AE" w14:textId="77777777" w:rsidR="00775AF1" w:rsidRPr="00A420FF" w:rsidRDefault="00775AF1" w:rsidP="00775AF1">
      <w:pPr>
        <w:spacing w:after="240"/>
        <w:jc w:val="both"/>
      </w:pPr>
      <w:r w:rsidRPr="00A420FF">
        <w:t xml:space="preserve">Furthermore, a new rotational crop field study has been provided to address the magnitude of residues of ametoctradin, M650F003 and M650F004 in additional rotated super crop groups; oilseeds (oilseed rape), bulb and stem vegetable (leeks), fruits and fruiting vegetables (strawberry and tomato). These results confirm that no residues of parent ametoctradin are expected in rotated oilseeds, bulb and stem vegetable or fruits and fruiting vegetables. Hence it is not necessary to set MRLs for rotated crops. For risk assessment purposes, the additional super crop groups have been assessed in the table below. </w:t>
      </w:r>
    </w:p>
    <w:p w14:paraId="5CF658A5" w14:textId="77777777" w:rsidR="00276739" w:rsidRDefault="00276739">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1221"/>
        <w:gridCol w:w="550"/>
        <w:gridCol w:w="1912"/>
        <w:gridCol w:w="1142"/>
        <w:gridCol w:w="916"/>
        <w:gridCol w:w="2370"/>
      </w:tblGrid>
      <w:tr w:rsidR="00775AF1" w:rsidRPr="00A420FF" w14:paraId="60D6E516" w14:textId="77777777" w:rsidTr="00276739">
        <w:tc>
          <w:tcPr>
            <w:tcW w:w="661" w:type="pct"/>
            <w:shd w:val="clear" w:color="auto" w:fill="auto"/>
          </w:tcPr>
          <w:p w14:paraId="2F527960" w14:textId="5173A7BA" w:rsidR="00775AF1" w:rsidRPr="00A420FF" w:rsidRDefault="00775AF1" w:rsidP="00A72CB9">
            <w:pPr>
              <w:spacing w:after="120"/>
              <w:jc w:val="center"/>
              <w:rPr>
                <w:b/>
                <w:bCs/>
                <w:sz w:val="20"/>
                <w:szCs w:val="20"/>
              </w:rPr>
            </w:pPr>
            <w:r w:rsidRPr="00A420FF">
              <w:rPr>
                <w:b/>
                <w:bCs/>
                <w:sz w:val="20"/>
                <w:szCs w:val="20"/>
              </w:rPr>
              <w:lastRenderedPageBreak/>
              <w:t>Commodity</w:t>
            </w:r>
          </w:p>
        </w:tc>
        <w:tc>
          <w:tcPr>
            <w:tcW w:w="653" w:type="pct"/>
            <w:tcBorders>
              <w:bottom w:val="single" w:sz="4" w:space="0" w:color="auto"/>
            </w:tcBorders>
            <w:shd w:val="clear" w:color="auto" w:fill="auto"/>
          </w:tcPr>
          <w:p w14:paraId="0A071B64" w14:textId="77777777" w:rsidR="00775AF1" w:rsidRPr="00A420FF" w:rsidRDefault="00775AF1" w:rsidP="00A72CB9">
            <w:pPr>
              <w:spacing w:after="120"/>
              <w:jc w:val="center"/>
              <w:rPr>
                <w:b/>
                <w:bCs/>
                <w:sz w:val="20"/>
                <w:szCs w:val="20"/>
              </w:rPr>
            </w:pPr>
            <w:r w:rsidRPr="00A420FF">
              <w:rPr>
                <w:b/>
                <w:bCs/>
                <w:sz w:val="20"/>
                <w:szCs w:val="20"/>
              </w:rPr>
              <w:t>Region</w:t>
            </w:r>
          </w:p>
        </w:tc>
        <w:tc>
          <w:tcPr>
            <w:tcW w:w="294" w:type="pct"/>
            <w:tcBorders>
              <w:bottom w:val="single" w:sz="4" w:space="0" w:color="auto"/>
            </w:tcBorders>
            <w:shd w:val="clear" w:color="auto" w:fill="auto"/>
          </w:tcPr>
          <w:p w14:paraId="4DB271B1" w14:textId="77777777" w:rsidR="00775AF1" w:rsidRPr="00A420FF" w:rsidRDefault="00775AF1" w:rsidP="00A72CB9">
            <w:pPr>
              <w:spacing w:after="120"/>
              <w:jc w:val="center"/>
              <w:rPr>
                <w:b/>
                <w:bCs/>
                <w:sz w:val="20"/>
                <w:szCs w:val="20"/>
              </w:rPr>
            </w:pPr>
            <w:r w:rsidRPr="00A420FF">
              <w:rPr>
                <w:b/>
                <w:bCs/>
                <w:sz w:val="20"/>
                <w:szCs w:val="20"/>
              </w:rPr>
              <w:t>PBI</w:t>
            </w:r>
          </w:p>
        </w:tc>
        <w:tc>
          <w:tcPr>
            <w:tcW w:w="1023" w:type="pct"/>
            <w:tcBorders>
              <w:bottom w:val="single" w:sz="4" w:space="0" w:color="auto"/>
            </w:tcBorders>
            <w:shd w:val="clear" w:color="auto" w:fill="auto"/>
          </w:tcPr>
          <w:p w14:paraId="51C06D24" w14:textId="77777777" w:rsidR="00775AF1" w:rsidRPr="00A420FF" w:rsidRDefault="00775AF1" w:rsidP="00A72CB9">
            <w:pPr>
              <w:spacing w:after="120"/>
              <w:jc w:val="center"/>
              <w:rPr>
                <w:b/>
                <w:bCs/>
                <w:sz w:val="20"/>
                <w:szCs w:val="20"/>
              </w:rPr>
            </w:pPr>
            <w:r w:rsidRPr="00A420FF">
              <w:rPr>
                <w:b/>
                <w:bCs/>
                <w:sz w:val="20"/>
                <w:szCs w:val="20"/>
              </w:rPr>
              <w:t>Residue levels†</w:t>
            </w:r>
          </w:p>
        </w:tc>
        <w:tc>
          <w:tcPr>
            <w:tcW w:w="611" w:type="pct"/>
            <w:tcBorders>
              <w:bottom w:val="single" w:sz="4" w:space="0" w:color="auto"/>
            </w:tcBorders>
            <w:shd w:val="clear" w:color="auto" w:fill="auto"/>
          </w:tcPr>
          <w:p w14:paraId="5E27CFC0" w14:textId="77777777" w:rsidR="00775AF1" w:rsidRPr="00A420FF" w:rsidRDefault="00775AF1" w:rsidP="00A72CB9">
            <w:pPr>
              <w:spacing w:after="120"/>
              <w:jc w:val="center"/>
              <w:rPr>
                <w:b/>
                <w:bCs/>
                <w:sz w:val="20"/>
                <w:szCs w:val="20"/>
              </w:rPr>
            </w:pPr>
            <w:r w:rsidRPr="00A420FF">
              <w:rPr>
                <w:b/>
                <w:bCs/>
                <w:sz w:val="20"/>
                <w:szCs w:val="20"/>
              </w:rPr>
              <w:t>Calculated MRL</w:t>
            </w:r>
          </w:p>
        </w:tc>
        <w:tc>
          <w:tcPr>
            <w:tcW w:w="490" w:type="pct"/>
            <w:tcBorders>
              <w:bottom w:val="single" w:sz="4" w:space="0" w:color="auto"/>
            </w:tcBorders>
            <w:shd w:val="clear" w:color="auto" w:fill="auto"/>
          </w:tcPr>
          <w:p w14:paraId="3859D224" w14:textId="77777777" w:rsidR="00775AF1" w:rsidRPr="00A420FF" w:rsidRDefault="00775AF1" w:rsidP="00A72CB9">
            <w:pPr>
              <w:spacing w:after="120"/>
              <w:jc w:val="center"/>
              <w:rPr>
                <w:b/>
                <w:bCs/>
                <w:sz w:val="20"/>
                <w:szCs w:val="20"/>
              </w:rPr>
            </w:pPr>
            <w:r w:rsidRPr="00A420FF">
              <w:rPr>
                <w:b/>
                <w:bCs/>
                <w:sz w:val="20"/>
                <w:szCs w:val="20"/>
              </w:rPr>
              <w:t>Median CF</w:t>
            </w:r>
          </w:p>
        </w:tc>
        <w:tc>
          <w:tcPr>
            <w:tcW w:w="1268" w:type="pct"/>
            <w:shd w:val="clear" w:color="auto" w:fill="auto"/>
          </w:tcPr>
          <w:p w14:paraId="68DF7D4D" w14:textId="77777777" w:rsidR="00775AF1" w:rsidRPr="00A420FF" w:rsidRDefault="00775AF1" w:rsidP="00A72CB9">
            <w:pPr>
              <w:spacing w:after="120"/>
              <w:jc w:val="center"/>
              <w:rPr>
                <w:b/>
                <w:bCs/>
                <w:sz w:val="20"/>
                <w:szCs w:val="20"/>
              </w:rPr>
            </w:pPr>
            <w:r w:rsidRPr="00A420FF">
              <w:rPr>
                <w:b/>
                <w:bCs/>
                <w:sz w:val="20"/>
                <w:szCs w:val="20"/>
              </w:rPr>
              <w:t>Comments</w:t>
            </w:r>
          </w:p>
        </w:tc>
      </w:tr>
      <w:tr w:rsidR="00775AF1" w:rsidRPr="00A420FF" w14:paraId="03CFE98C" w14:textId="77777777" w:rsidTr="00276739">
        <w:tc>
          <w:tcPr>
            <w:tcW w:w="661" w:type="pct"/>
            <w:vMerge w:val="restart"/>
            <w:shd w:val="clear" w:color="auto" w:fill="auto"/>
          </w:tcPr>
          <w:p w14:paraId="2F1F6F56" w14:textId="77777777" w:rsidR="00775AF1" w:rsidRPr="00A420FF" w:rsidRDefault="00775AF1" w:rsidP="00A72CB9">
            <w:pPr>
              <w:spacing w:after="120"/>
              <w:jc w:val="both"/>
              <w:rPr>
                <w:sz w:val="20"/>
                <w:szCs w:val="20"/>
              </w:rPr>
            </w:pPr>
            <w:r w:rsidRPr="00A420FF">
              <w:rPr>
                <w:sz w:val="20"/>
                <w:szCs w:val="20"/>
              </w:rPr>
              <w:t>Leek (BBCH 41)</w:t>
            </w:r>
          </w:p>
        </w:tc>
        <w:tc>
          <w:tcPr>
            <w:tcW w:w="653" w:type="pct"/>
            <w:tcBorders>
              <w:bottom w:val="dotted" w:sz="4" w:space="0" w:color="auto"/>
            </w:tcBorders>
            <w:shd w:val="clear" w:color="auto" w:fill="auto"/>
          </w:tcPr>
          <w:p w14:paraId="63FEF0C2"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46673D5C" w14:textId="77777777" w:rsidR="00775AF1" w:rsidRPr="00A420FF" w:rsidRDefault="00775AF1" w:rsidP="00A72CB9">
            <w:pPr>
              <w:spacing w:after="120"/>
              <w:jc w:val="both"/>
              <w:rPr>
                <w:sz w:val="20"/>
                <w:szCs w:val="20"/>
              </w:rPr>
            </w:pPr>
            <w:r w:rsidRPr="00A420FF">
              <w:rPr>
                <w:sz w:val="20"/>
                <w:szCs w:val="20"/>
              </w:rPr>
              <w:t>30</w:t>
            </w:r>
          </w:p>
        </w:tc>
        <w:tc>
          <w:tcPr>
            <w:tcW w:w="1023" w:type="pct"/>
            <w:tcBorders>
              <w:bottom w:val="dotted" w:sz="4" w:space="0" w:color="auto"/>
            </w:tcBorders>
            <w:shd w:val="clear" w:color="auto" w:fill="auto"/>
          </w:tcPr>
          <w:p w14:paraId="01A9C812" w14:textId="77777777" w:rsidR="00775AF1" w:rsidRPr="00A420FF" w:rsidRDefault="00775AF1" w:rsidP="00A72CB9">
            <w:pPr>
              <w:spacing w:after="120"/>
              <w:jc w:val="both"/>
              <w:rPr>
                <w:sz w:val="20"/>
                <w:szCs w:val="20"/>
              </w:rPr>
            </w:pPr>
            <w:r w:rsidRPr="00A420FF">
              <w:rPr>
                <w:sz w:val="20"/>
                <w:szCs w:val="20"/>
              </w:rPr>
              <w:t>Mo: &lt;0.01, &lt;0.01</w:t>
            </w:r>
          </w:p>
          <w:p w14:paraId="696CFF40" w14:textId="77777777" w:rsidR="00775AF1" w:rsidRPr="00A420FF" w:rsidRDefault="00775AF1" w:rsidP="00A72CB9">
            <w:pPr>
              <w:spacing w:after="120"/>
              <w:jc w:val="both"/>
              <w:rPr>
                <w:sz w:val="20"/>
                <w:szCs w:val="20"/>
              </w:rPr>
            </w:pPr>
            <w:r w:rsidRPr="00A420FF">
              <w:rPr>
                <w:sz w:val="20"/>
                <w:szCs w:val="20"/>
              </w:rPr>
              <w:t>RA: 0.037, 0.048</w:t>
            </w:r>
          </w:p>
        </w:tc>
        <w:tc>
          <w:tcPr>
            <w:tcW w:w="611" w:type="pct"/>
            <w:vMerge w:val="restart"/>
            <w:shd w:val="clear" w:color="auto" w:fill="auto"/>
          </w:tcPr>
          <w:p w14:paraId="15893A9B"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4C9A1104" w14:textId="77777777" w:rsidR="00775AF1" w:rsidRPr="00A420FF" w:rsidRDefault="00775AF1" w:rsidP="00A72CB9">
            <w:pPr>
              <w:spacing w:after="120"/>
              <w:jc w:val="center"/>
              <w:rPr>
                <w:sz w:val="20"/>
                <w:szCs w:val="20"/>
              </w:rPr>
            </w:pPr>
            <w:r w:rsidRPr="00A420FF">
              <w:rPr>
                <w:sz w:val="20"/>
                <w:szCs w:val="20"/>
              </w:rPr>
              <w:t>3.6</w:t>
            </w:r>
          </w:p>
        </w:tc>
        <w:tc>
          <w:tcPr>
            <w:tcW w:w="1268" w:type="pct"/>
            <w:vMerge w:val="restart"/>
            <w:shd w:val="clear" w:color="auto" w:fill="auto"/>
          </w:tcPr>
          <w:p w14:paraId="4D8BB5F2" w14:textId="77777777" w:rsidR="00775AF1" w:rsidRPr="00A420FF" w:rsidRDefault="00775AF1" w:rsidP="00A72CB9">
            <w:pPr>
              <w:spacing w:after="120"/>
              <w:rPr>
                <w:sz w:val="20"/>
                <w:szCs w:val="20"/>
              </w:rPr>
            </w:pPr>
            <w:r w:rsidRPr="00A420FF">
              <w:rPr>
                <w:sz w:val="20"/>
                <w:szCs w:val="20"/>
              </w:rPr>
              <w:t xml:space="preserve">Immature leek stems not used for risk assessment / extrapolation to super crop group. </w:t>
            </w:r>
          </w:p>
        </w:tc>
      </w:tr>
      <w:tr w:rsidR="00775AF1" w:rsidRPr="00A420FF" w14:paraId="3E8EB560" w14:textId="77777777" w:rsidTr="00276739">
        <w:tc>
          <w:tcPr>
            <w:tcW w:w="661" w:type="pct"/>
            <w:vMerge/>
            <w:shd w:val="clear" w:color="auto" w:fill="auto"/>
          </w:tcPr>
          <w:p w14:paraId="5A3F5129"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4A197FAA"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4F437A91"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6AC1F666" w14:textId="77777777" w:rsidR="00775AF1" w:rsidRPr="00A420FF" w:rsidRDefault="00775AF1" w:rsidP="00A72CB9">
            <w:pPr>
              <w:spacing w:after="120"/>
              <w:jc w:val="both"/>
              <w:rPr>
                <w:sz w:val="20"/>
                <w:szCs w:val="20"/>
              </w:rPr>
            </w:pPr>
            <w:r w:rsidRPr="00A420FF">
              <w:rPr>
                <w:sz w:val="20"/>
                <w:szCs w:val="20"/>
              </w:rPr>
              <w:t>Mo: &lt;0.01, &lt;0.01</w:t>
            </w:r>
          </w:p>
          <w:p w14:paraId="2E168C36"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tcBorders>
              <w:bottom w:val="single" w:sz="4" w:space="0" w:color="auto"/>
            </w:tcBorders>
            <w:shd w:val="clear" w:color="auto" w:fill="auto"/>
          </w:tcPr>
          <w:p w14:paraId="320DAF56"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520C472A" w14:textId="77777777" w:rsidR="00775AF1" w:rsidRPr="00A420FF" w:rsidRDefault="00775AF1" w:rsidP="00A72CB9">
            <w:pPr>
              <w:spacing w:after="120"/>
              <w:jc w:val="center"/>
              <w:rPr>
                <w:sz w:val="20"/>
                <w:szCs w:val="20"/>
              </w:rPr>
            </w:pPr>
          </w:p>
        </w:tc>
        <w:tc>
          <w:tcPr>
            <w:tcW w:w="1268" w:type="pct"/>
            <w:vMerge/>
            <w:shd w:val="clear" w:color="auto" w:fill="auto"/>
          </w:tcPr>
          <w:p w14:paraId="3C12F6B1" w14:textId="77777777" w:rsidR="00775AF1" w:rsidRPr="00A420FF" w:rsidRDefault="00775AF1" w:rsidP="00A72CB9">
            <w:pPr>
              <w:spacing w:after="120"/>
              <w:rPr>
                <w:sz w:val="20"/>
                <w:szCs w:val="20"/>
              </w:rPr>
            </w:pPr>
          </w:p>
        </w:tc>
      </w:tr>
      <w:tr w:rsidR="00775AF1" w:rsidRPr="00A420FF" w14:paraId="5E928753" w14:textId="77777777" w:rsidTr="00276739">
        <w:tc>
          <w:tcPr>
            <w:tcW w:w="661" w:type="pct"/>
            <w:vMerge w:val="restart"/>
            <w:shd w:val="clear" w:color="auto" w:fill="auto"/>
          </w:tcPr>
          <w:p w14:paraId="03D0EBE3" w14:textId="77777777" w:rsidR="00775AF1" w:rsidRPr="00A420FF" w:rsidRDefault="00775AF1" w:rsidP="00A72CB9">
            <w:pPr>
              <w:spacing w:after="120"/>
              <w:jc w:val="both"/>
              <w:rPr>
                <w:sz w:val="20"/>
                <w:szCs w:val="20"/>
              </w:rPr>
            </w:pPr>
            <w:r w:rsidRPr="00A420FF">
              <w:rPr>
                <w:sz w:val="20"/>
                <w:szCs w:val="20"/>
              </w:rPr>
              <w:t>Leek (BBCH 41)</w:t>
            </w:r>
          </w:p>
        </w:tc>
        <w:tc>
          <w:tcPr>
            <w:tcW w:w="653" w:type="pct"/>
            <w:tcBorders>
              <w:bottom w:val="dotted" w:sz="4" w:space="0" w:color="auto"/>
            </w:tcBorders>
            <w:shd w:val="clear" w:color="auto" w:fill="auto"/>
          </w:tcPr>
          <w:p w14:paraId="00F605F0"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794E6A94" w14:textId="77777777" w:rsidR="00775AF1" w:rsidRPr="00A420FF" w:rsidRDefault="00775AF1" w:rsidP="00A72CB9">
            <w:pPr>
              <w:spacing w:after="120"/>
              <w:jc w:val="both"/>
              <w:rPr>
                <w:sz w:val="20"/>
                <w:szCs w:val="20"/>
              </w:rPr>
            </w:pPr>
            <w:r w:rsidRPr="00A420FF">
              <w:rPr>
                <w:sz w:val="20"/>
                <w:szCs w:val="20"/>
              </w:rPr>
              <w:t>120</w:t>
            </w:r>
          </w:p>
        </w:tc>
        <w:tc>
          <w:tcPr>
            <w:tcW w:w="1023" w:type="pct"/>
            <w:tcBorders>
              <w:bottom w:val="dotted" w:sz="4" w:space="0" w:color="auto"/>
            </w:tcBorders>
            <w:shd w:val="clear" w:color="auto" w:fill="auto"/>
          </w:tcPr>
          <w:p w14:paraId="505B97EB" w14:textId="77777777" w:rsidR="00775AF1" w:rsidRPr="00A420FF" w:rsidRDefault="00775AF1" w:rsidP="00A72CB9">
            <w:pPr>
              <w:spacing w:after="120"/>
              <w:jc w:val="both"/>
              <w:rPr>
                <w:sz w:val="20"/>
                <w:szCs w:val="20"/>
              </w:rPr>
            </w:pPr>
            <w:r w:rsidRPr="00A420FF">
              <w:rPr>
                <w:sz w:val="20"/>
                <w:szCs w:val="20"/>
              </w:rPr>
              <w:t>Mo: &lt;0.01, &lt;0.01</w:t>
            </w:r>
          </w:p>
          <w:p w14:paraId="64DFE3D1" w14:textId="77777777" w:rsidR="00775AF1" w:rsidRPr="00A420FF" w:rsidRDefault="00775AF1" w:rsidP="00A72CB9">
            <w:pPr>
              <w:spacing w:after="120"/>
              <w:jc w:val="both"/>
              <w:rPr>
                <w:sz w:val="20"/>
                <w:szCs w:val="20"/>
              </w:rPr>
            </w:pPr>
            <w:r w:rsidRPr="00A420FF">
              <w:rPr>
                <w:sz w:val="20"/>
                <w:szCs w:val="20"/>
              </w:rPr>
              <w:t>RA: 0.036, &lt;0.035</w:t>
            </w:r>
          </w:p>
        </w:tc>
        <w:tc>
          <w:tcPr>
            <w:tcW w:w="611" w:type="pct"/>
            <w:vMerge w:val="restart"/>
            <w:shd w:val="clear" w:color="auto" w:fill="auto"/>
          </w:tcPr>
          <w:p w14:paraId="7C33B3C5"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66848D84" w14:textId="77777777" w:rsidR="00775AF1" w:rsidRPr="00A420FF" w:rsidRDefault="00775AF1" w:rsidP="00A72CB9">
            <w:pPr>
              <w:spacing w:after="120"/>
              <w:jc w:val="center"/>
              <w:rPr>
                <w:sz w:val="20"/>
                <w:szCs w:val="20"/>
              </w:rPr>
            </w:pPr>
            <w:r w:rsidRPr="00A420FF">
              <w:rPr>
                <w:sz w:val="20"/>
                <w:szCs w:val="20"/>
              </w:rPr>
              <w:t>3.6</w:t>
            </w:r>
          </w:p>
        </w:tc>
        <w:tc>
          <w:tcPr>
            <w:tcW w:w="1268" w:type="pct"/>
            <w:vMerge/>
            <w:shd w:val="clear" w:color="auto" w:fill="auto"/>
          </w:tcPr>
          <w:p w14:paraId="0635F206" w14:textId="77777777" w:rsidR="00775AF1" w:rsidRPr="00A420FF" w:rsidRDefault="00775AF1" w:rsidP="00A72CB9">
            <w:pPr>
              <w:spacing w:after="120"/>
              <w:rPr>
                <w:sz w:val="20"/>
                <w:szCs w:val="20"/>
              </w:rPr>
            </w:pPr>
          </w:p>
        </w:tc>
      </w:tr>
      <w:tr w:rsidR="00775AF1" w:rsidRPr="00A420FF" w14:paraId="051E8102" w14:textId="77777777" w:rsidTr="00276739">
        <w:tc>
          <w:tcPr>
            <w:tcW w:w="661" w:type="pct"/>
            <w:vMerge/>
            <w:shd w:val="clear" w:color="auto" w:fill="auto"/>
          </w:tcPr>
          <w:p w14:paraId="365E6F5E"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5FE3386C"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2AF867D2"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16B39BF0" w14:textId="77777777" w:rsidR="00775AF1" w:rsidRPr="00A420FF" w:rsidRDefault="00775AF1" w:rsidP="00A72CB9">
            <w:pPr>
              <w:spacing w:after="120"/>
              <w:jc w:val="both"/>
              <w:rPr>
                <w:sz w:val="20"/>
                <w:szCs w:val="20"/>
              </w:rPr>
            </w:pPr>
            <w:r w:rsidRPr="00A420FF">
              <w:rPr>
                <w:sz w:val="20"/>
                <w:szCs w:val="20"/>
              </w:rPr>
              <w:t>Mo: &lt;0.01, &lt;0.01</w:t>
            </w:r>
          </w:p>
          <w:p w14:paraId="037205F5" w14:textId="77777777" w:rsidR="00775AF1" w:rsidRPr="00A420FF" w:rsidRDefault="00775AF1" w:rsidP="00A72CB9">
            <w:pPr>
              <w:spacing w:after="120"/>
              <w:jc w:val="both"/>
              <w:rPr>
                <w:sz w:val="20"/>
                <w:szCs w:val="20"/>
              </w:rPr>
            </w:pPr>
            <w:r w:rsidRPr="00A420FF">
              <w:rPr>
                <w:sz w:val="20"/>
                <w:szCs w:val="20"/>
              </w:rPr>
              <w:t>RA: 0.053, &lt;0.035</w:t>
            </w:r>
          </w:p>
        </w:tc>
        <w:tc>
          <w:tcPr>
            <w:tcW w:w="611" w:type="pct"/>
            <w:vMerge/>
            <w:tcBorders>
              <w:bottom w:val="single" w:sz="4" w:space="0" w:color="auto"/>
            </w:tcBorders>
            <w:shd w:val="clear" w:color="auto" w:fill="auto"/>
          </w:tcPr>
          <w:p w14:paraId="485B2B38"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6C95EB6B" w14:textId="77777777" w:rsidR="00775AF1" w:rsidRPr="00A420FF" w:rsidRDefault="00775AF1" w:rsidP="00A72CB9">
            <w:pPr>
              <w:spacing w:after="120"/>
              <w:jc w:val="center"/>
              <w:rPr>
                <w:sz w:val="20"/>
                <w:szCs w:val="20"/>
              </w:rPr>
            </w:pPr>
          </w:p>
        </w:tc>
        <w:tc>
          <w:tcPr>
            <w:tcW w:w="1268" w:type="pct"/>
            <w:vMerge/>
            <w:shd w:val="clear" w:color="auto" w:fill="auto"/>
          </w:tcPr>
          <w:p w14:paraId="4E754D2C" w14:textId="77777777" w:rsidR="00775AF1" w:rsidRPr="00A420FF" w:rsidRDefault="00775AF1" w:rsidP="00A72CB9">
            <w:pPr>
              <w:spacing w:after="120"/>
              <w:rPr>
                <w:sz w:val="20"/>
                <w:szCs w:val="20"/>
              </w:rPr>
            </w:pPr>
          </w:p>
        </w:tc>
      </w:tr>
      <w:tr w:rsidR="00775AF1" w:rsidRPr="00A420FF" w14:paraId="6966886D" w14:textId="77777777" w:rsidTr="00276739">
        <w:tc>
          <w:tcPr>
            <w:tcW w:w="661" w:type="pct"/>
            <w:vMerge w:val="restart"/>
            <w:shd w:val="clear" w:color="auto" w:fill="auto"/>
          </w:tcPr>
          <w:p w14:paraId="7E47CC0A" w14:textId="77777777" w:rsidR="00775AF1" w:rsidRPr="00A420FF" w:rsidRDefault="00775AF1" w:rsidP="00A72CB9">
            <w:pPr>
              <w:spacing w:after="120"/>
              <w:jc w:val="both"/>
              <w:rPr>
                <w:sz w:val="20"/>
                <w:szCs w:val="20"/>
              </w:rPr>
            </w:pPr>
            <w:r w:rsidRPr="00A420FF">
              <w:rPr>
                <w:sz w:val="20"/>
                <w:szCs w:val="20"/>
              </w:rPr>
              <w:t>Leek (BBCH 49)</w:t>
            </w:r>
          </w:p>
        </w:tc>
        <w:tc>
          <w:tcPr>
            <w:tcW w:w="653" w:type="pct"/>
            <w:tcBorders>
              <w:bottom w:val="dotted" w:sz="4" w:space="0" w:color="auto"/>
            </w:tcBorders>
            <w:shd w:val="clear" w:color="auto" w:fill="auto"/>
          </w:tcPr>
          <w:p w14:paraId="236BA32E"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735FE5D0" w14:textId="77777777" w:rsidR="00775AF1" w:rsidRPr="00A420FF" w:rsidRDefault="00775AF1" w:rsidP="00A72CB9">
            <w:pPr>
              <w:spacing w:after="120"/>
              <w:jc w:val="both"/>
              <w:rPr>
                <w:sz w:val="20"/>
                <w:szCs w:val="20"/>
              </w:rPr>
            </w:pPr>
            <w:r w:rsidRPr="00A420FF">
              <w:rPr>
                <w:sz w:val="20"/>
                <w:szCs w:val="20"/>
              </w:rPr>
              <w:t>30</w:t>
            </w:r>
          </w:p>
        </w:tc>
        <w:tc>
          <w:tcPr>
            <w:tcW w:w="1023" w:type="pct"/>
            <w:tcBorders>
              <w:bottom w:val="dotted" w:sz="4" w:space="0" w:color="auto"/>
            </w:tcBorders>
            <w:shd w:val="clear" w:color="auto" w:fill="auto"/>
          </w:tcPr>
          <w:p w14:paraId="41004F0E" w14:textId="77777777" w:rsidR="00775AF1" w:rsidRPr="00A420FF" w:rsidRDefault="00775AF1" w:rsidP="00A72CB9">
            <w:pPr>
              <w:spacing w:after="120"/>
              <w:jc w:val="both"/>
              <w:rPr>
                <w:sz w:val="20"/>
                <w:szCs w:val="20"/>
              </w:rPr>
            </w:pPr>
            <w:r w:rsidRPr="00A420FF">
              <w:rPr>
                <w:sz w:val="20"/>
                <w:szCs w:val="20"/>
              </w:rPr>
              <w:t>Mo: &lt;0.01, &lt;0.01</w:t>
            </w:r>
          </w:p>
          <w:p w14:paraId="43E5948B" w14:textId="77777777" w:rsidR="00775AF1" w:rsidRPr="00A420FF" w:rsidRDefault="00775AF1" w:rsidP="00A72CB9">
            <w:pPr>
              <w:spacing w:after="120"/>
              <w:jc w:val="both"/>
              <w:rPr>
                <w:sz w:val="20"/>
                <w:szCs w:val="20"/>
              </w:rPr>
            </w:pPr>
            <w:r w:rsidRPr="00A420FF">
              <w:rPr>
                <w:sz w:val="20"/>
                <w:szCs w:val="20"/>
              </w:rPr>
              <w:t>RA: &lt;0.035, 0.036</w:t>
            </w:r>
          </w:p>
        </w:tc>
        <w:tc>
          <w:tcPr>
            <w:tcW w:w="611" w:type="pct"/>
            <w:vMerge w:val="restart"/>
            <w:shd w:val="clear" w:color="auto" w:fill="auto"/>
          </w:tcPr>
          <w:p w14:paraId="598064C6"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2DA6D653" w14:textId="77777777" w:rsidR="00775AF1" w:rsidRPr="00A420FF" w:rsidRDefault="00775AF1" w:rsidP="00A72CB9">
            <w:pPr>
              <w:spacing w:after="120"/>
              <w:jc w:val="center"/>
              <w:rPr>
                <w:sz w:val="20"/>
                <w:szCs w:val="20"/>
              </w:rPr>
            </w:pPr>
            <w:r w:rsidRPr="00A420FF">
              <w:rPr>
                <w:sz w:val="20"/>
                <w:szCs w:val="20"/>
              </w:rPr>
              <w:t>3.5</w:t>
            </w:r>
          </w:p>
        </w:tc>
        <w:tc>
          <w:tcPr>
            <w:tcW w:w="1268" w:type="pct"/>
            <w:vMerge w:val="restart"/>
            <w:shd w:val="clear" w:color="auto" w:fill="auto"/>
          </w:tcPr>
          <w:p w14:paraId="7478F22F" w14:textId="77777777" w:rsidR="00775AF1" w:rsidRPr="00A420FF" w:rsidRDefault="00775AF1" w:rsidP="00A72CB9">
            <w:pPr>
              <w:spacing w:after="120"/>
              <w:rPr>
                <w:sz w:val="20"/>
                <w:szCs w:val="20"/>
              </w:rPr>
            </w:pPr>
            <w:r w:rsidRPr="00A420FF">
              <w:rPr>
                <w:sz w:val="20"/>
                <w:szCs w:val="20"/>
              </w:rPr>
              <w:t xml:space="preserve">In accordance with ENV/JM/MONO(2018)9, trials on leek can be extrapolated to rotated bulb and stem vegetables. </w:t>
            </w:r>
          </w:p>
          <w:p w14:paraId="5EEFF294" w14:textId="77777777" w:rsidR="00775AF1" w:rsidRPr="00A420FF" w:rsidRDefault="00775AF1" w:rsidP="00A72CB9">
            <w:pPr>
              <w:spacing w:after="120"/>
              <w:rPr>
                <w:sz w:val="20"/>
                <w:szCs w:val="20"/>
              </w:rPr>
            </w:pPr>
            <w:r w:rsidRPr="00A420FF">
              <w:rPr>
                <w:sz w:val="20"/>
                <w:szCs w:val="20"/>
              </w:rPr>
              <w:t xml:space="preserve">Residues expected in rotated mature leeks are insignificant (&lt;25%) compared to primary crop residues in leek (STMR=1.06 mg/kg; EFSA, 2020) and bulb vegetables (garlic, onion, shallots, spring onions) (STMR=0.22 to 4.3 mg/kg; EFSA, 2020).  </w:t>
            </w:r>
          </w:p>
          <w:p w14:paraId="3639FB32" w14:textId="77777777" w:rsidR="00775AF1" w:rsidRPr="00A420FF" w:rsidRDefault="00775AF1" w:rsidP="00A72CB9">
            <w:pPr>
              <w:spacing w:after="120"/>
              <w:rPr>
                <w:sz w:val="20"/>
                <w:szCs w:val="20"/>
              </w:rPr>
            </w:pPr>
            <w:r w:rsidRPr="00A420FF">
              <w:rPr>
                <w:sz w:val="20"/>
                <w:szCs w:val="20"/>
              </w:rPr>
              <w:t>Therefore, no further consideration of rotated residues in stem or bub vegetables is required for risk assessment.</w:t>
            </w:r>
          </w:p>
        </w:tc>
      </w:tr>
      <w:tr w:rsidR="00775AF1" w:rsidRPr="00A420FF" w14:paraId="75720532" w14:textId="77777777" w:rsidTr="00276739">
        <w:tc>
          <w:tcPr>
            <w:tcW w:w="661" w:type="pct"/>
            <w:vMerge/>
            <w:shd w:val="clear" w:color="auto" w:fill="auto"/>
          </w:tcPr>
          <w:p w14:paraId="1D8CA095"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36F92595"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0F239A7A"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63E9E986" w14:textId="77777777" w:rsidR="00775AF1" w:rsidRPr="00A420FF" w:rsidRDefault="00775AF1" w:rsidP="00A72CB9">
            <w:pPr>
              <w:spacing w:after="120"/>
              <w:jc w:val="both"/>
              <w:rPr>
                <w:sz w:val="20"/>
                <w:szCs w:val="20"/>
              </w:rPr>
            </w:pPr>
            <w:r w:rsidRPr="00A420FF">
              <w:rPr>
                <w:sz w:val="20"/>
                <w:szCs w:val="20"/>
              </w:rPr>
              <w:t>Mo: &lt;0.01, &lt;0.01</w:t>
            </w:r>
          </w:p>
          <w:p w14:paraId="1FB0A428"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tcBorders>
              <w:bottom w:val="single" w:sz="4" w:space="0" w:color="auto"/>
            </w:tcBorders>
            <w:shd w:val="clear" w:color="auto" w:fill="auto"/>
          </w:tcPr>
          <w:p w14:paraId="56964A47"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5EAC6506" w14:textId="77777777" w:rsidR="00775AF1" w:rsidRPr="00A420FF" w:rsidRDefault="00775AF1" w:rsidP="00A72CB9">
            <w:pPr>
              <w:spacing w:after="120"/>
              <w:jc w:val="center"/>
              <w:rPr>
                <w:sz w:val="20"/>
                <w:szCs w:val="20"/>
              </w:rPr>
            </w:pPr>
          </w:p>
        </w:tc>
        <w:tc>
          <w:tcPr>
            <w:tcW w:w="1268" w:type="pct"/>
            <w:vMerge/>
            <w:shd w:val="clear" w:color="auto" w:fill="auto"/>
          </w:tcPr>
          <w:p w14:paraId="16AC9237" w14:textId="77777777" w:rsidR="00775AF1" w:rsidRPr="00A420FF" w:rsidRDefault="00775AF1" w:rsidP="00A72CB9">
            <w:pPr>
              <w:spacing w:after="120"/>
              <w:rPr>
                <w:sz w:val="20"/>
                <w:szCs w:val="20"/>
              </w:rPr>
            </w:pPr>
          </w:p>
        </w:tc>
      </w:tr>
      <w:tr w:rsidR="00775AF1" w:rsidRPr="00A420FF" w14:paraId="5C786A9B" w14:textId="77777777" w:rsidTr="00276739">
        <w:tc>
          <w:tcPr>
            <w:tcW w:w="661" w:type="pct"/>
            <w:vMerge w:val="restart"/>
            <w:shd w:val="clear" w:color="auto" w:fill="auto"/>
          </w:tcPr>
          <w:p w14:paraId="323E385D" w14:textId="77777777" w:rsidR="00775AF1" w:rsidRPr="00A420FF" w:rsidRDefault="00775AF1" w:rsidP="00A72CB9">
            <w:pPr>
              <w:spacing w:after="120"/>
              <w:jc w:val="both"/>
              <w:rPr>
                <w:sz w:val="20"/>
                <w:szCs w:val="20"/>
              </w:rPr>
            </w:pPr>
            <w:r w:rsidRPr="00A420FF">
              <w:rPr>
                <w:sz w:val="20"/>
                <w:szCs w:val="20"/>
              </w:rPr>
              <w:t>Leek (BBCH 49)</w:t>
            </w:r>
          </w:p>
        </w:tc>
        <w:tc>
          <w:tcPr>
            <w:tcW w:w="653" w:type="pct"/>
            <w:tcBorders>
              <w:bottom w:val="dotted" w:sz="4" w:space="0" w:color="auto"/>
            </w:tcBorders>
            <w:shd w:val="clear" w:color="auto" w:fill="auto"/>
          </w:tcPr>
          <w:p w14:paraId="18052287"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180A473F" w14:textId="77777777" w:rsidR="00775AF1" w:rsidRPr="00A420FF" w:rsidRDefault="00775AF1" w:rsidP="00A72CB9">
            <w:pPr>
              <w:spacing w:after="120"/>
              <w:jc w:val="both"/>
              <w:rPr>
                <w:sz w:val="20"/>
                <w:szCs w:val="20"/>
              </w:rPr>
            </w:pPr>
            <w:r w:rsidRPr="00A420FF">
              <w:rPr>
                <w:sz w:val="20"/>
                <w:szCs w:val="20"/>
              </w:rPr>
              <w:t>120</w:t>
            </w:r>
          </w:p>
        </w:tc>
        <w:tc>
          <w:tcPr>
            <w:tcW w:w="1023" w:type="pct"/>
            <w:tcBorders>
              <w:bottom w:val="dotted" w:sz="4" w:space="0" w:color="auto"/>
            </w:tcBorders>
            <w:shd w:val="clear" w:color="auto" w:fill="auto"/>
          </w:tcPr>
          <w:p w14:paraId="5D5C0A2F" w14:textId="77777777" w:rsidR="00775AF1" w:rsidRPr="00A420FF" w:rsidRDefault="00775AF1" w:rsidP="00A72CB9">
            <w:pPr>
              <w:spacing w:after="120"/>
              <w:jc w:val="both"/>
              <w:rPr>
                <w:sz w:val="20"/>
                <w:szCs w:val="20"/>
              </w:rPr>
            </w:pPr>
            <w:r w:rsidRPr="00A420FF">
              <w:rPr>
                <w:sz w:val="20"/>
                <w:szCs w:val="20"/>
              </w:rPr>
              <w:t>Mo: &lt;0.01, &lt;0.01</w:t>
            </w:r>
          </w:p>
          <w:p w14:paraId="2EFFA629"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val="restart"/>
            <w:shd w:val="clear" w:color="auto" w:fill="auto"/>
          </w:tcPr>
          <w:p w14:paraId="20963AC1"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3E58B902" w14:textId="77777777" w:rsidR="00775AF1" w:rsidRPr="00A420FF" w:rsidRDefault="00775AF1" w:rsidP="00A72CB9">
            <w:pPr>
              <w:spacing w:after="120"/>
              <w:jc w:val="center"/>
              <w:rPr>
                <w:sz w:val="20"/>
                <w:szCs w:val="20"/>
              </w:rPr>
            </w:pPr>
            <w:r w:rsidRPr="00A420FF">
              <w:rPr>
                <w:sz w:val="20"/>
                <w:szCs w:val="20"/>
              </w:rPr>
              <w:t>3.5</w:t>
            </w:r>
          </w:p>
        </w:tc>
        <w:tc>
          <w:tcPr>
            <w:tcW w:w="1268" w:type="pct"/>
            <w:vMerge/>
            <w:shd w:val="clear" w:color="auto" w:fill="auto"/>
          </w:tcPr>
          <w:p w14:paraId="6CBE52B9" w14:textId="77777777" w:rsidR="00775AF1" w:rsidRPr="00A420FF" w:rsidRDefault="00775AF1" w:rsidP="00A72CB9">
            <w:pPr>
              <w:spacing w:after="120"/>
              <w:rPr>
                <w:sz w:val="20"/>
                <w:szCs w:val="20"/>
              </w:rPr>
            </w:pPr>
          </w:p>
        </w:tc>
      </w:tr>
      <w:tr w:rsidR="00775AF1" w:rsidRPr="00A420FF" w14:paraId="21E5B4ED" w14:textId="77777777" w:rsidTr="00276739">
        <w:tc>
          <w:tcPr>
            <w:tcW w:w="661" w:type="pct"/>
            <w:vMerge/>
            <w:shd w:val="clear" w:color="auto" w:fill="auto"/>
          </w:tcPr>
          <w:p w14:paraId="129EAFA0"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6CC45581"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43112189"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03405F5D" w14:textId="77777777" w:rsidR="00775AF1" w:rsidRPr="00A420FF" w:rsidRDefault="00775AF1" w:rsidP="00A72CB9">
            <w:pPr>
              <w:spacing w:after="120"/>
              <w:jc w:val="both"/>
              <w:rPr>
                <w:sz w:val="20"/>
                <w:szCs w:val="20"/>
              </w:rPr>
            </w:pPr>
            <w:r w:rsidRPr="00A420FF">
              <w:rPr>
                <w:sz w:val="20"/>
                <w:szCs w:val="20"/>
              </w:rPr>
              <w:t>Mo: &lt;0.01, &lt;0.01</w:t>
            </w:r>
          </w:p>
          <w:p w14:paraId="5797170D"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tcBorders>
              <w:bottom w:val="single" w:sz="4" w:space="0" w:color="auto"/>
            </w:tcBorders>
            <w:shd w:val="clear" w:color="auto" w:fill="auto"/>
          </w:tcPr>
          <w:p w14:paraId="5A5C2444"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1BE82DAE" w14:textId="77777777" w:rsidR="00775AF1" w:rsidRPr="00A420FF" w:rsidRDefault="00775AF1" w:rsidP="00A72CB9">
            <w:pPr>
              <w:spacing w:after="120"/>
              <w:jc w:val="center"/>
              <w:rPr>
                <w:sz w:val="20"/>
                <w:szCs w:val="20"/>
              </w:rPr>
            </w:pPr>
          </w:p>
        </w:tc>
        <w:tc>
          <w:tcPr>
            <w:tcW w:w="1268" w:type="pct"/>
            <w:vMerge/>
            <w:shd w:val="clear" w:color="auto" w:fill="auto"/>
          </w:tcPr>
          <w:p w14:paraId="352D320C" w14:textId="77777777" w:rsidR="00775AF1" w:rsidRPr="00A420FF" w:rsidRDefault="00775AF1" w:rsidP="00A72CB9">
            <w:pPr>
              <w:spacing w:after="120"/>
              <w:rPr>
                <w:sz w:val="20"/>
                <w:szCs w:val="20"/>
              </w:rPr>
            </w:pPr>
          </w:p>
        </w:tc>
      </w:tr>
      <w:tr w:rsidR="00775AF1" w:rsidRPr="00A420FF" w14:paraId="25DD9408" w14:textId="77777777" w:rsidTr="00276739">
        <w:tc>
          <w:tcPr>
            <w:tcW w:w="661" w:type="pct"/>
            <w:vMerge w:val="restart"/>
            <w:shd w:val="clear" w:color="auto" w:fill="auto"/>
          </w:tcPr>
          <w:p w14:paraId="045AB547" w14:textId="77777777" w:rsidR="00775AF1" w:rsidRPr="00A420FF" w:rsidRDefault="00775AF1" w:rsidP="00A72CB9">
            <w:pPr>
              <w:spacing w:after="120"/>
              <w:jc w:val="both"/>
              <w:rPr>
                <w:sz w:val="20"/>
                <w:szCs w:val="20"/>
              </w:rPr>
            </w:pPr>
            <w:r w:rsidRPr="00A420FF">
              <w:rPr>
                <w:sz w:val="20"/>
                <w:szCs w:val="20"/>
              </w:rPr>
              <w:t>Oilseed rape seed</w:t>
            </w:r>
          </w:p>
        </w:tc>
        <w:tc>
          <w:tcPr>
            <w:tcW w:w="653" w:type="pct"/>
            <w:tcBorders>
              <w:bottom w:val="dotted" w:sz="4" w:space="0" w:color="auto"/>
            </w:tcBorders>
            <w:shd w:val="clear" w:color="auto" w:fill="auto"/>
          </w:tcPr>
          <w:p w14:paraId="26E91BB8" w14:textId="77777777" w:rsidR="00775AF1" w:rsidRPr="00A420FF" w:rsidRDefault="00775AF1" w:rsidP="00A72CB9">
            <w:pPr>
              <w:spacing w:after="120"/>
              <w:jc w:val="both"/>
              <w:rPr>
                <w:sz w:val="20"/>
                <w:szCs w:val="20"/>
              </w:rPr>
            </w:pPr>
            <w:r w:rsidRPr="00A420FF">
              <w:rPr>
                <w:sz w:val="20"/>
                <w:szCs w:val="20"/>
              </w:rPr>
              <w:t>NEU</w:t>
            </w:r>
          </w:p>
        </w:tc>
        <w:tc>
          <w:tcPr>
            <w:tcW w:w="294" w:type="pct"/>
            <w:tcBorders>
              <w:bottom w:val="dotted" w:sz="4" w:space="0" w:color="auto"/>
            </w:tcBorders>
            <w:shd w:val="clear" w:color="auto" w:fill="auto"/>
          </w:tcPr>
          <w:p w14:paraId="57D91ACA" w14:textId="77777777" w:rsidR="00775AF1" w:rsidRPr="00A420FF" w:rsidRDefault="00775AF1" w:rsidP="00A72CB9">
            <w:pPr>
              <w:spacing w:after="120"/>
              <w:jc w:val="both"/>
              <w:rPr>
                <w:sz w:val="20"/>
                <w:szCs w:val="20"/>
              </w:rPr>
            </w:pPr>
            <w:r w:rsidRPr="00A420FF">
              <w:rPr>
                <w:sz w:val="20"/>
                <w:szCs w:val="20"/>
              </w:rPr>
              <w:t>30</w:t>
            </w:r>
          </w:p>
        </w:tc>
        <w:tc>
          <w:tcPr>
            <w:tcW w:w="1023" w:type="pct"/>
            <w:tcBorders>
              <w:bottom w:val="dotted" w:sz="4" w:space="0" w:color="auto"/>
            </w:tcBorders>
            <w:shd w:val="clear" w:color="auto" w:fill="auto"/>
          </w:tcPr>
          <w:p w14:paraId="3EE59305" w14:textId="77777777" w:rsidR="00775AF1" w:rsidRPr="00A420FF" w:rsidRDefault="00775AF1" w:rsidP="00A72CB9">
            <w:pPr>
              <w:spacing w:after="120"/>
              <w:jc w:val="both"/>
              <w:rPr>
                <w:sz w:val="20"/>
                <w:szCs w:val="20"/>
              </w:rPr>
            </w:pPr>
            <w:r w:rsidRPr="00A420FF">
              <w:rPr>
                <w:sz w:val="20"/>
                <w:szCs w:val="20"/>
              </w:rPr>
              <w:t>Mo: &lt;0.01, &lt;0.01</w:t>
            </w:r>
          </w:p>
          <w:p w14:paraId="08460647"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val="restart"/>
            <w:shd w:val="clear" w:color="auto" w:fill="auto"/>
          </w:tcPr>
          <w:p w14:paraId="016B9502"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17401E95" w14:textId="77777777" w:rsidR="00775AF1" w:rsidRPr="00A420FF" w:rsidRDefault="00775AF1" w:rsidP="00A72CB9">
            <w:pPr>
              <w:spacing w:after="120"/>
              <w:jc w:val="center"/>
              <w:rPr>
                <w:sz w:val="20"/>
                <w:szCs w:val="20"/>
              </w:rPr>
            </w:pPr>
            <w:r w:rsidRPr="00A420FF">
              <w:rPr>
                <w:sz w:val="20"/>
                <w:szCs w:val="20"/>
              </w:rPr>
              <w:t>Not required; all residues &lt;LOQ</w:t>
            </w:r>
          </w:p>
        </w:tc>
        <w:tc>
          <w:tcPr>
            <w:tcW w:w="1268" w:type="pct"/>
            <w:vMerge w:val="restart"/>
            <w:shd w:val="clear" w:color="auto" w:fill="auto"/>
          </w:tcPr>
          <w:p w14:paraId="11E1FE18" w14:textId="77777777" w:rsidR="00775AF1" w:rsidRPr="00A420FF" w:rsidRDefault="00775AF1" w:rsidP="00A72CB9">
            <w:pPr>
              <w:spacing w:after="120"/>
              <w:rPr>
                <w:sz w:val="20"/>
                <w:szCs w:val="20"/>
              </w:rPr>
            </w:pPr>
            <w:r w:rsidRPr="00A420FF">
              <w:rPr>
                <w:sz w:val="20"/>
                <w:szCs w:val="20"/>
              </w:rPr>
              <w:t>All residues are &lt;LOQ in rotated oilseeds. Therefore, no further consideration of rotated residues in oilseeds is required for risk assessment.</w:t>
            </w:r>
          </w:p>
        </w:tc>
      </w:tr>
      <w:tr w:rsidR="00775AF1" w:rsidRPr="00A420FF" w14:paraId="3AC118A9" w14:textId="77777777" w:rsidTr="00276739">
        <w:tc>
          <w:tcPr>
            <w:tcW w:w="661" w:type="pct"/>
            <w:vMerge/>
            <w:shd w:val="clear" w:color="auto" w:fill="auto"/>
          </w:tcPr>
          <w:p w14:paraId="4084C6AB"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40C66274" w14:textId="77777777" w:rsidR="00775AF1" w:rsidRPr="00A420FF" w:rsidRDefault="00775AF1" w:rsidP="00A72CB9">
            <w:pPr>
              <w:spacing w:after="120"/>
              <w:jc w:val="both"/>
              <w:rPr>
                <w:sz w:val="20"/>
                <w:szCs w:val="20"/>
              </w:rPr>
            </w:pPr>
            <w:r w:rsidRPr="00A420FF">
              <w:rPr>
                <w:sz w:val="20"/>
                <w:szCs w:val="20"/>
              </w:rPr>
              <w:t>SEU</w:t>
            </w:r>
          </w:p>
        </w:tc>
        <w:tc>
          <w:tcPr>
            <w:tcW w:w="294" w:type="pct"/>
            <w:tcBorders>
              <w:top w:val="dotted" w:sz="4" w:space="0" w:color="auto"/>
              <w:bottom w:val="single" w:sz="4" w:space="0" w:color="auto"/>
            </w:tcBorders>
            <w:shd w:val="clear" w:color="auto" w:fill="auto"/>
          </w:tcPr>
          <w:p w14:paraId="15BBD383" w14:textId="77777777" w:rsidR="00775AF1" w:rsidRPr="00A420FF" w:rsidRDefault="00775AF1" w:rsidP="00A72CB9">
            <w:pPr>
              <w:spacing w:after="120"/>
              <w:jc w:val="both"/>
              <w:rPr>
                <w:sz w:val="20"/>
                <w:szCs w:val="20"/>
              </w:rPr>
            </w:pPr>
            <w:r w:rsidRPr="00A420FF">
              <w:rPr>
                <w:sz w:val="20"/>
                <w:szCs w:val="20"/>
              </w:rPr>
              <w:t>30</w:t>
            </w:r>
          </w:p>
        </w:tc>
        <w:tc>
          <w:tcPr>
            <w:tcW w:w="1023" w:type="pct"/>
            <w:tcBorders>
              <w:top w:val="dotted" w:sz="4" w:space="0" w:color="auto"/>
              <w:bottom w:val="single" w:sz="4" w:space="0" w:color="auto"/>
            </w:tcBorders>
            <w:shd w:val="clear" w:color="auto" w:fill="auto"/>
          </w:tcPr>
          <w:p w14:paraId="61ADF41F" w14:textId="77777777" w:rsidR="00775AF1" w:rsidRPr="00A420FF" w:rsidRDefault="00775AF1" w:rsidP="00A72CB9">
            <w:pPr>
              <w:spacing w:after="120"/>
              <w:jc w:val="both"/>
              <w:rPr>
                <w:sz w:val="20"/>
                <w:szCs w:val="20"/>
              </w:rPr>
            </w:pPr>
            <w:r w:rsidRPr="00A420FF">
              <w:rPr>
                <w:sz w:val="20"/>
                <w:szCs w:val="20"/>
              </w:rPr>
              <w:t>Mo: &lt;0.01, &lt;0.01</w:t>
            </w:r>
          </w:p>
          <w:p w14:paraId="697B378E"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tcBorders>
              <w:bottom w:val="single" w:sz="4" w:space="0" w:color="auto"/>
            </w:tcBorders>
            <w:shd w:val="clear" w:color="auto" w:fill="auto"/>
          </w:tcPr>
          <w:p w14:paraId="370F2AD0"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5BEA3A70" w14:textId="77777777" w:rsidR="00775AF1" w:rsidRPr="00A420FF" w:rsidRDefault="00775AF1" w:rsidP="00A72CB9">
            <w:pPr>
              <w:spacing w:after="120"/>
              <w:jc w:val="center"/>
              <w:rPr>
                <w:sz w:val="20"/>
                <w:szCs w:val="20"/>
              </w:rPr>
            </w:pPr>
          </w:p>
        </w:tc>
        <w:tc>
          <w:tcPr>
            <w:tcW w:w="1268" w:type="pct"/>
            <w:vMerge/>
            <w:shd w:val="clear" w:color="auto" w:fill="auto"/>
          </w:tcPr>
          <w:p w14:paraId="43D0C277" w14:textId="77777777" w:rsidR="00775AF1" w:rsidRPr="00A420FF" w:rsidRDefault="00775AF1" w:rsidP="00A72CB9">
            <w:pPr>
              <w:spacing w:after="120"/>
              <w:rPr>
                <w:sz w:val="20"/>
                <w:szCs w:val="20"/>
              </w:rPr>
            </w:pPr>
          </w:p>
        </w:tc>
      </w:tr>
      <w:tr w:rsidR="00775AF1" w:rsidRPr="00A420FF" w14:paraId="785C76A0" w14:textId="77777777" w:rsidTr="00276739">
        <w:tc>
          <w:tcPr>
            <w:tcW w:w="661" w:type="pct"/>
            <w:vMerge w:val="restart"/>
            <w:shd w:val="clear" w:color="auto" w:fill="auto"/>
          </w:tcPr>
          <w:p w14:paraId="1CDBE589" w14:textId="77777777" w:rsidR="00775AF1" w:rsidRPr="00A420FF" w:rsidRDefault="00775AF1" w:rsidP="00A72CB9">
            <w:pPr>
              <w:spacing w:after="120"/>
              <w:jc w:val="both"/>
              <w:rPr>
                <w:sz w:val="20"/>
                <w:szCs w:val="20"/>
              </w:rPr>
            </w:pPr>
            <w:r w:rsidRPr="00A420FF">
              <w:rPr>
                <w:sz w:val="20"/>
                <w:szCs w:val="20"/>
              </w:rPr>
              <w:t>Oilseed rape seed</w:t>
            </w:r>
          </w:p>
        </w:tc>
        <w:tc>
          <w:tcPr>
            <w:tcW w:w="653" w:type="pct"/>
            <w:tcBorders>
              <w:bottom w:val="dotted" w:sz="4" w:space="0" w:color="auto"/>
            </w:tcBorders>
            <w:shd w:val="clear" w:color="auto" w:fill="auto"/>
          </w:tcPr>
          <w:p w14:paraId="3B017FF4" w14:textId="77777777" w:rsidR="00775AF1" w:rsidRPr="00A420FF" w:rsidRDefault="00775AF1" w:rsidP="00A72CB9">
            <w:pPr>
              <w:spacing w:after="120"/>
              <w:jc w:val="both"/>
              <w:rPr>
                <w:sz w:val="20"/>
                <w:szCs w:val="20"/>
              </w:rPr>
            </w:pPr>
            <w:r w:rsidRPr="00A420FF">
              <w:rPr>
                <w:sz w:val="20"/>
                <w:szCs w:val="20"/>
              </w:rPr>
              <w:t>NEU</w:t>
            </w:r>
          </w:p>
        </w:tc>
        <w:tc>
          <w:tcPr>
            <w:tcW w:w="294" w:type="pct"/>
            <w:tcBorders>
              <w:bottom w:val="dotted" w:sz="4" w:space="0" w:color="auto"/>
            </w:tcBorders>
            <w:shd w:val="clear" w:color="auto" w:fill="auto"/>
          </w:tcPr>
          <w:p w14:paraId="43967C8C" w14:textId="77777777" w:rsidR="00775AF1" w:rsidRPr="00A420FF" w:rsidRDefault="00775AF1" w:rsidP="00A72CB9">
            <w:pPr>
              <w:spacing w:after="120"/>
              <w:jc w:val="both"/>
              <w:rPr>
                <w:sz w:val="20"/>
                <w:szCs w:val="20"/>
              </w:rPr>
            </w:pPr>
            <w:r w:rsidRPr="00A420FF">
              <w:rPr>
                <w:sz w:val="20"/>
                <w:szCs w:val="20"/>
              </w:rPr>
              <w:t>120</w:t>
            </w:r>
          </w:p>
        </w:tc>
        <w:tc>
          <w:tcPr>
            <w:tcW w:w="1023" w:type="pct"/>
            <w:tcBorders>
              <w:bottom w:val="dotted" w:sz="4" w:space="0" w:color="auto"/>
            </w:tcBorders>
            <w:shd w:val="clear" w:color="auto" w:fill="auto"/>
          </w:tcPr>
          <w:p w14:paraId="7F34D694" w14:textId="77777777" w:rsidR="00775AF1" w:rsidRPr="00A420FF" w:rsidRDefault="00775AF1" w:rsidP="00A72CB9">
            <w:pPr>
              <w:spacing w:after="120"/>
              <w:jc w:val="both"/>
              <w:rPr>
                <w:sz w:val="20"/>
                <w:szCs w:val="20"/>
              </w:rPr>
            </w:pPr>
            <w:r w:rsidRPr="00A420FF">
              <w:rPr>
                <w:sz w:val="20"/>
                <w:szCs w:val="20"/>
              </w:rPr>
              <w:t>Mo: &lt;0.01, &lt;0.01</w:t>
            </w:r>
          </w:p>
          <w:p w14:paraId="2918F629"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val="restart"/>
            <w:shd w:val="clear" w:color="auto" w:fill="auto"/>
          </w:tcPr>
          <w:p w14:paraId="3DA84941"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7C0F0B97" w14:textId="77777777" w:rsidR="00775AF1" w:rsidRPr="00A420FF" w:rsidRDefault="00775AF1" w:rsidP="00A72CB9">
            <w:pPr>
              <w:spacing w:after="120"/>
              <w:jc w:val="center"/>
              <w:rPr>
                <w:sz w:val="20"/>
                <w:szCs w:val="20"/>
              </w:rPr>
            </w:pPr>
            <w:r w:rsidRPr="00A420FF">
              <w:rPr>
                <w:sz w:val="20"/>
                <w:szCs w:val="20"/>
              </w:rPr>
              <w:t>Not required; all residues &lt;LOQ</w:t>
            </w:r>
          </w:p>
        </w:tc>
        <w:tc>
          <w:tcPr>
            <w:tcW w:w="1268" w:type="pct"/>
            <w:vMerge/>
            <w:shd w:val="clear" w:color="auto" w:fill="auto"/>
          </w:tcPr>
          <w:p w14:paraId="683C9CE9" w14:textId="77777777" w:rsidR="00775AF1" w:rsidRPr="00A420FF" w:rsidRDefault="00775AF1" w:rsidP="00A72CB9">
            <w:pPr>
              <w:spacing w:after="120"/>
              <w:rPr>
                <w:sz w:val="20"/>
                <w:szCs w:val="20"/>
              </w:rPr>
            </w:pPr>
          </w:p>
        </w:tc>
      </w:tr>
      <w:tr w:rsidR="00775AF1" w:rsidRPr="00A420FF" w14:paraId="27673794" w14:textId="77777777" w:rsidTr="00276739">
        <w:tc>
          <w:tcPr>
            <w:tcW w:w="661" w:type="pct"/>
            <w:vMerge/>
            <w:shd w:val="clear" w:color="auto" w:fill="auto"/>
          </w:tcPr>
          <w:p w14:paraId="0E3FCC1E"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40865545" w14:textId="77777777" w:rsidR="00775AF1" w:rsidRPr="00A420FF" w:rsidRDefault="00775AF1" w:rsidP="00A72CB9">
            <w:pPr>
              <w:spacing w:after="120"/>
              <w:jc w:val="both"/>
              <w:rPr>
                <w:sz w:val="20"/>
                <w:szCs w:val="20"/>
              </w:rPr>
            </w:pPr>
            <w:r w:rsidRPr="00A420FF">
              <w:rPr>
                <w:sz w:val="20"/>
                <w:szCs w:val="20"/>
              </w:rPr>
              <w:t>SEU</w:t>
            </w:r>
          </w:p>
        </w:tc>
        <w:tc>
          <w:tcPr>
            <w:tcW w:w="294" w:type="pct"/>
            <w:tcBorders>
              <w:top w:val="dotted" w:sz="4" w:space="0" w:color="auto"/>
              <w:bottom w:val="single" w:sz="4" w:space="0" w:color="auto"/>
            </w:tcBorders>
            <w:shd w:val="clear" w:color="auto" w:fill="auto"/>
          </w:tcPr>
          <w:p w14:paraId="7C81FEA5" w14:textId="77777777" w:rsidR="00775AF1" w:rsidRPr="00A420FF" w:rsidRDefault="00775AF1" w:rsidP="00A72CB9">
            <w:pPr>
              <w:spacing w:after="120"/>
              <w:jc w:val="both"/>
              <w:rPr>
                <w:sz w:val="20"/>
                <w:szCs w:val="20"/>
              </w:rPr>
            </w:pPr>
            <w:r w:rsidRPr="00A420FF">
              <w:rPr>
                <w:sz w:val="20"/>
                <w:szCs w:val="20"/>
              </w:rPr>
              <w:t>120</w:t>
            </w:r>
          </w:p>
        </w:tc>
        <w:tc>
          <w:tcPr>
            <w:tcW w:w="1023" w:type="pct"/>
            <w:tcBorders>
              <w:top w:val="dotted" w:sz="4" w:space="0" w:color="auto"/>
              <w:bottom w:val="single" w:sz="4" w:space="0" w:color="auto"/>
            </w:tcBorders>
            <w:shd w:val="clear" w:color="auto" w:fill="auto"/>
          </w:tcPr>
          <w:p w14:paraId="22130431" w14:textId="77777777" w:rsidR="00775AF1" w:rsidRPr="00A420FF" w:rsidRDefault="00775AF1" w:rsidP="00A72CB9">
            <w:pPr>
              <w:spacing w:after="120"/>
              <w:jc w:val="both"/>
              <w:rPr>
                <w:sz w:val="20"/>
                <w:szCs w:val="20"/>
              </w:rPr>
            </w:pPr>
            <w:r w:rsidRPr="00A420FF">
              <w:rPr>
                <w:sz w:val="20"/>
                <w:szCs w:val="20"/>
              </w:rPr>
              <w:t>Mo: &lt;0.01, &lt;0.01</w:t>
            </w:r>
          </w:p>
          <w:p w14:paraId="4E949634"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tcBorders>
              <w:bottom w:val="single" w:sz="4" w:space="0" w:color="auto"/>
            </w:tcBorders>
            <w:shd w:val="clear" w:color="auto" w:fill="auto"/>
          </w:tcPr>
          <w:p w14:paraId="355330E4"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53877929" w14:textId="77777777" w:rsidR="00775AF1" w:rsidRPr="00A420FF" w:rsidRDefault="00775AF1" w:rsidP="00A72CB9">
            <w:pPr>
              <w:spacing w:after="120"/>
              <w:jc w:val="center"/>
              <w:rPr>
                <w:sz w:val="20"/>
                <w:szCs w:val="20"/>
              </w:rPr>
            </w:pPr>
          </w:p>
        </w:tc>
        <w:tc>
          <w:tcPr>
            <w:tcW w:w="1268" w:type="pct"/>
            <w:vMerge/>
            <w:shd w:val="clear" w:color="auto" w:fill="auto"/>
          </w:tcPr>
          <w:p w14:paraId="0F400E09" w14:textId="77777777" w:rsidR="00775AF1" w:rsidRPr="00A420FF" w:rsidRDefault="00775AF1" w:rsidP="00A72CB9">
            <w:pPr>
              <w:spacing w:after="120"/>
              <w:rPr>
                <w:sz w:val="20"/>
                <w:szCs w:val="20"/>
              </w:rPr>
            </w:pPr>
          </w:p>
        </w:tc>
      </w:tr>
      <w:tr w:rsidR="00775AF1" w:rsidRPr="00A420FF" w14:paraId="2D40C01A" w14:textId="77777777" w:rsidTr="00276739">
        <w:tc>
          <w:tcPr>
            <w:tcW w:w="661" w:type="pct"/>
            <w:vMerge w:val="restart"/>
            <w:shd w:val="clear" w:color="auto" w:fill="auto"/>
          </w:tcPr>
          <w:p w14:paraId="3DCBE71B" w14:textId="77777777" w:rsidR="00775AF1" w:rsidRPr="00A420FF" w:rsidRDefault="00775AF1" w:rsidP="00A72CB9">
            <w:pPr>
              <w:spacing w:after="120"/>
              <w:jc w:val="both"/>
              <w:rPr>
                <w:sz w:val="20"/>
                <w:szCs w:val="20"/>
              </w:rPr>
            </w:pPr>
            <w:r w:rsidRPr="00A420FF">
              <w:rPr>
                <w:sz w:val="20"/>
                <w:szCs w:val="20"/>
              </w:rPr>
              <w:t>Strawberry</w:t>
            </w:r>
          </w:p>
        </w:tc>
        <w:tc>
          <w:tcPr>
            <w:tcW w:w="653" w:type="pct"/>
            <w:tcBorders>
              <w:bottom w:val="dotted" w:sz="4" w:space="0" w:color="auto"/>
            </w:tcBorders>
            <w:shd w:val="clear" w:color="auto" w:fill="auto"/>
          </w:tcPr>
          <w:p w14:paraId="526DD571"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5AA239B3" w14:textId="77777777" w:rsidR="00775AF1" w:rsidRPr="00A420FF" w:rsidRDefault="00775AF1" w:rsidP="00A72CB9">
            <w:pPr>
              <w:spacing w:after="120"/>
              <w:jc w:val="both"/>
              <w:rPr>
                <w:sz w:val="20"/>
                <w:szCs w:val="20"/>
              </w:rPr>
            </w:pPr>
            <w:r w:rsidRPr="00A420FF">
              <w:rPr>
                <w:sz w:val="20"/>
                <w:szCs w:val="20"/>
              </w:rPr>
              <w:t>30</w:t>
            </w:r>
          </w:p>
        </w:tc>
        <w:tc>
          <w:tcPr>
            <w:tcW w:w="1023" w:type="pct"/>
            <w:tcBorders>
              <w:bottom w:val="dotted" w:sz="4" w:space="0" w:color="auto"/>
            </w:tcBorders>
            <w:shd w:val="clear" w:color="auto" w:fill="auto"/>
          </w:tcPr>
          <w:p w14:paraId="1C8C6637" w14:textId="77777777" w:rsidR="00775AF1" w:rsidRPr="00A420FF" w:rsidRDefault="00775AF1" w:rsidP="00A72CB9">
            <w:pPr>
              <w:spacing w:after="120"/>
              <w:jc w:val="both"/>
              <w:rPr>
                <w:sz w:val="20"/>
                <w:szCs w:val="20"/>
              </w:rPr>
            </w:pPr>
            <w:r w:rsidRPr="00A420FF">
              <w:rPr>
                <w:sz w:val="20"/>
                <w:szCs w:val="20"/>
              </w:rPr>
              <w:t>Mo: &lt;0.01, &lt;0.01</w:t>
            </w:r>
          </w:p>
          <w:p w14:paraId="513A0BD2" w14:textId="77777777" w:rsidR="00775AF1" w:rsidRPr="00A420FF" w:rsidRDefault="00775AF1" w:rsidP="00A72CB9">
            <w:pPr>
              <w:spacing w:after="120"/>
              <w:jc w:val="both"/>
              <w:rPr>
                <w:sz w:val="20"/>
                <w:szCs w:val="20"/>
              </w:rPr>
            </w:pPr>
            <w:r w:rsidRPr="00A420FF">
              <w:rPr>
                <w:sz w:val="20"/>
                <w:szCs w:val="20"/>
              </w:rPr>
              <w:t>RA: 0.042, 0.057</w:t>
            </w:r>
          </w:p>
        </w:tc>
        <w:tc>
          <w:tcPr>
            <w:tcW w:w="611" w:type="pct"/>
            <w:vMerge w:val="restart"/>
            <w:shd w:val="clear" w:color="auto" w:fill="auto"/>
          </w:tcPr>
          <w:p w14:paraId="3AE447D6"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62A4C0B2" w14:textId="77777777" w:rsidR="00775AF1" w:rsidRPr="00A420FF" w:rsidRDefault="00775AF1" w:rsidP="00A72CB9">
            <w:pPr>
              <w:spacing w:after="120"/>
              <w:jc w:val="center"/>
              <w:rPr>
                <w:sz w:val="20"/>
                <w:szCs w:val="20"/>
              </w:rPr>
            </w:pPr>
            <w:r w:rsidRPr="00A420FF">
              <w:rPr>
                <w:sz w:val="20"/>
                <w:szCs w:val="20"/>
              </w:rPr>
              <w:t>3.9</w:t>
            </w:r>
          </w:p>
        </w:tc>
        <w:tc>
          <w:tcPr>
            <w:tcW w:w="1268" w:type="pct"/>
            <w:vMerge w:val="restart"/>
            <w:shd w:val="clear" w:color="auto" w:fill="auto"/>
          </w:tcPr>
          <w:p w14:paraId="65815257" w14:textId="77777777" w:rsidR="00775AF1" w:rsidRPr="00A420FF" w:rsidRDefault="00775AF1" w:rsidP="00A72CB9">
            <w:pPr>
              <w:spacing w:after="120"/>
              <w:rPr>
                <w:sz w:val="20"/>
                <w:szCs w:val="20"/>
              </w:rPr>
            </w:pPr>
            <w:r w:rsidRPr="00A420FF">
              <w:rPr>
                <w:sz w:val="20"/>
                <w:szCs w:val="20"/>
              </w:rPr>
              <w:t>Residues expected in rotated strawberries are significant (&gt;25%) as there is no primary crop use. Therefore, the worst-case CF (4.0) is used in the risk assessment for strawberries.</w:t>
            </w:r>
          </w:p>
        </w:tc>
      </w:tr>
      <w:tr w:rsidR="00775AF1" w:rsidRPr="00A420FF" w14:paraId="7033564B" w14:textId="77777777" w:rsidTr="00276739">
        <w:tc>
          <w:tcPr>
            <w:tcW w:w="661" w:type="pct"/>
            <w:vMerge/>
            <w:shd w:val="clear" w:color="auto" w:fill="auto"/>
          </w:tcPr>
          <w:p w14:paraId="28167FE3"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0234E429"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4221B151"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219C41A7" w14:textId="77777777" w:rsidR="00775AF1" w:rsidRPr="00A420FF" w:rsidRDefault="00775AF1" w:rsidP="00A72CB9">
            <w:pPr>
              <w:spacing w:after="120"/>
              <w:jc w:val="both"/>
              <w:rPr>
                <w:sz w:val="20"/>
                <w:szCs w:val="20"/>
              </w:rPr>
            </w:pPr>
            <w:r w:rsidRPr="00A420FF">
              <w:rPr>
                <w:sz w:val="20"/>
                <w:szCs w:val="20"/>
              </w:rPr>
              <w:t>Mo: &lt;0.01, &lt;0.01</w:t>
            </w:r>
          </w:p>
          <w:p w14:paraId="028F6A41" w14:textId="77777777" w:rsidR="00775AF1" w:rsidRPr="00A420FF" w:rsidRDefault="00775AF1" w:rsidP="00A72CB9">
            <w:pPr>
              <w:spacing w:after="120"/>
              <w:jc w:val="both"/>
              <w:rPr>
                <w:sz w:val="20"/>
                <w:szCs w:val="20"/>
              </w:rPr>
            </w:pPr>
            <w:r w:rsidRPr="00A420FF">
              <w:rPr>
                <w:sz w:val="20"/>
                <w:szCs w:val="20"/>
              </w:rPr>
              <w:t>RA: 0.035, &lt;0.035</w:t>
            </w:r>
          </w:p>
        </w:tc>
        <w:tc>
          <w:tcPr>
            <w:tcW w:w="611" w:type="pct"/>
            <w:vMerge/>
            <w:tcBorders>
              <w:bottom w:val="single" w:sz="4" w:space="0" w:color="auto"/>
            </w:tcBorders>
            <w:shd w:val="clear" w:color="auto" w:fill="auto"/>
          </w:tcPr>
          <w:p w14:paraId="52EBF722"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4174C40C" w14:textId="77777777" w:rsidR="00775AF1" w:rsidRPr="00A420FF" w:rsidRDefault="00775AF1" w:rsidP="00A72CB9">
            <w:pPr>
              <w:spacing w:after="120"/>
              <w:jc w:val="center"/>
              <w:rPr>
                <w:sz w:val="20"/>
                <w:szCs w:val="20"/>
              </w:rPr>
            </w:pPr>
          </w:p>
        </w:tc>
        <w:tc>
          <w:tcPr>
            <w:tcW w:w="1268" w:type="pct"/>
            <w:vMerge/>
            <w:shd w:val="clear" w:color="auto" w:fill="auto"/>
          </w:tcPr>
          <w:p w14:paraId="3791D208" w14:textId="77777777" w:rsidR="00775AF1" w:rsidRPr="00A420FF" w:rsidRDefault="00775AF1" w:rsidP="00A72CB9">
            <w:pPr>
              <w:spacing w:after="120"/>
              <w:rPr>
                <w:sz w:val="20"/>
                <w:szCs w:val="20"/>
              </w:rPr>
            </w:pPr>
          </w:p>
        </w:tc>
      </w:tr>
      <w:tr w:rsidR="00775AF1" w:rsidRPr="00A420FF" w14:paraId="5B983B7D" w14:textId="77777777" w:rsidTr="00276739">
        <w:tc>
          <w:tcPr>
            <w:tcW w:w="661" w:type="pct"/>
            <w:vMerge w:val="restart"/>
            <w:shd w:val="clear" w:color="auto" w:fill="auto"/>
          </w:tcPr>
          <w:p w14:paraId="7C826FD5" w14:textId="77777777" w:rsidR="00775AF1" w:rsidRPr="00A420FF" w:rsidRDefault="00775AF1" w:rsidP="00A72CB9">
            <w:pPr>
              <w:spacing w:after="120"/>
              <w:jc w:val="both"/>
              <w:rPr>
                <w:sz w:val="20"/>
                <w:szCs w:val="20"/>
              </w:rPr>
            </w:pPr>
            <w:r w:rsidRPr="00A420FF">
              <w:rPr>
                <w:sz w:val="20"/>
                <w:szCs w:val="20"/>
              </w:rPr>
              <w:t>Strawberry</w:t>
            </w:r>
          </w:p>
        </w:tc>
        <w:tc>
          <w:tcPr>
            <w:tcW w:w="653" w:type="pct"/>
            <w:tcBorders>
              <w:bottom w:val="dotted" w:sz="4" w:space="0" w:color="auto"/>
            </w:tcBorders>
            <w:shd w:val="clear" w:color="auto" w:fill="auto"/>
          </w:tcPr>
          <w:p w14:paraId="3309307F"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02964431" w14:textId="77777777" w:rsidR="00775AF1" w:rsidRPr="00A420FF" w:rsidRDefault="00775AF1" w:rsidP="00A72CB9">
            <w:pPr>
              <w:spacing w:after="120"/>
              <w:jc w:val="both"/>
              <w:rPr>
                <w:sz w:val="20"/>
                <w:szCs w:val="20"/>
              </w:rPr>
            </w:pPr>
            <w:r w:rsidRPr="00A420FF">
              <w:rPr>
                <w:sz w:val="20"/>
                <w:szCs w:val="20"/>
              </w:rPr>
              <w:t>120</w:t>
            </w:r>
          </w:p>
        </w:tc>
        <w:tc>
          <w:tcPr>
            <w:tcW w:w="1023" w:type="pct"/>
            <w:tcBorders>
              <w:bottom w:val="dotted" w:sz="4" w:space="0" w:color="auto"/>
            </w:tcBorders>
            <w:shd w:val="clear" w:color="auto" w:fill="auto"/>
          </w:tcPr>
          <w:p w14:paraId="59C2CD49" w14:textId="77777777" w:rsidR="00775AF1" w:rsidRPr="00A420FF" w:rsidRDefault="00775AF1" w:rsidP="00A72CB9">
            <w:pPr>
              <w:spacing w:after="120"/>
              <w:jc w:val="both"/>
              <w:rPr>
                <w:sz w:val="20"/>
                <w:szCs w:val="20"/>
              </w:rPr>
            </w:pPr>
            <w:r w:rsidRPr="00A420FF">
              <w:rPr>
                <w:sz w:val="20"/>
                <w:szCs w:val="20"/>
              </w:rPr>
              <w:t>Mo: &lt;0.01, &lt;0.01</w:t>
            </w:r>
          </w:p>
          <w:p w14:paraId="214A6049" w14:textId="77777777" w:rsidR="00775AF1" w:rsidRPr="00A420FF" w:rsidRDefault="00775AF1" w:rsidP="00A72CB9">
            <w:pPr>
              <w:spacing w:after="120"/>
              <w:jc w:val="both"/>
              <w:rPr>
                <w:sz w:val="20"/>
                <w:szCs w:val="20"/>
              </w:rPr>
            </w:pPr>
            <w:r w:rsidRPr="00A420FF">
              <w:rPr>
                <w:sz w:val="20"/>
                <w:szCs w:val="20"/>
              </w:rPr>
              <w:t>RA: 0.044, 0.088</w:t>
            </w:r>
          </w:p>
        </w:tc>
        <w:tc>
          <w:tcPr>
            <w:tcW w:w="611" w:type="pct"/>
            <w:vMerge w:val="restart"/>
            <w:shd w:val="clear" w:color="auto" w:fill="auto"/>
          </w:tcPr>
          <w:p w14:paraId="3D5C972D"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24207E34" w14:textId="77777777" w:rsidR="00775AF1" w:rsidRPr="00A420FF" w:rsidRDefault="00775AF1" w:rsidP="00A72CB9">
            <w:pPr>
              <w:spacing w:after="120"/>
              <w:jc w:val="center"/>
              <w:rPr>
                <w:sz w:val="20"/>
                <w:szCs w:val="20"/>
              </w:rPr>
            </w:pPr>
            <w:r w:rsidRPr="00A420FF">
              <w:rPr>
                <w:sz w:val="20"/>
                <w:szCs w:val="20"/>
              </w:rPr>
              <w:t>4.0</w:t>
            </w:r>
          </w:p>
        </w:tc>
        <w:tc>
          <w:tcPr>
            <w:tcW w:w="1268" w:type="pct"/>
            <w:vMerge/>
            <w:shd w:val="clear" w:color="auto" w:fill="auto"/>
          </w:tcPr>
          <w:p w14:paraId="0D96571A" w14:textId="77777777" w:rsidR="00775AF1" w:rsidRPr="00A420FF" w:rsidRDefault="00775AF1" w:rsidP="00A72CB9">
            <w:pPr>
              <w:spacing w:after="120"/>
              <w:rPr>
                <w:sz w:val="20"/>
                <w:szCs w:val="20"/>
              </w:rPr>
            </w:pPr>
          </w:p>
        </w:tc>
      </w:tr>
      <w:tr w:rsidR="00775AF1" w:rsidRPr="00A420FF" w14:paraId="62AF3E24" w14:textId="77777777" w:rsidTr="00276739">
        <w:tc>
          <w:tcPr>
            <w:tcW w:w="661" w:type="pct"/>
            <w:vMerge/>
            <w:shd w:val="clear" w:color="auto" w:fill="auto"/>
          </w:tcPr>
          <w:p w14:paraId="7A2F0957"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79865420"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315643D7"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55755E74" w14:textId="77777777" w:rsidR="00775AF1" w:rsidRPr="00A420FF" w:rsidRDefault="00775AF1" w:rsidP="00A72CB9">
            <w:pPr>
              <w:spacing w:after="120"/>
              <w:jc w:val="both"/>
              <w:rPr>
                <w:sz w:val="20"/>
                <w:szCs w:val="20"/>
              </w:rPr>
            </w:pPr>
            <w:r w:rsidRPr="00A420FF">
              <w:rPr>
                <w:sz w:val="20"/>
                <w:szCs w:val="20"/>
              </w:rPr>
              <w:t>Mo: &lt;0.01, &lt;0.01</w:t>
            </w:r>
          </w:p>
          <w:p w14:paraId="12B56FB2" w14:textId="77777777" w:rsidR="00775AF1" w:rsidRPr="00A420FF" w:rsidRDefault="00775AF1" w:rsidP="00A72CB9">
            <w:pPr>
              <w:spacing w:after="120"/>
              <w:jc w:val="both"/>
              <w:rPr>
                <w:sz w:val="20"/>
                <w:szCs w:val="20"/>
              </w:rPr>
            </w:pPr>
            <w:r w:rsidRPr="00A420FF">
              <w:rPr>
                <w:sz w:val="20"/>
                <w:szCs w:val="20"/>
              </w:rPr>
              <w:lastRenderedPageBreak/>
              <w:t>RA: &lt;0.035, &lt;0.035</w:t>
            </w:r>
          </w:p>
        </w:tc>
        <w:tc>
          <w:tcPr>
            <w:tcW w:w="611" w:type="pct"/>
            <w:vMerge/>
            <w:tcBorders>
              <w:bottom w:val="single" w:sz="4" w:space="0" w:color="auto"/>
            </w:tcBorders>
            <w:shd w:val="clear" w:color="auto" w:fill="auto"/>
          </w:tcPr>
          <w:p w14:paraId="558AB430"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452F7BF0" w14:textId="77777777" w:rsidR="00775AF1" w:rsidRPr="00A420FF" w:rsidRDefault="00775AF1" w:rsidP="00A72CB9">
            <w:pPr>
              <w:spacing w:after="120"/>
              <w:jc w:val="center"/>
              <w:rPr>
                <w:sz w:val="20"/>
                <w:szCs w:val="20"/>
              </w:rPr>
            </w:pPr>
          </w:p>
        </w:tc>
        <w:tc>
          <w:tcPr>
            <w:tcW w:w="1268" w:type="pct"/>
            <w:vMerge/>
            <w:shd w:val="clear" w:color="auto" w:fill="auto"/>
          </w:tcPr>
          <w:p w14:paraId="49B2929C" w14:textId="77777777" w:rsidR="00775AF1" w:rsidRPr="00A420FF" w:rsidRDefault="00775AF1" w:rsidP="00A72CB9">
            <w:pPr>
              <w:spacing w:after="120"/>
              <w:rPr>
                <w:sz w:val="20"/>
                <w:szCs w:val="20"/>
              </w:rPr>
            </w:pPr>
          </w:p>
        </w:tc>
      </w:tr>
      <w:tr w:rsidR="00775AF1" w:rsidRPr="00A420FF" w14:paraId="0546AC3C" w14:textId="77777777" w:rsidTr="00276739">
        <w:tc>
          <w:tcPr>
            <w:tcW w:w="661" w:type="pct"/>
            <w:vMerge w:val="restart"/>
            <w:shd w:val="clear" w:color="auto" w:fill="auto"/>
          </w:tcPr>
          <w:p w14:paraId="77EFD240" w14:textId="77777777" w:rsidR="00775AF1" w:rsidRPr="00A420FF" w:rsidRDefault="00775AF1" w:rsidP="00A72CB9">
            <w:pPr>
              <w:spacing w:after="120"/>
              <w:jc w:val="both"/>
              <w:rPr>
                <w:sz w:val="20"/>
                <w:szCs w:val="20"/>
              </w:rPr>
            </w:pPr>
            <w:r w:rsidRPr="00A420FF">
              <w:rPr>
                <w:sz w:val="20"/>
                <w:szCs w:val="20"/>
              </w:rPr>
              <w:t>Tomato</w:t>
            </w:r>
          </w:p>
        </w:tc>
        <w:tc>
          <w:tcPr>
            <w:tcW w:w="653" w:type="pct"/>
            <w:tcBorders>
              <w:bottom w:val="dotted" w:sz="4" w:space="0" w:color="auto"/>
            </w:tcBorders>
            <w:shd w:val="clear" w:color="auto" w:fill="auto"/>
          </w:tcPr>
          <w:p w14:paraId="4661E606"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34C248ED" w14:textId="77777777" w:rsidR="00775AF1" w:rsidRPr="00A420FF" w:rsidRDefault="00775AF1" w:rsidP="00A72CB9">
            <w:pPr>
              <w:spacing w:after="120"/>
              <w:jc w:val="both"/>
              <w:rPr>
                <w:sz w:val="20"/>
                <w:szCs w:val="20"/>
              </w:rPr>
            </w:pPr>
            <w:r w:rsidRPr="00A420FF">
              <w:rPr>
                <w:sz w:val="20"/>
                <w:szCs w:val="20"/>
              </w:rPr>
              <w:t>30</w:t>
            </w:r>
          </w:p>
        </w:tc>
        <w:tc>
          <w:tcPr>
            <w:tcW w:w="1023" w:type="pct"/>
            <w:tcBorders>
              <w:bottom w:val="dotted" w:sz="4" w:space="0" w:color="auto"/>
            </w:tcBorders>
            <w:shd w:val="clear" w:color="auto" w:fill="auto"/>
          </w:tcPr>
          <w:p w14:paraId="1C747049" w14:textId="77777777" w:rsidR="00775AF1" w:rsidRPr="00A420FF" w:rsidRDefault="00775AF1" w:rsidP="00A72CB9">
            <w:pPr>
              <w:spacing w:after="120"/>
              <w:jc w:val="both"/>
              <w:rPr>
                <w:sz w:val="20"/>
                <w:szCs w:val="20"/>
              </w:rPr>
            </w:pPr>
            <w:r w:rsidRPr="00A420FF">
              <w:rPr>
                <w:sz w:val="20"/>
                <w:szCs w:val="20"/>
              </w:rPr>
              <w:t>Mo: &lt;0.01, &lt;0.01</w:t>
            </w:r>
          </w:p>
          <w:p w14:paraId="3A045F3C" w14:textId="77777777" w:rsidR="00775AF1" w:rsidRPr="00A420FF" w:rsidRDefault="00775AF1" w:rsidP="00A72CB9">
            <w:pPr>
              <w:spacing w:after="120"/>
              <w:jc w:val="both"/>
              <w:rPr>
                <w:sz w:val="20"/>
                <w:szCs w:val="20"/>
              </w:rPr>
            </w:pPr>
            <w:r w:rsidRPr="00A420FF">
              <w:rPr>
                <w:sz w:val="20"/>
                <w:szCs w:val="20"/>
              </w:rPr>
              <w:t>RA: 0.040, &lt;0.035</w:t>
            </w:r>
          </w:p>
        </w:tc>
        <w:tc>
          <w:tcPr>
            <w:tcW w:w="611" w:type="pct"/>
            <w:vMerge w:val="restart"/>
            <w:shd w:val="clear" w:color="auto" w:fill="auto"/>
          </w:tcPr>
          <w:p w14:paraId="54C65BE9"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58C0CEB0" w14:textId="77777777" w:rsidR="00775AF1" w:rsidRPr="00A420FF" w:rsidRDefault="00775AF1" w:rsidP="00A72CB9">
            <w:pPr>
              <w:spacing w:after="120"/>
              <w:jc w:val="center"/>
              <w:rPr>
                <w:sz w:val="20"/>
                <w:szCs w:val="20"/>
              </w:rPr>
            </w:pPr>
            <w:r w:rsidRPr="00A420FF">
              <w:rPr>
                <w:sz w:val="20"/>
                <w:szCs w:val="20"/>
              </w:rPr>
              <w:t>3.7</w:t>
            </w:r>
          </w:p>
        </w:tc>
        <w:tc>
          <w:tcPr>
            <w:tcW w:w="1268" w:type="pct"/>
            <w:vMerge w:val="restart"/>
            <w:shd w:val="clear" w:color="auto" w:fill="auto"/>
          </w:tcPr>
          <w:p w14:paraId="77C615FE" w14:textId="77777777" w:rsidR="00775AF1" w:rsidRPr="00A420FF" w:rsidRDefault="00775AF1" w:rsidP="00A72CB9">
            <w:pPr>
              <w:spacing w:after="120"/>
              <w:rPr>
                <w:sz w:val="20"/>
                <w:szCs w:val="20"/>
              </w:rPr>
            </w:pPr>
            <w:r w:rsidRPr="00A420FF">
              <w:rPr>
                <w:sz w:val="20"/>
                <w:szCs w:val="20"/>
              </w:rPr>
              <w:t xml:space="preserve">Residues expected in rotated tomatoes are insignificant (&lt;25%) compared to primary crop residues in fruiting vegetables (cucumber, tomatoes, peppers, aubergines, okra, courgette, gherkins) (STMR=0.155 to 0.54 mg/kg; EFSA, 2020). Therefore, no further consideration of rotated residues in fruiting vegetables is required for risk assessment. </w:t>
            </w:r>
          </w:p>
        </w:tc>
      </w:tr>
      <w:tr w:rsidR="00775AF1" w:rsidRPr="00A420FF" w14:paraId="411BFE36" w14:textId="77777777" w:rsidTr="00276739">
        <w:tc>
          <w:tcPr>
            <w:tcW w:w="661" w:type="pct"/>
            <w:vMerge/>
            <w:shd w:val="clear" w:color="auto" w:fill="auto"/>
          </w:tcPr>
          <w:p w14:paraId="034A3020" w14:textId="77777777" w:rsidR="00775AF1" w:rsidRPr="00A420FF" w:rsidRDefault="00775AF1" w:rsidP="00A72CB9">
            <w:pPr>
              <w:spacing w:after="120"/>
              <w:jc w:val="both"/>
              <w:rPr>
                <w:sz w:val="20"/>
                <w:szCs w:val="20"/>
              </w:rPr>
            </w:pPr>
          </w:p>
        </w:tc>
        <w:tc>
          <w:tcPr>
            <w:tcW w:w="653" w:type="pct"/>
            <w:tcBorders>
              <w:top w:val="dotted" w:sz="4" w:space="0" w:color="auto"/>
              <w:bottom w:val="single" w:sz="4" w:space="0" w:color="auto"/>
            </w:tcBorders>
            <w:shd w:val="clear" w:color="auto" w:fill="auto"/>
          </w:tcPr>
          <w:p w14:paraId="5024E330"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bottom w:val="single" w:sz="4" w:space="0" w:color="auto"/>
            </w:tcBorders>
            <w:shd w:val="clear" w:color="auto" w:fill="auto"/>
          </w:tcPr>
          <w:p w14:paraId="322C7EAF" w14:textId="77777777" w:rsidR="00775AF1" w:rsidRPr="00A420FF" w:rsidRDefault="00775AF1" w:rsidP="00A72CB9">
            <w:pPr>
              <w:spacing w:after="120"/>
              <w:jc w:val="both"/>
              <w:rPr>
                <w:sz w:val="20"/>
                <w:szCs w:val="20"/>
              </w:rPr>
            </w:pPr>
          </w:p>
        </w:tc>
        <w:tc>
          <w:tcPr>
            <w:tcW w:w="1023" w:type="pct"/>
            <w:tcBorders>
              <w:top w:val="dotted" w:sz="4" w:space="0" w:color="auto"/>
              <w:bottom w:val="single" w:sz="4" w:space="0" w:color="auto"/>
            </w:tcBorders>
            <w:shd w:val="clear" w:color="auto" w:fill="auto"/>
          </w:tcPr>
          <w:p w14:paraId="7004CCAC" w14:textId="77777777" w:rsidR="00775AF1" w:rsidRPr="00A420FF" w:rsidRDefault="00775AF1" w:rsidP="00A72CB9">
            <w:pPr>
              <w:spacing w:after="120"/>
              <w:jc w:val="both"/>
              <w:rPr>
                <w:sz w:val="20"/>
                <w:szCs w:val="20"/>
              </w:rPr>
            </w:pPr>
            <w:r w:rsidRPr="00A420FF">
              <w:rPr>
                <w:sz w:val="20"/>
                <w:szCs w:val="20"/>
              </w:rPr>
              <w:t>Mo: &lt;0.01, &lt;0.01</w:t>
            </w:r>
          </w:p>
          <w:p w14:paraId="032CDF2B" w14:textId="77777777" w:rsidR="00775AF1" w:rsidRPr="00A420FF" w:rsidRDefault="00775AF1" w:rsidP="00A72CB9">
            <w:pPr>
              <w:spacing w:after="120"/>
              <w:jc w:val="both"/>
              <w:rPr>
                <w:sz w:val="20"/>
                <w:szCs w:val="20"/>
              </w:rPr>
            </w:pPr>
            <w:r w:rsidRPr="00A420FF">
              <w:rPr>
                <w:sz w:val="20"/>
                <w:szCs w:val="20"/>
              </w:rPr>
              <w:t>RA: &lt;0.035, 0.039</w:t>
            </w:r>
          </w:p>
        </w:tc>
        <w:tc>
          <w:tcPr>
            <w:tcW w:w="611" w:type="pct"/>
            <w:vMerge/>
            <w:tcBorders>
              <w:bottom w:val="single" w:sz="4" w:space="0" w:color="auto"/>
            </w:tcBorders>
            <w:shd w:val="clear" w:color="auto" w:fill="auto"/>
          </w:tcPr>
          <w:p w14:paraId="6B7A31AF" w14:textId="77777777" w:rsidR="00775AF1" w:rsidRPr="00A420FF" w:rsidRDefault="00775AF1" w:rsidP="00A72CB9">
            <w:pPr>
              <w:spacing w:after="120"/>
              <w:jc w:val="center"/>
              <w:rPr>
                <w:sz w:val="20"/>
                <w:szCs w:val="20"/>
              </w:rPr>
            </w:pPr>
          </w:p>
        </w:tc>
        <w:tc>
          <w:tcPr>
            <w:tcW w:w="490" w:type="pct"/>
            <w:vMerge/>
            <w:tcBorders>
              <w:bottom w:val="single" w:sz="4" w:space="0" w:color="auto"/>
            </w:tcBorders>
            <w:shd w:val="clear" w:color="auto" w:fill="auto"/>
          </w:tcPr>
          <w:p w14:paraId="49D10834" w14:textId="77777777" w:rsidR="00775AF1" w:rsidRPr="00A420FF" w:rsidRDefault="00775AF1" w:rsidP="00A72CB9">
            <w:pPr>
              <w:spacing w:after="120"/>
              <w:jc w:val="center"/>
              <w:rPr>
                <w:sz w:val="20"/>
                <w:szCs w:val="20"/>
              </w:rPr>
            </w:pPr>
          </w:p>
        </w:tc>
        <w:tc>
          <w:tcPr>
            <w:tcW w:w="1268" w:type="pct"/>
            <w:vMerge/>
            <w:shd w:val="clear" w:color="auto" w:fill="auto"/>
          </w:tcPr>
          <w:p w14:paraId="73348695" w14:textId="77777777" w:rsidR="00775AF1" w:rsidRPr="00A420FF" w:rsidRDefault="00775AF1" w:rsidP="00A72CB9">
            <w:pPr>
              <w:spacing w:after="120"/>
              <w:rPr>
                <w:sz w:val="20"/>
                <w:szCs w:val="20"/>
              </w:rPr>
            </w:pPr>
          </w:p>
        </w:tc>
      </w:tr>
      <w:tr w:rsidR="00775AF1" w:rsidRPr="00A420FF" w14:paraId="2C5C0209" w14:textId="77777777" w:rsidTr="00276739">
        <w:tc>
          <w:tcPr>
            <w:tcW w:w="661" w:type="pct"/>
            <w:vMerge w:val="restart"/>
            <w:shd w:val="clear" w:color="auto" w:fill="auto"/>
          </w:tcPr>
          <w:p w14:paraId="69F42FA9" w14:textId="77777777" w:rsidR="00775AF1" w:rsidRPr="00A420FF" w:rsidRDefault="00775AF1" w:rsidP="00A72CB9">
            <w:pPr>
              <w:spacing w:after="120"/>
              <w:jc w:val="both"/>
              <w:rPr>
                <w:sz w:val="20"/>
                <w:szCs w:val="20"/>
              </w:rPr>
            </w:pPr>
            <w:r w:rsidRPr="00A420FF">
              <w:rPr>
                <w:sz w:val="20"/>
                <w:szCs w:val="20"/>
              </w:rPr>
              <w:t>Tomato</w:t>
            </w:r>
          </w:p>
        </w:tc>
        <w:tc>
          <w:tcPr>
            <w:tcW w:w="653" w:type="pct"/>
            <w:tcBorders>
              <w:bottom w:val="dotted" w:sz="4" w:space="0" w:color="auto"/>
            </w:tcBorders>
            <w:shd w:val="clear" w:color="auto" w:fill="auto"/>
          </w:tcPr>
          <w:p w14:paraId="57D562A0" w14:textId="77777777" w:rsidR="00775AF1" w:rsidRPr="00A420FF" w:rsidRDefault="00775AF1" w:rsidP="00A72CB9">
            <w:pPr>
              <w:spacing w:after="120"/>
              <w:jc w:val="both"/>
              <w:rPr>
                <w:sz w:val="20"/>
                <w:szCs w:val="20"/>
              </w:rPr>
            </w:pPr>
            <w:r w:rsidRPr="00A420FF">
              <w:rPr>
                <w:sz w:val="20"/>
                <w:szCs w:val="20"/>
              </w:rPr>
              <w:t>NEU</w:t>
            </w:r>
          </w:p>
        </w:tc>
        <w:tc>
          <w:tcPr>
            <w:tcW w:w="294" w:type="pct"/>
            <w:vMerge w:val="restart"/>
            <w:tcBorders>
              <w:bottom w:val="dotted" w:sz="4" w:space="0" w:color="auto"/>
            </w:tcBorders>
            <w:shd w:val="clear" w:color="auto" w:fill="auto"/>
          </w:tcPr>
          <w:p w14:paraId="3035741C" w14:textId="77777777" w:rsidR="00775AF1" w:rsidRPr="00A420FF" w:rsidRDefault="00775AF1" w:rsidP="00A72CB9">
            <w:pPr>
              <w:spacing w:after="120"/>
              <w:jc w:val="both"/>
              <w:rPr>
                <w:sz w:val="20"/>
                <w:szCs w:val="20"/>
              </w:rPr>
            </w:pPr>
            <w:r w:rsidRPr="00A420FF">
              <w:rPr>
                <w:sz w:val="20"/>
                <w:szCs w:val="20"/>
              </w:rPr>
              <w:t>120</w:t>
            </w:r>
          </w:p>
        </w:tc>
        <w:tc>
          <w:tcPr>
            <w:tcW w:w="1023" w:type="pct"/>
            <w:tcBorders>
              <w:bottom w:val="dotted" w:sz="4" w:space="0" w:color="auto"/>
            </w:tcBorders>
            <w:shd w:val="clear" w:color="auto" w:fill="auto"/>
          </w:tcPr>
          <w:p w14:paraId="0DB423CD" w14:textId="77777777" w:rsidR="00775AF1" w:rsidRPr="00A420FF" w:rsidRDefault="00775AF1" w:rsidP="00A72CB9">
            <w:pPr>
              <w:spacing w:after="120"/>
              <w:jc w:val="both"/>
              <w:rPr>
                <w:sz w:val="20"/>
                <w:szCs w:val="20"/>
              </w:rPr>
            </w:pPr>
            <w:r w:rsidRPr="00A420FF">
              <w:rPr>
                <w:sz w:val="20"/>
                <w:szCs w:val="20"/>
              </w:rPr>
              <w:t>Mo: &lt;0.01, &lt;0.01</w:t>
            </w:r>
          </w:p>
          <w:p w14:paraId="52CE29D7"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val="restart"/>
            <w:shd w:val="clear" w:color="auto" w:fill="auto"/>
          </w:tcPr>
          <w:p w14:paraId="4A280A0D" w14:textId="77777777" w:rsidR="00775AF1" w:rsidRPr="00A420FF" w:rsidRDefault="00775AF1" w:rsidP="00A72CB9">
            <w:pPr>
              <w:spacing w:after="120"/>
              <w:jc w:val="center"/>
              <w:rPr>
                <w:sz w:val="20"/>
                <w:szCs w:val="20"/>
              </w:rPr>
            </w:pPr>
            <w:r w:rsidRPr="00A420FF">
              <w:rPr>
                <w:sz w:val="20"/>
                <w:szCs w:val="20"/>
              </w:rPr>
              <w:t>0.01*</w:t>
            </w:r>
          </w:p>
        </w:tc>
        <w:tc>
          <w:tcPr>
            <w:tcW w:w="490" w:type="pct"/>
            <w:vMerge w:val="restart"/>
            <w:shd w:val="clear" w:color="auto" w:fill="auto"/>
          </w:tcPr>
          <w:p w14:paraId="7D16729B" w14:textId="77777777" w:rsidR="00775AF1" w:rsidRPr="00A420FF" w:rsidRDefault="00775AF1" w:rsidP="00A72CB9">
            <w:pPr>
              <w:spacing w:after="120"/>
              <w:jc w:val="center"/>
              <w:rPr>
                <w:sz w:val="20"/>
                <w:szCs w:val="20"/>
              </w:rPr>
            </w:pPr>
            <w:r w:rsidRPr="00A420FF">
              <w:rPr>
                <w:sz w:val="20"/>
                <w:szCs w:val="20"/>
              </w:rPr>
              <w:t>3.5</w:t>
            </w:r>
          </w:p>
        </w:tc>
        <w:tc>
          <w:tcPr>
            <w:tcW w:w="1268" w:type="pct"/>
            <w:vMerge/>
            <w:shd w:val="clear" w:color="auto" w:fill="auto"/>
          </w:tcPr>
          <w:p w14:paraId="61379500" w14:textId="77777777" w:rsidR="00775AF1" w:rsidRPr="00A420FF" w:rsidRDefault="00775AF1" w:rsidP="00A72CB9">
            <w:pPr>
              <w:spacing w:after="120"/>
              <w:rPr>
                <w:sz w:val="20"/>
                <w:szCs w:val="20"/>
              </w:rPr>
            </w:pPr>
          </w:p>
        </w:tc>
      </w:tr>
      <w:tr w:rsidR="00775AF1" w:rsidRPr="00A420FF" w14:paraId="2DE1254C" w14:textId="77777777" w:rsidTr="00276739">
        <w:tc>
          <w:tcPr>
            <w:tcW w:w="661" w:type="pct"/>
            <w:vMerge/>
            <w:shd w:val="clear" w:color="auto" w:fill="auto"/>
          </w:tcPr>
          <w:p w14:paraId="60C6CF5C" w14:textId="77777777" w:rsidR="00775AF1" w:rsidRPr="00A420FF" w:rsidRDefault="00775AF1" w:rsidP="00A72CB9">
            <w:pPr>
              <w:spacing w:after="120"/>
              <w:jc w:val="both"/>
              <w:rPr>
                <w:sz w:val="20"/>
                <w:szCs w:val="20"/>
              </w:rPr>
            </w:pPr>
          </w:p>
        </w:tc>
        <w:tc>
          <w:tcPr>
            <w:tcW w:w="653" w:type="pct"/>
            <w:tcBorders>
              <w:top w:val="dotted" w:sz="4" w:space="0" w:color="auto"/>
            </w:tcBorders>
            <w:shd w:val="clear" w:color="auto" w:fill="auto"/>
          </w:tcPr>
          <w:p w14:paraId="460DF030" w14:textId="77777777" w:rsidR="00775AF1" w:rsidRPr="00A420FF" w:rsidRDefault="00775AF1" w:rsidP="00A72CB9">
            <w:pPr>
              <w:spacing w:after="120"/>
              <w:jc w:val="both"/>
              <w:rPr>
                <w:sz w:val="20"/>
                <w:szCs w:val="20"/>
              </w:rPr>
            </w:pPr>
            <w:r w:rsidRPr="00A420FF">
              <w:rPr>
                <w:sz w:val="20"/>
                <w:szCs w:val="20"/>
              </w:rPr>
              <w:t>SEU</w:t>
            </w:r>
          </w:p>
        </w:tc>
        <w:tc>
          <w:tcPr>
            <w:tcW w:w="294" w:type="pct"/>
            <w:vMerge/>
            <w:tcBorders>
              <w:top w:val="dotted" w:sz="4" w:space="0" w:color="auto"/>
            </w:tcBorders>
            <w:shd w:val="clear" w:color="auto" w:fill="auto"/>
          </w:tcPr>
          <w:p w14:paraId="1FC42D44" w14:textId="77777777" w:rsidR="00775AF1" w:rsidRPr="00A420FF" w:rsidRDefault="00775AF1" w:rsidP="00A72CB9">
            <w:pPr>
              <w:spacing w:after="120"/>
              <w:jc w:val="both"/>
              <w:rPr>
                <w:sz w:val="20"/>
                <w:szCs w:val="20"/>
              </w:rPr>
            </w:pPr>
          </w:p>
        </w:tc>
        <w:tc>
          <w:tcPr>
            <w:tcW w:w="1023" w:type="pct"/>
            <w:tcBorders>
              <w:top w:val="dotted" w:sz="4" w:space="0" w:color="auto"/>
            </w:tcBorders>
            <w:shd w:val="clear" w:color="auto" w:fill="auto"/>
          </w:tcPr>
          <w:p w14:paraId="44095CA6" w14:textId="77777777" w:rsidR="00775AF1" w:rsidRPr="00A420FF" w:rsidRDefault="00775AF1" w:rsidP="00A72CB9">
            <w:pPr>
              <w:spacing w:after="120"/>
              <w:jc w:val="both"/>
              <w:rPr>
                <w:sz w:val="20"/>
                <w:szCs w:val="20"/>
              </w:rPr>
            </w:pPr>
            <w:r w:rsidRPr="00A420FF">
              <w:rPr>
                <w:sz w:val="20"/>
                <w:szCs w:val="20"/>
              </w:rPr>
              <w:t>Mo: &lt;0.01, &lt;0.01</w:t>
            </w:r>
          </w:p>
          <w:p w14:paraId="36342911" w14:textId="77777777" w:rsidR="00775AF1" w:rsidRPr="00A420FF" w:rsidRDefault="00775AF1" w:rsidP="00A72CB9">
            <w:pPr>
              <w:spacing w:after="120"/>
              <w:jc w:val="both"/>
              <w:rPr>
                <w:sz w:val="20"/>
                <w:szCs w:val="20"/>
              </w:rPr>
            </w:pPr>
            <w:r w:rsidRPr="00A420FF">
              <w:rPr>
                <w:sz w:val="20"/>
                <w:szCs w:val="20"/>
              </w:rPr>
              <w:t>RA: &lt;0.035, &lt;0.035</w:t>
            </w:r>
          </w:p>
        </w:tc>
        <w:tc>
          <w:tcPr>
            <w:tcW w:w="611" w:type="pct"/>
            <w:vMerge/>
            <w:shd w:val="clear" w:color="auto" w:fill="auto"/>
          </w:tcPr>
          <w:p w14:paraId="0A184613" w14:textId="77777777" w:rsidR="00775AF1" w:rsidRPr="00A420FF" w:rsidRDefault="00775AF1" w:rsidP="00A72CB9">
            <w:pPr>
              <w:spacing w:after="120"/>
              <w:jc w:val="center"/>
              <w:rPr>
                <w:sz w:val="20"/>
                <w:szCs w:val="20"/>
              </w:rPr>
            </w:pPr>
          </w:p>
        </w:tc>
        <w:tc>
          <w:tcPr>
            <w:tcW w:w="490" w:type="pct"/>
            <w:vMerge/>
            <w:shd w:val="clear" w:color="auto" w:fill="auto"/>
          </w:tcPr>
          <w:p w14:paraId="6044F2A9" w14:textId="77777777" w:rsidR="00775AF1" w:rsidRPr="00A420FF" w:rsidRDefault="00775AF1" w:rsidP="00A72CB9">
            <w:pPr>
              <w:spacing w:after="120"/>
              <w:jc w:val="center"/>
              <w:rPr>
                <w:sz w:val="20"/>
                <w:szCs w:val="20"/>
              </w:rPr>
            </w:pPr>
          </w:p>
        </w:tc>
        <w:tc>
          <w:tcPr>
            <w:tcW w:w="1268" w:type="pct"/>
            <w:vMerge/>
            <w:shd w:val="clear" w:color="auto" w:fill="auto"/>
          </w:tcPr>
          <w:p w14:paraId="501E1A3B" w14:textId="77777777" w:rsidR="00775AF1" w:rsidRPr="00A420FF" w:rsidRDefault="00775AF1" w:rsidP="00A72CB9">
            <w:pPr>
              <w:spacing w:after="120"/>
              <w:rPr>
                <w:sz w:val="20"/>
                <w:szCs w:val="20"/>
              </w:rPr>
            </w:pPr>
          </w:p>
        </w:tc>
      </w:tr>
    </w:tbl>
    <w:p w14:paraId="3160A29C" w14:textId="77777777" w:rsidR="00775AF1" w:rsidRPr="00A420FF" w:rsidRDefault="00775AF1" w:rsidP="00775AF1">
      <w:pPr>
        <w:jc w:val="both"/>
        <w:rPr>
          <w:sz w:val="18"/>
          <w:szCs w:val="18"/>
        </w:rPr>
      </w:pPr>
      <w:r w:rsidRPr="00A420FF">
        <w:rPr>
          <w:sz w:val="18"/>
          <w:szCs w:val="18"/>
        </w:rPr>
        <w:t>† Mo: Ametoctradin</w:t>
      </w:r>
    </w:p>
    <w:p w14:paraId="634B17E1" w14:textId="77777777" w:rsidR="00775AF1" w:rsidRPr="00A420FF" w:rsidRDefault="00775AF1" w:rsidP="00775AF1">
      <w:pPr>
        <w:jc w:val="both"/>
        <w:rPr>
          <w:sz w:val="18"/>
          <w:szCs w:val="18"/>
        </w:rPr>
      </w:pPr>
      <w:r w:rsidRPr="00A420FF">
        <w:rPr>
          <w:sz w:val="18"/>
          <w:szCs w:val="18"/>
        </w:rPr>
        <w:t xml:space="preserve">   RA: Sum of ametoctradin, M650F003 and M650F004, expressed as ametoctradin</w:t>
      </w:r>
    </w:p>
    <w:p w14:paraId="52E01171" w14:textId="77777777" w:rsidR="00775AF1" w:rsidRPr="00A420FF" w:rsidRDefault="00775AF1" w:rsidP="00775AF1">
      <w:pPr>
        <w:spacing w:after="240"/>
        <w:jc w:val="both"/>
      </w:pPr>
    </w:p>
    <w:p w14:paraId="0F0E1349" w14:textId="33E2C23B" w:rsidR="00775AF1" w:rsidRDefault="00775AF1" w:rsidP="00FC79F2">
      <w:pPr>
        <w:spacing w:after="120"/>
        <w:rPr>
          <w:lang w:eastAsia="de-DE"/>
        </w:rPr>
      </w:pPr>
      <w:r w:rsidRPr="00A420FF">
        <w:rPr>
          <w:lang w:eastAsia="de-DE"/>
        </w:rPr>
        <w:t>Of the additional super crop groups, only rotated strawberry contain residues that need to be included in the consumer risk assessment. It is noted that EFSA, 2020 concluded that the previously evaluated rotational crop field data justified the inclusion of cereal residues in the livestock dietary burden and the consumer risk assessment, though no use of ametoctradin is proposed for cereal crops.</w:t>
      </w:r>
    </w:p>
    <w:p w14:paraId="4562BCB1" w14:textId="77777777" w:rsidR="009E01EF" w:rsidRDefault="009E01EF" w:rsidP="00FC79F2">
      <w:pPr>
        <w:spacing w:after="120"/>
        <w:rPr>
          <w:lang w:eastAsia="de-DE"/>
        </w:rPr>
      </w:pPr>
    </w:p>
    <w:p w14:paraId="434A8A01" w14:textId="4081B015" w:rsidR="009E01EF" w:rsidRPr="000032E3" w:rsidRDefault="009E01EF"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2A069E54" w14:textId="77777777" w:rsidR="00775AF1" w:rsidRPr="00A420FF" w:rsidRDefault="00775AF1" w:rsidP="00276739">
      <w:pPr>
        <w:pStyle w:val="Nagwek3"/>
        <w:ind w:left="1418" w:hanging="1418"/>
      </w:pPr>
      <w:bookmarkStart w:id="621" w:name="_Toc161543254"/>
      <w:bookmarkStart w:id="622" w:name="_Toc240618399"/>
      <w:bookmarkStart w:id="623" w:name="_Toc240618443"/>
      <w:bookmarkStart w:id="624" w:name="_Toc240618513"/>
      <w:bookmarkStart w:id="625" w:name="_Toc294079131"/>
      <w:bookmarkStart w:id="626" w:name="_Toc412812164"/>
      <w:bookmarkStart w:id="627" w:name="_Toc413928300"/>
      <w:bookmarkStart w:id="628" w:name="_Toc413931957"/>
      <w:bookmarkStart w:id="629" w:name="_Toc414015136"/>
      <w:bookmarkStart w:id="630" w:name="_Toc414018021"/>
      <w:bookmarkStart w:id="631" w:name="_Toc414023260"/>
      <w:bookmarkStart w:id="632" w:name="_Toc414028360"/>
      <w:bookmarkStart w:id="633" w:name="_Toc414028418"/>
      <w:bookmarkStart w:id="634" w:name="_Toc414029340"/>
      <w:bookmarkStart w:id="635" w:name="_Toc414282476"/>
      <w:bookmarkStart w:id="636" w:name="_Toc414616971"/>
      <w:bookmarkStart w:id="637" w:name="_Toc414623447"/>
      <w:bookmarkStart w:id="638" w:name="_Toc414623538"/>
      <w:bookmarkStart w:id="639" w:name="_Toc414623615"/>
      <w:bookmarkStart w:id="640" w:name="_Toc414623767"/>
      <w:bookmarkStart w:id="641" w:name="_Toc414625688"/>
      <w:bookmarkStart w:id="642" w:name="_Toc415564217"/>
      <w:bookmarkStart w:id="643" w:name="_Toc415566543"/>
      <w:bookmarkStart w:id="644" w:name="_Toc415566606"/>
      <w:bookmarkStart w:id="645" w:name="_Toc415581633"/>
      <w:bookmarkStart w:id="646" w:name="_Toc415654751"/>
      <w:bookmarkStart w:id="647" w:name="_Toc181013875"/>
      <w:r w:rsidRPr="00A420FF">
        <w:t>Other / special studies</w:t>
      </w:r>
      <w:bookmarkEnd w:id="621"/>
      <w:bookmarkEnd w:id="622"/>
      <w:bookmarkEnd w:id="623"/>
      <w:bookmarkEnd w:id="624"/>
      <w:bookmarkEnd w:id="625"/>
      <w:r w:rsidRPr="00A420FF">
        <w:t xml:space="preserve"> (KCA 6.10, KCA 6.10.1)</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p>
    <w:p w14:paraId="5AF4C8F1" w14:textId="06D6145D" w:rsidR="00775AF1" w:rsidRPr="00A420FF" w:rsidRDefault="00775AF1" w:rsidP="00775AF1">
      <w:pPr>
        <w:jc w:val="both"/>
      </w:pPr>
      <w:r w:rsidRPr="00A420FF">
        <w:t>Of the intended uses, aubergine</w:t>
      </w:r>
      <w:r w:rsidR="00027923" w:rsidRPr="00A420FF">
        <w:t xml:space="preserve"> and</w:t>
      </w:r>
      <w:r w:rsidRPr="00A420FF">
        <w:t xml:space="preserve"> floriculture are considered melliferous (SANTE/11956/2016). </w:t>
      </w:r>
    </w:p>
    <w:p w14:paraId="7BCDA9E0" w14:textId="77777777" w:rsidR="00775AF1" w:rsidRPr="00A420FF" w:rsidRDefault="00775AF1" w:rsidP="00775AF1">
      <w:pPr>
        <w:jc w:val="both"/>
      </w:pPr>
    </w:p>
    <w:p w14:paraId="1BFAFEE6" w14:textId="77777777" w:rsidR="00775AF1" w:rsidRPr="00A420FF" w:rsidRDefault="00775AF1" w:rsidP="00775AF1">
      <w:pPr>
        <w:jc w:val="both"/>
      </w:pPr>
      <w:r w:rsidRPr="00A420FF">
        <w:t xml:space="preserve">Residues of ametoctradin and metabolites M650F003 and M650F004 in honey have previously been evaluated following three applications of ametoctradin to buckwheat at a rate of 390 g a.s./ha (total 1.17 kg as/ha), with one application before flowering and two applications during flowering (EFSA, 2021). On the basis of these data an MRL of 5 mg/kg was set in honey (EFSA, 2021; Regulation 2022/1290). These data were conducted at approximately 2.4N the worst case intended rate on melliferous crops in this submission and therefore, the existing EU MRL on honey is sufficient to support the intended uses of BAS 743 03 F. </w:t>
      </w:r>
    </w:p>
    <w:p w14:paraId="42E514AF" w14:textId="77777777" w:rsidR="00775AF1" w:rsidRPr="00A420FF" w:rsidRDefault="00775AF1" w:rsidP="00775AF1">
      <w:pPr>
        <w:pStyle w:val="Nagwek3"/>
      </w:pPr>
      <w:bookmarkStart w:id="648" w:name="_Toc161543255"/>
      <w:bookmarkStart w:id="649" w:name="_Toc240618400"/>
      <w:bookmarkStart w:id="650" w:name="_Toc240618444"/>
      <w:bookmarkStart w:id="651" w:name="_Toc240618514"/>
      <w:bookmarkStart w:id="652" w:name="_Toc294079132"/>
      <w:bookmarkStart w:id="653" w:name="_Toc412812165"/>
      <w:bookmarkStart w:id="654" w:name="_Toc413928301"/>
      <w:bookmarkStart w:id="655" w:name="_Toc413931958"/>
      <w:bookmarkStart w:id="656" w:name="_Toc414015137"/>
      <w:bookmarkStart w:id="657" w:name="_Toc414018022"/>
      <w:bookmarkStart w:id="658" w:name="_Toc414023261"/>
      <w:bookmarkStart w:id="659" w:name="_Toc414028361"/>
      <w:bookmarkStart w:id="660" w:name="_Toc414028419"/>
      <w:bookmarkStart w:id="661" w:name="_Toc414029341"/>
      <w:bookmarkStart w:id="662" w:name="_Toc414282477"/>
      <w:bookmarkStart w:id="663" w:name="_Toc414616972"/>
      <w:bookmarkStart w:id="664" w:name="_Toc414623448"/>
      <w:bookmarkStart w:id="665" w:name="_Toc414623539"/>
      <w:bookmarkStart w:id="666" w:name="_Toc414623616"/>
      <w:bookmarkStart w:id="667" w:name="_Toc414623768"/>
      <w:bookmarkStart w:id="668" w:name="_Toc414625689"/>
      <w:bookmarkStart w:id="669" w:name="_Toc415564218"/>
      <w:bookmarkStart w:id="670" w:name="_Toc415566544"/>
      <w:bookmarkStart w:id="671" w:name="_Toc415566607"/>
      <w:bookmarkStart w:id="672" w:name="_Toc415581634"/>
      <w:bookmarkStart w:id="673" w:name="_Toc415654752"/>
      <w:bookmarkStart w:id="674" w:name="_Toc181013876"/>
      <w:r w:rsidRPr="00A420FF">
        <w:t>Estimation of exposure through diet and other mean</w:t>
      </w:r>
      <w:bookmarkEnd w:id="648"/>
      <w:r w:rsidRPr="00A420FF">
        <w:t>s</w:t>
      </w:r>
      <w:bookmarkEnd w:id="649"/>
      <w:bookmarkEnd w:id="650"/>
      <w:bookmarkEnd w:id="651"/>
      <w:bookmarkEnd w:id="652"/>
      <w:r w:rsidRPr="00A420FF">
        <w:t xml:space="preserve"> (KCA 6.9)</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695746C7" w14:textId="05195645" w:rsidR="00775AF1" w:rsidRPr="00A420FF" w:rsidRDefault="00775AF1" w:rsidP="00775AF1">
      <w:pPr>
        <w:pStyle w:val="RepStandard"/>
      </w:pPr>
      <w:bookmarkStart w:id="675" w:name="_Toc412812166"/>
      <w:bookmarkStart w:id="676" w:name="_Toc413928302"/>
      <w:bookmarkStart w:id="677" w:name="_Toc413931959"/>
      <w:bookmarkStart w:id="678" w:name="_Toc414015138"/>
      <w:bookmarkStart w:id="679" w:name="_Toc414018023"/>
      <w:bookmarkStart w:id="680" w:name="_Toc414023262"/>
      <w:bookmarkStart w:id="681" w:name="_Toc414028362"/>
      <w:bookmarkStart w:id="682" w:name="_Toc414028420"/>
      <w:bookmarkStart w:id="683" w:name="_Toc414029342"/>
      <w:bookmarkStart w:id="684" w:name="_Toc414282478"/>
      <w:bookmarkStart w:id="685" w:name="_Toc414616973"/>
      <w:bookmarkStart w:id="686" w:name="_Toc414623449"/>
      <w:bookmarkStart w:id="687" w:name="_Toc414623540"/>
      <w:bookmarkStart w:id="688" w:name="_Toc414623617"/>
      <w:bookmarkStart w:id="689" w:name="_Toc414623769"/>
      <w:bookmarkStart w:id="690" w:name="_Toc414625690"/>
      <w:bookmarkStart w:id="691" w:name="_Toc415564219"/>
      <w:bookmarkStart w:id="692" w:name="_Toc415566545"/>
      <w:bookmarkStart w:id="693" w:name="_Toc415566608"/>
      <w:bookmarkStart w:id="694" w:name="_Toc415581635"/>
      <w:bookmarkStart w:id="695" w:name="_Toc415654753"/>
      <w:r w:rsidRPr="00A420FF">
        <w:t xml:space="preserve">Toxicological reference values relevant for dietary risk assessment are reported in the summary of the evaluation (see Section </w:t>
      </w:r>
      <w:r w:rsidRPr="00A420FF">
        <w:fldChar w:fldCharType="begin"/>
      </w:r>
      <w:r w:rsidRPr="00A420FF">
        <w:instrText xml:space="preserve"> REF _Ref415580189 \r \h  \* MERGEFORMAT </w:instrText>
      </w:r>
      <w:r w:rsidRPr="00A420FF">
        <w:fldChar w:fldCharType="separate"/>
      </w:r>
      <w:r w:rsidR="009D1864">
        <w:t>7.1.2</w:t>
      </w:r>
      <w:r w:rsidRPr="00A420FF">
        <w:fldChar w:fldCharType="end"/>
      </w:r>
      <w:r w:rsidRPr="00A420FF">
        <w:t>).</w:t>
      </w:r>
    </w:p>
    <w:p w14:paraId="54432BE4" w14:textId="77777777" w:rsidR="00775AF1" w:rsidRPr="00A420FF" w:rsidRDefault="00775AF1" w:rsidP="00775AF1">
      <w:pPr>
        <w:pStyle w:val="RepStandard"/>
      </w:pPr>
    </w:p>
    <w:p w14:paraId="2FF79D60" w14:textId="77777777" w:rsidR="00775AF1" w:rsidRPr="00A420FF" w:rsidRDefault="00775AF1" w:rsidP="00775AF1">
      <w:pPr>
        <w:pStyle w:val="RepStandard"/>
      </w:pPr>
      <w:r w:rsidRPr="00A420FF">
        <w:t>Due to the low toxicity in context of the chronic risk assessments only the TMDI calculation was considered necessary. The MRLs used are from EU reg 2022/1290, with the exception of barley, oat, rye and wheat grain where the rotational crop STMRs, determined in the EFSA Article 12 review, are used (EFSA, 2020).</w:t>
      </w:r>
    </w:p>
    <w:p w14:paraId="495D33A8" w14:textId="77777777" w:rsidR="00775AF1" w:rsidRPr="00A420FF" w:rsidRDefault="00775AF1" w:rsidP="00775AF1">
      <w:pPr>
        <w:pStyle w:val="RepStandard"/>
      </w:pPr>
    </w:p>
    <w:p w14:paraId="17938E53" w14:textId="77777777" w:rsidR="00775AF1" w:rsidRPr="00A420FF" w:rsidRDefault="00775AF1" w:rsidP="00775AF1">
      <w:pPr>
        <w:pStyle w:val="RepStandard"/>
      </w:pPr>
      <w:r w:rsidRPr="00A420FF">
        <w:t>As ARfD was not deemed necessary, therefore acute risk assessment is not relevant.</w:t>
      </w:r>
    </w:p>
    <w:p w14:paraId="12C7B4E9" w14:textId="77777777" w:rsidR="00775AF1" w:rsidRPr="00A420FF" w:rsidRDefault="00775AF1" w:rsidP="00775AF1">
      <w:pPr>
        <w:pStyle w:val="Nagwek4"/>
        <w:rPr>
          <w:lang w:val="en-US"/>
        </w:rPr>
      </w:pPr>
      <w:bookmarkStart w:id="696" w:name="_Toc181013877"/>
      <w:r w:rsidRPr="00A420FF">
        <w:rPr>
          <w:lang w:val="en-US"/>
        </w:rPr>
        <w:lastRenderedPageBreak/>
        <w:t>Input values for the consumer risk assessment</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12740F50" w14:textId="0A50CE87"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18</w:t>
        </w:r>
      </w:fldSimple>
      <w:r w:rsidRPr="00A420FF">
        <w:t>:</w:t>
      </w:r>
      <w:r w:rsidRPr="00A420FF">
        <w:tab/>
        <w:t>Input values for the 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48"/>
        <w:gridCol w:w="2056"/>
        <w:gridCol w:w="2942"/>
      </w:tblGrid>
      <w:tr w:rsidR="00775AF1" w:rsidRPr="00A420FF" w14:paraId="4C1DA1E4" w14:textId="77777777" w:rsidTr="00A72CB9">
        <w:trPr>
          <w:trHeight w:val="299"/>
          <w:tblHeader/>
        </w:trPr>
        <w:tc>
          <w:tcPr>
            <w:tcW w:w="2326" w:type="pct"/>
            <w:vMerge w:val="restart"/>
            <w:shd w:val="clear" w:color="auto" w:fill="auto"/>
            <w:vAlign w:val="center"/>
          </w:tcPr>
          <w:p w14:paraId="097C1A2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Commodity</w:t>
            </w:r>
          </w:p>
        </w:tc>
        <w:tc>
          <w:tcPr>
            <w:tcW w:w="2674" w:type="pct"/>
            <w:gridSpan w:val="2"/>
            <w:shd w:val="clear" w:color="auto" w:fill="auto"/>
            <w:vAlign w:val="center"/>
          </w:tcPr>
          <w:p w14:paraId="7904E6F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Chronic risk assessment</w:t>
            </w:r>
          </w:p>
        </w:tc>
      </w:tr>
      <w:tr w:rsidR="00775AF1" w:rsidRPr="00A420FF" w14:paraId="4B62CD6A" w14:textId="77777777" w:rsidTr="00A72CB9">
        <w:trPr>
          <w:trHeight w:val="144"/>
          <w:tblHeader/>
        </w:trPr>
        <w:tc>
          <w:tcPr>
            <w:tcW w:w="2326" w:type="pct"/>
            <w:vMerge/>
            <w:shd w:val="clear" w:color="auto" w:fill="auto"/>
            <w:vAlign w:val="center"/>
          </w:tcPr>
          <w:p w14:paraId="27D893F4" w14:textId="77777777" w:rsidR="00775AF1" w:rsidRPr="00A420FF" w:rsidRDefault="00775AF1" w:rsidP="00A72CB9">
            <w:pPr>
              <w:keepNext/>
              <w:keepLines/>
              <w:widowControl w:val="0"/>
              <w:spacing w:before="60" w:after="60"/>
              <w:jc w:val="center"/>
              <w:rPr>
                <w:b/>
                <w:sz w:val="20"/>
                <w:szCs w:val="20"/>
                <w:lang w:eastAsia="de-DE"/>
              </w:rPr>
            </w:pPr>
          </w:p>
        </w:tc>
        <w:tc>
          <w:tcPr>
            <w:tcW w:w="1100" w:type="pct"/>
            <w:shd w:val="clear" w:color="auto" w:fill="auto"/>
            <w:vAlign w:val="center"/>
          </w:tcPr>
          <w:p w14:paraId="3AB0AF3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Input value (mg/kg)</w:t>
            </w:r>
          </w:p>
        </w:tc>
        <w:tc>
          <w:tcPr>
            <w:tcW w:w="1574" w:type="pct"/>
            <w:shd w:val="clear" w:color="auto" w:fill="auto"/>
            <w:vAlign w:val="center"/>
          </w:tcPr>
          <w:p w14:paraId="273F8876"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w:t>
            </w:r>
          </w:p>
        </w:tc>
      </w:tr>
      <w:tr w:rsidR="00775AF1" w:rsidRPr="00A420FF" w14:paraId="4EB7597C" w14:textId="77777777" w:rsidTr="00A72CB9">
        <w:trPr>
          <w:trHeight w:val="254"/>
        </w:trPr>
        <w:tc>
          <w:tcPr>
            <w:tcW w:w="5000" w:type="pct"/>
            <w:gridSpan w:val="3"/>
            <w:shd w:val="clear" w:color="auto" w:fill="auto"/>
          </w:tcPr>
          <w:p w14:paraId="286F3E57" w14:textId="77777777" w:rsidR="00775AF1" w:rsidRPr="00A420FF" w:rsidRDefault="00775AF1" w:rsidP="00A72CB9">
            <w:pPr>
              <w:widowControl w:val="0"/>
              <w:rPr>
                <w:noProof/>
                <w:sz w:val="20"/>
                <w:lang w:eastAsia="de-DE"/>
              </w:rPr>
            </w:pPr>
            <w:r w:rsidRPr="00A420FF">
              <w:rPr>
                <w:noProof/>
                <w:sz w:val="20"/>
                <w:lang w:eastAsia="de-DE"/>
              </w:rPr>
              <w:t>Risk assessment residue definition: ametoctradin</w:t>
            </w:r>
          </w:p>
        </w:tc>
      </w:tr>
      <w:tr w:rsidR="00775AF1" w:rsidRPr="00A420FF" w14:paraId="2C9A9FA4" w14:textId="77777777" w:rsidTr="00A72CB9">
        <w:trPr>
          <w:trHeight w:val="508"/>
        </w:trPr>
        <w:tc>
          <w:tcPr>
            <w:tcW w:w="2326" w:type="pct"/>
            <w:shd w:val="clear" w:color="auto" w:fill="auto"/>
          </w:tcPr>
          <w:p w14:paraId="6AF0C7A1" w14:textId="77777777" w:rsidR="00775AF1" w:rsidRPr="00A420FF" w:rsidRDefault="00775AF1" w:rsidP="00A72CB9">
            <w:pPr>
              <w:widowControl w:val="0"/>
              <w:rPr>
                <w:noProof/>
                <w:sz w:val="20"/>
                <w:lang w:eastAsia="de-DE"/>
              </w:rPr>
            </w:pPr>
            <w:r w:rsidRPr="00A420FF">
              <w:rPr>
                <w:noProof/>
                <w:sz w:val="20"/>
                <w:lang w:eastAsia="de-DE"/>
              </w:rPr>
              <w:t>All crops (except rotational crops barley, oat, rye, wheat)</w:t>
            </w:r>
          </w:p>
        </w:tc>
        <w:tc>
          <w:tcPr>
            <w:tcW w:w="2674" w:type="pct"/>
            <w:gridSpan w:val="2"/>
            <w:shd w:val="clear" w:color="auto" w:fill="auto"/>
          </w:tcPr>
          <w:p w14:paraId="322766AC" w14:textId="77777777" w:rsidR="00775AF1" w:rsidRPr="00A420FF" w:rsidRDefault="00775AF1" w:rsidP="00A72CB9">
            <w:pPr>
              <w:widowControl w:val="0"/>
              <w:rPr>
                <w:noProof/>
                <w:sz w:val="20"/>
                <w:lang w:eastAsia="de-DE"/>
              </w:rPr>
            </w:pPr>
            <w:r w:rsidRPr="00A420FF">
              <w:rPr>
                <w:noProof/>
                <w:sz w:val="20"/>
                <w:lang w:eastAsia="de-DE"/>
              </w:rPr>
              <w:t>Existing MRLs as specified in EU Reg 2022/1290</w:t>
            </w:r>
          </w:p>
        </w:tc>
      </w:tr>
      <w:tr w:rsidR="00775AF1" w:rsidRPr="00A420FF" w14:paraId="4EFEA079" w14:textId="77777777" w:rsidTr="00A72CB9">
        <w:trPr>
          <w:trHeight w:val="254"/>
        </w:trPr>
        <w:tc>
          <w:tcPr>
            <w:tcW w:w="5000" w:type="pct"/>
            <w:gridSpan w:val="3"/>
            <w:shd w:val="clear" w:color="auto" w:fill="auto"/>
          </w:tcPr>
          <w:p w14:paraId="42EB112C" w14:textId="77777777" w:rsidR="00775AF1" w:rsidRPr="00A420FF" w:rsidRDefault="00775AF1" w:rsidP="00A72CB9">
            <w:pPr>
              <w:widowControl w:val="0"/>
              <w:rPr>
                <w:noProof/>
                <w:sz w:val="20"/>
                <w:lang w:eastAsia="de-DE"/>
              </w:rPr>
            </w:pPr>
            <w:r w:rsidRPr="00A420FF">
              <w:rPr>
                <w:noProof/>
                <w:sz w:val="20"/>
                <w:lang w:eastAsia="de-DE"/>
              </w:rPr>
              <w:t>Risk assessment residue definition: sum of ametoctradin, M650F03 and M650F04, expressed as ametoctradin</w:t>
            </w:r>
          </w:p>
        </w:tc>
      </w:tr>
      <w:tr w:rsidR="00775AF1" w:rsidRPr="00A420FF" w14:paraId="2DCD603B" w14:textId="77777777" w:rsidTr="00A72CB9">
        <w:trPr>
          <w:trHeight w:val="254"/>
        </w:trPr>
        <w:tc>
          <w:tcPr>
            <w:tcW w:w="2326" w:type="pct"/>
            <w:shd w:val="clear" w:color="auto" w:fill="auto"/>
          </w:tcPr>
          <w:p w14:paraId="195F137B" w14:textId="77777777" w:rsidR="00775AF1" w:rsidRPr="00A420FF" w:rsidRDefault="00775AF1" w:rsidP="00A72CB9">
            <w:pPr>
              <w:widowControl w:val="0"/>
              <w:rPr>
                <w:noProof/>
                <w:sz w:val="20"/>
                <w:lang w:eastAsia="de-DE"/>
              </w:rPr>
            </w:pPr>
            <w:r w:rsidRPr="00A420FF">
              <w:rPr>
                <w:noProof/>
                <w:sz w:val="20"/>
                <w:lang w:eastAsia="de-DE"/>
              </w:rPr>
              <w:t>Barley, oat, rye, wheat grain</w:t>
            </w:r>
          </w:p>
        </w:tc>
        <w:tc>
          <w:tcPr>
            <w:tcW w:w="1100" w:type="pct"/>
            <w:shd w:val="clear" w:color="auto" w:fill="auto"/>
          </w:tcPr>
          <w:p w14:paraId="6F7B2122" w14:textId="77777777" w:rsidR="00775AF1" w:rsidRPr="00A420FF" w:rsidRDefault="00775AF1" w:rsidP="00A72CB9">
            <w:pPr>
              <w:widowControl w:val="0"/>
              <w:rPr>
                <w:noProof/>
                <w:sz w:val="20"/>
                <w:lang w:eastAsia="de-DE"/>
              </w:rPr>
            </w:pPr>
            <w:r w:rsidRPr="00A420FF">
              <w:rPr>
                <w:noProof/>
                <w:sz w:val="20"/>
                <w:lang w:eastAsia="de-DE"/>
              </w:rPr>
              <w:t>0.053</w:t>
            </w:r>
          </w:p>
        </w:tc>
        <w:tc>
          <w:tcPr>
            <w:tcW w:w="1574" w:type="pct"/>
            <w:shd w:val="clear" w:color="auto" w:fill="auto"/>
          </w:tcPr>
          <w:p w14:paraId="61B3122E" w14:textId="77777777" w:rsidR="00775AF1" w:rsidRPr="00A420FF" w:rsidRDefault="00775AF1" w:rsidP="00A72CB9">
            <w:pPr>
              <w:widowControl w:val="0"/>
              <w:rPr>
                <w:noProof/>
                <w:sz w:val="20"/>
                <w:lang w:eastAsia="de-DE"/>
              </w:rPr>
            </w:pPr>
            <w:r w:rsidRPr="00A420FF">
              <w:rPr>
                <w:noProof/>
                <w:sz w:val="20"/>
                <w:lang w:eastAsia="de-DE"/>
              </w:rPr>
              <w:t>STMR (EFSA, 2020)</w:t>
            </w:r>
          </w:p>
        </w:tc>
      </w:tr>
      <w:tr w:rsidR="00775AF1" w:rsidRPr="00A420FF" w14:paraId="5BB05207" w14:textId="77777777" w:rsidTr="00A72CB9">
        <w:trPr>
          <w:trHeight w:val="254"/>
        </w:trPr>
        <w:tc>
          <w:tcPr>
            <w:tcW w:w="5000" w:type="pct"/>
            <w:gridSpan w:val="3"/>
            <w:shd w:val="clear" w:color="auto" w:fill="auto"/>
          </w:tcPr>
          <w:p w14:paraId="3AF17207" w14:textId="77777777" w:rsidR="00775AF1" w:rsidRPr="00A420FF" w:rsidRDefault="00775AF1" w:rsidP="00A72CB9">
            <w:pPr>
              <w:widowControl w:val="0"/>
              <w:rPr>
                <w:noProof/>
                <w:sz w:val="20"/>
                <w:lang w:eastAsia="de-DE"/>
              </w:rPr>
            </w:pPr>
            <w:r w:rsidRPr="00A420FF">
              <w:rPr>
                <w:noProof/>
                <w:sz w:val="20"/>
                <w:lang w:eastAsia="de-DE"/>
              </w:rPr>
              <w:t>Risk assessment residue definition: sum of ametoctradin, M650F01 and M650F06, expressed as ametoctradin</w:t>
            </w:r>
          </w:p>
        </w:tc>
      </w:tr>
      <w:tr w:rsidR="00775AF1" w:rsidRPr="00A420FF" w14:paraId="00C041FB" w14:textId="77777777" w:rsidTr="00A72CB9">
        <w:trPr>
          <w:trHeight w:val="254"/>
        </w:trPr>
        <w:tc>
          <w:tcPr>
            <w:tcW w:w="2326" w:type="pct"/>
            <w:shd w:val="clear" w:color="auto" w:fill="auto"/>
          </w:tcPr>
          <w:p w14:paraId="1647CE6E" w14:textId="77777777" w:rsidR="00775AF1" w:rsidRPr="00A420FF" w:rsidRDefault="00775AF1" w:rsidP="00A72CB9">
            <w:pPr>
              <w:widowControl w:val="0"/>
              <w:rPr>
                <w:noProof/>
                <w:sz w:val="20"/>
                <w:lang w:eastAsia="de-DE"/>
              </w:rPr>
            </w:pPr>
            <w:r w:rsidRPr="00A420FF">
              <w:rPr>
                <w:noProof/>
                <w:sz w:val="20"/>
                <w:lang w:eastAsia="de-DE"/>
              </w:rPr>
              <w:t>All commodities of animal origin</w:t>
            </w:r>
          </w:p>
        </w:tc>
        <w:tc>
          <w:tcPr>
            <w:tcW w:w="2674" w:type="pct"/>
            <w:gridSpan w:val="2"/>
            <w:shd w:val="clear" w:color="auto" w:fill="auto"/>
          </w:tcPr>
          <w:p w14:paraId="5BC71D6A" w14:textId="77777777" w:rsidR="00775AF1" w:rsidRPr="00A420FF" w:rsidRDefault="00775AF1" w:rsidP="00A72CB9">
            <w:pPr>
              <w:widowControl w:val="0"/>
              <w:rPr>
                <w:noProof/>
                <w:sz w:val="20"/>
                <w:lang w:eastAsia="de-DE"/>
              </w:rPr>
            </w:pPr>
            <w:r w:rsidRPr="00A420FF">
              <w:rPr>
                <w:noProof/>
                <w:sz w:val="20"/>
                <w:lang w:eastAsia="de-DE"/>
              </w:rPr>
              <w:t>Existing MRLs as specified in EU Reg 2022/1290</w:t>
            </w:r>
          </w:p>
        </w:tc>
      </w:tr>
    </w:tbl>
    <w:p w14:paraId="780417AC" w14:textId="77777777" w:rsidR="00775AF1" w:rsidRPr="00A420FF" w:rsidRDefault="00775AF1" w:rsidP="00775AF1">
      <w:pPr>
        <w:pStyle w:val="Nagwek4"/>
        <w:rPr>
          <w:lang w:val="en-US"/>
        </w:rPr>
      </w:pPr>
      <w:bookmarkStart w:id="697" w:name="_Toc412812167"/>
      <w:bookmarkStart w:id="698" w:name="_Toc413928303"/>
      <w:bookmarkStart w:id="699" w:name="_Toc413931960"/>
      <w:bookmarkStart w:id="700" w:name="_Toc414015139"/>
      <w:bookmarkStart w:id="701" w:name="_Toc414018024"/>
      <w:bookmarkStart w:id="702" w:name="_Toc414023263"/>
      <w:bookmarkStart w:id="703" w:name="_Toc414028363"/>
      <w:bookmarkStart w:id="704" w:name="_Toc414028421"/>
      <w:bookmarkStart w:id="705" w:name="_Toc414029343"/>
      <w:bookmarkStart w:id="706" w:name="_Toc414282479"/>
      <w:bookmarkStart w:id="707" w:name="_Toc414616974"/>
      <w:bookmarkStart w:id="708" w:name="_Toc414623450"/>
      <w:bookmarkStart w:id="709" w:name="_Toc414623541"/>
      <w:bookmarkStart w:id="710" w:name="_Toc414623618"/>
      <w:bookmarkStart w:id="711" w:name="_Toc414623770"/>
      <w:bookmarkStart w:id="712" w:name="_Toc414625691"/>
      <w:bookmarkStart w:id="713" w:name="_Toc415564220"/>
      <w:bookmarkStart w:id="714" w:name="_Toc415566546"/>
      <w:bookmarkStart w:id="715" w:name="_Toc415566609"/>
      <w:bookmarkStart w:id="716" w:name="_Toc415581636"/>
      <w:bookmarkStart w:id="717" w:name="_Toc415654754"/>
      <w:bookmarkStart w:id="718" w:name="_Toc181013878"/>
      <w:bookmarkStart w:id="719" w:name="_Ref313888084"/>
      <w:r w:rsidRPr="00A420FF">
        <w:rPr>
          <w:lang w:val="en-US"/>
        </w:rPr>
        <w:t>Conclusion on consumer risk assessment</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r w:rsidRPr="00A420FF">
        <w:rPr>
          <w:lang w:val="en-US"/>
        </w:rPr>
        <w:t xml:space="preserve"> </w:t>
      </w:r>
    </w:p>
    <w:p w14:paraId="500D10AD" w14:textId="77777777" w:rsidR="00775AF1" w:rsidRPr="00A420FF" w:rsidRDefault="00775AF1" w:rsidP="00775AF1">
      <w:pPr>
        <w:pStyle w:val="RepStandard"/>
      </w:pPr>
      <w:r w:rsidRPr="00A420FF">
        <w:t>Extensive calculation sheets are presented in Appendix 3.</w:t>
      </w:r>
    </w:p>
    <w:bookmarkEnd w:id="719"/>
    <w:p w14:paraId="2045ABF8" w14:textId="77777777" w:rsidR="00775AF1" w:rsidRPr="00A420FF" w:rsidRDefault="00775AF1" w:rsidP="00775AF1">
      <w:pPr>
        <w:pStyle w:val="RepStandard"/>
      </w:pPr>
    </w:p>
    <w:p w14:paraId="2BE30AE2" w14:textId="2D842D6F" w:rsidR="00775AF1" w:rsidRPr="00A420FF" w:rsidRDefault="00775AF1" w:rsidP="00775AF1">
      <w:pPr>
        <w:pStyle w:val="RepLabel"/>
      </w:pPr>
      <w:r w:rsidRPr="00A420FF">
        <w:t xml:space="preserve">Table </w:t>
      </w:r>
      <w:fldSimple w:instr=" STYLEREF 2 \s ">
        <w:r w:rsidR="009D1864">
          <w:rPr>
            <w:noProof/>
          </w:rPr>
          <w:t>7.2</w:t>
        </w:r>
      </w:fldSimple>
      <w:r w:rsidR="00C52D9E" w:rsidRPr="00A420FF">
        <w:noBreakHyphen/>
      </w:r>
      <w:fldSimple w:instr=" SEQ Table \* ARABIC \s 2 ">
        <w:r w:rsidR="009D1864">
          <w:rPr>
            <w:noProof/>
          </w:rPr>
          <w:t>19</w:t>
        </w:r>
      </w:fldSimple>
      <w:r w:rsidRPr="00A420FF">
        <w:t>:</w:t>
      </w:r>
      <w:r w:rsidRPr="00A420FF">
        <w:tab/>
        <w:t>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80"/>
        <w:gridCol w:w="4966"/>
      </w:tblGrid>
      <w:tr w:rsidR="00775AF1" w:rsidRPr="00A420FF" w14:paraId="0134112F" w14:textId="77777777" w:rsidTr="00A72CB9">
        <w:tc>
          <w:tcPr>
            <w:tcW w:w="2343" w:type="pct"/>
          </w:tcPr>
          <w:p w14:paraId="40254603" w14:textId="77777777" w:rsidR="00775AF1" w:rsidRPr="00A420FF" w:rsidRDefault="00775AF1" w:rsidP="00A72CB9">
            <w:pPr>
              <w:widowControl w:val="0"/>
              <w:rPr>
                <w:sz w:val="20"/>
                <w:lang w:eastAsia="de-DE"/>
              </w:rPr>
            </w:pPr>
            <w:bookmarkStart w:id="720" w:name="_Toc161543259"/>
            <w:bookmarkStart w:id="721" w:name="_Toc240618404"/>
            <w:bookmarkStart w:id="722" w:name="_Toc240618448"/>
            <w:bookmarkStart w:id="723" w:name="_Toc240618518"/>
            <w:r w:rsidRPr="00A420FF">
              <w:rPr>
                <w:sz w:val="20"/>
                <w:szCs w:val="20"/>
                <w:lang w:eastAsia="de-DE"/>
              </w:rPr>
              <w:t>TMDI (% ADI) according to EFSA PRIMo</w:t>
            </w:r>
          </w:p>
        </w:tc>
        <w:tc>
          <w:tcPr>
            <w:tcW w:w="2657" w:type="pct"/>
            <w:vAlign w:val="center"/>
          </w:tcPr>
          <w:p w14:paraId="70FBA69F" w14:textId="77777777" w:rsidR="00775AF1" w:rsidRPr="00A420FF" w:rsidRDefault="00775AF1" w:rsidP="00A72CB9">
            <w:pPr>
              <w:rPr>
                <w:sz w:val="20"/>
                <w:szCs w:val="20"/>
                <w:lang w:eastAsia="en-GB"/>
              </w:rPr>
            </w:pPr>
            <w:r w:rsidRPr="00A420FF">
              <w:rPr>
                <w:sz w:val="20"/>
                <w:szCs w:val="20"/>
                <w:lang w:eastAsia="en-GB"/>
              </w:rPr>
              <w:t>0.9% (Based on NL toddler)</w:t>
            </w:r>
          </w:p>
        </w:tc>
      </w:tr>
      <w:tr w:rsidR="00775AF1" w:rsidRPr="00A420FF" w14:paraId="34D0255C" w14:textId="77777777" w:rsidTr="00A72CB9">
        <w:tc>
          <w:tcPr>
            <w:tcW w:w="2343" w:type="pct"/>
          </w:tcPr>
          <w:p w14:paraId="4583EF72" w14:textId="77777777" w:rsidR="00775AF1" w:rsidRPr="00A420FF" w:rsidRDefault="00775AF1" w:rsidP="00A72CB9">
            <w:pPr>
              <w:widowControl w:val="0"/>
              <w:rPr>
                <w:sz w:val="20"/>
                <w:lang w:eastAsia="de-DE"/>
              </w:rPr>
            </w:pPr>
            <w:r w:rsidRPr="00A420FF">
              <w:rPr>
                <w:sz w:val="20"/>
                <w:szCs w:val="20"/>
                <w:lang w:eastAsia="de-DE"/>
              </w:rPr>
              <w:t>IEDI (% ADI) according to EFSA PRIMo</w:t>
            </w:r>
            <w:r w:rsidRPr="00A420FF" w:rsidDel="001A4623">
              <w:rPr>
                <w:sz w:val="20"/>
                <w:szCs w:val="20"/>
                <w:lang w:eastAsia="de-DE"/>
              </w:rPr>
              <w:t xml:space="preserve"> </w:t>
            </w:r>
          </w:p>
        </w:tc>
        <w:tc>
          <w:tcPr>
            <w:tcW w:w="2657" w:type="pct"/>
            <w:vAlign w:val="center"/>
          </w:tcPr>
          <w:p w14:paraId="7185CB2B" w14:textId="77777777" w:rsidR="00775AF1" w:rsidRPr="00A420FF" w:rsidRDefault="00775AF1" w:rsidP="00A72CB9">
            <w:pPr>
              <w:rPr>
                <w:sz w:val="20"/>
                <w:szCs w:val="20"/>
                <w:lang w:eastAsia="de-DE"/>
              </w:rPr>
            </w:pPr>
            <w:r w:rsidRPr="00A420FF">
              <w:rPr>
                <w:sz w:val="20"/>
                <w:szCs w:val="20"/>
                <w:lang w:eastAsia="de-DE"/>
              </w:rPr>
              <w:t>Not conducted, TMDI &lt;&lt;100%</w:t>
            </w:r>
          </w:p>
        </w:tc>
      </w:tr>
      <w:tr w:rsidR="00775AF1" w:rsidRPr="00A420FF" w14:paraId="0A3CEC7C" w14:textId="77777777" w:rsidTr="00A72CB9">
        <w:tc>
          <w:tcPr>
            <w:tcW w:w="2343" w:type="pct"/>
          </w:tcPr>
          <w:p w14:paraId="30361443" w14:textId="77777777" w:rsidR="00775AF1" w:rsidRPr="00A420FF" w:rsidRDefault="00775AF1" w:rsidP="00A72CB9">
            <w:pPr>
              <w:widowControl w:val="0"/>
              <w:rPr>
                <w:noProof/>
                <w:sz w:val="20"/>
                <w:lang w:eastAsia="de-DE"/>
              </w:rPr>
            </w:pPr>
            <w:r w:rsidRPr="00A420FF">
              <w:rPr>
                <w:noProof/>
                <w:sz w:val="20"/>
                <w:lang w:eastAsia="de-DE"/>
              </w:rPr>
              <w:t>IESTI (% ARfD) according to EFSA PRIMo</w:t>
            </w:r>
          </w:p>
        </w:tc>
        <w:tc>
          <w:tcPr>
            <w:tcW w:w="2657" w:type="pct"/>
          </w:tcPr>
          <w:p w14:paraId="25B42003" w14:textId="77777777" w:rsidR="00775AF1" w:rsidRPr="00A420FF" w:rsidRDefault="00775AF1" w:rsidP="00A72CB9">
            <w:pPr>
              <w:widowControl w:val="0"/>
              <w:rPr>
                <w:sz w:val="20"/>
                <w:lang w:eastAsia="de-DE"/>
              </w:rPr>
            </w:pPr>
            <w:r w:rsidRPr="00A420FF">
              <w:rPr>
                <w:sz w:val="20"/>
                <w:lang w:eastAsia="de-DE"/>
              </w:rPr>
              <w:t>Not applicable (no ARfD)</w:t>
            </w:r>
          </w:p>
        </w:tc>
      </w:tr>
    </w:tbl>
    <w:p w14:paraId="5E48F8E8" w14:textId="77777777" w:rsidR="00775AF1" w:rsidRPr="00A420FF" w:rsidRDefault="00775AF1" w:rsidP="00775AF1">
      <w:pPr>
        <w:pStyle w:val="RepStandard"/>
      </w:pPr>
    </w:p>
    <w:p w14:paraId="3081CE66" w14:textId="77777777" w:rsidR="00775AF1" w:rsidRPr="00A420FF" w:rsidRDefault="00775AF1" w:rsidP="00775AF1">
      <w:pPr>
        <w:pStyle w:val="RepStandard"/>
      </w:pPr>
      <w:r w:rsidRPr="00A420FF">
        <w:t>The proposed uses of ametoctradin in BAS 743 03 F do not represent unacceptable chronic risks for the consumer.</w:t>
      </w:r>
      <w:bookmarkEnd w:id="720"/>
      <w:bookmarkEnd w:id="721"/>
      <w:bookmarkEnd w:id="722"/>
      <w:bookmarkEnd w:id="723"/>
    </w:p>
    <w:p w14:paraId="583475B6" w14:textId="77777777" w:rsidR="00775AF1" w:rsidRDefault="00775AF1" w:rsidP="004F3238">
      <w:pPr>
        <w:pStyle w:val="RepTableFootnote"/>
        <w:rPr>
          <w:lang w:val="en-US"/>
        </w:rPr>
      </w:pPr>
    </w:p>
    <w:p w14:paraId="7FA847BC" w14:textId="77777777" w:rsidR="009E01EF" w:rsidRDefault="009E01EF" w:rsidP="009E01EF">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pPr>
      <w:bookmarkStart w:id="724" w:name="_Hlk162267804"/>
      <w:r w:rsidRPr="009E01EF">
        <w:rPr>
          <w:b/>
          <w:bCs/>
        </w:rPr>
        <w:t xml:space="preserve">zRMS: </w:t>
      </w:r>
      <w:r w:rsidRPr="009E01EF">
        <w:t>accepted.</w:t>
      </w:r>
    </w:p>
    <w:p w14:paraId="723ADAA5" w14:textId="77777777" w:rsidR="00A41EAC" w:rsidRDefault="00A41EAC" w:rsidP="00A41EAC">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pPr>
      <w:r w:rsidRPr="00A41EAC">
        <w:t>PRIMo reports included in Appendix 3 are unreadable. Please replace them with the clear ones.</w:t>
      </w:r>
    </w:p>
    <w:p w14:paraId="60202780" w14:textId="77777777" w:rsidR="006A064E" w:rsidRDefault="006A064E" w:rsidP="00A41EAC">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highlight w:val="green"/>
        </w:rPr>
      </w:pPr>
    </w:p>
    <w:p w14:paraId="57CFD4EB" w14:textId="7EFA3715" w:rsidR="006A064E" w:rsidRPr="006A064E" w:rsidRDefault="006A064E" w:rsidP="00A41EAC">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highlight w:val="green"/>
        </w:rPr>
      </w:pPr>
      <w:r w:rsidRPr="006A064E">
        <w:rPr>
          <w:b/>
          <w:bCs/>
          <w:highlight w:val="green"/>
        </w:rPr>
        <w:t>Applicant comments</w:t>
      </w:r>
      <w:r w:rsidRPr="006A064E">
        <w:rPr>
          <w:highlight w:val="green"/>
        </w:rPr>
        <w:t xml:space="preserve">: </w:t>
      </w:r>
    </w:p>
    <w:p w14:paraId="12DAA269" w14:textId="1F78F921" w:rsidR="006A064E" w:rsidRDefault="006A064E" w:rsidP="00A41EAC">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pPr>
      <w:r>
        <w:rPr>
          <w:highlight w:val="green"/>
        </w:rPr>
        <w:t>T</w:t>
      </w:r>
      <w:r w:rsidRPr="006A064E">
        <w:rPr>
          <w:highlight w:val="green"/>
        </w:rPr>
        <w:t>he two unreadable PRIMo outputs in Appendix 3 have been replaced as requested by the zRMS.</w:t>
      </w:r>
    </w:p>
    <w:p w14:paraId="629BBC0B" w14:textId="77777777" w:rsidR="006A064E" w:rsidRPr="00A41EAC" w:rsidRDefault="006A064E" w:rsidP="00A41EAC">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pPr>
    </w:p>
    <w:bookmarkEnd w:id="724"/>
    <w:p w14:paraId="71DD2A30" w14:textId="77777777" w:rsidR="009E01EF" w:rsidRDefault="009E01EF" w:rsidP="009E01EF">
      <w:pPr>
        <w:pStyle w:val="RepStandard"/>
      </w:pPr>
    </w:p>
    <w:p w14:paraId="75636C95" w14:textId="77777777" w:rsidR="009E01EF" w:rsidRPr="009E01EF" w:rsidRDefault="009E01EF" w:rsidP="009E01EF">
      <w:pPr>
        <w:pStyle w:val="RepStandard"/>
      </w:pPr>
    </w:p>
    <w:p w14:paraId="35D292F3" w14:textId="77777777" w:rsidR="009E01EF" w:rsidRDefault="009E01EF" w:rsidP="009E01EF">
      <w:pPr>
        <w:pStyle w:val="RepStandard"/>
      </w:pPr>
    </w:p>
    <w:p w14:paraId="4B8C77A3" w14:textId="77777777" w:rsidR="009E01EF" w:rsidRPr="009E01EF" w:rsidRDefault="009E01EF" w:rsidP="009E01EF">
      <w:pPr>
        <w:pStyle w:val="RepStandard"/>
        <w:sectPr w:rsidR="009E01EF" w:rsidRPr="009E01EF" w:rsidSect="007E6E36">
          <w:pgSz w:w="11907" w:h="16840" w:code="9"/>
          <w:pgMar w:top="1417" w:right="1134" w:bottom="1134" w:left="1417" w:header="709" w:footer="709" w:gutter="0"/>
          <w:pgNumType w:chapSep="period"/>
          <w:cols w:space="720"/>
          <w:docGrid w:linePitch="326"/>
        </w:sectPr>
      </w:pPr>
    </w:p>
    <w:p w14:paraId="712EA373" w14:textId="77777777" w:rsidR="00775AF1" w:rsidRPr="00A420FF" w:rsidRDefault="00775AF1" w:rsidP="008E50F3">
      <w:pPr>
        <w:pStyle w:val="Nagwek2"/>
        <w:spacing w:before="0" w:after="120"/>
        <w:ind w:left="1418" w:hanging="1418"/>
      </w:pPr>
      <w:bookmarkStart w:id="725" w:name="_Toc181013879"/>
      <w:r w:rsidRPr="00A420FF">
        <w:lastRenderedPageBreak/>
        <w:t>Propamocarb</w:t>
      </w:r>
      <w:bookmarkEnd w:id="725"/>
    </w:p>
    <w:p w14:paraId="5830182C" w14:textId="77777777" w:rsidR="00775AF1" w:rsidRPr="00A420FF" w:rsidRDefault="00775AF1" w:rsidP="00775AF1">
      <w:pPr>
        <w:pStyle w:val="RepStandard"/>
      </w:pPr>
      <w:r w:rsidRPr="00A420FF">
        <w:t>General data on propamocarb are summarised in the table below.</w:t>
      </w:r>
    </w:p>
    <w:p w14:paraId="481C330A" w14:textId="77777777" w:rsidR="00775AF1" w:rsidRPr="00A420FF" w:rsidRDefault="00775AF1" w:rsidP="00775AF1">
      <w:pPr>
        <w:pStyle w:val="RepStandard"/>
      </w:pPr>
    </w:p>
    <w:p w14:paraId="7CDEE56A" w14:textId="650782D3" w:rsidR="00775AF1" w:rsidRPr="00A420FF" w:rsidRDefault="00775AF1" w:rsidP="00775AF1">
      <w:pPr>
        <w:pStyle w:val="Legenda"/>
        <w:rPr>
          <w:b w:val="0"/>
          <w:bCs w:val="0"/>
          <w:sz w:val="22"/>
          <w:szCs w:val="22"/>
        </w:rPr>
      </w:pPr>
      <w:r w:rsidRPr="00A420FF">
        <w:rPr>
          <w:rStyle w:val="RepLabelZchn"/>
          <w:b/>
          <w:lang w:val="en-US"/>
        </w:rPr>
        <w:t xml:space="preserve">Table </w:t>
      </w:r>
      <w:r w:rsidR="00C52D9E" w:rsidRPr="00A420FF">
        <w:rPr>
          <w:rStyle w:val="RepLabelZchn"/>
          <w:b/>
          <w:lang w:val="en-US"/>
        </w:rPr>
        <w:fldChar w:fldCharType="begin"/>
      </w:r>
      <w:r w:rsidR="00C52D9E" w:rsidRPr="00A420FF">
        <w:rPr>
          <w:rStyle w:val="RepLabelZchn"/>
          <w:b/>
          <w:lang w:val="en-US"/>
        </w:rPr>
        <w:instrText xml:space="preserve"> STYLEREF 2 \s </w:instrText>
      </w:r>
      <w:r w:rsidR="00C52D9E" w:rsidRPr="00A420FF">
        <w:rPr>
          <w:rStyle w:val="RepLabelZchn"/>
          <w:b/>
          <w:lang w:val="en-US"/>
        </w:rPr>
        <w:fldChar w:fldCharType="separate"/>
      </w:r>
      <w:r w:rsidR="009D1864">
        <w:rPr>
          <w:rStyle w:val="RepLabelZchn"/>
          <w:b/>
          <w:noProof/>
          <w:lang w:val="en-US"/>
        </w:rPr>
        <w:t>7.3</w:t>
      </w:r>
      <w:r w:rsidR="00C52D9E" w:rsidRPr="00A420FF">
        <w:rPr>
          <w:rStyle w:val="RepLabelZchn"/>
          <w:b/>
          <w:lang w:val="en-US"/>
        </w:rPr>
        <w:fldChar w:fldCharType="end"/>
      </w:r>
      <w:r w:rsidR="00C52D9E" w:rsidRPr="00A420FF">
        <w:rPr>
          <w:rStyle w:val="RepLabelZchn"/>
          <w:b/>
          <w:lang w:val="en-US"/>
        </w:rPr>
        <w:noBreakHyphen/>
      </w:r>
      <w:r w:rsidR="00C52D9E" w:rsidRPr="00A420FF">
        <w:rPr>
          <w:rStyle w:val="RepLabelZchn"/>
          <w:b/>
          <w:lang w:val="en-US"/>
        </w:rPr>
        <w:fldChar w:fldCharType="begin"/>
      </w:r>
      <w:r w:rsidR="00C52D9E" w:rsidRPr="00A420FF">
        <w:rPr>
          <w:rStyle w:val="RepLabelZchn"/>
          <w:b/>
          <w:lang w:val="en-US"/>
        </w:rPr>
        <w:instrText xml:space="preserve"> SEQ Table \* ARABIC \s 2 </w:instrText>
      </w:r>
      <w:r w:rsidR="00C52D9E" w:rsidRPr="00A420FF">
        <w:rPr>
          <w:rStyle w:val="RepLabelZchn"/>
          <w:b/>
          <w:lang w:val="en-US"/>
        </w:rPr>
        <w:fldChar w:fldCharType="separate"/>
      </w:r>
      <w:r w:rsidR="009D1864">
        <w:rPr>
          <w:rStyle w:val="RepLabelZchn"/>
          <w:b/>
          <w:noProof/>
          <w:lang w:val="en-US"/>
        </w:rPr>
        <w:t>1</w:t>
      </w:r>
      <w:r w:rsidR="00C52D9E" w:rsidRPr="00A420FF">
        <w:rPr>
          <w:rStyle w:val="RepLabelZchn"/>
          <w:b/>
          <w:lang w:val="en-US"/>
        </w:rPr>
        <w:fldChar w:fldCharType="end"/>
      </w:r>
      <w:r w:rsidRPr="00A420FF">
        <w:rPr>
          <w:sz w:val="22"/>
          <w:szCs w:val="22"/>
        </w:rPr>
        <w:t>:</w:t>
      </w:r>
      <w:r w:rsidRPr="00A420FF">
        <w:rPr>
          <w:sz w:val="22"/>
          <w:szCs w:val="22"/>
        </w:rPr>
        <w:tab/>
        <w:t>General information on propamocarb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676"/>
        <w:gridCol w:w="5670"/>
      </w:tblGrid>
      <w:tr w:rsidR="00775AF1" w:rsidRPr="00A420FF" w14:paraId="6F4DD358" w14:textId="77777777" w:rsidTr="00A72CB9">
        <w:tc>
          <w:tcPr>
            <w:tcW w:w="2373" w:type="pct"/>
            <w:shd w:val="clear" w:color="auto" w:fill="auto"/>
          </w:tcPr>
          <w:p w14:paraId="0E140B19" w14:textId="77777777" w:rsidR="00775AF1" w:rsidRPr="00A420FF" w:rsidRDefault="00775AF1" w:rsidP="008E50F3">
            <w:pPr>
              <w:widowControl w:val="0"/>
              <w:rPr>
                <w:sz w:val="20"/>
                <w:szCs w:val="20"/>
                <w:lang w:eastAsia="de-DE"/>
              </w:rPr>
            </w:pPr>
            <w:r w:rsidRPr="00A420FF">
              <w:rPr>
                <w:sz w:val="20"/>
                <w:szCs w:val="20"/>
                <w:lang w:eastAsia="de-DE"/>
              </w:rPr>
              <w:t xml:space="preserve">Active substance (ISO Common Name) </w:t>
            </w:r>
          </w:p>
        </w:tc>
        <w:tc>
          <w:tcPr>
            <w:tcW w:w="2627" w:type="pct"/>
            <w:shd w:val="clear" w:color="auto" w:fill="auto"/>
          </w:tcPr>
          <w:p w14:paraId="31FA6DAA" w14:textId="77777777" w:rsidR="00775AF1" w:rsidRPr="00A420FF" w:rsidRDefault="00775AF1" w:rsidP="008E50F3">
            <w:pPr>
              <w:widowControl w:val="0"/>
              <w:rPr>
                <w:sz w:val="20"/>
                <w:szCs w:val="20"/>
                <w:lang w:eastAsia="de-DE"/>
              </w:rPr>
            </w:pPr>
            <w:r w:rsidRPr="00A420FF">
              <w:rPr>
                <w:noProof/>
                <w:sz w:val="20"/>
                <w:szCs w:val="20"/>
                <w:lang w:eastAsia="de-DE"/>
              </w:rPr>
              <w:t>Propamocarb</w:t>
            </w:r>
          </w:p>
        </w:tc>
      </w:tr>
      <w:tr w:rsidR="00775AF1" w:rsidRPr="0024751C" w14:paraId="454EED26" w14:textId="77777777" w:rsidTr="00A72CB9">
        <w:tc>
          <w:tcPr>
            <w:tcW w:w="2373" w:type="pct"/>
            <w:shd w:val="clear" w:color="auto" w:fill="auto"/>
          </w:tcPr>
          <w:p w14:paraId="17B1C6D7" w14:textId="77777777" w:rsidR="00775AF1" w:rsidRPr="00A420FF" w:rsidRDefault="00775AF1" w:rsidP="008E50F3">
            <w:pPr>
              <w:widowControl w:val="0"/>
              <w:rPr>
                <w:sz w:val="20"/>
                <w:szCs w:val="20"/>
                <w:lang w:eastAsia="de-DE"/>
              </w:rPr>
            </w:pPr>
            <w:r w:rsidRPr="00A420FF">
              <w:rPr>
                <w:sz w:val="20"/>
                <w:szCs w:val="20"/>
                <w:lang w:eastAsia="de-DE"/>
              </w:rPr>
              <w:t>IUPAC</w:t>
            </w:r>
          </w:p>
        </w:tc>
        <w:tc>
          <w:tcPr>
            <w:tcW w:w="2627" w:type="pct"/>
            <w:shd w:val="clear" w:color="auto" w:fill="auto"/>
          </w:tcPr>
          <w:p w14:paraId="1A25E0ED" w14:textId="77777777" w:rsidR="00775AF1" w:rsidRPr="0024751C" w:rsidRDefault="00775AF1" w:rsidP="008E50F3">
            <w:pPr>
              <w:widowControl w:val="0"/>
              <w:rPr>
                <w:noProof/>
                <w:color w:val="212121"/>
                <w:sz w:val="20"/>
                <w:shd w:val="clear" w:color="auto" w:fill="FFFFFF"/>
                <w:lang w:val="pt-BR" w:eastAsia="de-DE"/>
              </w:rPr>
            </w:pPr>
            <w:r w:rsidRPr="0024751C">
              <w:rPr>
                <w:noProof/>
                <w:color w:val="212121"/>
                <w:sz w:val="20"/>
                <w:shd w:val="clear" w:color="auto" w:fill="FFFFFF"/>
                <w:lang w:val="pt-BR" w:eastAsia="de-DE"/>
              </w:rPr>
              <w:t>propyl </w:t>
            </w:r>
            <w:r w:rsidRPr="0024751C">
              <w:rPr>
                <w:i/>
                <w:iCs/>
                <w:noProof/>
                <w:color w:val="212121"/>
                <w:sz w:val="20"/>
                <w:shd w:val="clear" w:color="auto" w:fill="FFFFFF"/>
                <w:lang w:val="pt-BR" w:eastAsia="de-DE"/>
              </w:rPr>
              <w:t>N</w:t>
            </w:r>
            <w:r w:rsidRPr="0024751C">
              <w:rPr>
                <w:noProof/>
                <w:color w:val="212121"/>
                <w:sz w:val="20"/>
                <w:shd w:val="clear" w:color="auto" w:fill="FFFFFF"/>
                <w:lang w:val="pt-BR" w:eastAsia="de-DE"/>
              </w:rPr>
              <w:t>-[3-(dimethylamino)propyl]carbamate (propamocarb)</w:t>
            </w:r>
          </w:p>
          <w:p w14:paraId="3A32AE21" w14:textId="77777777" w:rsidR="00775AF1" w:rsidRPr="0024751C" w:rsidRDefault="00775AF1" w:rsidP="008E50F3">
            <w:pPr>
              <w:widowControl w:val="0"/>
              <w:rPr>
                <w:sz w:val="20"/>
                <w:szCs w:val="20"/>
                <w:lang w:val="pt-BR" w:eastAsia="de-DE"/>
              </w:rPr>
            </w:pPr>
            <w:r w:rsidRPr="0024751C">
              <w:rPr>
                <w:noProof/>
                <w:color w:val="212121"/>
                <w:sz w:val="20"/>
                <w:shd w:val="clear" w:color="auto" w:fill="FFFFFF"/>
                <w:lang w:val="pt-BR" w:eastAsia="de-DE"/>
              </w:rPr>
              <w:t>propyl </w:t>
            </w:r>
            <w:r w:rsidRPr="0024751C">
              <w:rPr>
                <w:i/>
                <w:iCs/>
                <w:noProof/>
                <w:color w:val="212121"/>
                <w:sz w:val="20"/>
                <w:shd w:val="clear" w:color="auto" w:fill="FFFFFF"/>
                <w:lang w:val="pt-BR" w:eastAsia="de-DE"/>
              </w:rPr>
              <w:t>N</w:t>
            </w:r>
            <w:r w:rsidRPr="0024751C">
              <w:rPr>
                <w:noProof/>
                <w:color w:val="212121"/>
                <w:sz w:val="20"/>
                <w:shd w:val="clear" w:color="auto" w:fill="FFFFFF"/>
                <w:lang w:val="pt-BR" w:eastAsia="de-DE"/>
              </w:rPr>
              <w:t>-[3-(dimethylamino)propyl]carbamate hydrochloride (propamocarb hydrochloride)</w:t>
            </w:r>
          </w:p>
        </w:tc>
      </w:tr>
      <w:tr w:rsidR="00775AF1" w:rsidRPr="00A420FF" w14:paraId="62B62889" w14:textId="77777777" w:rsidTr="00A72CB9">
        <w:tc>
          <w:tcPr>
            <w:tcW w:w="2373" w:type="pct"/>
            <w:shd w:val="clear" w:color="auto" w:fill="auto"/>
          </w:tcPr>
          <w:p w14:paraId="7FEC9761" w14:textId="77777777" w:rsidR="00775AF1" w:rsidRPr="00A420FF" w:rsidRDefault="00775AF1" w:rsidP="008E50F3">
            <w:pPr>
              <w:widowControl w:val="0"/>
              <w:rPr>
                <w:sz w:val="20"/>
                <w:szCs w:val="20"/>
                <w:lang w:eastAsia="de-DE"/>
              </w:rPr>
            </w:pPr>
            <w:r w:rsidRPr="00A420FF">
              <w:rPr>
                <w:sz w:val="20"/>
                <w:szCs w:val="20"/>
                <w:lang w:eastAsia="de-DE"/>
              </w:rPr>
              <w:t xml:space="preserve">Chemical structure </w:t>
            </w:r>
          </w:p>
        </w:tc>
        <w:tc>
          <w:tcPr>
            <w:tcW w:w="2627" w:type="pct"/>
            <w:shd w:val="clear" w:color="auto" w:fill="auto"/>
          </w:tcPr>
          <w:p w14:paraId="32785681" w14:textId="77777777" w:rsidR="00775AF1" w:rsidRPr="00A420FF" w:rsidRDefault="00775AF1" w:rsidP="008E50F3">
            <w:pPr>
              <w:widowControl w:val="0"/>
              <w:rPr>
                <w:noProof/>
                <w:sz w:val="20"/>
                <w:szCs w:val="20"/>
                <w:lang w:eastAsia="de-DE"/>
              </w:rPr>
            </w:pPr>
            <w:r w:rsidRPr="00A420FF">
              <w:rPr>
                <w:noProof/>
                <w:sz w:val="20"/>
                <w:szCs w:val="20"/>
                <w:lang w:eastAsia="de-DE"/>
              </w:rPr>
              <w:drawing>
                <wp:inline distT="0" distB="0" distL="0" distR="0" wp14:anchorId="7DC785A3" wp14:editId="6A5EBF9D">
                  <wp:extent cx="3010535" cy="100901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10535" cy="1009015"/>
                          </a:xfrm>
                          <a:prstGeom prst="rect">
                            <a:avLst/>
                          </a:prstGeom>
                          <a:noFill/>
                          <a:ln>
                            <a:noFill/>
                          </a:ln>
                        </pic:spPr>
                      </pic:pic>
                    </a:graphicData>
                  </a:graphic>
                </wp:inline>
              </w:drawing>
            </w:r>
          </w:p>
          <w:p w14:paraId="4D9B6CDA" w14:textId="77777777" w:rsidR="00775AF1" w:rsidRPr="00A420FF" w:rsidRDefault="00775AF1" w:rsidP="008E50F3">
            <w:pPr>
              <w:widowControl w:val="0"/>
              <w:rPr>
                <w:noProof/>
                <w:sz w:val="20"/>
                <w:szCs w:val="20"/>
                <w:lang w:eastAsia="de-DE"/>
              </w:rPr>
            </w:pPr>
            <w:r w:rsidRPr="00A420FF">
              <w:rPr>
                <w:noProof/>
                <w:sz w:val="20"/>
                <w:szCs w:val="20"/>
                <w:lang w:eastAsia="de-DE"/>
              </w:rPr>
              <w:t>(propamocarb)</w:t>
            </w:r>
          </w:p>
          <w:p w14:paraId="5EABC6CD" w14:textId="77777777" w:rsidR="00775AF1" w:rsidRPr="00A420FF" w:rsidRDefault="00775AF1" w:rsidP="008E50F3">
            <w:pPr>
              <w:widowControl w:val="0"/>
              <w:rPr>
                <w:noProof/>
                <w:sz w:val="20"/>
                <w:szCs w:val="20"/>
                <w:lang w:eastAsia="de-DE"/>
              </w:rPr>
            </w:pPr>
          </w:p>
          <w:p w14:paraId="7EF69DFB" w14:textId="77777777" w:rsidR="00775AF1" w:rsidRPr="00A420FF" w:rsidRDefault="00775AF1" w:rsidP="008E50F3">
            <w:pPr>
              <w:widowControl w:val="0"/>
              <w:rPr>
                <w:noProof/>
                <w:sz w:val="20"/>
                <w:szCs w:val="20"/>
                <w:lang w:eastAsia="de-DE"/>
              </w:rPr>
            </w:pPr>
            <w:r w:rsidRPr="00A420FF">
              <w:rPr>
                <w:noProof/>
                <w:sz w:val="20"/>
                <w:szCs w:val="20"/>
                <w:lang w:eastAsia="de-DE"/>
              </w:rPr>
              <w:drawing>
                <wp:inline distT="0" distB="0" distL="0" distR="0" wp14:anchorId="4FE9DE8C" wp14:editId="5A0B8C01">
                  <wp:extent cx="3528060" cy="10090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28060" cy="1009015"/>
                          </a:xfrm>
                          <a:prstGeom prst="rect">
                            <a:avLst/>
                          </a:prstGeom>
                          <a:noFill/>
                          <a:ln>
                            <a:noFill/>
                          </a:ln>
                        </pic:spPr>
                      </pic:pic>
                    </a:graphicData>
                  </a:graphic>
                </wp:inline>
              </w:drawing>
            </w:r>
          </w:p>
          <w:p w14:paraId="56179B85" w14:textId="77777777" w:rsidR="00775AF1" w:rsidRPr="00A420FF" w:rsidRDefault="00775AF1" w:rsidP="008E50F3">
            <w:pPr>
              <w:widowControl w:val="0"/>
              <w:rPr>
                <w:sz w:val="20"/>
                <w:szCs w:val="20"/>
                <w:lang w:eastAsia="de-DE"/>
              </w:rPr>
            </w:pPr>
            <w:r w:rsidRPr="00A420FF">
              <w:rPr>
                <w:noProof/>
                <w:sz w:val="20"/>
                <w:szCs w:val="20"/>
                <w:lang w:eastAsia="de-DE"/>
              </w:rPr>
              <w:t>(propamocarb hydrochloride)</w:t>
            </w:r>
          </w:p>
        </w:tc>
      </w:tr>
      <w:tr w:rsidR="00775AF1" w:rsidRPr="00285E70" w14:paraId="3511876D" w14:textId="77777777" w:rsidTr="00A72CB9">
        <w:tc>
          <w:tcPr>
            <w:tcW w:w="2373" w:type="pct"/>
            <w:shd w:val="clear" w:color="auto" w:fill="auto"/>
          </w:tcPr>
          <w:p w14:paraId="013E0D34" w14:textId="77777777" w:rsidR="00775AF1" w:rsidRPr="00A420FF" w:rsidRDefault="00775AF1" w:rsidP="008E50F3">
            <w:pPr>
              <w:widowControl w:val="0"/>
              <w:rPr>
                <w:sz w:val="20"/>
                <w:szCs w:val="20"/>
                <w:lang w:eastAsia="de-DE"/>
              </w:rPr>
            </w:pPr>
            <w:r w:rsidRPr="00A420FF">
              <w:rPr>
                <w:sz w:val="20"/>
                <w:szCs w:val="20"/>
                <w:lang w:eastAsia="de-DE"/>
              </w:rPr>
              <w:t>Molecular formula</w:t>
            </w:r>
          </w:p>
        </w:tc>
        <w:tc>
          <w:tcPr>
            <w:tcW w:w="2627" w:type="pct"/>
            <w:shd w:val="clear" w:color="auto" w:fill="auto"/>
          </w:tcPr>
          <w:p w14:paraId="448D39EA" w14:textId="77777777" w:rsidR="00775AF1" w:rsidRPr="0024751C" w:rsidRDefault="00775AF1" w:rsidP="008E50F3">
            <w:pPr>
              <w:widowControl w:val="0"/>
              <w:rPr>
                <w:noProof/>
                <w:sz w:val="20"/>
                <w:szCs w:val="20"/>
                <w:lang w:val="pt-BR" w:eastAsia="de-DE"/>
              </w:rPr>
            </w:pPr>
            <w:r w:rsidRPr="0024751C">
              <w:rPr>
                <w:noProof/>
                <w:sz w:val="20"/>
                <w:szCs w:val="20"/>
                <w:lang w:val="pt-BR" w:eastAsia="de-DE"/>
              </w:rPr>
              <w:t>C</w:t>
            </w:r>
            <w:r w:rsidRPr="0024751C">
              <w:rPr>
                <w:noProof/>
                <w:sz w:val="20"/>
                <w:szCs w:val="20"/>
                <w:vertAlign w:val="subscript"/>
                <w:lang w:val="pt-BR" w:eastAsia="de-DE"/>
              </w:rPr>
              <w:t>9</w:t>
            </w:r>
            <w:r w:rsidRPr="0024751C">
              <w:rPr>
                <w:noProof/>
                <w:sz w:val="20"/>
                <w:szCs w:val="20"/>
                <w:lang w:val="pt-BR" w:eastAsia="de-DE"/>
              </w:rPr>
              <w:t>H</w:t>
            </w:r>
            <w:r w:rsidRPr="0024751C">
              <w:rPr>
                <w:noProof/>
                <w:sz w:val="20"/>
                <w:szCs w:val="20"/>
                <w:vertAlign w:val="subscript"/>
                <w:lang w:val="pt-BR" w:eastAsia="de-DE"/>
              </w:rPr>
              <w:t>20</w:t>
            </w:r>
            <w:r w:rsidRPr="0024751C">
              <w:rPr>
                <w:noProof/>
                <w:sz w:val="20"/>
                <w:szCs w:val="20"/>
                <w:lang w:val="pt-BR" w:eastAsia="de-DE"/>
              </w:rPr>
              <w:t>N</w:t>
            </w:r>
            <w:r w:rsidRPr="0024751C">
              <w:rPr>
                <w:noProof/>
                <w:sz w:val="20"/>
                <w:szCs w:val="20"/>
                <w:vertAlign w:val="subscript"/>
                <w:lang w:val="pt-BR" w:eastAsia="de-DE"/>
              </w:rPr>
              <w:t>2</w:t>
            </w:r>
            <w:r w:rsidRPr="0024751C">
              <w:rPr>
                <w:noProof/>
                <w:sz w:val="20"/>
                <w:szCs w:val="20"/>
                <w:lang w:val="pt-BR" w:eastAsia="de-DE"/>
              </w:rPr>
              <w:t>O</w:t>
            </w:r>
            <w:r w:rsidRPr="0024751C">
              <w:rPr>
                <w:noProof/>
                <w:sz w:val="20"/>
                <w:szCs w:val="20"/>
                <w:vertAlign w:val="subscript"/>
                <w:lang w:val="pt-BR" w:eastAsia="de-DE"/>
              </w:rPr>
              <w:t xml:space="preserve">2 </w:t>
            </w:r>
            <w:r w:rsidRPr="0024751C">
              <w:rPr>
                <w:noProof/>
                <w:sz w:val="20"/>
                <w:szCs w:val="20"/>
                <w:lang w:val="pt-BR" w:eastAsia="de-DE"/>
              </w:rPr>
              <w:t>(propamocarb)</w:t>
            </w:r>
          </w:p>
          <w:p w14:paraId="78F39E6C" w14:textId="77777777" w:rsidR="00775AF1" w:rsidRPr="0024751C" w:rsidRDefault="00775AF1" w:rsidP="008E50F3">
            <w:pPr>
              <w:widowControl w:val="0"/>
              <w:rPr>
                <w:noProof/>
                <w:sz w:val="20"/>
                <w:szCs w:val="20"/>
                <w:lang w:val="pt-BR" w:eastAsia="de-DE"/>
              </w:rPr>
            </w:pPr>
            <w:r w:rsidRPr="0024751C">
              <w:rPr>
                <w:noProof/>
                <w:sz w:val="20"/>
                <w:szCs w:val="20"/>
                <w:lang w:val="pt-BR" w:eastAsia="de-DE"/>
              </w:rPr>
              <w:t>C</w:t>
            </w:r>
            <w:r w:rsidRPr="0024751C">
              <w:rPr>
                <w:noProof/>
                <w:sz w:val="20"/>
                <w:szCs w:val="20"/>
                <w:vertAlign w:val="subscript"/>
                <w:lang w:val="pt-BR" w:eastAsia="de-DE"/>
              </w:rPr>
              <w:t>9</w:t>
            </w:r>
            <w:r w:rsidRPr="0024751C">
              <w:rPr>
                <w:noProof/>
                <w:sz w:val="20"/>
                <w:szCs w:val="20"/>
                <w:lang w:val="pt-BR" w:eastAsia="de-DE"/>
              </w:rPr>
              <w:t>H</w:t>
            </w:r>
            <w:r w:rsidRPr="0024751C">
              <w:rPr>
                <w:noProof/>
                <w:sz w:val="20"/>
                <w:szCs w:val="20"/>
                <w:vertAlign w:val="subscript"/>
                <w:lang w:val="pt-BR" w:eastAsia="de-DE"/>
              </w:rPr>
              <w:t>21</w:t>
            </w:r>
            <w:r w:rsidRPr="0024751C">
              <w:rPr>
                <w:noProof/>
                <w:sz w:val="20"/>
                <w:szCs w:val="20"/>
                <w:lang w:val="pt-BR" w:eastAsia="de-DE"/>
              </w:rPr>
              <w:t>ClN</w:t>
            </w:r>
            <w:r w:rsidRPr="0024751C">
              <w:rPr>
                <w:noProof/>
                <w:sz w:val="20"/>
                <w:szCs w:val="20"/>
                <w:vertAlign w:val="subscript"/>
                <w:lang w:val="pt-BR" w:eastAsia="de-DE"/>
              </w:rPr>
              <w:t>2</w:t>
            </w:r>
            <w:r w:rsidRPr="0024751C">
              <w:rPr>
                <w:noProof/>
                <w:sz w:val="20"/>
                <w:szCs w:val="20"/>
                <w:lang w:val="pt-BR" w:eastAsia="de-DE"/>
              </w:rPr>
              <w:t>O</w:t>
            </w:r>
            <w:r w:rsidRPr="0024751C">
              <w:rPr>
                <w:noProof/>
                <w:sz w:val="20"/>
                <w:szCs w:val="20"/>
                <w:vertAlign w:val="subscript"/>
                <w:lang w:val="pt-BR" w:eastAsia="de-DE"/>
              </w:rPr>
              <w:t xml:space="preserve">2 </w:t>
            </w:r>
            <w:r w:rsidRPr="0024751C">
              <w:rPr>
                <w:noProof/>
                <w:sz w:val="20"/>
                <w:szCs w:val="20"/>
                <w:lang w:val="pt-BR" w:eastAsia="de-DE"/>
              </w:rPr>
              <w:t>(propamocarb hydrochloride)</w:t>
            </w:r>
          </w:p>
        </w:tc>
      </w:tr>
      <w:tr w:rsidR="00775AF1" w:rsidRPr="0024751C" w14:paraId="1557CCE1" w14:textId="77777777" w:rsidTr="00A72CB9">
        <w:tc>
          <w:tcPr>
            <w:tcW w:w="2373" w:type="pct"/>
            <w:shd w:val="clear" w:color="auto" w:fill="auto"/>
          </w:tcPr>
          <w:p w14:paraId="7C85338A" w14:textId="77777777" w:rsidR="00775AF1" w:rsidRPr="00A420FF" w:rsidRDefault="00775AF1" w:rsidP="008E50F3">
            <w:pPr>
              <w:widowControl w:val="0"/>
              <w:rPr>
                <w:sz w:val="20"/>
                <w:szCs w:val="20"/>
                <w:lang w:eastAsia="de-DE"/>
              </w:rPr>
            </w:pPr>
            <w:r w:rsidRPr="00A420FF">
              <w:rPr>
                <w:sz w:val="20"/>
                <w:szCs w:val="20"/>
                <w:lang w:eastAsia="de-DE"/>
              </w:rPr>
              <w:t>Molar mass</w:t>
            </w:r>
          </w:p>
        </w:tc>
        <w:tc>
          <w:tcPr>
            <w:tcW w:w="2627" w:type="pct"/>
            <w:shd w:val="clear" w:color="auto" w:fill="auto"/>
          </w:tcPr>
          <w:p w14:paraId="1D173843" w14:textId="77777777" w:rsidR="00775AF1" w:rsidRPr="0024751C" w:rsidRDefault="00775AF1" w:rsidP="008E50F3">
            <w:pPr>
              <w:widowControl w:val="0"/>
              <w:rPr>
                <w:noProof/>
                <w:sz w:val="20"/>
                <w:szCs w:val="20"/>
                <w:lang w:val="pt-BR" w:eastAsia="de-DE"/>
              </w:rPr>
            </w:pPr>
            <w:r w:rsidRPr="0024751C">
              <w:rPr>
                <w:noProof/>
                <w:sz w:val="20"/>
                <w:szCs w:val="20"/>
                <w:lang w:val="pt-BR" w:eastAsia="de-DE"/>
              </w:rPr>
              <w:t>188.27 g/mol (propamocarb)</w:t>
            </w:r>
          </w:p>
          <w:p w14:paraId="1ED61106" w14:textId="77777777" w:rsidR="00775AF1" w:rsidRPr="0024751C" w:rsidRDefault="00775AF1" w:rsidP="008E50F3">
            <w:pPr>
              <w:widowControl w:val="0"/>
              <w:rPr>
                <w:sz w:val="20"/>
                <w:szCs w:val="20"/>
                <w:lang w:val="pt-BR" w:eastAsia="de-DE"/>
              </w:rPr>
            </w:pPr>
            <w:r w:rsidRPr="0024751C">
              <w:rPr>
                <w:noProof/>
                <w:sz w:val="20"/>
                <w:szCs w:val="20"/>
                <w:lang w:val="pt-BR" w:eastAsia="de-DE"/>
              </w:rPr>
              <w:t>224.7 (propamocarb hydrochloride)</w:t>
            </w:r>
          </w:p>
        </w:tc>
      </w:tr>
      <w:tr w:rsidR="00775AF1" w:rsidRPr="00A420FF" w14:paraId="024D5DB7" w14:textId="77777777" w:rsidTr="00A72CB9">
        <w:tc>
          <w:tcPr>
            <w:tcW w:w="2373" w:type="pct"/>
            <w:shd w:val="clear" w:color="auto" w:fill="auto"/>
          </w:tcPr>
          <w:p w14:paraId="645B81F8" w14:textId="77777777" w:rsidR="00775AF1" w:rsidRPr="00A420FF" w:rsidRDefault="00775AF1" w:rsidP="008E50F3">
            <w:pPr>
              <w:widowControl w:val="0"/>
              <w:rPr>
                <w:sz w:val="20"/>
                <w:szCs w:val="20"/>
                <w:lang w:eastAsia="de-DE"/>
              </w:rPr>
            </w:pPr>
            <w:r w:rsidRPr="00A420FF">
              <w:rPr>
                <w:sz w:val="20"/>
                <w:szCs w:val="20"/>
                <w:lang w:eastAsia="de-DE"/>
              </w:rPr>
              <w:t>Chemical group</w:t>
            </w:r>
          </w:p>
        </w:tc>
        <w:tc>
          <w:tcPr>
            <w:tcW w:w="2627" w:type="pct"/>
            <w:shd w:val="clear" w:color="auto" w:fill="auto"/>
          </w:tcPr>
          <w:p w14:paraId="2595E3B5" w14:textId="77777777" w:rsidR="00775AF1" w:rsidRPr="00A420FF" w:rsidRDefault="00775AF1" w:rsidP="008E50F3">
            <w:pPr>
              <w:widowControl w:val="0"/>
              <w:rPr>
                <w:sz w:val="20"/>
                <w:szCs w:val="20"/>
                <w:lang w:eastAsia="de-DE"/>
              </w:rPr>
            </w:pPr>
            <w:r w:rsidRPr="00A420FF">
              <w:rPr>
                <w:sz w:val="20"/>
                <w:szCs w:val="20"/>
                <w:lang w:eastAsia="de-DE"/>
              </w:rPr>
              <w:t>Carbamate fungicide</w:t>
            </w:r>
          </w:p>
        </w:tc>
      </w:tr>
      <w:tr w:rsidR="00775AF1" w:rsidRPr="00A420FF" w14:paraId="0FD0527A" w14:textId="77777777" w:rsidTr="00A72CB9">
        <w:tc>
          <w:tcPr>
            <w:tcW w:w="2373" w:type="pct"/>
            <w:shd w:val="clear" w:color="auto" w:fill="auto"/>
          </w:tcPr>
          <w:p w14:paraId="6D10E97A" w14:textId="77777777" w:rsidR="00775AF1" w:rsidRPr="00A420FF" w:rsidRDefault="00775AF1" w:rsidP="008E50F3">
            <w:pPr>
              <w:widowControl w:val="0"/>
              <w:rPr>
                <w:sz w:val="20"/>
                <w:szCs w:val="20"/>
                <w:lang w:eastAsia="de-DE"/>
              </w:rPr>
            </w:pPr>
            <w:r w:rsidRPr="00A420FF">
              <w:rPr>
                <w:sz w:val="20"/>
                <w:szCs w:val="20"/>
                <w:lang w:eastAsia="de-DE"/>
              </w:rPr>
              <w:t>Mode of action (if available)</w:t>
            </w:r>
          </w:p>
        </w:tc>
        <w:tc>
          <w:tcPr>
            <w:tcW w:w="2627" w:type="pct"/>
            <w:shd w:val="clear" w:color="auto" w:fill="auto"/>
          </w:tcPr>
          <w:p w14:paraId="3CD9EFC6" w14:textId="77777777" w:rsidR="00775AF1" w:rsidRPr="00A420FF" w:rsidRDefault="00775AF1" w:rsidP="008E50F3">
            <w:pPr>
              <w:widowControl w:val="0"/>
              <w:rPr>
                <w:sz w:val="20"/>
                <w:szCs w:val="20"/>
                <w:lang w:eastAsia="de-DE"/>
              </w:rPr>
            </w:pPr>
            <w:r w:rsidRPr="00A420FF">
              <w:rPr>
                <w:sz w:val="20"/>
                <w:szCs w:val="20"/>
                <w:lang w:eastAsia="de-DE"/>
              </w:rPr>
              <w:t>Propamocarb interferes with the synthesis of phospholipids and fatty acids, effecting several stages of the pathogen life cycle, limiting spore production</w:t>
            </w:r>
          </w:p>
        </w:tc>
      </w:tr>
      <w:tr w:rsidR="00775AF1" w:rsidRPr="00A420FF" w14:paraId="3BED8E6A" w14:textId="77777777" w:rsidTr="00A72CB9">
        <w:tc>
          <w:tcPr>
            <w:tcW w:w="2373" w:type="pct"/>
            <w:shd w:val="clear" w:color="auto" w:fill="auto"/>
          </w:tcPr>
          <w:p w14:paraId="45F8DA1A" w14:textId="77777777" w:rsidR="00775AF1" w:rsidRPr="00A420FF" w:rsidRDefault="00775AF1" w:rsidP="008E50F3">
            <w:pPr>
              <w:widowControl w:val="0"/>
              <w:rPr>
                <w:sz w:val="20"/>
                <w:szCs w:val="20"/>
                <w:lang w:eastAsia="de-DE"/>
              </w:rPr>
            </w:pPr>
            <w:r w:rsidRPr="00A420FF">
              <w:rPr>
                <w:sz w:val="20"/>
                <w:szCs w:val="20"/>
                <w:lang w:eastAsia="de-DE"/>
              </w:rPr>
              <w:t>Systemic</w:t>
            </w:r>
          </w:p>
        </w:tc>
        <w:tc>
          <w:tcPr>
            <w:tcW w:w="2627" w:type="pct"/>
            <w:shd w:val="clear" w:color="auto" w:fill="auto"/>
          </w:tcPr>
          <w:p w14:paraId="76D3F1BB" w14:textId="77777777" w:rsidR="00775AF1" w:rsidRPr="00A420FF" w:rsidRDefault="00775AF1" w:rsidP="008E50F3">
            <w:pPr>
              <w:widowControl w:val="0"/>
              <w:rPr>
                <w:sz w:val="20"/>
                <w:szCs w:val="20"/>
                <w:lang w:eastAsia="de-DE"/>
              </w:rPr>
            </w:pPr>
            <w:r w:rsidRPr="00A420FF">
              <w:rPr>
                <w:noProof/>
                <w:sz w:val="20"/>
                <w:szCs w:val="20"/>
                <w:lang w:eastAsia="de-DE"/>
              </w:rPr>
              <w:t>Yes</w:t>
            </w:r>
          </w:p>
        </w:tc>
      </w:tr>
      <w:tr w:rsidR="00775AF1" w:rsidRPr="00A420FF" w14:paraId="36D5B683" w14:textId="77777777" w:rsidTr="00A72CB9">
        <w:trPr>
          <w:trHeight w:val="21"/>
        </w:trPr>
        <w:tc>
          <w:tcPr>
            <w:tcW w:w="2373" w:type="pct"/>
            <w:shd w:val="clear" w:color="auto" w:fill="auto"/>
          </w:tcPr>
          <w:p w14:paraId="237D5F89" w14:textId="77777777" w:rsidR="00775AF1" w:rsidRPr="00A420FF" w:rsidRDefault="00775AF1" w:rsidP="008E50F3">
            <w:pPr>
              <w:widowControl w:val="0"/>
              <w:rPr>
                <w:sz w:val="20"/>
                <w:szCs w:val="20"/>
                <w:lang w:eastAsia="de-DE"/>
              </w:rPr>
            </w:pPr>
            <w:r w:rsidRPr="00A420FF">
              <w:rPr>
                <w:sz w:val="20"/>
                <w:szCs w:val="20"/>
                <w:lang w:eastAsia="de-DE"/>
              </w:rPr>
              <w:t>Company (ies) *</w:t>
            </w:r>
          </w:p>
        </w:tc>
        <w:tc>
          <w:tcPr>
            <w:tcW w:w="2627" w:type="pct"/>
            <w:shd w:val="clear" w:color="auto" w:fill="auto"/>
          </w:tcPr>
          <w:p w14:paraId="1BC6DB3F" w14:textId="77777777" w:rsidR="00775AF1" w:rsidRPr="00A420FF" w:rsidRDefault="00775AF1" w:rsidP="008E50F3">
            <w:pPr>
              <w:widowControl w:val="0"/>
              <w:rPr>
                <w:sz w:val="20"/>
                <w:szCs w:val="20"/>
                <w:lang w:eastAsia="de-DE"/>
              </w:rPr>
            </w:pPr>
            <w:r w:rsidRPr="00A420FF">
              <w:rPr>
                <w:noProof/>
                <w:sz w:val="20"/>
                <w:szCs w:val="20"/>
                <w:lang w:eastAsia="de-DE"/>
              </w:rPr>
              <w:t>Bayer</w:t>
            </w:r>
          </w:p>
        </w:tc>
      </w:tr>
      <w:tr w:rsidR="00775AF1" w:rsidRPr="00A420FF" w14:paraId="18A68CEF" w14:textId="77777777" w:rsidTr="00A72CB9">
        <w:tc>
          <w:tcPr>
            <w:tcW w:w="2373" w:type="pct"/>
            <w:shd w:val="clear" w:color="auto" w:fill="auto"/>
          </w:tcPr>
          <w:p w14:paraId="3FC78307" w14:textId="77777777" w:rsidR="00775AF1" w:rsidRPr="00A420FF" w:rsidRDefault="00775AF1" w:rsidP="008E50F3">
            <w:pPr>
              <w:widowControl w:val="0"/>
              <w:rPr>
                <w:sz w:val="20"/>
                <w:szCs w:val="20"/>
                <w:lang w:eastAsia="de-DE"/>
              </w:rPr>
            </w:pPr>
            <w:r w:rsidRPr="00A420FF">
              <w:rPr>
                <w:sz w:val="20"/>
                <w:szCs w:val="20"/>
                <w:lang w:eastAsia="de-DE"/>
              </w:rPr>
              <w:t>Rapporteur Member State (RMS)</w:t>
            </w:r>
          </w:p>
        </w:tc>
        <w:tc>
          <w:tcPr>
            <w:tcW w:w="2627" w:type="pct"/>
            <w:shd w:val="clear" w:color="auto" w:fill="auto"/>
          </w:tcPr>
          <w:p w14:paraId="63FA694D" w14:textId="77777777" w:rsidR="00775AF1" w:rsidRPr="00A420FF" w:rsidRDefault="00775AF1" w:rsidP="008E50F3">
            <w:pPr>
              <w:widowControl w:val="0"/>
              <w:rPr>
                <w:sz w:val="20"/>
                <w:szCs w:val="20"/>
                <w:lang w:eastAsia="de-DE"/>
              </w:rPr>
            </w:pPr>
            <w:r w:rsidRPr="00A420FF">
              <w:rPr>
                <w:sz w:val="20"/>
                <w:szCs w:val="20"/>
                <w:lang w:eastAsia="de-DE"/>
              </w:rPr>
              <w:t>Portugal (the original RMS were Ireland)</w:t>
            </w:r>
          </w:p>
        </w:tc>
      </w:tr>
      <w:tr w:rsidR="00775AF1" w:rsidRPr="00A420FF" w14:paraId="1F7C0D72" w14:textId="77777777" w:rsidTr="00A72CB9">
        <w:tc>
          <w:tcPr>
            <w:tcW w:w="2373" w:type="pct"/>
            <w:shd w:val="clear" w:color="auto" w:fill="auto"/>
          </w:tcPr>
          <w:p w14:paraId="48797E1F" w14:textId="77777777" w:rsidR="00775AF1" w:rsidRPr="00A420FF" w:rsidRDefault="00775AF1" w:rsidP="008E50F3">
            <w:pPr>
              <w:widowControl w:val="0"/>
              <w:rPr>
                <w:sz w:val="20"/>
                <w:szCs w:val="20"/>
                <w:lang w:eastAsia="de-DE"/>
              </w:rPr>
            </w:pPr>
            <w:r w:rsidRPr="00A420FF">
              <w:rPr>
                <w:sz w:val="20"/>
                <w:szCs w:val="20"/>
                <w:lang w:eastAsia="de-DE"/>
              </w:rPr>
              <w:t>Approval status</w:t>
            </w:r>
          </w:p>
        </w:tc>
        <w:tc>
          <w:tcPr>
            <w:tcW w:w="2627" w:type="pct"/>
            <w:shd w:val="clear" w:color="auto" w:fill="auto"/>
          </w:tcPr>
          <w:p w14:paraId="7D77CF8D" w14:textId="24AC001A" w:rsidR="004642E1" w:rsidRDefault="004642E1" w:rsidP="008E50F3">
            <w:pPr>
              <w:widowControl w:val="0"/>
              <w:rPr>
                <w:sz w:val="20"/>
                <w:szCs w:val="20"/>
                <w:lang w:eastAsia="de-DE"/>
              </w:rPr>
            </w:pPr>
            <w:r w:rsidRPr="00B7551F">
              <w:rPr>
                <w:sz w:val="20"/>
                <w:szCs w:val="20"/>
                <w:shd w:val="clear" w:color="auto" w:fill="BDD6EE" w:themeFill="accent5" w:themeFillTint="66"/>
                <w:lang w:eastAsia="de-DE"/>
              </w:rPr>
              <w:t>Reg. (EU) 2023/918</w:t>
            </w:r>
          </w:p>
          <w:p w14:paraId="2525A2D1" w14:textId="53F1C74E" w:rsidR="00775AF1" w:rsidRPr="00A420FF" w:rsidRDefault="00775AF1" w:rsidP="008E50F3">
            <w:pPr>
              <w:widowControl w:val="0"/>
              <w:rPr>
                <w:sz w:val="20"/>
                <w:szCs w:val="20"/>
                <w:lang w:eastAsia="de-DE"/>
              </w:rPr>
            </w:pPr>
            <w:r w:rsidRPr="00A420FF">
              <w:rPr>
                <w:sz w:val="20"/>
                <w:szCs w:val="20"/>
                <w:lang w:eastAsia="de-DE"/>
              </w:rPr>
              <w:t xml:space="preserve">Approved (date of approval 01/10/2007; date of expiration of approval </w:t>
            </w:r>
            <w:r w:rsidR="004642E1" w:rsidRPr="00B7551F">
              <w:rPr>
                <w:sz w:val="20"/>
                <w:szCs w:val="20"/>
                <w:shd w:val="clear" w:color="auto" w:fill="BDD6EE" w:themeFill="accent5" w:themeFillTint="66"/>
                <w:lang w:eastAsia="de-DE"/>
              </w:rPr>
              <w:t>15/06/2025</w:t>
            </w:r>
            <w:r w:rsidRPr="00A420FF">
              <w:rPr>
                <w:sz w:val="20"/>
                <w:szCs w:val="20"/>
                <w:lang w:eastAsia="de-DE"/>
              </w:rPr>
              <w:t>)</w:t>
            </w:r>
          </w:p>
          <w:p w14:paraId="575C9D4A" w14:textId="78625AB7" w:rsidR="00775AF1" w:rsidRPr="00A420FF" w:rsidRDefault="00775AF1" w:rsidP="008E50F3">
            <w:pPr>
              <w:widowControl w:val="0"/>
              <w:rPr>
                <w:sz w:val="20"/>
                <w:szCs w:val="20"/>
                <w:lang w:eastAsia="de-DE"/>
              </w:rPr>
            </w:pPr>
            <w:hyperlink r:id="rId43" w:history="1">
              <w:r w:rsidRPr="00A420FF">
                <w:rPr>
                  <w:color w:val="0000FF"/>
                  <w:sz w:val="20"/>
                  <w:szCs w:val="20"/>
                  <w:u w:val="single"/>
                  <w:lang w:eastAsia="de-DE"/>
                </w:rPr>
                <w:t>Commission Implementing Regulation (EU) No 540/2011</w:t>
              </w:r>
            </w:hyperlink>
            <w:r w:rsidRPr="00A420FF">
              <w:rPr>
                <w:sz w:val="20"/>
                <w:szCs w:val="20"/>
                <w:lang w:eastAsia="de-DE"/>
              </w:rPr>
              <w:t xml:space="preserve"> of 25 May 2011 implementing Regulation (EC) No 1107/2009 of the European Parliament and of the Council as regards the list of approved substances. </w:t>
            </w:r>
          </w:p>
          <w:p w14:paraId="170B16F2" w14:textId="77777777" w:rsidR="00775AF1" w:rsidRPr="00A420FF" w:rsidRDefault="00775AF1" w:rsidP="008E50F3">
            <w:pPr>
              <w:widowControl w:val="0"/>
              <w:rPr>
                <w:noProof/>
                <w:sz w:val="20"/>
                <w:szCs w:val="20"/>
                <w:lang w:eastAsia="de-DE"/>
              </w:rPr>
            </w:pPr>
            <w:hyperlink r:id="rId44" w:history="1">
              <w:r w:rsidRPr="00A420FF">
                <w:rPr>
                  <w:noProof/>
                  <w:color w:val="0000FF"/>
                  <w:sz w:val="20"/>
                  <w:szCs w:val="20"/>
                  <w:u w:val="single"/>
                  <w:lang w:eastAsia="de-DE"/>
                </w:rPr>
                <w:t>Commission Implementing Regulation (EU) 2022/708</w:t>
              </w:r>
            </w:hyperlink>
            <w:r w:rsidRPr="00A420FF">
              <w:rPr>
                <w:noProof/>
                <w:sz w:val="20"/>
                <w:szCs w:val="20"/>
                <w:lang w:eastAsia="de-DE"/>
              </w:rPr>
              <w:t xml:space="preserve"> of 5 May 2022 amending implementing Regulation (EC) 540/201.. </w:t>
            </w:r>
          </w:p>
        </w:tc>
      </w:tr>
      <w:tr w:rsidR="00775AF1" w:rsidRPr="00A420FF" w14:paraId="5F6BB7CA" w14:textId="77777777" w:rsidTr="00A72CB9">
        <w:tc>
          <w:tcPr>
            <w:tcW w:w="2373" w:type="pct"/>
            <w:shd w:val="clear" w:color="auto" w:fill="auto"/>
          </w:tcPr>
          <w:p w14:paraId="751C857C" w14:textId="77777777" w:rsidR="00775AF1" w:rsidRPr="00A420FF" w:rsidRDefault="00775AF1" w:rsidP="008E50F3">
            <w:pPr>
              <w:widowControl w:val="0"/>
              <w:rPr>
                <w:sz w:val="20"/>
                <w:szCs w:val="20"/>
                <w:lang w:eastAsia="de-DE"/>
              </w:rPr>
            </w:pPr>
            <w:r w:rsidRPr="00A420FF">
              <w:rPr>
                <w:sz w:val="20"/>
                <w:szCs w:val="20"/>
                <w:lang w:eastAsia="de-DE"/>
              </w:rPr>
              <w:t>Restriction</w:t>
            </w:r>
          </w:p>
        </w:tc>
        <w:tc>
          <w:tcPr>
            <w:tcW w:w="2627" w:type="pct"/>
            <w:shd w:val="clear" w:color="auto" w:fill="auto"/>
          </w:tcPr>
          <w:p w14:paraId="6239D34A" w14:textId="77777777" w:rsidR="00775AF1" w:rsidRPr="00A420FF" w:rsidRDefault="00775AF1" w:rsidP="008E50F3">
            <w:pPr>
              <w:widowControl w:val="0"/>
              <w:rPr>
                <w:sz w:val="20"/>
                <w:szCs w:val="20"/>
                <w:lang w:eastAsia="de-DE"/>
              </w:rPr>
            </w:pPr>
            <w:r w:rsidRPr="00A420FF">
              <w:rPr>
                <w:sz w:val="20"/>
                <w:szCs w:val="20"/>
                <w:lang w:eastAsia="de-DE"/>
              </w:rPr>
              <w:t xml:space="preserve">Only uses as a fungicide may be authorised </w:t>
            </w:r>
          </w:p>
        </w:tc>
      </w:tr>
      <w:tr w:rsidR="00775AF1" w:rsidRPr="00A420FF" w14:paraId="11BEADAB" w14:textId="77777777" w:rsidTr="00A72CB9">
        <w:tc>
          <w:tcPr>
            <w:tcW w:w="2373" w:type="pct"/>
            <w:shd w:val="clear" w:color="auto" w:fill="auto"/>
          </w:tcPr>
          <w:p w14:paraId="4276AE87" w14:textId="77777777" w:rsidR="00775AF1" w:rsidRPr="00A420FF" w:rsidRDefault="00775AF1" w:rsidP="008E50F3">
            <w:pPr>
              <w:widowControl w:val="0"/>
              <w:rPr>
                <w:sz w:val="20"/>
                <w:szCs w:val="20"/>
                <w:lang w:eastAsia="de-DE"/>
              </w:rPr>
            </w:pPr>
            <w:r w:rsidRPr="00A420FF">
              <w:rPr>
                <w:sz w:val="20"/>
                <w:szCs w:val="20"/>
                <w:lang w:eastAsia="de-DE"/>
              </w:rPr>
              <w:t>Review Report</w:t>
            </w:r>
          </w:p>
        </w:tc>
        <w:tc>
          <w:tcPr>
            <w:tcW w:w="2627" w:type="pct"/>
            <w:shd w:val="clear" w:color="auto" w:fill="auto"/>
          </w:tcPr>
          <w:p w14:paraId="5E124B54" w14:textId="77777777" w:rsidR="00775AF1" w:rsidRPr="00A420FF" w:rsidRDefault="00775AF1" w:rsidP="008E50F3">
            <w:pPr>
              <w:widowControl w:val="0"/>
              <w:rPr>
                <w:sz w:val="20"/>
                <w:szCs w:val="20"/>
                <w:lang w:eastAsia="de-DE"/>
              </w:rPr>
            </w:pPr>
            <w:r w:rsidRPr="00A420FF">
              <w:rPr>
                <w:sz w:val="20"/>
                <w:szCs w:val="20"/>
                <w:lang w:eastAsia="de-DE"/>
              </w:rPr>
              <w:t>SANCO/10057/2006 final</w:t>
            </w:r>
          </w:p>
          <w:p w14:paraId="7EE0D0FE" w14:textId="77777777" w:rsidR="00775AF1" w:rsidRPr="00A420FF" w:rsidRDefault="00775AF1" w:rsidP="008E50F3">
            <w:pPr>
              <w:widowControl w:val="0"/>
              <w:rPr>
                <w:sz w:val="20"/>
                <w:szCs w:val="20"/>
                <w:lang w:eastAsia="de-DE"/>
              </w:rPr>
            </w:pPr>
            <w:r w:rsidRPr="00A420FF">
              <w:rPr>
                <w:sz w:val="20"/>
                <w:szCs w:val="20"/>
                <w:lang w:eastAsia="de-DE"/>
              </w:rPr>
              <w:t>25/04/2008</w:t>
            </w:r>
          </w:p>
        </w:tc>
      </w:tr>
      <w:tr w:rsidR="00775AF1" w:rsidRPr="00A420FF" w14:paraId="4B913B8F" w14:textId="77777777" w:rsidTr="00A72CB9">
        <w:tc>
          <w:tcPr>
            <w:tcW w:w="2373" w:type="pct"/>
            <w:shd w:val="clear" w:color="auto" w:fill="auto"/>
          </w:tcPr>
          <w:p w14:paraId="5B19234E" w14:textId="77777777" w:rsidR="00775AF1" w:rsidRPr="00A420FF" w:rsidRDefault="00775AF1" w:rsidP="008E50F3">
            <w:pPr>
              <w:widowControl w:val="0"/>
              <w:rPr>
                <w:sz w:val="20"/>
                <w:szCs w:val="20"/>
                <w:lang w:eastAsia="de-DE"/>
              </w:rPr>
            </w:pPr>
            <w:r w:rsidRPr="00A420FF">
              <w:rPr>
                <w:sz w:val="20"/>
                <w:szCs w:val="20"/>
                <w:lang w:eastAsia="de-DE"/>
              </w:rPr>
              <w:t>Current MRL regulation</w:t>
            </w:r>
          </w:p>
        </w:tc>
        <w:tc>
          <w:tcPr>
            <w:tcW w:w="2627" w:type="pct"/>
            <w:shd w:val="clear" w:color="auto" w:fill="auto"/>
          </w:tcPr>
          <w:p w14:paraId="6E6C4B4A" w14:textId="77777777" w:rsidR="00775AF1" w:rsidRPr="00A420FF" w:rsidRDefault="00775AF1" w:rsidP="008E50F3">
            <w:pPr>
              <w:widowControl w:val="0"/>
              <w:rPr>
                <w:sz w:val="20"/>
                <w:szCs w:val="20"/>
                <w:lang w:eastAsia="de-DE"/>
              </w:rPr>
            </w:pPr>
            <w:r w:rsidRPr="00A420FF">
              <w:rPr>
                <w:sz w:val="20"/>
                <w:szCs w:val="20"/>
                <w:lang w:eastAsia="de-DE"/>
              </w:rPr>
              <w:t>Commission Regulation (EU) 2020/856 amending Regulation (EC) No 396/2005</w:t>
            </w:r>
          </w:p>
        </w:tc>
      </w:tr>
      <w:tr w:rsidR="00775AF1" w:rsidRPr="00A420FF" w14:paraId="36269C24" w14:textId="77777777" w:rsidTr="00A72CB9">
        <w:tc>
          <w:tcPr>
            <w:tcW w:w="2373" w:type="pct"/>
            <w:shd w:val="clear" w:color="auto" w:fill="auto"/>
          </w:tcPr>
          <w:p w14:paraId="1DA6C986" w14:textId="77777777" w:rsidR="00775AF1" w:rsidRPr="00A420FF" w:rsidRDefault="00775AF1" w:rsidP="008E50F3">
            <w:pPr>
              <w:widowControl w:val="0"/>
              <w:rPr>
                <w:sz w:val="20"/>
                <w:szCs w:val="20"/>
                <w:lang w:eastAsia="de-DE"/>
              </w:rPr>
            </w:pPr>
            <w:r w:rsidRPr="00A420FF">
              <w:rPr>
                <w:sz w:val="20"/>
                <w:szCs w:val="20"/>
                <w:lang w:eastAsia="de-DE"/>
              </w:rPr>
              <w:t xml:space="preserve">Peer review of MRLs according to Article 12 of Regulation (EC) No 396/2005 </w:t>
            </w:r>
            <w:r w:rsidRPr="00A420FF">
              <w:rPr>
                <w:sz w:val="20"/>
                <w:szCs w:val="20"/>
                <w:lang w:eastAsia="de-DE"/>
              </w:rPr>
              <w:lastRenderedPageBreak/>
              <w:t>performed</w:t>
            </w:r>
          </w:p>
        </w:tc>
        <w:tc>
          <w:tcPr>
            <w:tcW w:w="2627" w:type="pct"/>
            <w:shd w:val="clear" w:color="auto" w:fill="auto"/>
          </w:tcPr>
          <w:p w14:paraId="228DD4BA" w14:textId="77777777" w:rsidR="00775AF1" w:rsidRPr="00A420FF" w:rsidRDefault="00775AF1" w:rsidP="008E50F3">
            <w:pPr>
              <w:widowControl w:val="0"/>
              <w:rPr>
                <w:sz w:val="20"/>
                <w:szCs w:val="20"/>
                <w:lang w:eastAsia="de-DE"/>
              </w:rPr>
            </w:pPr>
            <w:r w:rsidRPr="00A420FF">
              <w:rPr>
                <w:sz w:val="20"/>
                <w:szCs w:val="20"/>
                <w:lang w:eastAsia="de-DE"/>
              </w:rPr>
              <w:lastRenderedPageBreak/>
              <w:t>Yes (EFSA, 2013)</w:t>
            </w:r>
          </w:p>
        </w:tc>
      </w:tr>
      <w:tr w:rsidR="00775AF1" w:rsidRPr="00A420FF" w14:paraId="7A18DC9F" w14:textId="77777777" w:rsidTr="00A72CB9">
        <w:tc>
          <w:tcPr>
            <w:tcW w:w="2373" w:type="pct"/>
            <w:shd w:val="clear" w:color="auto" w:fill="auto"/>
          </w:tcPr>
          <w:p w14:paraId="0240F03E" w14:textId="77777777" w:rsidR="00775AF1" w:rsidRPr="00A420FF" w:rsidRDefault="00775AF1" w:rsidP="008E50F3">
            <w:pPr>
              <w:widowControl w:val="0"/>
              <w:rPr>
                <w:sz w:val="20"/>
                <w:szCs w:val="20"/>
                <w:lang w:eastAsia="de-DE"/>
              </w:rPr>
            </w:pPr>
            <w:r w:rsidRPr="00A420FF">
              <w:rPr>
                <w:sz w:val="20"/>
                <w:szCs w:val="20"/>
                <w:lang w:eastAsia="de-DE"/>
              </w:rPr>
              <w:t>EFSA Journal: Conclusion on the peer review</w:t>
            </w:r>
          </w:p>
        </w:tc>
        <w:tc>
          <w:tcPr>
            <w:tcW w:w="2627" w:type="pct"/>
            <w:shd w:val="clear" w:color="auto" w:fill="auto"/>
          </w:tcPr>
          <w:p w14:paraId="104D21DD" w14:textId="77777777" w:rsidR="00775AF1" w:rsidRPr="00A420FF" w:rsidRDefault="00775AF1" w:rsidP="008E50F3">
            <w:pPr>
              <w:widowControl w:val="0"/>
              <w:rPr>
                <w:sz w:val="20"/>
                <w:szCs w:val="20"/>
                <w:lang w:eastAsia="de-DE"/>
              </w:rPr>
            </w:pPr>
            <w:r w:rsidRPr="00A420FF">
              <w:rPr>
                <w:sz w:val="20"/>
                <w:szCs w:val="20"/>
                <w:lang w:eastAsia="de-DE"/>
              </w:rPr>
              <w:t>Yes (EFSA, 2006)</w:t>
            </w:r>
          </w:p>
        </w:tc>
      </w:tr>
      <w:tr w:rsidR="00775AF1" w:rsidRPr="00A420FF" w14:paraId="49874F18" w14:textId="77777777" w:rsidTr="00A72CB9">
        <w:tc>
          <w:tcPr>
            <w:tcW w:w="2373" w:type="pct"/>
            <w:shd w:val="clear" w:color="auto" w:fill="auto"/>
          </w:tcPr>
          <w:p w14:paraId="26D4BF97" w14:textId="77777777" w:rsidR="00775AF1" w:rsidRPr="00A420FF" w:rsidRDefault="00775AF1" w:rsidP="008E50F3">
            <w:pPr>
              <w:widowControl w:val="0"/>
              <w:rPr>
                <w:sz w:val="20"/>
                <w:szCs w:val="20"/>
                <w:lang w:eastAsia="de-DE"/>
              </w:rPr>
            </w:pPr>
            <w:r w:rsidRPr="00A420FF">
              <w:rPr>
                <w:sz w:val="20"/>
                <w:szCs w:val="20"/>
                <w:lang w:eastAsia="de-DE"/>
              </w:rPr>
              <w:t>Current MRL applications on intended uses</w:t>
            </w:r>
          </w:p>
        </w:tc>
        <w:tc>
          <w:tcPr>
            <w:tcW w:w="2627" w:type="pct"/>
            <w:shd w:val="clear" w:color="auto" w:fill="auto"/>
          </w:tcPr>
          <w:p w14:paraId="4AC6D933" w14:textId="77777777" w:rsidR="00775AF1" w:rsidRPr="00A420FF" w:rsidRDefault="00775AF1" w:rsidP="008E50F3">
            <w:pPr>
              <w:widowControl w:val="0"/>
              <w:rPr>
                <w:sz w:val="20"/>
                <w:szCs w:val="20"/>
                <w:lang w:eastAsia="de-DE"/>
              </w:rPr>
            </w:pPr>
            <w:r w:rsidRPr="00A420FF">
              <w:rPr>
                <w:sz w:val="20"/>
                <w:szCs w:val="20"/>
                <w:lang w:eastAsia="de-DE"/>
              </w:rPr>
              <w:t>MRLs in honey (</w:t>
            </w:r>
            <w:r w:rsidRPr="00A420FF">
              <w:rPr>
                <w:noProof/>
                <w:sz w:val="20"/>
                <w:lang w:eastAsia="de-DE"/>
              </w:rPr>
              <w:t>EFSA-Q-2022-00427)</w:t>
            </w:r>
          </w:p>
        </w:tc>
      </w:tr>
    </w:tbl>
    <w:p w14:paraId="66F23631" w14:textId="77777777" w:rsidR="00775AF1" w:rsidRDefault="00775AF1" w:rsidP="00775AF1">
      <w:pPr>
        <w:pStyle w:val="RepTableFootnote"/>
        <w:rPr>
          <w:lang w:val="en-US"/>
        </w:rPr>
      </w:pPr>
      <w:r w:rsidRPr="00A420FF">
        <w:rPr>
          <w:lang w:val="en-US"/>
        </w:rPr>
        <w:t>*</w:t>
      </w:r>
      <w:r w:rsidRPr="00A420FF">
        <w:rPr>
          <w:lang w:val="en-US"/>
        </w:rPr>
        <w:tab/>
        <w:t>Notifier in the EU process to whom the a.s. belong(s)</w:t>
      </w:r>
    </w:p>
    <w:p w14:paraId="7515D3E8" w14:textId="77777777" w:rsidR="00775AF1" w:rsidRPr="00A420FF" w:rsidRDefault="00775AF1" w:rsidP="00775AF1">
      <w:pPr>
        <w:pStyle w:val="Nagwek3"/>
      </w:pPr>
      <w:bookmarkStart w:id="726" w:name="_Toc181013880"/>
      <w:r w:rsidRPr="00A420FF">
        <w:t>Stability of Residues (KCA 6.1)</w:t>
      </w:r>
      <w:bookmarkEnd w:id="726"/>
      <w:r w:rsidRPr="00A420FF">
        <w:t xml:space="preserve"> </w:t>
      </w:r>
    </w:p>
    <w:p w14:paraId="616F70E0" w14:textId="77777777" w:rsidR="00775AF1" w:rsidRPr="00A420FF" w:rsidRDefault="00775AF1" w:rsidP="00775AF1">
      <w:pPr>
        <w:pStyle w:val="Nagwek4"/>
        <w:rPr>
          <w:noProof w:val="0"/>
          <w:lang w:val="en-US"/>
        </w:rPr>
      </w:pPr>
      <w:bookmarkStart w:id="727" w:name="_Toc181013881"/>
      <w:r w:rsidRPr="00A420FF">
        <w:rPr>
          <w:noProof w:val="0"/>
          <w:lang w:val="en-US"/>
        </w:rPr>
        <w:t>Stability of residues during storage of samples</w:t>
      </w:r>
      <w:bookmarkEnd w:id="727"/>
      <w:r w:rsidRPr="00A420FF">
        <w:rPr>
          <w:noProof w:val="0"/>
          <w:lang w:val="en-US"/>
        </w:rPr>
        <w:t xml:space="preserve"> </w:t>
      </w:r>
    </w:p>
    <w:p w14:paraId="0B4A3C7C" w14:textId="77777777" w:rsidR="00775AF1" w:rsidRPr="00A420FF" w:rsidRDefault="00775AF1" w:rsidP="00775AF1">
      <w:pPr>
        <w:pStyle w:val="RepNewPart"/>
      </w:pPr>
      <w:r w:rsidRPr="00A420FF">
        <w:t xml:space="preserve">Available data </w:t>
      </w:r>
    </w:p>
    <w:p w14:paraId="39FF253B" w14:textId="5020CAF6" w:rsidR="00775AF1" w:rsidRPr="00A420FF" w:rsidRDefault="00775AF1" w:rsidP="00775AF1">
      <w:pPr>
        <w:pStyle w:val="RepStandard"/>
      </w:pPr>
      <w:r w:rsidRPr="00A420FF">
        <w:t>New data are submitted in the framework of this application. Freezer storage stability data for propamocarb and propamocarb hydrochloride were evaluated and accepted during the first EU approval (Ireland, 2004; EFSA, 2006) and the Article 12 review (EFSA, 2013). Additional data, of relevance to this product submission, were submitted as part of the ongoing renewal of approval of propamocarb (Portugal, 2017), for which the applicant (</w:t>
      </w:r>
      <w:r w:rsidR="00CF0A56">
        <w:t>XXXX</w:t>
      </w:r>
      <w:r w:rsidRPr="00A420FF">
        <w:t xml:space="preserve">) has a Letter of Access. Available studies are summarised in </w:t>
      </w:r>
      <w:r w:rsidR="00FE25D2" w:rsidRPr="00A420FF">
        <w:fldChar w:fldCharType="begin"/>
      </w:r>
      <w:r w:rsidR="00FE25D2" w:rsidRPr="00A420FF">
        <w:instrText xml:space="preserve"> REF _Ref139877842 \h </w:instrText>
      </w:r>
      <w:r w:rsidR="00A420FF">
        <w:instrText xml:space="preserve"> \* MERGEFORMAT </w:instrText>
      </w:r>
      <w:r w:rsidR="00FE25D2" w:rsidRPr="00A420FF">
        <w:fldChar w:fldCharType="separate"/>
      </w:r>
      <w:r w:rsidR="009D1864" w:rsidRPr="00A420FF">
        <w:t xml:space="preserve">Table </w:t>
      </w:r>
      <w:r w:rsidR="009D1864">
        <w:rPr>
          <w:noProof/>
        </w:rPr>
        <w:t>7.3</w:t>
      </w:r>
      <w:r w:rsidR="009D1864" w:rsidRPr="00A420FF">
        <w:rPr>
          <w:noProof/>
        </w:rPr>
        <w:noBreakHyphen/>
      </w:r>
      <w:r w:rsidR="009D1864">
        <w:rPr>
          <w:noProof/>
        </w:rPr>
        <w:t>2</w:t>
      </w:r>
      <w:r w:rsidR="00FE25D2" w:rsidRPr="00A420FF">
        <w:fldChar w:fldCharType="end"/>
      </w:r>
    </w:p>
    <w:p w14:paraId="58887F16" w14:textId="77777777" w:rsidR="00FE25D2" w:rsidRPr="00A420FF" w:rsidRDefault="00FE25D2" w:rsidP="00775AF1">
      <w:pPr>
        <w:pStyle w:val="RepStandard"/>
      </w:pPr>
    </w:p>
    <w:p w14:paraId="0C442D84" w14:textId="6388E4C9" w:rsidR="00775AF1" w:rsidRDefault="00775AF1" w:rsidP="00775AF1">
      <w:pPr>
        <w:pStyle w:val="RepLabel"/>
        <w:rPr>
          <w:szCs w:val="20"/>
        </w:rPr>
      </w:pPr>
      <w:bookmarkStart w:id="728" w:name="_Ref139877842"/>
      <w:r w:rsidRPr="00A420FF">
        <w:t xml:space="preserve">Table </w:t>
      </w:r>
      <w:fldSimple w:instr=" STYLEREF 2 \s ">
        <w:r w:rsidR="009D1864">
          <w:rPr>
            <w:noProof/>
          </w:rPr>
          <w:t>7.3</w:t>
        </w:r>
      </w:fldSimple>
      <w:r w:rsidR="00C52D9E" w:rsidRPr="00A420FF">
        <w:noBreakHyphen/>
      </w:r>
      <w:fldSimple w:instr=" SEQ Table \* ARABIC \s 2 ">
        <w:r w:rsidR="009D1864">
          <w:rPr>
            <w:noProof/>
          </w:rPr>
          <w:t>2</w:t>
        </w:r>
      </w:fldSimple>
      <w:bookmarkEnd w:id="728"/>
      <w:r w:rsidRPr="00A420FF">
        <w:t>:</w:t>
      </w:r>
      <w:r w:rsidRPr="00A420FF">
        <w:tab/>
        <w:t xml:space="preserve">Summary of stability data achieved </w:t>
      </w:r>
      <w:r w:rsidRPr="00A420FF">
        <w:rPr>
          <w:szCs w:val="20"/>
        </w:rPr>
        <w:t>at ≤ </w:t>
      </w:r>
      <w:r w:rsidRPr="00A420FF">
        <w:rPr>
          <w:szCs w:val="20"/>
        </w:rPr>
        <w:noBreakHyphen/>
        <w:t> 18°C (unless stated otherwise)</w:t>
      </w:r>
    </w:p>
    <w:p w14:paraId="5C5D223B" w14:textId="77777777" w:rsidR="00B65B38" w:rsidRPr="00B65B38" w:rsidRDefault="00B65B38" w:rsidP="00B65B38">
      <w:pPr>
        <w:pStyle w:val="RepStandard"/>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43"/>
        <w:gridCol w:w="1815"/>
        <w:gridCol w:w="1815"/>
        <w:gridCol w:w="1000"/>
        <w:gridCol w:w="3073"/>
      </w:tblGrid>
      <w:tr w:rsidR="00775AF1" w:rsidRPr="00A420FF" w14:paraId="6ED9D83F" w14:textId="77777777" w:rsidTr="00A72CB9">
        <w:trPr>
          <w:tblHeader/>
        </w:trPr>
        <w:tc>
          <w:tcPr>
            <w:tcW w:w="879" w:type="pct"/>
            <w:shd w:val="clear" w:color="auto" w:fill="auto"/>
          </w:tcPr>
          <w:p w14:paraId="2E92D5B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Category</w:t>
            </w:r>
          </w:p>
        </w:tc>
        <w:tc>
          <w:tcPr>
            <w:tcW w:w="971" w:type="pct"/>
          </w:tcPr>
          <w:p w14:paraId="521D2F6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Analyte(s)</w:t>
            </w:r>
          </w:p>
        </w:tc>
        <w:tc>
          <w:tcPr>
            <w:tcW w:w="971" w:type="pct"/>
            <w:shd w:val="clear" w:color="auto" w:fill="auto"/>
          </w:tcPr>
          <w:p w14:paraId="44B19562"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Commodity</w:t>
            </w:r>
          </w:p>
        </w:tc>
        <w:tc>
          <w:tcPr>
            <w:tcW w:w="535" w:type="pct"/>
            <w:shd w:val="clear" w:color="auto" w:fill="auto"/>
          </w:tcPr>
          <w:p w14:paraId="6BBCA531"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Stability period</w:t>
            </w:r>
          </w:p>
        </w:tc>
        <w:tc>
          <w:tcPr>
            <w:tcW w:w="1644" w:type="pct"/>
          </w:tcPr>
          <w:p w14:paraId="3F1A4BC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Reference</w:t>
            </w:r>
          </w:p>
        </w:tc>
      </w:tr>
      <w:tr w:rsidR="00775AF1" w:rsidRPr="00A420FF" w14:paraId="4C940845" w14:textId="77777777" w:rsidTr="00A72CB9">
        <w:tc>
          <w:tcPr>
            <w:tcW w:w="5000" w:type="pct"/>
            <w:gridSpan w:val="5"/>
          </w:tcPr>
          <w:p w14:paraId="3649E99D" w14:textId="77777777" w:rsidR="00775AF1" w:rsidRPr="00A420FF" w:rsidRDefault="00775AF1" w:rsidP="00A72CB9">
            <w:pPr>
              <w:widowControl w:val="0"/>
              <w:rPr>
                <w:b/>
                <w:bCs/>
                <w:sz w:val="20"/>
                <w:szCs w:val="20"/>
                <w:lang w:eastAsia="de-DE"/>
              </w:rPr>
            </w:pPr>
            <w:r w:rsidRPr="00A420FF">
              <w:rPr>
                <w:b/>
                <w:sz w:val="20"/>
                <w:szCs w:val="20"/>
                <w:lang w:eastAsia="de-DE"/>
              </w:rPr>
              <w:t>Data relied on in EU</w:t>
            </w:r>
          </w:p>
        </w:tc>
      </w:tr>
      <w:tr w:rsidR="00775AF1" w:rsidRPr="00A420FF" w14:paraId="4950C640" w14:textId="77777777" w:rsidTr="00A72CB9">
        <w:tc>
          <w:tcPr>
            <w:tcW w:w="5000" w:type="pct"/>
            <w:gridSpan w:val="5"/>
          </w:tcPr>
          <w:p w14:paraId="660E2FE8" w14:textId="77777777" w:rsidR="00775AF1" w:rsidRPr="00A420FF" w:rsidRDefault="00775AF1" w:rsidP="00A72CB9">
            <w:pPr>
              <w:widowControl w:val="0"/>
              <w:rPr>
                <w:b/>
                <w:bCs/>
                <w:sz w:val="20"/>
                <w:szCs w:val="20"/>
                <w:lang w:eastAsia="de-DE"/>
              </w:rPr>
            </w:pPr>
            <w:r w:rsidRPr="00A420FF">
              <w:rPr>
                <w:b/>
                <w:bCs/>
                <w:sz w:val="20"/>
                <w:szCs w:val="20"/>
                <w:lang w:eastAsia="de-DE"/>
              </w:rPr>
              <w:t>Plant products</w:t>
            </w:r>
          </w:p>
        </w:tc>
      </w:tr>
      <w:tr w:rsidR="00775AF1" w:rsidRPr="00A420FF" w14:paraId="0233F38C" w14:textId="77777777" w:rsidTr="00A72CB9">
        <w:tc>
          <w:tcPr>
            <w:tcW w:w="879" w:type="pct"/>
            <w:vMerge w:val="restart"/>
            <w:shd w:val="clear" w:color="auto" w:fill="auto"/>
          </w:tcPr>
          <w:p w14:paraId="3AD25F77" w14:textId="77777777" w:rsidR="00775AF1" w:rsidRPr="00A420FF" w:rsidRDefault="00775AF1" w:rsidP="00A72CB9">
            <w:pPr>
              <w:keepNext/>
              <w:keepLines/>
              <w:rPr>
                <w:sz w:val="20"/>
                <w:lang w:eastAsia="de-DE"/>
              </w:rPr>
            </w:pPr>
            <w:r w:rsidRPr="00A420FF">
              <w:rPr>
                <w:sz w:val="20"/>
                <w:lang w:eastAsia="de-DE"/>
              </w:rPr>
              <w:t>High water content</w:t>
            </w:r>
          </w:p>
        </w:tc>
        <w:tc>
          <w:tcPr>
            <w:tcW w:w="971" w:type="pct"/>
          </w:tcPr>
          <w:p w14:paraId="33A52662" w14:textId="77777777" w:rsidR="00775AF1" w:rsidRPr="00A420FF" w:rsidRDefault="00775AF1" w:rsidP="00A72CB9">
            <w:pPr>
              <w:keepNext/>
              <w:keepLines/>
              <w:rPr>
                <w:sz w:val="20"/>
                <w:lang w:eastAsia="de-DE"/>
              </w:rPr>
            </w:pPr>
            <w:r w:rsidRPr="00A420FF">
              <w:rPr>
                <w:sz w:val="20"/>
                <w:lang w:eastAsia="de-DE"/>
              </w:rPr>
              <w:t>Propamocarb HCl</w:t>
            </w:r>
          </w:p>
        </w:tc>
        <w:tc>
          <w:tcPr>
            <w:tcW w:w="971" w:type="pct"/>
            <w:shd w:val="clear" w:color="auto" w:fill="auto"/>
          </w:tcPr>
          <w:p w14:paraId="61BE4262" w14:textId="77777777" w:rsidR="00775AF1" w:rsidRPr="00A420FF" w:rsidRDefault="00775AF1" w:rsidP="00A72CB9">
            <w:pPr>
              <w:keepNext/>
              <w:keepLines/>
              <w:rPr>
                <w:sz w:val="20"/>
                <w:lang w:eastAsia="de-DE"/>
              </w:rPr>
            </w:pPr>
            <w:r w:rsidRPr="00A420FF">
              <w:rPr>
                <w:sz w:val="20"/>
                <w:lang w:eastAsia="de-DE"/>
              </w:rPr>
              <w:t>Tomatoes</w:t>
            </w:r>
          </w:p>
        </w:tc>
        <w:tc>
          <w:tcPr>
            <w:tcW w:w="535" w:type="pct"/>
            <w:shd w:val="clear" w:color="auto" w:fill="auto"/>
          </w:tcPr>
          <w:p w14:paraId="5B05A010" w14:textId="77777777" w:rsidR="00775AF1" w:rsidRPr="00A420FF" w:rsidRDefault="00775AF1" w:rsidP="00A72CB9">
            <w:pPr>
              <w:keepNext/>
              <w:keepLines/>
              <w:rPr>
                <w:sz w:val="20"/>
                <w:lang w:eastAsia="de-DE"/>
              </w:rPr>
            </w:pPr>
            <w:r w:rsidRPr="00A420FF">
              <w:rPr>
                <w:sz w:val="20"/>
                <w:lang w:eastAsia="de-DE"/>
              </w:rPr>
              <w:t>26 months</w:t>
            </w:r>
          </w:p>
          <w:p w14:paraId="01DA6653" w14:textId="77777777" w:rsidR="00775AF1" w:rsidRPr="00A420FF" w:rsidRDefault="00775AF1" w:rsidP="00A72CB9">
            <w:pPr>
              <w:keepNext/>
              <w:keepLines/>
              <w:rPr>
                <w:sz w:val="20"/>
                <w:lang w:eastAsia="de-DE"/>
              </w:rPr>
            </w:pPr>
            <w:r w:rsidRPr="00A420FF">
              <w:rPr>
                <w:sz w:val="20"/>
                <w:lang w:eastAsia="de-DE"/>
              </w:rPr>
              <w:t>(</w:t>
            </w:r>
            <w:r w:rsidRPr="00A420FF">
              <w:rPr>
                <w:noProof/>
              </w:rPr>
              <w:t>-</w:t>
            </w:r>
            <w:r w:rsidRPr="00A420FF">
              <w:rPr>
                <w:noProof/>
                <w:sz w:val="20"/>
              </w:rPr>
              <w:t>18</w:t>
            </w:r>
            <w:r w:rsidRPr="00A420FF">
              <w:rPr>
                <w:noProof/>
              </w:rPr>
              <w:t>°</w:t>
            </w:r>
            <w:r w:rsidRPr="00A420FF">
              <w:rPr>
                <w:noProof/>
                <w:sz w:val="20"/>
                <w:szCs w:val="20"/>
              </w:rPr>
              <w:t>C)</w:t>
            </w:r>
          </w:p>
        </w:tc>
        <w:tc>
          <w:tcPr>
            <w:tcW w:w="1644" w:type="pct"/>
            <w:vMerge w:val="restart"/>
          </w:tcPr>
          <w:p w14:paraId="32942FD5" w14:textId="77777777" w:rsidR="00775AF1" w:rsidRPr="00A420FF" w:rsidRDefault="00775AF1" w:rsidP="00A72CB9">
            <w:pPr>
              <w:keepNext/>
              <w:keepLines/>
              <w:widowControl w:val="0"/>
              <w:rPr>
                <w:sz w:val="20"/>
                <w:lang w:eastAsia="de-DE"/>
              </w:rPr>
            </w:pPr>
            <w:r w:rsidRPr="00A420FF">
              <w:rPr>
                <w:sz w:val="20"/>
                <w:lang w:eastAsia="de-DE"/>
              </w:rPr>
              <w:t>Ireland, 2004</w:t>
            </w:r>
          </w:p>
          <w:p w14:paraId="79FBC243" w14:textId="77777777" w:rsidR="00775AF1" w:rsidRPr="00A420FF" w:rsidRDefault="00775AF1" w:rsidP="00A72CB9">
            <w:pPr>
              <w:keepNext/>
              <w:keepLines/>
              <w:widowControl w:val="0"/>
              <w:rPr>
                <w:sz w:val="20"/>
                <w:lang w:eastAsia="de-DE"/>
              </w:rPr>
            </w:pPr>
            <w:r w:rsidRPr="00A420FF">
              <w:rPr>
                <w:sz w:val="20"/>
                <w:lang w:eastAsia="de-DE"/>
              </w:rPr>
              <w:t>EFSA, 2006</w:t>
            </w:r>
          </w:p>
          <w:p w14:paraId="4A588AE9" w14:textId="77777777" w:rsidR="00775AF1" w:rsidRPr="00A420FF" w:rsidRDefault="00775AF1" w:rsidP="00A72CB9">
            <w:pPr>
              <w:keepNext/>
              <w:keepLines/>
              <w:widowControl w:val="0"/>
              <w:rPr>
                <w:sz w:val="20"/>
                <w:lang w:eastAsia="de-DE"/>
              </w:rPr>
            </w:pPr>
          </w:p>
          <w:p w14:paraId="41D5EF2D" w14:textId="77777777" w:rsidR="00775AF1" w:rsidRPr="00A420FF" w:rsidRDefault="00775AF1" w:rsidP="00A72CB9">
            <w:pPr>
              <w:keepNext/>
              <w:keepLines/>
              <w:widowControl w:val="0"/>
              <w:rPr>
                <w:sz w:val="20"/>
                <w:lang w:eastAsia="de-DE"/>
              </w:rPr>
            </w:pPr>
            <w:r w:rsidRPr="00A420FF">
              <w:rPr>
                <w:sz w:val="20"/>
                <w:lang w:eastAsia="de-DE"/>
              </w:rPr>
              <w:t>Moede J., 1990,   Report No. A85300</w:t>
            </w:r>
          </w:p>
          <w:p w14:paraId="474565B7" w14:textId="77777777" w:rsidR="00775AF1" w:rsidRPr="00A420FF" w:rsidRDefault="00775AF1" w:rsidP="00A72CB9">
            <w:pPr>
              <w:keepNext/>
              <w:keepLines/>
              <w:widowControl w:val="0"/>
              <w:rPr>
                <w:sz w:val="20"/>
                <w:lang w:eastAsia="de-DE"/>
              </w:rPr>
            </w:pPr>
            <w:r w:rsidRPr="00A420FF">
              <w:rPr>
                <w:sz w:val="20"/>
                <w:lang w:eastAsia="de-DE"/>
              </w:rPr>
              <w:t>Sutton, A. L.; Charter, G. E., 1999,  Re-port No. C003740</w:t>
            </w:r>
          </w:p>
          <w:p w14:paraId="4C5C0B8D" w14:textId="77777777" w:rsidR="00775AF1" w:rsidRPr="00A420FF" w:rsidRDefault="00775AF1" w:rsidP="00A72CB9">
            <w:pPr>
              <w:keepNext/>
              <w:keepLines/>
              <w:rPr>
                <w:sz w:val="20"/>
                <w:lang w:eastAsia="de-DE"/>
              </w:rPr>
            </w:pPr>
            <w:r w:rsidRPr="00A96955">
              <w:rPr>
                <w:sz w:val="20"/>
                <w:lang w:val="de-DE" w:eastAsia="de-DE"/>
              </w:rPr>
              <w:t xml:space="preserve">Wrede-Rücker, A., 1990,  Report No. </w:t>
            </w:r>
            <w:r w:rsidRPr="00A420FF">
              <w:rPr>
                <w:sz w:val="20"/>
                <w:lang w:eastAsia="de-DE"/>
              </w:rPr>
              <w:t>A85303</w:t>
            </w:r>
          </w:p>
        </w:tc>
      </w:tr>
      <w:tr w:rsidR="00775AF1" w:rsidRPr="00A420FF" w14:paraId="1AED22B1" w14:textId="77777777" w:rsidTr="00A72CB9">
        <w:trPr>
          <w:trHeight w:val="275"/>
        </w:trPr>
        <w:tc>
          <w:tcPr>
            <w:tcW w:w="879" w:type="pct"/>
            <w:vMerge/>
            <w:shd w:val="clear" w:color="auto" w:fill="auto"/>
          </w:tcPr>
          <w:p w14:paraId="1E12F4BD" w14:textId="77777777" w:rsidR="00775AF1" w:rsidRPr="00A420FF" w:rsidRDefault="00775AF1" w:rsidP="00A72CB9">
            <w:pPr>
              <w:keepNext/>
              <w:keepLines/>
              <w:rPr>
                <w:sz w:val="20"/>
                <w:lang w:eastAsia="de-DE"/>
              </w:rPr>
            </w:pPr>
          </w:p>
        </w:tc>
        <w:tc>
          <w:tcPr>
            <w:tcW w:w="971" w:type="pct"/>
          </w:tcPr>
          <w:p w14:paraId="5843B6F3" w14:textId="77777777" w:rsidR="00775AF1" w:rsidRPr="00A420FF" w:rsidRDefault="00775AF1" w:rsidP="00A72CB9">
            <w:pPr>
              <w:keepNext/>
              <w:keepLines/>
              <w:rPr>
                <w:sz w:val="20"/>
                <w:lang w:eastAsia="de-DE"/>
              </w:rPr>
            </w:pPr>
            <w:r w:rsidRPr="00A420FF">
              <w:rPr>
                <w:sz w:val="20"/>
                <w:szCs w:val="20"/>
                <w:lang w:eastAsia="de-DE"/>
              </w:rPr>
              <w:t>Propamocarb HCl</w:t>
            </w:r>
          </w:p>
        </w:tc>
        <w:tc>
          <w:tcPr>
            <w:tcW w:w="971" w:type="pct"/>
            <w:shd w:val="clear" w:color="auto" w:fill="auto"/>
          </w:tcPr>
          <w:p w14:paraId="38CE7347" w14:textId="77777777" w:rsidR="00775AF1" w:rsidRPr="00A420FF" w:rsidRDefault="00775AF1" w:rsidP="00A72CB9">
            <w:pPr>
              <w:keepNext/>
              <w:keepLines/>
              <w:rPr>
                <w:sz w:val="20"/>
                <w:lang w:eastAsia="de-DE"/>
              </w:rPr>
            </w:pPr>
            <w:r w:rsidRPr="00A420FF">
              <w:rPr>
                <w:sz w:val="20"/>
                <w:szCs w:val="20"/>
                <w:lang w:eastAsia="de-DE"/>
              </w:rPr>
              <w:t>Lettuce</w:t>
            </w:r>
          </w:p>
        </w:tc>
        <w:tc>
          <w:tcPr>
            <w:tcW w:w="535" w:type="pct"/>
            <w:shd w:val="clear" w:color="auto" w:fill="auto"/>
          </w:tcPr>
          <w:p w14:paraId="63292CF4" w14:textId="77777777" w:rsidR="00775AF1" w:rsidRPr="00A420FF" w:rsidRDefault="00775AF1" w:rsidP="00A72CB9">
            <w:pPr>
              <w:keepNext/>
              <w:keepLines/>
              <w:rPr>
                <w:sz w:val="20"/>
                <w:szCs w:val="20"/>
                <w:lang w:eastAsia="de-DE"/>
              </w:rPr>
            </w:pPr>
            <w:r w:rsidRPr="00A420FF">
              <w:rPr>
                <w:sz w:val="20"/>
                <w:szCs w:val="20"/>
                <w:lang w:eastAsia="de-DE"/>
              </w:rPr>
              <w:t>14 months</w:t>
            </w:r>
          </w:p>
          <w:p w14:paraId="3DAE7564" w14:textId="77777777" w:rsidR="00775AF1" w:rsidRPr="00A420FF" w:rsidRDefault="00775AF1" w:rsidP="00A72CB9">
            <w:pPr>
              <w:keepNext/>
              <w:keepLines/>
              <w:rPr>
                <w:sz w:val="20"/>
                <w:lang w:eastAsia="de-DE"/>
              </w:rPr>
            </w:pPr>
            <w:r w:rsidRPr="00A420FF">
              <w:rPr>
                <w:sz w:val="20"/>
                <w:szCs w:val="20"/>
                <w:lang w:eastAsia="de-DE"/>
              </w:rPr>
              <w:t>(</w:t>
            </w:r>
            <w:r w:rsidRPr="00A420FF">
              <w:rPr>
                <w:noProof/>
                <w:sz w:val="20"/>
                <w:szCs w:val="20"/>
              </w:rPr>
              <w:t>-20°C)</w:t>
            </w:r>
          </w:p>
        </w:tc>
        <w:tc>
          <w:tcPr>
            <w:tcW w:w="1644" w:type="pct"/>
            <w:vMerge/>
          </w:tcPr>
          <w:p w14:paraId="68DA549E" w14:textId="77777777" w:rsidR="00775AF1" w:rsidRPr="00A420FF" w:rsidRDefault="00775AF1" w:rsidP="00A72CB9">
            <w:pPr>
              <w:widowControl w:val="0"/>
              <w:rPr>
                <w:sz w:val="20"/>
                <w:lang w:eastAsia="de-DE"/>
              </w:rPr>
            </w:pPr>
          </w:p>
        </w:tc>
      </w:tr>
      <w:tr w:rsidR="00775AF1" w:rsidRPr="00A420FF" w14:paraId="25B052AF" w14:textId="77777777" w:rsidTr="00A72CB9">
        <w:trPr>
          <w:trHeight w:val="275"/>
        </w:trPr>
        <w:tc>
          <w:tcPr>
            <w:tcW w:w="879" w:type="pct"/>
            <w:vMerge/>
            <w:shd w:val="clear" w:color="auto" w:fill="auto"/>
          </w:tcPr>
          <w:p w14:paraId="1658AC5B" w14:textId="77777777" w:rsidR="00775AF1" w:rsidRPr="00A420FF" w:rsidRDefault="00775AF1" w:rsidP="00A72CB9">
            <w:pPr>
              <w:keepNext/>
              <w:keepLines/>
              <w:rPr>
                <w:sz w:val="20"/>
                <w:lang w:eastAsia="de-DE"/>
              </w:rPr>
            </w:pPr>
          </w:p>
        </w:tc>
        <w:tc>
          <w:tcPr>
            <w:tcW w:w="971" w:type="pct"/>
          </w:tcPr>
          <w:p w14:paraId="62D8E08B" w14:textId="77777777" w:rsidR="00775AF1" w:rsidRPr="00A420FF" w:rsidRDefault="00775AF1" w:rsidP="00A72CB9">
            <w:pPr>
              <w:keepNext/>
              <w:keepLines/>
              <w:rPr>
                <w:sz w:val="20"/>
                <w:lang w:eastAsia="de-DE"/>
              </w:rPr>
            </w:pPr>
            <w:r w:rsidRPr="00A420FF">
              <w:rPr>
                <w:sz w:val="20"/>
                <w:lang w:eastAsia="de-DE"/>
              </w:rPr>
              <w:t>Propamocarb</w:t>
            </w:r>
          </w:p>
        </w:tc>
        <w:tc>
          <w:tcPr>
            <w:tcW w:w="971" w:type="pct"/>
            <w:shd w:val="clear" w:color="auto" w:fill="auto"/>
          </w:tcPr>
          <w:p w14:paraId="352B2B42" w14:textId="77777777" w:rsidR="00775AF1" w:rsidRPr="00A420FF" w:rsidRDefault="00775AF1" w:rsidP="00A72CB9">
            <w:pPr>
              <w:keepNext/>
              <w:keepLines/>
              <w:rPr>
                <w:sz w:val="20"/>
                <w:lang w:eastAsia="de-DE"/>
              </w:rPr>
            </w:pPr>
            <w:r w:rsidRPr="00A420FF">
              <w:rPr>
                <w:sz w:val="20"/>
                <w:lang w:eastAsia="de-DE"/>
              </w:rPr>
              <w:t>Lettuce</w:t>
            </w:r>
          </w:p>
        </w:tc>
        <w:tc>
          <w:tcPr>
            <w:tcW w:w="535" w:type="pct"/>
            <w:shd w:val="clear" w:color="auto" w:fill="auto"/>
          </w:tcPr>
          <w:p w14:paraId="542758FE" w14:textId="77777777" w:rsidR="00775AF1" w:rsidRPr="00A420FF" w:rsidRDefault="00775AF1" w:rsidP="00A72CB9">
            <w:pPr>
              <w:keepNext/>
              <w:keepLines/>
              <w:rPr>
                <w:sz w:val="20"/>
                <w:lang w:eastAsia="de-DE"/>
              </w:rPr>
            </w:pPr>
            <w:r w:rsidRPr="00A420FF">
              <w:rPr>
                <w:sz w:val="20"/>
                <w:lang w:eastAsia="de-DE"/>
              </w:rPr>
              <w:t>24 months</w:t>
            </w:r>
          </w:p>
          <w:p w14:paraId="048DF632" w14:textId="77777777" w:rsidR="00775AF1" w:rsidRPr="00A420FF" w:rsidRDefault="00775AF1" w:rsidP="00A72CB9">
            <w:pPr>
              <w:keepNext/>
              <w:keepLines/>
              <w:rPr>
                <w:sz w:val="20"/>
                <w:lang w:eastAsia="de-DE"/>
              </w:rPr>
            </w:pPr>
            <w:r w:rsidRPr="00A420FF">
              <w:rPr>
                <w:sz w:val="20"/>
                <w:lang w:eastAsia="de-DE"/>
              </w:rPr>
              <w:t>(</w:t>
            </w:r>
            <w:r w:rsidRPr="00A420FF">
              <w:rPr>
                <w:noProof/>
              </w:rPr>
              <w:t>-</w:t>
            </w:r>
            <w:r w:rsidRPr="00A420FF">
              <w:rPr>
                <w:noProof/>
                <w:sz w:val="20"/>
              </w:rPr>
              <w:t>18</w:t>
            </w:r>
            <w:r w:rsidRPr="00A420FF">
              <w:rPr>
                <w:noProof/>
              </w:rPr>
              <w:t>°</w:t>
            </w:r>
            <w:r w:rsidRPr="00A420FF">
              <w:rPr>
                <w:noProof/>
                <w:sz w:val="20"/>
                <w:szCs w:val="20"/>
              </w:rPr>
              <w:t>C)</w:t>
            </w:r>
          </w:p>
        </w:tc>
        <w:tc>
          <w:tcPr>
            <w:tcW w:w="1644" w:type="pct"/>
            <w:vMerge w:val="restart"/>
          </w:tcPr>
          <w:p w14:paraId="552AA18C" w14:textId="77777777" w:rsidR="00775AF1" w:rsidRPr="00A420FF" w:rsidRDefault="00775AF1" w:rsidP="00A72CB9">
            <w:pPr>
              <w:keepNext/>
              <w:keepLines/>
              <w:rPr>
                <w:sz w:val="20"/>
                <w:lang w:eastAsia="de-DE"/>
              </w:rPr>
            </w:pPr>
            <w:r w:rsidRPr="00A420FF">
              <w:rPr>
                <w:sz w:val="20"/>
                <w:lang w:eastAsia="de-DE"/>
              </w:rPr>
              <w:t>Ireland, 2004</w:t>
            </w:r>
          </w:p>
          <w:p w14:paraId="5F845957" w14:textId="77777777" w:rsidR="00775AF1" w:rsidRPr="00A420FF" w:rsidRDefault="00775AF1" w:rsidP="00A72CB9">
            <w:pPr>
              <w:keepNext/>
              <w:keepLines/>
              <w:rPr>
                <w:sz w:val="20"/>
                <w:lang w:eastAsia="de-DE"/>
              </w:rPr>
            </w:pPr>
            <w:r w:rsidRPr="00A420FF">
              <w:rPr>
                <w:sz w:val="20"/>
                <w:lang w:eastAsia="de-DE"/>
              </w:rPr>
              <w:t>EFSA, 2006</w:t>
            </w:r>
          </w:p>
          <w:p w14:paraId="73644481" w14:textId="77777777" w:rsidR="00775AF1" w:rsidRPr="00A420FF" w:rsidRDefault="00775AF1" w:rsidP="00A72CB9">
            <w:pPr>
              <w:keepNext/>
              <w:keepLines/>
              <w:rPr>
                <w:sz w:val="20"/>
                <w:lang w:eastAsia="de-DE"/>
              </w:rPr>
            </w:pPr>
          </w:p>
          <w:p w14:paraId="68A50A43" w14:textId="77777777" w:rsidR="00775AF1" w:rsidRPr="00A420FF" w:rsidRDefault="00775AF1" w:rsidP="00A72CB9">
            <w:pPr>
              <w:keepNext/>
              <w:keepLines/>
              <w:widowControl w:val="0"/>
              <w:rPr>
                <w:sz w:val="20"/>
                <w:lang w:eastAsia="de-DE"/>
              </w:rPr>
            </w:pPr>
            <w:r w:rsidRPr="00A420FF">
              <w:rPr>
                <w:sz w:val="20"/>
                <w:lang w:eastAsia="de-DE"/>
              </w:rPr>
              <w:t>Pigeon, O., 2002, Report No. 20018</w:t>
            </w:r>
          </w:p>
          <w:p w14:paraId="1E87A0DB" w14:textId="77777777" w:rsidR="00775AF1" w:rsidRPr="00A420FF" w:rsidRDefault="00775AF1" w:rsidP="00A72CB9">
            <w:pPr>
              <w:keepNext/>
              <w:keepLines/>
              <w:widowControl w:val="0"/>
              <w:rPr>
                <w:sz w:val="20"/>
                <w:lang w:eastAsia="de-DE"/>
              </w:rPr>
            </w:pPr>
            <w:r w:rsidRPr="00A420FF">
              <w:rPr>
                <w:sz w:val="20"/>
                <w:lang w:eastAsia="de-DE"/>
              </w:rPr>
              <w:t>Pigeon, O., 2003, Report No. RE 20044/2000</w:t>
            </w:r>
          </w:p>
          <w:p w14:paraId="5432B658" w14:textId="77777777" w:rsidR="00775AF1" w:rsidRPr="00A420FF" w:rsidRDefault="00775AF1" w:rsidP="00A72CB9">
            <w:pPr>
              <w:keepNext/>
              <w:keepLines/>
              <w:widowControl w:val="0"/>
              <w:rPr>
                <w:sz w:val="20"/>
                <w:lang w:eastAsia="de-DE"/>
              </w:rPr>
            </w:pPr>
            <w:r w:rsidRPr="00A420FF">
              <w:rPr>
                <w:sz w:val="20"/>
                <w:lang w:eastAsia="de-DE"/>
              </w:rPr>
              <w:t>Pigeon, O., 2002, Report No. 20042 / 2000</w:t>
            </w:r>
          </w:p>
          <w:p w14:paraId="388A1E11" w14:textId="77777777" w:rsidR="00775AF1" w:rsidRPr="00A420FF" w:rsidRDefault="00775AF1" w:rsidP="00A72CB9">
            <w:pPr>
              <w:widowControl w:val="0"/>
              <w:rPr>
                <w:sz w:val="20"/>
                <w:lang w:eastAsia="de-DE"/>
              </w:rPr>
            </w:pPr>
          </w:p>
        </w:tc>
      </w:tr>
      <w:tr w:rsidR="00775AF1" w:rsidRPr="00A420FF" w14:paraId="249072A1" w14:textId="77777777" w:rsidTr="00A72CB9">
        <w:trPr>
          <w:trHeight w:val="188"/>
        </w:trPr>
        <w:tc>
          <w:tcPr>
            <w:tcW w:w="879" w:type="pct"/>
            <w:vMerge/>
            <w:shd w:val="clear" w:color="auto" w:fill="auto"/>
          </w:tcPr>
          <w:p w14:paraId="7860DB9D" w14:textId="77777777" w:rsidR="00775AF1" w:rsidRPr="00A420FF" w:rsidRDefault="00775AF1" w:rsidP="00A72CB9">
            <w:pPr>
              <w:keepNext/>
              <w:keepLines/>
              <w:rPr>
                <w:sz w:val="20"/>
                <w:lang w:eastAsia="de-DE"/>
              </w:rPr>
            </w:pPr>
          </w:p>
        </w:tc>
        <w:tc>
          <w:tcPr>
            <w:tcW w:w="971" w:type="pct"/>
          </w:tcPr>
          <w:p w14:paraId="36D60049" w14:textId="77777777" w:rsidR="00775AF1" w:rsidRPr="00A420FF" w:rsidRDefault="00775AF1" w:rsidP="00A72CB9">
            <w:pPr>
              <w:keepNext/>
              <w:keepLines/>
              <w:rPr>
                <w:sz w:val="20"/>
                <w:lang w:eastAsia="de-DE"/>
              </w:rPr>
            </w:pPr>
            <w:r w:rsidRPr="00A420FF">
              <w:rPr>
                <w:sz w:val="20"/>
                <w:lang w:eastAsia="de-DE"/>
              </w:rPr>
              <w:t>Propamocarb</w:t>
            </w:r>
          </w:p>
        </w:tc>
        <w:tc>
          <w:tcPr>
            <w:tcW w:w="971" w:type="pct"/>
            <w:shd w:val="clear" w:color="auto" w:fill="auto"/>
          </w:tcPr>
          <w:p w14:paraId="4AD5B9E0" w14:textId="77777777" w:rsidR="00775AF1" w:rsidRPr="00A420FF" w:rsidRDefault="00775AF1" w:rsidP="00A72CB9">
            <w:pPr>
              <w:keepNext/>
              <w:keepLines/>
              <w:rPr>
                <w:sz w:val="20"/>
                <w:lang w:eastAsia="de-DE"/>
              </w:rPr>
            </w:pPr>
            <w:r w:rsidRPr="00A420FF">
              <w:rPr>
                <w:sz w:val="20"/>
                <w:lang w:eastAsia="de-DE"/>
              </w:rPr>
              <w:t>Cucumber</w:t>
            </w:r>
          </w:p>
        </w:tc>
        <w:tc>
          <w:tcPr>
            <w:tcW w:w="535" w:type="pct"/>
            <w:shd w:val="clear" w:color="auto" w:fill="auto"/>
          </w:tcPr>
          <w:p w14:paraId="0448998D" w14:textId="77777777" w:rsidR="00775AF1" w:rsidRPr="00A420FF" w:rsidRDefault="00775AF1" w:rsidP="00A72CB9">
            <w:pPr>
              <w:keepNext/>
              <w:keepLines/>
              <w:widowControl w:val="0"/>
              <w:rPr>
                <w:sz w:val="20"/>
                <w:lang w:eastAsia="de-DE"/>
              </w:rPr>
            </w:pPr>
            <w:r w:rsidRPr="00A420FF">
              <w:rPr>
                <w:sz w:val="20"/>
                <w:lang w:eastAsia="de-DE"/>
              </w:rPr>
              <w:t>12 months</w:t>
            </w:r>
          </w:p>
          <w:p w14:paraId="70375B29" w14:textId="77777777" w:rsidR="00775AF1" w:rsidRPr="00A420FF" w:rsidRDefault="00775AF1" w:rsidP="00A72CB9">
            <w:pPr>
              <w:keepNext/>
              <w:keepLines/>
              <w:widowControl w:val="0"/>
              <w:rPr>
                <w:sz w:val="20"/>
                <w:lang w:eastAsia="de-DE"/>
              </w:rPr>
            </w:pPr>
            <w:r w:rsidRPr="00A420FF">
              <w:rPr>
                <w:sz w:val="20"/>
                <w:lang w:eastAsia="de-DE"/>
              </w:rPr>
              <w:t>(</w:t>
            </w:r>
            <w:r w:rsidRPr="00A420FF">
              <w:rPr>
                <w:noProof/>
              </w:rPr>
              <w:t>-</w:t>
            </w:r>
            <w:r w:rsidRPr="00A420FF">
              <w:rPr>
                <w:noProof/>
                <w:sz w:val="20"/>
              </w:rPr>
              <w:t>18</w:t>
            </w:r>
            <w:r w:rsidRPr="00A420FF">
              <w:rPr>
                <w:noProof/>
              </w:rPr>
              <w:t>°</w:t>
            </w:r>
            <w:r w:rsidRPr="00A420FF">
              <w:rPr>
                <w:noProof/>
                <w:sz w:val="20"/>
                <w:szCs w:val="20"/>
              </w:rPr>
              <w:t>C)</w:t>
            </w:r>
          </w:p>
        </w:tc>
        <w:tc>
          <w:tcPr>
            <w:tcW w:w="1644" w:type="pct"/>
            <w:vMerge/>
          </w:tcPr>
          <w:p w14:paraId="16B122CB" w14:textId="77777777" w:rsidR="00775AF1" w:rsidRPr="00A420FF" w:rsidRDefault="00775AF1" w:rsidP="00A72CB9">
            <w:pPr>
              <w:widowControl w:val="0"/>
              <w:rPr>
                <w:sz w:val="20"/>
                <w:lang w:eastAsia="de-DE"/>
              </w:rPr>
            </w:pPr>
          </w:p>
        </w:tc>
      </w:tr>
      <w:tr w:rsidR="00775AF1" w:rsidRPr="00A420FF" w14:paraId="5F550497" w14:textId="77777777" w:rsidTr="00A72CB9">
        <w:trPr>
          <w:trHeight w:val="188"/>
        </w:trPr>
        <w:tc>
          <w:tcPr>
            <w:tcW w:w="879" w:type="pct"/>
            <w:vMerge/>
            <w:shd w:val="clear" w:color="auto" w:fill="auto"/>
          </w:tcPr>
          <w:p w14:paraId="548A5CC2" w14:textId="77777777" w:rsidR="00775AF1" w:rsidRPr="00A420FF" w:rsidRDefault="00775AF1" w:rsidP="00A72CB9">
            <w:pPr>
              <w:keepNext/>
              <w:keepLines/>
              <w:rPr>
                <w:sz w:val="20"/>
                <w:lang w:eastAsia="de-DE"/>
              </w:rPr>
            </w:pPr>
          </w:p>
        </w:tc>
        <w:tc>
          <w:tcPr>
            <w:tcW w:w="971" w:type="pct"/>
          </w:tcPr>
          <w:p w14:paraId="5B156940" w14:textId="77777777" w:rsidR="00775AF1" w:rsidRPr="00A420FF" w:rsidRDefault="00775AF1" w:rsidP="00A72CB9">
            <w:pPr>
              <w:keepNext/>
              <w:keepLines/>
              <w:rPr>
                <w:sz w:val="20"/>
                <w:lang w:eastAsia="de-DE"/>
              </w:rPr>
            </w:pPr>
            <w:r w:rsidRPr="00A420FF">
              <w:rPr>
                <w:sz w:val="20"/>
                <w:lang w:eastAsia="de-DE"/>
              </w:rPr>
              <w:t>Propamocarb</w:t>
            </w:r>
          </w:p>
        </w:tc>
        <w:tc>
          <w:tcPr>
            <w:tcW w:w="971" w:type="pct"/>
            <w:shd w:val="clear" w:color="auto" w:fill="auto"/>
          </w:tcPr>
          <w:p w14:paraId="5F738FDE" w14:textId="77777777" w:rsidR="00775AF1" w:rsidRPr="00A420FF" w:rsidRDefault="00775AF1" w:rsidP="00A72CB9">
            <w:pPr>
              <w:keepNext/>
              <w:keepLines/>
              <w:rPr>
                <w:sz w:val="20"/>
                <w:lang w:eastAsia="de-DE"/>
              </w:rPr>
            </w:pPr>
            <w:r w:rsidRPr="00A420FF">
              <w:rPr>
                <w:sz w:val="20"/>
                <w:lang w:eastAsia="de-DE"/>
              </w:rPr>
              <w:t>Brussel sprouts</w:t>
            </w:r>
          </w:p>
        </w:tc>
        <w:tc>
          <w:tcPr>
            <w:tcW w:w="535" w:type="pct"/>
            <w:shd w:val="clear" w:color="auto" w:fill="auto"/>
          </w:tcPr>
          <w:p w14:paraId="6F632CC2" w14:textId="77777777" w:rsidR="00775AF1" w:rsidRPr="00A420FF" w:rsidRDefault="00775AF1" w:rsidP="00A72CB9">
            <w:pPr>
              <w:keepNext/>
              <w:keepLines/>
              <w:widowControl w:val="0"/>
              <w:rPr>
                <w:sz w:val="20"/>
                <w:lang w:eastAsia="de-DE"/>
              </w:rPr>
            </w:pPr>
            <w:r w:rsidRPr="00A420FF">
              <w:rPr>
                <w:sz w:val="20"/>
                <w:lang w:eastAsia="de-DE"/>
              </w:rPr>
              <w:t>12 months</w:t>
            </w:r>
          </w:p>
          <w:p w14:paraId="4AB90B02" w14:textId="77777777" w:rsidR="00775AF1" w:rsidRPr="00A420FF" w:rsidRDefault="00775AF1" w:rsidP="00A72CB9">
            <w:pPr>
              <w:keepNext/>
              <w:keepLines/>
              <w:widowControl w:val="0"/>
              <w:rPr>
                <w:sz w:val="20"/>
                <w:lang w:eastAsia="de-DE"/>
              </w:rPr>
            </w:pPr>
            <w:r w:rsidRPr="00A420FF">
              <w:rPr>
                <w:sz w:val="20"/>
                <w:lang w:eastAsia="de-DE"/>
              </w:rPr>
              <w:t>(</w:t>
            </w:r>
            <w:r w:rsidRPr="00A420FF">
              <w:rPr>
                <w:noProof/>
              </w:rPr>
              <w:t>-</w:t>
            </w:r>
            <w:r w:rsidRPr="00A420FF">
              <w:rPr>
                <w:noProof/>
                <w:sz w:val="20"/>
              </w:rPr>
              <w:t>18</w:t>
            </w:r>
            <w:r w:rsidRPr="00A420FF">
              <w:rPr>
                <w:noProof/>
              </w:rPr>
              <w:t>°</w:t>
            </w:r>
            <w:r w:rsidRPr="00A420FF">
              <w:rPr>
                <w:noProof/>
                <w:sz w:val="20"/>
                <w:szCs w:val="20"/>
              </w:rPr>
              <w:t>C)</w:t>
            </w:r>
          </w:p>
        </w:tc>
        <w:tc>
          <w:tcPr>
            <w:tcW w:w="1644" w:type="pct"/>
            <w:vMerge/>
          </w:tcPr>
          <w:p w14:paraId="37E8215F" w14:textId="77777777" w:rsidR="00775AF1" w:rsidRPr="00A420FF" w:rsidRDefault="00775AF1" w:rsidP="00A72CB9">
            <w:pPr>
              <w:widowControl w:val="0"/>
              <w:rPr>
                <w:sz w:val="20"/>
                <w:lang w:eastAsia="de-DE"/>
              </w:rPr>
            </w:pPr>
          </w:p>
        </w:tc>
      </w:tr>
      <w:tr w:rsidR="00775AF1" w:rsidRPr="00A420FF" w14:paraId="54E0B414" w14:textId="77777777" w:rsidTr="00A72CB9">
        <w:trPr>
          <w:trHeight w:val="188"/>
        </w:trPr>
        <w:tc>
          <w:tcPr>
            <w:tcW w:w="5000" w:type="pct"/>
            <w:gridSpan w:val="5"/>
            <w:shd w:val="clear" w:color="auto" w:fill="auto"/>
          </w:tcPr>
          <w:p w14:paraId="5B9DEED8" w14:textId="77777777" w:rsidR="00775AF1" w:rsidRPr="00A420FF" w:rsidRDefault="00775AF1" w:rsidP="00A72CB9">
            <w:pPr>
              <w:widowControl w:val="0"/>
              <w:rPr>
                <w:b/>
                <w:bCs/>
                <w:sz w:val="20"/>
                <w:lang w:eastAsia="de-DE"/>
              </w:rPr>
            </w:pPr>
            <w:r w:rsidRPr="00A420FF">
              <w:rPr>
                <w:b/>
                <w:bCs/>
                <w:sz w:val="20"/>
                <w:lang w:eastAsia="de-DE"/>
              </w:rPr>
              <w:t>New Data</w:t>
            </w:r>
          </w:p>
        </w:tc>
      </w:tr>
      <w:tr w:rsidR="00775AF1" w:rsidRPr="00A420FF" w14:paraId="0BAD09DB" w14:textId="77777777" w:rsidTr="00A72CB9">
        <w:trPr>
          <w:trHeight w:val="958"/>
        </w:trPr>
        <w:tc>
          <w:tcPr>
            <w:tcW w:w="879" w:type="pct"/>
            <w:shd w:val="clear" w:color="auto" w:fill="auto"/>
          </w:tcPr>
          <w:p w14:paraId="4B69346A" w14:textId="77777777" w:rsidR="00775AF1" w:rsidRPr="00A420FF" w:rsidRDefault="00775AF1" w:rsidP="00A72CB9">
            <w:pPr>
              <w:keepNext/>
              <w:keepLines/>
              <w:rPr>
                <w:sz w:val="20"/>
                <w:lang w:eastAsia="de-DE"/>
              </w:rPr>
            </w:pPr>
            <w:r w:rsidRPr="00A420FF">
              <w:rPr>
                <w:sz w:val="20"/>
                <w:lang w:eastAsia="de-DE"/>
              </w:rPr>
              <w:t>High starch</w:t>
            </w:r>
          </w:p>
        </w:tc>
        <w:tc>
          <w:tcPr>
            <w:tcW w:w="971" w:type="pct"/>
          </w:tcPr>
          <w:p w14:paraId="1E0C957C" w14:textId="77777777" w:rsidR="00775AF1" w:rsidRPr="00A420FF" w:rsidRDefault="00775AF1" w:rsidP="00A72CB9">
            <w:pPr>
              <w:keepNext/>
              <w:keepLines/>
              <w:rPr>
                <w:sz w:val="20"/>
                <w:lang w:eastAsia="de-DE"/>
              </w:rPr>
            </w:pPr>
            <w:r w:rsidRPr="00A420FF">
              <w:rPr>
                <w:sz w:val="20"/>
                <w:lang w:eastAsia="de-DE"/>
              </w:rPr>
              <w:t>Propamocarb HCl</w:t>
            </w:r>
          </w:p>
        </w:tc>
        <w:tc>
          <w:tcPr>
            <w:tcW w:w="971" w:type="pct"/>
            <w:shd w:val="clear" w:color="auto" w:fill="auto"/>
          </w:tcPr>
          <w:p w14:paraId="63CF7AC1" w14:textId="77777777" w:rsidR="00775AF1" w:rsidRPr="00A420FF" w:rsidRDefault="00775AF1" w:rsidP="00A72CB9">
            <w:pPr>
              <w:keepNext/>
              <w:keepLines/>
              <w:rPr>
                <w:sz w:val="20"/>
                <w:lang w:eastAsia="de-DE"/>
              </w:rPr>
            </w:pPr>
            <w:r w:rsidRPr="00A420FF">
              <w:rPr>
                <w:sz w:val="20"/>
                <w:lang w:eastAsia="de-DE"/>
              </w:rPr>
              <w:t>Potatoes</w:t>
            </w:r>
          </w:p>
        </w:tc>
        <w:tc>
          <w:tcPr>
            <w:tcW w:w="535" w:type="pct"/>
            <w:shd w:val="clear" w:color="auto" w:fill="auto"/>
          </w:tcPr>
          <w:p w14:paraId="29A52D9C" w14:textId="77777777" w:rsidR="00775AF1" w:rsidRPr="00A420FF" w:rsidRDefault="00775AF1" w:rsidP="00A72CB9">
            <w:pPr>
              <w:keepNext/>
              <w:keepLines/>
              <w:rPr>
                <w:sz w:val="20"/>
                <w:szCs w:val="20"/>
                <w:lang w:eastAsia="de-DE"/>
              </w:rPr>
            </w:pPr>
            <w:r w:rsidRPr="00A420FF">
              <w:rPr>
                <w:sz w:val="20"/>
                <w:lang w:eastAsia="de-DE"/>
              </w:rPr>
              <w:t>26 months (</w:t>
            </w:r>
            <w:r w:rsidRPr="00A420FF">
              <w:rPr>
                <w:noProof/>
              </w:rPr>
              <w:t>-</w:t>
            </w:r>
            <w:r w:rsidRPr="00A420FF">
              <w:rPr>
                <w:noProof/>
                <w:sz w:val="20"/>
              </w:rPr>
              <w:t>18</w:t>
            </w:r>
            <w:r w:rsidRPr="00A420FF">
              <w:rPr>
                <w:noProof/>
              </w:rPr>
              <w:t>°</w:t>
            </w:r>
            <w:r w:rsidRPr="00A420FF">
              <w:rPr>
                <w:noProof/>
                <w:sz w:val="20"/>
                <w:szCs w:val="20"/>
              </w:rPr>
              <w:t>C)</w:t>
            </w:r>
          </w:p>
        </w:tc>
        <w:tc>
          <w:tcPr>
            <w:tcW w:w="1644" w:type="pct"/>
          </w:tcPr>
          <w:p w14:paraId="40D377F0" w14:textId="77777777" w:rsidR="00775AF1" w:rsidRPr="00A420FF" w:rsidRDefault="00775AF1" w:rsidP="00A72CB9">
            <w:pPr>
              <w:keepNext/>
              <w:keepLines/>
              <w:rPr>
                <w:sz w:val="20"/>
                <w:lang w:eastAsia="de-DE"/>
              </w:rPr>
            </w:pPr>
            <w:r w:rsidRPr="00A420FF">
              <w:rPr>
                <w:sz w:val="20"/>
                <w:lang w:eastAsia="de-DE"/>
              </w:rPr>
              <w:t>Everitt, S. L.; Charter, G. E.; 1999; M-167991-02-1†</w:t>
            </w:r>
          </w:p>
        </w:tc>
      </w:tr>
      <w:tr w:rsidR="00775AF1" w:rsidRPr="00A420FF" w14:paraId="60D32A8A" w14:textId="77777777" w:rsidTr="00A72CB9">
        <w:tc>
          <w:tcPr>
            <w:tcW w:w="5000" w:type="pct"/>
            <w:gridSpan w:val="5"/>
          </w:tcPr>
          <w:p w14:paraId="085FDDF8" w14:textId="77777777" w:rsidR="00775AF1" w:rsidRPr="00A420FF" w:rsidRDefault="00775AF1" w:rsidP="00B65B38">
            <w:pPr>
              <w:keepNext/>
              <w:keepLines/>
              <w:widowControl w:val="0"/>
              <w:rPr>
                <w:b/>
                <w:bCs/>
                <w:sz w:val="20"/>
                <w:lang w:eastAsia="de-DE"/>
              </w:rPr>
            </w:pPr>
            <w:r w:rsidRPr="00A420FF">
              <w:rPr>
                <w:b/>
                <w:bCs/>
                <w:noProof/>
                <w:sz w:val="20"/>
                <w:lang w:eastAsia="de-DE"/>
              </w:rPr>
              <w:t>Animal products</w:t>
            </w:r>
          </w:p>
        </w:tc>
      </w:tr>
      <w:tr w:rsidR="00775AF1" w:rsidRPr="00A420FF" w14:paraId="0CEE4028" w14:textId="77777777" w:rsidTr="00A72CB9">
        <w:tc>
          <w:tcPr>
            <w:tcW w:w="879" w:type="pct"/>
            <w:shd w:val="clear" w:color="auto" w:fill="auto"/>
          </w:tcPr>
          <w:p w14:paraId="2013D9DC" w14:textId="77777777" w:rsidR="00775AF1" w:rsidRPr="00A420FF" w:rsidRDefault="00775AF1" w:rsidP="00A72CB9">
            <w:pPr>
              <w:rPr>
                <w:sz w:val="20"/>
                <w:lang w:eastAsia="de-DE"/>
              </w:rPr>
            </w:pPr>
            <w:r w:rsidRPr="00A420FF">
              <w:rPr>
                <w:sz w:val="20"/>
                <w:lang w:eastAsia="de-DE"/>
              </w:rPr>
              <w:t>No new data</w:t>
            </w:r>
          </w:p>
        </w:tc>
        <w:tc>
          <w:tcPr>
            <w:tcW w:w="971" w:type="pct"/>
          </w:tcPr>
          <w:p w14:paraId="34998BB6" w14:textId="77777777" w:rsidR="00775AF1" w:rsidRPr="00A420FF" w:rsidRDefault="00775AF1" w:rsidP="00A72CB9">
            <w:pPr>
              <w:rPr>
                <w:sz w:val="20"/>
                <w:lang w:eastAsia="de-DE"/>
              </w:rPr>
            </w:pPr>
          </w:p>
        </w:tc>
        <w:tc>
          <w:tcPr>
            <w:tcW w:w="971" w:type="pct"/>
            <w:shd w:val="clear" w:color="auto" w:fill="auto"/>
          </w:tcPr>
          <w:p w14:paraId="0191A734" w14:textId="77777777" w:rsidR="00775AF1" w:rsidRPr="00A420FF" w:rsidRDefault="00775AF1" w:rsidP="00A72CB9">
            <w:pPr>
              <w:rPr>
                <w:sz w:val="20"/>
                <w:lang w:eastAsia="de-DE"/>
              </w:rPr>
            </w:pPr>
          </w:p>
        </w:tc>
        <w:tc>
          <w:tcPr>
            <w:tcW w:w="535" w:type="pct"/>
            <w:shd w:val="clear" w:color="auto" w:fill="auto"/>
          </w:tcPr>
          <w:p w14:paraId="4BC82073" w14:textId="77777777" w:rsidR="00775AF1" w:rsidRPr="00A420FF" w:rsidRDefault="00775AF1" w:rsidP="00A72CB9">
            <w:pPr>
              <w:rPr>
                <w:sz w:val="20"/>
                <w:lang w:eastAsia="de-DE"/>
              </w:rPr>
            </w:pPr>
          </w:p>
        </w:tc>
        <w:tc>
          <w:tcPr>
            <w:tcW w:w="1644" w:type="pct"/>
          </w:tcPr>
          <w:p w14:paraId="5791BC36" w14:textId="77777777" w:rsidR="00775AF1" w:rsidRPr="00A420FF" w:rsidRDefault="00775AF1" w:rsidP="00A72CB9">
            <w:pPr>
              <w:rPr>
                <w:sz w:val="20"/>
                <w:lang w:eastAsia="de-DE"/>
              </w:rPr>
            </w:pPr>
          </w:p>
        </w:tc>
      </w:tr>
    </w:tbl>
    <w:p w14:paraId="2B1FFE86" w14:textId="18FD5F18" w:rsidR="00775AF1" w:rsidRPr="00A420FF" w:rsidRDefault="00775AF1" w:rsidP="00775AF1">
      <w:pPr>
        <w:rPr>
          <w:sz w:val="18"/>
          <w:szCs w:val="18"/>
          <w:lang w:eastAsia="de-DE"/>
        </w:rPr>
      </w:pPr>
      <w:r w:rsidRPr="00A420FF">
        <w:rPr>
          <w:bCs/>
          <w:lang w:eastAsia="de-DE"/>
        </w:rPr>
        <w:lastRenderedPageBreak/>
        <w:t>†</w:t>
      </w:r>
      <w:r w:rsidRPr="00A420FF">
        <w:rPr>
          <w:sz w:val="18"/>
          <w:szCs w:val="18"/>
          <w:lang w:eastAsia="de-DE"/>
        </w:rPr>
        <w:t xml:space="preserve"> </w:t>
      </w:r>
      <w:r w:rsidR="00CF0A56">
        <w:rPr>
          <w:sz w:val="18"/>
          <w:szCs w:val="18"/>
          <w:lang w:eastAsia="de-DE"/>
        </w:rPr>
        <w:t>XXXX</w:t>
      </w:r>
      <w:r w:rsidRPr="00A420FF">
        <w:rPr>
          <w:sz w:val="18"/>
          <w:szCs w:val="18"/>
          <w:lang w:eastAsia="de-DE"/>
        </w:rPr>
        <w:t xml:space="preserve"> ha</w:t>
      </w:r>
      <w:r w:rsidR="00A66CE7" w:rsidRPr="00A420FF">
        <w:rPr>
          <w:sz w:val="18"/>
          <w:szCs w:val="18"/>
          <w:lang w:eastAsia="de-DE"/>
        </w:rPr>
        <w:t>s</w:t>
      </w:r>
      <w:r w:rsidRPr="00A420FF">
        <w:rPr>
          <w:sz w:val="18"/>
          <w:szCs w:val="18"/>
          <w:lang w:eastAsia="de-DE"/>
        </w:rPr>
        <w:t xml:space="preserve"> a Letter of Access allowing them to rely on this study</w:t>
      </w:r>
      <w:r w:rsidR="00A66CE7" w:rsidRPr="00A420FF">
        <w:rPr>
          <w:sz w:val="18"/>
          <w:szCs w:val="18"/>
          <w:lang w:eastAsia="de-DE"/>
        </w:rPr>
        <w:t xml:space="preserve"> include in Part A</w:t>
      </w:r>
      <w:r w:rsidRPr="00A420FF">
        <w:rPr>
          <w:sz w:val="18"/>
          <w:szCs w:val="18"/>
          <w:lang w:eastAsia="de-DE"/>
        </w:rPr>
        <w:t>. Data are being evaluated as part of renewal of approval of propamocarb (Portugal, 2017).</w:t>
      </w:r>
    </w:p>
    <w:p w14:paraId="51021E2F" w14:textId="77777777" w:rsidR="00775AF1" w:rsidRPr="00A420FF" w:rsidRDefault="00775AF1" w:rsidP="00775AF1">
      <w:pPr>
        <w:pStyle w:val="RepNewPart"/>
      </w:pPr>
      <w:r w:rsidRPr="00A420FF">
        <w:t>Conclusion on stability of residues during storage</w:t>
      </w:r>
    </w:p>
    <w:p w14:paraId="594CD780" w14:textId="77777777" w:rsidR="00775AF1" w:rsidRPr="00A420FF" w:rsidRDefault="00775AF1" w:rsidP="00775AF1">
      <w:pPr>
        <w:widowControl w:val="0"/>
        <w:jc w:val="both"/>
        <w:rPr>
          <w:lang w:eastAsia="de-DE"/>
        </w:rPr>
      </w:pPr>
      <w:r w:rsidRPr="00A420FF">
        <w:t xml:space="preserve">Propamocarb has been demonstrated to be stable for </w:t>
      </w:r>
      <w:bookmarkStart w:id="729" w:name="_Hlk133518864"/>
      <w:r w:rsidRPr="00A420FF">
        <w:t>at least 12 months in high water and 26 months in high starch commodities</w:t>
      </w:r>
      <w:bookmarkEnd w:id="729"/>
      <w:r w:rsidRPr="00A420FF">
        <w:t>. The residue data included in this submission stored samples for the following maximum time periods:</w:t>
      </w:r>
    </w:p>
    <w:p w14:paraId="73F42EF3" w14:textId="77777777" w:rsidR="00775AF1" w:rsidRPr="00A420FF" w:rsidRDefault="00775AF1" w:rsidP="00775AF1">
      <w:pPr>
        <w:widowControl w:val="0"/>
        <w:jc w:val="both"/>
        <w:rPr>
          <w:lang w:eastAsia="de-DE"/>
        </w:rPr>
      </w:pPr>
    </w:p>
    <w:p w14:paraId="79BA1E3B" w14:textId="77777777" w:rsidR="00775AF1" w:rsidRPr="00A420FF" w:rsidRDefault="00775AF1" w:rsidP="00775AF1">
      <w:pPr>
        <w:widowControl w:val="0"/>
        <w:jc w:val="both"/>
        <w:rPr>
          <w:lang w:eastAsia="de-DE"/>
        </w:rPr>
      </w:pPr>
      <w:r w:rsidRPr="00A420FF">
        <w:rPr>
          <w:lang w:eastAsia="de-DE"/>
        </w:rPr>
        <w:t>Potatoes:</w:t>
      </w:r>
      <w:r w:rsidRPr="00A420FF">
        <w:rPr>
          <w:lang w:eastAsia="de-DE"/>
        </w:rPr>
        <w:tab/>
      </w:r>
      <w:r w:rsidRPr="00A420FF">
        <w:rPr>
          <w:lang w:eastAsia="de-DE"/>
        </w:rPr>
        <w:tab/>
        <w:t>249 days (</w:t>
      </w:r>
      <w:r w:rsidRPr="00A420FF">
        <w:rPr>
          <w:i/>
          <w:iCs/>
          <w:lang w:eastAsia="de-DE"/>
        </w:rPr>
        <w:t xml:space="preserve">ca. </w:t>
      </w:r>
      <w:r w:rsidRPr="00A420FF">
        <w:rPr>
          <w:lang w:eastAsia="de-DE"/>
        </w:rPr>
        <w:t>8 months)</w:t>
      </w:r>
    </w:p>
    <w:p w14:paraId="7426A44F" w14:textId="77777777" w:rsidR="00775AF1" w:rsidRPr="00A420FF" w:rsidRDefault="00775AF1" w:rsidP="00775AF1">
      <w:pPr>
        <w:widowControl w:val="0"/>
        <w:jc w:val="both"/>
        <w:rPr>
          <w:lang w:eastAsia="de-DE"/>
        </w:rPr>
      </w:pPr>
      <w:r w:rsidRPr="00A420FF">
        <w:rPr>
          <w:lang w:eastAsia="de-DE"/>
        </w:rPr>
        <w:t>Onions:</w:t>
      </w:r>
      <w:r w:rsidRPr="00A420FF">
        <w:rPr>
          <w:lang w:eastAsia="de-DE"/>
        </w:rPr>
        <w:tab/>
      </w:r>
      <w:r w:rsidRPr="00A420FF">
        <w:rPr>
          <w:lang w:eastAsia="de-DE"/>
        </w:rPr>
        <w:tab/>
      </w:r>
      <w:r w:rsidRPr="00A420FF">
        <w:rPr>
          <w:lang w:eastAsia="de-DE"/>
        </w:rPr>
        <w:tab/>
        <w:t>179 days (</w:t>
      </w:r>
      <w:r w:rsidRPr="00A420FF">
        <w:rPr>
          <w:i/>
          <w:iCs/>
          <w:lang w:eastAsia="de-DE"/>
        </w:rPr>
        <w:t xml:space="preserve">ca. </w:t>
      </w:r>
      <w:r w:rsidRPr="00A420FF">
        <w:rPr>
          <w:lang w:eastAsia="de-DE"/>
        </w:rPr>
        <w:t>6 months)</w:t>
      </w:r>
    </w:p>
    <w:p w14:paraId="097A53AD" w14:textId="77777777" w:rsidR="00775AF1" w:rsidRPr="00A420FF" w:rsidRDefault="00775AF1" w:rsidP="00775AF1">
      <w:pPr>
        <w:pStyle w:val="RepStandard"/>
      </w:pPr>
      <w:r w:rsidRPr="00A420FF">
        <w:t>Tomatoes:</w:t>
      </w:r>
      <w:r w:rsidRPr="00A420FF">
        <w:tab/>
      </w:r>
      <w:r w:rsidRPr="00A420FF">
        <w:tab/>
        <w:t>275 days (</w:t>
      </w:r>
      <w:r w:rsidRPr="00A420FF">
        <w:rPr>
          <w:i/>
          <w:iCs/>
        </w:rPr>
        <w:t xml:space="preserve">ca. </w:t>
      </w:r>
      <w:r w:rsidRPr="00A420FF">
        <w:t>9 months)</w:t>
      </w:r>
    </w:p>
    <w:p w14:paraId="63F6AD02" w14:textId="77777777" w:rsidR="00775AF1" w:rsidRPr="00A420FF" w:rsidRDefault="00775AF1" w:rsidP="00775AF1">
      <w:pPr>
        <w:pStyle w:val="RepStandard"/>
      </w:pPr>
    </w:p>
    <w:p w14:paraId="09581526" w14:textId="77777777" w:rsidR="00775AF1" w:rsidRPr="00A420FF" w:rsidRDefault="00775AF1" w:rsidP="00775AF1">
      <w:pPr>
        <w:widowControl w:val="0"/>
        <w:jc w:val="both"/>
        <w:rPr>
          <w:lang w:eastAsia="de-DE"/>
        </w:rPr>
      </w:pPr>
      <w:r w:rsidRPr="00A420FF">
        <w:t>The available storage stability data are sufficient to support the residue data on potato (high starch commodity), onion and tomato (high water commodities). No further data are required or submitted in the framework of this application.</w:t>
      </w:r>
    </w:p>
    <w:p w14:paraId="3500633C" w14:textId="77777777" w:rsidR="00775AF1" w:rsidRPr="00A420FF" w:rsidRDefault="00775AF1" w:rsidP="00775AF1">
      <w:pPr>
        <w:pStyle w:val="Nagwek4"/>
        <w:rPr>
          <w:noProof w:val="0"/>
          <w:lang w:val="en-US"/>
        </w:rPr>
      </w:pPr>
      <w:bookmarkStart w:id="730" w:name="_Toc181013882"/>
      <w:r w:rsidRPr="00A420FF">
        <w:rPr>
          <w:noProof w:val="0"/>
          <w:lang w:val="en-US"/>
        </w:rPr>
        <w:t>Stability of residues in sample extracts (KCA 6.1)</w:t>
      </w:r>
      <w:bookmarkEnd w:id="730"/>
    </w:p>
    <w:p w14:paraId="6AEBBBD4" w14:textId="77777777" w:rsidR="00775AF1" w:rsidRPr="00A420FF" w:rsidRDefault="00775AF1" w:rsidP="00775AF1">
      <w:pPr>
        <w:pStyle w:val="RepNewPart"/>
      </w:pPr>
      <w:r w:rsidRPr="00A420FF">
        <w:t>Conclusion on stability of residues in sample extracts</w:t>
      </w:r>
    </w:p>
    <w:p w14:paraId="1C1B4F60" w14:textId="7C4E63B1" w:rsidR="00775AF1" w:rsidRPr="00A420FF" w:rsidRDefault="00775AF1" w:rsidP="00775AF1">
      <w:pPr>
        <w:pStyle w:val="RepStandard"/>
      </w:pPr>
      <w:r w:rsidRPr="00A420FF">
        <w:t>Procedural recoveries obtained during residue analysis demonstrate the stability of propamocarb residues in sample extracts and fully support the residue data presented in the submission.</w:t>
      </w:r>
    </w:p>
    <w:p w14:paraId="5EC0D9D5" w14:textId="77777777" w:rsidR="00775AF1" w:rsidRDefault="00775AF1" w:rsidP="00775AF1">
      <w:pPr>
        <w:pStyle w:val="RepStandard"/>
      </w:pPr>
      <w:r w:rsidRPr="00A420FF">
        <w:t>No further information on the stability of residues in sample extracts is required or submitted.</w:t>
      </w:r>
    </w:p>
    <w:p w14:paraId="2D757B37" w14:textId="77777777" w:rsidR="000032E3" w:rsidRDefault="000032E3" w:rsidP="00775AF1">
      <w:pPr>
        <w:pStyle w:val="RepStandard"/>
      </w:pPr>
    </w:p>
    <w:p w14:paraId="665387B1"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2771B6EB" w14:textId="77777777" w:rsidR="00775AF1" w:rsidRPr="00A420FF" w:rsidRDefault="00775AF1" w:rsidP="00775AF1">
      <w:pPr>
        <w:pStyle w:val="Nagwek3"/>
      </w:pPr>
      <w:bookmarkStart w:id="731" w:name="_Toc181013883"/>
      <w:r w:rsidRPr="00A420FF">
        <w:t>Nature of residues in plants, livestock and processed commodities</w:t>
      </w:r>
      <w:bookmarkEnd w:id="731"/>
    </w:p>
    <w:p w14:paraId="5083167C" w14:textId="77777777" w:rsidR="00775AF1" w:rsidRPr="00A420FF" w:rsidRDefault="00775AF1" w:rsidP="00775AF1">
      <w:pPr>
        <w:pStyle w:val="Nagwek4"/>
        <w:rPr>
          <w:noProof w:val="0"/>
          <w:lang w:val="en-US"/>
        </w:rPr>
      </w:pPr>
      <w:bookmarkStart w:id="732" w:name="_Toc181013884"/>
      <w:r w:rsidRPr="00A420FF">
        <w:rPr>
          <w:noProof w:val="0"/>
          <w:lang w:val="en-US"/>
        </w:rPr>
        <w:t>Nature of residue in primary crops (KCA 6.2.1)</w:t>
      </w:r>
      <w:bookmarkEnd w:id="732"/>
    </w:p>
    <w:p w14:paraId="500266F7" w14:textId="77777777" w:rsidR="00775AF1" w:rsidRPr="00A420FF" w:rsidRDefault="00775AF1" w:rsidP="00775AF1">
      <w:pPr>
        <w:pStyle w:val="RepNewPart"/>
      </w:pPr>
      <w:r w:rsidRPr="00A420FF">
        <w:t>Available data</w:t>
      </w:r>
    </w:p>
    <w:p w14:paraId="0734FC5B" w14:textId="6A67EF81" w:rsidR="00FC79F2" w:rsidRPr="00A420FF" w:rsidRDefault="00775AF1" w:rsidP="00775AF1">
      <w:pPr>
        <w:pStyle w:val="RepStandard"/>
      </w:pPr>
      <w:r w:rsidRPr="00A420FF">
        <w:t xml:space="preserve">No new data are submitted in the framework of this application. Metabolism data were evaluated and accepted during the first EU approval (Ireland, 2004; EFSA, 2006) and the Article 12 review (EFSA, 2013). Metabolism of propamocarb hydrochloride was investigated for foliar application on fruits and fruiting vegetables (tomato and cucumber), on leafy vegetables (lettuce and spinach) and on root and tuber vegetables (potato) and for soil application on fruiting vegetables (tomato and cucumber) and on leafy vegetables (lettuce) using [diamino-propyl-1-14C] and [diamino-propyl-2-14C] labelled propamocarb. Available studies are summarised in </w:t>
      </w:r>
      <w:r w:rsidR="00FE25D2" w:rsidRPr="00A420FF">
        <w:fldChar w:fldCharType="begin"/>
      </w:r>
      <w:r w:rsidR="00FE25D2" w:rsidRPr="00A420FF">
        <w:instrText xml:space="preserve"> REF _Ref139877873 \h </w:instrText>
      </w:r>
      <w:r w:rsidR="00A420FF">
        <w:instrText xml:space="preserve"> \* MERGEFORMAT </w:instrText>
      </w:r>
      <w:r w:rsidR="00FE25D2" w:rsidRPr="00A420FF">
        <w:fldChar w:fldCharType="separate"/>
      </w:r>
      <w:r w:rsidR="009D1864" w:rsidRPr="00A420FF">
        <w:t xml:space="preserve">Table </w:t>
      </w:r>
      <w:r w:rsidR="009D1864">
        <w:rPr>
          <w:noProof/>
        </w:rPr>
        <w:t>7.3</w:t>
      </w:r>
      <w:r w:rsidR="009D1864" w:rsidRPr="00A420FF">
        <w:rPr>
          <w:noProof/>
        </w:rPr>
        <w:noBreakHyphen/>
      </w:r>
      <w:r w:rsidR="009D1864">
        <w:rPr>
          <w:noProof/>
        </w:rPr>
        <w:t>3</w:t>
      </w:r>
      <w:r w:rsidR="00FE25D2" w:rsidRPr="00A420FF">
        <w:fldChar w:fldCharType="end"/>
      </w:r>
      <w:r w:rsidRPr="00A420FF">
        <w:t>.</w:t>
      </w:r>
    </w:p>
    <w:p w14:paraId="38E449DB" w14:textId="77777777" w:rsidR="00775AF1" w:rsidRPr="00A420FF" w:rsidRDefault="00FC79F2" w:rsidP="00775AF1">
      <w:pPr>
        <w:pStyle w:val="RepStandard"/>
      </w:pPr>
      <w:r w:rsidRPr="00A420FF">
        <w:br w:type="page"/>
      </w:r>
    </w:p>
    <w:p w14:paraId="16C1F4BF" w14:textId="22782D7A" w:rsidR="00775AF1" w:rsidRPr="00A420FF" w:rsidRDefault="00775AF1" w:rsidP="00775AF1">
      <w:pPr>
        <w:pStyle w:val="RepLabel"/>
      </w:pPr>
      <w:bookmarkStart w:id="733" w:name="_Ref139877873"/>
      <w:r w:rsidRPr="00A420FF">
        <w:lastRenderedPageBreak/>
        <w:t xml:space="preserve">Table </w:t>
      </w:r>
      <w:fldSimple w:instr=" STYLEREF 2 \s ">
        <w:r w:rsidR="009D1864">
          <w:rPr>
            <w:noProof/>
          </w:rPr>
          <w:t>7.3</w:t>
        </w:r>
      </w:fldSimple>
      <w:r w:rsidR="00C52D9E" w:rsidRPr="00A420FF">
        <w:noBreakHyphen/>
      </w:r>
      <w:fldSimple w:instr=" SEQ Table \* ARABIC \s 2 ">
        <w:r w:rsidR="009D1864">
          <w:rPr>
            <w:noProof/>
          </w:rPr>
          <w:t>3</w:t>
        </w:r>
      </w:fldSimple>
      <w:bookmarkEnd w:id="733"/>
      <w:r w:rsidRPr="00A420FF">
        <w:t>:</w:t>
      </w:r>
      <w:r w:rsidRPr="00A420FF">
        <w:tab/>
        <w:t xml:space="preserve">Summary of plant metabolism studies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50"/>
        <w:gridCol w:w="948"/>
        <w:gridCol w:w="942"/>
        <w:gridCol w:w="1310"/>
        <w:gridCol w:w="1013"/>
        <w:gridCol w:w="695"/>
        <w:gridCol w:w="1116"/>
        <w:gridCol w:w="1872"/>
      </w:tblGrid>
      <w:tr w:rsidR="00775AF1" w:rsidRPr="00A420FF" w14:paraId="1EB0DD3C" w14:textId="77777777" w:rsidTr="00A72CB9">
        <w:trPr>
          <w:trHeight w:val="167"/>
        </w:trPr>
        <w:tc>
          <w:tcPr>
            <w:tcW w:w="778" w:type="pct"/>
            <w:vMerge w:val="restart"/>
            <w:shd w:val="clear" w:color="auto" w:fill="auto"/>
            <w:vAlign w:val="center"/>
          </w:tcPr>
          <w:p w14:paraId="29D6F40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 Group</w:t>
            </w:r>
          </w:p>
        </w:tc>
        <w:tc>
          <w:tcPr>
            <w:tcW w:w="504" w:type="pct"/>
            <w:vMerge w:val="restart"/>
            <w:shd w:val="clear" w:color="auto" w:fill="auto"/>
            <w:vAlign w:val="center"/>
          </w:tcPr>
          <w:p w14:paraId="365C12D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w:t>
            </w:r>
          </w:p>
        </w:tc>
        <w:tc>
          <w:tcPr>
            <w:tcW w:w="506" w:type="pct"/>
            <w:vMerge w:val="restart"/>
            <w:shd w:val="clear" w:color="auto" w:fill="auto"/>
            <w:vAlign w:val="center"/>
          </w:tcPr>
          <w:p w14:paraId="054CD18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2209" w:type="pct"/>
            <w:gridSpan w:val="4"/>
            <w:shd w:val="clear" w:color="auto" w:fill="auto"/>
            <w:vAlign w:val="center"/>
          </w:tcPr>
          <w:p w14:paraId="6F0FCE35"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and sampling details</w:t>
            </w:r>
          </w:p>
        </w:tc>
        <w:tc>
          <w:tcPr>
            <w:tcW w:w="1003" w:type="pct"/>
            <w:vMerge w:val="restart"/>
            <w:shd w:val="clear" w:color="auto" w:fill="auto"/>
            <w:vAlign w:val="center"/>
          </w:tcPr>
          <w:p w14:paraId="4C66CC1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Source</w:t>
            </w:r>
          </w:p>
        </w:tc>
      </w:tr>
      <w:tr w:rsidR="00775AF1" w:rsidRPr="00A420FF" w14:paraId="4AC5006E" w14:textId="77777777" w:rsidTr="00A72CB9">
        <w:trPr>
          <w:trHeight w:val="166"/>
        </w:trPr>
        <w:tc>
          <w:tcPr>
            <w:tcW w:w="778" w:type="pct"/>
            <w:vMerge/>
            <w:shd w:val="clear" w:color="auto" w:fill="auto"/>
          </w:tcPr>
          <w:p w14:paraId="02240DD5" w14:textId="77777777" w:rsidR="00775AF1" w:rsidRPr="00A420FF" w:rsidRDefault="00775AF1" w:rsidP="00A72CB9">
            <w:pPr>
              <w:keepNext/>
              <w:keepLines/>
              <w:widowControl w:val="0"/>
              <w:spacing w:before="60" w:after="60"/>
              <w:rPr>
                <w:b/>
                <w:sz w:val="20"/>
                <w:szCs w:val="20"/>
                <w:lang w:eastAsia="de-DE"/>
              </w:rPr>
            </w:pPr>
          </w:p>
        </w:tc>
        <w:tc>
          <w:tcPr>
            <w:tcW w:w="504" w:type="pct"/>
            <w:vMerge/>
            <w:shd w:val="clear" w:color="auto" w:fill="auto"/>
          </w:tcPr>
          <w:p w14:paraId="3C335F59" w14:textId="77777777" w:rsidR="00775AF1" w:rsidRPr="00A420FF" w:rsidRDefault="00775AF1" w:rsidP="00A72CB9">
            <w:pPr>
              <w:keepNext/>
              <w:keepLines/>
              <w:widowControl w:val="0"/>
              <w:spacing w:before="60" w:after="60"/>
              <w:rPr>
                <w:b/>
                <w:sz w:val="20"/>
                <w:szCs w:val="20"/>
                <w:lang w:eastAsia="de-DE"/>
              </w:rPr>
            </w:pPr>
          </w:p>
        </w:tc>
        <w:tc>
          <w:tcPr>
            <w:tcW w:w="506" w:type="pct"/>
            <w:vMerge/>
            <w:shd w:val="clear" w:color="auto" w:fill="auto"/>
          </w:tcPr>
          <w:p w14:paraId="19DDB14E" w14:textId="77777777" w:rsidR="00775AF1" w:rsidRPr="00A420FF" w:rsidRDefault="00775AF1" w:rsidP="00A72CB9">
            <w:pPr>
              <w:keepNext/>
              <w:keepLines/>
              <w:widowControl w:val="0"/>
              <w:spacing w:before="60" w:after="60"/>
              <w:rPr>
                <w:b/>
                <w:sz w:val="20"/>
                <w:szCs w:val="20"/>
                <w:lang w:eastAsia="de-DE"/>
              </w:rPr>
            </w:pPr>
          </w:p>
        </w:tc>
        <w:tc>
          <w:tcPr>
            <w:tcW w:w="692" w:type="pct"/>
            <w:shd w:val="clear" w:color="auto" w:fill="auto"/>
          </w:tcPr>
          <w:p w14:paraId="68E7AAE4"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 xml:space="preserve">Method, </w:t>
            </w:r>
          </w:p>
          <w:p w14:paraId="1A93D774"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F or G</w:t>
            </w:r>
            <w:r w:rsidRPr="00A420FF">
              <w:rPr>
                <w:b/>
                <w:sz w:val="20"/>
                <w:szCs w:val="20"/>
                <w:vertAlign w:val="superscript"/>
                <w:lang w:eastAsia="de-DE"/>
              </w:rPr>
              <w:t>(a)</w:t>
            </w:r>
          </w:p>
        </w:tc>
        <w:tc>
          <w:tcPr>
            <w:tcW w:w="544" w:type="pct"/>
            <w:shd w:val="clear" w:color="auto" w:fill="auto"/>
          </w:tcPr>
          <w:p w14:paraId="34BD42D3"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Rate</w:t>
            </w:r>
          </w:p>
        </w:tc>
        <w:tc>
          <w:tcPr>
            <w:tcW w:w="374" w:type="pct"/>
            <w:shd w:val="clear" w:color="auto" w:fill="auto"/>
          </w:tcPr>
          <w:p w14:paraId="5BB96FA5"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No</w:t>
            </w:r>
          </w:p>
        </w:tc>
        <w:tc>
          <w:tcPr>
            <w:tcW w:w="599" w:type="pct"/>
            <w:shd w:val="clear" w:color="auto" w:fill="auto"/>
          </w:tcPr>
          <w:p w14:paraId="73FCE25B"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Sampling (DAT)</w:t>
            </w:r>
          </w:p>
        </w:tc>
        <w:tc>
          <w:tcPr>
            <w:tcW w:w="1003" w:type="pct"/>
            <w:vMerge/>
            <w:shd w:val="clear" w:color="auto" w:fill="auto"/>
          </w:tcPr>
          <w:p w14:paraId="4784BFF5"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76DBF719" w14:textId="77777777" w:rsidTr="00A72CB9">
        <w:tc>
          <w:tcPr>
            <w:tcW w:w="5000" w:type="pct"/>
            <w:gridSpan w:val="8"/>
            <w:shd w:val="clear" w:color="auto" w:fill="auto"/>
          </w:tcPr>
          <w:p w14:paraId="02AE616B" w14:textId="77777777" w:rsidR="00775AF1" w:rsidRPr="00A420FF" w:rsidRDefault="00775AF1" w:rsidP="00A72CB9">
            <w:pPr>
              <w:widowControl w:val="0"/>
              <w:rPr>
                <w:b/>
                <w:bCs/>
                <w:szCs w:val="20"/>
                <w:lang w:eastAsia="de-DE"/>
              </w:rPr>
            </w:pPr>
            <w:r w:rsidRPr="00A420FF">
              <w:rPr>
                <w:b/>
                <w:bCs/>
                <w:szCs w:val="20"/>
                <w:lang w:eastAsia="de-DE"/>
              </w:rPr>
              <w:t>EU reviewed data</w:t>
            </w:r>
          </w:p>
        </w:tc>
      </w:tr>
      <w:tr w:rsidR="00775AF1" w:rsidRPr="00A420FF" w14:paraId="7D87CEB6" w14:textId="77777777" w:rsidTr="00A72CB9">
        <w:trPr>
          <w:trHeight w:val="275"/>
        </w:trPr>
        <w:tc>
          <w:tcPr>
            <w:tcW w:w="778" w:type="pct"/>
            <w:vMerge w:val="restart"/>
            <w:shd w:val="clear" w:color="auto" w:fill="auto"/>
          </w:tcPr>
          <w:p w14:paraId="6FA360E2" w14:textId="77777777" w:rsidR="00775AF1" w:rsidRPr="00A420FF" w:rsidRDefault="00775AF1" w:rsidP="00A72CB9">
            <w:pPr>
              <w:widowControl w:val="0"/>
              <w:rPr>
                <w:b/>
                <w:bCs/>
                <w:sz w:val="20"/>
                <w:szCs w:val="18"/>
                <w:lang w:eastAsia="de-DE"/>
              </w:rPr>
            </w:pPr>
            <w:r w:rsidRPr="00A420FF">
              <w:rPr>
                <w:b/>
                <w:bCs/>
                <w:sz w:val="20"/>
                <w:szCs w:val="20"/>
                <w:lang w:eastAsia="de-DE"/>
              </w:rPr>
              <w:t>Fruits and fruiting vegetable</w:t>
            </w:r>
          </w:p>
        </w:tc>
        <w:tc>
          <w:tcPr>
            <w:tcW w:w="504" w:type="pct"/>
            <w:vMerge w:val="restart"/>
            <w:shd w:val="clear" w:color="auto" w:fill="auto"/>
          </w:tcPr>
          <w:p w14:paraId="69C8B71C" w14:textId="77777777" w:rsidR="00775AF1" w:rsidRPr="00A420FF" w:rsidRDefault="00775AF1" w:rsidP="00A72CB9">
            <w:pPr>
              <w:widowControl w:val="0"/>
              <w:rPr>
                <w:noProof/>
                <w:sz w:val="20"/>
                <w:lang w:eastAsia="de-DE"/>
              </w:rPr>
            </w:pPr>
            <w:r w:rsidRPr="00A420FF">
              <w:rPr>
                <w:noProof/>
                <w:sz w:val="20"/>
                <w:lang w:eastAsia="de-DE"/>
              </w:rPr>
              <w:t>Tomato</w:t>
            </w:r>
          </w:p>
        </w:tc>
        <w:tc>
          <w:tcPr>
            <w:tcW w:w="506" w:type="pct"/>
            <w:vMerge w:val="restart"/>
            <w:shd w:val="clear" w:color="auto" w:fill="auto"/>
          </w:tcPr>
          <w:p w14:paraId="5425947F" w14:textId="77777777" w:rsidR="00775AF1" w:rsidRPr="00A420FF" w:rsidRDefault="00775AF1" w:rsidP="00A72CB9">
            <w:pPr>
              <w:widowControl w:val="0"/>
              <w:rPr>
                <w:noProof/>
                <w:sz w:val="20"/>
                <w:lang w:eastAsia="de-DE"/>
              </w:rPr>
            </w:pPr>
            <w:r w:rsidRPr="00A420FF">
              <w:rPr>
                <w:noProof/>
                <w:sz w:val="20"/>
                <w:lang w:eastAsia="de-DE"/>
              </w:rPr>
              <w:t>[diamino-propyl-2-</w:t>
            </w:r>
            <w:r w:rsidRPr="00A420FF">
              <w:rPr>
                <w:noProof/>
                <w:sz w:val="20"/>
                <w:vertAlign w:val="superscript"/>
                <w:lang w:eastAsia="de-DE"/>
              </w:rPr>
              <w:t>14</w:t>
            </w:r>
            <w:r w:rsidRPr="00A420FF">
              <w:rPr>
                <w:noProof/>
                <w:sz w:val="20"/>
                <w:lang w:eastAsia="de-DE"/>
              </w:rPr>
              <w:t>C]</w:t>
            </w:r>
          </w:p>
        </w:tc>
        <w:tc>
          <w:tcPr>
            <w:tcW w:w="692" w:type="pct"/>
            <w:vMerge w:val="restart"/>
            <w:shd w:val="clear" w:color="auto" w:fill="auto"/>
          </w:tcPr>
          <w:p w14:paraId="40BEB87C" w14:textId="77777777" w:rsidR="00775AF1" w:rsidRPr="00A420FF" w:rsidRDefault="00775AF1" w:rsidP="00A72CB9">
            <w:pPr>
              <w:widowControl w:val="0"/>
              <w:rPr>
                <w:noProof/>
                <w:sz w:val="20"/>
                <w:lang w:eastAsia="de-DE"/>
              </w:rPr>
            </w:pPr>
            <w:r w:rsidRPr="00A420FF">
              <w:rPr>
                <w:noProof/>
                <w:sz w:val="20"/>
                <w:lang w:eastAsia="de-DE"/>
              </w:rPr>
              <w:t>Soil, G</w:t>
            </w:r>
          </w:p>
        </w:tc>
        <w:tc>
          <w:tcPr>
            <w:tcW w:w="544" w:type="pct"/>
            <w:shd w:val="clear" w:color="auto" w:fill="auto"/>
          </w:tcPr>
          <w:p w14:paraId="6FB8398C" w14:textId="77777777" w:rsidR="00775AF1" w:rsidRPr="00A420FF" w:rsidRDefault="00775AF1" w:rsidP="00A72CB9">
            <w:pPr>
              <w:widowControl w:val="0"/>
              <w:rPr>
                <w:noProof/>
                <w:sz w:val="20"/>
                <w:lang w:eastAsia="de-DE"/>
              </w:rPr>
            </w:pPr>
            <w:r w:rsidRPr="00A420FF">
              <w:rPr>
                <w:noProof/>
                <w:sz w:val="20"/>
                <w:lang w:eastAsia="de-DE"/>
              </w:rPr>
              <w:t>72.2 kg a.s./ha</w:t>
            </w:r>
          </w:p>
        </w:tc>
        <w:tc>
          <w:tcPr>
            <w:tcW w:w="374" w:type="pct"/>
            <w:shd w:val="clear" w:color="auto" w:fill="auto"/>
          </w:tcPr>
          <w:p w14:paraId="09849B29" w14:textId="77777777" w:rsidR="00775AF1" w:rsidRPr="00A420FF" w:rsidRDefault="00775AF1" w:rsidP="00A72CB9">
            <w:pPr>
              <w:widowControl w:val="0"/>
              <w:rPr>
                <w:noProof/>
                <w:sz w:val="20"/>
                <w:lang w:eastAsia="de-DE"/>
              </w:rPr>
            </w:pPr>
            <w:r w:rsidRPr="00A420FF">
              <w:rPr>
                <w:noProof/>
                <w:sz w:val="20"/>
                <w:lang w:eastAsia="de-DE"/>
              </w:rPr>
              <w:t>4</w:t>
            </w:r>
          </w:p>
        </w:tc>
        <w:tc>
          <w:tcPr>
            <w:tcW w:w="599" w:type="pct"/>
            <w:vMerge w:val="restart"/>
            <w:shd w:val="clear" w:color="auto" w:fill="auto"/>
          </w:tcPr>
          <w:p w14:paraId="3F412B91" w14:textId="77777777" w:rsidR="00775AF1" w:rsidRPr="00A420FF" w:rsidRDefault="00775AF1" w:rsidP="00A72CB9">
            <w:pPr>
              <w:widowControl w:val="0"/>
              <w:rPr>
                <w:noProof/>
                <w:sz w:val="20"/>
                <w:lang w:eastAsia="de-DE"/>
              </w:rPr>
            </w:pPr>
            <w:r w:rsidRPr="00A420FF">
              <w:rPr>
                <w:noProof/>
                <w:sz w:val="20"/>
                <w:lang w:eastAsia="de-DE"/>
              </w:rPr>
              <w:t>14, 21, 28, 35</w:t>
            </w:r>
          </w:p>
        </w:tc>
        <w:tc>
          <w:tcPr>
            <w:tcW w:w="1003" w:type="pct"/>
            <w:vMerge w:val="restart"/>
            <w:shd w:val="clear" w:color="auto" w:fill="auto"/>
          </w:tcPr>
          <w:p w14:paraId="423131F1" w14:textId="77777777" w:rsidR="00775AF1" w:rsidRPr="00A420FF" w:rsidRDefault="00775AF1" w:rsidP="00A72CB9">
            <w:pPr>
              <w:widowControl w:val="0"/>
              <w:rPr>
                <w:noProof/>
                <w:sz w:val="20"/>
                <w:lang w:eastAsia="de-DE"/>
              </w:rPr>
            </w:pPr>
            <w:r w:rsidRPr="00A420FF">
              <w:rPr>
                <w:noProof/>
                <w:sz w:val="20"/>
                <w:lang w:eastAsia="de-DE"/>
              </w:rPr>
              <w:t>Ireland, 2004</w:t>
            </w:r>
          </w:p>
          <w:p w14:paraId="7455C357" w14:textId="77777777" w:rsidR="00775AF1" w:rsidRPr="00A420FF" w:rsidRDefault="00775AF1" w:rsidP="00A72CB9">
            <w:pPr>
              <w:widowControl w:val="0"/>
              <w:rPr>
                <w:noProof/>
                <w:sz w:val="20"/>
                <w:lang w:eastAsia="de-DE"/>
              </w:rPr>
            </w:pPr>
            <w:r w:rsidRPr="00A420FF">
              <w:rPr>
                <w:noProof/>
                <w:sz w:val="20"/>
                <w:lang w:eastAsia="de-DE"/>
              </w:rPr>
              <w:t>EFSA, 2006</w:t>
            </w:r>
          </w:p>
          <w:p w14:paraId="1933C3D0" w14:textId="77777777" w:rsidR="00775AF1" w:rsidRPr="00A420FF" w:rsidRDefault="00775AF1" w:rsidP="00A72CB9">
            <w:pPr>
              <w:widowControl w:val="0"/>
              <w:rPr>
                <w:noProof/>
                <w:sz w:val="20"/>
                <w:lang w:eastAsia="de-DE"/>
              </w:rPr>
            </w:pPr>
          </w:p>
          <w:p w14:paraId="71EBC8EB" w14:textId="77777777" w:rsidR="00775AF1" w:rsidRPr="00A420FF" w:rsidRDefault="00775AF1" w:rsidP="00A72CB9">
            <w:pPr>
              <w:widowControl w:val="0"/>
              <w:rPr>
                <w:noProof/>
                <w:sz w:val="20"/>
                <w:lang w:eastAsia="de-DE"/>
              </w:rPr>
            </w:pPr>
            <w:r w:rsidRPr="00A420FF">
              <w:rPr>
                <w:noProof/>
                <w:sz w:val="20"/>
                <w:lang w:eastAsia="de-DE"/>
              </w:rPr>
              <w:t>Goodyear, A., 2001, Report No. CLE 1669/3-D2149</w:t>
            </w:r>
          </w:p>
        </w:tc>
      </w:tr>
      <w:tr w:rsidR="00775AF1" w:rsidRPr="00A420FF" w14:paraId="39C6AF39" w14:textId="77777777" w:rsidTr="00A72CB9">
        <w:trPr>
          <w:trHeight w:val="188"/>
        </w:trPr>
        <w:tc>
          <w:tcPr>
            <w:tcW w:w="778" w:type="pct"/>
            <w:vMerge/>
            <w:shd w:val="clear" w:color="auto" w:fill="auto"/>
          </w:tcPr>
          <w:p w14:paraId="5E121952" w14:textId="77777777" w:rsidR="00775AF1" w:rsidRPr="00A420FF" w:rsidRDefault="00775AF1" w:rsidP="00A72CB9">
            <w:pPr>
              <w:widowControl w:val="0"/>
              <w:rPr>
                <w:b/>
                <w:bCs/>
                <w:sz w:val="20"/>
                <w:szCs w:val="20"/>
                <w:lang w:eastAsia="de-DE"/>
              </w:rPr>
            </w:pPr>
          </w:p>
        </w:tc>
        <w:tc>
          <w:tcPr>
            <w:tcW w:w="504" w:type="pct"/>
            <w:vMerge/>
            <w:shd w:val="clear" w:color="auto" w:fill="auto"/>
          </w:tcPr>
          <w:p w14:paraId="77624CB5" w14:textId="77777777" w:rsidR="00775AF1" w:rsidRPr="00A420FF" w:rsidRDefault="00775AF1" w:rsidP="00A72CB9">
            <w:pPr>
              <w:widowControl w:val="0"/>
              <w:rPr>
                <w:noProof/>
                <w:sz w:val="20"/>
                <w:lang w:eastAsia="de-DE"/>
              </w:rPr>
            </w:pPr>
          </w:p>
        </w:tc>
        <w:tc>
          <w:tcPr>
            <w:tcW w:w="506" w:type="pct"/>
            <w:vMerge/>
            <w:shd w:val="clear" w:color="auto" w:fill="auto"/>
          </w:tcPr>
          <w:p w14:paraId="1125A781" w14:textId="77777777" w:rsidR="00775AF1" w:rsidRPr="00A420FF" w:rsidRDefault="00775AF1" w:rsidP="00A72CB9">
            <w:pPr>
              <w:widowControl w:val="0"/>
              <w:rPr>
                <w:noProof/>
                <w:sz w:val="20"/>
                <w:lang w:eastAsia="de-DE"/>
              </w:rPr>
            </w:pPr>
          </w:p>
        </w:tc>
        <w:tc>
          <w:tcPr>
            <w:tcW w:w="692" w:type="pct"/>
            <w:vMerge/>
            <w:shd w:val="clear" w:color="auto" w:fill="auto"/>
          </w:tcPr>
          <w:p w14:paraId="6C97BB21" w14:textId="77777777" w:rsidR="00775AF1" w:rsidRPr="00A420FF" w:rsidRDefault="00775AF1" w:rsidP="00A72CB9">
            <w:pPr>
              <w:widowControl w:val="0"/>
              <w:rPr>
                <w:noProof/>
                <w:sz w:val="20"/>
                <w:lang w:eastAsia="de-DE"/>
              </w:rPr>
            </w:pPr>
          </w:p>
        </w:tc>
        <w:tc>
          <w:tcPr>
            <w:tcW w:w="544" w:type="pct"/>
            <w:shd w:val="clear" w:color="auto" w:fill="auto"/>
          </w:tcPr>
          <w:p w14:paraId="13F2D4D5" w14:textId="77777777" w:rsidR="00775AF1" w:rsidRPr="00A420FF" w:rsidRDefault="00775AF1" w:rsidP="00A72CB9">
            <w:pPr>
              <w:widowControl w:val="0"/>
              <w:rPr>
                <w:noProof/>
                <w:sz w:val="20"/>
                <w:lang w:eastAsia="de-DE"/>
              </w:rPr>
            </w:pPr>
            <w:r w:rsidRPr="00A420FF">
              <w:rPr>
                <w:noProof/>
                <w:sz w:val="20"/>
                <w:lang w:eastAsia="de-DE"/>
              </w:rPr>
              <w:t>361 kg a.s./ha</w:t>
            </w:r>
          </w:p>
        </w:tc>
        <w:tc>
          <w:tcPr>
            <w:tcW w:w="374" w:type="pct"/>
            <w:shd w:val="clear" w:color="auto" w:fill="auto"/>
          </w:tcPr>
          <w:p w14:paraId="65DB9BF6" w14:textId="77777777" w:rsidR="00775AF1" w:rsidRPr="00A420FF" w:rsidRDefault="00775AF1" w:rsidP="00A72CB9">
            <w:pPr>
              <w:widowControl w:val="0"/>
              <w:rPr>
                <w:noProof/>
                <w:sz w:val="20"/>
                <w:lang w:eastAsia="de-DE"/>
              </w:rPr>
            </w:pPr>
            <w:r w:rsidRPr="00A420FF">
              <w:rPr>
                <w:noProof/>
                <w:sz w:val="20"/>
                <w:lang w:eastAsia="de-DE"/>
              </w:rPr>
              <w:t>4</w:t>
            </w:r>
          </w:p>
        </w:tc>
        <w:tc>
          <w:tcPr>
            <w:tcW w:w="599" w:type="pct"/>
            <w:vMerge/>
            <w:shd w:val="clear" w:color="auto" w:fill="auto"/>
          </w:tcPr>
          <w:p w14:paraId="34FB0921" w14:textId="77777777" w:rsidR="00775AF1" w:rsidRPr="00A420FF" w:rsidRDefault="00775AF1" w:rsidP="00A72CB9">
            <w:pPr>
              <w:widowControl w:val="0"/>
              <w:rPr>
                <w:noProof/>
                <w:sz w:val="20"/>
                <w:lang w:eastAsia="de-DE"/>
              </w:rPr>
            </w:pPr>
          </w:p>
        </w:tc>
        <w:tc>
          <w:tcPr>
            <w:tcW w:w="1003" w:type="pct"/>
            <w:vMerge/>
            <w:shd w:val="clear" w:color="auto" w:fill="auto"/>
          </w:tcPr>
          <w:p w14:paraId="1D9A0BE2" w14:textId="77777777" w:rsidR="00775AF1" w:rsidRPr="00A420FF" w:rsidRDefault="00775AF1" w:rsidP="00A72CB9">
            <w:pPr>
              <w:widowControl w:val="0"/>
              <w:rPr>
                <w:noProof/>
                <w:sz w:val="20"/>
                <w:lang w:eastAsia="de-DE"/>
              </w:rPr>
            </w:pPr>
          </w:p>
        </w:tc>
      </w:tr>
      <w:tr w:rsidR="00775AF1" w:rsidRPr="00A420FF" w14:paraId="6BE177D1" w14:textId="77777777" w:rsidTr="00A72CB9">
        <w:trPr>
          <w:trHeight w:val="100"/>
        </w:trPr>
        <w:tc>
          <w:tcPr>
            <w:tcW w:w="778" w:type="pct"/>
            <w:vMerge/>
            <w:shd w:val="clear" w:color="auto" w:fill="auto"/>
          </w:tcPr>
          <w:p w14:paraId="163CFA8C" w14:textId="77777777" w:rsidR="00775AF1" w:rsidRPr="00A420FF" w:rsidRDefault="00775AF1" w:rsidP="00A72CB9">
            <w:pPr>
              <w:widowControl w:val="0"/>
              <w:rPr>
                <w:b/>
                <w:bCs/>
                <w:sz w:val="20"/>
                <w:szCs w:val="20"/>
                <w:lang w:eastAsia="de-DE"/>
              </w:rPr>
            </w:pPr>
          </w:p>
        </w:tc>
        <w:tc>
          <w:tcPr>
            <w:tcW w:w="504" w:type="pct"/>
            <w:vMerge/>
            <w:shd w:val="clear" w:color="auto" w:fill="auto"/>
          </w:tcPr>
          <w:p w14:paraId="3C64825C" w14:textId="77777777" w:rsidR="00775AF1" w:rsidRPr="00A420FF" w:rsidRDefault="00775AF1" w:rsidP="00A72CB9">
            <w:pPr>
              <w:widowControl w:val="0"/>
              <w:rPr>
                <w:noProof/>
                <w:sz w:val="20"/>
                <w:lang w:eastAsia="de-DE"/>
              </w:rPr>
            </w:pPr>
          </w:p>
        </w:tc>
        <w:tc>
          <w:tcPr>
            <w:tcW w:w="506" w:type="pct"/>
            <w:vMerge/>
            <w:shd w:val="clear" w:color="auto" w:fill="auto"/>
          </w:tcPr>
          <w:p w14:paraId="76E9D16B" w14:textId="77777777" w:rsidR="00775AF1" w:rsidRPr="00A420FF" w:rsidRDefault="00775AF1" w:rsidP="00A72CB9">
            <w:pPr>
              <w:widowControl w:val="0"/>
              <w:rPr>
                <w:noProof/>
                <w:sz w:val="20"/>
                <w:lang w:eastAsia="de-DE"/>
              </w:rPr>
            </w:pPr>
          </w:p>
        </w:tc>
        <w:tc>
          <w:tcPr>
            <w:tcW w:w="692" w:type="pct"/>
            <w:shd w:val="clear" w:color="auto" w:fill="auto"/>
          </w:tcPr>
          <w:p w14:paraId="0313F973" w14:textId="77777777" w:rsidR="00775AF1" w:rsidRPr="00A420FF" w:rsidRDefault="00775AF1" w:rsidP="00A72CB9">
            <w:pPr>
              <w:widowControl w:val="0"/>
              <w:rPr>
                <w:noProof/>
                <w:sz w:val="20"/>
                <w:lang w:eastAsia="de-DE"/>
              </w:rPr>
            </w:pPr>
            <w:r w:rsidRPr="00A420FF">
              <w:rPr>
                <w:noProof/>
                <w:sz w:val="20"/>
                <w:lang w:eastAsia="de-DE"/>
              </w:rPr>
              <w:t>Foliar, G</w:t>
            </w:r>
          </w:p>
        </w:tc>
        <w:tc>
          <w:tcPr>
            <w:tcW w:w="544" w:type="pct"/>
            <w:shd w:val="clear" w:color="auto" w:fill="auto"/>
          </w:tcPr>
          <w:p w14:paraId="305562C1" w14:textId="77777777" w:rsidR="00775AF1" w:rsidRPr="00A420FF" w:rsidRDefault="00775AF1" w:rsidP="00A72CB9">
            <w:pPr>
              <w:widowControl w:val="0"/>
              <w:rPr>
                <w:noProof/>
                <w:sz w:val="20"/>
                <w:lang w:eastAsia="de-DE"/>
              </w:rPr>
            </w:pPr>
            <w:r w:rsidRPr="00A420FF">
              <w:rPr>
                <w:noProof/>
                <w:sz w:val="20"/>
                <w:lang w:eastAsia="de-DE"/>
              </w:rPr>
              <w:t>2.166 kg a.s./ha</w:t>
            </w:r>
          </w:p>
        </w:tc>
        <w:tc>
          <w:tcPr>
            <w:tcW w:w="374" w:type="pct"/>
            <w:shd w:val="clear" w:color="auto" w:fill="auto"/>
          </w:tcPr>
          <w:p w14:paraId="56BA65DF" w14:textId="77777777" w:rsidR="00775AF1" w:rsidRPr="00A420FF" w:rsidRDefault="00775AF1" w:rsidP="00A72CB9">
            <w:pPr>
              <w:widowControl w:val="0"/>
              <w:rPr>
                <w:noProof/>
                <w:sz w:val="20"/>
                <w:lang w:eastAsia="de-DE"/>
              </w:rPr>
            </w:pPr>
            <w:r w:rsidRPr="00A420FF">
              <w:rPr>
                <w:noProof/>
                <w:sz w:val="20"/>
                <w:lang w:eastAsia="de-DE"/>
              </w:rPr>
              <w:t>1</w:t>
            </w:r>
          </w:p>
        </w:tc>
        <w:tc>
          <w:tcPr>
            <w:tcW w:w="599" w:type="pct"/>
            <w:shd w:val="clear" w:color="auto" w:fill="auto"/>
          </w:tcPr>
          <w:p w14:paraId="47E31219" w14:textId="77777777" w:rsidR="00775AF1" w:rsidRPr="00A420FF" w:rsidRDefault="00775AF1" w:rsidP="00A72CB9">
            <w:pPr>
              <w:widowControl w:val="0"/>
              <w:rPr>
                <w:noProof/>
                <w:sz w:val="20"/>
                <w:lang w:eastAsia="de-DE"/>
              </w:rPr>
            </w:pPr>
            <w:r w:rsidRPr="00A420FF">
              <w:rPr>
                <w:noProof/>
                <w:sz w:val="20"/>
                <w:lang w:eastAsia="de-DE"/>
              </w:rPr>
              <w:t>7, 14, 21, 28</w:t>
            </w:r>
          </w:p>
        </w:tc>
        <w:tc>
          <w:tcPr>
            <w:tcW w:w="1003" w:type="pct"/>
            <w:vMerge/>
            <w:shd w:val="clear" w:color="auto" w:fill="auto"/>
          </w:tcPr>
          <w:p w14:paraId="6D3A2D1C" w14:textId="77777777" w:rsidR="00775AF1" w:rsidRPr="00A420FF" w:rsidRDefault="00775AF1" w:rsidP="00A72CB9">
            <w:pPr>
              <w:widowControl w:val="0"/>
              <w:rPr>
                <w:noProof/>
                <w:sz w:val="20"/>
                <w:lang w:eastAsia="de-DE"/>
              </w:rPr>
            </w:pPr>
          </w:p>
        </w:tc>
      </w:tr>
      <w:tr w:rsidR="00775AF1" w:rsidRPr="00A420FF" w14:paraId="151C13A8" w14:textId="77777777" w:rsidTr="00A72CB9">
        <w:tc>
          <w:tcPr>
            <w:tcW w:w="778" w:type="pct"/>
            <w:vMerge/>
            <w:shd w:val="clear" w:color="auto" w:fill="auto"/>
          </w:tcPr>
          <w:p w14:paraId="43BE7573" w14:textId="77777777" w:rsidR="00775AF1" w:rsidRPr="00A420FF" w:rsidRDefault="00775AF1" w:rsidP="00A72CB9">
            <w:pPr>
              <w:widowControl w:val="0"/>
              <w:rPr>
                <w:b/>
                <w:bCs/>
                <w:sz w:val="20"/>
                <w:szCs w:val="20"/>
                <w:lang w:eastAsia="de-DE"/>
              </w:rPr>
            </w:pPr>
          </w:p>
        </w:tc>
        <w:tc>
          <w:tcPr>
            <w:tcW w:w="504" w:type="pct"/>
            <w:vMerge w:val="restart"/>
            <w:shd w:val="clear" w:color="auto" w:fill="auto"/>
          </w:tcPr>
          <w:p w14:paraId="7CACA599" w14:textId="77777777" w:rsidR="00775AF1" w:rsidRPr="00A420FF" w:rsidRDefault="00775AF1" w:rsidP="00A72CB9">
            <w:pPr>
              <w:widowControl w:val="0"/>
              <w:rPr>
                <w:noProof/>
                <w:sz w:val="20"/>
                <w:lang w:eastAsia="de-DE"/>
              </w:rPr>
            </w:pPr>
            <w:r w:rsidRPr="00A420FF">
              <w:rPr>
                <w:noProof/>
                <w:sz w:val="20"/>
                <w:lang w:eastAsia="de-DE"/>
              </w:rPr>
              <w:t>Cucumber</w:t>
            </w:r>
          </w:p>
        </w:tc>
        <w:tc>
          <w:tcPr>
            <w:tcW w:w="506" w:type="pct"/>
            <w:vMerge w:val="restart"/>
            <w:shd w:val="clear" w:color="auto" w:fill="auto"/>
          </w:tcPr>
          <w:p w14:paraId="0659E335" w14:textId="77777777" w:rsidR="00775AF1" w:rsidRPr="00A420FF" w:rsidRDefault="00775AF1" w:rsidP="00A72CB9">
            <w:pPr>
              <w:widowControl w:val="0"/>
              <w:rPr>
                <w:noProof/>
                <w:sz w:val="20"/>
                <w:lang w:eastAsia="de-DE"/>
              </w:rPr>
            </w:pPr>
            <w:r w:rsidRPr="00A420FF">
              <w:rPr>
                <w:noProof/>
                <w:sz w:val="20"/>
                <w:lang w:eastAsia="de-DE"/>
              </w:rPr>
              <w:t>[diamino-propyl-1-</w:t>
            </w:r>
            <w:r w:rsidRPr="00A420FF">
              <w:rPr>
                <w:noProof/>
                <w:sz w:val="20"/>
                <w:vertAlign w:val="superscript"/>
                <w:lang w:eastAsia="de-DE"/>
              </w:rPr>
              <w:t>14</w:t>
            </w:r>
            <w:r w:rsidRPr="00A420FF">
              <w:rPr>
                <w:noProof/>
                <w:sz w:val="20"/>
                <w:lang w:eastAsia="de-DE"/>
              </w:rPr>
              <w:t>C]</w:t>
            </w:r>
          </w:p>
        </w:tc>
        <w:tc>
          <w:tcPr>
            <w:tcW w:w="692" w:type="pct"/>
            <w:shd w:val="clear" w:color="auto" w:fill="auto"/>
          </w:tcPr>
          <w:p w14:paraId="416E2F36" w14:textId="77777777" w:rsidR="00775AF1" w:rsidRPr="00A420FF" w:rsidRDefault="00775AF1" w:rsidP="00A72CB9">
            <w:pPr>
              <w:widowControl w:val="0"/>
              <w:rPr>
                <w:noProof/>
                <w:sz w:val="20"/>
                <w:vertAlign w:val="superscript"/>
                <w:lang w:eastAsia="de-DE"/>
              </w:rPr>
            </w:pPr>
            <w:r w:rsidRPr="00A420FF">
              <w:rPr>
                <w:noProof/>
                <w:sz w:val="20"/>
                <w:lang w:eastAsia="de-DE"/>
              </w:rPr>
              <w:t>Foliar</w:t>
            </w:r>
            <w:r w:rsidRPr="00A420FF">
              <w:rPr>
                <w:noProof/>
                <w:sz w:val="20"/>
                <w:vertAlign w:val="superscript"/>
                <w:lang w:eastAsia="de-DE"/>
              </w:rPr>
              <w:t>(b)</w:t>
            </w:r>
          </w:p>
        </w:tc>
        <w:tc>
          <w:tcPr>
            <w:tcW w:w="544" w:type="pct"/>
            <w:shd w:val="clear" w:color="auto" w:fill="auto"/>
          </w:tcPr>
          <w:p w14:paraId="3B1604FB" w14:textId="77777777" w:rsidR="00775AF1" w:rsidRPr="00A420FF" w:rsidRDefault="00775AF1" w:rsidP="00A72CB9">
            <w:pPr>
              <w:widowControl w:val="0"/>
              <w:rPr>
                <w:noProof/>
                <w:sz w:val="20"/>
                <w:lang w:eastAsia="de-DE"/>
              </w:rPr>
            </w:pPr>
            <w:r w:rsidRPr="00A420FF">
              <w:rPr>
                <w:noProof/>
                <w:sz w:val="20"/>
                <w:lang w:eastAsia="de-DE"/>
              </w:rPr>
              <w:t>2.9 kg a.s./ha</w:t>
            </w:r>
          </w:p>
          <w:p w14:paraId="56C9ED45" w14:textId="77777777" w:rsidR="00775AF1" w:rsidRPr="00A420FF" w:rsidRDefault="00775AF1" w:rsidP="00A72CB9">
            <w:pPr>
              <w:widowControl w:val="0"/>
              <w:rPr>
                <w:noProof/>
                <w:sz w:val="20"/>
                <w:lang w:eastAsia="de-DE"/>
              </w:rPr>
            </w:pPr>
          </w:p>
        </w:tc>
        <w:tc>
          <w:tcPr>
            <w:tcW w:w="374" w:type="pct"/>
            <w:shd w:val="clear" w:color="auto" w:fill="auto"/>
          </w:tcPr>
          <w:p w14:paraId="1BA052F9" w14:textId="77777777" w:rsidR="00775AF1" w:rsidRPr="00A420FF" w:rsidRDefault="00775AF1" w:rsidP="00A72CB9">
            <w:pPr>
              <w:widowControl w:val="0"/>
              <w:rPr>
                <w:noProof/>
                <w:sz w:val="20"/>
                <w:lang w:eastAsia="de-DE"/>
              </w:rPr>
            </w:pPr>
            <w:r w:rsidRPr="00A420FF">
              <w:rPr>
                <w:noProof/>
                <w:sz w:val="20"/>
                <w:lang w:eastAsia="de-DE"/>
              </w:rPr>
              <w:t>1</w:t>
            </w:r>
          </w:p>
        </w:tc>
        <w:tc>
          <w:tcPr>
            <w:tcW w:w="599" w:type="pct"/>
            <w:shd w:val="clear" w:color="auto" w:fill="auto"/>
          </w:tcPr>
          <w:p w14:paraId="709BEB4D" w14:textId="77777777" w:rsidR="00775AF1" w:rsidRPr="00A420FF" w:rsidRDefault="00775AF1" w:rsidP="00A72CB9">
            <w:pPr>
              <w:widowControl w:val="0"/>
              <w:rPr>
                <w:noProof/>
                <w:sz w:val="20"/>
                <w:lang w:eastAsia="de-DE"/>
              </w:rPr>
            </w:pPr>
            <w:r w:rsidRPr="00A420FF">
              <w:rPr>
                <w:noProof/>
                <w:sz w:val="20"/>
                <w:lang w:eastAsia="de-DE"/>
              </w:rPr>
              <w:t>30</w:t>
            </w:r>
          </w:p>
        </w:tc>
        <w:tc>
          <w:tcPr>
            <w:tcW w:w="1003" w:type="pct"/>
            <w:vMerge w:val="restart"/>
            <w:shd w:val="clear" w:color="auto" w:fill="auto"/>
          </w:tcPr>
          <w:p w14:paraId="289EE8CD" w14:textId="77777777" w:rsidR="00775AF1" w:rsidRPr="00A96955" w:rsidRDefault="00775AF1" w:rsidP="00A72CB9">
            <w:pPr>
              <w:widowControl w:val="0"/>
              <w:rPr>
                <w:noProof/>
                <w:sz w:val="20"/>
                <w:lang w:val="de-DE" w:eastAsia="de-DE"/>
              </w:rPr>
            </w:pPr>
            <w:r w:rsidRPr="00A96955">
              <w:rPr>
                <w:noProof/>
                <w:sz w:val="20"/>
                <w:lang w:val="de-DE" w:eastAsia="de-DE"/>
              </w:rPr>
              <w:t>Ireland, 2004</w:t>
            </w:r>
          </w:p>
          <w:p w14:paraId="7355D5D0" w14:textId="77777777" w:rsidR="00775AF1" w:rsidRPr="00A96955" w:rsidRDefault="00775AF1" w:rsidP="00A72CB9">
            <w:pPr>
              <w:widowControl w:val="0"/>
              <w:rPr>
                <w:noProof/>
                <w:sz w:val="20"/>
                <w:lang w:val="de-DE" w:eastAsia="de-DE"/>
              </w:rPr>
            </w:pPr>
            <w:r w:rsidRPr="00A96955">
              <w:rPr>
                <w:noProof/>
                <w:sz w:val="20"/>
                <w:lang w:val="de-DE" w:eastAsia="de-DE"/>
              </w:rPr>
              <w:t>EFSA, 2006</w:t>
            </w:r>
          </w:p>
          <w:p w14:paraId="3EF8887F" w14:textId="77777777" w:rsidR="00775AF1" w:rsidRPr="00A96955" w:rsidRDefault="00775AF1" w:rsidP="00A72CB9">
            <w:pPr>
              <w:widowControl w:val="0"/>
              <w:rPr>
                <w:noProof/>
                <w:sz w:val="20"/>
                <w:lang w:val="de-DE" w:eastAsia="de-DE"/>
              </w:rPr>
            </w:pPr>
          </w:p>
          <w:p w14:paraId="5F993465" w14:textId="77777777" w:rsidR="00775AF1" w:rsidRPr="00A96955" w:rsidRDefault="00775AF1" w:rsidP="00A72CB9">
            <w:pPr>
              <w:widowControl w:val="0"/>
              <w:rPr>
                <w:noProof/>
                <w:sz w:val="20"/>
                <w:lang w:val="de-DE" w:eastAsia="de-DE"/>
              </w:rPr>
            </w:pPr>
            <w:r w:rsidRPr="00A96955">
              <w:rPr>
                <w:noProof/>
                <w:sz w:val="20"/>
                <w:lang w:val="de-DE" w:eastAsia="de-DE"/>
              </w:rPr>
              <w:t>Rupprecht K.J.,</w:t>
            </w:r>
          </w:p>
          <w:p w14:paraId="137BF2BE" w14:textId="77777777" w:rsidR="00775AF1" w:rsidRPr="00A420FF" w:rsidRDefault="00775AF1" w:rsidP="00A72CB9">
            <w:pPr>
              <w:widowControl w:val="0"/>
              <w:rPr>
                <w:noProof/>
                <w:sz w:val="20"/>
                <w:lang w:eastAsia="de-DE"/>
              </w:rPr>
            </w:pPr>
            <w:r w:rsidRPr="00A420FF">
              <w:rPr>
                <w:noProof/>
                <w:sz w:val="20"/>
                <w:lang w:eastAsia="de-DE"/>
              </w:rPr>
              <w:t>Feyerabend M., 1998, Report No. A85149</w:t>
            </w:r>
          </w:p>
        </w:tc>
      </w:tr>
      <w:tr w:rsidR="00775AF1" w:rsidRPr="00A420FF" w14:paraId="2D982F90" w14:textId="77777777" w:rsidTr="00A72CB9">
        <w:tc>
          <w:tcPr>
            <w:tcW w:w="778" w:type="pct"/>
            <w:vMerge/>
            <w:shd w:val="clear" w:color="auto" w:fill="auto"/>
          </w:tcPr>
          <w:p w14:paraId="712AC315" w14:textId="77777777" w:rsidR="00775AF1" w:rsidRPr="00A420FF" w:rsidRDefault="00775AF1" w:rsidP="00A72CB9">
            <w:pPr>
              <w:widowControl w:val="0"/>
              <w:rPr>
                <w:b/>
                <w:bCs/>
                <w:sz w:val="20"/>
                <w:szCs w:val="20"/>
                <w:lang w:eastAsia="de-DE"/>
              </w:rPr>
            </w:pPr>
          </w:p>
        </w:tc>
        <w:tc>
          <w:tcPr>
            <w:tcW w:w="504" w:type="pct"/>
            <w:vMerge/>
            <w:shd w:val="clear" w:color="auto" w:fill="auto"/>
          </w:tcPr>
          <w:p w14:paraId="108AFF88" w14:textId="77777777" w:rsidR="00775AF1" w:rsidRPr="00A420FF" w:rsidRDefault="00775AF1" w:rsidP="00A72CB9">
            <w:pPr>
              <w:widowControl w:val="0"/>
              <w:rPr>
                <w:noProof/>
                <w:sz w:val="20"/>
                <w:lang w:eastAsia="de-DE"/>
              </w:rPr>
            </w:pPr>
          </w:p>
        </w:tc>
        <w:tc>
          <w:tcPr>
            <w:tcW w:w="506" w:type="pct"/>
            <w:vMerge/>
            <w:shd w:val="clear" w:color="auto" w:fill="auto"/>
          </w:tcPr>
          <w:p w14:paraId="3F79C478" w14:textId="77777777" w:rsidR="00775AF1" w:rsidRPr="00A420FF" w:rsidRDefault="00775AF1" w:rsidP="00A72CB9">
            <w:pPr>
              <w:widowControl w:val="0"/>
              <w:rPr>
                <w:noProof/>
                <w:sz w:val="20"/>
                <w:lang w:eastAsia="de-DE"/>
              </w:rPr>
            </w:pPr>
          </w:p>
        </w:tc>
        <w:tc>
          <w:tcPr>
            <w:tcW w:w="692" w:type="pct"/>
            <w:shd w:val="clear" w:color="auto" w:fill="auto"/>
          </w:tcPr>
          <w:p w14:paraId="3D73150C" w14:textId="77777777" w:rsidR="00775AF1" w:rsidRPr="00A420FF" w:rsidRDefault="00775AF1" w:rsidP="00A72CB9">
            <w:pPr>
              <w:widowControl w:val="0"/>
              <w:rPr>
                <w:noProof/>
                <w:sz w:val="20"/>
                <w:vertAlign w:val="superscript"/>
                <w:lang w:eastAsia="de-DE"/>
              </w:rPr>
            </w:pPr>
            <w:r w:rsidRPr="00A420FF">
              <w:rPr>
                <w:noProof/>
                <w:sz w:val="20"/>
                <w:lang w:eastAsia="de-DE"/>
              </w:rPr>
              <w:t>Soil (hydroponic)</w:t>
            </w:r>
            <w:r w:rsidRPr="00A420FF">
              <w:rPr>
                <w:noProof/>
                <w:sz w:val="20"/>
                <w:vertAlign w:val="superscript"/>
                <w:lang w:eastAsia="de-DE"/>
              </w:rPr>
              <w:t>(b)</w:t>
            </w:r>
          </w:p>
        </w:tc>
        <w:tc>
          <w:tcPr>
            <w:tcW w:w="544" w:type="pct"/>
            <w:shd w:val="clear" w:color="auto" w:fill="auto"/>
          </w:tcPr>
          <w:p w14:paraId="02FB44F4" w14:textId="77777777" w:rsidR="00775AF1" w:rsidRPr="00A420FF" w:rsidRDefault="00775AF1" w:rsidP="00A72CB9">
            <w:pPr>
              <w:widowControl w:val="0"/>
              <w:rPr>
                <w:noProof/>
                <w:sz w:val="20"/>
                <w:lang w:eastAsia="de-DE"/>
              </w:rPr>
            </w:pPr>
            <w:r w:rsidRPr="00A420FF">
              <w:rPr>
                <w:noProof/>
                <w:sz w:val="20"/>
                <w:lang w:eastAsia="de-DE"/>
              </w:rPr>
              <w:t>53.4 mg/plant (aqueous)</w:t>
            </w:r>
          </w:p>
        </w:tc>
        <w:tc>
          <w:tcPr>
            <w:tcW w:w="374" w:type="pct"/>
            <w:shd w:val="clear" w:color="auto" w:fill="auto"/>
          </w:tcPr>
          <w:p w14:paraId="7C910513" w14:textId="77777777" w:rsidR="00775AF1" w:rsidRPr="00A420FF" w:rsidRDefault="00775AF1" w:rsidP="00A72CB9">
            <w:pPr>
              <w:widowControl w:val="0"/>
              <w:rPr>
                <w:noProof/>
                <w:sz w:val="20"/>
                <w:lang w:eastAsia="de-DE"/>
              </w:rPr>
            </w:pPr>
            <w:r w:rsidRPr="00A420FF">
              <w:rPr>
                <w:noProof/>
                <w:sz w:val="20"/>
                <w:lang w:eastAsia="de-DE"/>
              </w:rPr>
              <w:t>1</w:t>
            </w:r>
          </w:p>
        </w:tc>
        <w:tc>
          <w:tcPr>
            <w:tcW w:w="599" w:type="pct"/>
            <w:shd w:val="clear" w:color="auto" w:fill="auto"/>
          </w:tcPr>
          <w:p w14:paraId="627CB233" w14:textId="77777777" w:rsidR="00775AF1" w:rsidRPr="00A420FF" w:rsidRDefault="00775AF1" w:rsidP="00A72CB9">
            <w:pPr>
              <w:widowControl w:val="0"/>
              <w:rPr>
                <w:noProof/>
                <w:sz w:val="20"/>
                <w:lang w:eastAsia="de-DE"/>
              </w:rPr>
            </w:pPr>
            <w:r w:rsidRPr="00A420FF">
              <w:rPr>
                <w:noProof/>
                <w:sz w:val="20"/>
                <w:lang w:eastAsia="de-DE"/>
              </w:rPr>
              <w:t>21</w:t>
            </w:r>
          </w:p>
        </w:tc>
        <w:tc>
          <w:tcPr>
            <w:tcW w:w="1003" w:type="pct"/>
            <w:vMerge/>
            <w:shd w:val="clear" w:color="auto" w:fill="auto"/>
          </w:tcPr>
          <w:p w14:paraId="64CD2884" w14:textId="77777777" w:rsidR="00775AF1" w:rsidRPr="00A420FF" w:rsidRDefault="00775AF1" w:rsidP="00A72CB9">
            <w:pPr>
              <w:widowControl w:val="0"/>
              <w:rPr>
                <w:noProof/>
                <w:sz w:val="20"/>
                <w:lang w:eastAsia="de-DE"/>
              </w:rPr>
            </w:pPr>
          </w:p>
        </w:tc>
      </w:tr>
      <w:tr w:rsidR="00775AF1" w:rsidRPr="00A420FF" w14:paraId="3017ECAB" w14:textId="77777777" w:rsidTr="00A72CB9">
        <w:tc>
          <w:tcPr>
            <w:tcW w:w="778" w:type="pct"/>
            <w:vMerge w:val="restart"/>
            <w:shd w:val="clear" w:color="auto" w:fill="auto"/>
          </w:tcPr>
          <w:p w14:paraId="42657876" w14:textId="77777777" w:rsidR="00775AF1" w:rsidRPr="00A420FF" w:rsidRDefault="00775AF1" w:rsidP="00A72CB9">
            <w:pPr>
              <w:widowControl w:val="0"/>
              <w:rPr>
                <w:b/>
                <w:bCs/>
                <w:sz w:val="20"/>
                <w:szCs w:val="18"/>
                <w:lang w:eastAsia="de-DE"/>
              </w:rPr>
            </w:pPr>
            <w:r w:rsidRPr="00A420FF">
              <w:rPr>
                <w:b/>
                <w:bCs/>
                <w:sz w:val="20"/>
                <w:szCs w:val="20"/>
                <w:lang w:eastAsia="de-DE"/>
              </w:rPr>
              <w:t xml:space="preserve">Leafy vegetables </w:t>
            </w:r>
          </w:p>
        </w:tc>
        <w:tc>
          <w:tcPr>
            <w:tcW w:w="504" w:type="pct"/>
            <w:shd w:val="clear" w:color="auto" w:fill="auto"/>
          </w:tcPr>
          <w:p w14:paraId="49CB15D7" w14:textId="77777777" w:rsidR="00775AF1" w:rsidRPr="00A420FF" w:rsidRDefault="00775AF1" w:rsidP="00A72CB9">
            <w:pPr>
              <w:widowControl w:val="0"/>
              <w:rPr>
                <w:noProof/>
                <w:sz w:val="20"/>
                <w:lang w:eastAsia="de-DE"/>
              </w:rPr>
            </w:pPr>
            <w:r w:rsidRPr="00A420FF">
              <w:rPr>
                <w:noProof/>
                <w:sz w:val="20"/>
                <w:lang w:eastAsia="de-DE"/>
              </w:rPr>
              <w:t>Spinach</w:t>
            </w:r>
          </w:p>
        </w:tc>
        <w:tc>
          <w:tcPr>
            <w:tcW w:w="506" w:type="pct"/>
            <w:shd w:val="clear" w:color="auto" w:fill="auto"/>
          </w:tcPr>
          <w:p w14:paraId="0F11C42E" w14:textId="77777777" w:rsidR="00775AF1" w:rsidRPr="00A420FF" w:rsidRDefault="00775AF1" w:rsidP="00A72CB9">
            <w:pPr>
              <w:widowControl w:val="0"/>
              <w:rPr>
                <w:noProof/>
                <w:sz w:val="20"/>
                <w:lang w:eastAsia="de-DE"/>
              </w:rPr>
            </w:pPr>
            <w:r w:rsidRPr="00A420FF">
              <w:rPr>
                <w:noProof/>
                <w:sz w:val="20"/>
                <w:lang w:eastAsia="de-DE"/>
              </w:rPr>
              <w:t>[diamino-propyl-1-</w:t>
            </w:r>
            <w:r w:rsidRPr="00A420FF">
              <w:rPr>
                <w:noProof/>
                <w:sz w:val="20"/>
                <w:vertAlign w:val="superscript"/>
                <w:lang w:eastAsia="de-DE"/>
              </w:rPr>
              <w:t>14</w:t>
            </w:r>
            <w:r w:rsidRPr="00A420FF">
              <w:rPr>
                <w:noProof/>
                <w:sz w:val="20"/>
                <w:lang w:eastAsia="de-DE"/>
              </w:rPr>
              <w:t xml:space="preserve">C] </w:t>
            </w:r>
          </w:p>
        </w:tc>
        <w:tc>
          <w:tcPr>
            <w:tcW w:w="692" w:type="pct"/>
            <w:shd w:val="clear" w:color="auto" w:fill="auto"/>
          </w:tcPr>
          <w:p w14:paraId="379FE1D7" w14:textId="77777777" w:rsidR="00775AF1" w:rsidRPr="00A420FF" w:rsidRDefault="00775AF1" w:rsidP="00A72CB9">
            <w:pPr>
              <w:widowControl w:val="0"/>
              <w:rPr>
                <w:noProof/>
                <w:sz w:val="20"/>
                <w:lang w:eastAsia="de-DE"/>
              </w:rPr>
            </w:pPr>
            <w:r w:rsidRPr="00A420FF">
              <w:rPr>
                <w:noProof/>
                <w:sz w:val="20"/>
                <w:lang w:eastAsia="de-DE"/>
              </w:rPr>
              <w:t>Foliar, F</w:t>
            </w:r>
          </w:p>
        </w:tc>
        <w:tc>
          <w:tcPr>
            <w:tcW w:w="544" w:type="pct"/>
            <w:shd w:val="clear" w:color="auto" w:fill="auto"/>
          </w:tcPr>
          <w:p w14:paraId="0BA7D9BD" w14:textId="77777777" w:rsidR="00775AF1" w:rsidRPr="00A420FF" w:rsidRDefault="00775AF1" w:rsidP="00A72CB9">
            <w:pPr>
              <w:widowControl w:val="0"/>
              <w:rPr>
                <w:noProof/>
                <w:sz w:val="20"/>
                <w:lang w:eastAsia="de-DE"/>
              </w:rPr>
            </w:pPr>
            <w:r w:rsidRPr="00A420FF">
              <w:rPr>
                <w:noProof/>
                <w:sz w:val="20"/>
                <w:lang w:eastAsia="de-DE"/>
              </w:rPr>
              <w:t>2.53 kg a.s./ha</w:t>
            </w:r>
          </w:p>
          <w:p w14:paraId="4158D8F7" w14:textId="77777777" w:rsidR="00775AF1" w:rsidRPr="00A420FF" w:rsidRDefault="00775AF1" w:rsidP="00A72CB9">
            <w:pPr>
              <w:widowControl w:val="0"/>
              <w:rPr>
                <w:noProof/>
                <w:sz w:val="20"/>
                <w:lang w:eastAsia="de-DE"/>
              </w:rPr>
            </w:pPr>
          </w:p>
        </w:tc>
        <w:tc>
          <w:tcPr>
            <w:tcW w:w="374" w:type="pct"/>
            <w:shd w:val="clear" w:color="auto" w:fill="auto"/>
          </w:tcPr>
          <w:p w14:paraId="08884324" w14:textId="77777777" w:rsidR="00775AF1" w:rsidRPr="00A420FF" w:rsidRDefault="00775AF1" w:rsidP="00A72CB9">
            <w:pPr>
              <w:widowControl w:val="0"/>
              <w:rPr>
                <w:noProof/>
                <w:sz w:val="20"/>
                <w:lang w:eastAsia="de-DE"/>
              </w:rPr>
            </w:pPr>
            <w:r w:rsidRPr="00A420FF">
              <w:rPr>
                <w:noProof/>
                <w:sz w:val="20"/>
                <w:lang w:eastAsia="de-DE"/>
              </w:rPr>
              <w:t>2</w:t>
            </w:r>
          </w:p>
        </w:tc>
        <w:tc>
          <w:tcPr>
            <w:tcW w:w="599" w:type="pct"/>
            <w:shd w:val="clear" w:color="auto" w:fill="auto"/>
          </w:tcPr>
          <w:p w14:paraId="6E847386" w14:textId="77777777" w:rsidR="00775AF1" w:rsidRPr="00A420FF" w:rsidRDefault="00775AF1" w:rsidP="00A72CB9">
            <w:pPr>
              <w:widowControl w:val="0"/>
              <w:rPr>
                <w:noProof/>
                <w:sz w:val="20"/>
                <w:lang w:eastAsia="de-DE"/>
              </w:rPr>
            </w:pPr>
            <w:r w:rsidRPr="00A420FF">
              <w:rPr>
                <w:noProof/>
                <w:sz w:val="20"/>
                <w:lang w:eastAsia="de-DE"/>
              </w:rPr>
              <w:t>0 DAA1, 3 DAA2</w:t>
            </w:r>
          </w:p>
        </w:tc>
        <w:tc>
          <w:tcPr>
            <w:tcW w:w="1003" w:type="pct"/>
            <w:shd w:val="clear" w:color="auto" w:fill="auto"/>
          </w:tcPr>
          <w:p w14:paraId="6A50C567" w14:textId="77777777" w:rsidR="00775AF1" w:rsidRPr="00A96955" w:rsidRDefault="00775AF1" w:rsidP="00A72CB9">
            <w:pPr>
              <w:widowControl w:val="0"/>
              <w:rPr>
                <w:noProof/>
                <w:sz w:val="20"/>
                <w:lang w:val="de-DE" w:eastAsia="de-DE"/>
              </w:rPr>
            </w:pPr>
            <w:r w:rsidRPr="00A96955">
              <w:rPr>
                <w:noProof/>
                <w:sz w:val="20"/>
                <w:lang w:val="de-DE" w:eastAsia="de-DE"/>
              </w:rPr>
              <w:t>Ireland, 2004</w:t>
            </w:r>
          </w:p>
          <w:p w14:paraId="37B1E5A6" w14:textId="77777777" w:rsidR="00775AF1" w:rsidRPr="00A96955" w:rsidRDefault="00775AF1" w:rsidP="00A72CB9">
            <w:pPr>
              <w:widowControl w:val="0"/>
              <w:rPr>
                <w:noProof/>
                <w:sz w:val="20"/>
                <w:lang w:val="de-DE" w:eastAsia="de-DE"/>
              </w:rPr>
            </w:pPr>
            <w:r w:rsidRPr="00A96955">
              <w:rPr>
                <w:noProof/>
                <w:sz w:val="20"/>
                <w:lang w:val="de-DE" w:eastAsia="de-DE"/>
              </w:rPr>
              <w:t>EFSA, 2006</w:t>
            </w:r>
          </w:p>
          <w:p w14:paraId="3EC3D3FE" w14:textId="77777777" w:rsidR="00775AF1" w:rsidRPr="00A96955" w:rsidRDefault="00775AF1" w:rsidP="00A72CB9">
            <w:pPr>
              <w:widowControl w:val="0"/>
              <w:rPr>
                <w:noProof/>
                <w:sz w:val="20"/>
                <w:lang w:val="de-DE" w:eastAsia="de-DE"/>
              </w:rPr>
            </w:pPr>
          </w:p>
          <w:p w14:paraId="79A88412" w14:textId="77777777" w:rsidR="00775AF1" w:rsidRPr="00A96955" w:rsidRDefault="00775AF1" w:rsidP="00A72CB9">
            <w:pPr>
              <w:widowControl w:val="0"/>
              <w:rPr>
                <w:noProof/>
                <w:sz w:val="20"/>
                <w:lang w:val="de-DE" w:eastAsia="de-DE"/>
              </w:rPr>
            </w:pPr>
            <w:r w:rsidRPr="00A96955">
              <w:rPr>
                <w:noProof/>
                <w:sz w:val="20"/>
                <w:lang w:val="de-DE" w:eastAsia="de-DE"/>
              </w:rPr>
              <w:t>Rupprecht K. J.,</w:t>
            </w:r>
          </w:p>
          <w:p w14:paraId="50DFADB6" w14:textId="77777777" w:rsidR="00775AF1" w:rsidRPr="00A420FF" w:rsidRDefault="00775AF1" w:rsidP="00A72CB9">
            <w:pPr>
              <w:widowControl w:val="0"/>
              <w:rPr>
                <w:noProof/>
                <w:sz w:val="20"/>
                <w:lang w:eastAsia="de-DE"/>
              </w:rPr>
            </w:pPr>
            <w:r w:rsidRPr="00A420FF">
              <w:rPr>
                <w:noProof/>
                <w:sz w:val="20"/>
                <w:lang w:eastAsia="de-DE"/>
              </w:rPr>
              <w:t>Daniel L. E., 2000, Report No. B002936</w:t>
            </w:r>
          </w:p>
        </w:tc>
      </w:tr>
      <w:tr w:rsidR="00775AF1" w:rsidRPr="00A420FF" w14:paraId="098DF097" w14:textId="77777777" w:rsidTr="00A72CB9">
        <w:trPr>
          <w:trHeight w:val="363"/>
        </w:trPr>
        <w:tc>
          <w:tcPr>
            <w:tcW w:w="778" w:type="pct"/>
            <w:vMerge/>
            <w:shd w:val="clear" w:color="auto" w:fill="auto"/>
          </w:tcPr>
          <w:p w14:paraId="20DF35E3" w14:textId="77777777" w:rsidR="00775AF1" w:rsidRPr="00A420FF" w:rsidRDefault="00775AF1" w:rsidP="00A72CB9">
            <w:pPr>
              <w:widowControl w:val="0"/>
              <w:rPr>
                <w:b/>
                <w:bCs/>
                <w:sz w:val="20"/>
                <w:szCs w:val="20"/>
                <w:lang w:eastAsia="de-DE"/>
              </w:rPr>
            </w:pPr>
          </w:p>
        </w:tc>
        <w:tc>
          <w:tcPr>
            <w:tcW w:w="504" w:type="pct"/>
            <w:vMerge w:val="restart"/>
            <w:shd w:val="clear" w:color="auto" w:fill="auto"/>
          </w:tcPr>
          <w:p w14:paraId="2E23102B" w14:textId="77777777" w:rsidR="00775AF1" w:rsidRPr="00A420FF" w:rsidRDefault="00775AF1" w:rsidP="00A72CB9">
            <w:pPr>
              <w:widowControl w:val="0"/>
              <w:rPr>
                <w:noProof/>
                <w:sz w:val="20"/>
                <w:lang w:eastAsia="de-DE"/>
              </w:rPr>
            </w:pPr>
            <w:r w:rsidRPr="00A420FF">
              <w:rPr>
                <w:noProof/>
                <w:sz w:val="20"/>
                <w:lang w:eastAsia="de-DE"/>
              </w:rPr>
              <w:t>Lettuce</w:t>
            </w:r>
          </w:p>
        </w:tc>
        <w:tc>
          <w:tcPr>
            <w:tcW w:w="506" w:type="pct"/>
            <w:vMerge w:val="restart"/>
            <w:shd w:val="clear" w:color="auto" w:fill="auto"/>
          </w:tcPr>
          <w:p w14:paraId="12301F22" w14:textId="77777777" w:rsidR="00775AF1" w:rsidRPr="00A420FF" w:rsidRDefault="00775AF1" w:rsidP="00A72CB9">
            <w:pPr>
              <w:widowControl w:val="0"/>
              <w:rPr>
                <w:noProof/>
                <w:sz w:val="20"/>
                <w:lang w:eastAsia="de-DE"/>
              </w:rPr>
            </w:pPr>
            <w:r w:rsidRPr="00A420FF">
              <w:rPr>
                <w:noProof/>
                <w:sz w:val="20"/>
                <w:lang w:eastAsia="de-DE"/>
              </w:rPr>
              <w:t>[diamino-propyl-2-</w:t>
            </w:r>
            <w:r w:rsidRPr="00A420FF">
              <w:rPr>
                <w:noProof/>
                <w:sz w:val="20"/>
                <w:vertAlign w:val="superscript"/>
                <w:lang w:eastAsia="de-DE"/>
              </w:rPr>
              <w:t>14</w:t>
            </w:r>
            <w:r w:rsidRPr="00A420FF">
              <w:rPr>
                <w:noProof/>
                <w:sz w:val="20"/>
                <w:lang w:eastAsia="de-DE"/>
              </w:rPr>
              <w:t>C]</w:t>
            </w:r>
          </w:p>
        </w:tc>
        <w:tc>
          <w:tcPr>
            <w:tcW w:w="692" w:type="pct"/>
            <w:shd w:val="clear" w:color="auto" w:fill="auto"/>
          </w:tcPr>
          <w:p w14:paraId="5B272933" w14:textId="77777777" w:rsidR="00775AF1" w:rsidRPr="00A420FF" w:rsidRDefault="00775AF1" w:rsidP="00A72CB9">
            <w:pPr>
              <w:widowControl w:val="0"/>
              <w:rPr>
                <w:noProof/>
                <w:sz w:val="20"/>
                <w:lang w:eastAsia="de-DE"/>
              </w:rPr>
            </w:pPr>
            <w:r w:rsidRPr="00A420FF">
              <w:rPr>
                <w:noProof/>
                <w:sz w:val="20"/>
                <w:lang w:eastAsia="de-DE"/>
              </w:rPr>
              <w:t>Soil (drench), G</w:t>
            </w:r>
          </w:p>
        </w:tc>
        <w:tc>
          <w:tcPr>
            <w:tcW w:w="544" w:type="pct"/>
            <w:shd w:val="clear" w:color="auto" w:fill="auto"/>
          </w:tcPr>
          <w:p w14:paraId="08647F2B" w14:textId="77777777" w:rsidR="00775AF1" w:rsidRPr="00A420FF" w:rsidRDefault="00775AF1" w:rsidP="00A72CB9">
            <w:pPr>
              <w:widowControl w:val="0"/>
              <w:rPr>
                <w:noProof/>
                <w:sz w:val="20"/>
                <w:lang w:eastAsia="de-DE"/>
              </w:rPr>
            </w:pPr>
            <w:r w:rsidRPr="00A420FF">
              <w:rPr>
                <w:noProof/>
                <w:sz w:val="20"/>
                <w:lang w:eastAsia="de-DE"/>
              </w:rPr>
              <w:t>72.2 kg a.s./ha</w:t>
            </w:r>
          </w:p>
        </w:tc>
        <w:tc>
          <w:tcPr>
            <w:tcW w:w="374" w:type="pct"/>
            <w:shd w:val="clear" w:color="auto" w:fill="auto"/>
          </w:tcPr>
          <w:p w14:paraId="126F4ED8" w14:textId="77777777" w:rsidR="00775AF1" w:rsidRPr="00A420FF" w:rsidRDefault="00775AF1" w:rsidP="00A72CB9">
            <w:pPr>
              <w:widowControl w:val="0"/>
              <w:rPr>
                <w:noProof/>
                <w:sz w:val="20"/>
                <w:lang w:eastAsia="de-DE"/>
              </w:rPr>
            </w:pPr>
            <w:r w:rsidRPr="00A420FF">
              <w:rPr>
                <w:noProof/>
                <w:sz w:val="20"/>
                <w:lang w:eastAsia="de-DE"/>
              </w:rPr>
              <w:t>3</w:t>
            </w:r>
          </w:p>
        </w:tc>
        <w:tc>
          <w:tcPr>
            <w:tcW w:w="599" w:type="pct"/>
            <w:shd w:val="clear" w:color="auto" w:fill="auto"/>
          </w:tcPr>
          <w:p w14:paraId="53306D1D" w14:textId="77777777" w:rsidR="00775AF1" w:rsidRPr="00A420FF" w:rsidRDefault="00775AF1" w:rsidP="00A72CB9">
            <w:pPr>
              <w:widowControl w:val="0"/>
              <w:rPr>
                <w:noProof/>
                <w:sz w:val="20"/>
                <w:lang w:eastAsia="de-DE"/>
              </w:rPr>
            </w:pPr>
            <w:r w:rsidRPr="00A420FF">
              <w:rPr>
                <w:noProof/>
                <w:sz w:val="20"/>
                <w:lang w:eastAsia="de-DE"/>
              </w:rPr>
              <w:t>38</w:t>
            </w:r>
          </w:p>
        </w:tc>
        <w:tc>
          <w:tcPr>
            <w:tcW w:w="1003" w:type="pct"/>
            <w:vMerge w:val="restart"/>
            <w:shd w:val="clear" w:color="auto" w:fill="auto"/>
          </w:tcPr>
          <w:p w14:paraId="03D6D7AB" w14:textId="77777777" w:rsidR="00775AF1" w:rsidRPr="00A420FF" w:rsidRDefault="00775AF1" w:rsidP="00A72CB9">
            <w:pPr>
              <w:widowControl w:val="0"/>
              <w:rPr>
                <w:noProof/>
                <w:sz w:val="20"/>
                <w:lang w:eastAsia="de-DE"/>
              </w:rPr>
            </w:pPr>
            <w:r w:rsidRPr="00A420FF">
              <w:rPr>
                <w:noProof/>
                <w:sz w:val="20"/>
                <w:lang w:eastAsia="de-DE"/>
              </w:rPr>
              <w:t>Ireland, 2004</w:t>
            </w:r>
          </w:p>
          <w:p w14:paraId="641C5E56" w14:textId="77777777" w:rsidR="00775AF1" w:rsidRPr="00A420FF" w:rsidRDefault="00775AF1" w:rsidP="00A72CB9">
            <w:pPr>
              <w:widowControl w:val="0"/>
              <w:rPr>
                <w:noProof/>
                <w:sz w:val="20"/>
                <w:lang w:eastAsia="de-DE"/>
              </w:rPr>
            </w:pPr>
            <w:r w:rsidRPr="00A420FF">
              <w:rPr>
                <w:noProof/>
                <w:sz w:val="20"/>
                <w:lang w:eastAsia="de-DE"/>
              </w:rPr>
              <w:t>EFSA, 2006</w:t>
            </w:r>
          </w:p>
          <w:p w14:paraId="2F5BF152" w14:textId="77777777" w:rsidR="00775AF1" w:rsidRPr="00A420FF" w:rsidRDefault="00775AF1" w:rsidP="00A72CB9">
            <w:pPr>
              <w:widowControl w:val="0"/>
              <w:rPr>
                <w:noProof/>
                <w:sz w:val="20"/>
                <w:lang w:eastAsia="de-DE"/>
              </w:rPr>
            </w:pPr>
          </w:p>
          <w:p w14:paraId="754595BA" w14:textId="77777777" w:rsidR="00775AF1" w:rsidRPr="00A420FF" w:rsidRDefault="00775AF1" w:rsidP="00A72CB9">
            <w:pPr>
              <w:widowControl w:val="0"/>
              <w:rPr>
                <w:noProof/>
                <w:sz w:val="20"/>
                <w:lang w:eastAsia="de-DE"/>
              </w:rPr>
            </w:pPr>
            <w:r w:rsidRPr="00A420FF">
              <w:rPr>
                <w:noProof/>
                <w:sz w:val="20"/>
                <w:lang w:eastAsia="de-DE"/>
              </w:rPr>
              <w:t>Goodyear, A., 2002, Report No. CLE 1669/6-D2149</w:t>
            </w:r>
          </w:p>
        </w:tc>
      </w:tr>
      <w:tr w:rsidR="00775AF1" w:rsidRPr="00A420FF" w14:paraId="32D4A477" w14:textId="77777777" w:rsidTr="00A72CB9">
        <w:trPr>
          <w:trHeight w:val="326"/>
        </w:trPr>
        <w:tc>
          <w:tcPr>
            <w:tcW w:w="778" w:type="pct"/>
            <w:vMerge/>
            <w:shd w:val="clear" w:color="auto" w:fill="auto"/>
          </w:tcPr>
          <w:p w14:paraId="2553999D" w14:textId="77777777" w:rsidR="00775AF1" w:rsidRPr="00A420FF" w:rsidRDefault="00775AF1" w:rsidP="00A72CB9">
            <w:pPr>
              <w:widowControl w:val="0"/>
              <w:rPr>
                <w:b/>
                <w:bCs/>
                <w:sz w:val="20"/>
                <w:szCs w:val="20"/>
                <w:lang w:eastAsia="de-DE"/>
              </w:rPr>
            </w:pPr>
          </w:p>
        </w:tc>
        <w:tc>
          <w:tcPr>
            <w:tcW w:w="504" w:type="pct"/>
            <w:vMerge/>
            <w:shd w:val="clear" w:color="auto" w:fill="auto"/>
          </w:tcPr>
          <w:p w14:paraId="1338DDD3" w14:textId="77777777" w:rsidR="00775AF1" w:rsidRPr="00A420FF" w:rsidRDefault="00775AF1" w:rsidP="00A72CB9">
            <w:pPr>
              <w:widowControl w:val="0"/>
              <w:rPr>
                <w:noProof/>
                <w:sz w:val="20"/>
                <w:lang w:eastAsia="de-DE"/>
              </w:rPr>
            </w:pPr>
          </w:p>
        </w:tc>
        <w:tc>
          <w:tcPr>
            <w:tcW w:w="506" w:type="pct"/>
            <w:vMerge/>
            <w:shd w:val="clear" w:color="auto" w:fill="auto"/>
          </w:tcPr>
          <w:p w14:paraId="07A2AD90" w14:textId="77777777" w:rsidR="00775AF1" w:rsidRPr="00A420FF" w:rsidRDefault="00775AF1" w:rsidP="00A72CB9">
            <w:pPr>
              <w:widowControl w:val="0"/>
              <w:rPr>
                <w:noProof/>
                <w:sz w:val="20"/>
                <w:lang w:eastAsia="de-DE"/>
              </w:rPr>
            </w:pPr>
          </w:p>
        </w:tc>
        <w:tc>
          <w:tcPr>
            <w:tcW w:w="692" w:type="pct"/>
            <w:shd w:val="clear" w:color="auto" w:fill="auto"/>
          </w:tcPr>
          <w:p w14:paraId="06E932DA" w14:textId="77777777" w:rsidR="00775AF1" w:rsidRPr="00A420FF" w:rsidRDefault="00775AF1" w:rsidP="00A72CB9">
            <w:pPr>
              <w:widowControl w:val="0"/>
              <w:rPr>
                <w:noProof/>
                <w:sz w:val="20"/>
                <w:lang w:eastAsia="de-DE"/>
              </w:rPr>
            </w:pPr>
            <w:r w:rsidRPr="00A420FF">
              <w:rPr>
                <w:noProof/>
                <w:sz w:val="20"/>
                <w:lang w:eastAsia="de-DE"/>
              </w:rPr>
              <w:t>Foliar, G</w:t>
            </w:r>
          </w:p>
        </w:tc>
        <w:tc>
          <w:tcPr>
            <w:tcW w:w="544" w:type="pct"/>
            <w:shd w:val="clear" w:color="auto" w:fill="auto"/>
          </w:tcPr>
          <w:p w14:paraId="3B5077E3" w14:textId="77777777" w:rsidR="00775AF1" w:rsidRPr="00A420FF" w:rsidRDefault="00775AF1" w:rsidP="00A72CB9">
            <w:pPr>
              <w:widowControl w:val="0"/>
              <w:rPr>
                <w:noProof/>
                <w:sz w:val="20"/>
                <w:lang w:eastAsia="de-DE"/>
              </w:rPr>
            </w:pPr>
            <w:r w:rsidRPr="00A420FF">
              <w:rPr>
                <w:noProof/>
                <w:sz w:val="20"/>
                <w:lang w:eastAsia="de-DE"/>
              </w:rPr>
              <w:t>1.083 kg a.s./kg</w:t>
            </w:r>
          </w:p>
        </w:tc>
        <w:tc>
          <w:tcPr>
            <w:tcW w:w="374" w:type="pct"/>
            <w:shd w:val="clear" w:color="auto" w:fill="auto"/>
          </w:tcPr>
          <w:p w14:paraId="19141D21" w14:textId="77777777" w:rsidR="00775AF1" w:rsidRPr="00A420FF" w:rsidRDefault="00775AF1" w:rsidP="00A72CB9">
            <w:pPr>
              <w:widowControl w:val="0"/>
              <w:rPr>
                <w:noProof/>
                <w:sz w:val="20"/>
                <w:lang w:eastAsia="de-DE"/>
              </w:rPr>
            </w:pPr>
            <w:r w:rsidRPr="00A420FF">
              <w:rPr>
                <w:noProof/>
                <w:sz w:val="20"/>
                <w:lang w:eastAsia="de-DE"/>
              </w:rPr>
              <w:t>3</w:t>
            </w:r>
          </w:p>
        </w:tc>
        <w:tc>
          <w:tcPr>
            <w:tcW w:w="599" w:type="pct"/>
            <w:shd w:val="clear" w:color="auto" w:fill="auto"/>
          </w:tcPr>
          <w:p w14:paraId="33AE306A" w14:textId="77777777" w:rsidR="00775AF1" w:rsidRPr="00A420FF" w:rsidRDefault="00775AF1" w:rsidP="00A72CB9">
            <w:pPr>
              <w:widowControl w:val="0"/>
              <w:rPr>
                <w:noProof/>
                <w:sz w:val="20"/>
                <w:lang w:eastAsia="de-DE"/>
              </w:rPr>
            </w:pPr>
            <w:r w:rsidRPr="00A420FF">
              <w:rPr>
                <w:noProof/>
                <w:sz w:val="20"/>
                <w:lang w:eastAsia="de-DE"/>
              </w:rPr>
              <w:t>21</w:t>
            </w:r>
          </w:p>
        </w:tc>
        <w:tc>
          <w:tcPr>
            <w:tcW w:w="1003" w:type="pct"/>
            <w:vMerge/>
            <w:shd w:val="clear" w:color="auto" w:fill="auto"/>
          </w:tcPr>
          <w:p w14:paraId="3C84198A" w14:textId="77777777" w:rsidR="00775AF1" w:rsidRPr="00A420FF" w:rsidRDefault="00775AF1" w:rsidP="00A72CB9">
            <w:pPr>
              <w:widowControl w:val="0"/>
              <w:rPr>
                <w:noProof/>
                <w:sz w:val="20"/>
                <w:lang w:eastAsia="de-DE"/>
              </w:rPr>
            </w:pPr>
          </w:p>
        </w:tc>
      </w:tr>
      <w:tr w:rsidR="00775AF1" w:rsidRPr="00A420FF" w14:paraId="3BC7C58C" w14:textId="77777777" w:rsidTr="00A72CB9">
        <w:trPr>
          <w:trHeight w:val="814"/>
        </w:trPr>
        <w:tc>
          <w:tcPr>
            <w:tcW w:w="778" w:type="pct"/>
            <w:vMerge w:val="restart"/>
            <w:shd w:val="clear" w:color="auto" w:fill="auto"/>
          </w:tcPr>
          <w:p w14:paraId="22B64133" w14:textId="77777777" w:rsidR="00775AF1" w:rsidRPr="00A420FF" w:rsidRDefault="00775AF1" w:rsidP="00A72CB9">
            <w:pPr>
              <w:widowControl w:val="0"/>
              <w:rPr>
                <w:b/>
                <w:bCs/>
                <w:sz w:val="20"/>
                <w:szCs w:val="18"/>
                <w:lang w:eastAsia="de-DE"/>
              </w:rPr>
            </w:pPr>
            <w:r w:rsidRPr="00A420FF">
              <w:rPr>
                <w:b/>
                <w:bCs/>
                <w:sz w:val="20"/>
                <w:szCs w:val="20"/>
                <w:lang w:eastAsia="de-DE"/>
              </w:rPr>
              <w:t>Root and tuber vegetables</w:t>
            </w:r>
          </w:p>
        </w:tc>
        <w:tc>
          <w:tcPr>
            <w:tcW w:w="504" w:type="pct"/>
            <w:vMerge w:val="restart"/>
            <w:shd w:val="clear" w:color="auto" w:fill="auto"/>
          </w:tcPr>
          <w:p w14:paraId="44EFFE72" w14:textId="77777777" w:rsidR="00775AF1" w:rsidRPr="00A420FF" w:rsidRDefault="00775AF1" w:rsidP="00A72CB9">
            <w:pPr>
              <w:widowControl w:val="0"/>
              <w:rPr>
                <w:noProof/>
                <w:sz w:val="20"/>
                <w:lang w:eastAsia="de-DE"/>
              </w:rPr>
            </w:pPr>
            <w:r w:rsidRPr="00A420FF">
              <w:rPr>
                <w:noProof/>
                <w:sz w:val="20"/>
                <w:lang w:eastAsia="de-DE"/>
              </w:rPr>
              <w:t>Potato</w:t>
            </w:r>
          </w:p>
        </w:tc>
        <w:tc>
          <w:tcPr>
            <w:tcW w:w="506" w:type="pct"/>
            <w:shd w:val="clear" w:color="auto" w:fill="auto"/>
          </w:tcPr>
          <w:p w14:paraId="460128BD" w14:textId="77777777" w:rsidR="00775AF1" w:rsidRPr="00A420FF" w:rsidRDefault="00775AF1" w:rsidP="00A72CB9">
            <w:pPr>
              <w:widowControl w:val="0"/>
              <w:rPr>
                <w:noProof/>
                <w:sz w:val="20"/>
                <w:lang w:eastAsia="de-DE"/>
              </w:rPr>
            </w:pPr>
            <w:r w:rsidRPr="00A420FF">
              <w:rPr>
                <w:noProof/>
                <w:sz w:val="20"/>
                <w:lang w:eastAsia="de-DE"/>
              </w:rPr>
              <w:t>[diamino-propyl-1-</w:t>
            </w:r>
            <w:r w:rsidRPr="00A420FF">
              <w:rPr>
                <w:noProof/>
                <w:sz w:val="20"/>
                <w:vertAlign w:val="superscript"/>
                <w:lang w:eastAsia="de-DE"/>
              </w:rPr>
              <w:t>14</w:t>
            </w:r>
            <w:r w:rsidRPr="00A420FF">
              <w:rPr>
                <w:noProof/>
                <w:sz w:val="20"/>
                <w:lang w:eastAsia="de-DE"/>
              </w:rPr>
              <w:t>C]</w:t>
            </w:r>
          </w:p>
        </w:tc>
        <w:tc>
          <w:tcPr>
            <w:tcW w:w="692" w:type="pct"/>
            <w:shd w:val="clear" w:color="auto" w:fill="auto"/>
          </w:tcPr>
          <w:p w14:paraId="3584C5E2" w14:textId="77777777" w:rsidR="00775AF1" w:rsidRPr="00A420FF" w:rsidRDefault="00775AF1" w:rsidP="00A72CB9">
            <w:pPr>
              <w:widowControl w:val="0"/>
              <w:rPr>
                <w:noProof/>
                <w:sz w:val="20"/>
                <w:lang w:eastAsia="de-DE"/>
              </w:rPr>
            </w:pPr>
            <w:r w:rsidRPr="00A420FF">
              <w:rPr>
                <w:noProof/>
                <w:sz w:val="20"/>
                <w:lang w:eastAsia="de-DE"/>
              </w:rPr>
              <w:t>Foliar, F</w:t>
            </w:r>
          </w:p>
        </w:tc>
        <w:tc>
          <w:tcPr>
            <w:tcW w:w="544" w:type="pct"/>
            <w:shd w:val="clear" w:color="auto" w:fill="auto"/>
          </w:tcPr>
          <w:p w14:paraId="41A8462B" w14:textId="77777777" w:rsidR="00775AF1" w:rsidRPr="00A420FF" w:rsidRDefault="00775AF1" w:rsidP="00A72CB9">
            <w:pPr>
              <w:widowControl w:val="0"/>
              <w:rPr>
                <w:noProof/>
                <w:sz w:val="20"/>
                <w:lang w:eastAsia="de-DE"/>
              </w:rPr>
            </w:pPr>
            <w:r w:rsidRPr="00A420FF">
              <w:rPr>
                <w:noProof/>
                <w:sz w:val="20"/>
                <w:lang w:eastAsia="de-DE"/>
              </w:rPr>
              <w:t>2.45 kg a.s./ha</w:t>
            </w:r>
          </w:p>
        </w:tc>
        <w:tc>
          <w:tcPr>
            <w:tcW w:w="374" w:type="pct"/>
            <w:shd w:val="clear" w:color="auto" w:fill="auto"/>
          </w:tcPr>
          <w:p w14:paraId="6F98BC01" w14:textId="77777777" w:rsidR="00775AF1" w:rsidRPr="00A420FF" w:rsidRDefault="00775AF1" w:rsidP="00A72CB9">
            <w:pPr>
              <w:widowControl w:val="0"/>
              <w:rPr>
                <w:noProof/>
                <w:sz w:val="20"/>
                <w:lang w:eastAsia="de-DE"/>
              </w:rPr>
            </w:pPr>
            <w:r w:rsidRPr="00A420FF">
              <w:rPr>
                <w:noProof/>
                <w:sz w:val="20"/>
                <w:lang w:eastAsia="de-DE"/>
              </w:rPr>
              <w:t>3</w:t>
            </w:r>
          </w:p>
        </w:tc>
        <w:tc>
          <w:tcPr>
            <w:tcW w:w="599" w:type="pct"/>
            <w:shd w:val="clear" w:color="auto" w:fill="auto"/>
          </w:tcPr>
          <w:p w14:paraId="51717124" w14:textId="77777777" w:rsidR="00775AF1" w:rsidRPr="00A420FF" w:rsidRDefault="00775AF1" w:rsidP="00A72CB9">
            <w:pPr>
              <w:widowControl w:val="0"/>
              <w:rPr>
                <w:noProof/>
                <w:sz w:val="20"/>
                <w:lang w:eastAsia="de-DE"/>
              </w:rPr>
            </w:pPr>
            <w:r w:rsidRPr="00A420FF">
              <w:rPr>
                <w:noProof/>
                <w:sz w:val="20"/>
                <w:lang w:eastAsia="de-DE"/>
              </w:rPr>
              <w:t>42</w:t>
            </w:r>
          </w:p>
        </w:tc>
        <w:tc>
          <w:tcPr>
            <w:tcW w:w="1003" w:type="pct"/>
            <w:shd w:val="clear" w:color="auto" w:fill="auto"/>
          </w:tcPr>
          <w:p w14:paraId="080E58CF" w14:textId="77777777" w:rsidR="00775AF1" w:rsidRPr="00A420FF" w:rsidRDefault="00775AF1" w:rsidP="00A72CB9">
            <w:pPr>
              <w:widowControl w:val="0"/>
              <w:rPr>
                <w:noProof/>
                <w:sz w:val="20"/>
                <w:lang w:eastAsia="de-DE"/>
              </w:rPr>
            </w:pPr>
            <w:r w:rsidRPr="00A420FF">
              <w:rPr>
                <w:noProof/>
                <w:sz w:val="20"/>
                <w:lang w:eastAsia="de-DE"/>
              </w:rPr>
              <w:t xml:space="preserve">Ireland, 2004  </w:t>
            </w:r>
          </w:p>
          <w:p w14:paraId="2971B1CD" w14:textId="77777777" w:rsidR="00775AF1" w:rsidRPr="00A420FF" w:rsidRDefault="00775AF1" w:rsidP="00A72CB9">
            <w:pPr>
              <w:widowControl w:val="0"/>
              <w:rPr>
                <w:noProof/>
                <w:sz w:val="20"/>
                <w:lang w:eastAsia="de-DE"/>
              </w:rPr>
            </w:pPr>
            <w:r w:rsidRPr="00A420FF">
              <w:rPr>
                <w:noProof/>
                <w:sz w:val="20"/>
                <w:lang w:eastAsia="de-DE"/>
              </w:rPr>
              <w:t>EFSA, 2006</w:t>
            </w:r>
          </w:p>
          <w:p w14:paraId="09BECC95" w14:textId="77777777" w:rsidR="00775AF1" w:rsidRPr="00A420FF" w:rsidRDefault="00775AF1" w:rsidP="00A72CB9">
            <w:pPr>
              <w:widowControl w:val="0"/>
              <w:rPr>
                <w:noProof/>
                <w:sz w:val="20"/>
                <w:lang w:eastAsia="de-DE"/>
              </w:rPr>
            </w:pPr>
          </w:p>
          <w:p w14:paraId="77BB3210" w14:textId="77777777" w:rsidR="00775AF1" w:rsidRPr="00A420FF" w:rsidRDefault="00775AF1" w:rsidP="00A72CB9">
            <w:pPr>
              <w:widowControl w:val="0"/>
              <w:rPr>
                <w:noProof/>
                <w:sz w:val="20"/>
                <w:lang w:eastAsia="de-DE"/>
              </w:rPr>
            </w:pPr>
            <w:r w:rsidRPr="00A420FF">
              <w:rPr>
                <w:noProof/>
                <w:sz w:val="20"/>
                <w:lang w:eastAsia="de-DE"/>
              </w:rPr>
              <w:t>Foertsch, A., 1991, Report No. A85140</w:t>
            </w:r>
          </w:p>
          <w:p w14:paraId="637C8A05" w14:textId="77777777" w:rsidR="00775AF1" w:rsidRPr="00A420FF" w:rsidRDefault="00775AF1" w:rsidP="00A72CB9">
            <w:pPr>
              <w:widowControl w:val="0"/>
              <w:rPr>
                <w:noProof/>
                <w:sz w:val="20"/>
                <w:lang w:eastAsia="de-DE"/>
              </w:rPr>
            </w:pPr>
            <w:r w:rsidRPr="00A420FF">
              <w:rPr>
                <w:noProof/>
                <w:sz w:val="20"/>
                <w:lang w:eastAsia="de-DE"/>
              </w:rPr>
              <w:t xml:space="preserve">Foertsch, A., 1993, Report No. A85141 </w:t>
            </w:r>
          </w:p>
        </w:tc>
      </w:tr>
      <w:tr w:rsidR="00775AF1" w:rsidRPr="00A420FF" w14:paraId="2C93265A" w14:textId="77777777" w:rsidTr="00A72CB9">
        <w:trPr>
          <w:trHeight w:val="450"/>
        </w:trPr>
        <w:tc>
          <w:tcPr>
            <w:tcW w:w="778" w:type="pct"/>
            <w:vMerge/>
            <w:shd w:val="clear" w:color="auto" w:fill="auto"/>
          </w:tcPr>
          <w:p w14:paraId="79F25CA1" w14:textId="77777777" w:rsidR="00775AF1" w:rsidRPr="00A420FF" w:rsidRDefault="00775AF1" w:rsidP="00A72CB9">
            <w:pPr>
              <w:widowControl w:val="0"/>
              <w:rPr>
                <w:b/>
                <w:bCs/>
                <w:sz w:val="20"/>
                <w:szCs w:val="20"/>
                <w:lang w:eastAsia="de-DE"/>
              </w:rPr>
            </w:pPr>
          </w:p>
        </w:tc>
        <w:tc>
          <w:tcPr>
            <w:tcW w:w="504" w:type="pct"/>
            <w:vMerge/>
            <w:shd w:val="clear" w:color="auto" w:fill="auto"/>
          </w:tcPr>
          <w:p w14:paraId="61D88559" w14:textId="77777777" w:rsidR="00775AF1" w:rsidRPr="00A420FF" w:rsidRDefault="00775AF1" w:rsidP="00A72CB9">
            <w:pPr>
              <w:widowControl w:val="0"/>
              <w:rPr>
                <w:noProof/>
                <w:sz w:val="20"/>
                <w:lang w:eastAsia="de-DE"/>
              </w:rPr>
            </w:pPr>
          </w:p>
        </w:tc>
        <w:tc>
          <w:tcPr>
            <w:tcW w:w="506" w:type="pct"/>
            <w:vMerge w:val="restart"/>
            <w:shd w:val="clear" w:color="auto" w:fill="auto"/>
          </w:tcPr>
          <w:p w14:paraId="4A8080B9" w14:textId="77777777" w:rsidR="00775AF1" w:rsidRPr="00A420FF" w:rsidRDefault="00775AF1" w:rsidP="00A72CB9">
            <w:pPr>
              <w:widowControl w:val="0"/>
              <w:rPr>
                <w:noProof/>
                <w:sz w:val="20"/>
                <w:lang w:eastAsia="de-DE"/>
              </w:rPr>
            </w:pPr>
            <w:r w:rsidRPr="00A420FF">
              <w:rPr>
                <w:noProof/>
                <w:sz w:val="20"/>
                <w:lang w:eastAsia="de-DE"/>
              </w:rPr>
              <w:t>[diamino-propyl-2-</w:t>
            </w:r>
            <w:r w:rsidRPr="00A420FF">
              <w:rPr>
                <w:noProof/>
                <w:sz w:val="20"/>
                <w:vertAlign w:val="superscript"/>
                <w:lang w:eastAsia="de-DE"/>
              </w:rPr>
              <w:t>14</w:t>
            </w:r>
            <w:r w:rsidRPr="00A420FF">
              <w:rPr>
                <w:noProof/>
                <w:sz w:val="20"/>
                <w:lang w:eastAsia="de-DE"/>
              </w:rPr>
              <w:t>C]</w:t>
            </w:r>
          </w:p>
        </w:tc>
        <w:tc>
          <w:tcPr>
            <w:tcW w:w="692" w:type="pct"/>
            <w:vMerge w:val="restart"/>
            <w:shd w:val="clear" w:color="auto" w:fill="auto"/>
          </w:tcPr>
          <w:p w14:paraId="3ED7076F" w14:textId="77777777" w:rsidR="00775AF1" w:rsidRPr="00A420FF" w:rsidRDefault="00775AF1" w:rsidP="00A72CB9">
            <w:pPr>
              <w:widowControl w:val="0"/>
              <w:rPr>
                <w:noProof/>
                <w:sz w:val="20"/>
                <w:lang w:eastAsia="de-DE"/>
              </w:rPr>
            </w:pPr>
            <w:r w:rsidRPr="00A420FF">
              <w:rPr>
                <w:noProof/>
                <w:sz w:val="20"/>
                <w:lang w:eastAsia="de-DE"/>
              </w:rPr>
              <w:t>Foliar, F</w:t>
            </w:r>
          </w:p>
        </w:tc>
        <w:tc>
          <w:tcPr>
            <w:tcW w:w="544" w:type="pct"/>
            <w:shd w:val="clear" w:color="auto" w:fill="auto"/>
          </w:tcPr>
          <w:p w14:paraId="5A44F913" w14:textId="77777777" w:rsidR="00775AF1" w:rsidRPr="00A420FF" w:rsidRDefault="00775AF1" w:rsidP="00A72CB9">
            <w:pPr>
              <w:widowControl w:val="0"/>
              <w:rPr>
                <w:noProof/>
                <w:sz w:val="20"/>
                <w:lang w:eastAsia="de-DE"/>
              </w:rPr>
            </w:pPr>
            <w:r w:rsidRPr="00A420FF">
              <w:rPr>
                <w:noProof/>
                <w:sz w:val="20"/>
                <w:lang w:eastAsia="de-DE"/>
              </w:rPr>
              <w:t>2.166 kg a.s./ha</w:t>
            </w:r>
          </w:p>
        </w:tc>
        <w:tc>
          <w:tcPr>
            <w:tcW w:w="374" w:type="pct"/>
            <w:shd w:val="clear" w:color="auto" w:fill="auto"/>
          </w:tcPr>
          <w:p w14:paraId="2314403F" w14:textId="77777777" w:rsidR="00775AF1" w:rsidRPr="00A420FF" w:rsidRDefault="00775AF1" w:rsidP="00A72CB9">
            <w:pPr>
              <w:widowControl w:val="0"/>
              <w:rPr>
                <w:noProof/>
                <w:sz w:val="20"/>
                <w:lang w:eastAsia="de-DE"/>
              </w:rPr>
            </w:pPr>
            <w:r w:rsidRPr="00A420FF">
              <w:rPr>
                <w:noProof/>
                <w:sz w:val="20"/>
                <w:lang w:eastAsia="de-DE"/>
              </w:rPr>
              <w:t>6</w:t>
            </w:r>
          </w:p>
        </w:tc>
        <w:tc>
          <w:tcPr>
            <w:tcW w:w="599" w:type="pct"/>
            <w:vMerge w:val="restart"/>
            <w:shd w:val="clear" w:color="auto" w:fill="auto"/>
          </w:tcPr>
          <w:p w14:paraId="5AF16B68" w14:textId="77777777" w:rsidR="00775AF1" w:rsidRPr="00A420FF" w:rsidRDefault="00775AF1" w:rsidP="00A72CB9">
            <w:pPr>
              <w:widowControl w:val="0"/>
              <w:rPr>
                <w:noProof/>
                <w:sz w:val="20"/>
                <w:lang w:eastAsia="de-DE"/>
              </w:rPr>
            </w:pPr>
            <w:r w:rsidRPr="00A420FF">
              <w:rPr>
                <w:noProof/>
                <w:sz w:val="20"/>
                <w:lang w:eastAsia="de-DE"/>
              </w:rPr>
              <w:t>7</w:t>
            </w:r>
          </w:p>
        </w:tc>
        <w:tc>
          <w:tcPr>
            <w:tcW w:w="1003" w:type="pct"/>
            <w:vMerge w:val="restart"/>
            <w:shd w:val="clear" w:color="auto" w:fill="auto"/>
          </w:tcPr>
          <w:p w14:paraId="7AB2494C" w14:textId="77777777" w:rsidR="00775AF1" w:rsidRPr="00A420FF" w:rsidRDefault="00775AF1" w:rsidP="00A72CB9">
            <w:pPr>
              <w:widowControl w:val="0"/>
              <w:rPr>
                <w:noProof/>
                <w:sz w:val="20"/>
                <w:lang w:eastAsia="de-DE"/>
              </w:rPr>
            </w:pPr>
            <w:r w:rsidRPr="00A420FF">
              <w:rPr>
                <w:noProof/>
                <w:sz w:val="20"/>
                <w:lang w:eastAsia="de-DE"/>
              </w:rPr>
              <w:t xml:space="preserve">Ireland, 2004 </w:t>
            </w:r>
          </w:p>
          <w:p w14:paraId="24B2E49E" w14:textId="77777777" w:rsidR="00775AF1" w:rsidRPr="00A420FF" w:rsidRDefault="00775AF1" w:rsidP="00A72CB9">
            <w:pPr>
              <w:widowControl w:val="0"/>
              <w:rPr>
                <w:noProof/>
                <w:sz w:val="20"/>
                <w:lang w:eastAsia="de-DE"/>
              </w:rPr>
            </w:pPr>
            <w:r w:rsidRPr="00A420FF">
              <w:rPr>
                <w:noProof/>
                <w:sz w:val="20"/>
                <w:lang w:eastAsia="de-DE"/>
              </w:rPr>
              <w:t>EFSA, 2006</w:t>
            </w:r>
          </w:p>
          <w:p w14:paraId="7DF94C8C" w14:textId="77777777" w:rsidR="00775AF1" w:rsidRPr="00A420FF" w:rsidRDefault="00775AF1" w:rsidP="00A72CB9">
            <w:pPr>
              <w:widowControl w:val="0"/>
              <w:rPr>
                <w:noProof/>
                <w:sz w:val="20"/>
                <w:lang w:eastAsia="de-DE"/>
              </w:rPr>
            </w:pPr>
          </w:p>
          <w:p w14:paraId="5FFA9E2E" w14:textId="77777777" w:rsidR="00775AF1" w:rsidRPr="00A420FF" w:rsidRDefault="00775AF1" w:rsidP="00A72CB9">
            <w:pPr>
              <w:widowControl w:val="0"/>
              <w:rPr>
                <w:noProof/>
                <w:sz w:val="20"/>
                <w:lang w:eastAsia="de-DE"/>
              </w:rPr>
            </w:pPr>
            <w:r w:rsidRPr="00A420FF">
              <w:rPr>
                <w:noProof/>
                <w:sz w:val="20"/>
                <w:lang w:eastAsia="de-DE"/>
              </w:rPr>
              <w:t>Goodyear, A., 2002, Report No. CLE 1669/5-D2149</w:t>
            </w:r>
          </w:p>
        </w:tc>
      </w:tr>
      <w:tr w:rsidR="00775AF1" w:rsidRPr="00A420FF" w14:paraId="0D1510F0" w14:textId="77777777" w:rsidTr="00A72CB9">
        <w:trPr>
          <w:trHeight w:val="463"/>
        </w:trPr>
        <w:tc>
          <w:tcPr>
            <w:tcW w:w="778" w:type="pct"/>
            <w:vMerge/>
            <w:shd w:val="clear" w:color="auto" w:fill="auto"/>
          </w:tcPr>
          <w:p w14:paraId="243303CB" w14:textId="77777777" w:rsidR="00775AF1" w:rsidRPr="00A420FF" w:rsidRDefault="00775AF1" w:rsidP="00A72CB9">
            <w:pPr>
              <w:widowControl w:val="0"/>
              <w:rPr>
                <w:b/>
                <w:bCs/>
                <w:sz w:val="20"/>
                <w:szCs w:val="20"/>
                <w:lang w:eastAsia="de-DE"/>
              </w:rPr>
            </w:pPr>
          </w:p>
        </w:tc>
        <w:tc>
          <w:tcPr>
            <w:tcW w:w="504" w:type="pct"/>
            <w:vMerge/>
            <w:shd w:val="clear" w:color="auto" w:fill="auto"/>
          </w:tcPr>
          <w:p w14:paraId="542545F5" w14:textId="77777777" w:rsidR="00775AF1" w:rsidRPr="00A420FF" w:rsidRDefault="00775AF1" w:rsidP="00A72CB9">
            <w:pPr>
              <w:widowControl w:val="0"/>
              <w:rPr>
                <w:noProof/>
                <w:sz w:val="20"/>
                <w:lang w:eastAsia="de-DE"/>
              </w:rPr>
            </w:pPr>
          </w:p>
        </w:tc>
        <w:tc>
          <w:tcPr>
            <w:tcW w:w="506" w:type="pct"/>
            <w:vMerge/>
            <w:shd w:val="clear" w:color="auto" w:fill="auto"/>
          </w:tcPr>
          <w:p w14:paraId="34F99F39" w14:textId="77777777" w:rsidR="00775AF1" w:rsidRPr="00A420FF" w:rsidRDefault="00775AF1" w:rsidP="00A72CB9">
            <w:pPr>
              <w:widowControl w:val="0"/>
              <w:rPr>
                <w:noProof/>
                <w:sz w:val="20"/>
                <w:lang w:eastAsia="de-DE"/>
              </w:rPr>
            </w:pPr>
          </w:p>
        </w:tc>
        <w:tc>
          <w:tcPr>
            <w:tcW w:w="692" w:type="pct"/>
            <w:vMerge/>
            <w:shd w:val="clear" w:color="auto" w:fill="auto"/>
          </w:tcPr>
          <w:p w14:paraId="675E11AA" w14:textId="77777777" w:rsidR="00775AF1" w:rsidRPr="00A420FF" w:rsidRDefault="00775AF1" w:rsidP="00A72CB9">
            <w:pPr>
              <w:widowControl w:val="0"/>
              <w:rPr>
                <w:noProof/>
                <w:sz w:val="20"/>
                <w:lang w:eastAsia="de-DE"/>
              </w:rPr>
            </w:pPr>
          </w:p>
        </w:tc>
        <w:tc>
          <w:tcPr>
            <w:tcW w:w="544" w:type="pct"/>
            <w:shd w:val="clear" w:color="auto" w:fill="auto"/>
          </w:tcPr>
          <w:p w14:paraId="1ED89D4C" w14:textId="77777777" w:rsidR="00775AF1" w:rsidRPr="00A420FF" w:rsidRDefault="00775AF1" w:rsidP="00A72CB9">
            <w:pPr>
              <w:widowControl w:val="0"/>
              <w:rPr>
                <w:noProof/>
                <w:sz w:val="20"/>
                <w:lang w:eastAsia="de-DE"/>
              </w:rPr>
            </w:pPr>
            <w:r w:rsidRPr="00A420FF">
              <w:rPr>
                <w:noProof/>
                <w:sz w:val="20"/>
                <w:lang w:eastAsia="de-DE"/>
              </w:rPr>
              <w:t>10.83 kg a.s.ha</w:t>
            </w:r>
          </w:p>
        </w:tc>
        <w:tc>
          <w:tcPr>
            <w:tcW w:w="374" w:type="pct"/>
            <w:shd w:val="clear" w:color="auto" w:fill="auto"/>
          </w:tcPr>
          <w:p w14:paraId="77172DB8" w14:textId="77777777" w:rsidR="00775AF1" w:rsidRPr="00A420FF" w:rsidRDefault="00775AF1" w:rsidP="00A72CB9">
            <w:pPr>
              <w:widowControl w:val="0"/>
              <w:rPr>
                <w:noProof/>
                <w:sz w:val="20"/>
                <w:lang w:eastAsia="de-DE"/>
              </w:rPr>
            </w:pPr>
            <w:r w:rsidRPr="00A420FF">
              <w:rPr>
                <w:noProof/>
                <w:sz w:val="20"/>
                <w:lang w:eastAsia="de-DE"/>
              </w:rPr>
              <w:t>6</w:t>
            </w:r>
          </w:p>
        </w:tc>
        <w:tc>
          <w:tcPr>
            <w:tcW w:w="599" w:type="pct"/>
            <w:vMerge/>
            <w:shd w:val="clear" w:color="auto" w:fill="auto"/>
          </w:tcPr>
          <w:p w14:paraId="4F41E620" w14:textId="77777777" w:rsidR="00775AF1" w:rsidRPr="00A420FF" w:rsidRDefault="00775AF1" w:rsidP="00A72CB9">
            <w:pPr>
              <w:widowControl w:val="0"/>
              <w:rPr>
                <w:noProof/>
                <w:sz w:val="20"/>
                <w:lang w:eastAsia="de-DE"/>
              </w:rPr>
            </w:pPr>
          </w:p>
        </w:tc>
        <w:tc>
          <w:tcPr>
            <w:tcW w:w="1003" w:type="pct"/>
            <w:vMerge/>
            <w:shd w:val="clear" w:color="auto" w:fill="auto"/>
          </w:tcPr>
          <w:p w14:paraId="2E264440" w14:textId="77777777" w:rsidR="00775AF1" w:rsidRPr="00A420FF" w:rsidRDefault="00775AF1" w:rsidP="00A72CB9">
            <w:pPr>
              <w:widowControl w:val="0"/>
              <w:rPr>
                <w:noProof/>
                <w:sz w:val="20"/>
                <w:lang w:eastAsia="de-DE"/>
              </w:rPr>
            </w:pPr>
          </w:p>
        </w:tc>
      </w:tr>
    </w:tbl>
    <w:p w14:paraId="7C3777D0" w14:textId="77777777" w:rsidR="00775AF1" w:rsidRPr="00A420FF" w:rsidRDefault="00775AF1" w:rsidP="00775AF1">
      <w:pPr>
        <w:widowControl w:val="0"/>
        <w:tabs>
          <w:tab w:val="left" w:pos="425"/>
        </w:tabs>
        <w:ind w:left="425" w:hanging="425"/>
        <w:rPr>
          <w:noProof/>
          <w:sz w:val="18"/>
          <w:szCs w:val="18"/>
          <w:lang w:eastAsia="de-DE"/>
        </w:rPr>
      </w:pPr>
      <w:r w:rsidRPr="00A420FF">
        <w:rPr>
          <w:noProof/>
          <w:sz w:val="18"/>
          <w:szCs w:val="18"/>
          <w:lang w:eastAsia="de-DE"/>
        </w:rPr>
        <w:t>(a):  Outdoor/field application (F) or glasshouse/protected/indoor application (G)</w:t>
      </w:r>
    </w:p>
    <w:p w14:paraId="76FC6257" w14:textId="77777777" w:rsidR="00775AF1" w:rsidRPr="00A420FF" w:rsidRDefault="00775AF1" w:rsidP="00775AF1">
      <w:pPr>
        <w:widowControl w:val="0"/>
        <w:jc w:val="both"/>
        <w:rPr>
          <w:noProof/>
          <w:sz w:val="18"/>
          <w:szCs w:val="18"/>
          <w:lang w:eastAsia="de-DE"/>
        </w:rPr>
      </w:pPr>
      <w:r w:rsidRPr="00A420FF">
        <w:rPr>
          <w:noProof/>
          <w:sz w:val="18"/>
          <w:szCs w:val="18"/>
          <w:lang w:eastAsia="de-DE"/>
        </w:rPr>
        <w:t>(b):  F or G not stated</w:t>
      </w:r>
    </w:p>
    <w:p w14:paraId="4B55A681" w14:textId="77777777" w:rsidR="00775AF1" w:rsidRPr="00A420FF" w:rsidRDefault="00775AF1" w:rsidP="00775AF1">
      <w:pPr>
        <w:widowControl w:val="0"/>
        <w:jc w:val="both"/>
        <w:rPr>
          <w:noProof/>
          <w:sz w:val="18"/>
          <w:szCs w:val="18"/>
          <w:lang w:eastAsia="de-DE"/>
        </w:rPr>
      </w:pPr>
      <w:r w:rsidRPr="00A420FF">
        <w:rPr>
          <w:noProof/>
          <w:sz w:val="18"/>
          <w:szCs w:val="18"/>
          <w:lang w:eastAsia="de-DE"/>
        </w:rPr>
        <w:t>*  Identification of metabolites in sample extracts further investigated in study CLE 1669/10-D2149</w:t>
      </w:r>
    </w:p>
    <w:p w14:paraId="2FE1894B" w14:textId="77777777" w:rsidR="00775AF1" w:rsidRPr="00A420FF" w:rsidRDefault="00775AF1" w:rsidP="00775AF1">
      <w:pPr>
        <w:widowControl w:val="0"/>
        <w:jc w:val="both"/>
        <w:rPr>
          <w:noProof/>
          <w:sz w:val="18"/>
          <w:szCs w:val="18"/>
          <w:lang w:eastAsia="de-DE"/>
        </w:rPr>
      </w:pPr>
      <w:r w:rsidRPr="00A420FF">
        <w:rPr>
          <w:noProof/>
          <w:sz w:val="18"/>
          <w:szCs w:val="18"/>
          <w:lang w:eastAsia="de-DE"/>
        </w:rPr>
        <w:t>DAA1 – Days after application 1</w:t>
      </w:r>
    </w:p>
    <w:p w14:paraId="7A5CC155" w14:textId="77777777" w:rsidR="00775AF1" w:rsidRPr="00A420FF" w:rsidRDefault="00775AF1" w:rsidP="00775AF1">
      <w:pPr>
        <w:widowControl w:val="0"/>
        <w:jc w:val="both"/>
        <w:rPr>
          <w:noProof/>
          <w:sz w:val="18"/>
          <w:szCs w:val="18"/>
          <w:lang w:eastAsia="de-DE"/>
        </w:rPr>
      </w:pPr>
      <w:r w:rsidRPr="00A420FF">
        <w:rPr>
          <w:noProof/>
          <w:sz w:val="18"/>
          <w:szCs w:val="18"/>
          <w:lang w:eastAsia="de-DE"/>
        </w:rPr>
        <w:t>DAA2 – Days after application 2</w:t>
      </w:r>
    </w:p>
    <w:p w14:paraId="5371D7D5" w14:textId="77777777" w:rsidR="00775AF1" w:rsidRPr="00A420FF" w:rsidRDefault="00775AF1" w:rsidP="00775AF1">
      <w:pPr>
        <w:pStyle w:val="RepStandard"/>
      </w:pPr>
    </w:p>
    <w:p w14:paraId="5E9B8E10" w14:textId="77777777" w:rsidR="008E50F3" w:rsidRPr="00A420FF" w:rsidRDefault="008E50F3" w:rsidP="00775AF1">
      <w:pPr>
        <w:pStyle w:val="RepNewPart"/>
        <w:sectPr w:rsidR="008E50F3" w:rsidRPr="00A420FF" w:rsidSect="00A50A14">
          <w:pgSz w:w="11907" w:h="16840" w:code="9"/>
          <w:pgMar w:top="1417" w:right="1134" w:bottom="1134" w:left="1417" w:header="709" w:footer="709" w:gutter="0"/>
          <w:pgNumType w:chapSep="period"/>
          <w:cols w:space="720"/>
          <w:docGrid w:linePitch="326"/>
        </w:sectPr>
      </w:pPr>
    </w:p>
    <w:p w14:paraId="5171ED41" w14:textId="77777777" w:rsidR="00775AF1" w:rsidRPr="00A420FF" w:rsidRDefault="00775AF1" w:rsidP="00775AF1">
      <w:pPr>
        <w:pStyle w:val="RepNewPart"/>
      </w:pPr>
      <w:r w:rsidRPr="00A420FF">
        <w:lastRenderedPageBreak/>
        <w:t>Summary of plant metabolism studies reported in the EU</w:t>
      </w:r>
    </w:p>
    <w:p w14:paraId="1AA7BF84" w14:textId="77777777" w:rsidR="00775AF1" w:rsidRPr="00A420FF" w:rsidRDefault="00775AF1" w:rsidP="00775AF1">
      <w:pPr>
        <w:widowControl w:val="0"/>
        <w:spacing w:after="120"/>
        <w:jc w:val="both"/>
        <w:rPr>
          <w:i/>
          <w:lang w:eastAsia="de-DE"/>
        </w:rPr>
      </w:pPr>
      <w:r w:rsidRPr="00A420FF">
        <w:rPr>
          <w:i/>
          <w:lang w:eastAsia="de-DE"/>
        </w:rPr>
        <w:t>Reference: EFSA, 2013</w:t>
      </w:r>
    </w:p>
    <w:p w14:paraId="306AE9D2" w14:textId="77777777" w:rsidR="00775AF1" w:rsidRPr="00A420FF" w:rsidRDefault="00775AF1" w:rsidP="00775AF1">
      <w:pPr>
        <w:widowControl w:val="0"/>
        <w:spacing w:after="120"/>
        <w:jc w:val="both"/>
        <w:rPr>
          <w:lang w:eastAsia="de-DE"/>
        </w:rPr>
      </w:pPr>
      <w:r w:rsidRPr="00A420FF">
        <w:rPr>
          <w:lang w:eastAsia="de-DE"/>
        </w:rPr>
        <w:t>“The metabolism of propamocarb hydrochloride in the crops under consideration is sufficiently addressed and the residue definition for enforcement purposes and risk assessment in all plant commodities is defined as the sum of propamocarb and its salts, expressed as propamocarb since the identified metabolites in all crops were recovered as a low proportion (&lt;10% TRR) and no significant contribution to the toxicological burden is expected. Validated analytical methods for enforcement of the proposed residue definition are available. The conclusions reached by EFSA reflect the views of the RMS and are also in line with those of the HMPR (FAO, 2006a) even if the wording used by JMPR is slightly different (the residues is defined as propamocarb (free base)).”</w:t>
      </w:r>
    </w:p>
    <w:p w14:paraId="1098DFFA" w14:textId="77777777" w:rsidR="00775AF1" w:rsidRPr="00A420FF" w:rsidRDefault="00775AF1" w:rsidP="00775AF1">
      <w:pPr>
        <w:pStyle w:val="RepNewPart"/>
      </w:pPr>
      <w:r w:rsidRPr="00A420FF">
        <w:t>Conclusion on metabolism in primary crops</w:t>
      </w:r>
    </w:p>
    <w:p w14:paraId="53D5469F" w14:textId="5E6AE23E" w:rsidR="00775AF1" w:rsidRPr="00A420FF" w:rsidRDefault="00775AF1" w:rsidP="00775AF1">
      <w:pPr>
        <w:pStyle w:val="RepStandard"/>
      </w:pPr>
      <w:r w:rsidRPr="00A420FF">
        <w:t>The intended uses on potato, onion, garlic, tomato</w:t>
      </w:r>
      <w:r w:rsidR="002D23EB" w:rsidRPr="00A420FF">
        <w:t xml:space="preserve"> and</w:t>
      </w:r>
      <w:r w:rsidRPr="00A420FF">
        <w:t xml:space="preserve"> aubergine are covered by the existing metabolism data package. Considering the maximum seasonal rate in this submission (root and tuber veg at 2.706 kg propamocarb hydrochloride/ha (2.268 kg propamocarb/ha)</w:t>
      </w:r>
      <w:r w:rsidR="002D23EB" w:rsidRPr="00A420FF">
        <w:t xml:space="preserve"> and</w:t>
      </w:r>
      <w:r w:rsidRPr="00A420FF">
        <w:t xml:space="preserve"> fruiting veg. at 1.804 kg propamocarb hydrochloride/ha (1.512 kg propamocarb/ha)), the foliar metabolism studies were conducted at 3.2-28.7N (root and tuber veg.)</w:t>
      </w:r>
      <w:r w:rsidR="002D23EB" w:rsidRPr="00A420FF">
        <w:t xml:space="preserve"> and</w:t>
      </w:r>
      <w:r w:rsidRPr="00A420FF">
        <w:t xml:space="preserve"> 1.4-1.9N (fruiting veg). and in accordance with the intended PHIs. Therefore the existing data accommodate the intended uses and no further data are required.</w:t>
      </w:r>
    </w:p>
    <w:p w14:paraId="38032292" w14:textId="77777777" w:rsidR="00775AF1" w:rsidRPr="00A420FF" w:rsidRDefault="00775AF1" w:rsidP="00775AF1">
      <w:pPr>
        <w:pStyle w:val="RepStandard"/>
      </w:pPr>
    </w:p>
    <w:p w14:paraId="6B520896" w14:textId="77777777" w:rsidR="00775AF1" w:rsidRPr="00A420FF" w:rsidRDefault="00775AF1" w:rsidP="00775AF1">
      <w:pPr>
        <w:pStyle w:val="RepStandard"/>
      </w:pPr>
      <w:r w:rsidRPr="00A420FF">
        <w:t>Based on the crop metabolism studies evaluated during the first EU approval (Ireland, 2004; EFSA, 2006), the following residue definitions are applicable to this product submission and were confirmed in the EFSA Article 12 review (EFSA, 2013):</w:t>
      </w:r>
    </w:p>
    <w:p w14:paraId="4520629F" w14:textId="77777777" w:rsidR="00775AF1" w:rsidRPr="00A420FF" w:rsidRDefault="00775AF1" w:rsidP="00775AF1">
      <w:pPr>
        <w:pStyle w:val="RepStandard"/>
      </w:pPr>
    </w:p>
    <w:p w14:paraId="0674389E" w14:textId="77777777" w:rsidR="00775AF1" w:rsidRPr="00A420FF" w:rsidRDefault="00775AF1" w:rsidP="00775AF1">
      <w:pPr>
        <w:pStyle w:val="RepStandard"/>
      </w:pPr>
      <w:r w:rsidRPr="00A420FF">
        <w:t>Residue definition for monitoring and risk assessment: Sum of propamocarb and its salts, expressed as propamocarb.</w:t>
      </w:r>
    </w:p>
    <w:p w14:paraId="33ACCA7C" w14:textId="77777777" w:rsidR="00775AF1" w:rsidRPr="00A420FF" w:rsidRDefault="00775AF1" w:rsidP="00775AF1">
      <w:pPr>
        <w:pStyle w:val="Nagwek4"/>
        <w:rPr>
          <w:lang w:val="en-US"/>
        </w:rPr>
      </w:pPr>
      <w:bookmarkStart w:id="734" w:name="_Toc181013885"/>
      <w:r w:rsidRPr="00A420FF">
        <w:rPr>
          <w:lang w:val="en-US"/>
        </w:rPr>
        <w:t>Nature of residue in rotational crops (KCA 6.6.1)</w:t>
      </w:r>
      <w:bookmarkEnd w:id="734"/>
    </w:p>
    <w:p w14:paraId="06E0BCA9" w14:textId="77777777" w:rsidR="00775AF1" w:rsidRPr="00A420FF" w:rsidRDefault="00775AF1" w:rsidP="00775AF1">
      <w:pPr>
        <w:pStyle w:val="RepNewPart"/>
      </w:pPr>
      <w:r w:rsidRPr="00A420FF">
        <w:t xml:space="preserve">Available data </w:t>
      </w:r>
    </w:p>
    <w:p w14:paraId="7EECD400" w14:textId="1CF64970" w:rsidR="00FE25D2" w:rsidRPr="00A420FF" w:rsidRDefault="00775AF1" w:rsidP="00FC79F2">
      <w:pPr>
        <w:pStyle w:val="RepStandard"/>
      </w:pPr>
      <w:r w:rsidRPr="00A420FF">
        <w:t>No new data are submitted in the framework of this application. Data were evaluated and accepted during the first EU approval (Ireland, 2004; EFSA, 2006) and the Article 12 review (EFSA, 2013). Furthermore, propamocarb hydrochloride is not persistent in soil, with a DT</w:t>
      </w:r>
      <w:r w:rsidRPr="00A420FF">
        <w:rPr>
          <w:vertAlign w:val="subscript"/>
        </w:rPr>
        <w:t>90</w:t>
      </w:r>
      <w:r w:rsidRPr="00A420FF">
        <w:t xml:space="preserve"> value in the range 58-78 days, which is below the trigger value of 100 days. Nevertheless, the metabolism of propamocarb in rotational crops (lettuce, radish and wheat) has been investigated. This study is summarised in </w:t>
      </w:r>
      <w:r w:rsidR="00FE25D2" w:rsidRPr="00A420FF">
        <w:fldChar w:fldCharType="begin"/>
      </w:r>
      <w:r w:rsidR="00FE25D2" w:rsidRPr="00A420FF">
        <w:instrText xml:space="preserve"> REF _Ref139877924 \h </w:instrText>
      </w:r>
      <w:r w:rsidR="00A420FF">
        <w:instrText xml:space="preserve"> \* MERGEFORMAT </w:instrText>
      </w:r>
      <w:r w:rsidR="00FE25D2" w:rsidRPr="00A420FF">
        <w:fldChar w:fldCharType="separate"/>
      </w:r>
      <w:r w:rsidR="009D1864" w:rsidRPr="00A420FF">
        <w:t xml:space="preserve">Table </w:t>
      </w:r>
      <w:r w:rsidR="009D1864">
        <w:rPr>
          <w:noProof/>
        </w:rPr>
        <w:t>7.3</w:t>
      </w:r>
      <w:r w:rsidR="009D1864" w:rsidRPr="00A420FF">
        <w:rPr>
          <w:noProof/>
        </w:rPr>
        <w:noBreakHyphen/>
      </w:r>
      <w:r w:rsidR="009D1864">
        <w:rPr>
          <w:noProof/>
        </w:rPr>
        <w:t>4</w:t>
      </w:r>
      <w:r w:rsidR="00FE25D2" w:rsidRPr="00A420FF">
        <w:fldChar w:fldCharType="end"/>
      </w:r>
    </w:p>
    <w:p w14:paraId="30A977A0" w14:textId="7B41302E" w:rsidR="00775AF1" w:rsidRPr="00A420FF" w:rsidRDefault="00775AF1" w:rsidP="00775AF1">
      <w:pPr>
        <w:pStyle w:val="RepLabel"/>
      </w:pPr>
      <w:bookmarkStart w:id="735" w:name="_Ref139877924"/>
      <w:r w:rsidRPr="00A420FF">
        <w:t xml:space="preserve">Table </w:t>
      </w:r>
      <w:fldSimple w:instr=" STYLEREF 2 \s ">
        <w:r w:rsidR="009D1864">
          <w:rPr>
            <w:noProof/>
          </w:rPr>
          <w:t>7.3</w:t>
        </w:r>
      </w:fldSimple>
      <w:r w:rsidR="00C52D9E" w:rsidRPr="00A420FF">
        <w:noBreakHyphen/>
      </w:r>
      <w:fldSimple w:instr=" SEQ Table \* ARABIC \s 2 ">
        <w:r w:rsidR="009D1864">
          <w:rPr>
            <w:noProof/>
          </w:rPr>
          <w:t>4</w:t>
        </w:r>
      </w:fldSimple>
      <w:bookmarkEnd w:id="735"/>
      <w:r w:rsidRPr="00A420FF">
        <w:t>:</w:t>
      </w:r>
      <w:r w:rsidRPr="00A420FF">
        <w:tab/>
        <w:t>Summary of metabolism studies in rotational crops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467"/>
        <w:gridCol w:w="973"/>
        <w:gridCol w:w="1137"/>
        <w:gridCol w:w="991"/>
        <w:gridCol w:w="1159"/>
        <w:gridCol w:w="1134"/>
        <w:gridCol w:w="993"/>
        <w:gridCol w:w="1616"/>
      </w:tblGrid>
      <w:tr w:rsidR="00775AF1" w:rsidRPr="00A420FF" w14:paraId="2A9D3116" w14:textId="77777777" w:rsidTr="00A72CB9">
        <w:trPr>
          <w:trHeight w:val="167"/>
        </w:trPr>
        <w:tc>
          <w:tcPr>
            <w:tcW w:w="1467" w:type="dxa"/>
            <w:vMerge w:val="restart"/>
            <w:shd w:val="clear" w:color="auto" w:fill="auto"/>
            <w:vAlign w:val="center"/>
          </w:tcPr>
          <w:p w14:paraId="705F115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 group</w:t>
            </w:r>
          </w:p>
        </w:tc>
        <w:tc>
          <w:tcPr>
            <w:tcW w:w="973" w:type="dxa"/>
            <w:vMerge w:val="restart"/>
            <w:shd w:val="clear" w:color="auto" w:fill="auto"/>
            <w:vAlign w:val="center"/>
          </w:tcPr>
          <w:p w14:paraId="0A29E74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Crop</w:t>
            </w:r>
          </w:p>
        </w:tc>
        <w:tc>
          <w:tcPr>
            <w:tcW w:w="1137" w:type="dxa"/>
            <w:vMerge w:val="restart"/>
            <w:shd w:val="clear" w:color="auto" w:fill="auto"/>
            <w:vAlign w:val="center"/>
          </w:tcPr>
          <w:p w14:paraId="0499E476"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4277" w:type="dxa"/>
            <w:gridSpan w:val="4"/>
            <w:shd w:val="clear" w:color="auto" w:fill="auto"/>
            <w:vAlign w:val="center"/>
          </w:tcPr>
          <w:p w14:paraId="1EDE44A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and sampling details</w:t>
            </w:r>
          </w:p>
        </w:tc>
        <w:tc>
          <w:tcPr>
            <w:tcW w:w="1616" w:type="dxa"/>
            <w:vMerge w:val="restart"/>
            <w:shd w:val="clear" w:color="auto" w:fill="auto"/>
            <w:vAlign w:val="center"/>
          </w:tcPr>
          <w:p w14:paraId="4FFCA6F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Source</w:t>
            </w:r>
          </w:p>
        </w:tc>
      </w:tr>
      <w:tr w:rsidR="00775AF1" w:rsidRPr="00A420FF" w14:paraId="2033112D" w14:textId="77777777" w:rsidTr="00A72CB9">
        <w:trPr>
          <w:trHeight w:val="166"/>
        </w:trPr>
        <w:tc>
          <w:tcPr>
            <w:tcW w:w="1467" w:type="dxa"/>
            <w:vMerge/>
            <w:shd w:val="clear" w:color="auto" w:fill="auto"/>
          </w:tcPr>
          <w:p w14:paraId="6B70E20C" w14:textId="77777777" w:rsidR="00775AF1" w:rsidRPr="00A420FF" w:rsidRDefault="00775AF1" w:rsidP="00A72CB9">
            <w:pPr>
              <w:keepNext/>
              <w:keepLines/>
              <w:widowControl w:val="0"/>
              <w:spacing w:before="60" w:after="60"/>
              <w:rPr>
                <w:b/>
                <w:sz w:val="20"/>
                <w:szCs w:val="20"/>
                <w:lang w:eastAsia="de-DE"/>
              </w:rPr>
            </w:pPr>
          </w:p>
        </w:tc>
        <w:tc>
          <w:tcPr>
            <w:tcW w:w="973" w:type="dxa"/>
            <w:vMerge/>
            <w:shd w:val="clear" w:color="auto" w:fill="auto"/>
          </w:tcPr>
          <w:p w14:paraId="649CC405" w14:textId="77777777" w:rsidR="00775AF1" w:rsidRPr="00A420FF" w:rsidRDefault="00775AF1" w:rsidP="00A72CB9">
            <w:pPr>
              <w:keepNext/>
              <w:keepLines/>
              <w:widowControl w:val="0"/>
              <w:spacing w:before="60" w:after="60"/>
              <w:rPr>
                <w:b/>
                <w:sz w:val="20"/>
                <w:szCs w:val="20"/>
                <w:lang w:eastAsia="de-DE"/>
              </w:rPr>
            </w:pPr>
          </w:p>
        </w:tc>
        <w:tc>
          <w:tcPr>
            <w:tcW w:w="1137" w:type="dxa"/>
            <w:vMerge/>
            <w:shd w:val="clear" w:color="auto" w:fill="auto"/>
          </w:tcPr>
          <w:p w14:paraId="6D18CFC0" w14:textId="77777777" w:rsidR="00775AF1" w:rsidRPr="00A420FF" w:rsidRDefault="00775AF1" w:rsidP="00A72CB9">
            <w:pPr>
              <w:keepNext/>
              <w:keepLines/>
              <w:widowControl w:val="0"/>
              <w:spacing w:before="60" w:after="60"/>
              <w:rPr>
                <w:b/>
                <w:sz w:val="20"/>
                <w:szCs w:val="20"/>
                <w:lang w:eastAsia="de-DE"/>
              </w:rPr>
            </w:pPr>
          </w:p>
        </w:tc>
        <w:tc>
          <w:tcPr>
            <w:tcW w:w="991" w:type="dxa"/>
            <w:shd w:val="clear" w:color="auto" w:fill="auto"/>
          </w:tcPr>
          <w:p w14:paraId="6BE6F414"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 xml:space="preserve">Method, </w:t>
            </w:r>
          </w:p>
          <w:p w14:paraId="162EA2DF"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F or G</w:t>
            </w:r>
            <w:r w:rsidRPr="00A420FF">
              <w:rPr>
                <w:b/>
                <w:sz w:val="20"/>
                <w:szCs w:val="20"/>
                <w:vertAlign w:val="superscript"/>
                <w:lang w:eastAsia="de-DE"/>
              </w:rPr>
              <w:t>(a)</w:t>
            </w:r>
          </w:p>
        </w:tc>
        <w:tc>
          <w:tcPr>
            <w:tcW w:w="1159" w:type="dxa"/>
            <w:shd w:val="clear" w:color="auto" w:fill="auto"/>
          </w:tcPr>
          <w:p w14:paraId="162B0561"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Rate</w:t>
            </w:r>
          </w:p>
          <w:p w14:paraId="0B7A0ED7"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(kg a.s./ha)</w:t>
            </w:r>
          </w:p>
        </w:tc>
        <w:tc>
          <w:tcPr>
            <w:tcW w:w="1134" w:type="dxa"/>
            <w:shd w:val="clear" w:color="auto" w:fill="auto"/>
          </w:tcPr>
          <w:p w14:paraId="64981536"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Sowing intervals</w:t>
            </w:r>
          </w:p>
          <w:p w14:paraId="3972A0EB"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(DAT)</w:t>
            </w:r>
          </w:p>
        </w:tc>
        <w:tc>
          <w:tcPr>
            <w:tcW w:w="993" w:type="dxa"/>
            <w:shd w:val="clear" w:color="auto" w:fill="auto"/>
          </w:tcPr>
          <w:p w14:paraId="7D942B36"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Harvest</w:t>
            </w:r>
          </w:p>
          <w:p w14:paraId="384AC0A3" w14:textId="77777777" w:rsidR="00775AF1" w:rsidRPr="00A420FF" w:rsidRDefault="00775AF1" w:rsidP="00A72CB9">
            <w:pPr>
              <w:keepNext/>
              <w:keepLines/>
              <w:widowControl w:val="0"/>
              <w:spacing w:before="60" w:after="60"/>
              <w:rPr>
                <w:b/>
                <w:sz w:val="20"/>
                <w:szCs w:val="20"/>
                <w:lang w:eastAsia="de-DE"/>
              </w:rPr>
            </w:pPr>
            <w:r w:rsidRPr="00A420FF">
              <w:rPr>
                <w:b/>
                <w:sz w:val="20"/>
                <w:szCs w:val="20"/>
                <w:lang w:eastAsia="de-DE"/>
              </w:rPr>
              <w:t>Intervals (DAT)</w:t>
            </w:r>
          </w:p>
        </w:tc>
        <w:tc>
          <w:tcPr>
            <w:tcW w:w="1616" w:type="dxa"/>
            <w:vMerge/>
            <w:shd w:val="clear" w:color="auto" w:fill="auto"/>
          </w:tcPr>
          <w:p w14:paraId="26CCF72C"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0308E3E4" w14:textId="77777777" w:rsidTr="00A72CB9">
        <w:tc>
          <w:tcPr>
            <w:tcW w:w="9470" w:type="dxa"/>
            <w:gridSpan w:val="8"/>
            <w:shd w:val="clear" w:color="auto" w:fill="auto"/>
          </w:tcPr>
          <w:p w14:paraId="6226BC0B" w14:textId="77777777" w:rsidR="00775AF1" w:rsidRPr="00A420FF" w:rsidRDefault="00775AF1" w:rsidP="00A72CB9">
            <w:pPr>
              <w:widowControl w:val="0"/>
              <w:rPr>
                <w:b/>
                <w:bCs/>
                <w:szCs w:val="20"/>
                <w:lang w:eastAsia="de-DE"/>
              </w:rPr>
            </w:pPr>
            <w:r w:rsidRPr="00A420FF">
              <w:rPr>
                <w:b/>
                <w:bCs/>
                <w:szCs w:val="20"/>
                <w:lang w:eastAsia="de-DE"/>
              </w:rPr>
              <w:t>EU reviewed data</w:t>
            </w:r>
          </w:p>
        </w:tc>
      </w:tr>
      <w:tr w:rsidR="00775AF1" w:rsidRPr="00A420FF" w14:paraId="57B7E70E" w14:textId="77777777" w:rsidTr="00A72CB9">
        <w:trPr>
          <w:trHeight w:val="364"/>
        </w:trPr>
        <w:tc>
          <w:tcPr>
            <w:tcW w:w="1467" w:type="dxa"/>
            <w:shd w:val="clear" w:color="auto" w:fill="auto"/>
          </w:tcPr>
          <w:p w14:paraId="071B58E7" w14:textId="77777777" w:rsidR="00775AF1" w:rsidRPr="00A420FF" w:rsidRDefault="00775AF1" w:rsidP="00A72CB9">
            <w:pPr>
              <w:widowControl w:val="0"/>
              <w:rPr>
                <w:b/>
                <w:bCs/>
                <w:sz w:val="20"/>
                <w:szCs w:val="18"/>
                <w:lang w:eastAsia="de-DE"/>
              </w:rPr>
            </w:pPr>
            <w:r w:rsidRPr="00A420FF">
              <w:rPr>
                <w:b/>
                <w:bCs/>
                <w:sz w:val="20"/>
                <w:szCs w:val="20"/>
                <w:lang w:eastAsia="de-DE"/>
              </w:rPr>
              <w:t xml:space="preserve">Leafy vegetables </w:t>
            </w:r>
          </w:p>
        </w:tc>
        <w:tc>
          <w:tcPr>
            <w:tcW w:w="973" w:type="dxa"/>
            <w:shd w:val="clear" w:color="auto" w:fill="auto"/>
          </w:tcPr>
          <w:p w14:paraId="3F2E5CCE" w14:textId="77777777" w:rsidR="00775AF1" w:rsidRPr="00A420FF" w:rsidRDefault="00775AF1" w:rsidP="00A72CB9">
            <w:pPr>
              <w:widowControl w:val="0"/>
              <w:rPr>
                <w:noProof/>
                <w:sz w:val="20"/>
                <w:lang w:eastAsia="de-DE"/>
              </w:rPr>
            </w:pPr>
            <w:r w:rsidRPr="00A420FF">
              <w:rPr>
                <w:noProof/>
                <w:sz w:val="20"/>
                <w:lang w:eastAsia="de-DE"/>
              </w:rPr>
              <w:t>Lettuce</w:t>
            </w:r>
          </w:p>
        </w:tc>
        <w:tc>
          <w:tcPr>
            <w:tcW w:w="1137" w:type="dxa"/>
            <w:vMerge w:val="restart"/>
            <w:shd w:val="clear" w:color="auto" w:fill="auto"/>
          </w:tcPr>
          <w:p w14:paraId="70AB0EDC" w14:textId="77777777" w:rsidR="00775AF1" w:rsidRPr="00A420FF" w:rsidRDefault="00775AF1" w:rsidP="00A72CB9">
            <w:pPr>
              <w:widowControl w:val="0"/>
              <w:rPr>
                <w:noProof/>
                <w:sz w:val="20"/>
                <w:lang w:eastAsia="de-DE"/>
              </w:rPr>
            </w:pPr>
            <w:r w:rsidRPr="00A420FF">
              <w:rPr>
                <w:noProof/>
                <w:sz w:val="20"/>
                <w:vertAlign w:val="superscript"/>
                <w:lang w:eastAsia="de-DE"/>
              </w:rPr>
              <w:t>14</w:t>
            </w:r>
            <w:r w:rsidRPr="00A420FF">
              <w:rPr>
                <w:noProof/>
                <w:sz w:val="20"/>
                <w:lang w:eastAsia="de-DE"/>
              </w:rPr>
              <w:t>C-aminopropyl</w:t>
            </w:r>
          </w:p>
        </w:tc>
        <w:tc>
          <w:tcPr>
            <w:tcW w:w="991" w:type="dxa"/>
            <w:vMerge w:val="restart"/>
            <w:shd w:val="clear" w:color="auto" w:fill="auto"/>
          </w:tcPr>
          <w:p w14:paraId="6D65FC24" w14:textId="77777777" w:rsidR="00775AF1" w:rsidRPr="00A420FF" w:rsidRDefault="00775AF1" w:rsidP="00A72CB9">
            <w:pPr>
              <w:widowControl w:val="0"/>
              <w:rPr>
                <w:noProof/>
                <w:sz w:val="20"/>
                <w:lang w:eastAsia="de-DE"/>
              </w:rPr>
            </w:pPr>
            <w:r w:rsidRPr="00A420FF">
              <w:rPr>
                <w:noProof/>
                <w:sz w:val="20"/>
                <w:lang w:eastAsia="de-DE"/>
              </w:rPr>
              <w:t>Bare soil, G</w:t>
            </w:r>
          </w:p>
        </w:tc>
        <w:tc>
          <w:tcPr>
            <w:tcW w:w="1159" w:type="dxa"/>
            <w:vMerge w:val="restart"/>
            <w:shd w:val="clear" w:color="auto" w:fill="auto"/>
          </w:tcPr>
          <w:p w14:paraId="7C86D268" w14:textId="77777777" w:rsidR="00775AF1" w:rsidRPr="00A420FF" w:rsidRDefault="00775AF1" w:rsidP="00A72CB9">
            <w:pPr>
              <w:widowControl w:val="0"/>
              <w:rPr>
                <w:noProof/>
                <w:sz w:val="20"/>
                <w:lang w:eastAsia="de-DE"/>
              </w:rPr>
            </w:pPr>
            <w:r w:rsidRPr="00A420FF">
              <w:rPr>
                <w:noProof/>
                <w:sz w:val="20"/>
                <w:lang w:eastAsia="de-DE"/>
              </w:rPr>
              <w:t>5.96 – 6.16</w:t>
            </w:r>
          </w:p>
        </w:tc>
        <w:tc>
          <w:tcPr>
            <w:tcW w:w="1134" w:type="dxa"/>
            <w:vMerge w:val="restart"/>
            <w:shd w:val="clear" w:color="auto" w:fill="auto"/>
          </w:tcPr>
          <w:p w14:paraId="5B42DE2F" w14:textId="77777777" w:rsidR="00775AF1" w:rsidRPr="00A420FF" w:rsidRDefault="00775AF1" w:rsidP="00A72CB9">
            <w:pPr>
              <w:widowControl w:val="0"/>
              <w:rPr>
                <w:noProof/>
                <w:sz w:val="20"/>
                <w:lang w:eastAsia="de-DE"/>
              </w:rPr>
            </w:pPr>
            <w:r w:rsidRPr="00A420FF">
              <w:rPr>
                <w:noProof/>
                <w:sz w:val="20"/>
                <w:lang w:eastAsia="de-DE"/>
              </w:rPr>
              <w:t>30, 120, 365</w:t>
            </w:r>
          </w:p>
        </w:tc>
        <w:tc>
          <w:tcPr>
            <w:tcW w:w="993" w:type="dxa"/>
            <w:vMerge w:val="restart"/>
            <w:shd w:val="clear" w:color="auto" w:fill="auto"/>
          </w:tcPr>
          <w:p w14:paraId="2F529B66" w14:textId="77777777" w:rsidR="00775AF1" w:rsidRPr="00A420FF" w:rsidRDefault="00775AF1" w:rsidP="00A72CB9">
            <w:pPr>
              <w:widowControl w:val="0"/>
              <w:rPr>
                <w:noProof/>
                <w:sz w:val="20"/>
                <w:lang w:eastAsia="de-DE"/>
              </w:rPr>
            </w:pPr>
            <w:r w:rsidRPr="00A420FF">
              <w:rPr>
                <w:noProof/>
                <w:sz w:val="20"/>
                <w:lang w:eastAsia="de-DE"/>
              </w:rPr>
              <w:t>n.r.</w:t>
            </w:r>
          </w:p>
        </w:tc>
        <w:tc>
          <w:tcPr>
            <w:tcW w:w="1616" w:type="dxa"/>
            <w:vMerge w:val="restart"/>
            <w:shd w:val="clear" w:color="auto" w:fill="auto"/>
          </w:tcPr>
          <w:p w14:paraId="0F20683B" w14:textId="77777777" w:rsidR="00775AF1" w:rsidRPr="00A420FF" w:rsidRDefault="00775AF1" w:rsidP="00A72CB9">
            <w:pPr>
              <w:widowControl w:val="0"/>
              <w:rPr>
                <w:noProof/>
                <w:sz w:val="20"/>
                <w:lang w:eastAsia="de-DE"/>
              </w:rPr>
            </w:pPr>
            <w:r w:rsidRPr="00A420FF">
              <w:rPr>
                <w:noProof/>
                <w:sz w:val="20"/>
                <w:lang w:eastAsia="de-DE"/>
              </w:rPr>
              <w:t xml:space="preserve">Ireland, 2004 </w:t>
            </w:r>
          </w:p>
          <w:p w14:paraId="694B608B" w14:textId="77777777" w:rsidR="00775AF1" w:rsidRPr="00A420FF" w:rsidRDefault="00775AF1" w:rsidP="00A72CB9">
            <w:pPr>
              <w:widowControl w:val="0"/>
              <w:rPr>
                <w:noProof/>
                <w:sz w:val="20"/>
                <w:lang w:eastAsia="de-DE"/>
              </w:rPr>
            </w:pPr>
            <w:r w:rsidRPr="00A420FF">
              <w:rPr>
                <w:noProof/>
                <w:sz w:val="20"/>
                <w:lang w:eastAsia="de-DE"/>
              </w:rPr>
              <w:t>EFSA, 2006</w:t>
            </w:r>
          </w:p>
          <w:p w14:paraId="0BC3AEC8" w14:textId="77777777" w:rsidR="00775AF1" w:rsidRPr="00A420FF" w:rsidRDefault="00775AF1" w:rsidP="00A72CB9">
            <w:pPr>
              <w:widowControl w:val="0"/>
              <w:rPr>
                <w:noProof/>
                <w:sz w:val="20"/>
                <w:lang w:eastAsia="de-DE"/>
              </w:rPr>
            </w:pPr>
          </w:p>
          <w:p w14:paraId="6D14F2EA" w14:textId="77777777" w:rsidR="00775AF1" w:rsidRPr="00A420FF" w:rsidRDefault="00775AF1" w:rsidP="00A72CB9">
            <w:pPr>
              <w:widowControl w:val="0"/>
              <w:rPr>
                <w:noProof/>
                <w:sz w:val="20"/>
                <w:lang w:eastAsia="de-DE"/>
              </w:rPr>
            </w:pPr>
            <w:r w:rsidRPr="00A420FF">
              <w:rPr>
                <w:noProof/>
                <w:sz w:val="20"/>
                <w:lang w:eastAsia="de-DE"/>
              </w:rPr>
              <w:t>Meyer, B. N., 1999, Report No. B002934</w:t>
            </w:r>
          </w:p>
        </w:tc>
      </w:tr>
      <w:tr w:rsidR="00775AF1" w:rsidRPr="00A420FF" w14:paraId="7CB4DD9F" w14:textId="77777777" w:rsidTr="00A72CB9">
        <w:trPr>
          <w:trHeight w:val="16"/>
        </w:trPr>
        <w:tc>
          <w:tcPr>
            <w:tcW w:w="1467" w:type="dxa"/>
            <w:shd w:val="clear" w:color="auto" w:fill="auto"/>
          </w:tcPr>
          <w:p w14:paraId="4527DB3A" w14:textId="77777777" w:rsidR="00775AF1" w:rsidRPr="00A420FF" w:rsidRDefault="00775AF1" w:rsidP="00A72CB9">
            <w:pPr>
              <w:widowControl w:val="0"/>
              <w:rPr>
                <w:b/>
                <w:bCs/>
                <w:sz w:val="20"/>
                <w:szCs w:val="18"/>
                <w:lang w:eastAsia="de-DE"/>
              </w:rPr>
            </w:pPr>
            <w:r w:rsidRPr="00A420FF">
              <w:rPr>
                <w:b/>
                <w:bCs/>
                <w:sz w:val="20"/>
                <w:szCs w:val="20"/>
                <w:lang w:eastAsia="de-DE"/>
              </w:rPr>
              <w:t>Root and tuber vegetables</w:t>
            </w:r>
          </w:p>
        </w:tc>
        <w:tc>
          <w:tcPr>
            <w:tcW w:w="973" w:type="dxa"/>
            <w:shd w:val="clear" w:color="auto" w:fill="auto"/>
          </w:tcPr>
          <w:p w14:paraId="2512236D" w14:textId="77777777" w:rsidR="00775AF1" w:rsidRPr="00A420FF" w:rsidRDefault="00775AF1" w:rsidP="00A72CB9">
            <w:pPr>
              <w:widowControl w:val="0"/>
              <w:rPr>
                <w:noProof/>
                <w:sz w:val="20"/>
                <w:lang w:eastAsia="de-DE"/>
              </w:rPr>
            </w:pPr>
            <w:r w:rsidRPr="00A420FF">
              <w:rPr>
                <w:noProof/>
                <w:sz w:val="20"/>
                <w:lang w:eastAsia="de-DE"/>
              </w:rPr>
              <w:t>Radish</w:t>
            </w:r>
          </w:p>
        </w:tc>
        <w:tc>
          <w:tcPr>
            <w:tcW w:w="1137" w:type="dxa"/>
            <w:vMerge/>
            <w:shd w:val="clear" w:color="auto" w:fill="auto"/>
          </w:tcPr>
          <w:p w14:paraId="43E5E0E4" w14:textId="77777777" w:rsidR="00775AF1" w:rsidRPr="00A420FF" w:rsidRDefault="00775AF1" w:rsidP="00A72CB9">
            <w:pPr>
              <w:widowControl w:val="0"/>
              <w:rPr>
                <w:noProof/>
                <w:sz w:val="20"/>
                <w:lang w:eastAsia="de-DE"/>
              </w:rPr>
            </w:pPr>
          </w:p>
        </w:tc>
        <w:tc>
          <w:tcPr>
            <w:tcW w:w="991" w:type="dxa"/>
            <w:vMerge/>
            <w:shd w:val="clear" w:color="auto" w:fill="auto"/>
          </w:tcPr>
          <w:p w14:paraId="64F171ED" w14:textId="77777777" w:rsidR="00775AF1" w:rsidRPr="00A420FF" w:rsidRDefault="00775AF1" w:rsidP="00A72CB9">
            <w:pPr>
              <w:widowControl w:val="0"/>
              <w:rPr>
                <w:noProof/>
                <w:sz w:val="20"/>
                <w:lang w:eastAsia="de-DE"/>
              </w:rPr>
            </w:pPr>
          </w:p>
        </w:tc>
        <w:tc>
          <w:tcPr>
            <w:tcW w:w="1159" w:type="dxa"/>
            <w:vMerge/>
            <w:shd w:val="clear" w:color="auto" w:fill="auto"/>
          </w:tcPr>
          <w:p w14:paraId="1DAC8EE8" w14:textId="77777777" w:rsidR="00775AF1" w:rsidRPr="00A420FF" w:rsidRDefault="00775AF1" w:rsidP="00A72CB9">
            <w:pPr>
              <w:widowControl w:val="0"/>
              <w:rPr>
                <w:noProof/>
                <w:sz w:val="20"/>
                <w:lang w:eastAsia="de-DE"/>
              </w:rPr>
            </w:pPr>
          </w:p>
        </w:tc>
        <w:tc>
          <w:tcPr>
            <w:tcW w:w="1134" w:type="dxa"/>
            <w:vMerge/>
            <w:shd w:val="clear" w:color="auto" w:fill="auto"/>
          </w:tcPr>
          <w:p w14:paraId="7FF30CC8" w14:textId="77777777" w:rsidR="00775AF1" w:rsidRPr="00A420FF" w:rsidRDefault="00775AF1" w:rsidP="00A72CB9">
            <w:pPr>
              <w:widowControl w:val="0"/>
              <w:rPr>
                <w:noProof/>
                <w:sz w:val="20"/>
                <w:lang w:eastAsia="de-DE"/>
              </w:rPr>
            </w:pPr>
          </w:p>
        </w:tc>
        <w:tc>
          <w:tcPr>
            <w:tcW w:w="993" w:type="dxa"/>
            <w:vMerge/>
            <w:shd w:val="clear" w:color="auto" w:fill="auto"/>
          </w:tcPr>
          <w:p w14:paraId="2A3E3ED5" w14:textId="77777777" w:rsidR="00775AF1" w:rsidRPr="00A420FF" w:rsidRDefault="00775AF1" w:rsidP="00A72CB9">
            <w:pPr>
              <w:widowControl w:val="0"/>
              <w:rPr>
                <w:noProof/>
                <w:sz w:val="20"/>
                <w:lang w:eastAsia="de-DE"/>
              </w:rPr>
            </w:pPr>
          </w:p>
        </w:tc>
        <w:tc>
          <w:tcPr>
            <w:tcW w:w="1616" w:type="dxa"/>
            <w:vMerge/>
            <w:shd w:val="clear" w:color="auto" w:fill="auto"/>
          </w:tcPr>
          <w:p w14:paraId="30FD33B1" w14:textId="77777777" w:rsidR="00775AF1" w:rsidRPr="00A420FF" w:rsidRDefault="00775AF1" w:rsidP="00A72CB9">
            <w:pPr>
              <w:widowControl w:val="0"/>
              <w:rPr>
                <w:noProof/>
                <w:sz w:val="20"/>
                <w:lang w:eastAsia="de-DE"/>
              </w:rPr>
            </w:pPr>
          </w:p>
        </w:tc>
      </w:tr>
      <w:tr w:rsidR="00775AF1" w:rsidRPr="00A420FF" w14:paraId="4BFB09FC" w14:textId="77777777" w:rsidTr="00A72CB9">
        <w:trPr>
          <w:trHeight w:val="16"/>
        </w:trPr>
        <w:tc>
          <w:tcPr>
            <w:tcW w:w="1467" w:type="dxa"/>
            <w:shd w:val="clear" w:color="auto" w:fill="auto"/>
          </w:tcPr>
          <w:p w14:paraId="41A7122D" w14:textId="77777777" w:rsidR="00775AF1" w:rsidRPr="00A420FF" w:rsidRDefault="00775AF1" w:rsidP="00A72CB9">
            <w:pPr>
              <w:widowControl w:val="0"/>
              <w:rPr>
                <w:b/>
                <w:bCs/>
                <w:sz w:val="20"/>
                <w:szCs w:val="20"/>
                <w:lang w:eastAsia="de-DE"/>
              </w:rPr>
            </w:pPr>
            <w:r w:rsidRPr="00A420FF">
              <w:rPr>
                <w:b/>
                <w:bCs/>
                <w:sz w:val="20"/>
                <w:szCs w:val="20"/>
                <w:lang w:eastAsia="de-DE"/>
              </w:rPr>
              <w:t>Cereals</w:t>
            </w:r>
          </w:p>
        </w:tc>
        <w:tc>
          <w:tcPr>
            <w:tcW w:w="973" w:type="dxa"/>
            <w:shd w:val="clear" w:color="auto" w:fill="auto"/>
          </w:tcPr>
          <w:p w14:paraId="4171141A" w14:textId="77777777" w:rsidR="00775AF1" w:rsidRPr="00A420FF" w:rsidRDefault="00775AF1" w:rsidP="00A72CB9">
            <w:pPr>
              <w:widowControl w:val="0"/>
              <w:rPr>
                <w:noProof/>
                <w:sz w:val="20"/>
                <w:lang w:eastAsia="de-DE"/>
              </w:rPr>
            </w:pPr>
            <w:r w:rsidRPr="00A420FF">
              <w:rPr>
                <w:noProof/>
                <w:sz w:val="20"/>
                <w:lang w:eastAsia="de-DE"/>
              </w:rPr>
              <w:t>Wheat</w:t>
            </w:r>
          </w:p>
        </w:tc>
        <w:tc>
          <w:tcPr>
            <w:tcW w:w="1137" w:type="dxa"/>
            <w:vMerge/>
            <w:shd w:val="clear" w:color="auto" w:fill="auto"/>
          </w:tcPr>
          <w:p w14:paraId="2A1CF56D" w14:textId="77777777" w:rsidR="00775AF1" w:rsidRPr="00A420FF" w:rsidRDefault="00775AF1" w:rsidP="00A72CB9">
            <w:pPr>
              <w:widowControl w:val="0"/>
              <w:rPr>
                <w:noProof/>
                <w:sz w:val="20"/>
                <w:lang w:eastAsia="de-DE"/>
              </w:rPr>
            </w:pPr>
          </w:p>
        </w:tc>
        <w:tc>
          <w:tcPr>
            <w:tcW w:w="991" w:type="dxa"/>
            <w:vMerge/>
            <w:shd w:val="clear" w:color="auto" w:fill="auto"/>
          </w:tcPr>
          <w:p w14:paraId="3400111E" w14:textId="77777777" w:rsidR="00775AF1" w:rsidRPr="00A420FF" w:rsidRDefault="00775AF1" w:rsidP="00A72CB9">
            <w:pPr>
              <w:widowControl w:val="0"/>
              <w:rPr>
                <w:noProof/>
                <w:sz w:val="20"/>
                <w:lang w:eastAsia="de-DE"/>
              </w:rPr>
            </w:pPr>
          </w:p>
        </w:tc>
        <w:tc>
          <w:tcPr>
            <w:tcW w:w="1159" w:type="dxa"/>
            <w:vMerge/>
            <w:shd w:val="clear" w:color="auto" w:fill="auto"/>
          </w:tcPr>
          <w:p w14:paraId="019D806C" w14:textId="77777777" w:rsidR="00775AF1" w:rsidRPr="00A420FF" w:rsidRDefault="00775AF1" w:rsidP="00A72CB9">
            <w:pPr>
              <w:widowControl w:val="0"/>
              <w:rPr>
                <w:noProof/>
                <w:sz w:val="20"/>
                <w:lang w:eastAsia="de-DE"/>
              </w:rPr>
            </w:pPr>
          </w:p>
        </w:tc>
        <w:tc>
          <w:tcPr>
            <w:tcW w:w="1134" w:type="dxa"/>
            <w:vMerge/>
            <w:shd w:val="clear" w:color="auto" w:fill="auto"/>
          </w:tcPr>
          <w:p w14:paraId="12545E84" w14:textId="77777777" w:rsidR="00775AF1" w:rsidRPr="00A420FF" w:rsidRDefault="00775AF1" w:rsidP="00A72CB9">
            <w:pPr>
              <w:widowControl w:val="0"/>
              <w:rPr>
                <w:noProof/>
                <w:sz w:val="20"/>
                <w:lang w:eastAsia="de-DE"/>
              </w:rPr>
            </w:pPr>
          </w:p>
        </w:tc>
        <w:tc>
          <w:tcPr>
            <w:tcW w:w="993" w:type="dxa"/>
            <w:vMerge/>
            <w:shd w:val="clear" w:color="auto" w:fill="auto"/>
          </w:tcPr>
          <w:p w14:paraId="49BAB908" w14:textId="77777777" w:rsidR="00775AF1" w:rsidRPr="00A420FF" w:rsidRDefault="00775AF1" w:rsidP="00A72CB9">
            <w:pPr>
              <w:widowControl w:val="0"/>
              <w:rPr>
                <w:noProof/>
                <w:sz w:val="20"/>
                <w:lang w:eastAsia="de-DE"/>
              </w:rPr>
            </w:pPr>
          </w:p>
        </w:tc>
        <w:tc>
          <w:tcPr>
            <w:tcW w:w="1616" w:type="dxa"/>
            <w:vMerge/>
            <w:shd w:val="clear" w:color="auto" w:fill="auto"/>
          </w:tcPr>
          <w:p w14:paraId="1B594D66" w14:textId="77777777" w:rsidR="00775AF1" w:rsidRPr="00A420FF" w:rsidRDefault="00775AF1" w:rsidP="00A72CB9">
            <w:pPr>
              <w:widowControl w:val="0"/>
              <w:rPr>
                <w:noProof/>
                <w:sz w:val="20"/>
                <w:lang w:eastAsia="de-DE"/>
              </w:rPr>
            </w:pPr>
          </w:p>
        </w:tc>
      </w:tr>
    </w:tbl>
    <w:p w14:paraId="78BAF0C5" w14:textId="77777777" w:rsidR="00775AF1" w:rsidRPr="00A420FF" w:rsidRDefault="00775AF1" w:rsidP="00775AF1">
      <w:pPr>
        <w:widowControl w:val="0"/>
        <w:tabs>
          <w:tab w:val="left" w:pos="425"/>
        </w:tabs>
        <w:ind w:left="425" w:hanging="425"/>
        <w:rPr>
          <w:noProof/>
          <w:sz w:val="18"/>
          <w:szCs w:val="18"/>
          <w:lang w:eastAsia="de-DE"/>
        </w:rPr>
      </w:pPr>
      <w:r w:rsidRPr="00A420FF">
        <w:rPr>
          <w:noProof/>
          <w:sz w:val="18"/>
          <w:szCs w:val="18"/>
          <w:lang w:eastAsia="de-DE"/>
        </w:rPr>
        <w:t>(a):  Outdoor/field application (F) or glasshouse/protected/indoor application (G)</w:t>
      </w:r>
    </w:p>
    <w:p w14:paraId="47B28B1E" w14:textId="278FE9DF" w:rsidR="00B65B38" w:rsidRDefault="00775AF1" w:rsidP="00B65B38">
      <w:pPr>
        <w:widowControl w:val="0"/>
        <w:jc w:val="both"/>
        <w:rPr>
          <w:noProof/>
          <w:sz w:val="18"/>
          <w:szCs w:val="18"/>
          <w:lang w:eastAsia="de-DE"/>
        </w:rPr>
      </w:pPr>
      <w:r w:rsidRPr="00A420FF">
        <w:rPr>
          <w:noProof/>
          <w:sz w:val="18"/>
          <w:szCs w:val="18"/>
          <w:lang w:eastAsia="de-DE"/>
        </w:rPr>
        <w:t>n.r. Not reported</w:t>
      </w:r>
      <w:r w:rsidR="00B65B38">
        <w:rPr>
          <w:noProof/>
          <w:sz w:val="18"/>
          <w:szCs w:val="18"/>
          <w:lang w:eastAsia="de-DE"/>
        </w:rPr>
        <w:br w:type="page"/>
      </w:r>
    </w:p>
    <w:p w14:paraId="4EFCB3A9" w14:textId="77777777" w:rsidR="00775AF1" w:rsidRPr="00A420FF" w:rsidRDefault="00775AF1" w:rsidP="00775AF1">
      <w:pPr>
        <w:widowControl w:val="0"/>
        <w:jc w:val="both"/>
        <w:rPr>
          <w:noProof/>
          <w:sz w:val="18"/>
          <w:szCs w:val="18"/>
          <w:lang w:eastAsia="de-DE"/>
        </w:rPr>
      </w:pPr>
    </w:p>
    <w:p w14:paraId="255FCEC3" w14:textId="77777777" w:rsidR="00775AF1" w:rsidRPr="00A420FF" w:rsidRDefault="00775AF1" w:rsidP="00775AF1">
      <w:pPr>
        <w:pStyle w:val="RepNewPart"/>
      </w:pPr>
      <w:r w:rsidRPr="00A420FF">
        <w:t>Summary of rotational crop metabolism studies reported in the EU</w:t>
      </w:r>
    </w:p>
    <w:p w14:paraId="678BE634" w14:textId="77777777" w:rsidR="00775AF1" w:rsidRPr="00A420FF" w:rsidRDefault="00775AF1" w:rsidP="00775AF1">
      <w:pPr>
        <w:widowControl w:val="0"/>
        <w:spacing w:after="120"/>
        <w:jc w:val="both"/>
        <w:rPr>
          <w:i/>
          <w:lang w:eastAsia="de-DE"/>
        </w:rPr>
      </w:pPr>
      <w:r w:rsidRPr="00A420FF">
        <w:rPr>
          <w:i/>
          <w:lang w:eastAsia="de-DE"/>
        </w:rPr>
        <w:t>Reference: EFSA, 2013</w:t>
      </w:r>
    </w:p>
    <w:p w14:paraId="7D0B5126" w14:textId="77777777" w:rsidR="00775AF1" w:rsidRPr="00A420FF" w:rsidRDefault="00775AF1" w:rsidP="00775AF1">
      <w:pPr>
        <w:widowControl w:val="0"/>
        <w:spacing w:after="120"/>
        <w:jc w:val="both"/>
        <w:rPr>
          <w:lang w:eastAsia="de-DE"/>
        </w:rPr>
      </w:pPr>
      <w:r w:rsidRPr="00A420FF">
        <w:rPr>
          <w:lang w:eastAsia="de-DE"/>
        </w:rPr>
        <w:t>“In crops planted in the 30 day aged soil, total residues ranged from 0.36 (radish roots) to 2.33 mg/kg (wheat straw), and declined rapidly in crops planted in soil aged 120 days and 365 days to a maximum of  0.09  mg eq/kg. Propamocarb was found in all acidic methanol sample extracts from the 30 day aged soil and was the major component (15.4 % TRR (0.36 mg/kg) in wheat straw to 67.4 % TRR (0.91 mg/kg) in radish tops), except in wheat grain, where the main compound was the oxazolidine metabolite representing 19.9 % TRR (0.13 mg/kg). 2-hydroxy propamocarb, N-oxide and desmethyl propamocarb (wheat only) were not present in any sample at levels exceeding 10 % TRR. The remaining residue was a complex mixture of highly polar components. Residues released after acid and base hydrolysis (&lt; 10 % TRR) indicated a similar pattern of metabolites.</w:t>
      </w:r>
    </w:p>
    <w:p w14:paraId="36350D1A" w14:textId="77777777" w:rsidR="00775AF1" w:rsidRPr="00A420FF" w:rsidRDefault="00775AF1" w:rsidP="00775AF1">
      <w:pPr>
        <w:widowControl w:val="0"/>
        <w:spacing w:after="120"/>
        <w:jc w:val="both"/>
        <w:rPr>
          <w:lang w:eastAsia="de-DE"/>
        </w:rPr>
      </w:pPr>
      <w:r w:rsidRPr="00A420FF">
        <w:rPr>
          <w:lang w:eastAsia="de-DE"/>
        </w:rPr>
        <w:t>Consequently, metabolism in primary and rotational crops was found to be similar and a specific residue definition for rotational crops is not deemed necessary. Although the oxazolidine metabolite was recovered in significant amounts in wheat straw, this metabolism study was carried out with plants grown in pots with an overdosed application rate. Consequently, it is expected that this metabolite will not be present in significant amounts following realistic application conditions (&lt;0.01 mg eq/kg).”.</w:t>
      </w:r>
    </w:p>
    <w:p w14:paraId="77D7862D" w14:textId="77777777" w:rsidR="00775AF1" w:rsidRPr="00A420FF" w:rsidRDefault="00775AF1" w:rsidP="00775AF1">
      <w:pPr>
        <w:pStyle w:val="RepNewPart"/>
      </w:pPr>
      <w:r w:rsidRPr="00A420FF">
        <w:t>Conclusion on metabolism in rotational crops</w:t>
      </w:r>
    </w:p>
    <w:p w14:paraId="22435C25" w14:textId="77777777" w:rsidR="00775AF1" w:rsidRPr="00A420FF" w:rsidRDefault="00775AF1" w:rsidP="00775AF1">
      <w:pPr>
        <w:pStyle w:val="RepStandard"/>
      </w:pPr>
      <w:r w:rsidRPr="00A420FF">
        <w:t>The intended uses may be rotated. Propamocarb hydrochloride is not persistent in soil (DT</w:t>
      </w:r>
      <w:r w:rsidRPr="00A420FF">
        <w:rPr>
          <w:vertAlign w:val="subscript"/>
        </w:rPr>
        <w:t>90</w:t>
      </w:r>
      <w:r w:rsidRPr="00A420FF">
        <w:t xml:space="preserve"> &lt;100 days) therefore, studies are not strictly required. However, data are available that demonstrate the metabolism in primary and rotational crops was similar and it was concluded that a specific residue definition for rotational crops was not necessary.</w:t>
      </w:r>
    </w:p>
    <w:p w14:paraId="0D32AB38" w14:textId="77777777" w:rsidR="00775AF1" w:rsidRPr="00A420FF" w:rsidRDefault="00775AF1" w:rsidP="00775AF1">
      <w:pPr>
        <w:pStyle w:val="Nagwek4"/>
        <w:rPr>
          <w:lang w:val="en-US"/>
        </w:rPr>
      </w:pPr>
      <w:bookmarkStart w:id="736" w:name="_Toc181013886"/>
      <w:r w:rsidRPr="00A420FF">
        <w:rPr>
          <w:lang w:val="en-US"/>
        </w:rPr>
        <w:t>Nature of residues in processed commodities (KCA 6.5.1)</w:t>
      </w:r>
      <w:bookmarkEnd w:id="736"/>
    </w:p>
    <w:p w14:paraId="6BDF4A86" w14:textId="77777777" w:rsidR="00775AF1" w:rsidRPr="00A420FF" w:rsidRDefault="00775AF1" w:rsidP="00775AF1">
      <w:pPr>
        <w:pStyle w:val="RepNewPart"/>
      </w:pPr>
      <w:r w:rsidRPr="00A420FF">
        <w:t xml:space="preserve">Available data </w:t>
      </w:r>
    </w:p>
    <w:p w14:paraId="6B73ED8D" w14:textId="6857ACDB" w:rsidR="00D74F34" w:rsidRPr="00A420FF" w:rsidRDefault="00775AF1" w:rsidP="00775AF1">
      <w:pPr>
        <w:pStyle w:val="RepStandard"/>
      </w:pPr>
      <w:r w:rsidRPr="00A420FF">
        <w:t>New data are submitted in the framework of this application. No high temperature hydrolysis data were evaluated during the first EU approval (Ireland, 2004; EFSA, 2006). However, data were submitted as part of the ongoing renewal of approval of propamocarb (Portugal, 2017), for which the applicant (</w:t>
      </w:r>
      <w:r w:rsidR="00CF0A56">
        <w:t>XXXX</w:t>
      </w:r>
      <w:r w:rsidRPr="00A420FF">
        <w:t xml:space="preserve">) has a Letter of Access. A study summary based on the publicly available RAR has been included in A 2.2.2.1.3. Available studies are summarised in </w:t>
      </w:r>
      <w:r w:rsidR="00D74F34" w:rsidRPr="00A420FF">
        <w:fldChar w:fldCharType="begin"/>
      </w:r>
      <w:r w:rsidR="00D74F34" w:rsidRPr="00A420FF">
        <w:instrText xml:space="preserve"> REF _Ref139878265 \h </w:instrText>
      </w:r>
      <w:r w:rsidR="00A420FF">
        <w:instrText xml:space="preserve"> \* MERGEFORMAT </w:instrText>
      </w:r>
      <w:r w:rsidR="00D74F34" w:rsidRPr="00A420FF">
        <w:fldChar w:fldCharType="separate"/>
      </w:r>
      <w:r w:rsidR="009D1864" w:rsidRPr="00A420FF">
        <w:t xml:space="preserve">Table </w:t>
      </w:r>
      <w:r w:rsidR="009D1864">
        <w:rPr>
          <w:noProof/>
        </w:rPr>
        <w:t>7.3</w:t>
      </w:r>
      <w:r w:rsidR="009D1864" w:rsidRPr="00A420FF">
        <w:rPr>
          <w:noProof/>
        </w:rPr>
        <w:noBreakHyphen/>
      </w:r>
      <w:r w:rsidR="009D1864">
        <w:rPr>
          <w:noProof/>
        </w:rPr>
        <w:t>5</w:t>
      </w:r>
      <w:r w:rsidR="00D74F34" w:rsidRPr="00A420FF">
        <w:fldChar w:fldCharType="end"/>
      </w:r>
    </w:p>
    <w:p w14:paraId="1E946B14" w14:textId="2EC20040" w:rsidR="00775AF1" w:rsidRPr="00A420FF" w:rsidRDefault="00775AF1" w:rsidP="00775AF1">
      <w:pPr>
        <w:pStyle w:val="RepLabel"/>
      </w:pPr>
      <w:bookmarkStart w:id="737" w:name="_Ref139878265"/>
      <w:r w:rsidRPr="00A420FF">
        <w:t xml:space="preserve">Table </w:t>
      </w:r>
      <w:fldSimple w:instr=" STYLEREF 2 \s ">
        <w:r w:rsidR="009D1864">
          <w:rPr>
            <w:noProof/>
          </w:rPr>
          <w:t>7.3</w:t>
        </w:r>
      </w:fldSimple>
      <w:r w:rsidR="00C52D9E" w:rsidRPr="00A420FF">
        <w:noBreakHyphen/>
      </w:r>
      <w:fldSimple w:instr=" SEQ Table \* ARABIC \s 2 ">
        <w:r w:rsidR="009D1864">
          <w:rPr>
            <w:noProof/>
          </w:rPr>
          <w:t>5</w:t>
        </w:r>
      </w:fldSimple>
      <w:bookmarkEnd w:id="737"/>
      <w:r w:rsidRPr="00A420FF">
        <w:t>:</w:t>
      </w:r>
      <w:r w:rsidRPr="00A420FF">
        <w:tab/>
        <w:t xml:space="preserve">Nature of the residues in processed commodities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602"/>
        <w:gridCol w:w="3729"/>
        <w:gridCol w:w="2015"/>
      </w:tblGrid>
      <w:tr w:rsidR="00775AF1" w:rsidRPr="00A420FF" w14:paraId="608292F2" w14:textId="77777777" w:rsidTr="00A72CB9">
        <w:trPr>
          <w:tblHeader/>
        </w:trPr>
        <w:tc>
          <w:tcPr>
            <w:tcW w:w="1927" w:type="pct"/>
            <w:shd w:val="clear" w:color="auto" w:fill="auto"/>
          </w:tcPr>
          <w:p w14:paraId="3EDCA2F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Conditions</w:t>
            </w:r>
          </w:p>
        </w:tc>
        <w:tc>
          <w:tcPr>
            <w:tcW w:w="1995" w:type="pct"/>
            <w:shd w:val="clear" w:color="auto" w:fill="auto"/>
          </w:tcPr>
          <w:p w14:paraId="316519F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Identified compound(s) (%)</w:t>
            </w:r>
          </w:p>
        </w:tc>
        <w:tc>
          <w:tcPr>
            <w:tcW w:w="1078" w:type="pct"/>
          </w:tcPr>
          <w:p w14:paraId="0EA163E9"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Source</w:t>
            </w:r>
          </w:p>
        </w:tc>
      </w:tr>
      <w:tr w:rsidR="00775AF1" w:rsidRPr="00A420FF" w14:paraId="639A8662" w14:textId="77777777" w:rsidTr="00A72CB9">
        <w:tc>
          <w:tcPr>
            <w:tcW w:w="5000" w:type="pct"/>
            <w:gridSpan w:val="3"/>
          </w:tcPr>
          <w:p w14:paraId="0C4C3BB0" w14:textId="77777777" w:rsidR="00775AF1" w:rsidRPr="00A420FF" w:rsidRDefault="00775AF1" w:rsidP="00A72CB9">
            <w:pPr>
              <w:widowControl w:val="0"/>
              <w:rPr>
                <w:b/>
                <w:bCs/>
                <w:szCs w:val="20"/>
                <w:lang w:eastAsia="de-DE"/>
              </w:rPr>
            </w:pPr>
            <w:r w:rsidRPr="00A420FF">
              <w:rPr>
                <w:b/>
                <w:bCs/>
                <w:szCs w:val="20"/>
                <w:lang w:eastAsia="de-DE"/>
              </w:rPr>
              <w:t>New data</w:t>
            </w:r>
          </w:p>
        </w:tc>
      </w:tr>
      <w:tr w:rsidR="00775AF1" w:rsidRPr="00A96955" w14:paraId="1664632F" w14:textId="77777777" w:rsidTr="00A72CB9">
        <w:tc>
          <w:tcPr>
            <w:tcW w:w="1927" w:type="pct"/>
            <w:shd w:val="clear" w:color="auto" w:fill="auto"/>
          </w:tcPr>
          <w:p w14:paraId="3A224753" w14:textId="77777777" w:rsidR="00775AF1" w:rsidRPr="00A420FF" w:rsidRDefault="00775AF1" w:rsidP="00A72CB9">
            <w:pPr>
              <w:widowControl w:val="0"/>
              <w:rPr>
                <w:noProof/>
                <w:sz w:val="20"/>
                <w:lang w:eastAsia="de-DE"/>
              </w:rPr>
            </w:pPr>
            <w:r w:rsidRPr="00A420FF">
              <w:rPr>
                <w:bCs/>
                <w:noProof/>
                <w:sz w:val="20"/>
                <w:lang w:eastAsia="de-DE"/>
              </w:rPr>
              <w:t>Pasteurisation</w:t>
            </w:r>
            <w:r w:rsidRPr="00A420FF">
              <w:rPr>
                <w:noProof/>
                <w:sz w:val="20"/>
                <w:lang w:eastAsia="de-DE"/>
              </w:rPr>
              <w:t xml:space="preserve"> (20 minutes, 90°C, pH 4)</w:t>
            </w:r>
          </w:p>
        </w:tc>
        <w:tc>
          <w:tcPr>
            <w:tcW w:w="1995" w:type="pct"/>
            <w:shd w:val="clear" w:color="auto" w:fill="auto"/>
            <w:vAlign w:val="center"/>
          </w:tcPr>
          <w:p w14:paraId="5017204E" w14:textId="77777777" w:rsidR="00775AF1" w:rsidRPr="00A420FF" w:rsidRDefault="00775AF1" w:rsidP="00A72CB9">
            <w:pPr>
              <w:widowControl w:val="0"/>
              <w:jc w:val="center"/>
              <w:rPr>
                <w:noProof/>
                <w:sz w:val="20"/>
                <w:lang w:eastAsia="de-DE"/>
              </w:rPr>
            </w:pPr>
            <w:r w:rsidRPr="00A420FF">
              <w:rPr>
                <w:noProof/>
                <w:sz w:val="20"/>
                <w:lang w:eastAsia="de-DE"/>
              </w:rPr>
              <w:t>Propamocarb hydrochloride (100.7%)</w:t>
            </w:r>
          </w:p>
        </w:tc>
        <w:tc>
          <w:tcPr>
            <w:tcW w:w="1078" w:type="pct"/>
            <w:vMerge w:val="restart"/>
            <w:vAlign w:val="center"/>
          </w:tcPr>
          <w:p w14:paraId="223F326B" w14:textId="77777777" w:rsidR="00775AF1" w:rsidRPr="00A96955" w:rsidRDefault="00775AF1" w:rsidP="00A72CB9">
            <w:pPr>
              <w:autoSpaceDE w:val="0"/>
              <w:autoSpaceDN w:val="0"/>
              <w:adjustRightInd w:val="0"/>
              <w:jc w:val="center"/>
              <w:rPr>
                <w:color w:val="000000"/>
                <w:sz w:val="20"/>
                <w:szCs w:val="20"/>
                <w:lang w:val="de-DE" w:eastAsia="en-GB"/>
              </w:rPr>
            </w:pPr>
            <w:r w:rsidRPr="00A96955">
              <w:rPr>
                <w:color w:val="000000"/>
                <w:sz w:val="20"/>
                <w:szCs w:val="20"/>
                <w:lang w:val="de-DE" w:eastAsia="en-GB"/>
              </w:rPr>
              <w:t xml:space="preserve">Justus, K.; Kuhnke, G.; 2008; MEF-08/173† </w:t>
            </w:r>
          </w:p>
          <w:p w14:paraId="6D7E03CB" w14:textId="77777777" w:rsidR="00775AF1" w:rsidRPr="00A96955" w:rsidRDefault="00775AF1" w:rsidP="00A72CB9">
            <w:pPr>
              <w:widowControl w:val="0"/>
              <w:jc w:val="center"/>
              <w:rPr>
                <w:noProof/>
                <w:sz w:val="20"/>
                <w:lang w:val="de-DE" w:eastAsia="de-DE"/>
              </w:rPr>
            </w:pPr>
          </w:p>
        </w:tc>
      </w:tr>
      <w:tr w:rsidR="00775AF1" w:rsidRPr="00A420FF" w14:paraId="01DA97EA" w14:textId="77777777" w:rsidTr="00A72CB9">
        <w:tc>
          <w:tcPr>
            <w:tcW w:w="1927" w:type="pct"/>
            <w:shd w:val="clear" w:color="auto" w:fill="auto"/>
          </w:tcPr>
          <w:p w14:paraId="243DACDC" w14:textId="77777777" w:rsidR="00775AF1" w:rsidRPr="00A420FF" w:rsidRDefault="00775AF1" w:rsidP="00A72CB9">
            <w:pPr>
              <w:widowControl w:val="0"/>
              <w:rPr>
                <w:noProof/>
                <w:sz w:val="20"/>
                <w:lang w:eastAsia="de-DE"/>
              </w:rPr>
            </w:pPr>
            <w:r w:rsidRPr="00A420FF">
              <w:rPr>
                <w:bCs/>
                <w:noProof/>
                <w:sz w:val="20"/>
                <w:lang w:eastAsia="de-DE"/>
              </w:rPr>
              <w:t>Baking, boiling, brewing</w:t>
            </w:r>
            <w:r w:rsidRPr="00A420FF">
              <w:rPr>
                <w:noProof/>
                <w:sz w:val="20"/>
                <w:lang w:eastAsia="de-DE"/>
              </w:rPr>
              <w:t xml:space="preserve"> (60 minutes, 100°C, pH 5)</w:t>
            </w:r>
          </w:p>
        </w:tc>
        <w:tc>
          <w:tcPr>
            <w:tcW w:w="1995" w:type="pct"/>
            <w:shd w:val="clear" w:color="auto" w:fill="auto"/>
            <w:vAlign w:val="center"/>
          </w:tcPr>
          <w:p w14:paraId="6D1D42E5" w14:textId="77777777" w:rsidR="00775AF1" w:rsidRPr="00A420FF" w:rsidRDefault="00775AF1" w:rsidP="00A72CB9">
            <w:pPr>
              <w:widowControl w:val="0"/>
              <w:jc w:val="center"/>
              <w:rPr>
                <w:noProof/>
                <w:sz w:val="20"/>
                <w:lang w:eastAsia="de-DE"/>
              </w:rPr>
            </w:pPr>
            <w:r w:rsidRPr="00A420FF">
              <w:rPr>
                <w:noProof/>
                <w:sz w:val="20"/>
                <w:lang w:eastAsia="de-DE"/>
              </w:rPr>
              <w:t>Propamocarb hydrochloride (100.8%)</w:t>
            </w:r>
          </w:p>
        </w:tc>
        <w:tc>
          <w:tcPr>
            <w:tcW w:w="1078" w:type="pct"/>
            <w:vMerge/>
            <w:vAlign w:val="center"/>
          </w:tcPr>
          <w:p w14:paraId="169C3644" w14:textId="77777777" w:rsidR="00775AF1" w:rsidRPr="00A420FF" w:rsidRDefault="00775AF1" w:rsidP="00A72CB9">
            <w:pPr>
              <w:widowControl w:val="0"/>
              <w:jc w:val="center"/>
              <w:rPr>
                <w:noProof/>
                <w:sz w:val="20"/>
                <w:lang w:eastAsia="de-DE"/>
              </w:rPr>
            </w:pPr>
          </w:p>
        </w:tc>
      </w:tr>
      <w:tr w:rsidR="00775AF1" w:rsidRPr="00A420FF" w14:paraId="407F898F" w14:textId="77777777" w:rsidTr="00A72CB9">
        <w:tc>
          <w:tcPr>
            <w:tcW w:w="1927" w:type="pct"/>
            <w:shd w:val="clear" w:color="auto" w:fill="auto"/>
          </w:tcPr>
          <w:p w14:paraId="3A028AE1" w14:textId="77777777" w:rsidR="00775AF1" w:rsidRPr="00A420FF" w:rsidRDefault="00775AF1" w:rsidP="00A72CB9">
            <w:pPr>
              <w:widowControl w:val="0"/>
              <w:rPr>
                <w:noProof/>
                <w:sz w:val="20"/>
                <w:lang w:eastAsia="de-DE"/>
              </w:rPr>
            </w:pPr>
            <w:r w:rsidRPr="00A420FF">
              <w:rPr>
                <w:bCs/>
                <w:noProof/>
                <w:sz w:val="20"/>
                <w:lang w:eastAsia="de-DE"/>
              </w:rPr>
              <w:t>Sterilisation</w:t>
            </w:r>
            <w:r w:rsidRPr="00A420FF">
              <w:rPr>
                <w:noProof/>
                <w:sz w:val="20"/>
                <w:lang w:eastAsia="de-DE"/>
              </w:rPr>
              <w:t xml:space="preserve"> (20 minutes, 120°C, pH 6)</w:t>
            </w:r>
          </w:p>
        </w:tc>
        <w:tc>
          <w:tcPr>
            <w:tcW w:w="1995" w:type="pct"/>
            <w:shd w:val="clear" w:color="auto" w:fill="auto"/>
            <w:vAlign w:val="center"/>
          </w:tcPr>
          <w:p w14:paraId="0E96AD4A" w14:textId="77777777" w:rsidR="00775AF1" w:rsidRPr="00A420FF" w:rsidRDefault="00775AF1" w:rsidP="00A72CB9">
            <w:pPr>
              <w:widowControl w:val="0"/>
              <w:jc w:val="center"/>
              <w:rPr>
                <w:noProof/>
                <w:sz w:val="20"/>
                <w:lang w:eastAsia="de-DE"/>
              </w:rPr>
            </w:pPr>
            <w:r w:rsidRPr="00A420FF">
              <w:rPr>
                <w:noProof/>
                <w:sz w:val="20"/>
                <w:lang w:eastAsia="de-DE"/>
              </w:rPr>
              <w:t>Propamocarb hydrochloride (101.2%)</w:t>
            </w:r>
          </w:p>
        </w:tc>
        <w:tc>
          <w:tcPr>
            <w:tcW w:w="1078" w:type="pct"/>
            <w:vMerge/>
            <w:vAlign w:val="center"/>
          </w:tcPr>
          <w:p w14:paraId="4582A84E" w14:textId="77777777" w:rsidR="00775AF1" w:rsidRPr="00A420FF" w:rsidRDefault="00775AF1" w:rsidP="00A72CB9">
            <w:pPr>
              <w:widowControl w:val="0"/>
              <w:jc w:val="center"/>
              <w:rPr>
                <w:noProof/>
                <w:sz w:val="20"/>
                <w:lang w:eastAsia="de-DE"/>
              </w:rPr>
            </w:pPr>
          </w:p>
        </w:tc>
      </w:tr>
    </w:tbl>
    <w:p w14:paraId="77CD08E4" w14:textId="7DB9D2EC" w:rsidR="00775AF1" w:rsidRPr="00A420FF" w:rsidRDefault="00775AF1" w:rsidP="00775AF1">
      <w:pPr>
        <w:rPr>
          <w:sz w:val="18"/>
          <w:szCs w:val="18"/>
          <w:lang w:eastAsia="de-DE"/>
        </w:rPr>
      </w:pPr>
      <w:r w:rsidRPr="00A420FF">
        <w:rPr>
          <w:bCs/>
          <w:lang w:eastAsia="de-DE"/>
        </w:rPr>
        <w:t>†</w:t>
      </w:r>
      <w:r w:rsidRPr="00A420FF">
        <w:rPr>
          <w:sz w:val="18"/>
          <w:szCs w:val="18"/>
          <w:lang w:eastAsia="de-DE"/>
        </w:rPr>
        <w:t xml:space="preserve"> </w:t>
      </w:r>
      <w:r w:rsidR="00CF0A56">
        <w:rPr>
          <w:sz w:val="18"/>
          <w:szCs w:val="18"/>
          <w:lang w:eastAsia="de-DE"/>
        </w:rPr>
        <w:t>XXXX</w:t>
      </w:r>
      <w:r w:rsidRPr="00A420FF">
        <w:rPr>
          <w:sz w:val="18"/>
          <w:szCs w:val="18"/>
          <w:lang w:eastAsia="de-DE"/>
        </w:rPr>
        <w:t xml:space="preserve"> ha</w:t>
      </w:r>
      <w:r w:rsidR="00A66CE7" w:rsidRPr="00A420FF">
        <w:rPr>
          <w:sz w:val="18"/>
          <w:szCs w:val="18"/>
          <w:lang w:eastAsia="de-DE"/>
        </w:rPr>
        <w:t>s</w:t>
      </w:r>
      <w:r w:rsidRPr="00A420FF">
        <w:rPr>
          <w:sz w:val="18"/>
          <w:szCs w:val="18"/>
          <w:lang w:eastAsia="de-DE"/>
        </w:rPr>
        <w:t xml:space="preserve"> a Letter of Access allowing them to rely on this study</w:t>
      </w:r>
      <w:r w:rsidR="00A66CE7" w:rsidRPr="00A420FF">
        <w:rPr>
          <w:sz w:val="18"/>
          <w:szCs w:val="18"/>
          <w:lang w:eastAsia="de-DE"/>
        </w:rPr>
        <w:t xml:space="preserve"> included in Part A</w:t>
      </w:r>
      <w:r w:rsidRPr="00A420FF">
        <w:rPr>
          <w:sz w:val="18"/>
          <w:szCs w:val="18"/>
          <w:lang w:eastAsia="de-DE"/>
        </w:rPr>
        <w:t>. Data are being evaluated as part of renewal of approval of propamocarb (Portugal, 2017).</w:t>
      </w:r>
    </w:p>
    <w:p w14:paraId="0FDAF9C8" w14:textId="570BE009" w:rsidR="00B65B38" w:rsidRDefault="00B65B38">
      <w:r>
        <w:br w:type="page"/>
      </w:r>
    </w:p>
    <w:p w14:paraId="5EAD374F"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lastRenderedPageBreak/>
        <w:t>Summary of new studies</w:t>
      </w:r>
    </w:p>
    <w:p w14:paraId="362FC0BE" w14:textId="77777777" w:rsidR="00775AF1" w:rsidRPr="00A420FF" w:rsidRDefault="00775AF1" w:rsidP="00775AF1">
      <w:pPr>
        <w:rPr>
          <w:lang w:eastAsia="de-DE"/>
        </w:rPr>
      </w:pPr>
      <w:r w:rsidRPr="00A420FF">
        <w:rPr>
          <w:lang w:eastAsia="de-DE"/>
        </w:rPr>
        <w:t>No hydrolysis products of [1-C</w:t>
      </w:r>
      <w:r w:rsidRPr="00A420FF">
        <w:rPr>
          <w:vertAlign w:val="superscript"/>
          <w:lang w:eastAsia="de-DE"/>
        </w:rPr>
        <w:t>14</w:t>
      </w:r>
      <w:r w:rsidRPr="00A420FF">
        <w:rPr>
          <w:lang w:eastAsia="de-DE"/>
        </w:rPr>
        <w:t>]propamocarb-hydrochloride was resistant to hydrolysis under conditions representative of pasteurization (pH 4, 90°C, 20 min), baking, boiling, brewing (pH 5, 100°C, 60 min) and sterilization (pH 6, 120°C, 20 min).</w:t>
      </w:r>
    </w:p>
    <w:p w14:paraId="61021A34"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t>Conclusion on nature of residues in processed commodities</w:t>
      </w:r>
    </w:p>
    <w:p w14:paraId="28B42D49" w14:textId="77777777" w:rsidR="00775AF1" w:rsidRPr="00A420FF" w:rsidRDefault="00775AF1" w:rsidP="00775AF1">
      <w:pPr>
        <w:widowControl w:val="0"/>
        <w:jc w:val="both"/>
        <w:rPr>
          <w:lang w:eastAsia="de-DE"/>
        </w:rPr>
      </w:pPr>
      <w:r w:rsidRPr="00A420FF">
        <w:rPr>
          <w:lang w:eastAsia="de-DE"/>
        </w:rPr>
        <w:t>Propamocarb hydrochloride is hydrolytically stable under the representative processing conditions and the same residue definitions as for raw agricultural commodities apply. No further data are required.</w:t>
      </w:r>
    </w:p>
    <w:p w14:paraId="233A0EAE" w14:textId="77777777" w:rsidR="00775AF1" w:rsidRPr="00A420FF" w:rsidRDefault="00775AF1" w:rsidP="00775AF1">
      <w:pPr>
        <w:pStyle w:val="RepStandard"/>
      </w:pPr>
    </w:p>
    <w:p w14:paraId="0551F5CB" w14:textId="77777777" w:rsidR="00775AF1" w:rsidRPr="00A420FF" w:rsidRDefault="00775AF1" w:rsidP="00775AF1">
      <w:pPr>
        <w:pStyle w:val="Nagwek4"/>
        <w:rPr>
          <w:lang w:val="en-US"/>
        </w:rPr>
      </w:pPr>
      <w:bookmarkStart w:id="738" w:name="_Toc181013887"/>
      <w:r w:rsidRPr="00A420FF">
        <w:rPr>
          <w:lang w:val="en-US"/>
        </w:rPr>
        <w:t>Conclusion on the nature of residues in commodities of plant origin (KCA 6.7.1)</w:t>
      </w:r>
      <w:bookmarkEnd w:id="738"/>
    </w:p>
    <w:p w14:paraId="587D546F" w14:textId="09F1A474" w:rsidR="00775AF1" w:rsidRPr="00A420FF" w:rsidRDefault="00775AF1" w:rsidP="00775AF1">
      <w:pPr>
        <w:pStyle w:val="RepLabel"/>
      </w:pPr>
      <w:r w:rsidRPr="00A420FF">
        <w:t xml:space="preserve">Table </w:t>
      </w:r>
      <w:fldSimple w:instr=" STYLEREF 2 \s ">
        <w:r w:rsidR="009D1864">
          <w:rPr>
            <w:noProof/>
          </w:rPr>
          <w:t>7.3</w:t>
        </w:r>
      </w:fldSimple>
      <w:r w:rsidR="00C52D9E" w:rsidRPr="00A420FF">
        <w:noBreakHyphen/>
      </w:r>
      <w:fldSimple w:instr=" SEQ Table \* ARABIC \s 2 ">
        <w:r w:rsidR="009D1864">
          <w:rPr>
            <w:noProof/>
          </w:rPr>
          <w:t>6</w:t>
        </w:r>
      </w:fldSimple>
      <w:r w:rsidRPr="00A420FF">
        <w:t>:</w:t>
      </w:r>
      <w:r w:rsidRPr="00A420FF">
        <w:tab/>
        <w:t>Summary of the nature of residues in commodities of plant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22"/>
        <w:gridCol w:w="5024"/>
      </w:tblGrid>
      <w:tr w:rsidR="00775AF1" w:rsidRPr="00A420FF" w14:paraId="026E1F01" w14:textId="77777777" w:rsidTr="00A72CB9">
        <w:trPr>
          <w:trHeight w:val="203"/>
        </w:trPr>
        <w:tc>
          <w:tcPr>
            <w:tcW w:w="5000" w:type="pct"/>
            <w:gridSpan w:val="2"/>
            <w:shd w:val="clear" w:color="auto" w:fill="auto"/>
          </w:tcPr>
          <w:p w14:paraId="5B1CFEF7" w14:textId="77777777" w:rsidR="00775AF1" w:rsidRPr="00A420FF" w:rsidRDefault="00775AF1" w:rsidP="00A72CB9">
            <w:pPr>
              <w:keepNext/>
              <w:keepLines/>
              <w:widowControl w:val="0"/>
              <w:rPr>
                <w:b/>
                <w:bCs/>
                <w:szCs w:val="20"/>
                <w:lang w:eastAsia="de-DE"/>
              </w:rPr>
            </w:pPr>
            <w:r w:rsidRPr="00A420FF">
              <w:rPr>
                <w:b/>
                <w:bCs/>
                <w:szCs w:val="20"/>
                <w:lang w:eastAsia="de-DE"/>
              </w:rPr>
              <w:t>Endpoints</w:t>
            </w:r>
          </w:p>
        </w:tc>
      </w:tr>
      <w:tr w:rsidR="00775AF1" w:rsidRPr="00A420FF" w14:paraId="46EE3DAE" w14:textId="77777777" w:rsidTr="00A72CB9">
        <w:tc>
          <w:tcPr>
            <w:tcW w:w="2312" w:type="pct"/>
            <w:shd w:val="clear" w:color="auto" w:fill="auto"/>
          </w:tcPr>
          <w:p w14:paraId="55A81199" w14:textId="77777777" w:rsidR="00775AF1" w:rsidRPr="00A420FF" w:rsidRDefault="00775AF1" w:rsidP="00A72CB9">
            <w:pPr>
              <w:keepNext/>
              <w:keepLines/>
              <w:widowControl w:val="0"/>
              <w:rPr>
                <w:sz w:val="20"/>
                <w:lang w:eastAsia="de-DE"/>
              </w:rPr>
            </w:pPr>
            <w:r w:rsidRPr="00A420FF">
              <w:rPr>
                <w:sz w:val="20"/>
                <w:lang w:eastAsia="de-DE"/>
              </w:rPr>
              <w:t>Plant groups covered</w:t>
            </w:r>
          </w:p>
        </w:tc>
        <w:tc>
          <w:tcPr>
            <w:tcW w:w="2688" w:type="pct"/>
            <w:shd w:val="clear" w:color="auto" w:fill="auto"/>
          </w:tcPr>
          <w:p w14:paraId="2BB8092E" w14:textId="77777777" w:rsidR="00775AF1" w:rsidRPr="00A420FF" w:rsidRDefault="00775AF1" w:rsidP="00A72CB9">
            <w:pPr>
              <w:keepNext/>
              <w:keepLines/>
              <w:widowControl w:val="0"/>
              <w:rPr>
                <w:noProof/>
                <w:sz w:val="20"/>
                <w:lang w:eastAsia="de-DE"/>
              </w:rPr>
            </w:pPr>
            <w:r w:rsidRPr="00A420FF">
              <w:rPr>
                <w:noProof/>
                <w:sz w:val="20"/>
                <w:lang w:eastAsia="de-DE"/>
              </w:rPr>
              <w:t xml:space="preserve">Foliar treatment: Root vegetables (potato), Fruit crops (tomato, cucumber), Leafy crops (spinach, lettuce) </w:t>
            </w:r>
          </w:p>
          <w:p w14:paraId="4E44F816" w14:textId="77777777" w:rsidR="00775AF1" w:rsidRPr="00A420FF" w:rsidRDefault="00775AF1" w:rsidP="00A72CB9">
            <w:pPr>
              <w:keepNext/>
              <w:keepLines/>
              <w:widowControl w:val="0"/>
              <w:rPr>
                <w:sz w:val="20"/>
                <w:lang w:eastAsia="de-DE"/>
              </w:rPr>
            </w:pPr>
            <w:r w:rsidRPr="00A420FF">
              <w:rPr>
                <w:noProof/>
                <w:sz w:val="20"/>
                <w:lang w:eastAsia="de-DE"/>
              </w:rPr>
              <w:t>Soil treatment: Fruit crops (tomato, cucumber), Leafy crops (lettuce)</w:t>
            </w:r>
          </w:p>
        </w:tc>
      </w:tr>
      <w:tr w:rsidR="00775AF1" w:rsidRPr="00A420FF" w14:paraId="4519385B" w14:textId="77777777" w:rsidTr="00A72CB9">
        <w:tc>
          <w:tcPr>
            <w:tcW w:w="2312" w:type="pct"/>
            <w:shd w:val="clear" w:color="auto" w:fill="auto"/>
          </w:tcPr>
          <w:p w14:paraId="3CC1264F" w14:textId="77777777" w:rsidR="00775AF1" w:rsidRPr="00A420FF" w:rsidRDefault="00775AF1" w:rsidP="00A72CB9">
            <w:pPr>
              <w:keepNext/>
              <w:keepLines/>
              <w:widowControl w:val="0"/>
              <w:rPr>
                <w:sz w:val="20"/>
                <w:lang w:eastAsia="de-DE"/>
              </w:rPr>
            </w:pPr>
            <w:r w:rsidRPr="00A420FF">
              <w:rPr>
                <w:sz w:val="20"/>
                <w:lang w:eastAsia="de-DE"/>
              </w:rPr>
              <w:t>Rotational crops covered</w:t>
            </w:r>
          </w:p>
        </w:tc>
        <w:tc>
          <w:tcPr>
            <w:tcW w:w="2688" w:type="pct"/>
            <w:shd w:val="clear" w:color="auto" w:fill="auto"/>
          </w:tcPr>
          <w:p w14:paraId="58E78654" w14:textId="77777777" w:rsidR="00775AF1" w:rsidRPr="00A420FF" w:rsidRDefault="00775AF1" w:rsidP="00A72CB9">
            <w:pPr>
              <w:keepNext/>
              <w:keepLines/>
              <w:widowControl w:val="0"/>
              <w:rPr>
                <w:noProof/>
                <w:sz w:val="20"/>
                <w:lang w:eastAsia="de-DE"/>
              </w:rPr>
            </w:pPr>
            <w:r w:rsidRPr="00A420FF">
              <w:rPr>
                <w:noProof/>
                <w:sz w:val="20"/>
                <w:lang w:eastAsia="de-DE"/>
              </w:rPr>
              <w:t xml:space="preserve">Leafy crops (lettuce), Root &amp; tuber vegetables (radish), Cereals (wheat) </w:t>
            </w:r>
          </w:p>
        </w:tc>
      </w:tr>
      <w:tr w:rsidR="00775AF1" w:rsidRPr="00A420FF" w14:paraId="10D3A1BE" w14:textId="77777777" w:rsidTr="00A72CB9">
        <w:tc>
          <w:tcPr>
            <w:tcW w:w="2312" w:type="pct"/>
            <w:shd w:val="clear" w:color="auto" w:fill="auto"/>
          </w:tcPr>
          <w:p w14:paraId="7393CDDA" w14:textId="77777777" w:rsidR="00775AF1" w:rsidRPr="00A420FF" w:rsidRDefault="00775AF1" w:rsidP="00A72CB9">
            <w:pPr>
              <w:keepNext/>
              <w:keepLines/>
              <w:widowControl w:val="0"/>
              <w:rPr>
                <w:sz w:val="20"/>
                <w:lang w:eastAsia="de-DE"/>
              </w:rPr>
            </w:pPr>
            <w:r w:rsidRPr="00A420FF">
              <w:rPr>
                <w:sz w:val="20"/>
                <w:lang w:eastAsia="de-DE"/>
              </w:rPr>
              <w:t>Metabolism in rotational crops similar to metabolism in primary crops?</w:t>
            </w:r>
          </w:p>
        </w:tc>
        <w:tc>
          <w:tcPr>
            <w:tcW w:w="2688" w:type="pct"/>
            <w:shd w:val="clear" w:color="auto" w:fill="auto"/>
          </w:tcPr>
          <w:p w14:paraId="084D1963" w14:textId="77777777" w:rsidR="00775AF1" w:rsidRPr="00A420FF" w:rsidRDefault="00775AF1" w:rsidP="00A72CB9">
            <w:pPr>
              <w:keepNext/>
              <w:keepLines/>
              <w:widowControl w:val="0"/>
              <w:rPr>
                <w:sz w:val="20"/>
                <w:lang w:eastAsia="de-DE"/>
              </w:rPr>
            </w:pPr>
            <w:r w:rsidRPr="00A420FF">
              <w:rPr>
                <w:noProof/>
                <w:sz w:val="20"/>
                <w:lang w:eastAsia="de-DE"/>
              </w:rPr>
              <w:t xml:space="preserve">Yes </w:t>
            </w:r>
          </w:p>
        </w:tc>
      </w:tr>
      <w:tr w:rsidR="00775AF1" w:rsidRPr="00A420FF" w14:paraId="725864BA" w14:textId="77777777" w:rsidTr="00A72CB9">
        <w:tc>
          <w:tcPr>
            <w:tcW w:w="2312" w:type="pct"/>
            <w:shd w:val="clear" w:color="auto" w:fill="auto"/>
          </w:tcPr>
          <w:p w14:paraId="21F0A109" w14:textId="77777777" w:rsidR="00775AF1" w:rsidRPr="00A420FF" w:rsidRDefault="00775AF1" w:rsidP="00A72CB9">
            <w:pPr>
              <w:keepNext/>
              <w:keepLines/>
              <w:widowControl w:val="0"/>
              <w:rPr>
                <w:sz w:val="20"/>
                <w:lang w:eastAsia="de-DE"/>
              </w:rPr>
            </w:pPr>
            <w:r w:rsidRPr="00A420FF">
              <w:rPr>
                <w:sz w:val="20"/>
                <w:lang w:eastAsia="de-DE"/>
              </w:rPr>
              <w:t>Processed commodities</w:t>
            </w:r>
          </w:p>
        </w:tc>
        <w:tc>
          <w:tcPr>
            <w:tcW w:w="2688" w:type="pct"/>
            <w:shd w:val="clear" w:color="auto" w:fill="auto"/>
          </w:tcPr>
          <w:p w14:paraId="275E93CA" w14:textId="77777777" w:rsidR="00775AF1" w:rsidRPr="00A420FF" w:rsidRDefault="00775AF1" w:rsidP="00A72CB9">
            <w:pPr>
              <w:keepNext/>
              <w:keepLines/>
              <w:widowControl w:val="0"/>
              <w:rPr>
                <w:sz w:val="20"/>
                <w:lang w:eastAsia="de-DE"/>
              </w:rPr>
            </w:pPr>
            <w:r w:rsidRPr="00A420FF">
              <w:rPr>
                <w:sz w:val="20"/>
                <w:lang w:eastAsia="de-DE"/>
              </w:rPr>
              <w:t>a.s. is stable under standard hydrolysis conditions</w:t>
            </w:r>
          </w:p>
        </w:tc>
      </w:tr>
      <w:tr w:rsidR="00775AF1" w:rsidRPr="00A420FF" w14:paraId="458237F3" w14:textId="77777777" w:rsidTr="00A72CB9">
        <w:tc>
          <w:tcPr>
            <w:tcW w:w="2312" w:type="pct"/>
            <w:shd w:val="clear" w:color="auto" w:fill="auto"/>
          </w:tcPr>
          <w:p w14:paraId="441D2430" w14:textId="77777777" w:rsidR="00775AF1" w:rsidRPr="00A420FF" w:rsidRDefault="00775AF1" w:rsidP="00A72CB9">
            <w:pPr>
              <w:keepNext/>
              <w:keepLines/>
              <w:widowControl w:val="0"/>
              <w:rPr>
                <w:sz w:val="20"/>
                <w:lang w:eastAsia="de-DE"/>
              </w:rPr>
            </w:pPr>
            <w:r w:rsidRPr="00A420FF">
              <w:rPr>
                <w:sz w:val="20"/>
                <w:lang w:eastAsia="de-DE"/>
              </w:rPr>
              <w:t>Residue pattern in processed commodities similar to pattern in raw commodities?</w:t>
            </w:r>
          </w:p>
        </w:tc>
        <w:tc>
          <w:tcPr>
            <w:tcW w:w="2688" w:type="pct"/>
            <w:shd w:val="clear" w:color="auto" w:fill="auto"/>
          </w:tcPr>
          <w:p w14:paraId="2D021F94" w14:textId="77777777" w:rsidR="00775AF1" w:rsidRPr="00A420FF" w:rsidRDefault="00775AF1" w:rsidP="00A72CB9">
            <w:pPr>
              <w:keepNext/>
              <w:keepLines/>
              <w:widowControl w:val="0"/>
              <w:rPr>
                <w:sz w:val="20"/>
                <w:lang w:eastAsia="de-DE"/>
              </w:rPr>
            </w:pPr>
            <w:r w:rsidRPr="00A420FF">
              <w:rPr>
                <w:sz w:val="20"/>
                <w:lang w:eastAsia="de-DE"/>
              </w:rPr>
              <w:t>Yes</w:t>
            </w:r>
          </w:p>
        </w:tc>
      </w:tr>
      <w:tr w:rsidR="00775AF1" w:rsidRPr="00A420FF" w14:paraId="0888C624" w14:textId="77777777" w:rsidTr="00A72CB9">
        <w:tc>
          <w:tcPr>
            <w:tcW w:w="2312" w:type="pct"/>
            <w:shd w:val="clear" w:color="auto" w:fill="auto"/>
          </w:tcPr>
          <w:p w14:paraId="2FA92E2F" w14:textId="77777777" w:rsidR="00775AF1" w:rsidRPr="00A420FF" w:rsidRDefault="00775AF1" w:rsidP="00A72CB9">
            <w:pPr>
              <w:keepNext/>
              <w:keepLines/>
              <w:widowControl w:val="0"/>
              <w:rPr>
                <w:sz w:val="20"/>
                <w:lang w:eastAsia="de-DE"/>
              </w:rPr>
            </w:pPr>
            <w:r w:rsidRPr="00A420FF">
              <w:rPr>
                <w:sz w:val="20"/>
                <w:lang w:eastAsia="de-DE"/>
              </w:rPr>
              <w:t>Plant residue definition for monitoring</w:t>
            </w:r>
          </w:p>
        </w:tc>
        <w:tc>
          <w:tcPr>
            <w:tcW w:w="2688" w:type="pct"/>
            <w:shd w:val="clear" w:color="auto" w:fill="auto"/>
          </w:tcPr>
          <w:p w14:paraId="085D90CD" w14:textId="77777777" w:rsidR="00775AF1" w:rsidRPr="00A420FF" w:rsidRDefault="00775AF1" w:rsidP="00A72CB9">
            <w:pPr>
              <w:keepNext/>
              <w:keepLines/>
              <w:widowControl w:val="0"/>
              <w:rPr>
                <w:sz w:val="20"/>
                <w:lang w:eastAsia="de-DE"/>
              </w:rPr>
            </w:pPr>
            <w:r w:rsidRPr="00A420FF">
              <w:rPr>
                <w:noProof/>
                <w:sz w:val="20"/>
                <w:lang w:eastAsia="de-DE"/>
              </w:rPr>
              <w:t xml:space="preserve">Sum of propamocarb and its salts expressed as propamocarb (Reg. (EU) 2020/856) </w:t>
            </w:r>
          </w:p>
        </w:tc>
      </w:tr>
      <w:tr w:rsidR="00775AF1" w:rsidRPr="00A420FF" w14:paraId="61825AEC" w14:textId="77777777" w:rsidTr="00A72CB9">
        <w:tc>
          <w:tcPr>
            <w:tcW w:w="2312" w:type="pct"/>
            <w:shd w:val="clear" w:color="auto" w:fill="auto"/>
          </w:tcPr>
          <w:p w14:paraId="0226195D" w14:textId="77777777" w:rsidR="00775AF1" w:rsidRPr="00A420FF" w:rsidRDefault="00775AF1" w:rsidP="00A72CB9">
            <w:pPr>
              <w:keepNext/>
              <w:keepLines/>
              <w:widowControl w:val="0"/>
              <w:rPr>
                <w:sz w:val="20"/>
                <w:lang w:eastAsia="de-DE"/>
              </w:rPr>
            </w:pPr>
            <w:r w:rsidRPr="00A420FF">
              <w:rPr>
                <w:sz w:val="20"/>
                <w:lang w:eastAsia="de-DE"/>
              </w:rPr>
              <w:t>Plant residue definition for risk assessment</w:t>
            </w:r>
          </w:p>
        </w:tc>
        <w:tc>
          <w:tcPr>
            <w:tcW w:w="2688" w:type="pct"/>
            <w:shd w:val="clear" w:color="auto" w:fill="auto"/>
          </w:tcPr>
          <w:p w14:paraId="0AA7C6CD" w14:textId="77777777" w:rsidR="00775AF1" w:rsidRPr="00A420FF" w:rsidRDefault="00775AF1" w:rsidP="00A72CB9">
            <w:pPr>
              <w:keepNext/>
              <w:keepLines/>
              <w:widowControl w:val="0"/>
              <w:rPr>
                <w:sz w:val="20"/>
                <w:lang w:eastAsia="de-DE"/>
              </w:rPr>
            </w:pPr>
            <w:r w:rsidRPr="00A420FF">
              <w:rPr>
                <w:noProof/>
                <w:sz w:val="20"/>
                <w:lang w:eastAsia="de-DE"/>
              </w:rPr>
              <w:t>Sum of propamocarb and its salts expressed as propamocarb (EFSA, 2013)</w:t>
            </w:r>
          </w:p>
        </w:tc>
      </w:tr>
      <w:tr w:rsidR="00775AF1" w:rsidRPr="00A420FF" w14:paraId="76CF033A" w14:textId="77777777" w:rsidTr="00A72CB9">
        <w:tc>
          <w:tcPr>
            <w:tcW w:w="2312" w:type="pct"/>
            <w:shd w:val="clear" w:color="auto" w:fill="auto"/>
          </w:tcPr>
          <w:p w14:paraId="60E70643" w14:textId="77777777" w:rsidR="00775AF1" w:rsidRPr="00A420FF" w:rsidRDefault="00775AF1" w:rsidP="00A72CB9">
            <w:pPr>
              <w:keepNext/>
              <w:keepLines/>
              <w:widowControl w:val="0"/>
              <w:rPr>
                <w:sz w:val="20"/>
                <w:lang w:eastAsia="de-DE"/>
              </w:rPr>
            </w:pPr>
            <w:r w:rsidRPr="00A420FF">
              <w:rPr>
                <w:sz w:val="20"/>
                <w:lang w:eastAsia="de-DE"/>
              </w:rPr>
              <w:t>Conversion factor from enforcement to RA</w:t>
            </w:r>
          </w:p>
        </w:tc>
        <w:tc>
          <w:tcPr>
            <w:tcW w:w="2688" w:type="pct"/>
            <w:shd w:val="clear" w:color="auto" w:fill="auto"/>
          </w:tcPr>
          <w:p w14:paraId="19E81088" w14:textId="77777777" w:rsidR="00775AF1" w:rsidRPr="00A420FF" w:rsidRDefault="00775AF1" w:rsidP="00A72CB9">
            <w:pPr>
              <w:keepNext/>
              <w:keepLines/>
              <w:widowControl w:val="0"/>
              <w:rPr>
                <w:sz w:val="20"/>
                <w:lang w:eastAsia="de-DE"/>
              </w:rPr>
            </w:pPr>
            <w:r w:rsidRPr="00A420FF">
              <w:rPr>
                <w:sz w:val="20"/>
                <w:lang w:eastAsia="de-DE"/>
              </w:rPr>
              <w:t>n.a.</w:t>
            </w:r>
          </w:p>
        </w:tc>
      </w:tr>
    </w:tbl>
    <w:p w14:paraId="7EBBAF65" w14:textId="77777777" w:rsidR="00775AF1" w:rsidRPr="00A420FF" w:rsidRDefault="00775AF1" w:rsidP="00775AF1">
      <w:pPr>
        <w:pStyle w:val="RepStandard"/>
        <w:keepNext/>
        <w:keepLines/>
        <w:rPr>
          <w:sz w:val="18"/>
          <w:szCs w:val="18"/>
        </w:rPr>
      </w:pPr>
      <w:r w:rsidRPr="00A420FF">
        <w:rPr>
          <w:sz w:val="18"/>
          <w:szCs w:val="18"/>
        </w:rPr>
        <w:t>n.a. not applicable</w:t>
      </w:r>
    </w:p>
    <w:p w14:paraId="0144A21E" w14:textId="77777777" w:rsidR="00775AF1" w:rsidRPr="00A420FF" w:rsidRDefault="00775AF1" w:rsidP="00775AF1">
      <w:pPr>
        <w:pStyle w:val="Nagwek4"/>
        <w:rPr>
          <w:lang w:val="en-US"/>
        </w:rPr>
      </w:pPr>
      <w:bookmarkStart w:id="739" w:name="_Toc181013888"/>
      <w:r w:rsidRPr="00A420FF">
        <w:rPr>
          <w:lang w:val="en-US"/>
        </w:rPr>
        <w:t>Nature of residues in livestock (KCA 6.2.2-6.2.5)</w:t>
      </w:r>
      <w:bookmarkEnd w:id="739"/>
    </w:p>
    <w:p w14:paraId="410C0615" w14:textId="77777777" w:rsidR="00775AF1" w:rsidRPr="00A420FF" w:rsidRDefault="00775AF1" w:rsidP="00775AF1">
      <w:pPr>
        <w:pStyle w:val="RepNewPart"/>
      </w:pPr>
      <w:r w:rsidRPr="00A420FF">
        <w:t xml:space="preserve">Available data </w:t>
      </w:r>
    </w:p>
    <w:p w14:paraId="05521B6A" w14:textId="412806D8" w:rsidR="00FC79F2" w:rsidRPr="00A420FF" w:rsidRDefault="00775AF1" w:rsidP="00775AF1">
      <w:pPr>
        <w:pStyle w:val="RepStandard"/>
      </w:pPr>
      <w:r w:rsidRPr="00A420FF">
        <w:t xml:space="preserve">No new data are submitted in the framework of this application. Livestock metabolism data were evaluated during the first EU approval (Ireland, 2004; EFSA, 2006) and the Article 12 review (EFSA, 2013). Metabolism of propamocarb hydrochloride was investigated in lactating cows and laying hens. Available studies are summarised in </w:t>
      </w:r>
      <w:r w:rsidR="00D74F34" w:rsidRPr="00A420FF">
        <w:fldChar w:fldCharType="begin"/>
      </w:r>
      <w:r w:rsidR="00D74F34" w:rsidRPr="00A420FF">
        <w:instrText xml:space="preserve"> REF _Ref139878318 \h </w:instrText>
      </w:r>
      <w:r w:rsidR="00A420FF">
        <w:instrText xml:space="preserve"> \* MERGEFORMAT </w:instrText>
      </w:r>
      <w:r w:rsidR="00D74F34" w:rsidRPr="00A420FF">
        <w:fldChar w:fldCharType="separate"/>
      </w:r>
      <w:r w:rsidR="009D1864" w:rsidRPr="00A420FF">
        <w:t>Table</w:t>
      </w:r>
      <w:r w:rsidR="009D1864">
        <w:t>7.3</w:t>
      </w:r>
      <w:r w:rsidR="009D1864" w:rsidRPr="00A420FF">
        <w:noBreakHyphen/>
      </w:r>
      <w:r w:rsidR="009D1864">
        <w:t>7</w:t>
      </w:r>
      <w:r w:rsidR="00D74F34" w:rsidRPr="00A420FF">
        <w:fldChar w:fldCharType="end"/>
      </w:r>
      <w:r w:rsidRPr="00A420FF">
        <w:t>.</w:t>
      </w:r>
    </w:p>
    <w:p w14:paraId="685FB1A1" w14:textId="1FFA9287" w:rsidR="00D74F34" w:rsidRPr="00A420FF" w:rsidRDefault="00FC79F2" w:rsidP="00775AF1">
      <w:pPr>
        <w:pStyle w:val="RepStandard"/>
      </w:pPr>
      <w:r w:rsidRPr="00A420FF">
        <w:br w:type="page"/>
      </w:r>
    </w:p>
    <w:p w14:paraId="39F270E6" w14:textId="6E169183" w:rsidR="00775AF1" w:rsidRPr="00A420FF" w:rsidRDefault="00775AF1" w:rsidP="00D74F34">
      <w:pPr>
        <w:pStyle w:val="Legenda"/>
        <w:rPr>
          <w:sz w:val="22"/>
          <w:szCs w:val="22"/>
        </w:rPr>
      </w:pPr>
      <w:bookmarkStart w:id="740" w:name="_Ref139878318"/>
      <w:r w:rsidRPr="00A420FF">
        <w:rPr>
          <w:sz w:val="22"/>
          <w:szCs w:val="22"/>
        </w:rPr>
        <w:lastRenderedPageBreak/>
        <w:t>Table</w:t>
      </w:r>
      <w:r w:rsidR="00C52D9E" w:rsidRPr="00A420FF">
        <w:rPr>
          <w:sz w:val="22"/>
          <w:szCs w:val="22"/>
        </w:rPr>
        <w:fldChar w:fldCharType="begin"/>
      </w:r>
      <w:r w:rsidR="00C52D9E" w:rsidRPr="00A420FF">
        <w:rPr>
          <w:sz w:val="22"/>
          <w:szCs w:val="22"/>
        </w:rPr>
        <w:instrText xml:space="preserve"> STYLEREF 2 \s </w:instrText>
      </w:r>
      <w:r w:rsidR="00C52D9E" w:rsidRPr="00A420FF">
        <w:rPr>
          <w:sz w:val="22"/>
          <w:szCs w:val="22"/>
        </w:rPr>
        <w:fldChar w:fldCharType="separate"/>
      </w:r>
      <w:r w:rsidR="009D1864">
        <w:rPr>
          <w:noProof/>
          <w:sz w:val="22"/>
          <w:szCs w:val="22"/>
        </w:rPr>
        <w:t>7.3</w:t>
      </w:r>
      <w:r w:rsidR="00C52D9E" w:rsidRPr="00A420FF">
        <w:rPr>
          <w:sz w:val="22"/>
          <w:szCs w:val="22"/>
        </w:rPr>
        <w:fldChar w:fldCharType="end"/>
      </w:r>
      <w:r w:rsidR="00C52D9E" w:rsidRPr="00A420FF">
        <w:rPr>
          <w:sz w:val="22"/>
          <w:szCs w:val="22"/>
        </w:rPr>
        <w:noBreakHyphen/>
      </w:r>
      <w:r w:rsidR="00C52D9E" w:rsidRPr="00A420FF">
        <w:rPr>
          <w:sz w:val="22"/>
          <w:szCs w:val="22"/>
        </w:rPr>
        <w:fldChar w:fldCharType="begin"/>
      </w:r>
      <w:r w:rsidR="00C52D9E" w:rsidRPr="00A420FF">
        <w:rPr>
          <w:sz w:val="22"/>
          <w:szCs w:val="22"/>
        </w:rPr>
        <w:instrText xml:space="preserve"> SEQ Table \* ARABIC \s 2 </w:instrText>
      </w:r>
      <w:r w:rsidR="00C52D9E" w:rsidRPr="00A420FF">
        <w:rPr>
          <w:sz w:val="22"/>
          <w:szCs w:val="22"/>
        </w:rPr>
        <w:fldChar w:fldCharType="separate"/>
      </w:r>
      <w:r w:rsidR="009D1864">
        <w:rPr>
          <w:noProof/>
          <w:sz w:val="22"/>
          <w:szCs w:val="22"/>
        </w:rPr>
        <w:t>7</w:t>
      </w:r>
      <w:r w:rsidR="00C52D9E" w:rsidRPr="00A420FF">
        <w:rPr>
          <w:sz w:val="22"/>
          <w:szCs w:val="22"/>
        </w:rPr>
        <w:fldChar w:fldCharType="end"/>
      </w:r>
      <w:bookmarkEnd w:id="740"/>
      <w:r w:rsidRPr="00A420FF">
        <w:rPr>
          <w:sz w:val="22"/>
          <w:szCs w:val="22"/>
        </w:rPr>
        <w:t>:</w:t>
      </w:r>
      <w:r w:rsidRPr="00A420FF">
        <w:rPr>
          <w:sz w:val="22"/>
          <w:szCs w:val="22"/>
        </w:rPr>
        <w:tab/>
        <w:t>Summary of animal metabolism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74"/>
        <w:gridCol w:w="713"/>
        <w:gridCol w:w="1470"/>
        <w:gridCol w:w="680"/>
        <w:gridCol w:w="714"/>
        <w:gridCol w:w="865"/>
        <w:gridCol w:w="1095"/>
        <w:gridCol w:w="792"/>
        <w:gridCol w:w="1104"/>
        <w:gridCol w:w="939"/>
      </w:tblGrid>
      <w:tr w:rsidR="00775AF1" w:rsidRPr="00A420FF" w14:paraId="680BD1EB" w14:textId="77777777" w:rsidTr="00A72CB9">
        <w:trPr>
          <w:trHeight w:val="167"/>
        </w:trPr>
        <w:tc>
          <w:tcPr>
            <w:tcW w:w="528" w:type="pct"/>
            <w:vMerge w:val="restart"/>
            <w:shd w:val="clear" w:color="auto" w:fill="auto"/>
            <w:vAlign w:val="center"/>
          </w:tcPr>
          <w:p w14:paraId="24E1F4A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Group</w:t>
            </w:r>
          </w:p>
        </w:tc>
        <w:tc>
          <w:tcPr>
            <w:tcW w:w="388" w:type="pct"/>
            <w:vMerge w:val="restart"/>
            <w:shd w:val="clear" w:color="auto" w:fill="auto"/>
            <w:vAlign w:val="center"/>
          </w:tcPr>
          <w:p w14:paraId="0B73A75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Species</w:t>
            </w:r>
          </w:p>
        </w:tc>
        <w:tc>
          <w:tcPr>
            <w:tcW w:w="772" w:type="pct"/>
            <w:vMerge w:val="restart"/>
            <w:shd w:val="clear" w:color="auto" w:fill="auto"/>
            <w:vAlign w:val="center"/>
          </w:tcPr>
          <w:p w14:paraId="6EE7E4C2"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Label position</w:t>
            </w:r>
          </w:p>
        </w:tc>
        <w:tc>
          <w:tcPr>
            <w:tcW w:w="370" w:type="pct"/>
            <w:vMerge w:val="restart"/>
            <w:shd w:val="clear" w:color="auto" w:fill="auto"/>
            <w:vAlign w:val="center"/>
          </w:tcPr>
          <w:p w14:paraId="513FE81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No of animal</w:t>
            </w:r>
          </w:p>
        </w:tc>
        <w:tc>
          <w:tcPr>
            <w:tcW w:w="844" w:type="pct"/>
            <w:gridSpan w:val="2"/>
            <w:shd w:val="clear" w:color="auto" w:fill="auto"/>
            <w:vAlign w:val="center"/>
          </w:tcPr>
          <w:p w14:paraId="1BB8109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Application details</w:t>
            </w:r>
          </w:p>
        </w:tc>
        <w:tc>
          <w:tcPr>
            <w:tcW w:w="1008" w:type="pct"/>
            <w:gridSpan w:val="2"/>
            <w:shd w:val="clear" w:color="auto" w:fill="auto"/>
            <w:vAlign w:val="center"/>
          </w:tcPr>
          <w:p w14:paraId="7F60BD2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Sample details</w:t>
            </w:r>
          </w:p>
        </w:tc>
        <w:tc>
          <w:tcPr>
            <w:tcW w:w="580" w:type="pct"/>
            <w:vMerge w:val="restart"/>
            <w:vAlign w:val="center"/>
          </w:tcPr>
          <w:p w14:paraId="3D4574A2"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Report</w:t>
            </w:r>
            <w:r w:rsidRPr="00A420FF">
              <w:rPr>
                <w:b/>
                <w:sz w:val="20"/>
                <w:szCs w:val="20"/>
                <w:lang w:eastAsia="de-DE"/>
              </w:rPr>
              <w:br/>
              <w:t>reference</w:t>
            </w:r>
          </w:p>
        </w:tc>
        <w:tc>
          <w:tcPr>
            <w:tcW w:w="510" w:type="pct"/>
            <w:vMerge w:val="restart"/>
            <w:shd w:val="clear" w:color="auto" w:fill="auto"/>
            <w:vAlign w:val="center"/>
          </w:tcPr>
          <w:p w14:paraId="2C98413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 xml:space="preserve">Reference </w:t>
            </w:r>
          </w:p>
        </w:tc>
      </w:tr>
      <w:tr w:rsidR="00775AF1" w:rsidRPr="00A420FF" w14:paraId="1E586C12" w14:textId="77777777" w:rsidTr="00A72CB9">
        <w:trPr>
          <w:trHeight w:val="166"/>
        </w:trPr>
        <w:tc>
          <w:tcPr>
            <w:tcW w:w="528" w:type="pct"/>
            <w:vMerge/>
            <w:shd w:val="clear" w:color="auto" w:fill="auto"/>
          </w:tcPr>
          <w:p w14:paraId="288121E1" w14:textId="77777777" w:rsidR="00775AF1" w:rsidRPr="00A420FF" w:rsidRDefault="00775AF1" w:rsidP="00A72CB9">
            <w:pPr>
              <w:keepNext/>
              <w:keepLines/>
              <w:widowControl w:val="0"/>
              <w:spacing w:before="60" w:after="60"/>
              <w:rPr>
                <w:b/>
                <w:sz w:val="20"/>
                <w:szCs w:val="20"/>
                <w:lang w:eastAsia="de-DE"/>
              </w:rPr>
            </w:pPr>
          </w:p>
        </w:tc>
        <w:tc>
          <w:tcPr>
            <w:tcW w:w="388" w:type="pct"/>
            <w:vMerge/>
            <w:shd w:val="clear" w:color="auto" w:fill="auto"/>
          </w:tcPr>
          <w:p w14:paraId="7CFD71BA" w14:textId="77777777" w:rsidR="00775AF1" w:rsidRPr="00A420FF" w:rsidRDefault="00775AF1" w:rsidP="00A72CB9">
            <w:pPr>
              <w:keepNext/>
              <w:keepLines/>
              <w:widowControl w:val="0"/>
              <w:spacing w:before="60" w:after="60"/>
              <w:rPr>
                <w:b/>
                <w:sz w:val="20"/>
                <w:szCs w:val="20"/>
                <w:lang w:eastAsia="de-DE"/>
              </w:rPr>
            </w:pPr>
          </w:p>
        </w:tc>
        <w:tc>
          <w:tcPr>
            <w:tcW w:w="772" w:type="pct"/>
            <w:vMerge/>
            <w:shd w:val="clear" w:color="auto" w:fill="auto"/>
          </w:tcPr>
          <w:p w14:paraId="2200E73B" w14:textId="77777777" w:rsidR="00775AF1" w:rsidRPr="00A420FF" w:rsidRDefault="00775AF1" w:rsidP="00A72CB9">
            <w:pPr>
              <w:keepNext/>
              <w:keepLines/>
              <w:widowControl w:val="0"/>
              <w:spacing w:before="60" w:after="60"/>
              <w:rPr>
                <w:b/>
                <w:sz w:val="20"/>
                <w:szCs w:val="20"/>
                <w:lang w:eastAsia="de-DE"/>
              </w:rPr>
            </w:pPr>
          </w:p>
        </w:tc>
        <w:tc>
          <w:tcPr>
            <w:tcW w:w="370" w:type="pct"/>
            <w:vMerge/>
            <w:shd w:val="clear" w:color="auto" w:fill="auto"/>
          </w:tcPr>
          <w:p w14:paraId="17B38340" w14:textId="77777777" w:rsidR="00775AF1" w:rsidRPr="00A420FF" w:rsidRDefault="00775AF1" w:rsidP="00A72CB9">
            <w:pPr>
              <w:keepNext/>
              <w:keepLines/>
              <w:widowControl w:val="0"/>
              <w:spacing w:before="60" w:after="60"/>
              <w:rPr>
                <w:b/>
                <w:sz w:val="20"/>
                <w:szCs w:val="20"/>
                <w:lang w:eastAsia="de-DE"/>
              </w:rPr>
            </w:pPr>
          </w:p>
        </w:tc>
        <w:tc>
          <w:tcPr>
            <w:tcW w:w="375" w:type="pct"/>
            <w:shd w:val="clear" w:color="auto" w:fill="auto"/>
          </w:tcPr>
          <w:p w14:paraId="5CBEE64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Rate</w:t>
            </w:r>
          </w:p>
          <w:p w14:paraId="2295C65B"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(mg/kg bw/d)</w:t>
            </w:r>
          </w:p>
        </w:tc>
        <w:tc>
          <w:tcPr>
            <w:tcW w:w="469" w:type="pct"/>
            <w:shd w:val="clear" w:color="auto" w:fill="auto"/>
          </w:tcPr>
          <w:p w14:paraId="66E7553E"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Duration</w:t>
            </w:r>
          </w:p>
          <w:p w14:paraId="53BE109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(days)</w:t>
            </w:r>
          </w:p>
        </w:tc>
        <w:tc>
          <w:tcPr>
            <w:tcW w:w="592" w:type="pct"/>
            <w:shd w:val="clear" w:color="auto" w:fill="auto"/>
          </w:tcPr>
          <w:p w14:paraId="3D8FBF0F"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Commodity</w:t>
            </w:r>
          </w:p>
        </w:tc>
        <w:tc>
          <w:tcPr>
            <w:tcW w:w="417" w:type="pct"/>
            <w:shd w:val="clear" w:color="auto" w:fill="auto"/>
          </w:tcPr>
          <w:p w14:paraId="4EA1777E"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Time of samp</w:t>
            </w:r>
            <w:r w:rsidRPr="00A420FF">
              <w:rPr>
                <w:b/>
                <w:sz w:val="20"/>
                <w:szCs w:val="20"/>
                <w:lang w:eastAsia="de-DE"/>
              </w:rPr>
              <w:softHyphen/>
              <w:t>ling</w:t>
            </w:r>
          </w:p>
        </w:tc>
        <w:tc>
          <w:tcPr>
            <w:tcW w:w="580" w:type="pct"/>
            <w:vMerge/>
          </w:tcPr>
          <w:p w14:paraId="2371FCD5" w14:textId="77777777" w:rsidR="00775AF1" w:rsidRPr="00A420FF" w:rsidRDefault="00775AF1" w:rsidP="00A72CB9">
            <w:pPr>
              <w:keepNext/>
              <w:keepLines/>
              <w:widowControl w:val="0"/>
              <w:spacing w:before="60" w:after="60"/>
              <w:rPr>
                <w:b/>
                <w:sz w:val="20"/>
                <w:szCs w:val="20"/>
                <w:lang w:eastAsia="de-DE"/>
              </w:rPr>
            </w:pPr>
          </w:p>
        </w:tc>
        <w:tc>
          <w:tcPr>
            <w:tcW w:w="510" w:type="pct"/>
            <w:vMerge/>
            <w:shd w:val="clear" w:color="auto" w:fill="auto"/>
          </w:tcPr>
          <w:p w14:paraId="66FD4BF9" w14:textId="77777777" w:rsidR="00775AF1" w:rsidRPr="00A420FF" w:rsidRDefault="00775AF1" w:rsidP="00A72CB9">
            <w:pPr>
              <w:keepNext/>
              <w:keepLines/>
              <w:widowControl w:val="0"/>
              <w:spacing w:before="60" w:after="60"/>
              <w:rPr>
                <w:b/>
                <w:sz w:val="20"/>
                <w:szCs w:val="20"/>
                <w:lang w:eastAsia="de-DE"/>
              </w:rPr>
            </w:pPr>
          </w:p>
        </w:tc>
      </w:tr>
      <w:tr w:rsidR="00775AF1" w:rsidRPr="00A420FF" w14:paraId="6ADDA37F" w14:textId="77777777" w:rsidTr="00A72CB9">
        <w:trPr>
          <w:trHeight w:val="299"/>
        </w:trPr>
        <w:tc>
          <w:tcPr>
            <w:tcW w:w="5000" w:type="pct"/>
            <w:gridSpan w:val="10"/>
          </w:tcPr>
          <w:p w14:paraId="4136B57F" w14:textId="77777777" w:rsidR="00775AF1" w:rsidRPr="00A420FF" w:rsidRDefault="00775AF1" w:rsidP="00A72CB9">
            <w:pPr>
              <w:widowControl w:val="0"/>
              <w:rPr>
                <w:b/>
                <w:bCs/>
                <w:szCs w:val="20"/>
                <w:lang w:eastAsia="de-DE"/>
              </w:rPr>
            </w:pPr>
            <w:r w:rsidRPr="00A420FF">
              <w:rPr>
                <w:b/>
                <w:bCs/>
                <w:szCs w:val="20"/>
                <w:lang w:eastAsia="de-DE"/>
              </w:rPr>
              <w:t>EU reviewed data</w:t>
            </w:r>
          </w:p>
        </w:tc>
      </w:tr>
      <w:tr w:rsidR="00775AF1" w:rsidRPr="00A420FF" w14:paraId="18AEF6A9" w14:textId="77777777" w:rsidTr="00A72CB9">
        <w:trPr>
          <w:trHeight w:val="299"/>
        </w:trPr>
        <w:tc>
          <w:tcPr>
            <w:tcW w:w="528" w:type="pct"/>
            <w:vMerge w:val="restart"/>
            <w:shd w:val="clear" w:color="auto" w:fill="auto"/>
          </w:tcPr>
          <w:p w14:paraId="53D64196" w14:textId="77777777" w:rsidR="00775AF1" w:rsidRPr="00A420FF" w:rsidRDefault="00775AF1" w:rsidP="00A72CB9">
            <w:pPr>
              <w:widowControl w:val="0"/>
              <w:rPr>
                <w:b/>
                <w:bCs/>
                <w:sz w:val="20"/>
                <w:szCs w:val="20"/>
                <w:lang w:eastAsia="de-DE"/>
              </w:rPr>
            </w:pPr>
            <w:r w:rsidRPr="00A420FF">
              <w:rPr>
                <w:b/>
                <w:bCs/>
                <w:sz w:val="20"/>
                <w:szCs w:val="20"/>
                <w:lang w:eastAsia="de-DE"/>
              </w:rPr>
              <w:t>Lactating ruminants</w:t>
            </w:r>
          </w:p>
        </w:tc>
        <w:tc>
          <w:tcPr>
            <w:tcW w:w="388" w:type="pct"/>
            <w:vMerge w:val="restart"/>
            <w:shd w:val="clear" w:color="auto" w:fill="auto"/>
          </w:tcPr>
          <w:p w14:paraId="5D9EFA79" w14:textId="77777777" w:rsidR="00775AF1" w:rsidRPr="00A420FF" w:rsidRDefault="00775AF1" w:rsidP="00A72CB9">
            <w:pPr>
              <w:widowControl w:val="0"/>
              <w:jc w:val="center"/>
              <w:rPr>
                <w:noProof/>
                <w:sz w:val="20"/>
                <w:lang w:eastAsia="de-DE"/>
              </w:rPr>
            </w:pPr>
            <w:r w:rsidRPr="00A420FF">
              <w:rPr>
                <w:noProof/>
                <w:sz w:val="20"/>
                <w:lang w:eastAsia="de-DE"/>
              </w:rPr>
              <w:t>Cow</w:t>
            </w:r>
          </w:p>
        </w:tc>
        <w:tc>
          <w:tcPr>
            <w:tcW w:w="772" w:type="pct"/>
            <w:vMerge w:val="restart"/>
            <w:shd w:val="clear" w:color="auto" w:fill="auto"/>
          </w:tcPr>
          <w:p w14:paraId="36FBCBC6" w14:textId="77777777" w:rsidR="00775AF1" w:rsidRPr="00A420FF" w:rsidRDefault="00775AF1" w:rsidP="00A72CB9">
            <w:pPr>
              <w:widowControl w:val="0"/>
              <w:jc w:val="center"/>
              <w:rPr>
                <w:noProof/>
                <w:sz w:val="20"/>
                <w:vertAlign w:val="superscript"/>
                <w:lang w:eastAsia="de-DE"/>
              </w:rPr>
            </w:pPr>
            <w:r w:rsidRPr="00A420FF">
              <w:rPr>
                <w:noProof/>
                <w:sz w:val="20"/>
                <w:lang w:eastAsia="de-DE"/>
              </w:rPr>
              <w:t>[Diaminopropyl-1-</w:t>
            </w:r>
            <w:r w:rsidRPr="00A420FF">
              <w:rPr>
                <w:noProof/>
                <w:sz w:val="20"/>
                <w:vertAlign w:val="superscript"/>
                <w:lang w:eastAsia="de-DE"/>
              </w:rPr>
              <w:t>14</w:t>
            </w:r>
            <w:r w:rsidRPr="00A420FF">
              <w:rPr>
                <w:noProof/>
                <w:sz w:val="20"/>
                <w:lang w:eastAsia="de-DE"/>
              </w:rPr>
              <w:t>C]</w:t>
            </w:r>
          </w:p>
        </w:tc>
        <w:tc>
          <w:tcPr>
            <w:tcW w:w="370" w:type="pct"/>
            <w:vMerge w:val="restart"/>
            <w:shd w:val="clear" w:color="auto" w:fill="auto"/>
          </w:tcPr>
          <w:p w14:paraId="74C54045" w14:textId="77777777" w:rsidR="00775AF1" w:rsidRPr="00A420FF" w:rsidRDefault="00775AF1" w:rsidP="00A72CB9">
            <w:pPr>
              <w:widowControl w:val="0"/>
              <w:jc w:val="center"/>
              <w:rPr>
                <w:noProof/>
                <w:sz w:val="20"/>
                <w:lang w:eastAsia="de-DE"/>
              </w:rPr>
            </w:pPr>
            <w:r w:rsidRPr="00A420FF">
              <w:rPr>
                <w:noProof/>
                <w:sz w:val="20"/>
                <w:lang w:eastAsia="de-DE"/>
              </w:rPr>
              <w:t>1</w:t>
            </w:r>
          </w:p>
        </w:tc>
        <w:tc>
          <w:tcPr>
            <w:tcW w:w="375" w:type="pct"/>
            <w:vMerge w:val="restart"/>
            <w:shd w:val="clear" w:color="auto" w:fill="auto"/>
          </w:tcPr>
          <w:p w14:paraId="4E3F92FF" w14:textId="77777777" w:rsidR="00775AF1" w:rsidRPr="00A420FF" w:rsidRDefault="00775AF1" w:rsidP="00A72CB9">
            <w:pPr>
              <w:widowControl w:val="0"/>
              <w:jc w:val="center"/>
              <w:rPr>
                <w:noProof/>
                <w:sz w:val="20"/>
                <w:lang w:eastAsia="de-DE"/>
              </w:rPr>
            </w:pPr>
            <w:r w:rsidRPr="00A420FF">
              <w:rPr>
                <w:noProof/>
                <w:sz w:val="20"/>
                <w:lang w:eastAsia="de-DE"/>
              </w:rPr>
              <w:t>2</w:t>
            </w:r>
          </w:p>
        </w:tc>
        <w:tc>
          <w:tcPr>
            <w:tcW w:w="469" w:type="pct"/>
            <w:vMerge w:val="restart"/>
            <w:shd w:val="clear" w:color="auto" w:fill="auto"/>
          </w:tcPr>
          <w:p w14:paraId="77F72B42" w14:textId="77777777" w:rsidR="00775AF1" w:rsidRPr="00A420FF" w:rsidRDefault="00775AF1" w:rsidP="00A72CB9">
            <w:pPr>
              <w:widowControl w:val="0"/>
              <w:jc w:val="center"/>
              <w:rPr>
                <w:noProof/>
                <w:sz w:val="20"/>
                <w:lang w:eastAsia="de-DE"/>
              </w:rPr>
            </w:pPr>
            <w:r w:rsidRPr="00A420FF">
              <w:rPr>
                <w:noProof/>
                <w:sz w:val="20"/>
                <w:lang w:eastAsia="de-DE"/>
              </w:rPr>
              <w:t>7</w:t>
            </w:r>
          </w:p>
        </w:tc>
        <w:tc>
          <w:tcPr>
            <w:tcW w:w="592" w:type="pct"/>
            <w:shd w:val="clear" w:color="auto" w:fill="auto"/>
          </w:tcPr>
          <w:p w14:paraId="60436F06" w14:textId="77777777" w:rsidR="00775AF1" w:rsidRPr="00A420FF" w:rsidRDefault="00775AF1" w:rsidP="00A72CB9">
            <w:pPr>
              <w:widowControl w:val="0"/>
              <w:jc w:val="center"/>
              <w:rPr>
                <w:noProof/>
                <w:sz w:val="20"/>
                <w:lang w:eastAsia="de-DE"/>
              </w:rPr>
            </w:pPr>
            <w:r w:rsidRPr="00A420FF">
              <w:rPr>
                <w:noProof/>
                <w:sz w:val="20"/>
                <w:lang w:eastAsia="de-DE"/>
              </w:rPr>
              <w:t>Milk</w:t>
            </w:r>
          </w:p>
        </w:tc>
        <w:tc>
          <w:tcPr>
            <w:tcW w:w="417" w:type="pct"/>
            <w:shd w:val="clear" w:color="auto" w:fill="auto"/>
          </w:tcPr>
          <w:p w14:paraId="16071053" w14:textId="77777777" w:rsidR="00775AF1" w:rsidRPr="00A420FF" w:rsidRDefault="00775AF1" w:rsidP="00A72CB9">
            <w:pPr>
              <w:widowControl w:val="0"/>
              <w:jc w:val="center"/>
              <w:rPr>
                <w:noProof/>
                <w:sz w:val="20"/>
                <w:lang w:eastAsia="de-DE"/>
              </w:rPr>
            </w:pPr>
            <w:r w:rsidRPr="00A420FF">
              <w:rPr>
                <w:noProof/>
                <w:sz w:val="20"/>
                <w:lang w:eastAsia="de-DE"/>
              </w:rPr>
              <w:t>Twice daily</w:t>
            </w:r>
          </w:p>
        </w:tc>
        <w:tc>
          <w:tcPr>
            <w:tcW w:w="580" w:type="pct"/>
            <w:vMerge w:val="restart"/>
          </w:tcPr>
          <w:p w14:paraId="224148BD" w14:textId="1DD51EA7" w:rsidR="00775AF1" w:rsidRPr="00A96955" w:rsidRDefault="00F53983" w:rsidP="00A72CB9">
            <w:pPr>
              <w:widowControl w:val="0"/>
              <w:jc w:val="center"/>
              <w:rPr>
                <w:noProof/>
                <w:sz w:val="20"/>
                <w:lang w:val="de-DE" w:eastAsia="de-DE"/>
              </w:rPr>
            </w:pPr>
            <w:r>
              <w:rPr>
                <w:noProof/>
                <w:sz w:val="20"/>
                <w:lang w:val="de-DE" w:eastAsia="de-DE"/>
              </w:rPr>
              <w:t>XXXX</w:t>
            </w:r>
          </w:p>
          <w:p w14:paraId="3D903B66" w14:textId="77777777" w:rsidR="00775AF1" w:rsidRPr="00A420FF" w:rsidRDefault="00775AF1" w:rsidP="00A72CB9">
            <w:pPr>
              <w:widowControl w:val="0"/>
              <w:jc w:val="center"/>
              <w:rPr>
                <w:noProof/>
                <w:sz w:val="20"/>
                <w:lang w:eastAsia="de-DE"/>
              </w:rPr>
            </w:pPr>
            <w:r w:rsidRPr="00A420FF">
              <w:rPr>
                <w:noProof/>
                <w:sz w:val="20"/>
                <w:lang w:eastAsia="de-DE"/>
              </w:rPr>
              <w:t>1998, Report No. B002935</w:t>
            </w:r>
          </w:p>
        </w:tc>
        <w:tc>
          <w:tcPr>
            <w:tcW w:w="510" w:type="pct"/>
            <w:vMerge w:val="restart"/>
            <w:shd w:val="clear" w:color="auto" w:fill="auto"/>
          </w:tcPr>
          <w:p w14:paraId="61438F7F" w14:textId="77777777" w:rsidR="00775AF1" w:rsidRPr="00A420FF" w:rsidRDefault="00775AF1" w:rsidP="00A72CB9">
            <w:pPr>
              <w:widowControl w:val="0"/>
              <w:rPr>
                <w:noProof/>
                <w:sz w:val="20"/>
                <w:szCs w:val="18"/>
                <w:lang w:eastAsia="de-DE"/>
              </w:rPr>
            </w:pPr>
            <w:r w:rsidRPr="00A420FF">
              <w:rPr>
                <w:noProof/>
                <w:sz w:val="20"/>
                <w:szCs w:val="18"/>
                <w:lang w:eastAsia="de-DE"/>
              </w:rPr>
              <w:t>Ireland, 2004</w:t>
            </w:r>
          </w:p>
          <w:p w14:paraId="77E4D400" w14:textId="77777777" w:rsidR="00775AF1" w:rsidRPr="00A420FF" w:rsidRDefault="00775AF1" w:rsidP="00A72CB9">
            <w:pPr>
              <w:widowControl w:val="0"/>
              <w:rPr>
                <w:noProof/>
                <w:sz w:val="20"/>
                <w:szCs w:val="18"/>
                <w:lang w:eastAsia="de-DE"/>
              </w:rPr>
            </w:pPr>
            <w:r w:rsidRPr="00A420FF">
              <w:rPr>
                <w:noProof/>
                <w:sz w:val="20"/>
                <w:szCs w:val="18"/>
                <w:lang w:eastAsia="de-DE"/>
              </w:rPr>
              <w:t>EFSA, 2006</w:t>
            </w:r>
          </w:p>
          <w:p w14:paraId="20A5EE2D" w14:textId="77777777" w:rsidR="00775AF1" w:rsidRPr="00A420FF" w:rsidRDefault="00775AF1" w:rsidP="00A72CB9">
            <w:pPr>
              <w:widowControl w:val="0"/>
              <w:rPr>
                <w:noProof/>
                <w:sz w:val="20"/>
                <w:szCs w:val="18"/>
                <w:lang w:eastAsia="de-DE"/>
              </w:rPr>
            </w:pPr>
            <w:r w:rsidRPr="00A420FF">
              <w:rPr>
                <w:noProof/>
                <w:sz w:val="20"/>
                <w:szCs w:val="18"/>
                <w:lang w:eastAsia="de-DE"/>
              </w:rPr>
              <w:t>EFSA, 2013</w:t>
            </w:r>
          </w:p>
        </w:tc>
      </w:tr>
      <w:tr w:rsidR="00775AF1" w:rsidRPr="00A420FF" w14:paraId="770EF577" w14:textId="77777777" w:rsidTr="00A72CB9">
        <w:trPr>
          <w:trHeight w:val="144"/>
        </w:trPr>
        <w:tc>
          <w:tcPr>
            <w:tcW w:w="528" w:type="pct"/>
            <w:vMerge/>
            <w:shd w:val="clear" w:color="auto" w:fill="auto"/>
          </w:tcPr>
          <w:p w14:paraId="0B3981B9" w14:textId="77777777" w:rsidR="00775AF1" w:rsidRPr="00A420FF" w:rsidRDefault="00775AF1" w:rsidP="00A72CB9">
            <w:pPr>
              <w:widowControl w:val="0"/>
              <w:rPr>
                <w:b/>
                <w:bCs/>
                <w:sz w:val="20"/>
                <w:szCs w:val="20"/>
                <w:lang w:eastAsia="de-DE"/>
              </w:rPr>
            </w:pPr>
          </w:p>
        </w:tc>
        <w:tc>
          <w:tcPr>
            <w:tcW w:w="388" w:type="pct"/>
            <w:vMerge/>
            <w:shd w:val="clear" w:color="auto" w:fill="auto"/>
          </w:tcPr>
          <w:p w14:paraId="38323EE5"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7AA3A2DE" w14:textId="77777777" w:rsidR="00775AF1" w:rsidRPr="00A420FF" w:rsidRDefault="00775AF1" w:rsidP="00A72CB9">
            <w:pPr>
              <w:widowControl w:val="0"/>
              <w:jc w:val="center"/>
              <w:rPr>
                <w:noProof/>
                <w:sz w:val="20"/>
                <w:lang w:eastAsia="de-DE"/>
              </w:rPr>
            </w:pPr>
          </w:p>
        </w:tc>
        <w:tc>
          <w:tcPr>
            <w:tcW w:w="370" w:type="pct"/>
            <w:vMerge/>
            <w:shd w:val="clear" w:color="auto" w:fill="auto"/>
          </w:tcPr>
          <w:p w14:paraId="72AC0A05" w14:textId="77777777" w:rsidR="00775AF1" w:rsidRPr="00A420FF" w:rsidRDefault="00775AF1" w:rsidP="00A72CB9">
            <w:pPr>
              <w:widowControl w:val="0"/>
              <w:jc w:val="center"/>
              <w:rPr>
                <w:noProof/>
                <w:sz w:val="20"/>
                <w:lang w:eastAsia="de-DE"/>
              </w:rPr>
            </w:pPr>
          </w:p>
        </w:tc>
        <w:tc>
          <w:tcPr>
            <w:tcW w:w="375" w:type="pct"/>
            <w:vMerge/>
            <w:shd w:val="clear" w:color="auto" w:fill="auto"/>
          </w:tcPr>
          <w:p w14:paraId="4D0946E5" w14:textId="77777777" w:rsidR="00775AF1" w:rsidRPr="00A420FF" w:rsidRDefault="00775AF1" w:rsidP="00A72CB9">
            <w:pPr>
              <w:widowControl w:val="0"/>
              <w:jc w:val="center"/>
              <w:rPr>
                <w:noProof/>
                <w:sz w:val="20"/>
                <w:lang w:eastAsia="de-DE"/>
              </w:rPr>
            </w:pPr>
          </w:p>
        </w:tc>
        <w:tc>
          <w:tcPr>
            <w:tcW w:w="469" w:type="pct"/>
            <w:vMerge/>
            <w:shd w:val="clear" w:color="auto" w:fill="auto"/>
          </w:tcPr>
          <w:p w14:paraId="77F19A60" w14:textId="77777777" w:rsidR="00775AF1" w:rsidRPr="00A420FF" w:rsidRDefault="00775AF1" w:rsidP="00A72CB9">
            <w:pPr>
              <w:widowControl w:val="0"/>
              <w:jc w:val="center"/>
              <w:rPr>
                <w:noProof/>
                <w:sz w:val="20"/>
                <w:lang w:eastAsia="de-DE"/>
              </w:rPr>
            </w:pPr>
          </w:p>
        </w:tc>
        <w:tc>
          <w:tcPr>
            <w:tcW w:w="592" w:type="pct"/>
            <w:shd w:val="clear" w:color="auto" w:fill="auto"/>
          </w:tcPr>
          <w:p w14:paraId="0ABC5741" w14:textId="77777777" w:rsidR="00775AF1" w:rsidRPr="00A420FF" w:rsidRDefault="00775AF1" w:rsidP="00A72CB9">
            <w:pPr>
              <w:widowControl w:val="0"/>
              <w:jc w:val="center"/>
              <w:rPr>
                <w:noProof/>
                <w:sz w:val="20"/>
                <w:lang w:eastAsia="de-DE"/>
              </w:rPr>
            </w:pPr>
            <w:r w:rsidRPr="00A420FF">
              <w:rPr>
                <w:noProof/>
                <w:sz w:val="20"/>
                <w:lang w:eastAsia="de-DE"/>
              </w:rPr>
              <w:t>Urine &amp; faeces</w:t>
            </w:r>
          </w:p>
        </w:tc>
        <w:tc>
          <w:tcPr>
            <w:tcW w:w="417" w:type="pct"/>
            <w:shd w:val="clear" w:color="auto" w:fill="auto"/>
          </w:tcPr>
          <w:p w14:paraId="766C0E2F" w14:textId="77777777" w:rsidR="00775AF1" w:rsidRPr="00A420FF" w:rsidRDefault="00775AF1" w:rsidP="00A72CB9">
            <w:pPr>
              <w:widowControl w:val="0"/>
              <w:jc w:val="center"/>
              <w:rPr>
                <w:noProof/>
                <w:sz w:val="20"/>
                <w:lang w:eastAsia="de-DE"/>
              </w:rPr>
            </w:pPr>
            <w:r w:rsidRPr="00A420FF">
              <w:rPr>
                <w:noProof/>
                <w:sz w:val="20"/>
                <w:lang w:eastAsia="de-DE"/>
              </w:rPr>
              <w:t>Twice daily</w:t>
            </w:r>
          </w:p>
        </w:tc>
        <w:tc>
          <w:tcPr>
            <w:tcW w:w="580" w:type="pct"/>
            <w:vMerge/>
          </w:tcPr>
          <w:p w14:paraId="2A691C68" w14:textId="77777777" w:rsidR="00775AF1" w:rsidRPr="00A420FF" w:rsidRDefault="00775AF1" w:rsidP="00A72CB9">
            <w:pPr>
              <w:widowControl w:val="0"/>
              <w:jc w:val="center"/>
              <w:rPr>
                <w:noProof/>
                <w:sz w:val="20"/>
                <w:lang w:eastAsia="de-DE"/>
              </w:rPr>
            </w:pPr>
          </w:p>
        </w:tc>
        <w:tc>
          <w:tcPr>
            <w:tcW w:w="510" w:type="pct"/>
            <w:vMerge/>
            <w:shd w:val="clear" w:color="auto" w:fill="auto"/>
          </w:tcPr>
          <w:p w14:paraId="1D739B06" w14:textId="77777777" w:rsidR="00775AF1" w:rsidRPr="00A420FF" w:rsidRDefault="00775AF1" w:rsidP="00A72CB9">
            <w:pPr>
              <w:widowControl w:val="0"/>
              <w:jc w:val="center"/>
              <w:rPr>
                <w:noProof/>
                <w:sz w:val="20"/>
                <w:lang w:eastAsia="de-DE"/>
              </w:rPr>
            </w:pPr>
          </w:p>
        </w:tc>
      </w:tr>
      <w:tr w:rsidR="00775AF1" w:rsidRPr="00A420FF" w14:paraId="4208495C" w14:textId="77777777" w:rsidTr="00A72CB9">
        <w:trPr>
          <w:trHeight w:val="144"/>
        </w:trPr>
        <w:tc>
          <w:tcPr>
            <w:tcW w:w="528" w:type="pct"/>
            <w:vMerge/>
            <w:shd w:val="clear" w:color="auto" w:fill="auto"/>
          </w:tcPr>
          <w:p w14:paraId="13EBD097" w14:textId="77777777" w:rsidR="00775AF1" w:rsidRPr="00A420FF" w:rsidRDefault="00775AF1" w:rsidP="00A72CB9">
            <w:pPr>
              <w:widowControl w:val="0"/>
              <w:rPr>
                <w:b/>
                <w:bCs/>
                <w:sz w:val="20"/>
                <w:szCs w:val="20"/>
                <w:lang w:eastAsia="de-DE"/>
              </w:rPr>
            </w:pPr>
          </w:p>
        </w:tc>
        <w:tc>
          <w:tcPr>
            <w:tcW w:w="388" w:type="pct"/>
            <w:vMerge/>
            <w:shd w:val="clear" w:color="auto" w:fill="auto"/>
          </w:tcPr>
          <w:p w14:paraId="58ADFC28"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25AF796D" w14:textId="77777777" w:rsidR="00775AF1" w:rsidRPr="00A420FF" w:rsidRDefault="00775AF1" w:rsidP="00A72CB9">
            <w:pPr>
              <w:widowControl w:val="0"/>
              <w:jc w:val="center"/>
              <w:rPr>
                <w:noProof/>
                <w:sz w:val="20"/>
                <w:lang w:eastAsia="de-DE"/>
              </w:rPr>
            </w:pPr>
          </w:p>
        </w:tc>
        <w:tc>
          <w:tcPr>
            <w:tcW w:w="370" w:type="pct"/>
            <w:vMerge/>
            <w:shd w:val="clear" w:color="auto" w:fill="auto"/>
          </w:tcPr>
          <w:p w14:paraId="57D21DD8" w14:textId="77777777" w:rsidR="00775AF1" w:rsidRPr="00A420FF" w:rsidRDefault="00775AF1" w:rsidP="00A72CB9">
            <w:pPr>
              <w:widowControl w:val="0"/>
              <w:jc w:val="center"/>
              <w:rPr>
                <w:noProof/>
                <w:sz w:val="20"/>
                <w:lang w:eastAsia="de-DE"/>
              </w:rPr>
            </w:pPr>
          </w:p>
        </w:tc>
        <w:tc>
          <w:tcPr>
            <w:tcW w:w="375" w:type="pct"/>
            <w:vMerge/>
            <w:shd w:val="clear" w:color="auto" w:fill="auto"/>
          </w:tcPr>
          <w:p w14:paraId="32CFB9BE" w14:textId="77777777" w:rsidR="00775AF1" w:rsidRPr="00A420FF" w:rsidRDefault="00775AF1" w:rsidP="00A72CB9">
            <w:pPr>
              <w:widowControl w:val="0"/>
              <w:jc w:val="center"/>
              <w:rPr>
                <w:noProof/>
                <w:sz w:val="20"/>
                <w:lang w:eastAsia="de-DE"/>
              </w:rPr>
            </w:pPr>
          </w:p>
        </w:tc>
        <w:tc>
          <w:tcPr>
            <w:tcW w:w="469" w:type="pct"/>
            <w:vMerge/>
            <w:shd w:val="clear" w:color="auto" w:fill="auto"/>
          </w:tcPr>
          <w:p w14:paraId="6615726E" w14:textId="77777777" w:rsidR="00775AF1" w:rsidRPr="00A420FF" w:rsidRDefault="00775AF1" w:rsidP="00A72CB9">
            <w:pPr>
              <w:widowControl w:val="0"/>
              <w:jc w:val="center"/>
              <w:rPr>
                <w:noProof/>
                <w:sz w:val="20"/>
                <w:lang w:eastAsia="de-DE"/>
              </w:rPr>
            </w:pPr>
          </w:p>
        </w:tc>
        <w:tc>
          <w:tcPr>
            <w:tcW w:w="592" w:type="pct"/>
            <w:shd w:val="clear" w:color="auto" w:fill="auto"/>
          </w:tcPr>
          <w:p w14:paraId="5FD3DFF1" w14:textId="77777777" w:rsidR="00775AF1" w:rsidRPr="00A420FF" w:rsidRDefault="00775AF1" w:rsidP="00A72CB9">
            <w:pPr>
              <w:widowControl w:val="0"/>
              <w:jc w:val="center"/>
              <w:rPr>
                <w:noProof/>
                <w:sz w:val="20"/>
                <w:lang w:eastAsia="de-DE"/>
              </w:rPr>
            </w:pPr>
            <w:r w:rsidRPr="00A420FF">
              <w:rPr>
                <w:noProof/>
                <w:sz w:val="20"/>
                <w:lang w:eastAsia="de-DE"/>
              </w:rPr>
              <w:t>Tissues</w:t>
            </w:r>
          </w:p>
        </w:tc>
        <w:tc>
          <w:tcPr>
            <w:tcW w:w="417" w:type="pct"/>
            <w:shd w:val="clear" w:color="auto" w:fill="auto"/>
          </w:tcPr>
          <w:p w14:paraId="5E4315AA" w14:textId="77777777" w:rsidR="00775AF1" w:rsidRPr="00A420FF" w:rsidRDefault="00775AF1" w:rsidP="00A72CB9">
            <w:pPr>
              <w:widowControl w:val="0"/>
              <w:jc w:val="center"/>
              <w:rPr>
                <w:noProof/>
                <w:sz w:val="20"/>
                <w:lang w:eastAsia="de-DE"/>
              </w:rPr>
            </w:pPr>
            <w:r w:rsidRPr="00A420FF">
              <w:rPr>
                <w:noProof/>
                <w:sz w:val="20"/>
                <w:lang w:eastAsia="de-DE"/>
              </w:rPr>
              <w:t>After sacrifice</w:t>
            </w:r>
          </w:p>
        </w:tc>
        <w:tc>
          <w:tcPr>
            <w:tcW w:w="580" w:type="pct"/>
            <w:vMerge/>
          </w:tcPr>
          <w:p w14:paraId="4EA2F0ED" w14:textId="77777777" w:rsidR="00775AF1" w:rsidRPr="00A420FF" w:rsidRDefault="00775AF1" w:rsidP="00A72CB9">
            <w:pPr>
              <w:widowControl w:val="0"/>
              <w:jc w:val="center"/>
              <w:rPr>
                <w:noProof/>
                <w:sz w:val="20"/>
                <w:lang w:eastAsia="de-DE"/>
              </w:rPr>
            </w:pPr>
          </w:p>
        </w:tc>
        <w:tc>
          <w:tcPr>
            <w:tcW w:w="510" w:type="pct"/>
            <w:vMerge/>
            <w:shd w:val="clear" w:color="auto" w:fill="auto"/>
          </w:tcPr>
          <w:p w14:paraId="5C018997" w14:textId="77777777" w:rsidR="00775AF1" w:rsidRPr="00A420FF" w:rsidRDefault="00775AF1" w:rsidP="00A72CB9">
            <w:pPr>
              <w:widowControl w:val="0"/>
              <w:jc w:val="center"/>
              <w:rPr>
                <w:noProof/>
                <w:sz w:val="20"/>
                <w:lang w:eastAsia="de-DE"/>
              </w:rPr>
            </w:pPr>
          </w:p>
        </w:tc>
      </w:tr>
      <w:tr w:rsidR="00775AF1" w:rsidRPr="00A420FF" w14:paraId="24D55802" w14:textId="77777777" w:rsidTr="00A72CB9">
        <w:trPr>
          <w:trHeight w:val="314"/>
        </w:trPr>
        <w:tc>
          <w:tcPr>
            <w:tcW w:w="528" w:type="pct"/>
            <w:vMerge w:val="restart"/>
            <w:shd w:val="clear" w:color="auto" w:fill="auto"/>
          </w:tcPr>
          <w:p w14:paraId="52F330A7" w14:textId="77777777" w:rsidR="00775AF1" w:rsidRPr="00A420FF" w:rsidRDefault="00775AF1" w:rsidP="00A72CB9">
            <w:pPr>
              <w:widowControl w:val="0"/>
              <w:rPr>
                <w:b/>
                <w:bCs/>
                <w:sz w:val="20"/>
                <w:szCs w:val="20"/>
                <w:lang w:eastAsia="de-DE"/>
              </w:rPr>
            </w:pPr>
            <w:r w:rsidRPr="00A420FF">
              <w:rPr>
                <w:b/>
                <w:bCs/>
                <w:sz w:val="20"/>
                <w:szCs w:val="20"/>
                <w:lang w:eastAsia="de-DE"/>
              </w:rPr>
              <w:t>Laying poultry</w:t>
            </w:r>
          </w:p>
        </w:tc>
        <w:tc>
          <w:tcPr>
            <w:tcW w:w="388" w:type="pct"/>
            <w:vMerge w:val="restart"/>
            <w:shd w:val="clear" w:color="auto" w:fill="auto"/>
          </w:tcPr>
          <w:p w14:paraId="569E5587" w14:textId="77777777" w:rsidR="00775AF1" w:rsidRPr="00A420FF" w:rsidRDefault="00775AF1" w:rsidP="00A72CB9">
            <w:pPr>
              <w:widowControl w:val="0"/>
              <w:jc w:val="center"/>
              <w:rPr>
                <w:noProof/>
                <w:sz w:val="20"/>
                <w:lang w:eastAsia="de-DE"/>
              </w:rPr>
            </w:pPr>
            <w:r w:rsidRPr="00A420FF">
              <w:rPr>
                <w:noProof/>
                <w:sz w:val="20"/>
                <w:lang w:eastAsia="de-DE"/>
              </w:rPr>
              <w:t>Hens</w:t>
            </w:r>
          </w:p>
        </w:tc>
        <w:tc>
          <w:tcPr>
            <w:tcW w:w="772" w:type="pct"/>
            <w:vMerge w:val="restart"/>
            <w:shd w:val="clear" w:color="auto" w:fill="auto"/>
          </w:tcPr>
          <w:p w14:paraId="1343F43D" w14:textId="77777777" w:rsidR="00775AF1" w:rsidRPr="00A420FF" w:rsidRDefault="00775AF1" w:rsidP="00A72CB9">
            <w:pPr>
              <w:widowControl w:val="0"/>
              <w:jc w:val="center"/>
              <w:rPr>
                <w:noProof/>
                <w:sz w:val="20"/>
                <w:lang w:eastAsia="de-DE"/>
              </w:rPr>
            </w:pPr>
            <w:r w:rsidRPr="00A420FF">
              <w:rPr>
                <w:noProof/>
                <w:sz w:val="20"/>
                <w:lang w:eastAsia="de-DE"/>
              </w:rPr>
              <w:t>[Diaminopropyl-1-</w:t>
            </w:r>
            <w:r w:rsidRPr="00A420FF">
              <w:rPr>
                <w:noProof/>
                <w:sz w:val="20"/>
                <w:vertAlign w:val="superscript"/>
                <w:lang w:eastAsia="de-DE"/>
              </w:rPr>
              <w:t>14</w:t>
            </w:r>
            <w:r w:rsidRPr="00A420FF">
              <w:rPr>
                <w:noProof/>
                <w:sz w:val="20"/>
                <w:lang w:eastAsia="de-DE"/>
              </w:rPr>
              <w:t>C]</w:t>
            </w:r>
          </w:p>
        </w:tc>
        <w:tc>
          <w:tcPr>
            <w:tcW w:w="370" w:type="pct"/>
            <w:vMerge w:val="restart"/>
            <w:shd w:val="clear" w:color="auto" w:fill="auto"/>
          </w:tcPr>
          <w:p w14:paraId="30FD739F" w14:textId="77777777" w:rsidR="00775AF1" w:rsidRPr="00A420FF" w:rsidRDefault="00775AF1" w:rsidP="00A72CB9">
            <w:pPr>
              <w:widowControl w:val="0"/>
              <w:jc w:val="center"/>
              <w:rPr>
                <w:noProof/>
                <w:sz w:val="20"/>
                <w:lang w:eastAsia="de-DE"/>
              </w:rPr>
            </w:pPr>
            <w:r w:rsidRPr="00A420FF">
              <w:rPr>
                <w:noProof/>
                <w:sz w:val="20"/>
                <w:lang w:eastAsia="de-DE"/>
              </w:rPr>
              <w:t>12</w:t>
            </w:r>
          </w:p>
        </w:tc>
        <w:tc>
          <w:tcPr>
            <w:tcW w:w="375" w:type="pct"/>
            <w:vMerge w:val="restart"/>
            <w:shd w:val="clear" w:color="auto" w:fill="auto"/>
          </w:tcPr>
          <w:p w14:paraId="06495BBA" w14:textId="77777777" w:rsidR="00775AF1" w:rsidRPr="00A420FF" w:rsidRDefault="00775AF1" w:rsidP="00A72CB9">
            <w:pPr>
              <w:widowControl w:val="0"/>
              <w:jc w:val="center"/>
              <w:rPr>
                <w:noProof/>
                <w:sz w:val="20"/>
                <w:lang w:eastAsia="de-DE"/>
              </w:rPr>
            </w:pPr>
            <w:r w:rsidRPr="00A420FF">
              <w:rPr>
                <w:noProof/>
                <w:sz w:val="20"/>
                <w:lang w:eastAsia="de-DE"/>
              </w:rPr>
              <w:t>1.02</w:t>
            </w:r>
          </w:p>
        </w:tc>
        <w:tc>
          <w:tcPr>
            <w:tcW w:w="469" w:type="pct"/>
            <w:vMerge w:val="restart"/>
            <w:shd w:val="clear" w:color="auto" w:fill="auto"/>
          </w:tcPr>
          <w:p w14:paraId="4750B48E" w14:textId="77777777" w:rsidR="00775AF1" w:rsidRPr="00A420FF" w:rsidRDefault="00775AF1" w:rsidP="00A72CB9">
            <w:pPr>
              <w:widowControl w:val="0"/>
              <w:jc w:val="center"/>
              <w:rPr>
                <w:noProof/>
                <w:sz w:val="20"/>
                <w:lang w:eastAsia="de-DE"/>
              </w:rPr>
            </w:pPr>
            <w:r w:rsidRPr="00A420FF">
              <w:rPr>
                <w:noProof/>
                <w:sz w:val="20"/>
                <w:lang w:eastAsia="de-DE"/>
              </w:rPr>
              <w:t>14</w:t>
            </w:r>
          </w:p>
        </w:tc>
        <w:tc>
          <w:tcPr>
            <w:tcW w:w="592" w:type="pct"/>
            <w:shd w:val="clear" w:color="auto" w:fill="auto"/>
          </w:tcPr>
          <w:p w14:paraId="7E2B7816" w14:textId="77777777" w:rsidR="00775AF1" w:rsidRPr="00A420FF" w:rsidRDefault="00775AF1" w:rsidP="00A72CB9">
            <w:pPr>
              <w:widowControl w:val="0"/>
              <w:jc w:val="center"/>
              <w:rPr>
                <w:noProof/>
                <w:sz w:val="20"/>
                <w:lang w:eastAsia="de-DE"/>
              </w:rPr>
            </w:pPr>
            <w:r w:rsidRPr="00A420FF">
              <w:rPr>
                <w:noProof/>
                <w:sz w:val="20"/>
                <w:lang w:eastAsia="de-DE"/>
              </w:rPr>
              <w:t>Eggs</w:t>
            </w:r>
          </w:p>
        </w:tc>
        <w:tc>
          <w:tcPr>
            <w:tcW w:w="417" w:type="pct"/>
            <w:shd w:val="clear" w:color="auto" w:fill="auto"/>
          </w:tcPr>
          <w:p w14:paraId="64AACF4A" w14:textId="77777777" w:rsidR="00775AF1" w:rsidRPr="00A420FF" w:rsidRDefault="00775AF1" w:rsidP="00A72CB9">
            <w:pPr>
              <w:widowControl w:val="0"/>
              <w:jc w:val="center"/>
              <w:rPr>
                <w:noProof/>
                <w:sz w:val="20"/>
                <w:lang w:eastAsia="de-DE"/>
              </w:rPr>
            </w:pPr>
            <w:r w:rsidRPr="00A420FF">
              <w:rPr>
                <w:noProof/>
                <w:sz w:val="20"/>
                <w:lang w:eastAsia="de-DE"/>
              </w:rPr>
              <w:t>Daily</w:t>
            </w:r>
          </w:p>
        </w:tc>
        <w:tc>
          <w:tcPr>
            <w:tcW w:w="580" w:type="pct"/>
            <w:vMerge w:val="restart"/>
          </w:tcPr>
          <w:p w14:paraId="07DF27EC" w14:textId="77777777" w:rsidR="00775AF1" w:rsidRPr="00A420FF" w:rsidRDefault="00775AF1" w:rsidP="00A72CB9">
            <w:pPr>
              <w:widowControl w:val="0"/>
              <w:jc w:val="center"/>
              <w:rPr>
                <w:noProof/>
                <w:sz w:val="20"/>
                <w:lang w:eastAsia="de-DE"/>
              </w:rPr>
            </w:pPr>
            <w:r w:rsidRPr="00A420FF">
              <w:rPr>
                <w:noProof/>
                <w:sz w:val="20"/>
                <w:lang w:eastAsia="de-DE"/>
              </w:rPr>
              <w:t>2010, MERPX029</w:t>
            </w:r>
          </w:p>
        </w:tc>
        <w:tc>
          <w:tcPr>
            <w:tcW w:w="510" w:type="pct"/>
            <w:vMerge w:val="restart"/>
            <w:shd w:val="clear" w:color="auto" w:fill="auto"/>
          </w:tcPr>
          <w:p w14:paraId="170B3AA4" w14:textId="77777777" w:rsidR="00775AF1" w:rsidRPr="00A420FF" w:rsidRDefault="00775AF1" w:rsidP="00A72CB9">
            <w:pPr>
              <w:widowControl w:val="0"/>
              <w:rPr>
                <w:noProof/>
                <w:sz w:val="20"/>
                <w:szCs w:val="18"/>
                <w:lang w:eastAsia="de-DE"/>
              </w:rPr>
            </w:pPr>
            <w:r w:rsidRPr="00A420FF">
              <w:rPr>
                <w:noProof/>
                <w:sz w:val="20"/>
                <w:szCs w:val="18"/>
                <w:lang w:eastAsia="de-DE"/>
              </w:rPr>
              <w:t>Ireland, 2012  EFSA, 2013†</w:t>
            </w:r>
          </w:p>
        </w:tc>
      </w:tr>
      <w:tr w:rsidR="00775AF1" w:rsidRPr="00A420FF" w14:paraId="541F0385" w14:textId="77777777" w:rsidTr="00A72CB9">
        <w:trPr>
          <w:trHeight w:val="144"/>
        </w:trPr>
        <w:tc>
          <w:tcPr>
            <w:tcW w:w="528" w:type="pct"/>
            <w:vMerge/>
            <w:shd w:val="clear" w:color="auto" w:fill="auto"/>
          </w:tcPr>
          <w:p w14:paraId="279E0192" w14:textId="77777777" w:rsidR="00775AF1" w:rsidRPr="00A420FF" w:rsidRDefault="00775AF1" w:rsidP="00A72CB9">
            <w:pPr>
              <w:widowControl w:val="0"/>
              <w:rPr>
                <w:noProof/>
                <w:sz w:val="20"/>
                <w:lang w:eastAsia="de-DE"/>
              </w:rPr>
            </w:pPr>
          </w:p>
        </w:tc>
        <w:tc>
          <w:tcPr>
            <w:tcW w:w="388" w:type="pct"/>
            <w:vMerge/>
            <w:shd w:val="clear" w:color="auto" w:fill="auto"/>
          </w:tcPr>
          <w:p w14:paraId="73AF0465"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1C48860A" w14:textId="77777777" w:rsidR="00775AF1" w:rsidRPr="00A420FF" w:rsidRDefault="00775AF1" w:rsidP="00A72CB9">
            <w:pPr>
              <w:widowControl w:val="0"/>
              <w:jc w:val="center"/>
              <w:rPr>
                <w:noProof/>
                <w:sz w:val="20"/>
                <w:lang w:eastAsia="de-DE"/>
              </w:rPr>
            </w:pPr>
          </w:p>
        </w:tc>
        <w:tc>
          <w:tcPr>
            <w:tcW w:w="370" w:type="pct"/>
            <w:vMerge/>
            <w:shd w:val="clear" w:color="auto" w:fill="auto"/>
          </w:tcPr>
          <w:p w14:paraId="254ADE1D" w14:textId="77777777" w:rsidR="00775AF1" w:rsidRPr="00A420FF" w:rsidRDefault="00775AF1" w:rsidP="00A72CB9">
            <w:pPr>
              <w:widowControl w:val="0"/>
              <w:jc w:val="center"/>
              <w:rPr>
                <w:noProof/>
                <w:sz w:val="20"/>
                <w:lang w:eastAsia="de-DE"/>
              </w:rPr>
            </w:pPr>
          </w:p>
        </w:tc>
        <w:tc>
          <w:tcPr>
            <w:tcW w:w="375" w:type="pct"/>
            <w:vMerge/>
            <w:shd w:val="clear" w:color="auto" w:fill="auto"/>
          </w:tcPr>
          <w:p w14:paraId="4437C604" w14:textId="77777777" w:rsidR="00775AF1" w:rsidRPr="00A420FF" w:rsidRDefault="00775AF1" w:rsidP="00A72CB9">
            <w:pPr>
              <w:widowControl w:val="0"/>
              <w:jc w:val="center"/>
              <w:rPr>
                <w:noProof/>
                <w:sz w:val="20"/>
                <w:lang w:eastAsia="de-DE"/>
              </w:rPr>
            </w:pPr>
          </w:p>
        </w:tc>
        <w:tc>
          <w:tcPr>
            <w:tcW w:w="469" w:type="pct"/>
            <w:vMerge/>
            <w:shd w:val="clear" w:color="auto" w:fill="auto"/>
          </w:tcPr>
          <w:p w14:paraId="2AB46C3C" w14:textId="77777777" w:rsidR="00775AF1" w:rsidRPr="00A420FF" w:rsidRDefault="00775AF1" w:rsidP="00A72CB9">
            <w:pPr>
              <w:widowControl w:val="0"/>
              <w:jc w:val="center"/>
              <w:rPr>
                <w:noProof/>
                <w:sz w:val="20"/>
                <w:lang w:eastAsia="de-DE"/>
              </w:rPr>
            </w:pPr>
          </w:p>
        </w:tc>
        <w:tc>
          <w:tcPr>
            <w:tcW w:w="592" w:type="pct"/>
            <w:shd w:val="clear" w:color="auto" w:fill="auto"/>
          </w:tcPr>
          <w:p w14:paraId="66A8F909" w14:textId="77777777" w:rsidR="00775AF1" w:rsidRPr="00A420FF" w:rsidRDefault="00775AF1" w:rsidP="00A72CB9">
            <w:pPr>
              <w:widowControl w:val="0"/>
              <w:jc w:val="center"/>
              <w:rPr>
                <w:noProof/>
                <w:sz w:val="20"/>
                <w:lang w:eastAsia="de-DE"/>
              </w:rPr>
            </w:pPr>
            <w:r w:rsidRPr="00A420FF">
              <w:rPr>
                <w:noProof/>
                <w:sz w:val="20"/>
                <w:lang w:eastAsia="de-DE"/>
              </w:rPr>
              <w:t>Excreta</w:t>
            </w:r>
          </w:p>
        </w:tc>
        <w:tc>
          <w:tcPr>
            <w:tcW w:w="417" w:type="pct"/>
            <w:shd w:val="clear" w:color="auto" w:fill="auto"/>
          </w:tcPr>
          <w:p w14:paraId="7B66B3CB" w14:textId="77777777" w:rsidR="00775AF1" w:rsidRPr="00A420FF" w:rsidRDefault="00775AF1" w:rsidP="00A72CB9">
            <w:pPr>
              <w:widowControl w:val="0"/>
              <w:jc w:val="center"/>
              <w:rPr>
                <w:noProof/>
                <w:sz w:val="20"/>
                <w:lang w:eastAsia="de-DE"/>
              </w:rPr>
            </w:pPr>
            <w:r w:rsidRPr="00A420FF">
              <w:rPr>
                <w:noProof/>
                <w:sz w:val="20"/>
                <w:lang w:eastAsia="de-DE"/>
              </w:rPr>
              <w:t>Not reported</w:t>
            </w:r>
          </w:p>
        </w:tc>
        <w:tc>
          <w:tcPr>
            <w:tcW w:w="580" w:type="pct"/>
            <w:vMerge/>
          </w:tcPr>
          <w:p w14:paraId="2E0C77AC" w14:textId="77777777" w:rsidR="00775AF1" w:rsidRPr="00A420FF" w:rsidRDefault="00775AF1" w:rsidP="00A72CB9">
            <w:pPr>
              <w:widowControl w:val="0"/>
              <w:jc w:val="center"/>
              <w:rPr>
                <w:noProof/>
                <w:sz w:val="20"/>
                <w:lang w:eastAsia="de-DE"/>
              </w:rPr>
            </w:pPr>
          </w:p>
        </w:tc>
        <w:tc>
          <w:tcPr>
            <w:tcW w:w="510" w:type="pct"/>
            <w:vMerge/>
            <w:shd w:val="clear" w:color="auto" w:fill="auto"/>
          </w:tcPr>
          <w:p w14:paraId="2F57BDF4" w14:textId="77777777" w:rsidR="00775AF1" w:rsidRPr="00A420FF" w:rsidRDefault="00775AF1" w:rsidP="00A72CB9">
            <w:pPr>
              <w:widowControl w:val="0"/>
              <w:jc w:val="center"/>
              <w:rPr>
                <w:noProof/>
                <w:sz w:val="20"/>
                <w:lang w:eastAsia="de-DE"/>
              </w:rPr>
            </w:pPr>
          </w:p>
        </w:tc>
      </w:tr>
      <w:tr w:rsidR="00775AF1" w:rsidRPr="00A420FF" w14:paraId="68419BF7" w14:textId="77777777" w:rsidTr="00A72CB9">
        <w:trPr>
          <w:trHeight w:val="369"/>
        </w:trPr>
        <w:tc>
          <w:tcPr>
            <w:tcW w:w="528" w:type="pct"/>
            <w:vMerge/>
            <w:shd w:val="clear" w:color="auto" w:fill="auto"/>
          </w:tcPr>
          <w:p w14:paraId="44D6E2E7" w14:textId="77777777" w:rsidR="00775AF1" w:rsidRPr="00A420FF" w:rsidRDefault="00775AF1" w:rsidP="00A72CB9">
            <w:pPr>
              <w:widowControl w:val="0"/>
              <w:rPr>
                <w:noProof/>
                <w:sz w:val="20"/>
                <w:lang w:eastAsia="de-DE"/>
              </w:rPr>
            </w:pPr>
          </w:p>
        </w:tc>
        <w:tc>
          <w:tcPr>
            <w:tcW w:w="388" w:type="pct"/>
            <w:vMerge/>
            <w:shd w:val="clear" w:color="auto" w:fill="auto"/>
          </w:tcPr>
          <w:p w14:paraId="02CB8CBE"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55E2F9D0" w14:textId="77777777" w:rsidR="00775AF1" w:rsidRPr="00A420FF" w:rsidRDefault="00775AF1" w:rsidP="00A72CB9">
            <w:pPr>
              <w:widowControl w:val="0"/>
              <w:jc w:val="center"/>
              <w:rPr>
                <w:noProof/>
                <w:sz w:val="20"/>
                <w:lang w:eastAsia="de-DE"/>
              </w:rPr>
            </w:pPr>
          </w:p>
        </w:tc>
        <w:tc>
          <w:tcPr>
            <w:tcW w:w="370" w:type="pct"/>
            <w:vMerge/>
            <w:shd w:val="clear" w:color="auto" w:fill="auto"/>
          </w:tcPr>
          <w:p w14:paraId="7F968185" w14:textId="77777777" w:rsidR="00775AF1" w:rsidRPr="00A420FF" w:rsidRDefault="00775AF1" w:rsidP="00A72CB9">
            <w:pPr>
              <w:widowControl w:val="0"/>
              <w:jc w:val="center"/>
              <w:rPr>
                <w:noProof/>
                <w:sz w:val="20"/>
                <w:lang w:eastAsia="de-DE"/>
              </w:rPr>
            </w:pPr>
          </w:p>
        </w:tc>
        <w:tc>
          <w:tcPr>
            <w:tcW w:w="375" w:type="pct"/>
            <w:vMerge/>
            <w:shd w:val="clear" w:color="auto" w:fill="auto"/>
          </w:tcPr>
          <w:p w14:paraId="4BF3BDCE" w14:textId="77777777" w:rsidR="00775AF1" w:rsidRPr="00A420FF" w:rsidRDefault="00775AF1" w:rsidP="00A72CB9">
            <w:pPr>
              <w:widowControl w:val="0"/>
              <w:jc w:val="center"/>
              <w:rPr>
                <w:noProof/>
                <w:sz w:val="20"/>
                <w:lang w:eastAsia="de-DE"/>
              </w:rPr>
            </w:pPr>
          </w:p>
        </w:tc>
        <w:tc>
          <w:tcPr>
            <w:tcW w:w="469" w:type="pct"/>
            <w:vMerge/>
            <w:shd w:val="clear" w:color="auto" w:fill="auto"/>
          </w:tcPr>
          <w:p w14:paraId="60C576A7" w14:textId="77777777" w:rsidR="00775AF1" w:rsidRPr="00A420FF" w:rsidRDefault="00775AF1" w:rsidP="00A72CB9">
            <w:pPr>
              <w:widowControl w:val="0"/>
              <w:jc w:val="center"/>
              <w:rPr>
                <w:noProof/>
                <w:sz w:val="20"/>
                <w:lang w:eastAsia="de-DE"/>
              </w:rPr>
            </w:pPr>
          </w:p>
        </w:tc>
        <w:tc>
          <w:tcPr>
            <w:tcW w:w="592" w:type="pct"/>
            <w:shd w:val="clear" w:color="auto" w:fill="auto"/>
          </w:tcPr>
          <w:p w14:paraId="1265D750" w14:textId="77777777" w:rsidR="00775AF1" w:rsidRPr="00A420FF" w:rsidRDefault="00775AF1" w:rsidP="00A72CB9">
            <w:pPr>
              <w:widowControl w:val="0"/>
              <w:jc w:val="center"/>
              <w:rPr>
                <w:noProof/>
                <w:sz w:val="20"/>
                <w:lang w:eastAsia="de-DE"/>
              </w:rPr>
            </w:pPr>
            <w:r w:rsidRPr="00A420FF">
              <w:rPr>
                <w:noProof/>
                <w:sz w:val="20"/>
                <w:lang w:eastAsia="de-DE"/>
              </w:rPr>
              <w:t>Tissues</w:t>
            </w:r>
          </w:p>
        </w:tc>
        <w:tc>
          <w:tcPr>
            <w:tcW w:w="417" w:type="pct"/>
            <w:shd w:val="clear" w:color="auto" w:fill="auto"/>
          </w:tcPr>
          <w:p w14:paraId="6801C817" w14:textId="77777777" w:rsidR="00775AF1" w:rsidRPr="00A420FF" w:rsidRDefault="00775AF1" w:rsidP="00A72CB9">
            <w:pPr>
              <w:widowControl w:val="0"/>
              <w:jc w:val="center"/>
              <w:rPr>
                <w:noProof/>
                <w:sz w:val="20"/>
                <w:lang w:eastAsia="de-DE"/>
              </w:rPr>
            </w:pPr>
            <w:r w:rsidRPr="00A420FF">
              <w:rPr>
                <w:noProof/>
                <w:sz w:val="20"/>
                <w:lang w:eastAsia="de-DE"/>
              </w:rPr>
              <w:t>After sacrifice</w:t>
            </w:r>
          </w:p>
        </w:tc>
        <w:tc>
          <w:tcPr>
            <w:tcW w:w="580" w:type="pct"/>
            <w:vMerge/>
          </w:tcPr>
          <w:p w14:paraId="276604C1" w14:textId="77777777" w:rsidR="00775AF1" w:rsidRPr="00A420FF" w:rsidRDefault="00775AF1" w:rsidP="00A72CB9">
            <w:pPr>
              <w:widowControl w:val="0"/>
              <w:jc w:val="center"/>
              <w:rPr>
                <w:noProof/>
                <w:sz w:val="20"/>
                <w:lang w:eastAsia="de-DE"/>
              </w:rPr>
            </w:pPr>
          </w:p>
        </w:tc>
        <w:tc>
          <w:tcPr>
            <w:tcW w:w="510" w:type="pct"/>
            <w:vMerge/>
            <w:shd w:val="clear" w:color="auto" w:fill="auto"/>
          </w:tcPr>
          <w:p w14:paraId="0FD13742" w14:textId="77777777" w:rsidR="00775AF1" w:rsidRPr="00A420FF" w:rsidRDefault="00775AF1" w:rsidP="00A72CB9">
            <w:pPr>
              <w:widowControl w:val="0"/>
              <w:jc w:val="center"/>
              <w:rPr>
                <w:noProof/>
                <w:sz w:val="20"/>
                <w:lang w:eastAsia="de-DE"/>
              </w:rPr>
            </w:pPr>
          </w:p>
        </w:tc>
      </w:tr>
    </w:tbl>
    <w:p w14:paraId="38094D64" w14:textId="01F5E4B0" w:rsidR="00775AF1" w:rsidRPr="00A420FF" w:rsidRDefault="00775AF1" w:rsidP="00775AF1">
      <w:pPr>
        <w:pStyle w:val="RepStandard"/>
      </w:pPr>
      <w:r w:rsidRPr="00A420FF">
        <w:t xml:space="preserve">† </w:t>
      </w:r>
      <w:r w:rsidR="00CF0A56">
        <w:t>XXXX</w:t>
      </w:r>
      <w:r w:rsidRPr="00A420FF">
        <w:t xml:space="preserve"> ha</w:t>
      </w:r>
      <w:r w:rsidR="00A66CE7" w:rsidRPr="00A420FF">
        <w:t>s</w:t>
      </w:r>
      <w:r w:rsidRPr="00A420FF">
        <w:t xml:space="preserve"> a Letter of Access allowing them to rely on these data </w:t>
      </w:r>
      <w:r w:rsidR="00A66CE7" w:rsidRPr="00A420FF">
        <w:t>included in Part A.</w:t>
      </w:r>
    </w:p>
    <w:p w14:paraId="57EAB611" w14:textId="77777777" w:rsidR="00775AF1" w:rsidRPr="00A420FF" w:rsidRDefault="00775AF1" w:rsidP="00775AF1">
      <w:pPr>
        <w:pStyle w:val="RepNewPart"/>
      </w:pPr>
      <w:r w:rsidRPr="00A420FF">
        <w:t>Summary of animal metabolism studies reported in the EU</w:t>
      </w:r>
    </w:p>
    <w:p w14:paraId="6257819E" w14:textId="77777777" w:rsidR="00775AF1" w:rsidRPr="00A420FF" w:rsidRDefault="00775AF1" w:rsidP="00775AF1">
      <w:pPr>
        <w:widowControl w:val="0"/>
        <w:spacing w:after="120"/>
        <w:jc w:val="both"/>
        <w:rPr>
          <w:b/>
          <w:lang w:eastAsia="de-DE"/>
        </w:rPr>
      </w:pPr>
      <w:r w:rsidRPr="00A420FF">
        <w:rPr>
          <w:i/>
          <w:lang w:eastAsia="de-DE"/>
        </w:rPr>
        <w:t>Reference: EFSA, 2013</w:t>
      </w:r>
    </w:p>
    <w:p w14:paraId="52146343" w14:textId="30C0BC96" w:rsidR="00FC79F2" w:rsidRPr="00A420FF" w:rsidRDefault="00775AF1" w:rsidP="00775AF1">
      <w:pPr>
        <w:widowControl w:val="0"/>
        <w:spacing w:after="120"/>
        <w:jc w:val="both"/>
        <w:rPr>
          <w:lang w:eastAsia="de-DE"/>
        </w:rPr>
      </w:pPr>
      <w:r w:rsidRPr="00A420FF">
        <w:rPr>
          <w:lang w:eastAsia="de-DE"/>
        </w:rPr>
        <w:t xml:space="preserve">“In  cow,  over  80  %  of  the  administered  dose  was  excreted  in  urine  and  faeces  while  only  0.7%  and 0.46% of the  AR remained in tissues and milk, respectively. No quantifiable residues (&lt;0.01 mg/kg) were  recovered  in  fat  and  no  further  metabolites  identification  was  attempted.  The  highest  total radioactive  residues  were  found  in  liver  (0.415  mg eq/kg)  and  in  kidney  (0.107  mg  eq/kg)  and  to  a minor  extent  in  muscle  (0.02  mg eq/kg)  and  in  milk  (0.057  mg  eq/kg).  Propamocarb  accounted  for 24.6  %  TRR  in  muscle  (0.005  mg/kg),  23.5 % TRR  in  kidney  (0.025  mg/kg),  6.2  %  TRR  in  liver (0.026 mg/kg) and  6.0  % TRR in milk (0.003 mg/kg). Parent compound was either oxidized to form Review of the existing MRLs for propamocarb EFSA Journal 2013;11(4):321433N-oxide propamocarb, or hydroxylated at the propyl side chain to form the 2-hydroxy-propamocarb17followed  by  a  cyclisation  to  form  the  oxazolidine-2-one  propamocarb  metabolite.  Another  route  of degradation  consisted  of  demethylation  of  the  parent  molecule  into  the  N-desmethyl  propamocarb. Metabolite  N-oxide  propamocarb  was  the  predominant  metabolite  of  the  total  residues  found  in kidney  (41  % TRR –  0.044 mg/kg), liver  (49  % TRR –  0.203 mg/kg),  muscle  (40.5 % TRR – 0.008 mg/kg)  and  also  in  milk  (21  %  TRR –  0.012  mg/kg).  Oxazolidine-2-one  propamocarb  occurred  in significant  amounts  in  kidney,  liver  and  milk  (14 –  23  %  TRR;  0.014 –  0.09  mg/kg).  2-hydroxy propamocarb was the major metabolite of the total residues in milk (37.5 % TRR – 0.022 mg/kg) but was  also  identified  at  a  lower  level  in  liver (5  %  TRR)  and  kidney  (13  %  TRR).  N-desmethyl propamocarb  was either not detected  (kidney, liver) or identified  at a  trace  level in milk and  muscle (up to 0.002 mg/kg). </w:t>
      </w:r>
    </w:p>
    <w:p w14:paraId="62FA2094" w14:textId="77777777" w:rsidR="00775AF1" w:rsidRPr="00A420FF" w:rsidRDefault="00FC79F2" w:rsidP="00775AF1">
      <w:pPr>
        <w:widowControl w:val="0"/>
        <w:spacing w:after="120"/>
        <w:jc w:val="both"/>
        <w:rPr>
          <w:lang w:eastAsia="de-DE"/>
        </w:rPr>
      </w:pPr>
      <w:r w:rsidRPr="00A420FF">
        <w:rPr>
          <w:lang w:eastAsia="de-DE"/>
        </w:rPr>
        <w:br w:type="page"/>
      </w:r>
    </w:p>
    <w:p w14:paraId="7330EB83" w14:textId="77777777" w:rsidR="00775AF1" w:rsidRPr="00A420FF" w:rsidRDefault="00775AF1" w:rsidP="00775AF1">
      <w:pPr>
        <w:widowControl w:val="0"/>
        <w:spacing w:after="120"/>
        <w:jc w:val="both"/>
        <w:rPr>
          <w:lang w:eastAsia="de-DE"/>
        </w:rPr>
      </w:pPr>
      <w:r w:rsidRPr="00A420FF">
        <w:rPr>
          <w:lang w:eastAsia="de-DE"/>
        </w:rPr>
        <w:lastRenderedPageBreak/>
        <w:t>In  hens,  the  majority  of  the  residues  (92  to  99  %  TRR)  in  the  egg  and  tissues  was  extractable.  The total  radioactive  residues  accounted  for  0.254  mg/kg  in  eggs,  0.492  mg/kg  in  liver,  0.117 –  0.135 mg/kg in muscle and 0.042–   0.065 mg/kg in fat. The predominant compound of the total residues was the N-desmethyl propamocarb in eggs (45 % TRR), liver (22 % TRR), muscle (29 % TRR) and to a minor extend in fat (6 % TRR) whilst the parent compound occurred at a lower level in all matrices (2–   12 % TRR). Bis  desmethyl propamocarb18  and  N-oxide  propamocarb  accounted  for less  than  10% TRR.  It  is  noted  that  a  significant  fraction  of  the  radioactive  residues  remained  uncharacterized  in liver and muscle (32 % and 41 % TRR, respectively).</w:t>
      </w:r>
    </w:p>
    <w:p w14:paraId="36C7E931" w14:textId="77777777" w:rsidR="00775AF1" w:rsidRPr="00A420FF" w:rsidRDefault="00775AF1" w:rsidP="00775AF1">
      <w:pPr>
        <w:widowControl w:val="0"/>
        <w:spacing w:after="120"/>
        <w:jc w:val="both"/>
        <w:rPr>
          <w:lang w:eastAsia="de-DE"/>
        </w:rPr>
      </w:pPr>
      <w:r w:rsidRPr="00A420FF">
        <w:rPr>
          <w:lang w:eastAsia="de-DE"/>
        </w:rPr>
        <w:t xml:space="preserve">With an additional route of degradation of propamocarb through hydroxylation of the parent molecule at  the  propyl  side  chain  with  further  cyclisation  of  the  side  chain,  the  metabolic  degradation  of propamocarb in cows appears to be more extensive compared to the metabolism depicted in hens. All the  major  metabolites  identified  in  cow  and  hens  were  also  observed  in  the  rat  metabolism  and  are therefore  assumed  to  have  similar  toxicological  properties  as  the  parent  compound.  The  general metabolic  pathways  of  propamocarb  in  rodents  and  ruminants  were  found  to  be  comparable;  the findings in ruminants can therefore be extrapolated to pigs. </w:t>
      </w:r>
    </w:p>
    <w:p w14:paraId="2E49C628" w14:textId="77777777" w:rsidR="00775AF1" w:rsidRPr="00A420FF" w:rsidRDefault="00775AF1" w:rsidP="00775AF1">
      <w:pPr>
        <w:widowControl w:val="0"/>
        <w:spacing w:after="120"/>
        <w:jc w:val="both"/>
        <w:rPr>
          <w:lang w:eastAsia="de-DE"/>
        </w:rPr>
      </w:pPr>
      <w:r w:rsidRPr="00A420FF">
        <w:rPr>
          <w:lang w:eastAsia="de-DE"/>
        </w:rPr>
        <w:t xml:space="preserve">Based  on  these  studies,  EFSA  proposes  to  limit  the  residue  definition  to  the  best  marker  compound and  to  define  the  residue  for  enforcement  in  pig  and  ruminant  tissues  and  milk as N-oxide propamocarb only and in poultry tissues and eggs as N-desmethyl propamocarb. For risk assessment, EFSA proposes to define the residue in milk, pig and ruminant tissues as the sum of propamocarb, N-oxide   propamocarb,   oxazolidine-2-one   propamocarb   and   2-hydroxypropamocarb   expressed   as propamocarb.  For  poultry  tissues,  EFSA  proposes  to  define  the  residue  as  the  sum  of  propamocarb and N-desmethyl propamocarb, expressed as propamocarb.  </w:t>
      </w:r>
    </w:p>
    <w:p w14:paraId="5F43BFB3" w14:textId="77777777" w:rsidR="00775AF1" w:rsidRPr="00A420FF" w:rsidRDefault="00775AF1" w:rsidP="00775AF1">
      <w:pPr>
        <w:widowControl w:val="0"/>
        <w:spacing w:after="120"/>
        <w:jc w:val="both"/>
        <w:rPr>
          <w:lang w:eastAsia="de-DE"/>
        </w:rPr>
      </w:pPr>
      <w:r w:rsidRPr="00A420FF">
        <w:rPr>
          <w:lang w:eastAsia="de-DE"/>
        </w:rPr>
        <w:t>Theoretical  conversion  factors  could  also  be  derived  as  follow:  1.3  for  all  poultry  tissues  and  eggs, 4.25  for  milk,  2.2  for  ruminant  kidney,  1.7  for  ruminant  liver  and  muscle,  1  for  ruminant  fat. Analytical  methods  for  enforcement  of  the  proposed  residue definition  are not available  (see  also section 1.2). The conclusions reached by EFSA are not in line with those of the JMPR (FAO, 2006a) who set a residue definition by default as propamocarb (free base) because the dietary burden was not triggered.”.</w:t>
      </w:r>
    </w:p>
    <w:p w14:paraId="451E27B2" w14:textId="77777777" w:rsidR="00775AF1" w:rsidRPr="00A420FF" w:rsidRDefault="00775AF1" w:rsidP="00775AF1">
      <w:pPr>
        <w:pStyle w:val="RepNewPart"/>
      </w:pPr>
      <w:r w:rsidRPr="00A420FF">
        <w:t>Conclusion on metabolism in livestock</w:t>
      </w:r>
    </w:p>
    <w:p w14:paraId="30E5A032" w14:textId="77777777" w:rsidR="00775AF1" w:rsidRPr="00A420FF" w:rsidRDefault="00775AF1" w:rsidP="00775AF1">
      <w:pPr>
        <w:widowControl w:val="0"/>
        <w:jc w:val="both"/>
        <w:rPr>
          <w:lang w:eastAsia="de-DE"/>
        </w:rPr>
      </w:pPr>
      <w:r w:rsidRPr="00A420FF" w:rsidDel="005A6737">
        <w:rPr>
          <w:lang w:eastAsia="de-DE"/>
        </w:rPr>
        <w:t xml:space="preserve">The metabolism of </w:t>
      </w:r>
      <w:r w:rsidRPr="00A420FF">
        <w:rPr>
          <w:lang w:eastAsia="de-DE"/>
        </w:rPr>
        <w:t xml:space="preserve">propamocarb in livestock </w:t>
      </w:r>
      <w:r w:rsidRPr="00A420FF" w:rsidDel="005A6737">
        <w:rPr>
          <w:lang w:eastAsia="de-DE"/>
        </w:rPr>
        <w:t xml:space="preserve">is sufficiently addressed to support the proposed uses of the product </w:t>
      </w:r>
      <w:r w:rsidRPr="00A420FF">
        <w:rPr>
          <w:lang w:eastAsia="de-DE"/>
        </w:rPr>
        <w:t>BAS 743 03 F.</w:t>
      </w:r>
    </w:p>
    <w:p w14:paraId="743F7168" w14:textId="77777777" w:rsidR="00775AF1" w:rsidRPr="00A420FF" w:rsidRDefault="00775AF1" w:rsidP="00775AF1">
      <w:pPr>
        <w:widowControl w:val="0"/>
        <w:jc w:val="both"/>
        <w:rPr>
          <w:lang w:eastAsia="de-DE"/>
        </w:rPr>
      </w:pPr>
    </w:p>
    <w:p w14:paraId="40EE9B6B" w14:textId="77777777" w:rsidR="00775AF1" w:rsidRPr="00A420FF" w:rsidRDefault="00775AF1" w:rsidP="00775AF1">
      <w:pPr>
        <w:widowControl w:val="0"/>
        <w:jc w:val="both"/>
        <w:rPr>
          <w:lang w:eastAsia="de-DE"/>
        </w:rPr>
      </w:pPr>
      <w:r w:rsidRPr="00A420FF">
        <w:rPr>
          <w:lang w:eastAsia="de-DE"/>
        </w:rPr>
        <w:t>Based on the livestock metabolism studies evaluated during the first EU approval (Ireland, 2004; EFSA, 2006), the following residue definitions are applicable to this product submission and were confirmed in the EFSA Article 12 review (EFSA, 2013):</w:t>
      </w:r>
    </w:p>
    <w:p w14:paraId="1CCD1C6F" w14:textId="77777777" w:rsidR="00775AF1" w:rsidRPr="00A420FF" w:rsidRDefault="00775AF1" w:rsidP="00775AF1">
      <w:pPr>
        <w:widowControl w:val="0"/>
        <w:jc w:val="both"/>
        <w:rPr>
          <w:lang w:eastAsia="de-DE"/>
        </w:rPr>
      </w:pPr>
    </w:p>
    <w:p w14:paraId="03C88986" w14:textId="77777777" w:rsidR="00775AF1" w:rsidRPr="00A420FF" w:rsidRDefault="00775AF1" w:rsidP="00775AF1">
      <w:pPr>
        <w:widowControl w:val="0"/>
        <w:jc w:val="both"/>
        <w:rPr>
          <w:lang w:eastAsia="de-DE"/>
        </w:rPr>
      </w:pPr>
      <w:r w:rsidRPr="00A420FF">
        <w:rPr>
          <w:lang w:eastAsia="de-DE"/>
        </w:rPr>
        <w:t xml:space="preserve">Residue definition for monitoring swine, ruminant tissues and milk: N-oxide propamocarb </w:t>
      </w:r>
    </w:p>
    <w:p w14:paraId="3F5079D3" w14:textId="77777777" w:rsidR="00775AF1" w:rsidRPr="00A420FF" w:rsidRDefault="00775AF1" w:rsidP="00775AF1">
      <w:pPr>
        <w:widowControl w:val="0"/>
        <w:jc w:val="both"/>
        <w:rPr>
          <w:lang w:eastAsia="de-DE"/>
        </w:rPr>
      </w:pPr>
      <w:r w:rsidRPr="00A420FF">
        <w:rPr>
          <w:lang w:eastAsia="de-DE"/>
        </w:rPr>
        <w:t>Residue definition for monitoring poultry tissues and eggs: N-desmethyl propamocarb</w:t>
      </w:r>
    </w:p>
    <w:p w14:paraId="0D5E6A93" w14:textId="77777777" w:rsidR="00775AF1" w:rsidRPr="00A420FF" w:rsidRDefault="00775AF1" w:rsidP="00775AF1">
      <w:pPr>
        <w:widowControl w:val="0"/>
        <w:jc w:val="both"/>
        <w:rPr>
          <w:lang w:eastAsia="de-DE"/>
        </w:rPr>
      </w:pPr>
      <w:r w:rsidRPr="00A420FF">
        <w:rPr>
          <w:lang w:eastAsia="de-DE"/>
        </w:rPr>
        <w:t>Residue definition for risk assessment swine, ruminant tissues and milk: Sum of propamocarb, N-oxide propamocarb, oxazolidin-2-one propamocarb and 2-hydroxypropamocarb expressed as propamocarb</w:t>
      </w:r>
    </w:p>
    <w:p w14:paraId="7A2B317C" w14:textId="77777777" w:rsidR="00775AF1" w:rsidRPr="00A420FF" w:rsidRDefault="00775AF1" w:rsidP="00775AF1">
      <w:pPr>
        <w:widowControl w:val="0"/>
        <w:jc w:val="both"/>
        <w:rPr>
          <w:lang w:eastAsia="de-DE"/>
        </w:rPr>
      </w:pPr>
      <w:r w:rsidRPr="00A420FF">
        <w:rPr>
          <w:lang w:eastAsia="de-DE"/>
        </w:rPr>
        <w:t xml:space="preserve">Residue definition for risk assessment poultry tissues and eggs: </w:t>
      </w:r>
      <w:r w:rsidRPr="00A420FF">
        <w:rPr>
          <w:szCs w:val="20"/>
          <w:lang w:eastAsia="de-DE"/>
        </w:rPr>
        <w:t>Sum of propamocarb and N-desmethyl propamocarb, expressed as propamocarb</w:t>
      </w:r>
    </w:p>
    <w:p w14:paraId="66166911" w14:textId="6D0F92C4" w:rsidR="00775AF1" w:rsidRPr="00A420FF" w:rsidRDefault="00FC79F2" w:rsidP="00775AF1">
      <w:pPr>
        <w:pStyle w:val="RepStandard"/>
      </w:pPr>
      <w:r w:rsidRPr="00A420FF">
        <w:br w:type="page"/>
      </w:r>
    </w:p>
    <w:p w14:paraId="04C9974F" w14:textId="77777777" w:rsidR="00775AF1" w:rsidRPr="00A420FF" w:rsidRDefault="00775AF1" w:rsidP="00775AF1">
      <w:pPr>
        <w:pStyle w:val="Nagwek4"/>
        <w:rPr>
          <w:lang w:val="en-US"/>
        </w:rPr>
      </w:pPr>
      <w:bookmarkStart w:id="741" w:name="_Toc181013889"/>
      <w:r w:rsidRPr="00A420FF">
        <w:rPr>
          <w:lang w:val="en-US"/>
        </w:rPr>
        <w:lastRenderedPageBreak/>
        <w:t>Conclusion on the nature of residues in commodities of animal origin (KCA 6.7.1)</w:t>
      </w:r>
      <w:bookmarkEnd w:id="741"/>
    </w:p>
    <w:p w14:paraId="54CC7D15" w14:textId="4229C9DA" w:rsidR="00775AF1" w:rsidRPr="00A420FF" w:rsidRDefault="00775AF1" w:rsidP="00775AF1">
      <w:pPr>
        <w:pStyle w:val="RepLabel"/>
      </w:pPr>
      <w:r w:rsidRPr="00A420FF">
        <w:t xml:space="preserve">Table </w:t>
      </w:r>
      <w:fldSimple w:instr=" STYLEREF 2 \s ">
        <w:r w:rsidR="009D1864">
          <w:rPr>
            <w:noProof/>
          </w:rPr>
          <w:t>7.3</w:t>
        </w:r>
      </w:fldSimple>
      <w:r w:rsidR="00C52D9E" w:rsidRPr="00A420FF">
        <w:noBreakHyphen/>
      </w:r>
      <w:fldSimple w:instr=" SEQ Table \* ARABIC \s 2 ">
        <w:r w:rsidR="009D1864">
          <w:rPr>
            <w:noProof/>
          </w:rPr>
          <w:t>8</w:t>
        </w:r>
      </w:fldSimple>
      <w:r w:rsidRPr="00A420FF">
        <w:t>:</w:t>
      </w:r>
      <w:r w:rsidRPr="00A420FF">
        <w:tab/>
        <w:t>Summary on the nature of residues in commodities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275"/>
        <w:gridCol w:w="6071"/>
      </w:tblGrid>
      <w:tr w:rsidR="00775AF1" w:rsidRPr="00A420FF" w14:paraId="2157617B" w14:textId="77777777" w:rsidTr="00A72CB9">
        <w:trPr>
          <w:trHeight w:val="51"/>
        </w:trPr>
        <w:tc>
          <w:tcPr>
            <w:tcW w:w="5000" w:type="pct"/>
            <w:gridSpan w:val="2"/>
            <w:shd w:val="clear" w:color="auto" w:fill="auto"/>
            <w:vAlign w:val="center"/>
          </w:tcPr>
          <w:p w14:paraId="43E773EF" w14:textId="77777777" w:rsidR="00775AF1" w:rsidRPr="00A420FF" w:rsidRDefault="00775AF1" w:rsidP="00A72CB9">
            <w:pPr>
              <w:widowControl w:val="0"/>
              <w:rPr>
                <w:b/>
                <w:bCs/>
                <w:szCs w:val="20"/>
                <w:lang w:eastAsia="de-DE"/>
              </w:rPr>
            </w:pPr>
            <w:r w:rsidRPr="00A420FF">
              <w:rPr>
                <w:b/>
                <w:bCs/>
                <w:szCs w:val="20"/>
                <w:lang w:eastAsia="de-DE"/>
              </w:rPr>
              <w:t>Endpoints</w:t>
            </w:r>
          </w:p>
        </w:tc>
      </w:tr>
      <w:tr w:rsidR="00775AF1" w:rsidRPr="00A420FF" w14:paraId="2C699820" w14:textId="77777777" w:rsidTr="00A72CB9">
        <w:trPr>
          <w:trHeight w:val="147"/>
        </w:trPr>
        <w:tc>
          <w:tcPr>
            <w:tcW w:w="1752" w:type="pct"/>
            <w:shd w:val="clear" w:color="auto" w:fill="auto"/>
          </w:tcPr>
          <w:p w14:paraId="3043745E" w14:textId="77777777" w:rsidR="00775AF1" w:rsidRPr="00A420FF" w:rsidRDefault="00775AF1" w:rsidP="00A72CB9">
            <w:pPr>
              <w:widowControl w:val="0"/>
              <w:rPr>
                <w:sz w:val="20"/>
                <w:lang w:eastAsia="de-DE"/>
              </w:rPr>
            </w:pPr>
            <w:r w:rsidRPr="00A420FF">
              <w:rPr>
                <w:sz w:val="20"/>
                <w:lang w:eastAsia="de-DE"/>
              </w:rPr>
              <w:t>Animals covered</w:t>
            </w:r>
          </w:p>
        </w:tc>
        <w:tc>
          <w:tcPr>
            <w:tcW w:w="3248" w:type="pct"/>
            <w:shd w:val="clear" w:color="auto" w:fill="auto"/>
          </w:tcPr>
          <w:p w14:paraId="26D3F4F8" w14:textId="77777777" w:rsidR="00775AF1" w:rsidRPr="00A420FF" w:rsidRDefault="00775AF1" w:rsidP="00A72CB9">
            <w:pPr>
              <w:widowControl w:val="0"/>
              <w:rPr>
                <w:sz w:val="20"/>
                <w:lang w:eastAsia="de-DE"/>
              </w:rPr>
            </w:pPr>
            <w:r w:rsidRPr="00A420FF">
              <w:rPr>
                <w:noProof/>
                <w:sz w:val="20"/>
                <w:lang w:eastAsia="de-DE"/>
              </w:rPr>
              <w:t>Lactating goats, laying hens</w:t>
            </w:r>
          </w:p>
        </w:tc>
      </w:tr>
      <w:tr w:rsidR="00775AF1" w:rsidRPr="00A420FF" w14:paraId="2587207D" w14:textId="77777777" w:rsidTr="00A72CB9">
        <w:trPr>
          <w:trHeight w:val="147"/>
        </w:trPr>
        <w:tc>
          <w:tcPr>
            <w:tcW w:w="1752" w:type="pct"/>
            <w:shd w:val="clear" w:color="auto" w:fill="auto"/>
          </w:tcPr>
          <w:p w14:paraId="69FDC8C8" w14:textId="77777777" w:rsidR="00775AF1" w:rsidRPr="00A420FF" w:rsidRDefault="00775AF1" w:rsidP="00A72CB9">
            <w:pPr>
              <w:widowControl w:val="0"/>
              <w:rPr>
                <w:sz w:val="20"/>
                <w:lang w:eastAsia="de-DE"/>
              </w:rPr>
            </w:pPr>
            <w:r w:rsidRPr="00A420FF">
              <w:rPr>
                <w:sz w:val="20"/>
                <w:lang w:eastAsia="de-DE"/>
              </w:rPr>
              <w:t>Time needed to reach a plateau concentration</w:t>
            </w:r>
          </w:p>
        </w:tc>
        <w:tc>
          <w:tcPr>
            <w:tcW w:w="3248" w:type="pct"/>
            <w:shd w:val="clear" w:color="auto" w:fill="auto"/>
          </w:tcPr>
          <w:p w14:paraId="480C9399" w14:textId="77777777" w:rsidR="00775AF1" w:rsidRPr="00A420FF" w:rsidRDefault="00775AF1" w:rsidP="00A72CB9">
            <w:pPr>
              <w:widowControl w:val="0"/>
              <w:rPr>
                <w:sz w:val="20"/>
                <w:lang w:eastAsia="de-DE"/>
              </w:rPr>
            </w:pPr>
            <w:r w:rsidRPr="00A420FF">
              <w:rPr>
                <w:noProof/>
                <w:sz w:val="20"/>
                <w:lang w:eastAsia="de-DE"/>
              </w:rPr>
              <w:t>Not reported in EFSA, 2013</w:t>
            </w:r>
          </w:p>
        </w:tc>
      </w:tr>
      <w:tr w:rsidR="00775AF1" w:rsidRPr="0024751C" w14:paraId="40B4A264" w14:textId="77777777" w:rsidTr="00A72CB9">
        <w:trPr>
          <w:trHeight w:val="147"/>
        </w:trPr>
        <w:tc>
          <w:tcPr>
            <w:tcW w:w="1752" w:type="pct"/>
            <w:shd w:val="clear" w:color="auto" w:fill="auto"/>
          </w:tcPr>
          <w:p w14:paraId="4BF60EF6" w14:textId="77777777" w:rsidR="00775AF1" w:rsidRPr="00A420FF" w:rsidRDefault="00775AF1" w:rsidP="00A72CB9">
            <w:pPr>
              <w:widowControl w:val="0"/>
              <w:rPr>
                <w:sz w:val="20"/>
                <w:lang w:eastAsia="de-DE"/>
              </w:rPr>
            </w:pPr>
            <w:r w:rsidRPr="00A420FF">
              <w:rPr>
                <w:sz w:val="20"/>
                <w:lang w:eastAsia="de-DE"/>
              </w:rPr>
              <w:t>Animal residue definition for monitoring</w:t>
            </w:r>
          </w:p>
        </w:tc>
        <w:tc>
          <w:tcPr>
            <w:tcW w:w="3248" w:type="pct"/>
            <w:shd w:val="clear" w:color="auto" w:fill="auto"/>
          </w:tcPr>
          <w:p w14:paraId="39A8CC02" w14:textId="77777777" w:rsidR="00775AF1" w:rsidRPr="0024751C" w:rsidRDefault="00775AF1" w:rsidP="00A72CB9">
            <w:pPr>
              <w:autoSpaceDE w:val="0"/>
              <w:autoSpaceDN w:val="0"/>
              <w:adjustRightInd w:val="0"/>
              <w:rPr>
                <w:color w:val="000000"/>
                <w:sz w:val="20"/>
                <w:lang w:val="pt-BR" w:eastAsia="en-GB"/>
              </w:rPr>
            </w:pPr>
            <w:r w:rsidRPr="00A420FF">
              <w:rPr>
                <w:color w:val="000000"/>
                <w:sz w:val="20"/>
                <w:lang w:eastAsia="en-GB"/>
              </w:rPr>
              <w:t xml:space="preserve">Swine, ruminant tissues and milk: N-oxide propamocarb (Reg. </w:t>
            </w:r>
            <w:r w:rsidRPr="0024751C">
              <w:rPr>
                <w:color w:val="000000"/>
                <w:sz w:val="20"/>
                <w:lang w:val="pt-BR" w:eastAsia="en-GB"/>
              </w:rPr>
              <w:t>(EU) 2020/856)</w:t>
            </w:r>
          </w:p>
          <w:p w14:paraId="1BA73DFF" w14:textId="77777777" w:rsidR="00775AF1" w:rsidRPr="0024751C" w:rsidRDefault="00775AF1" w:rsidP="00A72CB9">
            <w:pPr>
              <w:autoSpaceDE w:val="0"/>
              <w:autoSpaceDN w:val="0"/>
              <w:adjustRightInd w:val="0"/>
              <w:rPr>
                <w:color w:val="000000"/>
                <w:sz w:val="20"/>
                <w:lang w:val="pt-BR" w:eastAsia="en-GB"/>
              </w:rPr>
            </w:pPr>
            <w:r w:rsidRPr="0024751C">
              <w:rPr>
                <w:color w:val="000000"/>
                <w:sz w:val="20"/>
                <w:lang w:val="pt-BR" w:eastAsia="en-GB"/>
              </w:rPr>
              <w:t>Poultry tissues and eggs: N-desmethyl propamocarb</w:t>
            </w:r>
          </w:p>
          <w:p w14:paraId="7A022E3C" w14:textId="77777777" w:rsidR="00775AF1" w:rsidRPr="0024751C" w:rsidRDefault="00775AF1" w:rsidP="00A72CB9">
            <w:pPr>
              <w:autoSpaceDE w:val="0"/>
              <w:autoSpaceDN w:val="0"/>
              <w:adjustRightInd w:val="0"/>
              <w:rPr>
                <w:color w:val="000000"/>
                <w:sz w:val="20"/>
                <w:lang w:val="pt-BR" w:eastAsia="en-GB"/>
              </w:rPr>
            </w:pPr>
            <w:r w:rsidRPr="0024751C">
              <w:rPr>
                <w:color w:val="000000"/>
                <w:sz w:val="20"/>
                <w:lang w:val="pt-BR" w:eastAsia="en-GB"/>
              </w:rPr>
              <w:t>(Reg. (EU) 2020/856)</w:t>
            </w:r>
          </w:p>
        </w:tc>
      </w:tr>
      <w:tr w:rsidR="00775AF1" w:rsidRPr="00A420FF" w14:paraId="12A74EBA" w14:textId="77777777" w:rsidTr="00A72CB9">
        <w:trPr>
          <w:trHeight w:val="514"/>
        </w:trPr>
        <w:tc>
          <w:tcPr>
            <w:tcW w:w="1752" w:type="pct"/>
            <w:shd w:val="clear" w:color="auto" w:fill="auto"/>
          </w:tcPr>
          <w:p w14:paraId="6CC6B410" w14:textId="77777777" w:rsidR="00775AF1" w:rsidRPr="00A420FF" w:rsidRDefault="00775AF1" w:rsidP="00A72CB9">
            <w:pPr>
              <w:widowControl w:val="0"/>
              <w:rPr>
                <w:sz w:val="20"/>
                <w:lang w:eastAsia="de-DE"/>
              </w:rPr>
            </w:pPr>
            <w:r w:rsidRPr="00A420FF">
              <w:rPr>
                <w:sz w:val="20"/>
                <w:lang w:eastAsia="de-DE"/>
              </w:rPr>
              <w:t>Animal residue definition for risk assessment</w:t>
            </w:r>
          </w:p>
        </w:tc>
        <w:tc>
          <w:tcPr>
            <w:tcW w:w="3248" w:type="pct"/>
            <w:shd w:val="clear" w:color="auto" w:fill="auto"/>
          </w:tcPr>
          <w:p w14:paraId="1DF6AC92" w14:textId="77777777" w:rsidR="00775AF1" w:rsidRPr="00A420FF" w:rsidRDefault="00775AF1" w:rsidP="00A72CB9">
            <w:pPr>
              <w:widowControl w:val="0"/>
              <w:rPr>
                <w:noProof/>
                <w:sz w:val="20"/>
                <w:szCs w:val="20"/>
                <w:lang w:eastAsia="de-DE"/>
              </w:rPr>
            </w:pPr>
            <w:r w:rsidRPr="00A420FF">
              <w:rPr>
                <w:noProof/>
                <w:sz w:val="20"/>
                <w:szCs w:val="20"/>
                <w:lang w:eastAsia="de-DE"/>
              </w:rPr>
              <w:t>Swine, ruminant tissues and milk: Sum of propamocarb, N-oxide propamocarb, oxazolidin-2-one propamocarb and 2-hydroxypropamocarb expressed as propamocarb (EFSA, 2013)</w:t>
            </w:r>
          </w:p>
          <w:p w14:paraId="1B47201A" w14:textId="77777777" w:rsidR="00775AF1" w:rsidRPr="00A420FF" w:rsidRDefault="00775AF1" w:rsidP="00A72CB9">
            <w:pPr>
              <w:widowControl w:val="0"/>
              <w:rPr>
                <w:sz w:val="20"/>
                <w:szCs w:val="20"/>
                <w:lang w:eastAsia="de-DE"/>
              </w:rPr>
            </w:pPr>
            <w:r w:rsidRPr="00A420FF">
              <w:rPr>
                <w:noProof/>
                <w:sz w:val="20"/>
                <w:szCs w:val="20"/>
                <w:lang w:eastAsia="de-DE"/>
              </w:rPr>
              <w:t>Poultry tissues and eggs: Sum of propamocarb and N-desmethyl propamocarb, expressed as propamocarb (EFSA, 2013)</w:t>
            </w:r>
          </w:p>
        </w:tc>
      </w:tr>
      <w:tr w:rsidR="00775AF1" w:rsidRPr="00A420FF" w14:paraId="50E1E803" w14:textId="77777777" w:rsidTr="00A72CB9">
        <w:trPr>
          <w:trHeight w:val="269"/>
        </w:trPr>
        <w:tc>
          <w:tcPr>
            <w:tcW w:w="1752" w:type="pct"/>
            <w:shd w:val="clear" w:color="auto" w:fill="auto"/>
          </w:tcPr>
          <w:p w14:paraId="378401C6" w14:textId="77777777" w:rsidR="00775AF1" w:rsidRPr="00A420FF" w:rsidRDefault="00775AF1" w:rsidP="00A72CB9">
            <w:pPr>
              <w:widowControl w:val="0"/>
              <w:rPr>
                <w:sz w:val="20"/>
                <w:lang w:eastAsia="de-DE"/>
              </w:rPr>
            </w:pPr>
            <w:r w:rsidRPr="00A420FF">
              <w:rPr>
                <w:sz w:val="20"/>
                <w:lang w:eastAsia="de-DE"/>
              </w:rPr>
              <w:t>Conversion factor</w:t>
            </w:r>
          </w:p>
        </w:tc>
        <w:tc>
          <w:tcPr>
            <w:tcW w:w="3248" w:type="pct"/>
            <w:shd w:val="clear" w:color="auto" w:fill="auto"/>
          </w:tcPr>
          <w:p w14:paraId="5E44D85A" w14:textId="77777777" w:rsidR="00775AF1" w:rsidRPr="00A420FF" w:rsidRDefault="00775AF1" w:rsidP="00A72CB9">
            <w:pPr>
              <w:widowControl w:val="0"/>
              <w:rPr>
                <w:noProof/>
                <w:sz w:val="20"/>
                <w:lang w:eastAsia="de-DE"/>
              </w:rPr>
            </w:pPr>
            <w:r w:rsidRPr="00A420FF">
              <w:rPr>
                <w:noProof/>
                <w:sz w:val="20"/>
                <w:lang w:eastAsia="de-DE"/>
              </w:rPr>
              <w:t>Ruminant kidney: 2.2</w:t>
            </w:r>
          </w:p>
          <w:p w14:paraId="122CE338" w14:textId="77777777" w:rsidR="00775AF1" w:rsidRPr="00A420FF" w:rsidRDefault="00775AF1" w:rsidP="00A72CB9">
            <w:pPr>
              <w:widowControl w:val="0"/>
              <w:rPr>
                <w:noProof/>
                <w:sz w:val="20"/>
                <w:lang w:eastAsia="de-DE"/>
              </w:rPr>
            </w:pPr>
            <w:r w:rsidRPr="00A420FF">
              <w:rPr>
                <w:noProof/>
                <w:sz w:val="20"/>
                <w:lang w:eastAsia="de-DE"/>
              </w:rPr>
              <w:t>Ruminant liver and muscle: 1.7</w:t>
            </w:r>
          </w:p>
          <w:p w14:paraId="5F158BBF" w14:textId="77777777" w:rsidR="00775AF1" w:rsidRPr="00A420FF" w:rsidRDefault="00775AF1" w:rsidP="00A72CB9">
            <w:pPr>
              <w:widowControl w:val="0"/>
              <w:rPr>
                <w:noProof/>
                <w:sz w:val="20"/>
                <w:lang w:eastAsia="de-DE"/>
              </w:rPr>
            </w:pPr>
            <w:r w:rsidRPr="00A420FF">
              <w:rPr>
                <w:noProof/>
                <w:sz w:val="20"/>
                <w:lang w:eastAsia="de-DE"/>
              </w:rPr>
              <w:t>Ruminant fat: 1</w:t>
            </w:r>
          </w:p>
          <w:p w14:paraId="589F0543" w14:textId="77777777" w:rsidR="00775AF1" w:rsidRPr="00A420FF" w:rsidRDefault="00775AF1" w:rsidP="00A72CB9">
            <w:pPr>
              <w:widowControl w:val="0"/>
              <w:rPr>
                <w:noProof/>
                <w:sz w:val="20"/>
                <w:lang w:eastAsia="de-DE"/>
              </w:rPr>
            </w:pPr>
            <w:r w:rsidRPr="00A420FF">
              <w:rPr>
                <w:noProof/>
                <w:sz w:val="20"/>
                <w:lang w:eastAsia="de-DE"/>
              </w:rPr>
              <w:t>Poultry tissues and eggs: 1.3</w:t>
            </w:r>
          </w:p>
          <w:p w14:paraId="6799C43D" w14:textId="77777777" w:rsidR="00775AF1" w:rsidRPr="00A420FF" w:rsidRDefault="00775AF1" w:rsidP="00A72CB9">
            <w:pPr>
              <w:widowControl w:val="0"/>
              <w:rPr>
                <w:noProof/>
                <w:sz w:val="20"/>
                <w:lang w:eastAsia="de-DE"/>
              </w:rPr>
            </w:pPr>
            <w:r w:rsidRPr="00A420FF">
              <w:rPr>
                <w:noProof/>
                <w:sz w:val="20"/>
                <w:lang w:eastAsia="de-DE"/>
              </w:rPr>
              <w:t>Milk: 4.25</w:t>
            </w:r>
          </w:p>
          <w:p w14:paraId="110A3D64" w14:textId="77777777" w:rsidR="00775AF1" w:rsidRPr="00A420FF" w:rsidRDefault="00775AF1" w:rsidP="00A72CB9">
            <w:pPr>
              <w:widowControl w:val="0"/>
              <w:rPr>
                <w:noProof/>
                <w:sz w:val="20"/>
                <w:lang w:eastAsia="de-DE"/>
              </w:rPr>
            </w:pPr>
            <w:r w:rsidRPr="00A420FF">
              <w:rPr>
                <w:noProof/>
                <w:sz w:val="20"/>
                <w:lang w:eastAsia="de-DE"/>
              </w:rPr>
              <w:t>(EFSA, 2013)</w:t>
            </w:r>
          </w:p>
        </w:tc>
      </w:tr>
      <w:tr w:rsidR="00775AF1" w:rsidRPr="00A420FF" w14:paraId="534500C9" w14:textId="77777777" w:rsidTr="00A72CB9">
        <w:trPr>
          <w:trHeight w:val="277"/>
        </w:trPr>
        <w:tc>
          <w:tcPr>
            <w:tcW w:w="1752" w:type="pct"/>
            <w:shd w:val="clear" w:color="auto" w:fill="auto"/>
          </w:tcPr>
          <w:p w14:paraId="058EAE42" w14:textId="77777777" w:rsidR="00775AF1" w:rsidRPr="00A420FF" w:rsidRDefault="00775AF1" w:rsidP="00A72CB9">
            <w:pPr>
              <w:widowControl w:val="0"/>
              <w:rPr>
                <w:sz w:val="20"/>
                <w:lang w:eastAsia="de-DE"/>
              </w:rPr>
            </w:pPr>
            <w:r w:rsidRPr="00A420FF">
              <w:rPr>
                <w:sz w:val="20"/>
                <w:lang w:eastAsia="de-DE"/>
              </w:rPr>
              <w:t>Metabolism in rat and ruminant similar</w:t>
            </w:r>
          </w:p>
        </w:tc>
        <w:tc>
          <w:tcPr>
            <w:tcW w:w="3248" w:type="pct"/>
            <w:shd w:val="clear" w:color="auto" w:fill="auto"/>
          </w:tcPr>
          <w:p w14:paraId="4DBFD46C" w14:textId="77777777" w:rsidR="00775AF1" w:rsidRPr="00A420FF" w:rsidRDefault="00775AF1" w:rsidP="00A72CB9">
            <w:pPr>
              <w:widowControl w:val="0"/>
              <w:rPr>
                <w:sz w:val="20"/>
                <w:lang w:eastAsia="de-DE"/>
              </w:rPr>
            </w:pPr>
            <w:r w:rsidRPr="00A420FF">
              <w:rPr>
                <w:noProof/>
                <w:sz w:val="20"/>
                <w:lang w:eastAsia="de-DE"/>
              </w:rPr>
              <w:t>Yes</w:t>
            </w:r>
          </w:p>
        </w:tc>
      </w:tr>
      <w:tr w:rsidR="00775AF1" w:rsidRPr="00A420FF" w14:paraId="7682F3B7" w14:textId="77777777" w:rsidTr="00A72CB9">
        <w:trPr>
          <w:trHeight w:val="168"/>
        </w:trPr>
        <w:tc>
          <w:tcPr>
            <w:tcW w:w="1752" w:type="pct"/>
            <w:shd w:val="clear" w:color="auto" w:fill="auto"/>
          </w:tcPr>
          <w:p w14:paraId="193BF8C9" w14:textId="77777777" w:rsidR="00775AF1" w:rsidRPr="00A420FF" w:rsidRDefault="00775AF1" w:rsidP="00A72CB9">
            <w:pPr>
              <w:widowControl w:val="0"/>
              <w:rPr>
                <w:sz w:val="20"/>
                <w:lang w:eastAsia="de-DE"/>
              </w:rPr>
            </w:pPr>
            <w:r w:rsidRPr="00A420FF">
              <w:rPr>
                <w:sz w:val="20"/>
                <w:lang w:eastAsia="de-DE"/>
              </w:rPr>
              <w:t xml:space="preserve">Fat soluble residue </w:t>
            </w:r>
          </w:p>
        </w:tc>
        <w:tc>
          <w:tcPr>
            <w:tcW w:w="3248" w:type="pct"/>
            <w:shd w:val="clear" w:color="auto" w:fill="auto"/>
          </w:tcPr>
          <w:p w14:paraId="2CC401B9" w14:textId="77777777" w:rsidR="00775AF1" w:rsidRPr="00A420FF" w:rsidRDefault="00775AF1" w:rsidP="00A72CB9">
            <w:pPr>
              <w:widowControl w:val="0"/>
              <w:rPr>
                <w:sz w:val="20"/>
                <w:lang w:eastAsia="de-DE"/>
              </w:rPr>
            </w:pPr>
            <w:r w:rsidRPr="00A420FF">
              <w:rPr>
                <w:noProof/>
                <w:sz w:val="20"/>
                <w:lang w:eastAsia="de-DE"/>
              </w:rPr>
              <w:t>No</w:t>
            </w:r>
          </w:p>
        </w:tc>
      </w:tr>
    </w:tbl>
    <w:p w14:paraId="18CCA7B2" w14:textId="77777777" w:rsidR="00775AF1" w:rsidRPr="00A420FF" w:rsidRDefault="00775AF1" w:rsidP="00775AF1">
      <w:pPr>
        <w:pStyle w:val="RepStandard"/>
      </w:pPr>
    </w:p>
    <w:p w14:paraId="507D2F3F"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7E4A2702" w14:textId="77777777" w:rsidR="00775AF1" w:rsidRPr="00A420FF" w:rsidRDefault="00775AF1" w:rsidP="00775AF1">
      <w:pPr>
        <w:pStyle w:val="RepStandard"/>
      </w:pPr>
    </w:p>
    <w:p w14:paraId="027431BE" w14:textId="77777777" w:rsidR="00775AF1" w:rsidRPr="00A420FF" w:rsidRDefault="00775AF1" w:rsidP="00775AF1">
      <w:pPr>
        <w:pStyle w:val="RepStandard"/>
      </w:pPr>
    </w:p>
    <w:p w14:paraId="3EA5050A" w14:textId="77777777" w:rsidR="00775AF1" w:rsidRPr="00A420FF" w:rsidRDefault="00775AF1" w:rsidP="00775AF1">
      <w:pPr>
        <w:pStyle w:val="RepStandard"/>
      </w:pPr>
    </w:p>
    <w:p w14:paraId="4E6BBC8A" w14:textId="77777777" w:rsidR="00775AF1" w:rsidRPr="00A420FF" w:rsidRDefault="00775AF1" w:rsidP="00775AF1">
      <w:pPr>
        <w:pStyle w:val="RepStandard"/>
        <w:sectPr w:rsidR="00775AF1" w:rsidRPr="00A420FF" w:rsidSect="00A50A14">
          <w:pgSz w:w="11907" w:h="16840" w:code="9"/>
          <w:pgMar w:top="1417" w:right="1134" w:bottom="1134" w:left="1417" w:header="709" w:footer="709" w:gutter="0"/>
          <w:pgNumType w:chapSep="period"/>
          <w:cols w:space="720"/>
          <w:docGrid w:linePitch="326"/>
        </w:sectPr>
      </w:pPr>
    </w:p>
    <w:p w14:paraId="162CD2A0" w14:textId="77777777" w:rsidR="00775AF1" w:rsidRPr="00A420FF" w:rsidRDefault="00775AF1" w:rsidP="008E50F3">
      <w:pPr>
        <w:pStyle w:val="Nagwek3"/>
        <w:spacing w:before="0" w:after="0"/>
        <w:ind w:left="1418" w:hanging="1418"/>
      </w:pPr>
      <w:bookmarkStart w:id="742" w:name="_Toc181013890"/>
      <w:r w:rsidRPr="00A420FF">
        <w:lastRenderedPageBreak/>
        <w:t>Magnitude of residues in plants (KCA 6.3)</w:t>
      </w:r>
      <w:bookmarkEnd w:id="742"/>
    </w:p>
    <w:p w14:paraId="50990B75" w14:textId="77777777" w:rsidR="00775AF1" w:rsidRPr="00A420FF" w:rsidRDefault="00775AF1" w:rsidP="008E50F3">
      <w:pPr>
        <w:pStyle w:val="Nagwek4"/>
        <w:spacing w:before="240"/>
        <w:ind w:left="1418" w:hanging="1418"/>
        <w:rPr>
          <w:lang w:val="en-US"/>
        </w:rPr>
      </w:pPr>
      <w:bookmarkStart w:id="743" w:name="_Toc181013891"/>
      <w:r w:rsidRPr="00A420FF">
        <w:rPr>
          <w:lang w:val="en-US"/>
        </w:rPr>
        <w:t>Summary of European data and new data supporting the intended uses</w:t>
      </w:r>
      <w:bookmarkStart w:id="744" w:name="propamocarbMagnit"/>
      <w:bookmarkEnd w:id="743"/>
      <w:bookmarkEnd w:id="744"/>
    </w:p>
    <w:p w14:paraId="1A595E59" w14:textId="77777777" w:rsidR="00775AF1" w:rsidRPr="00A420FF" w:rsidRDefault="00775AF1" w:rsidP="00775AF1">
      <w:pPr>
        <w:widowControl w:val="0"/>
        <w:jc w:val="both"/>
      </w:pPr>
      <w:r w:rsidRPr="00A420FF">
        <w:t>New studies on the magnitude of residue have been submitted by the applicant in the framework of this application. These studies are summarised in the table below. The detailed assessment of these studies is presented in Appendix 2.</w:t>
      </w:r>
    </w:p>
    <w:p w14:paraId="718543D0" w14:textId="77777777" w:rsidR="00775AF1" w:rsidRPr="00A420FF" w:rsidRDefault="00775AF1" w:rsidP="00775AF1">
      <w:pPr>
        <w:pStyle w:val="RepStandard"/>
      </w:pPr>
    </w:p>
    <w:p w14:paraId="20876758" w14:textId="560F4554" w:rsidR="00775AF1" w:rsidRPr="00A420FF" w:rsidRDefault="00775AF1" w:rsidP="00775AF1">
      <w:pPr>
        <w:pStyle w:val="RepLabel"/>
      </w:pPr>
      <w:r w:rsidRPr="00A420FF">
        <w:t xml:space="preserve">Table </w:t>
      </w:r>
      <w:fldSimple w:instr=" STYLEREF 2 \s ">
        <w:r w:rsidR="009D1864">
          <w:rPr>
            <w:noProof/>
          </w:rPr>
          <w:t>7.3</w:t>
        </w:r>
      </w:fldSimple>
      <w:r w:rsidR="00C52D9E" w:rsidRPr="00A420FF">
        <w:noBreakHyphen/>
      </w:r>
      <w:fldSimple w:instr=" SEQ Table \* ARABIC \s 2 ">
        <w:r w:rsidR="009D1864">
          <w:rPr>
            <w:noProof/>
          </w:rPr>
          <w:t>9</w:t>
        </w:r>
      </w:fldSimple>
      <w:r w:rsidRPr="00A420FF">
        <w:t>:</w:t>
      </w:r>
      <w:r w:rsidRPr="00A420FF">
        <w:tab/>
        <w:t>Summary of EU reported and new data supporting the intended uses of BAS 743 03 F 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77"/>
        <w:gridCol w:w="1214"/>
        <w:gridCol w:w="1258"/>
        <w:gridCol w:w="4916"/>
        <w:gridCol w:w="1229"/>
        <w:gridCol w:w="920"/>
        <w:gridCol w:w="1217"/>
        <w:gridCol w:w="1159"/>
        <w:gridCol w:w="1072"/>
      </w:tblGrid>
      <w:tr w:rsidR="00775AF1" w:rsidRPr="00A420FF" w14:paraId="52D92FF4" w14:textId="77777777" w:rsidTr="00FC79F2">
        <w:trPr>
          <w:cantSplit/>
          <w:trHeight w:val="146"/>
        </w:trPr>
        <w:tc>
          <w:tcPr>
            <w:tcW w:w="541" w:type="pct"/>
            <w:shd w:val="clear" w:color="auto" w:fill="auto"/>
            <w:vAlign w:val="center"/>
          </w:tcPr>
          <w:p w14:paraId="05945A49" w14:textId="77777777" w:rsidR="00775AF1" w:rsidRPr="00A420FF" w:rsidRDefault="00775AF1" w:rsidP="00A72CB9">
            <w:pPr>
              <w:pStyle w:val="RepTableHeader"/>
              <w:jc w:val="center"/>
            </w:pPr>
            <w:r w:rsidRPr="00A420FF">
              <w:t>Commodity</w:t>
            </w:r>
          </w:p>
        </w:tc>
        <w:tc>
          <w:tcPr>
            <w:tcW w:w="417" w:type="pct"/>
            <w:shd w:val="clear" w:color="auto" w:fill="auto"/>
            <w:vAlign w:val="center"/>
          </w:tcPr>
          <w:p w14:paraId="275868A7" w14:textId="77777777" w:rsidR="00775AF1" w:rsidRPr="00A420FF" w:rsidRDefault="00775AF1" w:rsidP="00A72CB9">
            <w:pPr>
              <w:pStyle w:val="RepTableHeader"/>
              <w:jc w:val="center"/>
            </w:pPr>
            <w:r w:rsidRPr="00A420FF">
              <w:t>Source</w:t>
            </w:r>
          </w:p>
        </w:tc>
        <w:tc>
          <w:tcPr>
            <w:tcW w:w="432" w:type="pct"/>
            <w:shd w:val="clear" w:color="auto" w:fill="auto"/>
            <w:vAlign w:val="center"/>
          </w:tcPr>
          <w:p w14:paraId="05B3A91C" w14:textId="77777777" w:rsidR="00775AF1" w:rsidRPr="0024751C" w:rsidRDefault="00775AF1" w:rsidP="00A72CB9">
            <w:pPr>
              <w:pStyle w:val="RepTableHeader"/>
              <w:jc w:val="center"/>
              <w:rPr>
                <w:lang w:val="pt-BR"/>
              </w:rPr>
            </w:pPr>
            <w:r w:rsidRPr="0024751C">
              <w:rPr>
                <w:lang w:val="pt-BR"/>
              </w:rPr>
              <w:t>Residue zone (N-EU, S-EU)</w:t>
            </w:r>
          </w:p>
        </w:tc>
        <w:tc>
          <w:tcPr>
            <w:tcW w:w="1688" w:type="pct"/>
            <w:shd w:val="clear" w:color="auto" w:fill="auto"/>
            <w:vAlign w:val="center"/>
          </w:tcPr>
          <w:p w14:paraId="586B53DD" w14:textId="77777777" w:rsidR="00775AF1" w:rsidRPr="00A420FF" w:rsidRDefault="00775AF1" w:rsidP="00A72CB9">
            <w:pPr>
              <w:pStyle w:val="RepTableHeader"/>
              <w:rPr>
                <w:i/>
              </w:rPr>
            </w:pPr>
            <w:r w:rsidRPr="00A420FF">
              <w:t>Evaluation</w:t>
            </w:r>
            <w:r w:rsidRPr="00A420FF">
              <w:br/>
              <w:t>GAP</w:t>
            </w:r>
            <w:r w:rsidRPr="00A420FF">
              <w:br/>
              <w:t>Residue levels (mg/kg)</w:t>
            </w:r>
            <w:r w:rsidRPr="00A420FF">
              <w:rPr>
                <w:vertAlign w:val="superscript"/>
              </w:rPr>
              <w:t>(a)</w:t>
            </w:r>
          </w:p>
        </w:tc>
        <w:tc>
          <w:tcPr>
            <w:tcW w:w="422" w:type="pct"/>
            <w:shd w:val="clear" w:color="auto" w:fill="auto"/>
            <w:vAlign w:val="center"/>
          </w:tcPr>
          <w:p w14:paraId="287D2412" w14:textId="77777777" w:rsidR="00775AF1" w:rsidRPr="00A420FF" w:rsidRDefault="00775AF1" w:rsidP="00A72CB9">
            <w:pPr>
              <w:pStyle w:val="RepTableHeader"/>
              <w:jc w:val="center"/>
            </w:pPr>
            <w:r w:rsidRPr="00A420FF">
              <w:t>STMR</w:t>
            </w:r>
            <w:r w:rsidRPr="00A420FF">
              <w:br/>
              <w:t>(mg/kg)</w:t>
            </w:r>
          </w:p>
        </w:tc>
        <w:tc>
          <w:tcPr>
            <w:tcW w:w="316" w:type="pct"/>
            <w:shd w:val="clear" w:color="auto" w:fill="auto"/>
            <w:vAlign w:val="center"/>
          </w:tcPr>
          <w:p w14:paraId="63DD97C2" w14:textId="77777777" w:rsidR="00775AF1" w:rsidRPr="00A420FF" w:rsidRDefault="00775AF1" w:rsidP="00A72CB9">
            <w:pPr>
              <w:pStyle w:val="RepTableHeader"/>
              <w:jc w:val="center"/>
            </w:pPr>
            <w:r w:rsidRPr="00A420FF">
              <w:t>HR</w:t>
            </w:r>
            <w:r w:rsidRPr="00A420FF">
              <w:br/>
              <w:t>(mg/kg)</w:t>
            </w:r>
          </w:p>
        </w:tc>
        <w:tc>
          <w:tcPr>
            <w:tcW w:w="418" w:type="pct"/>
            <w:shd w:val="clear" w:color="auto" w:fill="auto"/>
            <w:vAlign w:val="center"/>
          </w:tcPr>
          <w:p w14:paraId="4713E9C8" w14:textId="77777777" w:rsidR="00775AF1" w:rsidRPr="00A420FF" w:rsidRDefault="00775AF1" w:rsidP="00A72CB9">
            <w:pPr>
              <w:pStyle w:val="RepTableHeader"/>
              <w:jc w:val="center"/>
            </w:pPr>
            <w:r w:rsidRPr="00A420FF">
              <w:t>Unrounded OECD calculator MRL</w:t>
            </w:r>
            <w:r w:rsidRPr="00A420FF">
              <w:br/>
              <w:t>(mg/kg)</w:t>
            </w:r>
          </w:p>
        </w:tc>
        <w:tc>
          <w:tcPr>
            <w:tcW w:w="398" w:type="pct"/>
            <w:shd w:val="clear" w:color="auto" w:fill="auto"/>
            <w:vAlign w:val="center"/>
          </w:tcPr>
          <w:p w14:paraId="61FC849B" w14:textId="77777777" w:rsidR="00775AF1" w:rsidRPr="0024751C" w:rsidRDefault="00775AF1" w:rsidP="00A72CB9">
            <w:pPr>
              <w:pStyle w:val="RepTableHeader"/>
              <w:jc w:val="center"/>
              <w:rPr>
                <w:lang w:val="pt-BR"/>
              </w:rPr>
            </w:pPr>
            <w:r w:rsidRPr="0024751C">
              <w:rPr>
                <w:lang w:val="pt-BR"/>
              </w:rPr>
              <w:t xml:space="preserve">Current EU MRL  </w:t>
            </w:r>
            <w:r w:rsidRPr="0024751C">
              <w:rPr>
                <w:lang w:val="pt-BR"/>
              </w:rPr>
              <w:br/>
              <w:t>(mg/kg)</w:t>
            </w:r>
          </w:p>
          <w:p w14:paraId="2F781E2E" w14:textId="77777777" w:rsidR="00775AF1" w:rsidRPr="0024751C" w:rsidRDefault="00775AF1" w:rsidP="00A72CB9">
            <w:pPr>
              <w:pStyle w:val="RepTableHeader"/>
              <w:jc w:val="center"/>
              <w:rPr>
                <w:lang w:val="pt-BR"/>
              </w:rPr>
            </w:pPr>
            <w:r w:rsidRPr="0024751C">
              <w:rPr>
                <w:lang w:val="pt-BR"/>
              </w:rPr>
              <w:t>(Reg. (EU) 2020/856)</w:t>
            </w:r>
          </w:p>
        </w:tc>
        <w:tc>
          <w:tcPr>
            <w:tcW w:w="368" w:type="pct"/>
            <w:shd w:val="clear" w:color="auto" w:fill="auto"/>
            <w:vAlign w:val="center"/>
          </w:tcPr>
          <w:p w14:paraId="2E2A8575" w14:textId="77777777" w:rsidR="00775AF1" w:rsidRPr="00A420FF" w:rsidRDefault="00775AF1" w:rsidP="00A72CB9">
            <w:pPr>
              <w:pStyle w:val="RepTableHeader"/>
              <w:jc w:val="center"/>
            </w:pPr>
            <w:r w:rsidRPr="00A420FF">
              <w:t>MRL compliance</w:t>
            </w:r>
          </w:p>
          <w:p w14:paraId="304E9C91" w14:textId="77777777" w:rsidR="00775AF1" w:rsidRPr="00A420FF" w:rsidRDefault="00775AF1" w:rsidP="00A72CB9">
            <w:pPr>
              <w:pStyle w:val="RepTableHeader"/>
              <w:jc w:val="center"/>
            </w:pPr>
          </w:p>
        </w:tc>
      </w:tr>
      <w:tr w:rsidR="00775AF1" w:rsidRPr="00A420FF" w14:paraId="0439D748" w14:textId="77777777" w:rsidTr="00FC79F2">
        <w:trPr>
          <w:cantSplit/>
          <w:trHeight w:val="21"/>
        </w:trPr>
        <w:tc>
          <w:tcPr>
            <w:tcW w:w="541" w:type="pct"/>
            <w:shd w:val="clear" w:color="auto" w:fill="auto"/>
          </w:tcPr>
          <w:p w14:paraId="71119634" w14:textId="77777777" w:rsidR="00775AF1" w:rsidRPr="00A420FF" w:rsidRDefault="00775AF1" w:rsidP="00A72CB9">
            <w:pPr>
              <w:pStyle w:val="RepTableBold"/>
            </w:pPr>
            <w:r w:rsidRPr="00A420FF">
              <w:t>Potato</w:t>
            </w:r>
          </w:p>
          <w:p w14:paraId="4ABC3EAD" w14:textId="77777777" w:rsidR="00775AF1" w:rsidRPr="00A420FF" w:rsidRDefault="00775AF1" w:rsidP="00A72CB9">
            <w:pPr>
              <w:pStyle w:val="RepTableBold"/>
            </w:pPr>
          </w:p>
          <w:p w14:paraId="32BD615E" w14:textId="77777777" w:rsidR="00775AF1" w:rsidRPr="00A420FF" w:rsidRDefault="00775AF1" w:rsidP="00A72CB9">
            <w:pPr>
              <w:pStyle w:val="RepTableBold"/>
            </w:pPr>
            <w:r w:rsidRPr="00A420FF">
              <w:t>cGAP: 3 x 902 g a.s./ha, RTI 5 days, PHI 7 days</w:t>
            </w:r>
          </w:p>
        </w:tc>
        <w:tc>
          <w:tcPr>
            <w:tcW w:w="417" w:type="pct"/>
            <w:shd w:val="clear" w:color="auto" w:fill="auto"/>
          </w:tcPr>
          <w:p w14:paraId="264D29EB" w14:textId="77777777" w:rsidR="00775AF1" w:rsidRPr="00A420FF" w:rsidRDefault="00775AF1" w:rsidP="00A72CB9">
            <w:pPr>
              <w:pStyle w:val="RepTable"/>
            </w:pPr>
            <w:r w:rsidRPr="00A420FF">
              <w:t>New data</w:t>
            </w:r>
          </w:p>
        </w:tc>
        <w:tc>
          <w:tcPr>
            <w:tcW w:w="432" w:type="pct"/>
            <w:shd w:val="clear" w:color="auto" w:fill="auto"/>
          </w:tcPr>
          <w:p w14:paraId="794DDCE2" w14:textId="77777777" w:rsidR="00775AF1" w:rsidRPr="00A420FF" w:rsidRDefault="00775AF1" w:rsidP="00A72CB9">
            <w:pPr>
              <w:pStyle w:val="RepTable"/>
            </w:pPr>
            <w:r w:rsidRPr="00A420FF">
              <w:t>N-EU</w:t>
            </w:r>
          </w:p>
        </w:tc>
        <w:tc>
          <w:tcPr>
            <w:tcW w:w="1688" w:type="pct"/>
            <w:shd w:val="clear" w:color="auto" w:fill="auto"/>
          </w:tcPr>
          <w:p w14:paraId="3B1FB300" w14:textId="77777777" w:rsidR="00775AF1" w:rsidRPr="00A420FF" w:rsidRDefault="00775AF1" w:rsidP="00A72CB9">
            <w:pPr>
              <w:pStyle w:val="RepTable"/>
            </w:pPr>
            <w:r w:rsidRPr="00A420FF">
              <w:t>Trials GAP: 3 x 902 g a.s./ha propamocarb hydrochloride, RTI 4-6 days, 7 day PHI</w:t>
            </w:r>
          </w:p>
          <w:p w14:paraId="4A22EC3A" w14:textId="77777777" w:rsidR="00775AF1" w:rsidRPr="00A420FF" w:rsidRDefault="00775AF1" w:rsidP="00A72CB9">
            <w:pPr>
              <w:pStyle w:val="RepTable"/>
            </w:pPr>
          </w:p>
          <w:p w14:paraId="38CD561F" w14:textId="77777777" w:rsidR="00775AF1" w:rsidRPr="00A420FF" w:rsidRDefault="00775AF1" w:rsidP="00A72CB9">
            <w:pPr>
              <w:pStyle w:val="RepTable"/>
            </w:pPr>
            <w:r w:rsidRPr="00A420FF">
              <w:t>E/RA: 12x &lt;0.01</w:t>
            </w:r>
          </w:p>
          <w:p w14:paraId="386DB010" w14:textId="77777777" w:rsidR="00775AF1" w:rsidRPr="00A420FF" w:rsidRDefault="00775AF1" w:rsidP="00A72CB9">
            <w:pPr>
              <w:pStyle w:val="RepTable"/>
            </w:pPr>
          </w:p>
        </w:tc>
        <w:tc>
          <w:tcPr>
            <w:tcW w:w="422" w:type="pct"/>
            <w:shd w:val="clear" w:color="auto" w:fill="auto"/>
          </w:tcPr>
          <w:p w14:paraId="6308369E" w14:textId="77777777" w:rsidR="00775AF1" w:rsidRPr="00A420FF" w:rsidRDefault="00775AF1" w:rsidP="00A72CB9">
            <w:pPr>
              <w:pStyle w:val="RepTable"/>
              <w:jc w:val="center"/>
            </w:pPr>
            <w:r w:rsidRPr="00A420FF">
              <w:t>0.01</w:t>
            </w:r>
          </w:p>
          <w:p w14:paraId="4D243F50" w14:textId="77777777" w:rsidR="00775AF1" w:rsidRPr="00A420FF" w:rsidRDefault="00775AF1" w:rsidP="00A72CB9">
            <w:pPr>
              <w:pStyle w:val="RepTable"/>
              <w:jc w:val="center"/>
            </w:pPr>
          </w:p>
        </w:tc>
        <w:tc>
          <w:tcPr>
            <w:tcW w:w="316" w:type="pct"/>
            <w:shd w:val="clear" w:color="auto" w:fill="auto"/>
          </w:tcPr>
          <w:p w14:paraId="029DB9D5" w14:textId="77777777" w:rsidR="00775AF1" w:rsidRPr="00A420FF" w:rsidRDefault="00775AF1" w:rsidP="00A72CB9">
            <w:pPr>
              <w:pStyle w:val="RepTable"/>
              <w:jc w:val="center"/>
            </w:pPr>
            <w:r w:rsidRPr="00A420FF">
              <w:t>0.01</w:t>
            </w:r>
          </w:p>
          <w:p w14:paraId="77EEC4B7" w14:textId="77777777" w:rsidR="00775AF1" w:rsidRPr="00A420FF" w:rsidRDefault="00775AF1" w:rsidP="00A72CB9">
            <w:pPr>
              <w:pStyle w:val="RepTable"/>
              <w:jc w:val="center"/>
            </w:pPr>
          </w:p>
        </w:tc>
        <w:tc>
          <w:tcPr>
            <w:tcW w:w="418" w:type="pct"/>
            <w:shd w:val="clear" w:color="auto" w:fill="auto"/>
          </w:tcPr>
          <w:p w14:paraId="1DFDA45C" w14:textId="77777777" w:rsidR="00775AF1" w:rsidRPr="00A420FF" w:rsidRDefault="00775AF1" w:rsidP="00A72CB9">
            <w:pPr>
              <w:pStyle w:val="RepTable"/>
              <w:jc w:val="center"/>
            </w:pPr>
            <w:r w:rsidRPr="00A420FF">
              <w:t>0.01</w:t>
            </w:r>
          </w:p>
        </w:tc>
        <w:tc>
          <w:tcPr>
            <w:tcW w:w="398" w:type="pct"/>
            <w:shd w:val="clear" w:color="auto" w:fill="auto"/>
          </w:tcPr>
          <w:p w14:paraId="26971BFD" w14:textId="77777777" w:rsidR="00775AF1" w:rsidRPr="00A420FF" w:rsidRDefault="00775AF1" w:rsidP="00A72CB9">
            <w:pPr>
              <w:pStyle w:val="RepTable"/>
              <w:jc w:val="center"/>
            </w:pPr>
            <w:r w:rsidRPr="00A420FF">
              <w:t>0.3</w:t>
            </w:r>
          </w:p>
        </w:tc>
        <w:tc>
          <w:tcPr>
            <w:tcW w:w="368" w:type="pct"/>
            <w:shd w:val="clear" w:color="auto" w:fill="auto"/>
          </w:tcPr>
          <w:p w14:paraId="0E198617" w14:textId="77777777" w:rsidR="00775AF1" w:rsidRPr="00A420FF" w:rsidRDefault="00775AF1" w:rsidP="00A72CB9">
            <w:pPr>
              <w:pStyle w:val="RepTable"/>
              <w:jc w:val="center"/>
            </w:pPr>
            <w:r w:rsidRPr="00A420FF">
              <w:t>Yes</w:t>
            </w:r>
          </w:p>
        </w:tc>
      </w:tr>
      <w:tr w:rsidR="00775AF1" w:rsidRPr="00A420FF" w14:paraId="25B02BE5" w14:textId="77777777" w:rsidTr="00FC79F2">
        <w:trPr>
          <w:cantSplit/>
          <w:trHeight w:val="365"/>
        </w:trPr>
        <w:tc>
          <w:tcPr>
            <w:tcW w:w="541" w:type="pct"/>
            <w:shd w:val="clear" w:color="auto" w:fill="auto"/>
          </w:tcPr>
          <w:p w14:paraId="3A049E1A" w14:textId="77777777" w:rsidR="00775AF1" w:rsidRPr="00A420FF" w:rsidRDefault="00775AF1" w:rsidP="00A72CB9">
            <w:pPr>
              <w:pStyle w:val="RepTableBold"/>
            </w:pPr>
            <w:r w:rsidRPr="00A420FF">
              <w:t xml:space="preserve">Onion </w:t>
            </w:r>
            <w:r w:rsidRPr="00A420FF">
              <w:sym w:font="Wingdings" w:char="F0E0"/>
            </w:r>
            <w:r w:rsidRPr="00A420FF">
              <w:t xml:space="preserve"> extrapolated to garlic</w:t>
            </w:r>
          </w:p>
          <w:p w14:paraId="5E322715" w14:textId="77777777" w:rsidR="00775AF1" w:rsidRPr="00A420FF" w:rsidRDefault="00775AF1" w:rsidP="00A72CB9">
            <w:pPr>
              <w:pStyle w:val="RepTableBold"/>
            </w:pPr>
          </w:p>
          <w:p w14:paraId="45123016" w14:textId="77777777" w:rsidR="00775AF1" w:rsidRPr="00A420FF" w:rsidRDefault="00775AF1" w:rsidP="00A72CB9">
            <w:pPr>
              <w:pStyle w:val="RepTableBold"/>
            </w:pPr>
            <w:r w:rsidRPr="00A420FF">
              <w:t>cGAP: 2 x 902 g a.s./ha, RTI 5 days, PHI 7 days</w:t>
            </w:r>
          </w:p>
        </w:tc>
        <w:tc>
          <w:tcPr>
            <w:tcW w:w="417" w:type="pct"/>
            <w:shd w:val="clear" w:color="auto" w:fill="auto"/>
          </w:tcPr>
          <w:p w14:paraId="65CBA590" w14:textId="77777777" w:rsidR="00775AF1" w:rsidRPr="00A420FF" w:rsidRDefault="00775AF1" w:rsidP="00A72CB9">
            <w:pPr>
              <w:pStyle w:val="RepTable"/>
            </w:pPr>
            <w:r w:rsidRPr="00A420FF">
              <w:t>New data</w:t>
            </w:r>
          </w:p>
        </w:tc>
        <w:tc>
          <w:tcPr>
            <w:tcW w:w="432" w:type="pct"/>
            <w:shd w:val="clear" w:color="auto" w:fill="auto"/>
          </w:tcPr>
          <w:p w14:paraId="509B82E4" w14:textId="77777777" w:rsidR="00775AF1" w:rsidRPr="00A420FF" w:rsidRDefault="00775AF1" w:rsidP="00A72CB9">
            <w:pPr>
              <w:pStyle w:val="RepTable"/>
            </w:pPr>
            <w:r w:rsidRPr="00A420FF">
              <w:t>N-EU</w:t>
            </w:r>
          </w:p>
        </w:tc>
        <w:tc>
          <w:tcPr>
            <w:tcW w:w="1688" w:type="pct"/>
            <w:shd w:val="clear" w:color="auto" w:fill="auto"/>
          </w:tcPr>
          <w:p w14:paraId="78F94F26" w14:textId="77777777" w:rsidR="00775AF1" w:rsidRPr="00A420FF" w:rsidRDefault="00775AF1" w:rsidP="00A72CB9">
            <w:pPr>
              <w:pStyle w:val="RepTable"/>
            </w:pPr>
            <w:r w:rsidRPr="00A420FF">
              <w:t>Trials GAP: 2 x 902 g a.s./ha propamocarb hydrochloride, RTI 4-5 days, 7 day PHI</w:t>
            </w:r>
          </w:p>
          <w:p w14:paraId="0F5E5B58" w14:textId="77777777" w:rsidR="00775AF1" w:rsidRPr="00A420FF" w:rsidRDefault="00775AF1" w:rsidP="00A72CB9">
            <w:pPr>
              <w:pStyle w:val="RepTable"/>
            </w:pPr>
          </w:p>
          <w:p w14:paraId="31E3003C" w14:textId="77777777" w:rsidR="00775AF1" w:rsidRPr="00A420FF" w:rsidRDefault="00775AF1" w:rsidP="00A72CB9">
            <w:pPr>
              <w:pStyle w:val="RepTable"/>
            </w:pPr>
            <w:r w:rsidRPr="00A420FF">
              <w:t xml:space="preserve">E/RA: 0.011, 0.029, 0.038, 0.082, 0.083, 0.092, 0.10, 0.13, 0.14, 0.18, 0.31, 0.48, 0.51 </w:t>
            </w:r>
          </w:p>
        </w:tc>
        <w:tc>
          <w:tcPr>
            <w:tcW w:w="422" w:type="pct"/>
            <w:shd w:val="clear" w:color="auto" w:fill="auto"/>
          </w:tcPr>
          <w:p w14:paraId="6C8CB94A" w14:textId="77777777" w:rsidR="00775AF1" w:rsidRPr="00A420FF" w:rsidRDefault="00775AF1" w:rsidP="00A72CB9">
            <w:pPr>
              <w:pStyle w:val="RepTable"/>
              <w:jc w:val="center"/>
            </w:pPr>
            <w:r w:rsidRPr="00A420FF">
              <w:t>0.10</w:t>
            </w:r>
          </w:p>
        </w:tc>
        <w:tc>
          <w:tcPr>
            <w:tcW w:w="316" w:type="pct"/>
            <w:shd w:val="clear" w:color="auto" w:fill="auto"/>
          </w:tcPr>
          <w:p w14:paraId="6DAD2E43" w14:textId="77777777" w:rsidR="00775AF1" w:rsidRPr="00A420FF" w:rsidRDefault="00775AF1" w:rsidP="00A72CB9">
            <w:pPr>
              <w:pStyle w:val="RepTable"/>
              <w:jc w:val="center"/>
            </w:pPr>
            <w:r w:rsidRPr="00A420FF">
              <w:t>0.51</w:t>
            </w:r>
          </w:p>
        </w:tc>
        <w:tc>
          <w:tcPr>
            <w:tcW w:w="418" w:type="pct"/>
            <w:shd w:val="clear" w:color="auto" w:fill="auto"/>
          </w:tcPr>
          <w:p w14:paraId="27D4AD36" w14:textId="77777777" w:rsidR="00775AF1" w:rsidRPr="00A420FF" w:rsidRDefault="00775AF1" w:rsidP="00A72CB9">
            <w:pPr>
              <w:pStyle w:val="RepTable"/>
              <w:jc w:val="center"/>
            </w:pPr>
            <w:r w:rsidRPr="00A420FF">
              <w:t>0.824</w:t>
            </w:r>
          </w:p>
        </w:tc>
        <w:tc>
          <w:tcPr>
            <w:tcW w:w="398" w:type="pct"/>
            <w:shd w:val="clear" w:color="auto" w:fill="auto"/>
          </w:tcPr>
          <w:p w14:paraId="2505C79C" w14:textId="77777777" w:rsidR="00775AF1" w:rsidRPr="00A420FF" w:rsidRDefault="00775AF1" w:rsidP="00A72CB9">
            <w:pPr>
              <w:pStyle w:val="RepTable"/>
              <w:jc w:val="center"/>
              <w:rPr>
                <w:rStyle w:val="RepEditorNote"/>
                <w:color w:val="auto"/>
              </w:rPr>
            </w:pPr>
            <w:r w:rsidRPr="00A420FF">
              <w:rPr>
                <w:rStyle w:val="RepEditorNote"/>
                <w:color w:val="auto"/>
              </w:rPr>
              <w:t>2</w:t>
            </w:r>
          </w:p>
        </w:tc>
        <w:tc>
          <w:tcPr>
            <w:tcW w:w="368" w:type="pct"/>
            <w:shd w:val="clear" w:color="auto" w:fill="auto"/>
          </w:tcPr>
          <w:p w14:paraId="69C78117" w14:textId="77777777" w:rsidR="00775AF1" w:rsidRPr="00A420FF" w:rsidRDefault="00775AF1" w:rsidP="00A72CB9">
            <w:pPr>
              <w:pStyle w:val="RepTable"/>
              <w:jc w:val="center"/>
            </w:pPr>
            <w:r w:rsidRPr="00A420FF">
              <w:t>Yes</w:t>
            </w:r>
          </w:p>
        </w:tc>
      </w:tr>
      <w:tr w:rsidR="00775AF1" w:rsidRPr="00A420FF" w14:paraId="493A337A" w14:textId="77777777" w:rsidTr="00FC79F2">
        <w:trPr>
          <w:cantSplit/>
          <w:trHeight w:val="365"/>
        </w:trPr>
        <w:tc>
          <w:tcPr>
            <w:tcW w:w="541" w:type="pct"/>
            <w:shd w:val="clear" w:color="auto" w:fill="auto"/>
          </w:tcPr>
          <w:p w14:paraId="7290B02D" w14:textId="77777777" w:rsidR="00775AF1" w:rsidRPr="00A420FF" w:rsidRDefault="00775AF1" w:rsidP="00A72CB9">
            <w:pPr>
              <w:pStyle w:val="RepTableBold"/>
            </w:pPr>
            <w:r w:rsidRPr="00A420FF">
              <w:t xml:space="preserve">Tomato </w:t>
            </w:r>
            <w:r w:rsidRPr="00A420FF">
              <w:sym w:font="Wingdings" w:char="F0E0"/>
            </w:r>
            <w:r w:rsidRPr="00A420FF">
              <w:t xml:space="preserve"> extrapolated to aubergine</w:t>
            </w:r>
          </w:p>
          <w:p w14:paraId="33C3B332" w14:textId="77777777" w:rsidR="00775AF1" w:rsidRPr="00A420FF" w:rsidRDefault="00775AF1" w:rsidP="00A72CB9">
            <w:pPr>
              <w:pStyle w:val="RepTableBold"/>
            </w:pPr>
          </w:p>
          <w:p w14:paraId="75BE60F3" w14:textId="77777777" w:rsidR="00775AF1" w:rsidRPr="00A420FF" w:rsidRDefault="00775AF1" w:rsidP="00A72CB9">
            <w:pPr>
              <w:pStyle w:val="RepTableBold"/>
            </w:pPr>
            <w:r w:rsidRPr="00A420FF">
              <w:t>cGAP: 2 x 902 g a.s./ha, RTI 7 days, PHI 1 days</w:t>
            </w:r>
          </w:p>
        </w:tc>
        <w:tc>
          <w:tcPr>
            <w:tcW w:w="417" w:type="pct"/>
            <w:shd w:val="clear" w:color="auto" w:fill="auto"/>
          </w:tcPr>
          <w:p w14:paraId="239A37AD" w14:textId="77777777" w:rsidR="00775AF1" w:rsidRPr="00A420FF" w:rsidRDefault="00775AF1" w:rsidP="00A72CB9">
            <w:pPr>
              <w:pStyle w:val="RepTable"/>
            </w:pPr>
            <w:r w:rsidRPr="00A420FF">
              <w:t>New data</w:t>
            </w:r>
          </w:p>
        </w:tc>
        <w:tc>
          <w:tcPr>
            <w:tcW w:w="432" w:type="pct"/>
            <w:shd w:val="clear" w:color="auto" w:fill="auto"/>
          </w:tcPr>
          <w:p w14:paraId="6E56A2D0" w14:textId="77777777" w:rsidR="00775AF1" w:rsidRPr="00A420FF" w:rsidRDefault="00775AF1" w:rsidP="00A72CB9">
            <w:pPr>
              <w:pStyle w:val="RepTable"/>
            </w:pPr>
            <w:r w:rsidRPr="00A420FF">
              <w:t>N-EU</w:t>
            </w:r>
          </w:p>
        </w:tc>
        <w:tc>
          <w:tcPr>
            <w:tcW w:w="1688" w:type="pct"/>
            <w:shd w:val="clear" w:color="auto" w:fill="auto"/>
          </w:tcPr>
          <w:p w14:paraId="0CB103E5" w14:textId="77777777" w:rsidR="00775AF1" w:rsidRPr="00A420FF" w:rsidRDefault="00775AF1" w:rsidP="00A72CB9">
            <w:pPr>
              <w:pStyle w:val="RepTable"/>
            </w:pPr>
            <w:r w:rsidRPr="00A420FF">
              <w:t>Trials GAP: 2 x 902 g a.s./ha propamocarb hydrochloride, RTI 6-9 days, 1 day PHI</w:t>
            </w:r>
          </w:p>
          <w:p w14:paraId="7DEF2541" w14:textId="77777777" w:rsidR="00775AF1" w:rsidRPr="00A420FF" w:rsidRDefault="00775AF1" w:rsidP="00A72CB9">
            <w:pPr>
              <w:pStyle w:val="RepTable"/>
            </w:pPr>
          </w:p>
          <w:p w14:paraId="5A75303D" w14:textId="77777777" w:rsidR="00775AF1" w:rsidRPr="00A420FF" w:rsidRDefault="00775AF1" w:rsidP="00A72CB9">
            <w:pPr>
              <w:pStyle w:val="RepTable"/>
            </w:pPr>
            <w:r w:rsidRPr="00A420FF">
              <w:t>E/RA: 0.076, 0.20, 0.23, 0.27, 0.32, 0.39, 0.40, 0.61, 0.72, 0.81, 1.3, 2.1</w:t>
            </w:r>
          </w:p>
        </w:tc>
        <w:tc>
          <w:tcPr>
            <w:tcW w:w="422" w:type="pct"/>
            <w:shd w:val="clear" w:color="auto" w:fill="auto"/>
          </w:tcPr>
          <w:p w14:paraId="5CC8774A" w14:textId="77777777" w:rsidR="00775AF1" w:rsidRPr="00A420FF" w:rsidRDefault="00775AF1" w:rsidP="00A72CB9">
            <w:pPr>
              <w:pStyle w:val="RepTable"/>
              <w:jc w:val="center"/>
            </w:pPr>
            <w:r w:rsidRPr="00A420FF">
              <w:t>0.40</w:t>
            </w:r>
          </w:p>
        </w:tc>
        <w:tc>
          <w:tcPr>
            <w:tcW w:w="316" w:type="pct"/>
            <w:shd w:val="clear" w:color="auto" w:fill="auto"/>
          </w:tcPr>
          <w:p w14:paraId="119537A3" w14:textId="77777777" w:rsidR="00775AF1" w:rsidRPr="00A420FF" w:rsidRDefault="00775AF1" w:rsidP="00A72CB9">
            <w:pPr>
              <w:pStyle w:val="RepTable"/>
              <w:jc w:val="center"/>
            </w:pPr>
            <w:r w:rsidRPr="00A420FF">
              <w:t>2.1</w:t>
            </w:r>
          </w:p>
        </w:tc>
        <w:tc>
          <w:tcPr>
            <w:tcW w:w="418" w:type="pct"/>
            <w:shd w:val="clear" w:color="auto" w:fill="auto"/>
          </w:tcPr>
          <w:p w14:paraId="24843551" w14:textId="77777777" w:rsidR="00775AF1" w:rsidRPr="00A420FF" w:rsidRDefault="00775AF1" w:rsidP="00A72CB9">
            <w:pPr>
              <w:pStyle w:val="RepTable"/>
              <w:jc w:val="center"/>
            </w:pPr>
            <w:r w:rsidRPr="00A420FF">
              <w:t>2.919</w:t>
            </w:r>
          </w:p>
        </w:tc>
        <w:tc>
          <w:tcPr>
            <w:tcW w:w="398" w:type="pct"/>
            <w:shd w:val="clear" w:color="auto" w:fill="auto"/>
          </w:tcPr>
          <w:p w14:paraId="7EFE3ABD" w14:textId="77777777" w:rsidR="00775AF1" w:rsidRPr="00A420FF" w:rsidRDefault="00775AF1" w:rsidP="00A72CB9">
            <w:pPr>
              <w:pStyle w:val="RepTable"/>
              <w:jc w:val="center"/>
              <w:rPr>
                <w:rStyle w:val="RepEditorNote"/>
                <w:color w:val="auto"/>
              </w:rPr>
            </w:pPr>
            <w:r w:rsidRPr="00A420FF">
              <w:rPr>
                <w:rStyle w:val="RepEditorNote"/>
                <w:color w:val="auto"/>
              </w:rPr>
              <w:t>4</w:t>
            </w:r>
          </w:p>
        </w:tc>
        <w:tc>
          <w:tcPr>
            <w:tcW w:w="368" w:type="pct"/>
            <w:shd w:val="clear" w:color="auto" w:fill="auto"/>
          </w:tcPr>
          <w:p w14:paraId="7A206E73" w14:textId="77777777" w:rsidR="00775AF1" w:rsidRPr="00A420FF" w:rsidRDefault="00775AF1" w:rsidP="00A72CB9">
            <w:pPr>
              <w:pStyle w:val="RepTable"/>
              <w:jc w:val="center"/>
            </w:pPr>
            <w:r w:rsidRPr="00A420FF">
              <w:t>Yes</w:t>
            </w:r>
          </w:p>
        </w:tc>
      </w:tr>
    </w:tbl>
    <w:p w14:paraId="7C8A1FC0" w14:textId="77777777" w:rsidR="00775AF1" w:rsidRPr="00A420FF" w:rsidRDefault="00775AF1" w:rsidP="00775AF1">
      <w:pPr>
        <w:numPr>
          <w:ilvl w:val="4"/>
          <w:numId w:val="5"/>
        </w:numPr>
        <w:tabs>
          <w:tab w:val="num" w:pos="426"/>
        </w:tabs>
        <w:ind w:left="426" w:hanging="426"/>
        <w:rPr>
          <w:noProof/>
          <w:sz w:val="16"/>
          <w:szCs w:val="16"/>
          <w:lang w:eastAsia="de-DE"/>
        </w:rPr>
      </w:pPr>
      <w:r w:rsidRPr="00A420FF">
        <w:rPr>
          <w:noProof/>
          <w:sz w:val="16"/>
          <w:szCs w:val="16"/>
          <w:lang w:eastAsia="de-DE"/>
        </w:rPr>
        <w:t>E: Definition of residue for enforcement: sum of propamocarb and its salts, expressed as propamocarb</w:t>
      </w:r>
    </w:p>
    <w:p w14:paraId="59F0FE9C" w14:textId="77777777" w:rsidR="00775AF1" w:rsidRPr="00A420FF" w:rsidRDefault="00775AF1" w:rsidP="00775AF1">
      <w:pPr>
        <w:widowControl w:val="0"/>
        <w:ind w:left="426"/>
        <w:jc w:val="both"/>
        <w:rPr>
          <w:sz w:val="16"/>
          <w:szCs w:val="16"/>
          <w:lang w:eastAsia="de-DE"/>
        </w:rPr>
      </w:pPr>
      <w:r w:rsidRPr="00A420FF">
        <w:rPr>
          <w:sz w:val="16"/>
          <w:szCs w:val="16"/>
          <w:lang w:eastAsia="de-DE"/>
        </w:rPr>
        <w:t>RA: Definition of residues for risk assessment: sum of propamocarb and its salts, expressed as propamocarb</w:t>
      </w:r>
    </w:p>
    <w:p w14:paraId="67CA8369" w14:textId="77777777" w:rsidR="00775AF1" w:rsidRPr="00A420FF" w:rsidRDefault="00775AF1" w:rsidP="00775AF1">
      <w:pPr>
        <w:pStyle w:val="RepStandard"/>
      </w:pPr>
    </w:p>
    <w:p w14:paraId="5F203646" w14:textId="77777777" w:rsidR="00775AF1" w:rsidRPr="00A420FF" w:rsidRDefault="00775AF1" w:rsidP="00775AF1">
      <w:pPr>
        <w:pStyle w:val="RepStandard"/>
        <w:sectPr w:rsidR="00775AF1" w:rsidRPr="00A420FF" w:rsidSect="00A50A14">
          <w:headerReference w:type="default" r:id="rId45"/>
          <w:footerReference w:type="even" r:id="rId46"/>
          <w:footerReference w:type="default" r:id="rId47"/>
          <w:footerReference w:type="first" r:id="rId48"/>
          <w:pgSz w:w="16840" w:h="11907" w:orient="landscape" w:code="9"/>
          <w:pgMar w:top="1417" w:right="1134" w:bottom="1134" w:left="1134" w:header="709" w:footer="709" w:gutter="0"/>
          <w:pgNumType w:chapSep="period"/>
          <w:cols w:space="720"/>
          <w:docGrid w:linePitch="326"/>
        </w:sectPr>
      </w:pPr>
    </w:p>
    <w:p w14:paraId="71CF012E" w14:textId="77777777" w:rsidR="00775AF1" w:rsidRPr="00A420FF" w:rsidRDefault="00775AF1" w:rsidP="00775AF1">
      <w:pPr>
        <w:pStyle w:val="Nagwek4"/>
        <w:rPr>
          <w:lang w:val="en-US"/>
        </w:rPr>
      </w:pPr>
      <w:bookmarkStart w:id="745" w:name="_Toc181013892"/>
      <w:r w:rsidRPr="00A420FF">
        <w:rPr>
          <w:lang w:val="en-US"/>
        </w:rPr>
        <w:lastRenderedPageBreak/>
        <w:t>Conclusion on the magnitude of residues in plants</w:t>
      </w:r>
      <w:bookmarkEnd w:id="745"/>
    </w:p>
    <w:p w14:paraId="2D6D352D" w14:textId="77777777" w:rsidR="00775AF1" w:rsidRPr="00A420FF" w:rsidRDefault="00775AF1" w:rsidP="00775AF1">
      <w:pPr>
        <w:pStyle w:val="RepStandard"/>
        <w:spacing w:after="120"/>
        <w:rPr>
          <w:bCs/>
          <w:i/>
          <w:iCs/>
          <w:u w:val="single"/>
        </w:rPr>
      </w:pPr>
      <w:r w:rsidRPr="00A420FF">
        <w:rPr>
          <w:bCs/>
          <w:i/>
          <w:iCs/>
          <w:u w:val="single"/>
        </w:rPr>
        <w:t>Potato</w:t>
      </w:r>
    </w:p>
    <w:p w14:paraId="2F1D9E0F" w14:textId="388998A0" w:rsidR="00775AF1" w:rsidRPr="000032E3" w:rsidRDefault="00775AF1" w:rsidP="00775AF1">
      <w:pPr>
        <w:pStyle w:val="RepStandard"/>
        <w:spacing w:after="120"/>
      </w:pPr>
      <w:r w:rsidRPr="00A420FF">
        <w:t xml:space="preserve">Potato is a major crop in northern Europe. The intended critical GAP (cGAP) is for three applications at 902 g propamocarb hydrochloride/ha (756 g propamocarb/ha), with a re-treatment interval of 5 days and a PHI of 7 days. To support the cGAP twelve NEU potato trials have been provided at the cGAP. No exceedance of the current propamocarb EU MRL will occur following application of BAS 743 03 F at the intended cGAP and the uses are considered acceptable. </w:t>
      </w:r>
    </w:p>
    <w:p w14:paraId="1E457C98" w14:textId="77777777" w:rsidR="00775AF1" w:rsidRPr="00A420FF" w:rsidRDefault="00775AF1" w:rsidP="00775AF1">
      <w:pPr>
        <w:pStyle w:val="RepStandard"/>
        <w:spacing w:after="120"/>
        <w:rPr>
          <w:i/>
          <w:iCs/>
          <w:u w:val="single"/>
        </w:rPr>
      </w:pPr>
      <w:r w:rsidRPr="00A420FF">
        <w:rPr>
          <w:i/>
          <w:iCs/>
          <w:u w:val="single"/>
        </w:rPr>
        <w:t>Onion and garlic</w:t>
      </w:r>
    </w:p>
    <w:p w14:paraId="51AE3BE9" w14:textId="3E680B63" w:rsidR="00775AF1" w:rsidRPr="000032E3" w:rsidRDefault="00775AF1" w:rsidP="00775AF1">
      <w:pPr>
        <w:pStyle w:val="RepStandard"/>
        <w:spacing w:after="120"/>
      </w:pPr>
      <w:r w:rsidRPr="00A420FF">
        <w:t>Onion is a major crop and garlic a minor crop in northern Europe. The intended cGAP is for two applications at 902 g propamocarb hydrochloride/ha (756 g propamocarb/ha), with a re-treatment interval of 5 days and a PHI of 7 days. To support the cGAP thirteen NEU onion trials have been provided at the cGAP. In accordance with SANTE/2019/12752 data on onion can be extrapolated to garlic, which is the case here. No exceedance of the current propamocarb EU MRLs will occur following application of BAS 743 03 F at the intended cGAP and the uses are considered acceptable.</w:t>
      </w:r>
    </w:p>
    <w:p w14:paraId="243D40D3" w14:textId="77777777" w:rsidR="00775AF1" w:rsidRPr="00A420FF" w:rsidRDefault="00775AF1" w:rsidP="00775AF1">
      <w:pPr>
        <w:pStyle w:val="RepStandard"/>
        <w:spacing w:after="120"/>
        <w:rPr>
          <w:i/>
          <w:iCs/>
          <w:u w:val="single"/>
        </w:rPr>
      </w:pPr>
      <w:r w:rsidRPr="00A420FF">
        <w:rPr>
          <w:i/>
          <w:iCs/>
          <w:u w:val="single"/>
        </w:rPr>
        <w:t>Tomato and aubergine</w:t>
      </w:r>
    </w:p>
    <w:p w14:paraId="3F57FAC3" w14:textId="29DD0391" w:rsidR="00775AF1" w:rsidRDefault="00775AF1" w:rsidP="00775AF1">
      <w:pPr>
        <w:pStyle w:val="RepStandard"/>
        <w:spacing w:after="120"/>
      </w:pPr>
      <w:r w:rsidRPr="00A420FF">
        <w:t>Tomato is a major crop and aubergine a minor crop in northern Europe. The intended cGAP is for two applications at 902 g propamocarb hydrochloride/ha (756 g propamocarb/ha), with a re-treatment interval of 7 days and a PHI of 1 day. To support the cGAP twelve NEU tomato trials have been provided at the cGAP. In accordance with SANTE/2019/12752 data on tomato can be extrapolated to aubergine, which is the case here. No exceedance of the current propamocarb EU MRLs will occur following application of BAS 743 03 F at the intended cGAP and the uses are considered acceptable.</w:t>
      </w:r>
    </w:p>
    <w:p w14:paraId="6C6E8BE5" w14:textId="77777777" w:rsidR="00875E24" w:rsidRPr="00A420FF" w:rsidRDefault="00875E24" w:rsidP="00775AF1">
      <w:pPr>
        <w:pStyle w:val="RepStandard"/>
        <w:spacing w:after="120"/>
      </w:pPr>
    </w:p>
    <w:p w14:paraId="1D72A8E3"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2D3BF3E4" w14:textId="77777777" w:rsidR="00775AF1" w:rsidRPr="00A420FF" w:rsidRDefault="00775AF1" w:rsidP="00775AF1">
      <w:pPr>
        <w:pStyle w:val="Nagwek3"/>
      </w:pPr>
      <w:bookmarkStart w:id="746" w:name="_Toc181013893"/>
      <w:r w:rsidRPr="00A420FF">
        <w:t>Magnitude of residues in livestock</w:t>
      </w:r>
      <w:bookmarkEnd w:id="746"/>
    </w:p>
    <w:p w14:paraId="70083EA1" w14:textId="77777777" w:rsidR="00775AF1" w:rsidRPr="00A420FF" w:rsidRDefault="00775AF1" w:rsidP="00775AF1">
      <w:pPr>
        <w:pStyle w:val="RepStandard"/>
      </w:pPr>
      <w:r w:rsidRPr="00A420FF">
        <w:t>The intended use of BAS 743 03 F on potato may result in residues of propamocarb in animal feed items, therefore the possible transfer of residues to animal matrices should be considered.</w:t>
      </w:r>
    </w:p>
    <w:p w14:paraId="0757874D" w14:textId="77777777" w:rsidR="00775AF1" w:rsidRPr="00A420FF" w:rsidRDefault="00775AF1" w:rsidP="00775AF1">
      <w:pPr>
        <w:pStyle w:val="Nagwek4"/>
        <w:rPr>
          <w:lang w:val="en-US"/>
        </w:rPr>
      </w:pPr>
      <w:bookmarkStart w:id="747" w:name="_Toc181013894"/>
      <w:r w:rsidRPr="00A420FF">
        <w:rPr>
          <w:lang w:val="en-US"/>
        </w:rPr>
        <w:t>Dietary burden calculation</w:t>
      </w:r>
      <w:bookmarkEnd w:id="747"/>
    </w:p>
    <w:p w14:paraId="43EE3C29" w14:textId="40EFAFA6" w:rsidR="00775AF1" w:rsidRPr="00A420FF" w:rsidRDefault="00775AF1" w:rsidP="00775AF1">
      <w:pPr>
        <w:spacing w:before="240" w:after="120"/>
        <w:jc w:val="both"/>
        <w:rPr>
          <w:szCs w:val="18"/>
        </w:rPr>
      </w:pPr>
      <w:r w:rsidRPr="00A420FF">
        <w:rPr>
          <w:bCs/>
          <w:color w:val="000000"/>
          <w:szCs w:val="18"/>
        </w:rPr>
        <w:t>The dietary burden of propamocarb was assessed in the propamocarb Article 12 review (EFSA, 2013).</w:t>
      </w:r>
      <w:r w:rsidRPr="00A420FF">
        <w:rPr>
          <w:color w:val="000000"/>
          <w:szCs w:val="18"/>
        </w:rPr>
        <w:t xml:space="preserve"> A new propamocarb dietary burden calculation has been conducted using the 2017 EFSA model</w:t>
      </w:r>
      <w:r w:rsidRPr="00A420FF">
        <w:rPr>
          <w:rStyle w:val="Odwoanieprzypisudolnego"/>
          <w:color w:val="000000"/>
          <w:szCs w:val="18"/>
        </w:rPr>
        <w:footnoteReference w:id="2"/>
      </w:r>
      <w:r w:rsidRPr="00A420FF">
        <w:rPr>
          <w:color w:val="000000"/>
          <w:szCs w:val="18"/>
        </w:rPr>
        <w:t xml:space="preserve">, taking into account the uses included in the Article 12 review and the intended uses. Where the new data represent a more critical endpoint, these are used in the dietary burden calculation. </w:t>
      </w:r>
      <w:r w:rsidRPr="00A420FF">
        <w:t>Input values are summarized in</w:t>
      </w:r>
      <w:r w:rsidR="00747413" w:rsidRPr="00A420FF">
        <w:t xml:space="preserve"> </w:t>
      </w:r>
      <w:r w:rsidR="00747413" w:rsidRPr="00A420FF">
        <w:fldChar w:fldCharType="begin"/>
      </w:r>
      <w:r w:rsidR="00747413" w:rsidRPr="00A420FF">
        <w:instrText xml:space="preserve"> REF _Ref139883002 \h </w:instrText>
      </w:r>
      <w:r w:rsidR="00A420FF">
        <w:instrText xml:space="preserve"> \* MERGEFORMAT </w:instrText>
      </w:r>
      <w:r w:rsidR="00747413" w:rsidRPr="00A420FF">
        <w:fldChar w:fldCharType="separate"/>
      </w:r>
      <w:r w:rsidR="009D1864" w:rsidRPr="00A420FF">
        <w:t xml:space="preserve">Table </w:t>
      </w:r>
      <w:r w:rsidR="009D1864">
        <w:rPr>
          <w:noProof/>
        </w:rPr>
        <w:t>7.3</w:t>
      </w:r>
      <w:r w:rsidR="009D1864" w:rsidRPr="00A420FF">
        <w:rPr>
          <w:noProof/>
        </w:rPr>
        <w:noBreakHyphen/>
      </w:r>
      <w:r w:rsidR="009D1864">
        <w:rPr>
          <w:noProof/>
        </w:rPr>
        <w:t>10</w:t>
      </w:r>
      <w:r w:rsidR="00747413" w:rsidRPr="00A420FF">
        <w:fldChar w:fldCharType="end"/>
      </w:r>
      <w:r w:rsidRPr="00A420FF">
        <w:t>. It is noted that this is an identical calculation to the one conducted as part of the ongoing renewal of approval of propamocarb (Portugal, 2017).</w:t>
      </w:r>
    </w:p>
    <w:p w14:paraId="2586CAA9" w14:textId="77777777" w:rsidR="00775AF1" w:rsidRPr="00A420FF" w:rsidRDefault="00775AF1" w:rsidP="00775AF1">
      <w:pPr>
        <w:pStyle w:val="RepStandard"/>
      </w:pPr>
    </w:p>
    <w:p w14:paraId="3F198019" w14:textId="4C97BE86" w:rsidR="00775AF1" w:rsidRPr="00A420FF" w:rsidRDefault="00775AF1" w:rsidP="00775AF1">
      <w:pPr>
        <w:pStyle w:val="RepLabel"/>
      </w:pPr>
      <w:bookmarkStart w:id="748" w:name="_Ref139883002"/>
      <w:r w:rsidRPr="00A420FF">
        <w:lastRenderedPageBreak/>
        <w:t xml:space="preserve">Table </w:t>
      </w:r>
      <w:fldSimple w:instr=" STYLEREF 2 \s ">
        <w:r w:rsidR="009D1864">
          <w:rPr>
            <w:noProof/>
          </w:rPr>
          <w:t>7.3</w:t>
        </w:r>
      </w:fldSimple>
      <w:r w:rsidR="00C52D9E" w:rsidRPr="00A420FF">
        <w:noBreakHyphen/>
      </w:r>
      <w:fldSimple w:instr=" SEQ Table \* ARABIC \s 2 ">
        <w:r w:rsidR="009D1864">
          <w:rPr>
            <w:noProof/>
          </w:rPr>
          <w:t>10</w:t>
        </w:r>
      </w:fldSimple>
      <w:bookmarkEnd w:id="748"/>
      <w:r w:rsidRPr="00A420FF">
        <w:t>:</w:t>
      </w:r>
      <w:r w:rsidRPr="00A420FF">
        <w:tab/>
        <w:t>Input values for the dietary burden calculation (considering the uses evaluated in the Art. 12 review and the intended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20"/>
        <w:gridCol w:w="1587"/>
        <w:gridCol w:w="2232"/>
        <w:gridCol w:w="1314"/>
        <w:gridCol w:w="2193"/>
      </w:tblGrid>
      <w:tr w:rsidR="00775AF1" w:rsidRPr="00A420FF" w14:paraId="57697225" w14:textId="77777777" w:rsidTr="00A72CB9">
        <w:trPr>
          <w:trHeight w:val="300"/>
          <w:tblHeader/>
        </w:trPr>
        <w:tc>
          <w:tcPr>
            <w:tcW w:w="1081" w:type="pct"/>
            <w:vMerge w:val="restart"/>
            <w:shd w:val="clear" w:color="auto" w:fill="auto"/>
            <w:vAlign w:val="center"/>
          </w:tcPr>
          <w:p w14:paraId="50541C9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Feed Commodity</w:t>
            </w:r>
          </w:p>
        </w:tc>
        <w:tc>
          <w:tcPr>
            <w:tcW w:w="2043" w:type="pct"/>
            <w:gridSpan w:val="2"/>
            <w:shd w:val="clear" w:color="auto" w:fill="auto"/>
            <w:vAlign w:val="center"/>
          </w:tcPr>
          <w:p w14:paraId="45D9C112"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dietary burden</w:t>
            </w:r>
          </w:p>
        </w:tc>
        <w:tc>
          <w:tcPr>
            <w:tcW w:w="1876" w:type="pct"/>
            <w:gridSpan w:val="2"/>
            <w:shd w:val="clear" w:color="auto" w:fill="auto"/>
            <w:vAlign w:val="center"/>
          </w:tcPr>
          <w:p w14:paraId="4DD09ED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Maximum dietary burden</w:t>
            </w:r>
          </w:p>
        </w:tc>
      </w:tr>
      <w:tr w:rsidR="00775AF1" w:rsidRPr="00A420FF" w14:paraId="40A1BFA4" w14:textId="77777777" w:rsidTr="00A72CB9">
        <w:trPr>
          <w:trHeight w:val="143"/>
          <w:tblHeader/>
        </w:trPr>
        <w:tc>
          <w:tcPr>
            <w:tcW w:w="1081" w:type="pct"/>
            <w:vMerge/>
            <w:shd w:val="clear" w:color="auto" w:fill="auto"/>
            <w:vAlign w:val="center"/>
          </w:tcPr>
          <w:p w14:paraId="034CD474" w14:textId="77777777" w:rsidR="00775AF1" w:rsidRPr="00A420FF" w:rsidRDefault="00775AF1" w:rsidP="00A72CB9">
            <w:pPr>
              <w:keepNext/>
              <w:keepLines/>
              <w:widowControl w:val="0"/>
              <w:spacing w:before="60" w:after="60"/>
              <w:jc w:val="center"/>
              <w:rPr>
                <w:b/>
                <w:sz w:val="20"/>
                <w:szCs w:val="20"/>
                <w:lang w:eastAsia="de-DE"/>
              </w:rPr>
            </w:pPr>
          </w:p>
        </w:tc>
        <w:tc>
          <w:tcPr>
            <w:tcW w:w="849" w:type="pct"/>
            <w:shd w:val="clear" w:color="auto" w:fill="auto"/>
            <w:vAlign w:val="center"/>
          </w:tcPr>
          <w:p w14:paraId="357F25E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Input value (mg/kg)</w:t>
            </w:r>
          </w:p>
        </w:tc>
        <w:tc>
          <w:tcPr>
            <w:tcW w:w="1194" w:type="pct"/>
            <w:shd w:val="clear" w:color="auto" w:fill="auto"/>
            <w:vAlign w:val="center"/>
          </w:tcPr>
          <w:p w14:paraId="69DDFED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w:t>
            </w:r>
          </w:p>
        </w:tc>
        <w:tc>
          <w:tcPr>
            <w:tcW w:w="703" w:type="pct"/>
            <w:shd w:val="clear" w:color="auto" w:fill="auto"/>
            <w:vAlign w:val="center"/>
          </w:tcPr>
          <w:p w14:paraId="04873D01"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Input value (mg/kg)</w:t>
            </w:r>
          </w:p>
        </w:tc>
        <w:tc>
          <w:tcPr>
            <w:tcW w:w="1173" w:type="pct"/>
            <w:shd w:val="clear" w:color="auto" w:fill="auto"/>
            <w:vAlign w:val="center"/>
          </w:tcPr>
          <w:p w14:paraId="533C053C"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w:t>
            </w:r>
          </w:p>
        </w:tc>
      </w:tr>
      <w:tr w:rsidR="00775AF1" w:rsidRPr="00A420FF" w14:paraId="2D50484A" w14:textId="77777777" w:rsidTr="00A72CB9">
        <w:trPr>
          <w:trHeight w:val="255"/>
        </w:trPr>
        <w:tc>
          <w:tcPr>
            <w:tcW w:w="5000" w:type="pct"/>
            <w:gridSpan w:val="5"/>
            <w:shd w:val="clear" w:color="auto" w:fill="auto"/>
          </w:tcPr>
          <w:p w14:paraId="1841BF30" w14:textId="77777777" w:rsidR="00775AF1" w:rsidRPr="00A420FF" w:rsidRDefault="00775AF1" w:rsidP="00A72CB9">
            <w:pPr>
              <w:widowControl w:val="0"/>
              <w:rPr>
                <w:noProof/>
                <w:sz w:val="20"/>
                <w:lang w:eastAsia="de-DE"/>
              </w:rPr>
            </w:pPr>
            <w:r w:rsidRPr="00A420FF">
              <w:rPr>
                <w:noProof/>
                <w:sz w:val="20"/>
                <w:lang w:eastAsia="de-DE"/>
              </w:rPr>
              <w:t>Risk assessment residue definition: sum of propamocarb and its salts, expressed as propamocarb</w:t>
            </w:r>
          </w:p>
        </w:tc>
      </w:tr>
      <w:tr w:rsidR="00775AF1" w:rsidRPr="00A420FF" w14:paraId="15AA8F5A" w14:textId="77777777" w:rsidTr="00A72CB9">
        <w:trPr>
          <w:trHeight w:val="20"/>
        </w:trPr>
        <w:tc>
          <w:tcPr>
            <w:tcW w:w="1081" w:type="pct"/>
            <w:shd w:val="clear" w:color="auto" w:fill="auto"/>
          </w:tcPr>
          <w:p w14:paraId="7BF20D08" w14:textId="77777777" w:rsidR="00775AF1" w:rsidRPr="00A420FF" w:rsidRDefault="00775AF1" w:rsidP="00A72CB9">
            <w:pPr>
              <w:widowControl w:val="0"/>
              <w:rPr>
                <w:noProof/>
                <w:sz w:val="20"/>
                <w:lang w:eastAsia="de-DE"/>
              </w:rPr>
            </w:pPr>
            <w:r w:rsidRPr="00A420FF">
              <w:rPr>
                <w:noProof/>
                <w:sz w:val="20"/>
                <w:lang w:eastAsia="de-DE"/>
              </w:rPr>
              <w:t>Cabbage</w:t>
            </w:r>
          </w:p>
        </w:tc>
        <w:tc>
          <w:tcPr>
            <w:tcW w:w="849" w:type="pct"/>
            <w:shd w:val="clear" w:color="auto" w:fill="auto"/>
          </w:tcPr>
          <w:p w14:paraId="0FEAD70F" w14:textId="77777777" w:rsidR="00775AF1" w:rsidRPr="00A420FF" w:rsidRDefault="00775AF1" w:rsidP="00A72CB9">
            <w:pPr>
              <w:widowControl w:val="0"/>
              <w:rPr>
                <w:noProof/>
                <w:sz w:val="20"/>
                <w:lang w:eastAsia="de-DE"/>
              </w:rPr>
            </w:pPr>
            <w:r w:rsidRPr="00A420FF">
              <w:rPr>
                <w:noProof/>
                <w:sz w:val="20"/>
                <w:lang w:eastAsia="de-DE"/>
              </w:rPr>
              <w:t>0.20</w:t>
            </w:r>
          </w:p>
        </w:tc>
        <w:tc>
          <w:tcPr>
            <w:tcW w:w="1194" w:type="pct"/>
            <w:shd w:val="clear" w:color="auto" w:fill="auto"/>
          </w:tcPr>
          <w:p w14:paraId="3F490456" w14:textId="77777777" w:rsidR="00775AF1" w:rsidRPr="00A420FF" w:rsidRDefault="00775AF1" w:rsidP="00A72CB9">
            <w:pPr>
              <w:widowControl w:val="0"/>
              <w:rPr>
                <w:noProof/>
                <w:sz w:val="20"/>
                <w:lang w:eastAsia="de-DE"/>
              </w:rPr>
            </w:pPr>
            <w:r w:rsidRPr="00A420FF">
              <w:rPr>
                <w:noProof/>
                <w:sz w:val="20"/>
                <w:lang w:eastAsia="de-DE"/>
              </w:rPr>
              <w:t>STMR (EFSA, 2013)</w:t>
            </w:r>
          </w:p>
        </w:tc>
        <w:tc>
          <w:tcPr>
            <w:tcW w:w="703" w:type="pct"/>
            <w:shd w:val="clear" w:color="auto" w:fill="auto"/>
          </w:tcPr>
          <w:p w14:paraId="6F381F52" w14:textId="77777777" w:rsidR="00775AF1" w:rsidRPr="00A420FF" w:rsidRDefault="00775AF1" w:rsidP="00A72CB9">
            <w:pPr>
              <w:widowControl w:val="0"/>
              <w:rPr>
                <w:noProof/>
                <w:sz w:val="20"/>
                <w:lang w:eastAsia="de-DE"/>
              </w:rPr>
            </w:pPr>
            <w:r w:rsidRPr="00A420FF">
              <w:rPr>
                <w:noProof/>
                <w:sz w:val="20"/>
                <w:lang w:eastAsia="de-DE"/>
              </w:rPr>
              <w:t>0.36</w:t>
            </w:r>
          </w:p>
        </w:tc>
        <w:tc>
          <w:tcPr>
            <w:tcW w:w="1173" w:type="pct"/>
            <w:shd w:val="clear" w:color="auto" w:fill="auto"/>
          </w:tcPr>
          <w:p w14:paraId="571682F3" w14:textId="77777777" w:rsidR="00775AF1" w:rsidRPr="00A420FF" w:rsidRDefault="00775AF1" w:rsidP="00A72CB9">
            <w:pPr>
              <w:widowControl w:val="0"/>
              <w:rPr>
                <w:noProof/>
                <w:sz w:val="20"/>
                <w:lang w:eastAsia="de-DE"/>
              </w:rPr>
            </w:pPr>
            <w:r w:rsidRPr="00A420FF">
              <w:rPr>
                <w:noProof/>
                <w:sz w:val="20"/>
                <w:lang w:eastAsia="de-DE"/>
              </w:rPr>
              <w:t>HR (EFSA, 2013)</w:t>
            </w:r>
          </w:p>
        </w:tc>
      </w:tr>
      <w:tr w:rsidR="00775AF1" w:rsidRPr="00A420FF" w14:paraId="2EB9307C" w14:textId="77777777" w:rsidTr="00A72CB9">
        <w:trPr>
          <w:trHeight w:val="20"/>
        </w:trPr>
        <w:tc>
          <w:tcPr>
            <w:tcW w:w="1081" w:type="pct"/>
            <w:shd w:val="clear" w:color="auto" w:fill="auto"/>
          </w:tcPr>
          <w:p w14:paraId="4B4A38D3" w14:textId="77777777" w:rsidR="00775AF1" w:rsidRPr="00A420FF" w:rsidRDefault="00775AF1" w:rsidP="00A72CB9">
            <w:pPr>
              <w:widowControl w:val="0"/>
              <w:rPr>
                <w:noProof/>
                <w:sz w:val="20"/>
                <w:lang w:eastAsia="de-DE"/>
              </w:rPr>
            </w:pPr>
            <w:r w:rsidRPr="00A420FF">
              <w:rPr>
                <w:noProof/>
                <w:sz w:val="20"/>
                <w:lang w:eastAsia="de-DE"/>
              </w:rPr>
              <w:t>Kale</w:t>
            </w:r>
          </w:p>
        </w:tc>
        <w:tc>
          <w:tcPr>
            <w:tcW w:w="849" w:type="pct"/>
            <w:shd w:val="clear" w:color="auto" w:fill="auto"/>
          </w:tcPr>
          <w:p w14:paraId="7972DB47" w14:textId="77777777" w:rsidR="00775AF1" w:rsidRPr="00A420FF" w:rsidRDefault="00775AF1" w:rsidP="00A72CB9">
            <w:pPr>
              <w:widowControl w:val="0"/>
              <w:rPr>
                <w:noProof/>
                <w:sz w:val="20"/>
                <w:lang w:eastAsia="de-DE"/>
              </w:rPr>
            </w:pPr>
            <w:r w:rsidRPr="00A420FF">
              <w:rPr>
                <w:noProof/>
                <w:sz w:val="20"/>
                <w:lang w:eastAsia="de-DE"/>
              </w:rPr>
              <w:t>4.00</w:t>
            </w:r>
          </w:p>
        </w:tc>
        <w:tc>
          <w:tcPr>
            <w:tcW w:w="1194" w:type="pct"/>
            <w:shd w:val="clear" w:color="auto" w:fill="auto"/>
          </w:tcPr>
          <w:p w14:paraId="465330D3" w14:textId="77777777" w:rsidR="00775AF1" w:rsidRPr="00A420FF" w:rsidRDefault="00775AF1" w:rsidP="00A72CB9">
            <w:pPr>
              <w:widowControl w:val="0"/>
              <w:rPr>
                <w:noProof/>
                <w:sz w:val="20"/>
                <w:lang w:eastAsia="de-DE"/>
              </w:rPr>
            </w:pPr>
            <w:r w:rsidRPr="00A420FF">
              <w:rPr>
                <w:noProof/>
                <w:sz w:val="20"/>
                <w:lang w:eastAsia="de-DE"/>
              </w:rPr>
              <w:t>STMR (EFSA, 2013)</w:t>
            </w:r>
          </w:p>
        </w:tc>
        <w:tc>
          <w:tcPr>
            <w:tcW w:w="703" w:type="pct"/>
            <w:shd w:val="clear" w:color="auto" w:fill="auto"/>
          </w:tcPr>
          <w:p w14:paraId="0084D637" w14:textId="77777777" w:rsidR="00775AF1" w:rsidRPr="00A420FF" w:rsidRDefault="00775AF1" w:rsidP="00A72CB9">
            <w:pPr>
              <w:widowControl w:val="0"/>
              <w:rPr>
                <w:noProof/>
                <w:sz w:val="20"/>
                <w:lang w:eastAsia="de-DE"/>
              </w:rPr>
            </w:pPr>
            <w:r w:rsidRPr="00A420FF">
              <w:rPr>
                <w:noProof/>
                <w:sz w:val="20"/>
                <w:lang w:eastAsia="de-DE"/>
              </w:rPr>
              <w:t>11.80</w:t>
            </w:r>
          </w:p>
        </w:tc>
        <w:tc>
          <w:tcPr>
            <w:tcW w:w="1173" w:type="pct"/>
            <w:shd w:val="clear" w:color="auto" w:fill="auto"/>
          </w:tcPr>
          <w:p w14:paraId="031A9B01" w14:textId="77777777" w:rsidR="00775AF1" w:rsidRPr="00A420FF" w:rsidRDefault="00775AF1" w:rsidP="00A72CB9">
            <w:pPr>
              <w:widowControl w:val="0"/>
              <w:rPr>
                <w:noProof/>
                <w:sz w:val="20"/>
                <w:lang w:eastAsia="de-DE"/>
              </w:rPr>
            </w:pPr>
            <w:r w:rsidRPr="00A420FF">
              <w:rPr>
                <w:noProof/>
                <w:sz w:val="20"/>
                <w:lang w:eastAsia="de-DE"/>
              </w:rPr>
              <w:t>HR</w:t>
            </w:r>
            <w:r w:rsidRPr="00A420FF" w:rsidDel="004239D1">
              <w:rPr>
                <w:noProof/>
                <w:sz w:val="20"/>
                <w:lang w:eastAsia="de-DE"/>
              </w:rPr>
              <w:t xml:space="preserve"> </w:t>
            </w:r>
            <w:r w:rsidRPr="00A420FF">
              <w:rPr>
                <w:noProof/>
                <w:sz w:val="20"/>
                <w:lang w:eastAsia="de-DE"/>
              </w:rPr>
              <w:t>(EFSA, 2013)</w:t>
            </w:r>
          </w:p>
        </w:tc>
      </w:tr>
      <w:tr w:rsidR="00775AF1" w:rsidRPr="00A420FF" w14:paraId="70A051CC" w14:textId="77777777" w:rsidTr="00A72CB9">
        <w:trPr>
          <w:trHeight w:val="20"/>
        </w:trPr>
        <w:tc>
          <w:tcPr>
            <w:tcW w:w="1081" w:type="pct"/>
            <w:vMerge w:val="restart"/>
            <w:shd w:val="clear" w:color="auto" w:fill="auto"/>
          </w:tcPr>
          <w:p w14:paraId="1185D017" w14:textId="77777777" w:rsidR="00775AF1" w:rsidRPr="00A420FF" w:rsidRDefault="00775AF1" w:rsidP="00A72CB9">
            <w:pPr>
              <w:widowControl w:val="0"/>
              <w:rPr>
                <w:noProof/>
                <w:sz w:val="20"/>
                <w:lang w:eastAsia="de-DE"/>
              </w:rPr>
            </w:pPr>
            <w:r w:rsidRPr="00A420FF">
              <w:rPr>
                <w:noProof/>
                <w:sz w:val="20"/>
                <w:lang w:eastAsia="de-DE"/>
              </w:rPr>
              <w:t>Potato, culls</w:t>
            </w:r>
          </w:p>
        </w:tc>
        <w:tc>
          <w:tcPr>
            <w:tcW w:w="849" w:type="pct"/>
            <w:shd w:val="clear" w:color="auto" w:fill="auto"/>
          </w:tcPr>
          <w:p w14:paraId="558CAEAD" w14:textId="77777777" w:rsidR="00775AF1" w:rsidRPr="00A420FF" w:rsidRDefault="00775AF1" w:rsidP="00A72CB9">
            <w:pPr>
              <w:widowControl w:val="0"/>
              <w:rPr>
                <w:noProof/>
                <w:sz w:val="20"/>
                <w:lang w:eastAsia="de-DE"/>
              </w:rPr>
            </w:pPr>
            <w:r w:rsidRPr="00A420FF">
              <w:rPr>
                <w:noProof/>
                <w:sz w:val="20"/>
                <w:lang w:eastAsia="de-DE"/>
              </w:rPr>
              <w:t>0.01</w:t>
            </w:r>
          </w:p>
        </w:tc>
        <w:tc>
          <w:tcPr>
            <w:tcW w:w="1194" w:type="pct"/>
            <w:shd w:val="clear" w:color="auto" w:fill="auto"/>
          </w:tcPr>
          <w:p w14:paraId="1115FA68" w14:textId="77777777" w:rsidR="00775AF1" w:rsidRPr="00A420FF" w:rsidRDefault="00775AF1" w:rsidP="00A72CB9">
            <w:pPr>
              <w:widowControl w:val="0"/>
              <w:rPr>
                <w:noProof/>
                <w:sz w:val="20"/>
                <w:lang w:eastAsia="de-DE"/>
              </w:rPr>
            </w:pPr>
            <w:r w:rsidRPr="00A420FF">
              <w:rPr>
                <w:noProof/>
                <w:sz w:val="20"/>
                <w:lang w:eastAsia="de-DE"/>
              </w:rPr>
              <w:t>STMR (EFSA, 2013)</w:t>
            </w:r>
          </w:p>
        </w:tc>
        <w:tc>
          <w:tcPr>
            <w:tcW w:w="703" w:type="pct"/>
            <w:shd w:val="clear" w:color="auto" w:fill="auto"/>
          </w:tcPr>
          <w:p w14:paraId="13341198" w14:textId="77777777" w:rsidR="00775AF1" w:rsidRPr="00A420FF" w:rsidRDefault="00775AF1" w:rsidP="00A72CB9">
            <w:pPr>
              <w:widowControl w:val="0"/>
              <w:rPr>
                <w:noProof/>
                <w:sz w:val="20"/>
                <w:lang w:eastAsia="de-DE"/>
              </w:rPr>
            </w:pPr>
            <w:r w:rsidRPr="00A420FF">
              <w:rPr>
                <w:noProof/>
                <w:sz w:val="20"/>
                <w:lang w:eastAsia="de-DE"/>
              </w:rPr>
              <w:t>0.03</w:t>
            </w:r>
          </w:p>
        </w:tc>
        <w:tc>
          <w:tcPr>
            <w:tcW w:w="1173" w:type="pct"/>
            <w:shd w:val="clear" w:color="auto" w:fill="auto"/>
          </w:tcPr>
          <w:p w14:paraId="4F93B555" w14:textId="77777777" w:rsidR="00775AF1" w:rsidRPr="00A420FF" w:rsidRDefault="00775AF1" w:rsidP="00A72CB9">
            <w:pPr>
              <w:widowControl w:val="0"/>
              <w:rPr>
                <w:noProof/>
                <w:sz w:val="20"/>
                <w:lang w:eastAsia="de-DE"/>
              </w:rPr>
            </w:pPr>
            <w:r w:rsidRPr="00A420FF">
              <w:rPr>
                <w:noProof/>
                <w:sz w:val="20"/>
                <w:lang w:eastAsia="de-DE"/>
              </w:rPr>
              <w:t>HR (EFSA, 2013)</w:t>
            </w:r>
          </w:p>
        </w:tc>
      </w:tr>
      <w:tr w:rsidR="00775AF1" w:rsidRPr="00A420FF" w14:paraId="3092A462" w14:textId="77777777" w:rsidTr="00A72CB9">
        <w:trPr>
          <w:trHeight w:val="20"/>
        </w:trPr>
        <w:tc>
          <w:tcPr>
            <w:tcW w:w="1081" w:type="pct"/>
            <w:vMerge/>
            <w:shd w:val="clear" w:color="auto" w:fill="auto"/>
          </w:tcPr>
          <w:p w14:paraId="516EE9BB" w14:textId="77777777" w:rsidR="00775AF1" w:rsidRPr="00A420FF" w:rsidRDefault="00775AF1" w:rsidP="00A72CB9">
            <w:pPr>
              <w:widowControl w:val="0"/>
              <w:rPr>
                <w:noProof/>
                <w:sz w:val="20"/>
                <w:lang w:eastAsia="de-DE"/>
              </w:rPr>
            </w:pPr>
          </w:p>
        </w:tc>
        <w:tc>
          <w:tcPr>
            <w:tcW w:w="849" w:type="pct"/>
            <w:shd w:val="clear" w:color="auto" w:fill="auto"/>
          </w:tcPr>
          <w:p w14:paraId="2709970F" w14:textId="77777777" w:rsidR="00775AF1" w:rsidRPr="00A420FF" w:rsidRDefault="00775AF1" w:rsidP="00A72CB9">
            <w:pPr>
              <w:widowControl w:val="0"/>
              <w:rPr>
                <w:noProof/>
                <w:sz w:val="20"/>
                <w:lang w:eastAsia="de-DE"/>
              </w:rPr>
            </w:pPr>
            <w:r w:rsidRPr="00A420FF">
              <w:rPr>
                <w:noProof/>
                <w:sz w:val="20"/>
                <w:lang w:eastAsia="de-DE"/>
              </w:rPr>
              <w:t>0.01</w:t>
            </w:r>
          </w:p>
        </w:tc>
        <w:tc>
          <w:tcPr>
            <w:tcW w:w="1194" w:type="pct"/>
            <w:shd w:val="clear" w:color="auto" w:fill="auto"/>
          </w:tcPr>
          <w:p w14:paraId="35F4D20C" w14:textId="77777777" w:rsidR="00775AF1" w:rsidRPr="00A420FF" w:rsidRDefault="00775AF1" w:rsidP="00A72CB9">
            <w:pPr>
              <w:widowControl w:val="0"/>
              <w:rPr>
                <w:noProof/>
                <w:sz w:val="20"/>
                <w:lang w:eastAsia="de-DE"/>
              </w:rPr>
            </w:pPr>
            <w:r w:rsidRPr="00A420FF">
              <w:rPr>
                <w:noProof/>
                <w:sz w:val="20"/>
                <w:lang w:eastAsia="de-DE"/>
              </w:rPr>
              <w:t>STMR (This submission, within EFSA, 2013 input)</w:t>
            </w:r>
          </w:p>
        </w:tc>
        <w:tc>
          <w:tcPr>
            <w:tcW w:w="703" w:type="pct"/>
            <w:shd w:val="clear" w:color="auto" w:fill="auto"/>
          </w:tcPr>
          <w:p w14:paraId="0C2AE7A9" w14:textId="77777777" w:rsidR="00775AF1" w:rsidRPr="00A420FF" w:rsidRDefault="00775AF1" w:rsidP="00A72CB9">
            <w:pPr>
              <w:widowControl w:val="0"/>
              <w:rPr>
                <w:noProof/>
                <w:sz w:val="20"/>
                <w:lang w:eastAsia="de-DE"/>
              </w:rPr>
            </w:pPr>
            <w:r w:rsidRPr="00A420FF">
              <w:rPr>
                <w:noProof/>
                <w:sz w:val="20"/>
                <w:lang w:eastAsia="de-DE"/>
              </w:rPr>
              <w:t>0.014</w:t>
            </w:r>
          </w:p>
        </w:tc>
        <w:tc>
          <w:tcPr>
            <w:tcW w:w="1173" w:type="pct"/>
            <w:shd w:val="clear" w:color="auto" w:fill="auto"/>
          </w:tcPr>
          <w:p w14:paraId="6505F4F1" w14:textId="77777777" w:rsidR="00775AF1" w:rsidRPr="00A420FF" w:rsidDel="00FF2EA2" w:rsidRDefault="00775AF1" w:rsidP="00A72CB9">
            <w:pPr>
              <w:widowControl w:val="0"/>
              <w:rPr>
                <w:noProof/>
                <w:sz w:val="20"/>
                <w:lang w:eastAsia="de-DE"/>
              </w:rPr>
            </w:pPr>
            <w:r w:rsidRPr="00A420FF">
              <w:rPr>
                <w:noProof/>
                <w:sz w:val="20"/>
                <w:lang w:eastAsia="de-DE"/>
              </w:rPr>
              <w:t>HR</w:t>
            </w:r>
            <w:r w:rsidRPr="00A420FF" w:rsidDel="004239D1">
              <w:rPr>
                <w:noProof/>
                <w:sz w:val="20"/>
                <w:lang w:eastAsia="de-DE"/>
              </w:rPr>
              <w:t xml:space="preserve"> </w:t>
            </w:r>
            <w:r w:rsidRPr="00A420FF">
              <w:rPr>
                <w:noProof/>
                <w:sz w:val="20"/>
                <w:lang w:eastAsia="de-DE"/>
              </w:rPr>
              <w:t>(This submission, within EFSA, 2013 input)</w:t>
            </w:r>
          </w:p>
        </w:tc>
      </w:tr>
      <w:tr w:rsidR="00775AF1" w:rsidRPr="00A420FF" w14:paraId="2513878C" w14:textId="77777777" w:rsidTr="00A72CB9">
        <w:trPr>
          <w:trHeight w:val="20"/>
        </w:trPr>
        <w:tc>
          <w:tcPr>
            <w:tcW w:w="1081" w:type="pct"/>
            <w:shd w:val="clear" w:color="auto" w:fill="auto"/>
          </w:tcPr>
          <w:p w14:paraId="04B90D7C" w14:textId="77777777" w:rsidR="00775AF1" w:rsidRPr="00A420FF" w:rsidRDefault="00775AF1" w:rsidP="00A72CB9">
            <w:pPr>
              <w:widowControl w:val="0"/>
              <w:rPr>
                <w:noProof/>
                <w:sz w:val="20"/>
                <w:lang w:eastAsia="de-DE"/>
              </w:rPr>
            </w:pPr>
            <w:r w:rsidRPr="00A420FF">
              <w:rPr>
                <w:noProof/>
                <w:sz w:val="20"/>
                <w:lang w:eastAsia="de-DE"/>
              </w:rPr>
              <w:t>Potato, process waste</w:t>
            </w:r>
          </w:p>
        </w:tc>
        <w:tc>
          <w:tcPr>
            <w:tcW w:w="849" w:type="pct"/>
            <w:shd w:val="clear" w:color="auto" w:fill="auto"/>
          </w:tcPr>
          <w:p w14:paraId="4A470545" w14:textId="77777777" w:rsidR="00775AF1" w:rsidRPr="00A420FF" w:rsidRDefault="00775AF1" w:rsidP="00A72CB9">
            <w:pPr>
              <w:widowControl w:val="0"/>
              <w:rPr>
                <w:noProof/>
                <w:sz w:val="20"/>
                <w:lang w:eastAsia="de-DE"/>
              </w:rPr>
            </w:pPr>
            <w:r w:rsidRPr="00A420FF">
              <w:rPr>
                <w:noProof/>
                <w:sz w:val="20"/>
                <w:lang w:eastAsia="de-DE"/>
              </w:rPr>
              <w:t>0.20</w:t>
            </w:r>
          </w:p>
        </w:tc>
        <w:tc>
          <w:tcPr>
            <w:tcW w:w="1194" w:type="pct"/>
            <w:shd w:val="clear" w:color="auto" w:fill="auto"/>
          </w:tcPr>
          <w:p w14:paraId="21A1FCE3" w14:textId="77777777" w:rsidR="00775AF1" w:rsidRPr="00A420FF" w:rsidRDefault="00775AF1" w:rsidP="00A72CB9">
            <w:pPr>
              <w:widowControl w:val="0"/>
              <w:rPr>
                <w:noProof/>
                <w:sz w:val="20"/>
                <w:lang w:eastAsia="de-DE"/>
              </w:rPr>
            </w:pPr>
            <w:r w:rsidRPr="00A420FF">
              <w:rPr>
                <w:noProof/>
                <w:sz w:val="20"/>
                <w:lang w:eastAsia="de-DE"/>
              </w:rPr>
              <w:t>STMR (0.01) x default PF (20) (EFSA, 2013)</w:t>
            </w:r>
          </w:p>
        </w:tc>
        <w:tc>
          <w:tcPr>
            <w:tcW w:w="703" w:type="pct"/>
            <w:shd w:val="clear" w:color="auto" w:fill="auto"/>
          </w:tcPr>
          <w:p w14:paraId="5E6F5B9E" w14:textId="77777777" w:rsidR="00775AF1" w:rsidRPr="00A420FF" w:rsidRDefault="00775AF1" w:rsidP="00A72CB9">
            <w:pPr>
              <w:widowControl w:val="0"/>
              <w:rPr>
                <w:noProof/>
                <w:sz w:val="20"/>
                <w:lang w:eastAsia="de-DE"/>
              </w:rPr>
            </w:pPr>
            <w:r w:rsidRPr="00A420FF">
              <w:rPr>
                <w:noProof/>
                <w:sz w:val="20"/>
                <w:lang w:eastAsia="de-DE"/>
              </w:rPr>
              <w:t>0.20</w:t>
            </w:r>
          </w:p>
        </w:tc>
        <w:tc>
          <w:tcPr>
            <w:tcW w:w="1173" w:type="pct"/>
            <w:shd w:val="clear" w:color="auto" w:fill="auto"/>
          </w:tcPr>
          <w:p w14:paraId="711A9D5A" w14:textId="77777777" w:rsidR="00775AF1" w:rsidRPr="00A420FF" w:rsidRDefault="00775AF1" w:rsidP="00A72CB9">
            <w:pPr>
              <w:widowControl w:val="0"/>
              <w:rPr>
                <w:noProof/>
                <w:sz w:val="20"/>
                <w:lang w:eastAsia="de-DE"/>
              </w:rPr>
            </w:pPr>
            <w:r w:rsidRPr="00A420FF">
              <w:rPr>
                <w:noProof/>
                <w:sz w:val="20"/>
                <w:lang w:eastAsia="de-DE"/>
              </w:rPr>
              <w:t>STMR (0.01) x default PF(20) (EFSA, 2013)</w:t>
            </w:r>
          </w:p>
        </w:tc>
      </w:tr>
      <w:tr w:rsidR="00775AF1" w:rsidRPr="00A420FF" w14:paraId="5C32C202" w14:textId="77777777" w:rsidTr="00A72CB9">
        <w:trPr>
          <w:trHeight w:val="20"/>
        </w:trPr>
        <w:tc>
          <w:tcPr>
            <w:tcW w:w="1081" w:type="pct"/>
            <w:shd w:val="clear" w:color="auto" w:fill="auto"/>
          </w:tcPr>
          <w:p w14:paraId="7943D774" w14:textId="77777777" w:rsidR="00775AF1" w:rsidRPr="00A420FF" w:rsidRDefault="00775AF1" w:rsidP="00A72CB9">
            <w:pPr>
              <w:widowControl w:val="0"/>
              <w:rPr>
                <w:noProof/>
                <w:sz w:val="20"/>
                <w:lang w:eastAsia="de-DE"/>
              </w:rPr>
            </w:pPr>
            <w:r w:rsidRPr="00A420FF">
              <w:rPr>
                <w:noProof/>
                <w:sz w:val="20"/>
                <w:lang w:eastAsia="de-DE"/>
              </w:rPr>
              <w:t>Potato, dried pulp</w:t>
            </w:r>
          </w:p>
        </w:tc>
        <w:tc>
          <w:tcPr>
            <w:tcW w:w="849" w:type="pct"/>
            <w:shd w:val="clear" w:color="auto" w:fill="auto"/>
          </w:tcPr>
          <w:p w14:paraId="3AAD75ED" w14:textId="77777777" w:rsidR="00775AF1" w:rsidRPr="00A420FF" w:rsidRDefault="00775AF1" w:rsidP="00A72CB9">
            <w:pPr>
              <w:widowControl w:val="0"/>
              <w:rPr>
                <w:noProof/>
                <w:sz w:val="20"/>
                <w:lang w:eastAsia="de-DE"/>
              </w:rPr>
            </w:pPr>
            <w:r w:rsidRPr="00A420FF">
              <w:rPr>
                <w:noProof/>
                <w:sz w:val="20"/>
                <w:lang w:eastAsia="de-DE"/>
              </w:rPr>
              <w:t>0.38</w:t>
            </w:r>
          </w:p>
        </w:tc>
        <w:tc>
          <w:tcPr>
            <w:tcW w:w="1194" w:type="pct"/>
            <w:shd w:val="clear" w:color="auto" w:fill="auto"/>
          </w:tcPr>
          <w:p w14:paraId="2B91D772" w14:textId="77777777" w:rsidR="00775AF1" w:rsidRPr="00A420FF" w:rsidRDefault="00775AF1" w:rsidP="00A72CB9">
            <w:pPr>
              <w:widowControl w:val="0"/>
              <w:rPr>
                <w:noProof/>
                <w:sz w:val="20"/>
                <w:lang w:eastAsia="de-DE"/>
              </w:rPr>
            </w:pPr>
            <w:r w:rsidRPr="00A420FF">
              <w:rPr>
                <w:noProof/>
                <w:sz w:val="20"/>
                <w:lang w:eastAsia="de-DE"/>
              </w:rPr>
              <w:t>STMR (0.01) x default PF (38) (EFSA, 2013)</w:t>
            </w:r>
          </w:p>
        </w:tc>
        <w:tc>
          <w:tcPr>
            <w:tcW w:w="703" w:type="pct"/>
            <w:shd w:val="clear" w:color="auto" w:fill="auto"/>
          </w:tcPr>
          <w:p w14:paraId="1502FBCB" w14:textId="77777777" w:rsidR="00775AF1" w:rsidRPr="00A420FF" w:rsidRDefault="00775AF1" w:rsidP="00A72CB9">
            <w:pPr>
              <w:widowControl w:val="0"/>
              <w:rPr>
                <w:noProof/>
                <w:sz w:val="20"/>
                <w:lang w:eastAsia="de-DE"/>
              </w:rPr>
            </w:pPr>
            <w:r w:rsidRPr="00A420FF">
              <w:rPr>
                <w:noProof/>
                <w:sz w:val="20"/>
                <w:lang w:eastAsia="de-DE"/>
              </w:rPr>
              <w:t>0.38</w:t>
            </w:r>
          </w:p>
        </w:tc>
        <w:tc>
          <w:tcPr>
            <w:tcW w:w="1173" w:type="pct"/>
            <w:shd w:val="clear" w:color="auto" w:fill="auto"/>
          </w:tcPr>
          <w:p w14:paraId="2E826A3F" w14:textId="77777777" w:rsidR="00775AF1" w:rsidRPr="00A420FF" w:rsidRDefault="00775AF1" w:rsidP="00A72CB9">
            <w:pPr>
              <w:widowControl w:val="0"/>
              <w:rPr>
                <w:noProof/>
                <w:sz w:val="20"/>
                <w:lang w:eastAsia="de-DE"/>
              </w:rPr>
            </w:pPr>
            <w:r w:rsidRPr="00A420FF">
              <w:rPr>
                <w:noProof/>
                <w:sz w:val="20"/>
                <w:lang w:eastAsia="de-DE"/>
              </w:rPr>
              <w:t>STMR (0.01) x default PF (38) (EFSA, 2013)</w:t>
            </w:r>
          </w:p>
        </w:tc>
      </w:tr>
    </w:tbl>
    <w:p w14:paraId="2249BFBD" w14:textId="77777777" w:rsidR="00775AF1" w:rsidRPr="00A420FF" w:rsidRDefault="00775AF1" w:rsidP="00775AF1">
      <w:pPr>
        <w:pStyle w:val="RepTableFootnote"/>
        <w:rPr>
          <w:lang w:val="en-US"/>
        </w:rPr>
      </w:pPr>
    </w:p>
    <w:p w14:paraId="024D768D" w14:textId="06932B98" w:rsidR="00775AF1" w:rsidRPr="00A420FF" w:rsidRDefault="00775AF1" w:rsidP="00775AF1">
      <w:pPr>
        <w:pStyle w:val="RepStandard"/>
      </w:pPr>
      <w:r w:rsidRPr="00A420FF">
        <w:t xml:space="preserve">The results of the calculations are reported in </w:t>
      </w:r>
      <w:r w:rsidR="00D74F34" w:rsidRPr="00A420FF">
        <w:fldChar w:fldCharType="begin"/>
      </w:r>
      <w:r w:rsidR="00D74F34" w:rsidRPr="00A420FF">
        <w:instrText xml:space="preserve"> REF _Ref139878429 \h </w:instrText>
      </w:r>
      <w:r w:rsidR="00A420FF">
        <w:instrText xml:space="preserve"> \* MERGEFORMAT </w:instrText>
      </w:r>
      <w:r w:rsidR="00D74F34" w:rsidRPr="00A420FF">
        <w:fldChar w:fldCharType="separate"/>
      </w:r>
      <w:r w:rsidR="009D1864" w:rsidRPr="00A420FF">
        <w:t xml:space="preserve">Table </w:t>
      </w:r>
      <w:r w:rsidR="009D1864">
        <w:rPr>
          <w:noProof/>
        </w:rPr>
        <w:t>7.3</w:t>
      </w:r>
      <w:r w:rsidR="009D1864" w:rsidRPr="00A420FF">
        <w:rPr>
          <w:noProof/>
        </w:rPr>
        <w:noBreakHyphen/>
      </w:r>
      <w:r w:rsidR="009D1864">
        <w:rPr>
          <w:noProof/>
        </w:rPr>
        <w:t>11</w:t>
      </w:r>
      <w:r w:rsidR="00D74F34" w:rsidRPr="00A420FF">
        <w:fldChar w:fldCharType="end"/>
      </w:r>
    </w:p>
    <w:p w14:paraId="70C9BE3C" w14:textId="1E16D511" w:rsidR="00775AF1" w:rsidRPr="00A420FF" w:rsidRDefault="00775AF1" w:rsidP="00775AF1">
      <w:pPr>
        <w:pStyle w:val="RepLabel"/>
      </w:pPr>
      <w:bookmarkStart w:id="749" w:name="_Ref139878429"/>
      <w:r w:rsidRPr="00A420FF">
        <w:t xml:space="preserve">Table </w:t>
      </w:r>
      <w:fldSimple w:instr=" STYLEREF 2 \s ">
        <w:r w:rsidR="009D1864">
          <w:rPr>
            <w:noProof/>
          </w:rPr>
          <w:t>7.3</w:t>
        </w:r>
      </w:fldSimple>
      <w:r w:rsidR="00C52D9E" w:rsidRPr="00A420FF">
        <w:noBreakHyphen/>
      </w:r>
      <w:fldSimple w:instr=" SEQ Table \* ARABIC \s 2 ">
        <w:r w:rsidR="009D1864">
          <w:rPr>
            <w:noProof/>
          </w:rPr>
          <w:t>11</w:t>
        </w:r>
      </w:fldSimple>
      <w:bookmarkEnd w:id="749"/>
      <w:r w:rsidRPr="00A420FF">
        <w:t>:</w:t>
      </w:r>
      <w:r w:rsidRPr="00A420FF">
        <w:tab/>
        <w:t>Results of the dietary burden calculation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08"/>
        <w:gridCol w:w="1447"/>
        <w:gridCol w:w="1447"/>
        <w:gridCol w:w="1578"/>
        <w:gridCol w:w="1316"/>
        <w:gridCol w:w="927"/>
        <w:gridCol w:w="923"/>
      </w:tblGrid>
      <w:tr w:rsidR="00775AF1" w:rsidRPr="00A420FF" w14:paraId="6B756D50" w14:textId="77777777" w:rsidTr="00A72CB9">
        <w:trPr>
          <w:tblHeader/>
        </w:trPr>
        <w:tc>
          <w:tcPr>
            <w:tcW w:w="914" w:type="pct"/>
            <w:shd w:val="clear" w:color="auto" w:fill="auto"/>
          </w:tcPr>
          <w:p w14:paraId="0693FACA" w14:textId="77777777" w:rsidR="00775AF1" w:rsidRPr="00A420FF" w:rsidRDefault="00775AF1" w:rsidP="00A72CB9">
            <w:pPr>
              <w:keepNext/>
              <w:keepLines/>
              <w:widowControl w:val="0"/>
              <w:spacing w:before="60" w:after="60"/>
              <w:jc w:val="center"/>
              <w:rPr>
                <w:b/>
                <w:sz w:val="20"/>
                <w:szCs w:val="20"/>
              </w:rPr>
            </w:pPr>
            <w:r w:rsidRPr="00A420FF">
              <w:rPr>
                <w:b/>
                <w:sz w:val="20"/>
                <w:szCs w:val="20"/>
              </w:rPr>
              <w:t>Animal species</w:t>
            </w:r>
          </w:p>
        </w:tc>
        <w:tc>
          <w:tcPr>
            <w:tcW w:w="774" w:type="pct"/>
            <w:shd w:val="clear" w:color="auto" w:fill="auto"/>
          </w:tcPr>
          <w:p w14:paraId="7608CCA7" w14:textId="77777777" w:rsidR="00775AF1" w:rsidRPr="00A420FF" w:rsidRDefault="00775AF1" w:rsidP="00A72CB9">
            <w:pPr>
              <w:keepNext/>
              <w:keepLines/>
              <w:widowControl w:val="0"/>
              <w:spacing w:before="60" w:after="60"/>
              <w:jc w:val="center"/>
              <w:rPr>
                <w:b/>
                <w:sz w:val="20"/>
                <w:szCs w:val="20"/>
              </w:rPr>
            </w:pPr>
            <w:r w:rsidRPr="00A420FF">
              <w:rPr>
                <w:b/>
                <w:sz w:val="20"/>
                <w:szCs w:val="20"/>
              </w:rPr>
              <w:t>Median</w:t>
            </w:r>
          </w:p>
          <w:p w14:paraId="4AA0287D" w14:textId="77777777" w:rsidR="00775AF1" w:rsidRPr="00A420FF" w:rsidRDefault="00775AF1" w:rsidP="00A72CB9">
            <w:pPr>
              <w:keepNext/>
              <w:keepLines/>
              <w:widowControl w:val="0"/>
              <w:spacing w:before="60" w:after="60"/>
              <w:jc w:val="center"/>
              <w:rPr>
                <w:b/>
                <w:sz w:val="20"/>
                <w:szCs w:val="20"/>
              </w:rPr>
            </w:pPr>
            <w:r w:rsidRPr="00A420FF">
              <w:rPr>
                <w:b/>
                <w:sz w:val="20"/>
                <w:szCs w:val="20"/>
              </w:rPr>
              <w:t>dietary burden (mg/kg bw/d)</w:t>
            </w:r>
          </w:p>
        </w:tc>
        <w:tc>
          <w:tcPr>
            <w:tcW w:w="774" w:type="pct"/>
            <w:shd w:val="clear" w:color="auto" w:fill="auto"/>
          </w:tcPr>
          <w:p w14:paraId="7D3E2D21" w14:textId="77777777" w:rsidR="00775AF1" w:rsidRPr="00A420FF" w:rsidRDefault="00775AF1" w:rsidP="00A72CB9">
            <w:pPr>
              <w:keepNext/>
              <w:keepLines/>
              <w:widowControl w:val="0"/>
              <w:spacing w:before="60" w:after="60"/>
              <w:jc w:val="center"/>
              <w:rPr>
                <w:b/>
                <w:sz w:val="20"/>
                <w:szCs w:val="20"/>
              </w:rPr>
            </w:pPr>
            <w:r w:rsidRPr="00A420FF">
              <w:rPr>
                <w:b/>
                <w:sz w:val="20"/>
                <w:szCs w:val="20"/>
              </w:rPr>
              <w:t>Maximum dietary burden</w:t>
            </w:r>
          </w:p>
          <w:p w14:paraId="55565681" w14:textId="77777777" w:rsidR="00775AF1" w:rsidRPr="00A420FF" w:rsidRDefault="00775AF1" w:rsidP="00A72CB9">
            <w:pPr>
              <w:keepNext/>
              <w:keepLines/>
              <w:widowControl w:val="0"/>
              <w:spacing w:before="60" w:after="60"/>
              <w:jc w:val="center"/>
              <w:rPr>
                <w:b/>
                <w:sz w:val="20"/>
                <w:szCs w:val="20"/>
              </w:rPr>
            </w:pPr>
            <w:r w:rsidRPr="00A420FF">
              <w:rPr>
                <w:b/>
                <w:sz w:val="20"/>
                <w:szCs w:val="20"/>
              </w:rPr>
              <w:t>(mg/kg bw/d)</w:t>
            </w:r>
          </w:p>
        </w:tc>
        <w:tc>
          <w:tcPr>
            <w:tcW w:w="844" w:type="pct"/>
            <w:shd w:val="clear" w:color="auto" w:fill="auto"/>
          </w:tcPr>
          <w:p w14:paraId="6C417518" w14:textId="77777777" w:rsidR="00775AF1" w:rsidRPr="00A420FF" w:rsidRDefault="00775AF1" w:rsidP="00A72CB9">
            <w:pPr>
              <w:keepNext/>
              <w:keepLines/>
              <w:widowControl w:val="0"/>
              <w:spacing w:before="60" w:after="60"/>
              <w:jc w:val="center"/>
              <w:rPr>
                <w:b/>
                <w:sz w:val="20"/>
                <w:szCs w:val="20"/>
              </w:rPr>
            </w:pPr>
            <w:r w:rsidRPr="00A420FF">
              <w:rPr>
                <w:b/>
                <w:sz w:val="20"/>
                <w:szCs w:val="20"/>
              </w:rPr>
              <w:t>Highest contributing commodity</w:t>
            </w:r>
          </w:p>
        </w:tc>
        <w:tc>
          <w:tcPr>
            <w:tcW w:w="704" w:type="pct"/>
            <w:shd w:val="clear" w:color="auto" w:fill="auto"/>
          </w:tcPr>
          <w:p w14:paraId="2635F894" w14:textId="77777777" w:rsidR="00775AF1" w:rsidRPr="00A96955" w:rsidRDefault="00775AF1" w:rsidP="00A72CB9">
            <w:pPr>
              <w:keepNext/>
              <w:keepLines/>
              <w:widowControl w:val="0"/>
              <w:spacing w:before="60" w:after="60"/>
              <w:jc w:val="center"/>
              <w:rPr>
                <w:b/>
                <w:sz w:val="20"/>
                <w:szCs w:val="20"/>
                <w:lang w:val="de-DE"/>
              </w:rPr>
            </w:pPr>
            <w:r w:rsidRPr="00A96955">
              <w:rPr>
                <w:b/>
                <w:sz w:val="20"/>
                <w:szCs w:val="20"/>
                <w:lang w:val="de-DE"/>
              </w:rPr>
              <w:t>Max dietary burden (mg/kg DM)</w:t>
            </w:r>
          </w:p>
        </w:tc>
        <w:tc>
          <w:tcPr>
            <w:tcW w:w="496" w:type="pct"/>
            <w:shd w:val="clear" w:color="auto" w:fill="auto"/>
          </w:tcPr>
          <w:p w14:paraId="7F8E1E1A" w14:textId="77777777" w:rsidR="00775AF1" w:rsidRPr="00A420FF" w:rsidRDefault="00775AF1" w:rsidP="00A72CB9">
            <w:pPr>
              <w:keepNext/>
              <w:keepLines/>
              <w:widowControl w:val="0"/>
              <w:spacing w:before="60" w:after="60"/>
              <w:jc w:val="center"/>
              <w:rPr>
                <w:b/>
                <w:sz w:val="20"/>
                <w:szCs w:val="20"/>
              </w:rPr>
            </w:pPr>
            <w:r w:rsidRPr="00A420FF">
              <w:rPr>
                <w:b/>
                <w:sz w:val="20"/>
                <w:szCs w:val="20"/>
              </w:rPr>
              <w:t>Trigger exceeded (Y/N)</w:t>
            </w:r>
          </w:p>
        </w:tc>
        <w:tc>
          <w:tcPr>
            <w:tcW w:w="494" w:type="pct"/>
          </w:tcPr>
          <w:p w14:paraId="0A25D192" w14:textId="77777777" w:rsidR="00775AF1" w:rsidRPr="00A420FF" w:rsidRDefault="00775AF1" w:rsidP="00A72CB9">
            <w:pPr>
              <w:keepNext/>
              <w:keepLines/>
              <w:widowControl w:val="0"/>
              <w:spacing w:before="60" w:after="60"/>
              <w:jc w:val="center"/>
              <w:rPr>
                <w:b/>
                <w:sz w:val="20"/>
                <w:szCs w:val="20"/>
              </w:rPr>
            </w:pPr>
            <w:r w:rsidRPr="00A420FF">
              <w:rPr>
                <w:b/>
                <w:sz w:val="20"/>
                <w:szCs w:val="20"/>
              </w:rPr>
              <w:t>Previous Max. (mg/kg bw/d)</w:t>
            </w:r>
          </w:p>
          <w:p w14:paraId="67E586E8" w14:textId="77777777" w:rsidR="00775AF1" w:rsidRPr="00A420FF" w:rsidRDefault="00775AF1" w:rsidP="00A72CB9">
            <w:pPr>
              <w:keepNext/>
              <w:keepLines/>
              <w:widowControl w:val="0"/>
              <w:spacing w:before="60" w:after="60"/>
              <w:jc w:val="center"/>
              <w:rPr>
                <w:b/>
                <w:sz w:val="20"/>
                <w:szCs w:val="20"/>
              </w:rPr>
            </w:pPr>
            <w:r w:rsidRPr="00A420FF">
              <w:rPr>
                <w:b/>
                <w:sz w:val="20"/>
                <w:szCs w:val="20"/>
              </w:rPr>
              <w:t>EFSA, 2013</w:t>
            </w:r>
          </w:p>
        </w:tc>
      </w:tr>
      <w:tr w:rsidR="00775AF1" w:rsidRPr="00A420FF" w14:paraId="081A71DB" w14:textId="77777777" w:rsidTr="00A72CB9">
        <w:tc>
          <w:tcPr>
            <w:tcW w:w="5000" w:type="pct"/>
            <w:gridSpan w:val="7"/>
            <w:shd w:val="clear" w:color="auto" w:fill="auto"/>
          </w:tcPr>
          <w:p w14:paraId="12EF79A5" w14:textId="77777777" w:rsidR="00775AF1" w:rsidRPr="00A420FF" w:rsidRDefault="00775AF1" w:rsidP="00A72CB9">
            <w:pPr>
              <w:widowControl w:val="0"/>
              <w:rPr>
                <w:noProof/>
                <w:sz w:val="20"/>
              </w:rPr>
            </w:pPr>
            <w:r w:rsidRPr="00A420FF">
              <w:rPr>
                <w:noProof/>
                <w:sz w:val="20"/>
              </w:rPr>
              <w:t>Risk assessment residue definition: Sum of propamocarb and its salts, expressed as propamocarb</w:t>
            </w:r>
          </w:p>
        </w:tc>
      </w:tr>
      <w:tr w:rsidR="00775AF1" w:rsidRPr="00A420FF" w14:paraId="5FAAD637" w14:textId="77777777" w:rsidTr="00A72CB9">
        <w:tc>
          <w:tcPr>
            <w:tcW w:w="914" w:type="pct"/>
            <w:shd w:val="clear" w:color="auto" w:fill="auto"/>
          </w:tcPr>
          <w:p w14:paraId="798E99E6" w14:textId="77777777" w:rsidR="00775AF1" w:rsidRPr="00A420FF" w:rsidRDefault="00775AF1" w:rsidP="00A72CB9">
            <w:pPr>
              <w:widowControl w:val="0"/>
              <w:rPr>
                <w:noProof/>
                <w:sz w:val="20"/>
              </w:rPr>
            </w:pPr>
            <w:r w:rsidRPr="00A420FF">
              <w:rPr>
                <w:noProof/>
                <w:sz w:val="20"/>
              </w:rPr>
              <w:t>Beef cattle*</w:t>
            </w:r>
          </w:p>
        </w:tc>
        <w:tc>
          <w:tcPr>
            <w:tcW w:w="774" w:type="pct"/>
            <w:shd w:val="clear" w:color="auto" w:fill="auto"/>
          </w:tcPr>
          <w:p w14:paraId="6EB3075C" w14:textId="77777777" w:rsidR="00775AF1" w:rsidRPr="00A420FF" w:rsidRDefault="00775AF1" w:rsidP="00A72CB9">
            <w:pPr>
              <w:widowControl w:val="0"/>
              <w:jc w:val="center"/>
              <w:rPr>
                <w:noProof/>
                <w:sz w:val="20"/>
              </w:rPr>
            </w:pPr>
            <w:r w:rsidRPr="00A420FF">
              <w:rPr>
                <w:noProof/>
                <w:sz w:val="20"/>
              </w:rPr>
              <w:t>0.1444</w:t>
            </w:r>
          </w:p>
        </w:tc>
        <w:tc>
          <w:tcPr>
            <w:tcW w:w="774" w:type="pct"/>
            <w:shd w:val="clear" w:color="auto" w:fill="auto"/>
          </w:tcPr>
          <w:p w14:paraId="652E4988" w14:textId="77777777" w:rsidR="00775AF1" w:rsidRPr="00A420FF" w:rsidRDefault="00775AF1" w:rsidP="00A72CB9">
            <w:pPr>
              <w:widowControl w:val="0"/>
              <w:jc w:val="center"/>
              <w:rPr>
                <w:noProof/>
                <w:sz w:val="20"/>
              </w:rPr>
            </w:pPr>
            <w:r w:rsidRPr="00A420FF">
              <w:rPr>
                <w:noProof/>
                <w:sz w:val="20"/>
              </w:rPr>
              <w:t>0.395</w:t>
            </w:r>
          </w:p>
        </w:tc>
        <w:tc>
          <w:tcPr>
            <w:tcW w:w="844" w:type="pct"/>
            <w:shd w:val="clear" w:color="auto" w:fill="auto"/>
          </w:tcPr>
          <w:p w14:paraId="3BC7E303" w14:textId="77777777" w:rsidR="00775AF1" w:rsidRPr="00A420FF" w:rsidRDefault="00775AF1" w:rsidP="00A72CB9">
            <w:pPr>
              <w:widowControl w:val="0"/>
              <w:jc w:val="center"/>
              <w:rPr>
                <w:noProof/>
                <w:sz w:val="20"/>
              </w:rPr>
            </w:pPr>
            <w:r w:rsidRPr="00A420FF">
              <w:rPr>
                <w:noProof/>
                <w:sz w:val="20"/>
              </w:rPr>
              <w:t>Kale leaves</w:t>
            </w:r>
          </w:p>
        </w:tc>
        <w:tc>
          <w:tcPr>
            <w:tcW w:w="704" w:type="pct"/>
            <w:shd w:val="clear" w:color="auto" w:fill="auto"/>
          </w:tcPr>
          <w:p w14:paraId="7E5CC68C" w14:textId="77777777" w:rsidR="00775AF1" w:rsidRPr="00A420FF" w:rsidRDefault="00775AF1" w:rsidP="00A72CB9">
            <w:pPr>
              <w:widowControl w:val="0"/>
              <w:jc w:val="center"/>
              <w:rPr>
                <w:noProof/>
                <w:sz w:val="20"/>
              </w:rPr>
            </w:pPr>
            <w:r w:rsidRPr="00A420FF">
              <w:rPr>
                <w:noProof/>
                <w:sz w:val="20"/>
              </w:rPr>
              <w:t>16.45</w:t>
            </w:r>
          </w:p>
        </w:tc>
        <w:tc>
          <w:tcPr>
            <w:tcW w:w="496" w:type="pct"/>
            <w:shd w:val="clear" w:color="auto" w:fill="auto"/>
          </w:tcPr>
          <w:p w14:paraId="4839EE9B" w14:textId="77777777" w:rsidR="00775AF1" w:rsidRPr="00A420FF" w:rsidRDefault="00775AF1" w:rsidP="00A72CB9">
            <w:pPr>
              <w:widowControl w:val="0"/>
              <w:jc w:val="center"/>
              <w:rPr>
                <w:noProof/>
                <w:sz w:val="20"/>
              </w:rPr>
            </w:pPr>
            <w:r w:rsidRPr="00A420FF">
              <w:rPr>
                <w:noProof/>
                <w:sz w:val="20"/>
              </w:rPr>
              <w:t>Y</w:t>
            </w:r>
          </w:p>
        </w:tc>
        <w:tc>
          <w:tcPr>
            <w:tcW w:w="494" w:type="pct"/>
          </w:tcPr>
          <w:p w14:paraId="718392FD" w14:textId="77777777" w:rsidR="00775AF1" w:rsidRPr="00A420FF" w:rsidRDefault="00775AF1" w:rsidP="00A72CB9">
            <w:pPr>
              <w:widowControl w:val="0"/>
              <w:jc w:val="center"/>
              <w:rPr>
                <w:noProof/>
                <w:sz w:val="20"/>
              </w:rPr>
            </w:pPr>
            <w:r w:rsidRPr="00A420FF">
              <w:rPr>
                <w:noProof/>
                <w:sz w:val="20"/>
              </w:rPr>
              <w:t>1.269</w:t>
            </w:r>
          </w:p>
        </w:tc>
      </w:tr>
      <w:tr w:rsidR="00775AF1" w:rsidRPr="00A420FF" w14:paraId="457550A5" w14:textId="77777777" w:rsidTr="00A72CB9">
        <w:tc>
          <w:tcPr>
            <w:tcW w:w="914" w:type="pct"/>
            <w:shd w:val="clear" w:color="auto" w:fill="auto"/>
          </w:tcPr>
          <w:p w14:paraId="37E8E1CF" w14:textId="77777777" w:rsidR="00775AF1" w:rsidRPr="00A420FF" w:rsidRDefault="00775AF1" w:rsidP="00A72CB9">
            <w:pPr>
              <w:widowControl w:val="0"/>
              <w:rPr>
                <w:noProof/>
                <w:sz w:val="20"/>
              </w:rPr>
            </w:pPr>
            <w:r w:rsidRPr="00A420FF">
              <w:rPr>
                <w:noProof/>
                <w:sz w:val="20"/>
              </w:rPr>
              <w:t>Dairy cattle*</w:t>
            </w:r>
          </w:p>
        </w:tc>
        <w:tc>
          <w:tcPr>
            <w:tcW w:w="774" w:type="pct"/>
            <w:shd w:val="clear" w:color="auto" w:fill="auto"/>
          </w:tcPr>
          <w:p w14:paraId="7C2B9644" w14:textId="77777777" w:rsidR="00775AF1" w:rsidRPr="00A420FF" w:rsidRDefault="00775AF1" w:rsidP="00A72CB9">
            <w:pPr>
              <w:widowControl w:val="0"/>
              <w:jc w:val="center"/>
              <w:rPr>
                <w:noProof/>
                <w:sz w:val="20"/>
              </w:rPr>
            </w:pPr>
            <w:r w:rsidRPr="00A420FF">
              <w:rPr>
                <w:noProof/>
                <w:sz w:val="20"/>
              </w:rPr>
              <w:t>0.2249</w:t>
            </w:r>
          </w:p>
        </w:tc>
        <w:tc>
          <w:tcPr>
            <w:tcW w:w="774" w:type="pct"/>
            <w:shd w:val="clear" w:color="auto" w:fill="auto"/>
          </w:tcPr>
          <w:p w14:paraId="2F30A744" w14:textId="77777777" w:rsidR="00775AF1" w:rsidRPr="00A420FF" w:rsidRDefault="00775AF1" w:rsidP="00A72CB9">
            <w:pPr>
              <w:widowControl w:val="0"/>
              <w:jc w:val="center"/>
              <w:rPr>
                <w:noProof/>
                <w:sz w:val="20"/>
              </w:rPr>
            </w:pPr>
            <w:r w:rsidRPr="00A420FF">
              <w:rPr>
                <w:noProof/>
                <w:sz w:val="20"/>
              </w:rPr>
              <w:t>0.626</w:t>
            </w:r>
          </w:p>
        </w:tc>
        <w:tc>
          <w:tcPr>
            <w:tcW w:w="844" w:type="pct"/>
            <w:shd w:val="clear" w:color="auto" w:fill="auto"/>
          </w:tcPr>
          <w:p w14:paraId="788D9937" w14:textId="77777777" w:rsidR="00775AF1" w:rsidRPr="00A420FF" w:rsidRDefault="00775AF1" w:rsidP="00A72CB9">
            <w:pPr>
              <w:widowControl w:val="0"/>
              <w:jc w:val="center"/>
              <w:rPr>
                <w:noProof/>
                <w:sz w:val="20"/>
              </w:rPr>
            </w:pPr>
            <w:r w:rsidRPr="00A420FF">
              <w:rPr>
                <w:noProof/>
                <w:sz w:val="20"/>
              </w:rPr>
              <w:t>Kale leaves</w:t>
            </w:r>
          </w:p>
        </w:tc>
        <w:tc>
          <w:tcPr>
            <w:tcW w:w="704" w:type="pct"/>
            <w:shd w:val="clear" w:color="auto" w:fill="auto"/>
          </w:tcPr>
          <w:p w14:paraId="6B3BD80D" w14:textId="77777777" w:rsidR="00775AF1" w:rsidRPr="00A420FF" w:rsidRDefault="00775AF1" w:rsidP="00A72CB9">
            <w:pPr>
              <w:widowControl w:val="0"/>
              <w:jc w:val="center"/>
              <w:rPr>
                <w:noProof/>
                <w:sz w:val="20"/>
              </w:rPr>
            </w:pPr>
            <w:r w:rsidRPr="00A420FF">
              <w:rPr>
                <w:noProof/>
                <w:sz w:val="20"/>
              </w:rPr>
              <w:t>16.28</w:t>
            </w:r>
          </w:p>
        </w:tc>
        <w:tc>
          <w:tcPr>
            <w:tcW w:w="496" w:type="pct"/>
            <w:shd w:val="clear" w:color="auto" w:fill="auto"/>
          </w:tcPr>
          <w:p w14:paraId="71DC5B56" w14:textId="77777777" w:rsidR="00775AF1" w:rsidRPr="00A420FF" w:rsidRDefault="00775AF1" w:rsidP="00A72CB9">
            <w:pPr>
              <w:widowControl w:val="0"/>
              <w:jc w:val="center"/>
              <w:rPr>
                <w:noProof/>
                <w:sz w:val="20"/>
              </w:rPr>
            </w:pPr>
            <w:r w:rsidRPr="00A420FF">
              <w:rPr>
                <w:noProof/>
                <w:sz w:val="20"/>
              </w:rPr>
              <w:t>Y</w:t>
            </w:r>
          </w:p>
        </w:tc>
        <w:tc>
          <w:tcPr>
            <w:tcW w:w="494" w:type="pct"/>
          </w:tcPr>
          <w:p w14:paraId="2DA8F2BF" w14:textId="77777777" w:rsidR="00775AF1" w:rsidRPr="00A420FF" w:rsidRDefault="00775AF1" w:rsidP="00A72CB9">
            <w:pPr>
              <w:widowControl w:val="0"/>
              <w:jc w:val="center"/>
              <w:rPr>
                <w:noProof/>
                <w:sz w:val="20"/>
              </w:rPr>
            </w:pPr>
            <w:r w:rsidRPr="00A420FF">
              <w:rPr>
                <w:noProof/>
                <w:sz w:val="20"/>
              </w:rPr>
              <w:t>1.075</w:t>
            </w:r>
          </w:p>
        </w:tc>
      </w:tr>
      <w:tr w:rsidR="00775AF1" w:rsidRPr="00A420FF" w14:paraId="13C27E0B" w14:textId="77777777" w:rsidTr="00A72CB9">
        <w:tc>
          <w:tcPr>
            <w:tcW w:w="914" w:type="pct"/>
            <w:shd w:val="clear" w:color="auto" w:fill="auto"/>
          </w:tcPr>
          <w:p w14:paraId="40A399D1" w14:textId="77777777" w:rsidR="00775AF1" w:rsidRPr="00A420FF" w:rsidRDefault="00775AF1" w:rsidP="00A72CB9">
            <w:pPr>
              <w:widowControl w:val="0"/>
              <w:rPr>
                <w:noProof/>
                <w:sz w:val="20"/>
              </w:rPr>
            </w:pPr>
            <w:r w:rsidRPr="00A420FF">
              <w:rPr>
                <w:noProof/>
                <w:sz w:val="20"/>
              </w:rPr>
              <w:t xml:space="preserve">Ram/ewe </w:t>
            </w:r>
          </w:p>
        </w:tc>
        <w:tc>
          <w:tcPr>
            <w:tcW w:w="774" w:type="pct"/>
            <w:shd w:val="clear" w:color="auto" w:fill="auto"/>
          </w:tcPr>
          <w:p w14:paraId="5F50B287" w14:textId="77777777" w:rsidR="00775AF1" w:rsidRPr="00A420FF" w:rsidRDefault="00775AF1" w:rsidP="00A72CB9">
            <w:pPr>
              <w:widowControl w:val="0"/>
              <w:jc w:val="center"/>
              <w:rPr>
                <w:noProof/>
                <w:sz w:val="20"/>
              </w:rPr>
            </w:pPr>
            <w:r w:rsidRPr="00A420FF">
              <w:rPr>
                <w:noProof/>
                <w:sz w:val="20"/>
              </w:rPr>
              <w:t>0.1116</w:t>
            </w:r>
          </w:p>
        </w:tc>
        <w:tc>
          <w:tcPr>
            <w:tcW w:w="774" w:type="pct"/>
            <w:shd w:val="clear" w:color="auto" w:fill="auto"/>
          </w:tcPr>
          <w:p w14:paraId="35DDC973" w14:textId="77777777" w:rsidR="00775AF1" w:rsidRPr="00A420FF" w:rsidRDefault="00775AF1" w:rsidP="00A72CB9">
            <w:pPr>
              <w:widowControl w:val="0"/>
              <w:jc w:val="center"/>
              <w:rPr>
                <w:noProof/>
                <w:sz w:val="20"/>
              </w:rPr>
            </w:pPr>
            <w:r w:rsidRPr="00A420FF">
              <w:rPr>
                <w:noProof/>
                <w:sz w:val="20"/>
              </w:rPr>
              <w:t>0.286</w:t>
            </w:r>
          </w:p>
        </w:tc>
        <w:tc>
          <w:tcPr>
            <w:tcW w:w="844" w:type="pct"/>
            <w:shd w:val="clear" w:color="auto" w:fill="auto"/>
          </w:tcPr>
          <w:p w14:paraId="1886038B" w14:textId="77777777" w:rsidR="00775AF1" w:rsidRPr="00A420FF" w:rsidRDefault="00775AF1" w:rsidP="00A72CB9">
            <w:pPr>
              <w:widowControl w:val="0"/>
              <w:jc w:val="center"/>
              <w:rPr>
                <w:noProof/>
                <w:sz w:val="20"/>
              </w:rPr>
            </w:pPr>
            <w:r w:rsidRPr="00A420FF">
              <w:rPr>
                <w:noProof/>
                <w:sz w:val="20"/>
              </w:rPr>
              <w:t>Kale leaves</w:t>
            </w:r>
          </w:p>
        </w:tc>
        <w:tc>
          <w:tcPr>
            <w:tcW w:w="704" w:type="pct"/>
            <w:shd w:val="clear" w:color="auto" w:fill="auto"/>
          </w:tcPr>
          <w:p w14:paraId="684298E7" w14:textId="77777777" w:rsidR="00775AF1" w:rsidRPr="00A420FF" w:rsidRDefault="00775AF1" w:rsidP="00A72CB9">
            <w:pPr>
              <w:widowControl w:val="0"/>
              <w:jc w:val="center"/>
              <w:rPr>
                <w:noProof/>
                <w:sz w:val="20"/>
              </w:rPr>
            </w:pPr>
            <w:r w:rsidRPr="00A420FF">
              <w:rPr>
                <w:noProof/>
                <w:sz w:val="20"/>
              </w:rPr>
              <w:t>8.6</w:t>
            </w:r>
          </w:p>
        </w:tc>
        <w:tc>
          <w:tcPr>
            <w:tcW w:w="496" w:type="pct"/>
            <w:shd w:val="clear" w:color="auto" w:fill="auto"/>
          </w:tcPr>
          <w:p w14:paraId="5DF0B29A" w14:textId="77777777" w:rsidR="00775AF1" w:rsidRPr="00A420FF" w:rsidRDefault="00775AF1" w:rsidP="00A72CB9">
            <w:pPr>
              <w:widowControl w:val="0"/>
              <w:jc w:val="center"/>
              <w:rPr>
                <w:noProof/>
                <w:sz w:val="20"/>
              </w:rPr>
            </w:pPr>
            <w:r w:rsidRPr="00A420FF">
              <w:rPr>
                <w:noProof/>
                <w:sz w:val="20"/>
              </w:rPr>
              <w:t>Y</w:t>
            </w:r>
          </w:p>
        </w:tc>
        <w:tc>
          <w:tcPr>
            <w:tcW w:w="494" w:type="pct"/>
          </w:tcPr>
          <w:p w14:paraId="7600B23B" w14:textId="77777777" w:rsidR="00775AF1" w:rsidRPr="00A420FF" w:rsidRDefault="00775AF1" w:rsidP="00A72CB9">
            <w:pPr>
              <w:widowControl w:val="0"/>
              <w:jc w:val="center"/>
              <w:rPr>
                <w:noProof/>
                <w:sz w:val="20"/>
              </w:rPr>
            </w:pPr>
            <w:r w:rsidRPr="00A420FF">
              <w:rPr>
                <w:noProof/>
                <w:sz w:val="20"/>
              </w:rPr>
              <w:t>-</w:t>
            </w:r>
          </w:p>
        </w:tc>
      </w:tr>
      <w:tr w:rsidR="00775AF1" w:rsidRPr="00A420FF" w14:paraId="01152A4F" w14:textId="77777777" w:rsidTr="00A72CB9">
        <w:tc>
          <w:tcPr>
            <w:tcW w:w="914" w:type="pct"/>
            <w:shd w:val="clear" w:color="auto" w:fill="auto"/>
          </w:tcPr>
          <w:p w14:paraId="276A222C" w14:textId="77777777" w:rsidR="00775AF1" w:rsidRPr="00A420FF" w:rsidRDefault="00775AF1" w:rsidP="00A72CB9">
            <w:pPr>
              <w:widowControl w:val="0"/>
              <w:rPr>
                <w:noProof/>
                <w:sz w:val="20"/>
              </w:rPr>
            </w:pPr>
            <w:r w:rsidRPr="00A420FF">
              <w:rPr>
                <w:noProof/>
                <w:sz w:val="20"/>
              </w:rPr>
              <w:t xml:space="preserve">Lamb </w:t>
            </w:r>
          </w:p>
        </w:tc>
        <w:tc>
          <w:tcPr>
            <w:tcW w:w="774" w:type="pct"/>
            <w:shd w:val="clear" w:color="auto" w:fill="auto"/>
          </w:tcPr>
          <w:p w14:paraId="2DADB1F9" w14:textId="77777777" w:rsidR="00775AF1" w:rsidRPr="00A420FF" w:rsidRDefault="00775AF1" w:rsidP="00A72CB9">
            <w:pPr>
              <w:widowControl w:val="0"/>
              <w:jc w:val="center"/>
              <w:rPr>
                <w:noProof/>
                <w:sz w:val="20"/>
              </w:rPr>
            </w:pPr>
            <w:r w:rsidRPr="00A420FF">
              <w:rPr>
                <w:noProof/>
                <w:sz w:val="20"/>
              </w:rPr>
              <w:t>0.1279</w:t>
            </w:r>
          </w:p>
        </w:tc>
        <w:tc>
          <w:tcPr>
            <w:tcW w:w="774" w:type="pct"/>
            <w:shd w:val="clear" w:color="auto" w:fill="auto"/>
          </w:tcPr>
          <w:p w14:paraId="7B917BF0" w14:textId="77777777" w:rsidR="00775AF1" w:rsidRPr="00A420FF" w:rsidRDefault="00775AF1" w:rsidP="00A72CB9">
            <w:pPr>
              <w:widowControl w:val="0"/>
              <w:jc w:val="center"/>
              <w:rPr>
                <w:noProof/>
                <w:sz w:val="20"/>
              </w:rPr>
            </w:pPr>
            <w:r w:rsidRPr="00A420FF">
              <w:rPr>
                <w:noProof/>
                <w:sz w:val="20"/>
              </w:rPr>
              <w:t>0.350</w:t>
            </w:r>
          </w:p>
        </w:tc>
        <w:tc>
          <w:tcPr>
            <w:tcW w:w="844" w:type="pct"/>
            <w:shd w:val="clear" w:color="auto" w:fill="auto"/>
          </w:tcPr>
          <w:p w14:paraId="174CA844" w14:textId="77777777" w:rsidR="00775AF1" w:rsidRPr="00A420FF" w:rsidRDefault="00775AF1" w:rsidP="00A72CB9">
            <w:pPr>
              <w:widowControl w:val="0"/>
              <w:jc w:val="center"/>
              <w:rPr>
                <w:noProof/>
                <w:sz w:val="20"/>
              </w:rPr>
            </w:pPr>
            <w:r w:rsidRPr="00A420FF">
              <w:rPr>
                <w:noProof/>
                <w:sz w:val="20"/>
              </w:rPr>
              <w:t>Kale leaves</w:t>
            </w:r>
          </w:p>
        </w:tc>
        <w:tc>
          <w:tcPr>
            <w:tcW w:w="704" w:type="pct"/>
            <w:shd w:val="clear" w:color="auto" w:fill="auto"/>
          </w:tcPr>
          <w:p w14:paraId="72DFF8C4" w14:textId="77777777" w:rsidR="00775AF1" w:rsidRPr="00A420FF" w:rsidRDefault="00775AF1" w:rsidP="00A72CB9">
            <w:pPr>
              <w:widowControl w:val="0"/>
              <w:jc w:val="center"/>
              <w:rPr>
                <w:noProof/>
                <w:sz w:val="20"/>
              </w:rPr>
            </w:pPr>
            <w:r w:rsidRPr="00A420FF">
              <w:rPr>
                <w:noProof/>
                <w:sz w:val="20"/>
              </w:rPr>
              <w:t>8.23</w:t>
            </w:r>
          </w:p>
        </w:tc>
        <w:tc>
          <w:tcPr>
            <w:tcW w:w="496" w:type="pct"/>
            <w:shd w:val="clear" w:color="auto" w:fill="auto"/>
          </w:tcPr>
          <w:p w14:paraId="15575CA9" w14:textId="77777777" w:rsidR="00775AF1" w:rsidRPr="00A420FF" w:rsidRDefault="00775AF1" w:rsidP="00A72CB9">
            <w:pPr>
              <w:widowControl w:val="0"/>
              <w:jc w:val="center"/>
              <w:rPr>
                <w:noProof/>
                <w:sz w:val="20"/>
              </w:rPr>
            </w:pPr>
            <w:r w:rsidRPr="00A420FF">
              <w:rPr>
                <w:noProof/>
                <w:sz w:val="20"/>
              </w:rPr>
              <w:t>Y</w:t>
            </w:r>
          </w:p>
        </w:tc>
        <w:tc>
          <w:tcPr>
            <w:tcW w:w="494" w:type="pct"/>
          </w:tcPr>
          <w:p w14:paraId="538A70C5" w14:textId="77777777" w:rsidR="00775AF1" w:rsidRPr="00A420FF" w:rsidRDefault="00775AF1" w:rsidP="00A72CB9">
            <w:pPr>
              <w:widowControl w:val="0"/>
              <w:jc w:val="center"/>
              <w:rPr>
                <w:noProof/>
                <w:sz w:val="20"/>
              </w:rPr>
            </w:pPr>
            <w:r w:rsidRPr="00A420FF">
              <w:rPr>
                <w:noProof/>
                <w:sz w:val="20"/>
              </w:rPr>
              <w:t>-</w:t>
            </w:r>
          </w:p>
        </w:tc>
      </w:tr>
      <w:tr w:rsidR="00775AF1" w:rsidRPr="00A420FF" w14:paraId="29C9FC82" w14:textId="77777777" w:rsidTr="00A72CB9">
        <w:tc>
          <w:tcPr>
            <w:tcW w:w="914" w:type="pct"/>
            <w:shd w:val="clear" w:color="auto" w:fill="auto"/>
          </w:tcPr>
          <w:p w14:paraId="2404CC07" w14:textId="77777777" w:rsidR="00775AF1" w:rsidRPr="00A420FF" w:rsidRDefault="00775AF1" w:rsidP="00A72CB9">
            <w:pPr>
              <w:widowControl w:val="0"/>
              <w:rPr>
                <w:noProof/>
                <w:sz w:val="20"/>
              </w:rPr>
            </w:pPr>
            <w:r w:rsidRPr="00A420FF">
              <w:rPr>
                <w:noProof/>
                <w:sz w:val="20"/>
              </w:rPr>
              <w:t>Breeding swine</w:t>
            </w:r>
          </w:p>
        </w:tc>
        <w:tc>
          <w:tcPr>
            <w:tcW w:w="774" w:type="pct"/>
            <w:shd w:val="clear" w:color="auto" w:fill="auto"/>
          </w:tcPr>
          <w:p w14:paraId="6713EC47" w14:textId="77777777" w:rsidR="00775AF1" w:rsidRPr="00A420FF" w:rsidRDefault="00775AF1" w:rsidP="00A72CB9">
            <w:pPr>
              <w:widowControl w:val="0"/>
              <w:jc w:val="center"/>
              <w:rPr>
                <w:noProof/>
                <w:sz w:val="20"/>
              </w:rPr>
            </w:pPr>
            <w:r w:rsidRPr="00A420FF">
              <w:rPr>
                <w:noProof/>
                <w:sz w:val="20"/>
              </w:rPr>
              <w:t>0.070</w:t>
            </w:r>
          </w:p>
        </w:tc>
        <w:tc>
          <w:tcPr>
            <w:tcW w:w="774" w:type="pct"/>
            <w:shd w:val="clear" w:color="auto" w:fill="auto"/>
          </w:tcPr>
          <w:p w14:paraId="025C4CEE" w14:textId="77777777" w:rsidR="00775AF1" w:rsidRPr="00A420FF" w:rsidRDefault="00775AF1" w:rsidP="00A72CB9">
            <w:pPr>
              <w:widowControl w:val="0"/>
              <w:jc w:val="center"/>
              <w:rPr>
                <w:noProof/>
                <w:sz w:val="20"/>
              </w:rPr>
            </w:pPr>
            <w:r w:rsidRPr="00A420FF">
              <w:rPr>
                <w:noProof/>
                <w:sz w:val="20"/>
              </w:rPr>
              <w:t>0.191</w:t>
            </w:r>
          </w:p>
        </w:tc>
        <w:tc>
          <w:tcPr>
            <w:tcW w:w="844" w:type="pct"/>
            <w:shd w:val="clear" w:color="auto" w:fill="auto"/>
          </w:tcPr>
          <w:p w14:paraId="29FFFC43" w14:textId="77777777" w:rsidR="00775AF1" w:rsidRPr="00A420FF" w:rsidRDefault="00775AF1" w:rsidP="00A72CB9">
            <w:pPr>
              <w:widowControl w:val="0"/>
              <w:jc w:val="center"/>
              <w:rPr>
                <w:noProof/>
                <w:sz w:val="20"/>
              </w:rPr>
            </w:pPr>
            <w:r w:rsidRPr="00A420FF">
              <w:rPr>
                <w:noProof/>
                <w:sz w:val="20"/>
              </w:rPr>
              <w:t>Kale leaves</w:t>
            </w:r>
          </w:p>
        </w:tc>
        <w:tc>
          <w:tcPr>
            <w:tcW w:w="704" w:type="pct"/>
            <w:shd w:val="clear" w:color="auto" w:fill="auto"/>
          </w:tcPr>
          <w:p w14:paraId="5C7D59DA" w14:textId="77777777" w:rsidR="00775AF1" w:rsidRPr="00A420FF" w:rsidRDefault="00775AF1" w:rsidP="00A72CB9">
            <w:pPr>
              <w:widowControl w:val="0"/>
              <w:jc w:val="center"/>
              <w:rPr>
                <w:noProof/>
                <w:sz w:val="20"/>
              </w:rPr>
            </w:pPr>
            <w:r w:rsidRPr="00A420FF">
              <w:rPr>
                <w:noProof/>
                <w:sz w:val="20"/>
              </w:rPr>
              <w:t>8.28</w:t>
            </w:r>
          </w:p>
        </w:tc>
        <w:tc>
          <w:tcPr>
            <w:tcW w:w="496" w:type="pct"/>
            <w:shd w:val="clear" w:color="auto" w:fill="auto"/>
          </w:tcPr>
          <w:p w14:paraId="4FECE3ED" w14:textId="77777777" w:rsidR="00775AF1" w:rsidRPr="00A420FF" w:rsidRDefault="00775AF1" w:rsidP="00A72CB9">
            <w:pPr>
              <w:widowControl w:val="0"/>
              <w:jc w:val="center"/>
              <w:rPr>
                <w:noProof/>
                <w:sz w:val="20"/>
              </w:rPr>
            </w:pPr>
            <w:r w:rsidRPr="00A420FF">
              <w:rPr>
                <w:noProof/>
                <w:sz w:val="20"/>
              </w:rPr>
              <w:t>Y</w:t>
            </w:r>
          </w:p>
        </w:tc>
        <w:tc>
          <w:tcPr>
            <w:tcW w:w="494" w:type="pct"/>
            <w:vMerge w:val="restart"/>
          </w:tcPr>
          <w:p w14:paraId="4DF0CBDF" w14:textId="77777777" w:rsidR="00775AF1" w:rsidRPr="00A420FF" w:rsidRDefault="00775AF1" w:rsidP="00A72CB9">
            <w:pPr>
              <w:widowControl w:val="0"/>
              <w:jc w:val="center"/>
              <w:rPr>
                <w:noProof/>
                <w:sz w:val="20"/>
              </w:rPr>
            </w:pPr>
            <w:r w:rsidRPr="00A420FF">
              <w:rPr>
                <w:noProof/>
                <w:sz w:val="20"/>
              </w:rPr>
              <w:t>0.510</w:t>
            </w:r>
          </w:p>
        </w:tc>
      </w:tr>
      <w:tr w:rsidR="00775AF1" w:rsidRPr="00A420FF" w14:paraId="1291287E" w14:textId="77777777" w:rsidTr="00A72CB9">
        <w:tc>
          <w:tcPr>
            <w:tcW w:w="914" w:type="pct"/>
            <w:shd w:val="clear" w:color="auto" w:fill="auto"/>
          </w:tcPr>
          <w:p w14:paraId="44E8E08B" w14:textId="77777777" w:rsidR="00775AF1" w:rsidRPr="00A420FF" w:rsidRDefault="00775AF1" w:rsidP="00A72CB9">
            <w:pPr>
              <w:widowControl w:val="0"/>
              <w:rPr>
                <w:noProof/>
                <w:sz w:val="20"/>
              </w:rPr>
            </w:pPr>
            <w:r w:rsidRPr="00A420FF">
              <w:rPr>
                <w:noProof/>
                <w:sz w:val="20"/>
              </w:rPr>
              <w:t>Finishing swine*</w:t>
            </w:r>
          </w:p>
        </w:tc>
        <w:tc>
          <w:tcPr>
            <w:tcW w:w="774" w:type="pct"/>
            <w:shd w:val="clear" w:color="auto" w:fill="auto"/>
          </w:tcPr>
          <w:p w14:paraId="34FAFBC1" w14:textId="77777777" w:rsidR="00775AF1" w:rsidRPr="00A420FF" w:rsidRDefault="00775AF1" w:rsidP="00A72CB9">
            <w:pPr>
              <w:widowControl w:val="0"/>
              <w:jc w:val="center"/>
              <w:rPr>
                <w:noProof/>
                <w:sz w:val="20"/>
              </w:rPr>
            </w:pPr>
            <w:r w:rsidRPr="00A420FF">
              <w:rPr>
                <w:noProof/>
                <w:sz w:val="20"/>
              </w:rPr>
              <w:t>0.003</w:t>
            </w:r>
          </w:p>
        </w:tc>
        <w:tc>
          <w:tcPr>
            <w:tcW w:w="774" w:type="pct"/>
            <w:shd w:val="clear" w:color="auto" w:fill="auto"/>
          </w:tcPr>
          <w:p w14:paraId="1B98EAFD" w14:textId="77777777" w:rsidR="00775AF1" w:rsidRPr="00A420FF" w:rsidRDefault="00775AF1" w:rsidP="00A72CB9">
            <w:pPr>
              <w:widowControl w:val="0"/>
              <w:jc w:val="center"/>
              <w:rPr>
                <w:noProof/>
                <w:sz w:val="20"/>
              </w:rPr>
            </w:pPr>
            <w:r w:rsidRPr="00A420FF">
              <w:rPr>
                <w:noProof/>
                <w:sz w:val="20"/>
              </w:rPr>
              <w:t>0.005</w:t>
            </w:r>
          </w:p>
        </w:tc>
        <w:tc>
          <w:tcPr>
            <w:tcW w:w="844" w:type="pct"/>
            <w:shd w:val="clear" w:color="auto" w:fill="auto"/>
          </w:tcPr>
          <w:p w14:paraId="547BB783" w14:textId="77777777" w:rsidR="00775AF1" w:rsidRPr="00A420FF" w:rsidRDefault="00775AF1" w:rsidP="00A72CB9">
            <w:pPr>
              <w:widowControl w:val="0"/>
              <w:jc w:val="center"/>
              <w:rPr>
                <w:noProof/>
                <w:sz w:val="20"/>
              </w:rPr>
            </w:pPr>
            <w:r w:rsidRPr="00A420FF">
              <w:rPr>
                <w:noProof/>
                <w:sz w:val="20"/>
              </w:rPr>
              <w:t>Potato dried pulp</w:t>
            </w:r>
          </w:p>
        </w:tc>
        <w:tc>
          <w:tcPr>
            <w:tcW w:w="704" w:type="pct"/>
            <w:shd w:val="clear" w:color="auto" w:fill="auto"/>
          </w:tcPr>
          <w:p w14:paraId="293C00FF" w14:textId="77777777" w:rsidR="00775AF1" w:rsidRPr="00A420FF" w:rsidRDefault="00775AF1" w:rsidP="00A72CB9">
            <w:pPr>
              <w:widowControl w:val="0"/>
              <w:jc w:val="center"/>
              <w:rPr>
                <w:noProof/>
                <w:sz w:val="20"/>
              </w:rPr>
            </w:pPr>
            <w:r w:rsidRPr="00A420FF">
              <w:rPr>
                <w:noProof/>
                <w:sz w:val="20"/>
              </w:rPr>
              <w:t>0.16</w:t>
            </w:r>
          </w:p>
        </w:tc>
        <w:tc>
          <w:tcPr>
            <w:tcW w:w="496" w:type="pct"/>
            <w:shd w:val="clear" w:color="auto" w:fill="auto"/>
          </w:tcPr>
          <w:p w14:paraId="7DFEF965" w14:textId="77777777" w:rsidR="00775AF1" w:rsidRPr="00A420FF" w:rsidRDefault="00775AF1" w:rsidP="00A72CB9">
            <w:pPr>
              <w:widowControl w:val="0"/>
              <w:jc w:val="center"/>
              <w:rPr>
                <w:noProof/>
                <w:sz w:val="20"/>
              </w:rPr>
            </w:pPr>
            <w:r w:rsidRPr="00A420FF">
              <w:rPr>
                <w:noProof/>
                <w:sz w:val="20"/>
              </w:rPr>
              <w:t>Y</w:t>
            </w:r>
          </w:p>
        </w:tc>
        <w:tc>
          <w:tcPr>
            <w:tcW w:w="494" w:type="pct"/>
            <w:vMerge/>
          </w:tcPr>
          <w:p w14:paraId="39B291D3" w14:textId="77777777" w:rsidR="00775AF1" w:rsidRPr="00A420FF" w:rsidRDefault="00775AF1" w:rsidP="00A72CB9">
            <w:pPr>
              <w:widowControl w:val="0"/>
              <w:jc w:val="center"/>
              <w:rPr>
                <w:noProof/>
                <w:sz w:val="20"/>
              </w:rPr>
            </w:pPr>
          </w:p>
        </w:tc>
      </w:tr>
      <w:tr w:rsidR="00775AF1" w:rsidRPr="00A420FF" w14:paraId="1DDD2A8C" w14:textId="77777777" w:rsidTr="00A72CB9">
        <w:tc>
          <w:tcPr>
            <w:tcW w:w="914" w:type="pct"/>
            <w:shd w:val="clear" w:color="auto" w:fill="auto"/>
          </w:tcPr>
          <w:p w14:paraId="65CB1F45" w14:textId="77777777" w:rsidR="00775AF1" w:rsidRPr="00A420FF" w:rsidRDefault="00775AF1" w:rsidP="00A72CB9">
            <w:pPr>
              <w:widowControl w:val="0"/>
              <w:rPr>
                <w:noProof/>
                <w:sz w:val="20"/>
              </w:rPr>
            </w:pPr>
            <w:r w:rsidRPr="00A420FF">
              <w:rPr>
                <w:noProof/>
                <w:sz w:val="20"/>
              </w:rPr>
              <w:t>Broiler poultry</w:t>
            </w:r>
          </w:p>
        </w:tc>
        <w:tc>
          <w:tcPr>
            <w:tcW w:w="774" w:type="pct"/>
            <w:shd w:val="clear" w:color="auto" w:fill="auto"/>
          </w:tcPr>
          <w:p w14:paraId="3C7B8E6E" w14:textId="77777777" w:rsidR="00775AF1" w:rsidRPr="00A420FF" w:rsidRDefault="00775AF1" w:rsidP="00A72CB9">
            <w:pPr>
              <w:widowControl w:val="0"/>
              <w:jc w:val="center"/>
              <w:rPr>
                <w:noProof/>
                <w:sz w:val="20"/>
              </w:rPr>
            </w:pPr>
            <w:r w:rsidRPr="00A420FF">
              <w:rPr>
                <w:noProof/>
                <w:sz w:val="20"/>
              </w:rPr>
              <w:t>0.006</w:t>
            </w:r>
          </w:p>
        </w:tc>
        <w:tc>
          <w:tcPr>
            <w:tcW w:w="774" w:type="pct"/>
            <w:shd w:val="clear" w:color="auto" w:fill="auto"/>
          </w:tcPr>
          <w:p w14:paraId="6B13EF2B" w14:textId="77777777" w:rsidR="00775AF1" w:rsidRPr="00A420FF" w:rsidRDefault="00775AF1" w:rsidP="00A72CB9">
            <w:pPr>
              <w:widowControl w:val="0"/>
              <w:jc w:val="center"/>
              <w:rPr>
                <w:noProof/>
                <w:sz w:val="20"/>
              </w:rPr>
            </w:pPr>
            <w:r w:rsidRPr="00A420FF">
              <w:rPr>
                <w:noProof/>
                <w:sz w:val="20"/>
              </w:rPr>
              <w:t>0.007</w:t>
            </w:r>
          </w:p>
        </w:tc>
        <w:tc>
          <w:tcPr>
            <w:tcW w:w="844" w:type="pct"/>
            <w:shd w:val="clear" w:color="auto" w:fill="auto"/>
          </w:tcPr>
          <w:p w14:paraId="76CB4352" w14:textId="77777777" w:rsidR="00775AF1" w:rsidRPr="00A420FF" w:rsidRDefault="00775AF1" w:rsidP="00A72CB9">
            <w:pPr>
              <w:widowControl w:val="0"/>
              <w:jc w:val="center"/>
              <w:rPr>
                <w:noProof/>
                <w:sz w:val="20"/>
              </w:rPr>
            </w:pPr>
            <w:r w:rsidRPr="00A420FF">
              <w:rPr>
                <w:noProof/>
                <w:sz w:val="20"/>
              </w:rPr>
              <w:t>Potato dried pulp</w:t>
            </w:r>
          </w:p>
        </w:tc>
        <w:tc>
          <w:tcPr>
            <w:tcW w:w="704" w:type="pct"/>
            <w:shd w:val="clear" w:color="auto" w:fill="auto"/>
          </w:tcPr>
          <w:p w14:paraId="6EE2A6FC" w14:textId="77777777" w:rsidR="00775AF1" w:rsidRPr="00A420FF" w:rsidRDefault="00775AF1" w:rsidP="00A72CB9">
            <w:pPr>
              <w:widowControl w:val="0"/>
              <w:jc w:val="center"/>
              <w:rPr>
                <w:noProof/>
                <w:sz w:val="20"/>
              </w:rPr>
            </w:pPr>
            <w:r w:rsidRPr="00A420FF">
              <w:rPr>
                <w:noProof/>
                <w:sz w:val="20"/>
              </w:rPr>
              <w:t>0.10</w:t>
            </w:r>
          </w:p>
        </w:tc>
        <w:tc>
          <w:tcPr>
            <w:tcW w:w="496" w:type="pct"/>
            <w:shd w:val="clear" w:color="auto" w:fill="auto"/>
          </w:tcPr>
          <w:p w14:paraId="082CF7AE" w14:textId="77777777" w:rsidR="00775AF1" w:rsidRPr="00A420FF" w:rsidRDefault="00775AF1" w:rsidP="00A72CB9">
            <w:pPr>
              <w:widowControl w:val="0"/>
              <w:jc w:val="center"/>
              <w:rPr>
                <w:noProof/>
                <w:sz w:val="20"/>
              </w:rPr>
            </w:pPr>
            <w:r w:rsidRPr="00A420FF">
              <w:rPr>
                <w:noProof/>
                <w:sz w:val="20"/>
              </w:rPr>
              <w:t>Y</w:t>
            </w:r>
          </w:p>
        </w:tc>
        <w:tc>
          <w:tcPr>
            <w:tcW w:w="494" w:type="pct"/>
            <w:vMerge w:val="restart"/>
          </w:tcPr>
          <w:p w14:paraId="40267181" w14:textId="77777777" w:rsidR="00775AF1" w:rsidRPr="00A420FF" w:rsidRDefault="00775AF1" w:rsidP="00A72CB9">
            <w:pPr>
              <w:widowControl w:val="0"/>
              <w:jc w:val="center"/>
              <w:rPr>
                <w:noProof/>
                <w:sz w:val="20"/>
              </w:rPr>
            </w:pPr>
            <w:r w:rsidRPr="00A420FF">
              <w:rPr>
                <w:noProof/>
                <w:sz w:val="20"/>
              </w:rPr>
              <w:t>0.269</w:t>
            </w:r>
          </w:p>
        </w:tc>
      </w:tr>
      <w:tr w:rsidR="00775AF1" w:rsidRPr="00A420FF" w14:paraId="29A60113" w14:textId="77777777" w:rsidTr="00A72CB9">
        <w:tc>
          <w:tcPr>
            <w:tcW w:w="914" w:type="pct"/>
            <w:shd w:val="clear" w:color="auto" w:fill="auto"/>
          </w:tcPr>
          <w:p w14:paraId="48B5F7AE" w14:textId="77777777" w:rsidR="00775AF1" w:rsidRPr="00A420FF" w:rsidRDefault="00775AF1" w:rsidP="00A72CB9">
            <w:pPr>
              <w:widowControl w:val="0"/>
              <w:rPr>
                <w:noProof/>
                <w:sz w:val="20"/>
              </w:rPr>
            </w:pPr>
            <w:r w:rsidRPr="00A420FF">
              <w:rPr>
                <w:noProof/>
                <w:sz w:val="20"/>
              </w:rPr>
              <w:t>Layer poultry*</w:t>
            </w:r>
          </w:p>
        </w:tc>
        <w:tc>
          <w:tcPr>
            <w:tcW w:w="774" w:type="pct"/>
            <w:shd w:val="clear" w:color="auto" w:fill="auto"/>
          </w:tcPr>
          <w:p w14:paraId="07EB983E" w14:textId="77777777" w:rsidR="00775AF1" w:rsidRPr="00A420FF" w:rsidRDefault="00775AF1" w:rsidP="00A72CB9">
            <w:pPr>
              <w:widowControl w:val="0"/>
              <w:jc w:val="center"/>
              <w:rPr>
                <w:noProof/>
                <w:sz w:val="20"/>
              </w:rPr>
            </w:pPr>
            <w:r w:rsidRPr="00A420FF">
              <w:rPr>
                <w:noProof/>
                <w:sz w:val="20"/>
              </w:rPr>
              <w:t>0.009</w:t>
            </w:r>
          </w:p>
        </w:tc>
        <w:tc>
          <w:tcPr>
            <w:tcW w:w="774" w:type="pct"/>
            <w:shd w:val="clear" w:color="auto" w:fill="auto"/>
          </w:tcPr>
          <w:p w14:paraId="743C47AE" w14:textId="77777777" w:rsidR="00775AF1" w:rsidRPr="00A420FF" w:rsidRDefault="00775AF1" w:rsidP="00A72CB9">
            <w:pPr>
              <w:widowControl w:val="0"/>
              <w:jc w:val="center"/>
              <w:rPr>
                <w:noProof/>
                <w:sz w:val="20"/>
              </w:rPr>
            </w:pPr>
            <w:r w:rsidRPr="00A420FF">
              <w:rPr>
                <w:noProof/>
                <w:sz w:val="20"/>
              </w:rPr>
              <w:t>0.014</w:t>
            </w:r>
          </w:p>
        </w:tc>
        <w:tc>
          <w:tcPr>
            <w:tcW w:w="844" w:type="pct"/>
            <w:shd w:val="clear" w:color="auto" w:fill="auto"/>
          </w:tcPr>
          <w:p w14:paraId="4796D127" w14:textId="77777777" w:rsidR="00775AF1" w:rsidRPr="00A420FF" w:rsidRDefault="00775AF1" w:rsidP="00A72CB9">
            <w:pPr>
              <w:widowControl w:val="0"/>
              <w:jc w:val="center"/>
              <w:rPr>
                <w:noProof/>
                <w:sz w:val="20"/>
              </w:rPr>
            </w:pPr>
            <w:r w:rsidRPr="00A420FF">
              <w:rPr>
                <w:noProof/>
                <w:sz w:val="20"/>
              </w:rPr>
              <w:t>Cabbage, heads leaves</w:t>
            </w:r>
          </w:p>
        </w:tc>
        <w:tc>
          <w:tcPr>
            <w:tcW w:w="704" w:type="pct"/>
            <w:shd w:val="clear" w:color="auto" w:fill="auto"/>
          </w:tcPr>
          <w:p w14:paraId="7FE29137" w14:textId="77777777" w:rsidR="00775AF1" w:rsidRPr="00A420FF" w:rsidRDefault="00775AF1" w:rsidP="00A72CB9">
            <w:pPr>
              <w:widowControl w:val="0"/>
              <w:jc w:val="center"/>
              <w:rPr>
                <w:noProof/>
                <w:sz w:val="20"/>
              </w:rPr>
            </w:pPr>
            <w:r w:rsidRPr="00A420FF">
              <w:rPr>
                <w:noProof/>
                <w:sz w:val="20"/>
              </w:rPr>
              <w:t>0.20</w:t>
            </w:r>
          </w:p>
        </w:tc>
        <w:tc>
          <w:tcPr>
            <w:tcW w:w="496" w:type="pct"/>
            <w:shd w:val="clear" w:color="auto" w:fill="auto"/>
          </w:tcPr>
          <w:p w14:paraId="31E9F932" w14:textId="77777777" w:rsidR="00775AF1" w:rsidRPr="00A420FF" w:rsidRDefault="00775AF1" w:rsidP="00A72CB9">
            <w:pPr>
              <w:widowControl w:val="0"/>
              <w:jc w:val="center"/>
              <w:rPr>
                <w:noProof/>
                <w:sz w:val="20"/>
              </w:rPr>
            </w:pPr>
            <w:r w:rsidRPr="00A420FF">
              <w:rPr>
                <w:noProof/>
                <w:sz w:val="20"/>
              </w:rPr>
              <w:t>Y</w:t>
            </w:r>
          </w:p>
        </w:tc>
        <w:tc>
          <w:tcPr>
            <w:tcW w:w="494" w:type="pct"/>
            <w:vMerge/>
          </w:tcPr>
          <w:p w14:paraId="7809C3B5" w14:textId="77777777" w:rsidR="00775AF1" w:rsidRPr="00A420FF" w:rsidRDefault="00775AF1" w:rsidP="00A72CB9">
            <w:pPr>
              <w:widowControl w:val="0"/>
              <w:jc w:val="center"/>
              <w:rPr>
                <w:noProof/>
                <w:sz w:val="20"/>
              </w:rPr>
            </w:pPr>
          </w:p>
        </w:tc>
      </w:tr>
      <w:tr w:rsidR="00775AF1" w:rsidRPr="00A420FF" w14:paraId="1D135510" w14:textId="77777777" w:rsidTr="00A72CB9">
        <w:tc>
          <w:tcPr>
            <w:tcW w:w="914" w:type="pct"/>
            <w:shd w:val="clear" w:color="auto" w:fill="auto"/>
          </w:tcPr>
          <w:p w14:paraId="6083F55D" w14:textId="77777777" w:rsidR="00775AF1" w:rsidRPr="00A420FF" w:rsidRDefault="00775AF1" w:rsidP="00A72CB9">
            <w:pPr>
              <w:widowControl w:val="0"/>
              <w:rPr>
                <w:noProof/>
                <w:sz w:val="20"/>
              </w:rPr>
            </w:pPr>
            <w:r w:rsidRPr="00A420FF">
              <w:rPr>
                <w:noProof/>
                <w:sz w:val="20"/>
              </w:rPr>
              <w:t xml:space="preserve">Turkey </w:t>
            </w:r>
          </w:p>
        </w:tc>
        <w:tc>
          <w:tcPr>
            <w:tcW w:w="774" w:type="pct"/>
            <w:shd w:val="clear" w:color="auto" w:fill="auto"/>
          </w:tcPr>
          <w:p w14:paraId="4168EB38" w14:textId="77777777" w:rsidR="00775AF1" w:rsidRPr="00A420FF" w:rsidRDefault="00775AF1" w:rsidP="00A72CB9">
            <w:pPr>
              <w:widowControl w:val="0"/>
              <w:jc w:val="center"/>
              <w:rPr>
                <w:noProof/>
                <w:sz w:val="20"/>
              </w:rPr>
            </w:pPr>
            <w:r w:rsidRPr="00A420FF">
              <w:rPr>
                <w:noProof/>
                <w:sz w:val="20"/>
              </w:rPr>
              <w:t>0.001</w:t>
            </w:r>
          </w:p>
        </w:tc>
        <w:tc>
          <w:tcPr>
            <w:tcW w:w="774" w:type="pct"/>
            <w:shd w:val="clear" w:color="auto" w:fill="auto"/>
          </w:tcPr>
          <w:p w14:paraId="7114958A" w14:textId="77777777" w:rsidR="00775AF1" w:rsidRPr="00A420FF" w:rsidRDefault="00775AF1" w:rsidP="00A72CB9">
            <w:pPr>
              <w:widowControl w:val="0"/>
              <w:jc w:val="center"/>
              <w:rPr>
                <w:noProof/>
                <w:sz w:val="20"/>
              </w:rPr>
            </w:pPr>
            <w:r w:rsidRPr="00A420FF">
              <w:rPr>
                <w:noProof/>
                <w:sz w:val="20"/>
              </w:rPr>
              <w:t>0.002</w:t>
            </w:r>
          </w:p>
        </w:tc>
        <w:tc>
          <w:tcPr>
            <w:tcW w:w="844" w:type="pct"/>
            <w:shd w:val="clear" w:color="auto" w:fill="auto"/>
          </w:tcPr>
          <w:p w14:paraId="3DB9B2F0" w14:textId="77777777" w:rsidR="00775AF1" w:rsidRPr="00A420FF" w:rsidRDefault="00775AF1" w:rsidP="00A72CB9">
            <w:pPr>
              <w:widowControl w:val="0"/>
              <w:jc w:val="center"/>
              <w:rPr>
                <w:noProof/>
                <w:sz w:val="20"/>
              </w:rPr>
            </w:pPr>
            <w:r w:rsidRPr="00A420FF">
              <w:rPr>
                <w:noProof/>
                <w:sz w:val="20"/>
              </w:rPr>
              <w:t>Potato culls</w:t>
            </w:r>
          </w:p>
        </w:tc>
        <w:tc>
          <w:tcPr>
            <w:tcW w:w="704" w:type="pct"/>
            <w:shd w:val="clear" w:color="auto" w:fill="auto"/>
          </w:tcPr>
          <w:p w14:paraId="181278EE" w14:textId="77777777" w:rsidR="00775AF1" w:rsidRPr="00A420FF" w:rsidRDefault="00775AF1" w:rsidP="00A72CB9">
            <w:pPr>
              <w:widowControl w:val="0"/>
              <w:jc w:val="center"/>
              <w:rPr>
                <w:noProof/>
                <w:sz w:val="20"/>
              </w:rPr>
            </w:pPr>
            <w:r w:rsidRPr="00A420FF">
              <w:rPr>
                <w:noProof/>
                <w:sz w:val="20"/>
              </w:rPr>
              <w:t>0.03</w:t>
            </w:r>
          </w:p>
        </w:tc>
        <w:tc>
          <w:tcPr>
            <w:tcW w:w="496" w:type="pct"/>
            <w:shd w:val="clear" w:color="auto" w:fill="auto"/>
          </w:tcPr>
          <w:p w14:paraId="17B610D7" w14:textId="77777777" w:rsidR="00775AF1" w:rsidRPr="00A420FF" w:rsidRDefault="00775AF1" w:rsidP="00A72CB9">
            <w:pPr>
              <w:widowControl w:val="0"/>
              <w:jc w:val="center"/>
              <w:rPr>
                <w:noProof/>
                <w:sz w:val="20"/>
              </w:rPr>
            </w:pPr>
            <w:r w:rsidRPr="00A420FF">
              <w:rPr>
                <w:noProof/>
                <w:sz w:val="20"/>
              </w:rPr>
              <w:t>N</w:t>
            </w:r>
          </w:p>
        </w:tc>
        <w:tc>
          <w:tcPr>
            <w:tcW w:w="494" w:type="pct"/>
            <w:vMerge/>
          </w:tcPr>
          <w:p w14:paraId="3EB0BB6F" w14:textId="77777777" w:rsidR="00775AF1" w:rsidRPr="00A420FF" w:rsidRDefault="00775AF1" w:rsidP="00A72CB9">
            <w:pPr>
              <w:widowControl w:val="0"/>
              <w:jc w:val="center"/>
              <w:rPr>
                <w:noProof/>
                <w:sz w:val="20"/>
              </w:rPr>
            </w:pPr>
          </w:p>
        </w:tc>
      </w:tr>
    </w:tbl>
    <w:p w14:paraId="09B30216" w14:textId="77777777" w:rsidR="00775AF1" w:rsidRPr="00A420FF" w:rsidRDefault="00775AF1" w:rsidP="00775AF1">
      <w:pPr>
        <w:widowControl w:val="0"/>
        <w:tabs>
          <w:tab w:val="left" w:pos="284"/>
        </w:tabs>
        <w:suppressAutoHyphens/>
        <w:spacing w:before="20"/>
        <w:ind w:left="425" w:hanging="425"/>
        <w:rPr>
          <w:sz w:val="18"/>
          <w:szCs w:val="18"/>
          <w:lang w:eastAsia="de-DE"/>
        </w:rPr>
      </w:pPr>
      <w:r w:rsidRPr="00A420FF">
        <w:rPr>
          <w:sz w:val="18"/>
          <w:szCs w:val="18"/>
          <w:lang w:eastAsia="de-DE"/>
        </w:rPr>
        <w:t>*</w:t>
      </w:r>
      <w:r w:rsidRPr="00A420FF">
        <w:rPr>
          <w:sz w:val="18"/>
          <w:szCs w:val="18"/>
          <w:lang w:eastAsia="de-DE"/>
        </w:rPr>
        <w:tab/>
        <w:t xml:space="preserve">These categories correspond to those (formerly) assessed at EU level. </w:t>
      </w:r>
    </w:p>
    <w:p w14:paraId="3363AD1B" w14:textId="77777777" w:rsidR="00775AF1" w:rsidRPr="00A420FF" w:rsidRDefault="00775AF1" w:rsidP="00775AF1">
      <w:pPr>
        <w:widowControl w:val="0"/>
        <w:jc w:val="both"/>
        <w:rPr>
          <w:lang w:eastAsia="de-DE"/>
        </w:rPr>
      </w:pPr>
    </w:p>
    <w:p w14:paraId="11F4B79C" w14:textId="301C7A14" w:rsidR="00B65B38" w:rsidRDefault="00775AF1" w:rsidP="00775AF1">
      <w:pPr>
        <w:widowControl w:val="0"/>
        <w:jc w:val="both"/>
        <w:rPr>
          <w:lang w:eastAsia="de-DE"/>
        </w:rPr>
      </w:pPr>
      <w:r w:rsidRPr="00A420FF">
        <w:rPr>
          <w:lang w:eastAsia="de-DE"/>
        </w:rPr>
        <w:t>The maximum dietary burdens calculated in this submission are well within those used to set the existing animal EU MRLs (EFSA, 2013). Therefore, the BAS 743 03 F GAPs are within the risk envelope already assessed at EU level and no further consideration of livestock exposure to propamocarb is required.</w:t>
      </w:r>
    </w:p>
    <w:p w14:paraId="4F8422DD" w14:textId="77777777" w:rsidR="00B65B38" w:rsidRDefault="00B65B38">
      <w:pPr>
        <w:rPr>
          <w:lang w:eastAsia="de-DE"/>
        </w:rPr>
      </w:pPr>
      <w:r>
        <w:rPr>
          <w:lang w:eastAsia="de-DE"/>
        </w:rPr>
        <w:br w:type="page"/>
      </w:r>
    </w:p>
    <w:p w14:paraId="74348421" w14:textId="77777777" w:rsidR="00775AF1" w:rsidRPr="00A420FF" w:rsidRDefault="00775AF1" w:rsidP="00775AF1">
      <w:pPr>
        <w:pStyle w:val="Nagwek4"/>
        <w:rPr>
          <w:lang w:val="en-US"/>
        </w:rPr>
      </w:pPr>
      <w:bookmarkStart w:id="750" w:name="_Toc181013895"/>
      <w:r w:rsidRPr="00A420FF">
        <w:rPr>
          <w:lang w:val="en-US"/>
        </w:rPr>
        <w:lastRenderedPageBreak/>
        <w:t>Livestock feeding studies (KCA 6.4.1-6.4.3)</w:t>
      </w:r>
      <w:bookmarkEnd w:id="750"/>
    </w:p>
    <w:p w14:paraId="1DBDE97D" w14:textId="77777777" w:rsidR="00775AF1" w:rsidRPr="00A420FF" w:rsidRDefault="00775AF1" w:rsidP="00775AF1">
      <w:pPr>
        <w:pStyle w:val="RepNewPart"/>
      </w:pPr>
      <w:r w:rsidRPr="00A420FF">
        <w:t xml:space="preserve">Available data </w:t>
      </w:r>
    </w:p>
    <w:p w14:paraId="19B331DC" w14:textId="77777777" w:rsidR="00775AF1" w:rsidRPr="00A420FF" w:rsidRDefault="00775AF1" w:rsidP="00775AF1">
      <w:pPr>
        <w:widowControl w:val="0"/>
        <w:jc w:val="both"/>
        <w:rPr>
          <w:lang w:eastAsia="de-DE"/>
        </w:rPr>
      </w:pPr>
      <w:r w:rsidRPr="00A420FF">
        <w:rPr>
          <w:lang w:eastAsia="de-DE"/>
        </w:rPr>
        <w:t>No new data were submitted in the framework of this application. The requested uses do not modify the theoretical maximum daily intake for animals so there is no risk for the existing animal MRLs to be exceeded. No further data are required as part of this submission.</w:t>
      </w:r>
    </w:p>
    <w:p w14:paraId="0A8C8969" w14:textId="77777777" w:rsidR="00775AF1" w:rsidRPr="00A420FF" w:rsidRDefault="00775AF1" w:rsidP="00775AF1">
      <w:pPr>
        <w:widowControl w:val="0"/>
        <w:jc w:val="both"/>
        <w:rPr>
          <w:lang w:eastAsia="de-DE"/>
        </w:rPr>
      </w:pPr>
    </w:p>
    <w:p w14:paraId="4C80355E" w14:textId="4CF5549B" w:rsidR="00775AF1" w:rsidRPr="00A420FF" w:rsidRDefault="00775AF1" w:rsidP="00775AF1">
      <w:pPr>
        <w:widowControl w:val="0"/>
        <w:jc w:val="both"/>
        <w:rPr>
          <w:lang w:eastAsia="de-DE"/>
        </w:rPr>
      </w:pPr>
      <w:r w:rsidRPr="00A420FF">
        <w:rPr>
          <w:lang w:eastAsia="de-DE"/>
        </w:rPr>
        <w:t xml:space="preserve">One dairy cow (2003, Report No. </w:t>
      </w:r>
      <w:r w:rsidRPr="00A420FF">
        <w:rPr>
          <w:sz w:val="20"/>
          <w:szCs w:val="20"/>
          <w:lang w:eastAsia="de-DE"/>
        </w:rPr>
        <w:t>B004276</w:t>
      </w:r>
      <w:r w:rsidRPr="00A420FF">
        <w:rPr>
          <w:lang w:eastAsia="de-DE"/>
        </w:rPr>
        <w:t xml:space="preserve">) and one poultry feeding study (2011, </w:t>
      </w:r>
      <w:r w:rsidRPr="00A420FF">
        <w:rPr>
          <w:sz w:val="20"/>
          <w:szCs w:val="20"/>
          <w:lang w:eastAsia="de-DE"/>
        </w:rPr>
        <w:t>Report No. RAPRX068</w:t>
      </w:r>
      <w:r w:rsidRPr="00A420FF">
        <w:rPr>
          <w:lang w:eastAsia="de-DE"/>
        </w:rPr>
        <w:t xml:space="preserve">) were evaluated in the Article 12 review and used to set tentative animal MRLs (EFSA, 2013). </w:t>
      </w:r>
      <w:r w:rsidR="00CF0A56">
        <w:rPr>
          <w:lang w:eastAsia="de-DE"/>
        </w:rPr>
        <w:t>XXXX</w:t>
      </w:r>
      <w:r w:rsidRPr="00A420FF">
        <w:rPr>
          <w:lang w:eastAsia="de-DE"/>
        </w:rPr>
        <w:t xml:space="preserve"> have a Letter of Access allowing them to rely on these data</w:t>
      </w:r>
      <w:r w:rsidR="00A66CE7" w:rsidRPr="00A420FF">
        <w:rPr>
          <w:lang w:eastAsia="de-DE"/>
        </w:rPr>
        <w:t xml:space="preserve"> included in Part A</w:t>
      </w:r>
      <w:r w:rsidRPr="00A420FF">
        <w:rPr>
          <w:lang w:eastAsia="de-DE"/>
        </w:rPr>
        <w:t>.</w:t>
      </w:r>
    </w:p>
    <w:p w14:paraId="6D8C4823" w14:textId="77777777" w:rsidR="00775AF1" w:rsidRPr="00A420FF" w:rsidRDefault="00775AF1" w:rsidP="00775AF1">
      <w:pPr>
        <w:widowControl w:val="0"/>
        <w:jc w:val="both"/>
        <w:rPr>
          <w:lang w:eastAsia="de-DE"/>
        </w:rPr>
      </w:pPr>
    </w:p>
    <w:p w14:paraId="39B8639F" w14:textId="77777777" w:rsidR="00775AF1" w:rsidRPr="00A420FF" w:rsidRDefault="00775AF1" w:rsidP="00775AF1">
      <w:pPr>
        <w:widowControl w:val="0"/>
        <w:jc w:val="both"/>
        <w:rPr>
          <w:i/>
          <w:iCs/>
          <w:lang w:eastAsia="de-DE"/>
        </w:rPr>
      </w:pPr>
      <w:r w:rsidRPr="00A420FF">
        <w:rPr>
          <w:i/>
          <w:iCs/>
          <w:lang w:eastAsia="de-DE"/>
        </w:rPr>
        <w:t>Reference: EFSA, 2013</w:t>
      </w:r>
    </w:p>
    <w:p w14:paraId="71D29CCE" w14:textId="77777777" w:rsidR="00775AF1" w:rsidRPr="00A420FF" w:rsidRDefault="00775AF1" w:rsidP="00775AF1">
      <w:pPr>
        <w:widowControl w:val="0"/>
        <w:jc w:val="both"/>
        <w:rPr>
          <w:lang w:eastAsia="de-DE"/>
        </w:rPr>
      </w:pPr>
      <w:r w:rsidRPr="00A420FF">
        <w:rPr>
          <w:lang w:eastAsia="de-DE"/>
        </w:rPr>
        <w:t>“The RMS also reported a livestock feeding study on lactating cows which was underdosed; no reliable conclusion can be drawn on the magnitude of residues in ruminants and pigs. A representative feeding study for ruminants is therefore required and tentative MRLs and risk assessment values were derived from the available metabolism study on cows. Regarding poultry, a feeding study in hens demonstrated that significant residues of propamocarb in edible matrices of poultry are expected but separate results for propamocarb and N-desmethyl propamocarb are still required; tentative MRLs and risk assessment values were derived.”</w:t>
      </w:r>
    </w:p>
    <w:p w14:paraId="37D68711" w14:textId="77777777" w:rsidR="00775AF1" w:rsidRPr="00A420FF" w:rsidRDefault="00775AF1" w:rsidP="00775AF1">
      <w:pPr>
        <w:widowControl w:val="0"/>
        <w:jc w:val="both"/>
        <w:rPr>
          <w:lang w:eastAsia="de-DE"/>
        </w:rPr>
      </w:pPr>
    </w:p>
    <w:p w14:paraId="3C08774F" w14:textId="671096CB" w:rsidR="00775AF1" w:rsidRPr="00A420FF" w:rsidRDefault="00775AF1" w:rsidP="00775AF1">
      <w:pPr>
        <w:widowControl w:val="0"/>
        <w:jc w:val="both"/>
        <w:rPr>
          <w:lang w:eastAsia="de-DE"/>
        </w:rPr>
      </w:pPr>
      <w:r w:rsidRPr="00A420FF">
        <w:rPr>
          <w:lang w:eastAsia="de-DE"/>
        </w:rPr>
        <w:t xml:space="preserve">These data gaps have been addressed as part of the ongoing renewal of approval of propamocarb (Portugal, 2017). An additional ruminant feeding study (2015, </w:t>
      </w:r>
      <w:r w:rsidRPr="00A420FF">
        <w:rPr>
          <w:sz w:val="20"/>
          <w:szCs w:val="20"/>
          <w:lang w:eastAsia="de-DE"/>
        </w:rPr>
        <w:t>Report No. RAPRN023</w:t>
      </w:r>
      <w:r w:rsidRPr="00A420FF">
        <w:rPr>
          <w:lang w:eastAsia="de-DE"/>
        </w:rPr>
        <w:t>) was submitted, for which the applicant (</w:t>
      </w:r>
      <w:r w:rsidR="00CF0A56">
        <w:rPr>
          <w:lang w:eastAsia="de-DE"/>
        </w:rPr>
        <w:t>XXXX</w:t>
      </w:r>
      <w:r w:rsidRPr="00A420FF">
        <w:rPr>
          <w:lang w:eastAsia="de-DE"/>
        </w:rPr>
        <w:t>) has a Letter of Access</w:t>
      </w:r>
      <w:r w:rsidR="00A66CE7" w:rsidRPr="00A420FF">
        <w:rPr>
          <w:lang w:eastAsia="de-DE"/>
        </w:rPr>
        <w:t xml:space="preserve"> included in Part A</w:t>
      </w:r>
      <w:r w:rsidRPr="00A420FF">
        <w:rPr>
          <w:lang w:eastAsia="de-DE"/>
        </w:rPr>
        <w:t xml:space="preserve">. It was also clarified that the original poultry feeding study reported the analytes separately and therefore this remains relevant for MRL setting. </w:t>
      </w:r>
    </w:p>
    <w:p w14:paraId="48FBFBD4" w14:textId="77777777" w:rsidR="00775AF1" w:rsidRPr="00A420FF" w:rsidRDefault="00775AF1" w:rsidP="00775AF1">
      <w:pPr>
        <w:pStyle w:val="RepNewPart"/>
      </w:pPr>
      <w:r w:rsidRPr="00A420FF">
        <w:t>Conclusion on feeding studies</w:t>
      </w:r>
    </w:p>
    <w:p w14:paraId="279AAEF6" w14:textId="77777777" w:rsidR="00775AF1" w:rsidRDefault="00775AF1" w:rsidP="00775AF1">
      <w:pPr>
        <w:widowControl w:val="0"/>
        <w:jc w:val="both"/>
      </w:pPr>
      <w:r w:rsidRPr="00A420FF">
        <w:t>Data are available and were used to set the existing EU MRLs for animal matrices (EFSA, 2013). The requested uses do not modify the theoretical maximum daily intake for animals so there is no risk for the existing animal MRLs to be exceeded. No further data are required as part of this submission.</w:t>
      </w:r>
    </w:p>
    <w:p w14:paraId="504472FB" w14:textId="77777777" w:rsidR="000032E3" w:rsidRDefault="000032E3" w:rsidP="00775AF1">
      <w:pPr>
        <w:widowControl w:val="0"/>
        <w:jc w:val="both"/>
      </w:pPr>
    </w:p>
    <w:p w14:paraId="38F8B57C"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14D7E1A8" w14:textId="77777777" w:rsidR="000032E3" w:rsidRPr="00A420FF" w:rsidRDefault="000032E3" w:rsidP="00775AF1">
      <w:pPr>
        <w:widowControl w:val="0"/>
        <w:jc w:val="both"/>
      </w:pPr>
    </w:p>
    <w:p w14:paraId="7634AA18" w14:textId="77777777" w:rsidR="008E50F3" w:rsidRPr="00A420FF" w:rsidRDefault="008E50F3" w:rsidP="00775AF1">
      <w:pPr>
        <w:widowControl w:val="0"/>
        <w:jc w:val="both"/>
      </w:pPr>
    </w:p>
    <w:p w14:paraId="05F8E1B7" w14:textId="77777777" w:rsidR="008E50F3" w:rsidRPr="00A420FF" w:rsidRDefault="008E50F3" w:rsidP="00775AF1">
      <w:pPr>
        <w:widowControl w:val="0"/>
        <w:jc w:val="both"/>
        <w:sectPr w:rsidR="008E50F3" w:rsidRPr="00A420FF" w:rsidSect="00EB11C6">
          <w:headerReference w:type="default" r:id="rId49"/>
          <w:footerReference w:type="even" r:id="rId50"/>
          <w:footerReference w:type="default" r:id="rId51"/>
          <w:footerReference w:type="first" r:id="rId52"/>
          <w:pgSz w:w="11907" w:h="16840" w:code="9"/>
          <w:pgMar w:top="1417" w:right="1134" w:bottom="1134" w:left="1417" w:header="709" w:footer="142" w:gutter="0"/>
          <w:pgNumType w:chapSep="period"/>
          <w:cols w:space="720"/>
          <w:docGrid w:linePitch="326"/>
        </w:sectPr>
      </w:pPr>
    </w:p>
    <w:p w14:paraId="37F7D9F6" w14:textId="77777777" w:rsidR="00775AF1" w:rsidRPr="00A420FF" w:rsidRDefault="00775AF1" w:rsidP="00775AF1">
      <w:pPr>
        <w:pStyle w:val="Nagwek3"/>
      </w:pPr>
      <w:bookmarkStart w:id="751" w:name="_Toc181013896"/>
      <w:r w:rsidRPr="00A420FF">
        <w:lastRenderedPageBreak/>
        <w:t>Magnitude of residues in processed commodities (Industrial Processing and/or Household Preparation) (KCA 6.5.2-6.5.3)</w:t>
      </w:r>
      <w:bookmarkEnd w:id="751"/>
    </w:p>
    <w:p w14:paraId="3A7179D9" w14:textId="77777777" w:rsidR="00775AF1" w:rsidRPr="00A420FF" w:rsidRDefault="00775AF1" w:rsidP="00775AF1">
      <w:pPr>
        <w:pStyle w:val="Nagwek4"/>
        <w:rPr>
          <w:lang w:val="en-US"/>
        </w:rPr>
      </w:pPr>
      <w:bookmarkStart w:id="752" w:name="_Toc181013897"/>
      <w:r w:rsidRPr="00A420FF">
        <w:rPr>
          <w:lang w:val="en-US"/>
        </w:rPr>
        <w:t>Available data for all crops under consideration</w:t>
      </w:r>
      <w:bookmarkEnd w:id="752"/>
    </w:p>
    <w:p w14:paraId="2E5C5E9D" w14:textId="0A2EED70" w:rsidR="00775AF1" w:rsidRPr="00A420FF" w:rsidRDefault="00775AF1" w:rsidP="00775AF1">
      <w:pPr>
        <w:pStyle w:val="EFSABodytext"/>
        <w:rPr>
          <w:szCs w:val="24"/>
          <w:lang w:val="en-US"/>
        </w:rPr>
      </w:pPr>
      <w:r w:rsidRPr="00A420FF">
        <w:rPr>
          <w:lang w:val="en-US"/>
        </w:rPr>
        <w:t xml:space="preserve">No new data are submitted in the framework of this application. Data were evaluated and accepted during the Article 12 review (EFSA, 2013). It was noted in the Article 12 review that the processing factors were indicative as the nature of residues were not investigated. However, nature of residues data are now available (7.3.2.3) so these processing factors can be considered reliable. </w:t>
      </w:r>
      <w:r w:rsidRPr="00A420FF">
        <w:rPr>
          <w:szCs w:val="24"/>
          <w:lang w:val="en-US"/>
        </w:rPr>
        <w:t xml:space="preserve">The data are summarised in </w:t>
      </w:r>
      <w:r w:rsidR="00D74F34" w:rsidRPr="00A420FF">
        <w:rPr>
          <w:szCs w:val="24"/>
          <w:lang w:val="en-US"/>
        </w:rPr>
        <w:fldChar w:fldCharType="begin"/>
      </w:r>
      <w:r w:rsidR="00D74F34" w:rsidRPr="00A420FF">
        <w:rPr>
          <w:szCs w:val="24"/>
          <w:lang w:val="en-US"/>
        </w:rPr>
        <w:instrText xml:space="preserve"> REF _Ref139878494 \h </w:instrText>
      </w:r>
      <w:r w:rsidR="00A420FF">
        <w:rPr>
          <w:szCs w:val="24"/>
          <w:lang w:val="en-US"/>
        </w:rPr>
        <w:instrText xml:space="preserve"> \* MERGEFORMAT </w:instrText>
      </w:r>
      <w:r w:rsidR="00D74F34" w:rsidRPr="00A420FF">
        <w:rPr>
          <w:szCs w:val="24"/>
          <w:lang w:val="en-US"/>
        </w:rPr>
      </w:r>
      <w:r w:rsidR="00D74F34" w:rsidRPr="00A420FF">
        <w:rPr>
          <w:szCs w:val="24"/>
          <w:lang w:val="en-US"/>
        </w:rPr>
        <w:fldChar w:fldCharType="separate"/>
      </w:r>
      <w:r w:rsidR="009D1864" w:rsidRPr="009D1864">
        <w:rPr>
          <w:lang w:val="en-US"/>
        </w:rPr>
        <w:t xml:space="preserve">Table </w:t>
      </w:r>
      <w:r w:rsidR="009D1864" w:rsidRPr="009D1864">
        <w:rPr>
          <w:noProof/>
          <w:lang w:val="en-US"/>
        </w:rPr>
        <w:t>7.3</w:t>
      </w:r>
      <w:r w:rsidR="009D1864" w:rsidRPr="009D1864">
        <w:rPr>
          <w:noProof/>
          <w:lang w:val="en-US"/>
        </w:rPr>
        <w:noBreakHyphen/>
        <w:t>12</w:t>
      </w:r>
      <w:r w:rsidR="00D74F34" w:rsidRPr="00A420FF">
        <w:rPr>
          <w:szCs w:val="24"/>
          <w:lang w:val="en-US"/>
        </w:rPr>
        <w:fldChar w:fldCharType="end"/>
      </w:r>
      <w:r w:rsidRPr="00A420FF">
        <w:rPr>
          <w:szCs w:val="24"/>
          <w:lang w:val="en-US"/>
        </w:rPr>
        <w:t>.</w:t>
      </w:r>
    </w:p>
    <w:p w14:paraId="28A66C47" w14:textId="2BA354ED" w:rsidR="00775AF1" w:rsidRPr="00A420FF" w:rsidRDefault="00775AF1" w:rsidP="00775AF1">
      <w:pPr>
        <w:pStyle w:val="RepLabel"/>
      </w:pPr>
      <w:bookmarkStart w:id="753" w:name="_Ref139878494"/>
      <w:r w:rsidRPr="00A420FF">
        <w:t xml:space="preserve">Table </w:t>
      </w:r>
      <w:fldSimple w:instr=" STYLEREF 2 \s ">
        <w:r w:rsidR="009D1864">
          <w:rPr>
            <w:noProof/>
          </w:rPr>
          <w:t>7.3</w:t>
        </w:r>
      </w:fldSimple>
      <w:r w:rsidR="00C52D9E" w:rsidRPr="00A420FF">
        <w:noBreakHyphen/>
      </w:r>
      <w:fldSimple w:instr=" SEQ Table \* ARABIC \s 2 ">
        <w:r w:rsidR="009D1864">
          <w:rPr>
            <w:noProof/>
          </w:rPr>
          <w:t>12</w:t>
        </w:r>
      </w:fldSimple>
      <w:bookmarkEnd w:id="753"/>
      <w:r w:rsidRPr="00A420FF">
        <w:t>:</w:t>
      </w:r>
      <w:r w:rsidRPr="00A420FF">
        <w:tab/>
        <w:t>Overview of the available processing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1"/>
        <w:gridCol w:w="1116"/>
        <w:gridCol w:w="1116"/>
        <w:gridCol w:w="1116"/>
        <w:gridCol w:w="1675"/>
        <w:gridCol w:w="1814"/>
      </w:tblGrid>
      <w:tr w:rsidR="00775AF1" w:rsidRPr="00A420FF" w14:paraId="4C7E7206" w14:textId="77777777" w:rsidTr="00A72CB9">
        <w:trPr>
          <w:tblHeader/>
        </w:trPr>
        <w:tc>
          <w:tcPr>
            <w:tcW w:w="1343" w:type="pct"/>
            <w:shd w:val="clear" w:color="auto" w:fill="auto"/>
          </w:tcPr>
          <w:p w14:paraId="13949EF6"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Processed commodity</w:t>
            </w:r>
          </w:p>
        </w:tc>
        <w:tc>
          <w:tcPr>
            <w:tcW w:w="597" w:type="pct"/>
            <w:shd w:val="clear" w:color="auto" w:fill="auto"/>
          </w:tcPr>
          <w:p w14:paraId="47A2FB90"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Number of studies</w:t>
            </w:r>
          </w:p>
        </w:tc>
        <w:tc>
          <w:tcPr>
            <w:tcW w:w="597" w:type="pct"/>
            <w:shd w:val="clear" w:color="auto" w:fill="auto"/>
          </w:tcPr>
          <w:p w14:paraId="5299A5FE"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PF *</w:t>
            </w:r>
          </w:p>
        </w:tc>
        <w:tc>
          <w:tcPr>
            <w:tcW w:w="597" w:type="pct"/>
            <w:shd w:val="clear" w:color="auto" w:fill="auto"/>
          </w:tcPr>
          <w:p w14:paraId="6B81E39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Median CF **</w:t>
            </w:r>
          </w:p>
        </w:tc>
        <w:tc>
          <w:tcPr>
            <w:tcW w:w="896" w:type="pct"/>
            <w:shd w:val="clear" w:color="auto" w:fill="auto"/>
          </w:tcPr>
          <w:p w14:paraId="71048A9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Comments</w:t>
            </w:r>
          </w:p>
        </w:tc>
        <w:tc>
          <w:tcPr>
            <w:tcW w:w="970" w:type="pct"/>
            <w:shd w:val="clear" w:color="auto" w:fill="auto"/>
          </w:tcPr>
          <w:p w14:paraId="5645BD5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Reference</w:t>
            </w:r>
          </w:p>
        </w:tc>
      </w:tr>
      <w:tr w:rsidR="00775AF1" w:rsidRPr="00A420FF" w14:paraId="72E95D5F" w14:textId="77777777" w:rsidTr="00A72CB9">
        <w:tc>
          <w:tcPr>
            <w:tcW w:w="5000" w:type="pct"/>
            <w:gridSpan w:val="6"/>
            <w:shd w:val="clear" w:color="auto" w:fill="auto"/>
          </w:tcPr>
          <w:p w14:paraId="29E936D5" w14:textId="77777777" w:rsidR="00775AF1" w:rsidRPr="00A420FF" w:rsidRDefault="00775AF1" w:rsidP="00A72CB9">
            <w:pPr>
              <w:widowControl w:val="0"/>
              <w:jc w:val="both"/>
              <w:rPr>
                <w:b/>
                <w:bCs/>
                <w:lang w:eastAsia="de-DE"/>
              </w:rPr>
            </w:pPr>
            <w:r w:rsidRPr="00A420FF">
              <w:rPr>
                <w:b/>
                <w:bCs/>
                <w:lang w:eastAsia="de-DE"/>
              </w:rPr>
              <w:t>EU data</w:t>
            </w:r>
          </w:p>
        </w:tc>
      </w:tr>
      <w:tr w:rsidR="00775AF1" w:rsidRPr="00A420FF" w14:paraId="50277BF4" w14:textId="77777777" w:rsidTr="00A72CB9">
        <w:tc>
          <w:tcPr>
            <w:tcW w:w="4030" w:type="pct"/>
            <w:gridSpan w:val="5"/>
            <w:shd w:val="clear" w:color="auto" w:fill="auto"/>
          </w:tcPr>
          <w:p w14:paraId="7DAFF719" w14:textId="77777777" w:rsidR="00775AF1" w:rsidRPr="00A420FF" w:rsidRDefault="00775AF1" w:rsidP="00A72CB9">
            <w:pPr>
              <w:widowControl w:val="0"/>
              <w:rPr>
                <w:noProof/>
                <w:sz w:val="20"/>
                <w:lang w:eastAsia="de-DE"/>
              </w:rPr>
            </w:pPr>
            <w:r w:rsidRPr="00A420FF">
              <w:rPr>
                <w:noProof/>
                <w:sz w:val="20"/>
                <w:lang w:eastAsia="de-DE"/>
              </w:rPr>
              <w:t>Residue definition: Sum of propamocarb and its salts, expressed as propamocarb</w:t>
            </w:r>
          </w:p>
        </w:tc>
        <w:tc>
          <w:tcPr>
            <w:tcW w:w="970" w:type="pct"/>
            <w:shd w:val="clear" w:color="auto" w:fill="auto"/>
          </w:tcPr>
          <w:p w14:paraId="62A7885E" w14:textId="77777777" w:rsidR="00775AF1" w:rsidRPr="00A420FF" w:rsidRDefault="00775AF1" w:rsidP="00A72CB9">
            <w:pPr>
              <w:widowControl w:val="0"/>
              <w:rPr>
                <w:noProof/>
                <w:sz w:val="20"/>
                <w:lang w:eastAsia="de-DE"/>
              </w:rPr>
            </w:pPr>
          </w:p>
        </w:tc>
      </w:tr>
      <w:tr w:rsidR="00775AF1" w:rsidRPr="00A96955" w14:paraId="2692B9F3" w14:textId="77777777" w:rsidTr="00A72CB9">
        <w:tc>
          <w:tcPr>
            <w:tcW w:w="1343" w:type="pct"/>
            <w:shd w:val="clear" w:color="auto" w:fill="auto"/>
          </w:tcPr>
          <w:p w14:paraId="15CB1882" w14:textId="77777777" w:rsidR="00775AF1" w:rsidRPr="00A420FF" w:rsidRDefault="00775AF1" w:rsidP="00A72CB9">
            <w:pPr>
              <w:widowControl w:val="0"/>
              <w:rPr>
                <w:noProof/>
                <w:sz w:val="20"/>
                <w:lang w:eastAsia="de-DE"/>
              </w:rPr>
            </w:pPr>
            <w:r w:rsidRPr="00A420FF">
              <w:rPr>
                <w:noProof/>
                <w:sz w:val="20"/>
                <w:lang w:eastAsia="de-DE"/>
              </w:rPr>
              <w:t>Tomatoes, peeled and canned</w:t>
            </w:r>
          </w:p>
        </w:tc>
        <w:tc>
          <w:tcPr>
            <w:tcW w:w="597" w:type="pct"/>
            <w:shd w:val="clear" w:color="auto" w:fill="auto"/>
          </w:tcPr>
          <w:p w14:paraId="2B77F70A"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344CFCDF" w14:textId="77777777" w:rsidR="00775AF1" w:rsidRPr="00A420FF" w:rsidRDefault="00775AF1" w:rsidP="00A72CB9">
            <w:pPr>
              <w:widowControl w:val="0"/>
              <w:rPr>
                <w:noProof/>
                <w:sz w:val="20"/>
                <w:lang w:eastAsia="de-DE"/>
              </w:rPr>
            </w:pPr>
            <w:r w:rsidRPr="00A420FF">
              <w:rPr>
                <w:noProof/>
                <w:sz w:val="20"/>
                <w:lang w:eastAsia="de-DE"/>
              </w:rPr>
              <w:t>0.30</w:t>
            </w:r>
          </w:p>
        </w:tc>
        <w:tc>
          <w:tcPr>
            <w:tcW w:w="597" w:type="pct"/>
            <w:shd w:val="clear" w:color="auto" w:fill="auto"/>
          </w:tcPr>
          <w:p w14:paraId="088DC05F"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4119A952"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val="restart"/>
            <w:shd w:val="clear" w:color="auto" w:fill="auto"/>
          </w:tcPr>
          <w:p w14:paraId="10817A18" w14:textId="77777777" w:rsidR="00775AF1" w:rsidRPr="00A96955" w:rsidRDefault="00775AF1" w:rsidP="00A72CB9">
            <w:pPr>
              <w:widowControl w:val="0"/>
              <w:rPr>
                <w:noProof/>
                <w:sz w:val="20"/>
                <w:lang w:val="de-DE" w:eastAsia="de-DE"/>
              </w:rPr>
            </w:pPr>
            <w:r w:rsidRPr="00A96955">
              <w:rPr>
                <w:noProof/>
                <w:sz w:val="20"/>
                <w:lang w:val="de-DE" w:eastAsia="de-DE"/>
              </w:rPr>
              <w:t>EFSA, 2013†</w:t>
            </w:r>
          </w:p>
          <w:p w14:paraId="5235B340" w14:textId="77777777" w:rsidR="00775AF1" w:rsidRPr="00A96955" w:rsidRDefault="00775AF1" w:rsidP="00A72CB9">
            <w:pPr>
              <w:widowControl w:val="0"/>
              <w:rPr>
                <w:noProof/>
                <w:sz w:val="20"/>
                <w:lang w:val="de-DE" w:eastAsia="de-DE"/>
              </w:rPr>
            </w:pPr>
          </w:p>
          <w:p w14:paraId="712A717E" w14:textId="77777777" w:rsidR="00775AF1" w:rsidRPr="00A96955" w:rsidRDefault="00775AF1" w:rsidP="00A72CB9">
            <w:pPr>
              <w:widowControl w:val="0"/>
              <w:rPr>
                <w:noProof/>
                <w:sz w:val="20"/>
                <w:lang w:val="de-DE" w:eastAsia="de-DE"/>
              </w:rPr>
            </w:pPr>
            <w:r w:rsidRPr="00A96955">
              <w:rPr>
                <w:noProof/>
                <w:sz w:val="20"/>
                <w:lang w:val="de-DE" w:eastAsia="de-DE"/>
              </w:rPr>
              <w:t>Billian. P.; 2008; M-307290-01-1</w:t>
            </w:r>
          </w:p>
          <w:p w14:paraId="0450E769" w14:textId="77777777" w:rsidR="00775AF1" w:rsidRPr="00A96955" w:rsidRDefault="00775AF1" w:rsidP="00A72CB9">
            <w:pPr>
              <w:widowControl w:val="0"/>
              <w:rPr>
                <w:noProof/>
                <w:sz w:val="20"/>
                <w:lang w:val="de-DE" w:eastAsia="de-DE"/>
              </w:rPr>
            </w:pPr>
            <w:r w:rsidRPr="00A96955">
              <w:rPr>
                <w:noProof/>
                <w:sz w:val="20"/>
                <w:lang w:val="de-DE" w:eastAsia="de-DE"/>
              </w:rPr>
              <w:t>Schulte, G.; Bauer, J.; 2011; M-406443-02-1</w:t>
            </w:r>
          </w:p>
          <w:p w14:paraId="2ECA6BB5" w14:textId="77777777" w:rsidR="00775AF1" w:rsidRPr="00A96955" w:rsidRDefault="00775AF1" w:rsidP="00A72CB9">
            <w:pPr>
              <w:widowControl w:val="0"/>
              <w:rPr>
                <w:noProof/>
                <w:sz w:val="20"/>
                <w:lang w:val="de-DE" w:eastAsia="de-DE"/>
              </w:rPr>
            </w:pPr>
            <w:r w:rsidRPr="00A96955">
              <w:rPr>
                <w:noProof/>
                <w:sz w:val="20"/>
                <w:lang w:val="de-DE" w:eastAsia="de-DE"/>
              </w:rPr>
              <w:t>Billian, P.; Krusell, L.; 2010; M-397716-01-1</w:t>
            </w:r>
          </w:p>
        </w:tc>
      </w:tr>
      <w:tr w:rsidR="00775AF1" w:rsidRPr="00A420FF" w14:paraId="1013E488" w14:textId="77777777" w:rsidTr="00A72CB9">
        <w:tc>
          <w:tcPr>
            <w:tcW w:w="1343" w:type="pct"/>
            <w:shd w:val="clear" w:color="auto" w:fill="auto"/>
          </w:tcPr>
          <w:p w14:paraId="65F465C8" w14:textId="77777777" w:rsidR="00775AF1" w:rsidRPr="00A420FF" w:rsidRDefault="00775AF1" w:rsidP="00A72CB9">
            <w:pPr>
              <w:widowControl w:val="0"/>
              <w:rPr>
                <w:noProof/>
                <w:sz w:val="20"/>
                <w:lang w:eastAsia="de-DE"/>
              </w:rPr>
            </w:pPr>
            <w:r w:rsidRPr="00A420FF">
              <w:rPr>
                <w:noProof/>
                <w:sz w:val="20"/>
                <w:lang w:eastAsia="de-DE"/>
              </w:rPr>
              <w:t>Tomoatoes, paste</w:t>
            </w:r>
          </w:p>
        </w:tc>
        <w:tc>
          <w:tcPr>
            <w:tcW w:w="597" w:type="pct"/>
            <w:shd w:val="clear" w:color="auto" w:fill="auto"/>
          </w:tcPr>
          <w:p w14:paraId="6BF1A6EF"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309E13A4" w14:textId="77777777" w:rsidR="00775AF1" w:rsidRPr="00A420FF" w:rsidRDefault="00775AF1" w:rsidP="00A72CB9">
            <w:pPr>
              <w:widowControl w:val="0"/>
              <w:rPr>
                <w:noProof/>
                <w:sz w:val="20"/>
                <w:lang w:eastAsia="de-DE"/>
              </w:rPr>
            </w:pPr>
            <w:r w:rsidRPr="00A420FF">
              <w:rPr>
                <w:noProof/>
                <w:sz w:val="20"/>
                <w:lang w:eastAsia="de-DE"/>
              </w:rPr>
              <w:t>3.10</w:t>
            </w:r>
          </w:p>
        </w:tc>
        <w:tc>
          <w:tcPr>
            <w:tcW w:w="597" w:type="pct"/>
            <w:shd w:val="clear" w:color="auto" w:fill="auto"/>
          </w:tcPr>
          <w:p w14:paraId="3B6434F3"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0E5014DD"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313D19CF" w14:textId="77777777" w:rsidR="00775AF1" w:rsidRPr="00A420FF" w:rsidRDefault="00775AF1" w:rsidP="00A72CB9">
            <w:pPr>
              <w:widowControl w:val="0"/>
              <w:rPr>
                <w:noProof/>
                <w:sz w:val="20"/>
                <w:lang w:eastAsia="de-DE"/>
              </w:rPr>
            </w:pPr>
          </w:p>
        </w:tc>
      </w:tr>
      <w:tr w:rsidR="00775AF1" w:rsidRPr="00A420FF" w14:paraId="41357525" w14:textId="77777777" w:rsidTr="00A72CB9">
        <w:tc>
          <w:tcPr>
            <w:tcW w:w="1343" w:type="pct"/>
            <w:shd w:val="clear" w:color="auto" w:fill="auto"/>
          </w:tcPr>
          <w:p w14:paraId="6632F013" w14:textId="77777777" w:rsidR="00775AF1" w:rsidRPr="00A420FF" w:rsidRDefault="00775AF1" w:rsidP="00A72CB9">
            <w:pPr>
              <w:widowControl w:val="0"/>
              <w:rPr>
                <w:noProof/>
                <w:sz w:val="20"/>
                <w:lang w:eastAsia="de-DE"/>
              </w:rPr>
            </w:pPr>
            <w:r w:rsidRPr="00A420FF">
              <w:rPr>
                <w:noProof/>
                <w:sz w:val="20"/>
                <w:lang w:eastAsia="de-DE"/>
              </w:rPr>
              <w:t>Tomatoes, ketchup</w:t>
            </w:r>
          </w:p>
        </w:tc>
        <w:tc>
          <w:tcPr>
            <w:tcW w:w="597" w:type="pct"/>
            <w:shd w:val="clear" w:color="auto" w:fill="auto"/>
          </w:tcPr>
          <w:p w14:paraId="4B30EB5C"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2EC1F5D3" w14:textId="77777777" w:rsidR="00775AF1" w:rsidRPr="00A420FF" w:rsidRDefault="00775AF1" w:rsidP="00A72CB9">
            <w:pPr>
              <w:widowControl w:val="0"/>
              <w:rPr>
                <w:noProof/>
                <w:sz w:val="20"/>
                <w:lang w:eastAsia="de-DE"/>
              </w:rPr>
            </w:pPr>
            <w:r w:rsidRPr="00A420FF">
              <w:rPr>
                <w:noProof/>
                <w:sz w:val="20"/>
                <w:lang w:eastAsia="de-DE"/>
              </w:rPr>
              <w:t>0.70</w:t>
            </w:r>
          </w:p>
        </w:tc>
        <w:tc>
          <w:tcPr>
            <w:tcW w:w="597" w:type="pct"/>
            <w:shd w:val="clear" w:color="auto" w:fill="auto"/>
          </w:tcPr>
          <w:p w14:paraId="62006B7A"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452820A1"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2F789D40" w14:textId="77777777" w:rsidR="00775AF1" w:rsidRPr="00A420FF" w:rsidRDefault="00775AF1" w:rsidP="00A72CB9">
            <w:pPr>
              <w:widowControl w:val="0"/>
              <w:rPr>
                <w:noProof/>
                <w:sz w:val="20"/>
                <w:lang w:eastAsia="de-DE"/>
              </w:rPr>
            </w:pPr>
          </w:p>
        </w:tc>
      </w:tr>
      <w:tr w:rsidR="00775AF1" w:rsidRPr="00A420FF" w14:paraId="1475B55F" w14:textId="77777777" w:rsidTr="00A72CB9">
        <w:tc>
          <w:tcPr>
            <w:tcW w:w="1343" w:type="pct"/>
            <w:shd w:val="clear" w:color="auto" w:fill="auto"/>
          </w:tcPr>
          <w:p w14:paraId="3ADBDE90" w14:textId="77777777" w:rsidR="00775AF1" w:rsidRPr="00A420FF" w:rsidRDefault="00775AF1" w:rsidP="00A72CB9">
            <w:pPr>
              <w:widowControl w:val="0"/>
              <w:rPr>
                <w:noProof/>
                <w:sz w:val="20"/>
                <w:lang w:eastAsia="de-DE"/>
              </w:rPr>
            </w:pPr>
            <w:r w:rsidRPr="00A420FF">
              <w:rPr>
                <w:noProof/>
                <w:sz w:val="20"/>
                <w:lang w:eastAsia="de-DE"/>
              </w:rPr>
              <w:t>Tomatoes, juice</w:t>
            </w:r>
          </w:p>
        </w:tc>
        <w:tc>
          <w:tcPr>
            <w:tcW w:w="597" w:type="pct"/>
            <w:shd w:val="clear" w:color="auto" w:fill="auto"/>
          </w:tcPr>
          <w:p w14:paraId="1FF61727"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3EE2E8AB" w14:textId="77777777" w:rsidR="00775AF1" w:rsidRPr="00A420FF" w:rsidRDefault="00775AF1" w:rsidP="00A72CB9">
            <w:pPr>
              <w:widowControl w:val="0"/>
              <w:rPr>
                <w:noProof/>
                <w:sz w:val="20"/>
                <w:lang w:eastAsia="de-DE"/>
              </w:rPr>
            </w:pPr>
            <w:r w:rsidRPr="00A420FF">
              <w:rPr>
                <w:noProof/>
                <w:sz w:val="20"/>
                <w:lang w:eastAsia="de-DE"/>
              </w:rPr>
              <w:t>0.45</w:t>
            </w:r>
          </w:p>
        </w:tc>
        <w:tc>
          <w:tcPr>
            <w:tcW w:w="597" w:type="pct"/>
            <w:shd w:val="clear" w:color="auto" w:fill="auto"/>
          </w:tcPr>
          <w:p w14:paraId="2204B620"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29CBA079"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03D81A4D" w14:textId="77777777" w:rsidR="00775AF1" w:rsidRPr="00A420FF" w:rsidRDefault="00775AF1" w:rsidP="00A72CB9">
            <w:pPr>
              <w:widowControl w:val="0"/>
              <w:rPr>
                <w:noProof/>
                <w:sz w:val="20"/>
                <w:lang w:eastAsia="de-DE"/>
              </w:rPr>
            </w:pPr>
          </w:p>
        </w:tc>
      </w:tr>
      <w:tr w:rsidR="00775AF1" w:rsidRPr="00A420FF" w14:paraId="1B969A04" w14:textId="77777777" w:rsidTr="00A72CB9">
        <w:tc>
          <w:tcPr>
            <w:tcW w:w="1343" w:type="pct"/>
            <w:shd w:val="clear" w:color="auto" w:fill="auto"/>
          </w:tcPr>
          <w:p w14:paraId="02BBB63D" w14:textId="77777777" w:rsidR="00775AF1" w:rsidRPr="00A420FF" w:rsidRDefault="00775AF1" w:rsidP="00A72CB9">
            <w:pPr>
              <w:widowControl w:val="0"/>
              <w:rPr>
                <w:noProof/>
                <w:sz w:val="20"/>
                <w:lang w:eastAsia="de-DE"/>
              </w:rPr>
            </w:pPr>
            <w:r w:rsidRPr="00A420FF">
              <w:rPr>
                <w:noProof/>
                <w:sz w:val="20"/>
                <w:lang w:eastAsia="de-DE"/>
              </w:rPr>
              <w:t>Head cabbage, cooked</w:t>
            </w:r>
          </w:p>
        </w:tc>
        <w:tc>
          <w:tcPr>
            <w:tcW w:w="597" w:type="pct"/>
            <w:shd w:val="clear" w:color="auto" w:fill="auto"/>
          </w:tcPr>
          <w:p w14:paraId="764AE287"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31E140DE" w14:textId="77777777" w:rsidR="00775AF1" w:rsidRPr="00A420FF" w:rsidRDefault="00775AF1" w:rsidP="00A72CB9">
            <w:pPr>
              <w:widowControl w:val="0"/>
              <w:rPr>
                <w:noProof/>
                <w:sz w:val="20"/>
                <w:lang w:eastAsia="de-DE"/>
              </w:rPr>
            </w:pPr>
            <w:r w:rsidRPr="00A420FF">
              <w:rPr>
                <w:noProof/>
                <w:sz w:val="20"/>
                <w:lang w:eastAsia="de-DE"/>
              </w:rPr>
              <w:t>0.17</w:t>
            </w:r>
          </w:p>
        </w:tc>
        <w:tc>
          <w:tcPr>
            <w:tcW w:w="597" w:type="pct"/>
            <w:shd w:val="clear" w:color="auto" w:fill="auto"/>
          </w:tcPr>
          <w:p w14:paraId="29825DBD"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0952F461"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4E75E31C" w14:textId="77777777" w:rsidR="00775AF1" w:rsidRPr="00A420FF" w:rsidRDefault="00775AF1" w:rsidP="00A72CB9">
            <w:pPr>
              <w:widowControl w:val="0"/>
              <w:rPr>
                <w:noProof/>
                <w:sz w:val="20"/>
                <w:lang w:eastAsia="de-DE"/>
              </w:rPr>
            </w:pPr>
          </w:p>
        </w:tc>
      </w:tr>
      <w:tr w:rsidR="00775AF1" w:rsidRPr="00A420FF" w14:paraId="1003390C" w14:textId="77777777" w:rsidTr="00A72CB9">
        <w:tc>
          <w:tcPr>
            <w:tcW w:w="1343" w:type="pct"/>
            <w:shd w:val="clear" w:color="auto" w:fill="auto"/>
          </w:tcPr>
          <w:p w14:paraId="7B9F540E" w14:textId="77777777" w:rsidR="00775AF1" w:rsidRPr="00A420FF" w:rsidRDefault="00775AF1" w:rsidP="00A72CB9">
            <w:pPr>
              <w:widowControl w:val="0"/>
              <w:rPr>
                <w:noProof/>
                <w:sz w:val="20"/>
                <w:lang w:eastAsia="de-DE"/>
              </w:rPr>
            </w:pPr>
            <w:r w:rsidRPr="00A420FF">
              <w:rPr>
                <w:noProof/>
                <w:sz w:val="20"/>
                <w:lang w:eastAsia="de-DE"/>
              </w:rPr>
              <w:t>Head cabbage, sauerkraut</w:t>
            </w:r>
          </w:p>
        </w:tc>
        <w:tc>
          <w:tcPr>
            <w:tcW w:w="597" w:type="pct"/>
            <w:shd w:val="clear" w:color="auto" w:fill="auto"/>
          </w:tcPr>
          <w:p w14:paraId="2A689DAA"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0A7550E9" w14:textId="77777777" w:rsidR="00775AF1" w:rsidRPr="00A420FF" w:rsidRDefault="00775AF1" w:rsidP="00A72CB9">
            <w:pPr>
              <w:widowControl w:val="0"/>
              <w:rPr>
                <w:noProof/>
                <w:sz w:val="20"/>
                <w:lang w:eastAsia="de-DE"/>
              </w:rPr>
            </w:pPr>
            <w:r w:rsidRPr="00A420FF">
              <w:rPr>
                <w:noProof/>
                <w:sz w:val="20"/>
                <w:lang w:eastAsia="de-DE"/>
              </w:rPr>
              <w:t>0.19</w:t>
            </w:r>
          </w:p>
        </w:tc>
        <w:tc>
          <w:tcPr>
            <w:tcW w:w="597" w:type="pct"/>
            <w:shd w:val="clear" w:color="auto" w:fill="auto"/>
          </w:tcPr>
          <w:p w14:paraId="51ADBF6E"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1195AF10"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3669B2F5" w14:textId="77777777" w:rsidR="00775AF1" w:rsidRPr="00A420FF" w:rsidRDefault="00775AF1" w:rsidP="00A72CB9">
            <w:pPr>
              <w:widowControl w:val="0"/>
              <w:rPr>
                <w:noProof/>
                <w:sz w:val="20"/>
                <w:lang w:eastAsia="de-DE"/>
              </w:rPr>
            </w:pPr>
          </w:p>
        </w:tc>
      </w:tr>
      <w:tr w:rsidR="00775AF1" w:rsidRPr="00A420FF" w14:paraId="122ADCDD" w14:textId="77777777" w:rsidTr="00A72CB9">
        <w:tc>
          <w:tcPr>
            <w:tcW w:w="1343" w:type="pct"/>
            <w:shd w:val="clear" w:color="auto" w:fill="auto"/>
          </w:tcPr>
          <w:p w14:paraId="66B0453E" w14:textId="77777777" w:rsidR="00775AF1" w:rsidRPr="00A420FF" w:rsidRDefault="00775AF1" w:rsidP="00A72CB9">
            <w:pPr>
              <w:widowControl w:val="0"/>
              <w:rPr>
                <w:noProof/>
                <w:sz w:val="20"/>
                <w:lang w:eastAsia="de-DE"/>
              </w:rPr>
            </w:pPr>
            <w:r w:rsidRPr="00A420FF">
              <w:rPr>
                <w:noProof/>
                <w:sz w:val="20"/>
                <w:lang w:eastAsia="de-DE"/>
              </w:rPr>
              <w:t>Head cabbage, sauerkraut juice</w:t>
            </w:r>
          </w:p>
        </w:tc>
        <w:tc>
          <w:tcPr>
            <w:tcW w:w="597" w:type="pct"/>
            <w:shd w:val="clear" w:color="auto" w:fill="auto"/>
          </w:tcPr>
          <w:p w14:paraId="135D4B18"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7D169CF3" w14:textId="77777777" w:rsidR="00775AF1" w:rsidRPr="00A420FF" w:rsidRDefault="00775AF1" w:rsidP="00A72CB9">
            <w:pPr>
              <w:widowControl w:val="0"/>
              <w:rPr>
                <w:noProof/>
                <w:sz w:val="20"/>
                <w:lang w:eastAsia="de-DE"/>
              </w:rPr>
            </w:pPr>
            <w:r w:rsidRPr="00A420FF">
              <w:rPr>
                <w:noProof/>
                <w:sz w:val="20"/>
                <w:lang w:eastAsia="de-DE"/>
              </w:rPr>
              <w:t>0.39</w:t>
            </w:r>
          </w:p>
        </w:tc>
        <w:tc>
          <w:tcPr>
            <w:tcW w:w="597" w:type="pct"/>
            <w:shd w:val="clear" w:color="auto" w:fill="auto"/>
          </w:tcPr>
          <w:p w14:paraId="6790102F"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1CC9C94C"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043C2382" w14:textId="77777777" w:rsidR="00775AF1" w:rsidRPr="00A420FF" w:rsidRDefault="00775AF1" w:rsidP="00A72CB9">
            <w:pPr>
              <w:widowControl w:val="0"/>
              <w:rPr>
                <w:noProof/>
                <w:sz w:val="20"/>
                <w:lang w:eastAsia="de-DE"/>
              </w:rPr>
            </w:pPr>
          </w:p>
        </w:tc>
      </w:tr>
      <w:tr w:rsidR="00775AF1" w:rsidRPr="00A420FF" w14:paraId="17644624" w14:textId="77777777" w:rsidTr="00A72CB9">
        <w:tc>
          <w:tcPr>
            <w:tcW w:w="1343" w:type="pct"/>
            <w:shd w:val="clear" w:color="auto" w:fill="auto"/>
          </w:tcPr>
          <w:p w14:paraId="1167CB53" w14:textId="77777777" w:rsidR="00775AF1" w:rsidRPr="00A420FF" w:rsidRDefault="00775AF1" w:rsidP="00A72CB9">
            <w:pPr>
              <w:widowControl w:val="0"/>
              <w:rPr>
                <w:noProof/>
                <w:sz w:val="20"/>
                <w:lang w:eastAsia="de-DE"/>
              </w:rPr>
            </w:pPr>
            <w:r w:rsidRPr="00A420FF">
              <w:rPr>
                <w:noProof/>
                <w:sz w:val="20"/>
                <w:lang w:eastAsia="de-DE"/>
              </w:rPr>
              <w:t>Spinach, cooked</w:t>
            </w:r>
          </w:p>
        </w:tc>
        <w:tc>
          <w:tcPr>
            <w:tcW w:w="597" w:type="pct"/>
            <w:shd w:val="clear" w:color="auto" w:fill="auto"/>
          </w:tcPr>
          <w:p w14:paraId="55EFFC1A" w14:textId="77777777" w:rsidR="00775AF1" w:rsidRPr="00A420FF" w:rsidRDefault="00775AF1" w:rsidP="00A72CB9">
            <w:pPr>
              <w:widowControl w:val="0"/>
              <w:rPr>
                <w:noProof/>
                <w:sz w:val="20"/>
                <w:lang w:eastAsia="de-DE"/>
              </w:rPr>
            </w:pPr>
            <w:r w:rsidRPr="00A420FF">
              <w:rPr>
                <w:noProof/>
                <w:sz w:val="20"/>
                <w:lang w:eastAsia="de-DE"/>
              </w:rPr>
              <w:t>4</w:t>
            </w:r>
          </w:p>
        </w:tc>
        <w:tc>
          <w:tcPr>
            <w:tcW w:w="597" w:type="pct"/>
            <w:shd w:val="clear" w:color="auto" w:fill="auto"/>
          </w:tcPr>
          <w:p w14:paraId="72A76030" w14:textId="77777777" w:rsidR="00775AF1" w:rsidRPr="00A420FF" w:rsidRDefault="00775AF1" w:rsidP="00A72CB9">
            <w:pPr>
              <w:widowControl w:val="0"/>
              <w:rPr>
                <w:noProof/>
                <w:sz w:val="20"/>
                <w:lang w:eastAsia="de-DE"/>
              </w:rPr>
            </w:pPr>
            <w:r w:rsidRPr="00A420FF">
              <w:rPr>
                <w:noProof/>
                <w:sz w:val="20"/>
                <w:lang w:eastAsia="de-DE"/>
              </w:rPr>
              <w:t>0.88</w:t>
            </w:r>
          </w:p>
        </w:tc>
        <w:tc>
          <w:tcPr>
            <w:tcW w:w="597" w:type="pct"/>
            <w:shd w:val="clear" w:color="auto" w:fill="auto"/>
          </w:tcPr>
          <w:p w14:paraId="1A21FD1D" w14:textId="77777777" w:rsidR="00775AF1" w:rsidRPr="00A420FF" w:rsidRDefault="00775AF1" w:rsidP="00A72CB9">
            <w:pPr>
              <w:widowControl w:val="0"/>
              <w:rPr>
                <w:noProof/>
                <w:sz w:val="20"/>
                <w:lang w:eastAsia="de-DE"/>
              </w:rPr>
            </w:pPr>
            <w:r w:rsidRPr="00A420FF">
              <w:rPr>
                <w:noProof/>
                <w:sz w:val="20"/>
                <w:lang w:eastAsia="de-DE"/>
              </w:rPr>
              <w:t>1.00</w:t>
            </w:r>
          </w:p>
        </w:tc>
        <w:tc>
          <w:tcPr>
            <w:tcW w:w="896" w:type="pct"/>
            <w:shd w:val="clear" w:color="auto" w:fill="auto"/>
          </w:tcPr>
          <w:p w14:paraId="24F7F5C3" w14:textId="77777777" w:rsidR="00775AF1" w:rsidRPr="00A420FF" w:rsidRDefault="00775AF1" w:rsidP="00A72CB9">
            <w:pPr>
              <w:widowControl w:val="0"/>
              <w:rPr>
                <w:noProof/>
                <w:sz w:val="20"/>
                <w:lang w:eastAsia="de-DE"/>
              </w:rPr>
            </w:pPr>
            <w:r w:rsidRPr="00A420FF">
              <w:rPr>
                <w:noProof/>
                <w:sz w:val="20"/>
                <w:lang w:eastAsia="de-DE"/>
              </w:rPr>
              <w:t>-</w:t>
            </w:r>
          </w:p>
        </w:tc>
        <w:tc>
          <w:tcPr>
            <w:tcW w:w="970" w:type="pct"/>
            <w:vMerge/>
            <w:shd w:val="clear" w:color="auto" w:fill="auto"/>
          </w:tcPr>
          <w:p w14:paraId="579C0478" w14:textId="77777777" w:rsidR="00775AF1" w:rsidRPr="00A420FF" w:rsidRDefault="00775AF1" w:rsidP="00A72CB9">
            <w:pPr>
              <w:widowControl w:val="0"/>
              <w:rPr>
                <w:noProof/>
                <w:sz w:val="20"/>
                <w:lang w:eastAsia="de-DE"/>
              </w:rPr>
            </w:pPr>
          </w:p>
        </w:tc>
      </w:tr>
    </w:tbl>
    <w:p w14:paraId="7CE37EAF" w14:textId="77777777" w:rsidR="00775AF1" w:rsidRPr="00A420FF" w:rsidRDefault="00775AF1" w:rsidP="00775AF1">
      <w:pPr>
        <w:widowControl w:val="0"/>
        <w:tabs>
          <w:tab w:val="left" w:pos="425"/>
        </w:tabs>
        <w:ind w:left="425" w:hanging="425"/>
        <w:rPr>
          <w:sz w:val="18"/>
          <w:szCs w:val="18"/>
          <w:lang w:eastAsia="de-DE"/>
        </w:rPr>
      </w:pPr>
      <w:r w:rsidRPr="00A420FF">
        <w:rPr>
          <w:sz w:val="18"/>
          <w:szCs w:val="18"/>
          <w:lang w:eastAsia="de-DE"/>
        </w:rPr>
        <w:t xml:space="preserve">* </w:t>
      </w:r>
      <w:r w:rsidRPr="00A420FF">
        <w:rPr>
          <w:sz w:val="18"/>
          <w:szCs w:val="18"/>
          <w:lang w:eastAsia="de-DE"/>
        </w:rPr>
        <w:tab/>
        <w:t>The median processing factor is obtained by calculating the median of the individual processing factors of each processing study.</w:t>
      </w:r>
    </w:p>
    <w:p w14:paraId="3E7FF4D6" w14:textId="77777777" w:rsidR="00775AF1" w:rsidRPr="00A420FF" w:rsidRDefault="00775AF1" w:rsidP="00775AF1">
      <w:pPr>
        <w:widowControl w:val="0"/>
        <w:tabs>
          <w:tab w:val="left" w:pos="425"/>
        </w:tabs>
        <w:ind w:left="425" w:hanging="425"/>
        <w:rPr>
          <w:sz w:val="18"/>
          <w:szCs w:val="18"/>
          <w:lang w:eastAsia="de-DE"/>
        </w:rPr>
      </w:pPr>
      <w:r w:rsidRPr="00A420FF">
        <w:rPr>
          <w:sz w:val="18"/>
          <w:szCs w:val="18"/>
          <w:lang w:eastAsia="de-DE"/>
        </w:rPr>
        <w:t xml:space="preserve">** </w:t>
      </w:r>
      <w:r w:rsidRPr="00A420FF">
        <w:rPr>
          <w:sz w:val="18"/>
          <w:szCs w:val="18"/>
          <w:lang w:eastAsia="de-DE"/>
        </w:rPr>
        <w:tab/>
        <w:t>The median conversion factor for enforcement to risk assessment is obtained by calculating the median of the individual conversion factors of each processing study.</w:t>
      </w:r>
    </w:p>
    <w:p w14:paraId="4DE099EC" w14:textId="366F727E" w:rsidR="00775AF1" w:rsidRPr="00A420FF" w:rsidRDefault="00775AF1" w:rsidP="00775AF1">
      <w:pPr>
        <w:rPr>
          <w:sz w:val="18"/>
          <w:szCs w:val="18"/>
          <w:lang w:eastAsia="de-DE"/>
        </w:rPr>
      </w:pPr>
      <w:r w:rsidRPr="00A420FF">
        <w:rPr>
          <w:bCs/>
          <w:lang w:eastAsia="de-DE"/>
        </w:rPr>
        <w:t>†</w:t>
      </w:r>
      <w:r w:rsidRPr="00A420FF">
        <w:rPr>
          <w:sz w:val="18"/>
          <w:szCs w:val="18"/>
          <w:lang w:eastAsia="de-DE"/>
        </w:rPr>
        <w:t xml:space="preserve"> </w:t>
      </w:r>
      <w:r w:rsidR="00CF0A56">
        <w:rPr>
          <w:sz w:val="18"/>
          <w:szCs w:val="18"/>
          <w:lang w:eastAsia="de-DE"/>
        </w:rPr>
        <w:t>XXXX</w:t>
      </w:r>
      <w:r w:rsidRPr="00A420FF">
        <w:rPr>
          <w:sz w:val="18"/>
          <w:szCs w:val="18"/>
          <w:lang w:eastAsia="de-DE"/>
        </w:rPr>
        <w:t xml:space="preserve"> ha</w:t>
      </w:r>
      <w:r w:rsidR="00A66CE7" w:rsidRPr="00A420FF">
        <w:rPr>
          <w:sz w:val="18"/>
          <w:szCs w:val="18"/>
          <w:lang w:eastAsia="de-DE"/>
        </w:rPr>
        <w:t>s</w:t>
      </w:r>
      <w:r w:rsidRPr="00A420FF">
        <w:rPr>
          <w:sz w:val="18"/>
          <w:szCs w:val="18"/>
          <w:lang w:eastAsia="de-DE"/>
        </w:rPr>
        <w:t xml:space="preserve"> a Letter of Access allowing them to rely on these data </w:t>
      </w:r>
      <w:r w:rsidR="00A66CE7" w:rsidRPr="00A420FF">
        <w:rPr>
          <w:sz w:val="18"/>
          <w:szCs w:val="18"/>
          <w:lang w:eastAsia="de-DE"/>
        </w:rPr>
        <w:t>included in Part A</w:t>
      </w:r>
      <w:r w:rsidRPr="00A420FF">
        <w:rPr>
          <w:sz w:val="18"/>
          <w:szCs w:val="18"/>
          <w:lang w:eastAsia="de-DE"/>
        </w:rPr>
        <w:t xml:space="preserve">. </w:t>
      </w:r>
    </w:p>
    <w:p w14:paraId="3C7DC6F4" w14:textId="77777777" w:rsidR="00775AF1" w:rsidRPr="00A420FF" w:rsidRDefault="00775AF1" w:rsidP="00775AF1">
      <w:pPr>
        <w:pStyle w:val="Nagwek4"/>
        <w:rPr>
          <w:lang w:val="en-US"/>
        </w:rPr>
      </w:pPr>
      <w:bookmarkStart w:id="754" w:name="_Toc181013898"/>
      <w:r w:rsidRPr="00A420FF">
        <w:rPr>
          <w:lang w:val="en-US"/>
        </w:rPr>
        <w:t>Conclusion on processing studies</w:t>
      </w:r>
      <w:bookmarkEnd w:id="754"/>
    </w:p>
    <w:p w14:paraId="40465EC6" w14:textId="77777777" w:rsidR="00775AF1" w:rsidRPr="00A420FF" w:rsidRDefault="00775AF1" w:rsidP="00775AF1">
      <w:pPr>
        <w:widowControl w:val="0"/>
        <w:jc w:val="both"/>
      </w:pPr>
      <w:bookmarkStart w:id="755" w:name="_Hlk106265530"/>
      <w:r w:rsidRPr="00A420FF">
        <w:t xml:space="preserve">The residue data in this submission demonstrate that residues of propamocarb (in accordance with the residue definition for risk assessment) in tomatoes (extrapolated to aubergine) and onions (extrapolated to garlic) may be &gt;0.1 mg/kg. </w:t>
      </w:r>
    </w:p>
    <w:p w14:paraId="66AEAD7D" w14:textId="77777777" w:rsidR="00775AF1" w:rsidRPr="00A420FF" w:rsidRDefault="00775AF1" w:rsidP="00775AF1">
      <w:pPr>
        <w:widowControl w:val="0"/>
        <w:jc w:val="both"/>
      </w:pPr>
    </w:p>
    <w:p w14:paraId="56429343" w14:textId="77777777" w:rsidR="00775AF1" w:rsidRDefault="00775AF1" w:rsidP="00775AF1">
      <w:pPr>
        <w:widowControl w:val="0"/>
        <w:jc w:val="both"/>
      </w:pPr>
      <w:r w:rsidRPr="00A420FF">
        <w:t>The only category 1 processes relevant to these commodities is preparation of vegetable juice (VII), for which data on tomatoes can be extrapolated to all vegetables in accordance with OECD 508. Data are available on the processing of tomato, cabbage and spinach from the Article 12 review (EFSA, 2013). Furthermore, reliable propamocarb processing factors are reported in the EU database of processing factors for pesticide residues</w:t>
      </w:r>
      <w:r w:rsidRPr="00A420FF">
        <w:rPr>
          <w:rStyle w:val="Odwoanieprzypisudolnego"/>
        </w:rPr>
        <w:footnoteReference w:id="3"/>
      </w:r>
      <w:r w:rsidRPr="00A420FF">
        <w:t>. No further information is required as part of this product submission.</w:t>
      </w:r>
      <w:bookmarkEnd w:id="755"/>
    </w:p>
    <w:p w14:paraId="521B8E65" w14:textId="77777777" w:rsidR="000032E3" w:rsidRPr="00A420FF" w:rsidRDefault="000032E3" w:rsidP="00775AF1">
      <w:pPr>
        <w:widowControl w:val="0"/>
        <w:jc w:val="both"/>
      </w:pPr>
    </w:p>
    <w:p w14:paraId="6F4C5282"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53185F09" w14:textId="77777777" w:rsidR="00775AF1" w:rsidRPr="00A420FF" w:rsidRDefault="00775AF1" w:rsidP="00775AF1">
      <w:pPr>
        <w:pStyle w:val="RepStandard"/>
      </w:pPr>
    </w:p>
    <w:p w14:paraId="6902B31C" w14:textId="77777777" w:rsidR="00775AF1" w:rsidRPr="00A420FF" w:rsidRDefault="00775AF1" w:rsidP="00775AF1">
      <w:pPr>
        <w:pStyle w:val="Nagwek3"/>
      </w:pPr>
      <w:bookmarkStart w:id="756" w:name="_Toc181013899"/>
      <w:r w:rsidRPr="00A420FF">
        <w:lastRenderedPageBreak/>
        <w:t>Magnitude of residues in representative succeeding crops</w:t>
      </w:r>
      <w:bookmarkEnd w:id="756"/>
    </w:p>
    <w:p w14:paraId="279E2705" w14:textId="77777777" w:rsidR="00775AF1" w:rsidRPr="00A420FF" w:rsidRDefault="00775AF1" w:rsidP="00775AF1">
      <w:pPr>
        <w:pStyle w:val="RepStandard"/>
        <w:spacing w:after="120"/>
      </w:pPr>
      <w:r w:rsidRPr="00A420FF">
        <w:t>The crops under consideration can be grown in rotation.</w:t>
      </w:r>
    </w:p>
    <w:p w14:paraId="794BA93A" w14:textId="77777777" w:rsidR="00775AF1" w:rsidRPr="00A420FF" w:rsidRDefault="00775AF1" w:rsidP="00775AF1">
      <w:pPr>
        <w:pStyle w:val="Nagwek4"/>
        <w:rPr>
          <w:lang w:val="en-US"/>
        </w:rPr>
      </w:pPr>
      <w:bookmarkStart w:id="757" w:name="_Toc181013900"/>
      <w:r w:rsidRPr="00A420FF">
        <w:rPr>
          <w:lang w:val="en-US"/>
        </w:rPr>
        <w:t>Field rotational crop studies (KCA 6.6.2)</w:t>
      </w:r>
      <w:bookmarkEnd w:id="757"/>
    </w:p>
    <w:p w14:paraId="66A82209" w14:textId="77777777" w:rsidR="00775AF1" w:rsidRPr="00A420FF" w:rsidRDefault="00775AF1" w:rsidP="00775AF1">
      <w:pPr>
        <w:pStyle w:val="RepNewPart"/>
      </w:pPr>
      <w:r w:rsidRPr="00A420FF">
        <w:t>Available data</w:t>
      </w:r>
    </w:p>
    <w:p w14:paraId="5B2E98CC" w14:textId="2483A8AA" w:rsidR="00775AF1" w:rsidRPr="00A420FF" w:rsidRDefault="00775AF1" w:rsidP="00775AF1">
      <w:pPr>
        <w:pStyle w:val="RepStandard"/>
      </w:pPr>
      <w:r w:rsidRPr="00A420FF">
        <w:t xml:space="preserve">No new data are submitted in the framework of this application. Data were evaluated during the first EU approval (Ireland, 2004; EFSA, 2006) and the Article 12 review (EFSA, 2013). Available studies are summarised in </w:t>
      </w:r>
      <w:r w:rsidR="00D74F34" w:rsidRPr="00A420FF">
        <w:fldChar w:fldCharType="begin"/>
      </w:r>
      <w:r w:rsidR="00D74F34" w:rsidRPr="00A420FF">
        <w:instrText xml:space="preserve"> REF _Ref139878634 \h </w:instrText>
      </w:r>
      <w:r w:rsidR="00A420FF">
        <w:instrText xml:space="preserve"> \* MERGEFORMAT </w:instrText>
      </w:r>
      <w:r w:rsidR="00D74F34" w:rsidRPr="00A420FF">
        <w:fldChar w:fldCharType="separate"/>
      </w:r>
      <w:r w:rsidR="009D1864" w:rsidRPr="00A420FF">
        <w:t xml:space="preserve">Table </w:t>
      </w:r>
      <w:r w:rsidR="009D1864">
        <w:rPr>
          <w:noProof/>
        </w:rPr>
        <w:t>7.3</w:t>
      </w:r>
      <w:r w:rsidR="009D1864" w:rsidRPr="00A420FF">
        <w:rPr>
          <w:noProof/>
        </w:rPr>
        <w:noBreakHyphen/>
      </w:r>
      <w:r w:rsidR="009D1864">
        <w:rPr>
          <w:noProof/>
        </w:rPr>
        <w:t>13</w:t>
      </w:r>
      <w:r w:rsidR="00D74F34" w:rsidRPr="00A420FF">
        <w:fldChar w:fldCharType="end"/>
      </w:r>
    </w:p>
    <w:p w14:paraId="25A8A8AC" w14:textId="40ABDD59" w:rsidR="00775AF1" w:rsidRPr="00A420FF" w:rsidRDefault="00775AF1" w:rsidP="00775AF1">
      <w:pPr>
        <w:pStyle w:val="RepLabel"/>
      </w:pPr>
      <w:bookmarkStart w:id="758" w:name="_Ref139878634"/>
      <w:r w:rsidRPr="00A420FF">
        <w:t xml:space="preserve">Table </w:t>
      </w:r>
      <w:fldSimple w:instr=" STYLEREF 2 \s ">
        <w:r w:rsidR="009D1864">
          <w:rPr>
            <w:noProof/>
          </w:rPr>
          <w:t>7.3</w:t>
        </w:r>
      </w:fldSimple>
      <w:r w:rsidR="00C52D9E" w:rsidRPr="00A420FF">
        <w:noBreakHyphen/>
      </w:r>
      <w:fldSimple w:instr=" SEQ Table \* ARABIC \s 2 ">
        <w:r w:rsidR="009D1864">
          <w:rPr>
            <w:noProof/>
          </w:rPr>
          <w:t>13</w:t>
        </w:r>
      </w:fldSimple>
      <w:bookmarkEnd w:id="758"/>
      <w:r w:rsidRPr="00A420FF">
        <w:t>:</w:t>
      </w:r>
      <w:r w:rsidRPr="00A420FF">
        <w:tab/>
        <w:t>Summary of available studies in field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68"/>
        <w:gridCol w:w="1443"/>
        <w:gridCol w:w="1542"/>
        <w:gridCol w:w="1398"/>
        <w:gridCol w:w="2100"/>
        <w:gridCol w:w="1597"/>
      </w:tblGrid>
      <w:tr w:rsidR="00775AF1" w:rsidRPr="00A420FF" w14:paraId="79DAC4B4" w14:textId="77777777" w:rsidTr="00A72CB9">
        <w:trPr>
          <w:trHeight w:val="168"/>
          <w:tblHeader/>
        </w:trPr>
        <w:tc>
          <w:tcPr>
            <w:tcW w:w="678" w:type="pct"/>
            <w:vMerge w:val="restart"/>
            <w:shd w:val="clear" w:color="auto" w:fill="auto"/>
            <w:vAlign w:val="center"/>
          </w:tcPr>
          <w:p w14:paraId="525B8ACD"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 xml:space="preserve">Primary crop </w:t>
            </w:r>
          </w:p>
        </w:tc>
        <w:tc>
          <w:tcPr>
            <w:tcW w:w="772" w:type="pct"/>
            <w:vMerge w:val="restart"/>
            <w:shd w:val="clear" w:color="auto" w:fill="auto"/>
            <w:vAlign w:val="center"/>
          </w:tcPr>
          <w:p w14:paraId="1CE8BCC8"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Rate (kg a.s./ha)</w:t>
            </w:r>
          </w:p>
          <w:p w14:paraId="279F041F" w14:textId="77777777" w:rsidR="00775AF1" w:rsidRPr="00A420FF" w:rsidRDefault="00775AF1" w:rsidP="00A72CB9">
            <w:pPr>
              <w:keepNext/>
              <w:keepLines/>
              <w:widowControl w:val="0"/>
              <w:spacing w:before="60" w:after="60"/>
              <w:jc w:val="center"/>
              <w:rPr>
                <w:b/>
                <w:sz w:val="20"/>
                <w:szCs w:val="20"/>
                <w:lang w:eastAsia="de-DE"/>
              </w:rPr>
            </w:pPr>
          </w:p>
        </w:tc>
        <w:tc>
          <w:tcPr>
            <w:tcW w:w="2696" w:type="pct"/>
            <w:gridSpan w:val="3"/>
          </w:tcPr>
          <w:p w14:paraId="1A6DED55"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Residue levels in succeeding crops</w:t>
            </w:r>
          </w:p>
        </w:tc>
        <w:tc>
          <w:tcPr>
            <w:tcW w:w="854" w:type="pct"/>
            <w:vMerge w:val="restart"/>
            <w:shd w:val="clear" w:color="auto" w:fill="auto"/>
            <w:vAlign w:val="center"/>
          </w:tcPr>
          <w:p w14:paraId="0636A814"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Source</w:t>
            </w:r>
          </w:p>
        </w:tc>
      </w:tr>
      <w:tr w:rsidR="00775AF1" w:rsidRPr="00A420FF" w14:paraId="2F90A92F" w14:textId="77777777" w:rsidTr="00A72CB9">
        <w:trPr>
          <w:trHeight w:val="167"/>
          <w:tblHeader/>
        </w:trPr>
        <w:tc>
          <w:tcPr>
            <w:tcW w:w="678" w:type="pct"/>
            <w:vMerge/>
            <w:shd w:val="clear" w:color="auto" w:fill="auto"/>
            <w:vAlign w:val="center"/>
          </w:tcPr>
          <w:p w14:paraId="58B92B7E" w14:textId="77777777" w:rsidR="00775AF1" w:rsidRPr="00A420FF" w:rsidRDefault="00775AF1" w:rsidP="00A72CB9">
            <w:pPr>
              <w:keepNext/>
              <w:keepLines/>
              <w:widowControl w:val="0"/>
              <w:spacing w:before="60" w:after="60"/>
              <w:jc w:val="center"/>
              <w:rPr>
                <w:b/>
                <w:sz w:val="20"/>
                <w:szCs w:val="20"/>
                <w:lang w:eastAsia="de-DE"/>
              </w:rPr>
            </w:pPr>
          </w:p>
        </w:tc>
        <w:tc>
          <w:tcPr>
            <w:tcW w:w="772" w:type="pct"/>
            <w:vMerge/>
            <w:shd w:val="clear" w:color="auto" w:fill="auto"/>
            <w:vAlign w:val="center"/>
          </w:tcPr>
          <w:p w14:paraId="52C67596" w14:textId="77777777" w:rsidR="00775AF1" w:rsidRPr="00A420FF" w:rsidRDefault="00775AF1" w:rsidP="00A72CB9">
            <w:pPr>
              <w:keepNext/>
              <w:keepLines/>
              <w:widowControl w:val="0"/>
              <w:spacing w:before="60" w:after="60"/>
              <w:jc w:val="center"/>
              <w:rPr>
                <w:b/>
                <w:sz w:val="20"/>
                <w:szCs w:val="20"/>
                <w:lang w:eastAsia="de-DE"/>
              </w:rPr>
            </w:pPr>
          </w:p>
        </w:tc>
        <w:tc>
          <w:tcPr>
            <w:tcW w:w="825" w:type="pct"/>
            <w:shd w:val="clear" w:color="auto" w:fill="auto"/>
            <w:vAlign w:val="center"/>
          </w:tcPr>
          <w:p w14:paraId="2299DC2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Succeeding crop group</w:t>
            </w:r>
          </w:p>
        </w:tc>
        <w:tc>
          <w:tcPr>
            <w:tcW w:w="748" w:type="pct"/>
            <w:shd w:val="clear" w:color="auto" w:fill="auto"/>
            <w:vAlign w:val="center"/>
          </w:tcPr>
          <w:p w14:paraId="039F83C9"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Succeeding crop</w:t>
            </w:r>
          </w:p>
        </w:tc>
        <w:tc>
          <w:tcPr>
            <w:tcW w:w="1123" w:type="pct"/>
            <w:shd w:val="clear" w:color="auto" w:fill="auto"/>
            <w:vAlign w:val="center"/>
          </w:tcPr>
          <w:p w14:paraId="198F71AA"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Sowing intervals</w:t>
            </w:r>
          </w:p>
          <w:p w14:paraId="2F0850B7" w14:textId="77777777" w:rsidR="00775AF1" w:rsidRPr="00A420FF" w:rsidRDefault="00775AF1" w:rsidP="00A72CB9">
            <w:pPr>
              <w:keepNext/>
              <w:keepLines/>
              <w:widowControl w:val="0"/>
              <w:spacing w:before="60" w:after="60"/>
              <w:jc w:val="center"/>
              <w:rPr>
                <w:b/>
                <w:sz w:val="20"/>
                <w:szCs w:val="20"/>
                <w:lang w:eastAsia="de-DE"/>
              </w:rPr>
            </w:pPr>
            <w:r w:rsidRPr="00A420FF">
              <w:rPr>
                <w:b/>
                <w:sz w:val="20"/>
                <w:szCs w:val="20"/>
                <w:lang w:eastAsia="de-DE"/>
              </w:rPr>
              <w:t>(DAT)</w:t>
            </w:r>
          </w:p>
        </w:tc>
        <w:tc>
          <w:tcPr>
            <w:tcW w:w="854" w:type="pct"/>
            <w:vMerge/>
          </w:tcPr>
          <w:p w14:paraId="6D0D3AAB" w14:textId="77777777" w:rsidR="00775AF1" w:rsidRPr="00A420FF" w:rsidRDefault="00775AF1" w:rsidP="00A72CB9">
            <w:pPr>
              <w:keepNext/>
              <w:keepLines/>
              <w:widowControl w:val="0"/>
              <w:spacing w:before="60" w:after="60"/>
              <w:jc w:val="center"/>
              <w:rPr>
                <w:b/>
                <w:sz w:val="20"/>
                <w:szCs w:val="20"/>
                <w:lang w:eastAsia="de-DE"/>
              </w:rPr>
            </w:pPr>
          </w:p>
        </w:tc>
      </w:tr>
      <w:tr w:rsidR="00775AF1" w:rsidRPr="00A420FF" w14:paraId="1F794041" w14:textId="77777777" w:rsidTr="00A72CB9">
        <w:trPr>
          <w:trHeight w:val="302"/>
        </w:trPr>
        <w:tc>
          <w:tcPr>
            <w:tcW w:w="5000" w:type="pct"/>
            <w:gridSpan w:val="6"/>
          </w:tcPr>
          <w:p w14:paraId="5BB73BAD" w14:textId="77777777" w:rsidR="00775AF1" w:rsidRPr="00A420FF" w:rsidRDefault="00775AF1" w:rsidP="00A72CB9">
            <w:pPr>
              <w:widowControl w:val="0"/>
              <w:rPr>
                <w:b/>
                <w:bCs/>
                <w:szCs w:val="20"/>
                <w:lang w:eastAsia="de-DE"/>
              </w:rPr>
            </w:pPr>
            <w:r w:rsidRPr="00A420FF">
              <w:rPr>
                <w:b/>
                <w:bCs/>
                <w:szCs w:val="20"/>
                <w:lang w:eastAsia="de-DE"/>
              </w:rPr>
              <w:t>EU reviewed data</w:t>
            </w:r>
          </w:p>
        </w:tc>
      </w:tr>
      <w:tr w:rsidR="00775AF1" w:rsidRPr="00A420FF" w14:paraId="35B4700C" w14:textId="77777777" w:rsidTr="00A72CB9">
        <w:trPr>
          <w:trHeight w:val="20"/>
        </w:trPr>
        <w:tc>
          <w:tcPr>
            <w:tcW w:w="678" w:type="pct"/>
            <w:vMerge w:val="restart"/>
            <w:shd w:val="clear" w:color="auto" w:fill="auto"/>
          </w:tcPr>
          <w:p w14:paraId="09A2C061" w14:textId="77777777" w:rsidR="00775AF1" w:rsidRPr="00A420FF" w:rsidRDefault="00775AF1" w:rsidP="00A72CB9">
            <w:pPr>
              <w:widowControl w:val="0"/>
              <w:jc w:val="center"/>
              <w:rPr>
                <w:noProof/>
                <w:sz w:val="20"/>
                <w:lang w:eastAsia="de-DE"/>
              </w:rPr>
            </w:pPr>
            <w:r w:rsidRPr="00A420FF">
              <w:rPr>
                <w:noProof/>
                <w:sz w:val="20"/>
                <w:lang w:eastAsia="de-DE"/>
              </w:rPr>
              <w:t>Application to bare soil</w:t>
            </w:r>
          </w:p>
        </w:tc>
        <w:tc>
          <w:tcPr>
            <w:tcW w:w="772" w:type="pct"/>
            <w:vMerge w:val="restart"/>
            <w:shd w:val="clear" w:color="auto" w:fill="auto"/>
          </w:tcPr>
          <w:p w14:paraId="43BAF6A5" w14:textId="77777777" w:rsidR="00775AF1" w:rsidRPr="00A420FF" w:rsidRDefault="00775AF1" w:rsidP="00A72CB9">
            <w:pPr>
              <w:widowControl w:val="0"/>
              <w:jc w:val="center"/>
              <w:rPr>
                <w:noProof/>
                <w:sz w:val="20"/>
                <w:lang w:eastAsia="de-DE"/>
              </w:rPr>
            </w:pPr>
            <w:r w:rsidRPr="00A420FF">
              <w:rPr>
                <w:noProof/>
                <w:sz w:val="20"/>
                <w:lang w:eastAsia="de-DE"/>
              </w:rPr>
              <w:t xml:space="preserve">4 x 1.68 </w:t>
            </w:r>
          </w:p>
          <w:p w14:paraId="7694F4A0" w14:textId="77777777" w:rsidR="00775AF1" w:rsidRPr="00A420FF" w:rsidRDefault="00775AF1" w:rsidP="00A72CB9">
            <w:pPr>
              <w:widowControl w:val="0"/>
              <w:jc w:val="center"/>
              <w:rPr>
                <w:noProof/>
                <w:sz w:val="20"/>
                <w:lang w:eastAsia="de-DE"/>
              </w:rPr>
            </w:pPr>
            <w:r w:rsidRPr="00A420FF">
              <w:rPr>
                <w:noProof/>
                <w:sz w:val="20"/>
                <w:lang w:eastAsia="de-DE"/>
              </w:rPr>
              <w:t xml:space="preserve">propamocarb </w:t>
            </w:r>
          </w:p>
        </w:tc>
        <w:tc>
          <w:tcPr>
            <w:tcW w:w="825" w:type="pct"/>
            <w:vMerge w:val="restart"/>
            <w:shd w:val="clear" w:color="auto" w:fill="auto"/>
          </w:tcPr>
          <w:p w14:paraId="4B79926A" w14:textId="77777777" w:rsidR="00775AF1" w:rsidRPr="00A420FF" w:rsidRDefault="00775AF1" w:rsidP="00A72CB9">
            <w:pPr>
              <w:widowControl w:val="0"/>
              <w:jc w:val="center"/>
              <w:rPr>
                <w:bCs/>
                <w:noProof/>
                <w:sz w:val="20"/>
                <w:szCs w:val="18"/>
                <w:lang w:eastAsia="de-DE"/>
              </w:rPr>
            </w:pPr>
            <w:r w:rsidRPr="00A420FF">
              <w:rPr>
                <w:noProof/>
                <w:sz w:val="20"/>
                <w:lang w:eastAsia="de-DE"/>
              </w:rPr>
              <w:t>Root and tuber vegetables</w:t>
            </w:r>
          </w:p>
        </w:tc>
        <w:tc>
          <w:tcPr>
            <w:tcW w:w="748" w:type="pct"/>
            <w:shd w:val="clear" w:color="auto" w:fill="auto"/>
          </w:tcPr>
          <w:p w14:paraId="11F2C2C1" w14:textId="77777777" w:rsidR="00775AF1" w:rsidRPr="00A420FF" w:rsidRDefault="00775AF1" w:rsidP="00A72CB9">
            <w:pPr>
              <w:widowControl w:val="0"/>
              <w:jc w:val="center"/>
              <w:rPr>
                <w:noProof/>
                <w:sz w:val="20"/>
                <w:szCs w:val="18"/>
                <w:lang w:eastAsia="de-DE"/>
              </w:rPr>
            </w:pPr>
            <w:r w:rsidRPr="00A420FF">
              <w:rPr>
                <w:noProof/>
                <w:sz w:val="20"/>
                <w:lang w:eastAsia="de-DE"/>
              </w:rPr>
              <w:t xml:space="preserve">Sugar beet </w:t>
            </w:r>
          </w:p>
        </w:tc>
        <w:tc>
          <w:tcPr>
            <w:tcW w:w="1123" w:type="pct"/>
            <w:vMerge w:val="restart"/>
            <w:shd w:val="clear" w:color="auto" w:fill="auto"/>
          </w:tcPr>
          <w:p w14:paraId="29261C37"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30, 60, 365</w:t>
            </w:r>
          </w:p>
        </w:tc>
        <w:tc>
          <w:tcPr>
            <w:tcW w:w="854" w:type="pct"/>
            <w:vMerge w:val="restart"/>
          </w:tcPr>
          <w:p w14:paraId="36152300"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Ireland, 2004</w:t>
            </w:r>
          </w:p>
          <w:p w14:paraId="63EC999B"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EFSA, 2006</w:t>
            </w:r>
          </w:p>
          <w:p w14:paraId="06CDAAA6" w14:textId="77777777" w:rsidR="00775AF1" w:rsidRPr="00A420FF" w:rsidRDefault="00775AF1" w:rsidP="00A72CB9">
            <w:pPr>
              <w:widowControl w:val="0"/>
              <w:jc w:val="center"/>
              <w:rPr>
                <w:noProof/>
                <w:sz w:val="20"/>
                <w:szCs w:val="18"/>
                <w:lang w:eastAsia="de-DE"/>
              </w:rPr>
            </w:pPr>
          </w:p>
          <w:p w14:paraId="1B1865E5"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Singer S.S. 1999, Report No. C003451</w:t>
            </w:r>
          </w:p>
          <w:p w14:paraId="1209AF87" w14:textId="77777777" w:rsidR="00775AF1" w:rsidRPr="00A420FF" w:rsidRDefault="00775AF1" w:rsidP="00A72CB9">
            <w:pPr>
              <w:widowControl w:val="0"/>
              <w:jc w:val="center"/>
              <w:rPr>
                <w:noProof/>
                <w:sz w:val="20"/>
                <w:szCs w:val="18"/>
                <w:lang w:eastAsia="de-DE"/>
              </w:rPr>
            </w:pPr>
          </w:p>
          <w:p w14:paraId="189F7D66" w14:textId="77777777" w:rsidR="00775AF1" w:rsidRPr="00A420FF" w:rsidRDefault="00775AF1" w:rsidP="00A72CB9">
            <w:pPr>
              <w:widowControl w:val="0"/>
              <w:jc w:val="center"/>
              <w:rPr>
                <w:noProof/>
                <w:sz w:val="20"/>
                <w:szCs w:val="18"/>
                <w:lang w:eastAsia="de-DE"/>
              </w:rPr>
            </w:pPr>
          </w:p>
          <w:p w14:paraId="399A841A" w14:textId="77777777" w:rsidR="00775AF1" w:rsidRPr="00A420FF" w:rsidRDefault="00775AF1" w:rsidP="00A72CB9">
            <w:pPr>
              <w:widowControl w:val="0"/>
              <w:jc w:val="center"/>
              <w:rPr>
                <w:noProof/>
                <w:sz w:val="20"/>
                <w:szCs w:val="18"/>
                <w:lang w:eastAsia="de-DE"/>
              </w:rPr>
            </w:pPr>
          </w:p>
          <w:p w14:paraId="77CAAF4F" w14:textId="77777777" w:rsidR="00775AF1" w:rsidRPr="00A420FF" w:rsidRDefault="00775AF1" w:rsidP="00A72CB9">
            <w:pPr>
              <w:widowControl w:val="0"/>
              <w:jc w:val="center"/>
              <w:rPr>
                <w:noProof/>
                <w:sz w:val="20"/>
                <w:szCs w:val="18"/>
                <w:lang w:eastAsia="de-DE"/>
              </w:rPr>
            </w:pPr>
          </w:p>
        </w:tc>
      </w:tr>
      <w:tr w:rsidR="00775AF1" w:rsidRPr="00A420FF" w14:paraId="43921E23" w14:textId="77777777" w:rsidTr="00A72CB9">
        <w:trPr>
          <w:trHeight w:val="145"/>
        </w:trPr>
        <w:tc>
          <w:tcPr>
            <w:tcW w:w="678" w:type="pct"/>
            <w:vMerge/>
            <w:shd w:val="clear" w:color="auto" w:fill="auto"/>
          </w:tcPr>
          <w:p w14:paraId="663B4A0F"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0B950927" w14:textId="77777777" w:rsidR="00775AF1" w:rsidRPr="00A420FF" w:rsidRDefault="00775AF1" w:rsidP="00A72CB9">
            <w:pPr>
              <w:widowControl w:val="0"/>
              <w:jc w:val="center"/>
              <w:rPr>
                <w:noProof/>
                <w:sz w:val="20"/>
                <w:lang w:eastAsia="de-DE"/>
              </w:rPr>
            </w:pPr>
          </w:p>
        </w:tc>
        <w:tc>
          <w:tcPr>
            <w:tcW w:w="825" w:type="pct"/>
            <w:vMerge/>
            <w:shd w:val="clear" w:color="auto" w:fill="auto"/>
          </w:tcPr>
          <w:p w14:paraId="6F8CDFA0" w14:textId="77777777" w:rsidR="00775AF1" w:rsidRPr="00A420FF" w:rsidRDefault="00775AF1" w:rsidP="00A72CB9">
            <w:pPr>
              <w:widowControl w:val="0"/>
              <w:jc w:val="center"/>
              <w:rPr>
                <w:noProof/>
                <w:sz w:val="20"/>
                <w:lang w:eastAsia="de-DE"/>
              </w:rPr>
            </w:pPr>
          </w:p>
        </w:tc>
        <w:tc>
          <w:tcPr>
            <w:tcW w:w="748" w:type="pct"/>
            <w:shd w:val="clear" w:color="auto" w:fill="auto"/>
          </w:tcPr>
          <w:p w14:paraId="0A6C01C0" w14:textId="77777777" w:rsidR="00775AF1" w:rsidRPr="00A420FF" w:rsidRDefault="00775AF1" w:rsidP="00A72CB9">
            <w:pPr>
              <w:widowControl w:val="0"/>
              <w:jc w:val="center"/>
              <w:rPr>
                <w:noProof/>
                <w:sz w:val="20"/>
                <w:lang w:eastAsia="de-DE"/>
              </w:rPr>
            </w:pPr>
            <w:r w:rsidRPr="00A420FF">
              <w:rPr>
                <w:noProof/>
                <w:sz w:val="20"/>
                <w:lang w:eastAsia="de-DE"/>
              </w:rPr>
              <w:t>Table beet</w:t>
            </w:r>
          </w:p>
        </w:tc>
        <w:tc>
          <w:tcPr>
            <w:tcW w:w="1123" w:type="pct"/>
            <w:vMerge/>
            <w:shd w:val="clear" w:color="auto" w:fill="auto"/>
          </w:tcPr>
          <w:p w14:paraId="6C8BE9B4" w14:textId="77777777" w:rsidR="00775AF1" w:rsidRPr="00A420FF" w:rsidRDefault="00775AF1" w:rsidP="00A72CB9">
            <w:pPr>
              <w:widowControl w:val="0"/>
              <w:jc w:val="center"/>
              <w:rPr>
                <w:noProof/>
                <w:sz w:val="20"/>
                <w:szCs w:val="18"/>
                <w:lang w:eastAsia="de-DE"/>
              </w:rPr>
            </w:pPr>
          </w:p>
        </w:tc>
        <w:tc>
          <w:tcPr>
            <w:tcW w:w="854" w:type="pct"/>
            <w:vMerge/>
            <w:vAlign w:val="center"/>
          </w:tcPr>
          <w:p w14:paraId="4E919F1E" w14:textId="77777777" w:rsidR="00775AF1" w:rsidRPr="00A420FF" w:rsidRDefault="00775AF1" w:rsidP="00A72CB9">
            <w:pPr>
              <w:widowControl w:val="0"/>
              <w:jc w:val="center"/>
              <w:rPr>
                <w:noProof/>
                <w:sz w:val="20"/>
                <w:szCs w:val="18"/>
                <w:lang w:eastAsia="de-DE"/>
              </w:rPr>
            </w:pPr>
          </w:p>
        </w:tc>
      </w:tr>
      <w:tr w:rsidR="00775AF1" w:rsidRPr="00A420FF" w14:paraId="6F3AAE35" w14:textId="77777777" w:rsidTr="00A72CB9">
        <w:trPr>
          <w:trHeight w:val="145"/>
        </w:trPr>
        <w:tc>
          <w:tcPr>
            <w:tcW w:w="678" w:type="pct"/>
            <w:vMerge/>
            <w:shd w:val="clear" w:color="auto" w:fill="auto"/>
          </w:tcPr>
          <w:p w14:paraId="579AEF31"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6DD719C4" w14:textId="77777777" w:rsidR="00775AF1" w:rsidRPr="00A420FF" w:rsidRDefault="00775AF1" w:rsidP="00A72CB9">
            <w:pPr>
              <w:widowControl w:val="0"/>
              <w:jc w:val="center"/>
              <w:rPr>
                <w:noProof/>
                <w:sz w:val="20"/>
                <w:lang w:eastAsia="de-DE"/>
              </w:rPr>
            </w:pPr>
          </w:p>
        </w:tc>
        <w:tc>
          <w:tcPr>
            <w:tcW w:w="825" w:type="pct"/>
            <w:shd w:val="clear" w:color="auto" w:fill="auto"/>
          </w:tcPr>
          <w:p w14:paraId="700474C7" w14:textId="77777777" w:rsidR="00775AF1" w:rsidRPr="00A420FF" w:rsidRDefault="00775AF1" w:rsidP="00A72CB9">
            <w:pPr>
              <w:widowControl w:val="0"/>
              <w:jc w:val="center"/>
              <w:rPr>
                <w:noProof/>
                <w:sz w:val="20"/>
                <w:lang w:eastAsia="de-DE"/>
              </w:rPr>
            </w:pPr>
            <w:r w:rsidRPr="00A420FF">
              <w:rPr>
                <w:noProof/>
                <w:sz w:val="20"/>
                <w:lang w:eastAsia="de-DE"/>
              </w:rPr>
              <w:t>Cereals</w:t>
            </w:r>
          </w:p>
        </w:tc>
        <w:tc>
          <w:tcPr>
            <w:tcW w:w="748" w:type="pct"/>
            <w:shd w:val="clear" w:color="auto" w:fill="auto"/>
          </w:tcPr>
          <w:p w14:paraId="7600EACE" w14:textId="77777777" w:rsidR="00775AF1" w:rsidRPr="00A420FF" w:rsidRDefault="00775AF1" w:rsidP="00A72CB9">
            <w:pPr>
              <w:widowControl w:val="0"/>
              <w:jc w:val="center"/>
              <w:rPr>
                <w:noProof/>
                <w:sz w:val="20"/>
                <w:lang w:eastAsia="de-DE"/>
              </w:rPr>
            </w:pPr>
            <w:r w:rsidRPr="00A420FF">
              <w:rPr>
                <w:noProof/>
                <w:sz w:val="20"/>
                <w:szCs w:val="18"/>
                <w:lang w:eastAsia="de-DE"/>
              </w:rPr>
              <w:t>Wheat</w:t>
            </w:r>
          </w:p>
        </w:tc>
        <w:tc>
          <w:tcPr>
            <w:tcW w:w="1123" w:type="pct"/>
            <w:vMerge/>
            <w:shd w:val="clear" w:color="auto" w:fill="auto"/>
          </w:tcPr>
          <w:p w14:paraId="1C3CCC10" w14:textId="77777777" w:rsidR="00775AF1" w:rsidRPr="00A420FF" w:rsidRDefault="00775AF1" w:rsidP="00A72CB9">
            <w:pPr>
              <w:widowControl w:val="0"/>
              <w:jc w:val="center"/>
              <w:rPr>
                <w:noProof/>
                <w:sz w:val="20"/>
                <w:lang w:eastAsia="de-DE"/>
              </w:rPr>
            </w:pPr>
          </w:p>
        </w:tc>
        <w:tc>
          <w:tcPr>
            <w:tcW w:w="854" w:type="pct"/>
            <w:vMerge/>
            <w:vAlign w:val="center"/>
          </w:tcPr>
          <w:p w14:paraId="636D3297" w14:textId="77777777" w:rsidR="00775AF1" w:rsidRPr="00A420FF" w:rsidRDefault="00775AF1" w:rsidP="00A72CB9">
            <w:pPr>
              <w:widowControl w:val="0"/>
              <w:jc w:val="center"/>
              <w:rPr>
                <w:noProof/>
                <w:sz w:val="20"/>
                <w:szCs w:val="18"/>
                <w:lang w:eastAsia="de-DE"/>
              </w:rPr>
            </w:pPr>
          </w:p>
        </w:tc>
      </w:tr>
      <w:tr w:rsidR="00775AF1" w:rsidRPr="00A420FF" w14:paraId="72BFAA38" w14:textId="77777777" w:rsidTr="00A72CB9">
        <w:trPr>
          <w:trHeight w:val="145"/>
        </w:trPr>
        <w:tc>
          <w:tcPr>
            <w:tcW w:w="678" w:type="pct"/>
            <w:vMerge/>
            <w:shd w:val="clear" w:color="auto" w:fill="auto"/>
          </w:tcPr>
          <w:p w14:paraId="393A21EA"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0633CED3" w14:textId="77777777" w:rsidR="00775AF1" w:rsidRPr="00A420FF" w:rsidRDefault="00775AF1" w:rsidP="00A72CB9">
            <w:pPr>
              <w:widowControl w:val="0"/>
              <w:jc w:val="center"/>
              <w:rPr>
                <w:noProof/>
                <w:sz w:val="20"/>
                <w:lang w:eastAsia="de-DE"/>
              </w:rPr>
            </w:pPr>
          </w:p>
        </w:tc>
        <w:tc>
          <w:tcPr>
            <w:tcW w:w="825" w:type="pct"/>
            <w:vMerge w:val="restart"/>
            <w:shd w:val="clear" w:color="auto" w:fill="auto"/>
          </w:tcPr>
          <w:p w14:paraId="0C922CB4" w14:textId="77777777" w:rsidR="00775AF1" w:rsidRPr="00A420FF" w:rsidRDefault="00775AF1" w:rsidP="00A72CB9">
            <w:pPr>
              <w:widowControl w:val="0"/>
              <w:jc w:val="center"/>
              <w:rPr>
                <w:noProof/>
                <w:sz w:val="20"/>
                <w:lang w:eastAsia="de-DE"/>
              </w:rPr>
            </w:pPr>
            <w:r w:rsidRPr="00A420FF">
              <w:rPr>
                <w:noProof/>
                <w:sz w:val="20"/>
                <w:lang w:eastAsia="de-DE"/>
              </w:rPr>
              <w:t>Oilseed, pulses</w:t>
            </w:r>
          </w:p>
        </w:tc>
        <w:tc>
          <w:tcPr>
            <w:tcW w:w="748" w:type="pct"/>
            <w:shd w:val="clear" w:color="auto" w:fill="auto"/>
          </w:tcPr>
          <w:p w14:paraId="5EC9A3C5"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Soybean</w:t>
            </w:r>
          </w:p>
        </w:tc>
        <w:tc>
          <w:tcPr>
            <w:tcW w:w="1123" w:type="pct"/>
            <w:vMerge/>
            <w:shd w:val="clear" w:color="auto" w:fill="auto"/>
          </w:tcPr>
          <w:p w14:paraId="789CA71C" w14:textId="77777777" w:rsidR="00775AF1" w:rsidRPr="00A420FF" w:rsidRDefault="00775AF1" w:rsidP="00A72CB9">
            <w:pPr>
              <w:widowControl w:val="0"/>
              <w:jc w:val="center"/>
              <w:rPr>
                <w:noProof/>
                <w:sz w:val="20"/>
                <w:szCs w:val="18"/>
                <w:lang w:eastAsia="de-DE"/>
              </w:rPr>
            </w:pPr>
          </w:p>
        </w:tc>
        <w:tc>
          <w:tcPr>
            <w:tcW w:w="854" w:type="pct"/>
            <w:vMerge/>
            <w:vAlign w:val="center"/>
          </w:tcPr>
          <w:p w14:paraId="2CC3E89D" w14:textId="77777777" w:rsidR="00775AF1" w:rsidRPr="00A420FF" w:rsidRDefault="00775AF1" w:rsidP="00A72CB9">
            <w:pPr>
              <w:widowControl w:val="0"/>
              <w:jc w:val="center"/>
              <w:rPr>
                <w:noProof/>
                <w:sz w:val="20"/>
                <w:szCs w:val="18"/>
                <w:lang w:eastAsia="de-DE"/>
              </w:rPr>
            </w:pPr>
          </w:p>
        </w:tc>
      </w:tr>
      <w:tr w:rsidR="00775AF1" w:rsidRPr="00A420FF" w14:paraId="7FE05065" w14:textId="77777777" w:rsidTr="00A72CB9">
        <w:trPr>
          <w:trHeight w:val="31"/>
        </w:trPr>
        <w:tc>
          <w:tcPr>
            <w:tcW w:w="678" w:type="pct"/>
            <w:vMerge/>
            <w:shd w:val="clear" w:color="auto" w:fill="auto"/>
          </w:tcPr>
          <w:p w14:paraId="3DF228B8"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0E10F6C9" w14:textId="77777777" w:rsidR="00775AF1" w:rsidRPr="00A420FF" w:rsidRDefault="00775AF1" w:rsidP="00A72CB9">
            <w:pPr>
              <w:widowControl w:val="0"/>
              <w:jc w:val="center"/>
              <w:rPr>
                <w:noProof/>
                <w:sz w:val="20"/>
                <w:lang w:eastAsia="de-DE"/>
              </w:rPr>
            </w:pPr>
          </w:p>
        </w:tc>
        <w:tc>
          <w:tcPr>
            <w:tcW w:w="825" w:type="pct"/>
            <w:vMerge/>
            <w:shd w:val="clear" w:color="auto" w:fill="auto"/>
          </w:tcPr>
          <w:p w14:paraId="3BD82BA0" w14:textId="77777777" w:rsidR="00775AF1" w:rsidRPr="00A420FF" w:rsidRDefault="00775AF1" w:rsidP="00A72CB9">
            <w:pPr>
              <w:widowControl w:val="0"/>
              <w:jc w:val="center"/>
              <w:rPr>
                <w:noProof/>
                <w:sz w:val="20"/>
                <w:lang w:eastAsia="de-DE"/>
              </w:rPr>
            </w:pPr>
          </w:p>
        </w:tc>
        <w:tc>
          <w:tcPr>
            <w:tcW w:w="748" w:type="pct"/>
            <w:shd w:val="clear" w:color="auto" w:fill="auto"/>
          </w:tcPr>
          <w:p w14:paraId="6F0E7236"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Dry beans</w:t>
            </w:r>
          </w:p>
        </w:tc>
        <w:tc>
          <w:tcPr>
            <w:tcW w:w="1123" w:type="pct"/>
            <w:vMerge/>
            <w:shd w:val="clear" w:color="auto" w:fill="auto"/>
          </w:tcPr>
          <w:p w14:paraId="184080B3" w14:textId="77777777" w:rsidR="00775AF1" w:rsidRPr="00A420FF" w:rsidRDefault="00775AF1" w:rsidP="00A72CB9">
            <w:pPr>
              <w:widowControl w:val="0"/>
              <w:jc w:val="center"/>
              <w:rPr>
                <w:noProof/>
                <w:sz w:val="20"/>
                <w:szCs w:val="18"/>
                <w:lang w:eastAsia="de-DE"/>
              </w:rPr>
            </w:pPr>
          </w:p>
        </w:tc>
        <w:tc>
          <w:tcPr>
            <w:tcW w:w="854" w:type="pct"/>
            <w:vMerge/>
            <w:vAlign w:val="center"/>
          </w:tcPr>
          <w:p w14:paraId="7D9608E6" w14:textId="77777777" w:rsidR="00775AF1" w:rsidRPr="00A420FF" w:rsidRDefault="00775AF1" w:rsidP="00A72CB9">
            <w:pPr>
              <w:widowControl w:val="0"/>
              <w:jc w:val="center"/>
              <w:rPr>
                <w:noProof/>
                <w:sz w:val="20"/>
                <w:szCs w:val="18"/>
                <w:lang w:eastAsia="de-DE"/>
              </w:rPr>
            </w:pPr>
          </w:p>
        </w:tc>
      </w:tr>
      <w:tr w:rsidR="00775AF1" w:rsidRPr="00A420FF" w14:paraId="5302401A" w14:textId="77777777" w:rsidTr="00A72CB9">
        <w:trPr>
          <w:trHeight w:val="145"/>
        </w:trPr>
        <w:tc>
          <w:tcPr>
            <w:tcW w:w="678" w:type="pct"/>
            <w:vMerge w:val="restart"/>
            <w:shd w:val="clear" w:color="auto" w:fill="auto"/>
          </w:tcPr>
          <w:p w14:paraId="5B7921CF" w14:textId="77777777" w:rsidR="00775AF1" w:rsidRPr="00A420FF" w:rsidRDefault="00775AF1" w:rsidP="00A72CB9">
            <w:pPr>
              <w:widowControl w:val="0"/>
              <w:jc w:val="center"/>
              <w:rPr>
                <w:noProof/>
                <w:sz w:val="20"/>
                <w:lang w:eastAsia="de-DE"/>
              </w:rPr>
            </w:pPr>
            <w:r w:rsidRPr="00A420FF">
              <w:rPr>
                <w:noProof/>
                <w:sz w:val="20"/>
                <w:lang w:eastAsia="de-DE"/>
              </w:rPr>
              <w:t>Cabbage</w:t>
            </w:r>
          </w:p>
        </w:tc>
        <w:tc>
          <w:tcPr>
            <w:tcW w:w="772" w:type="pct"/>
            <w:vMerge w:val="restart"/>
            <w:shd w:val="clear" w:color="auto" w:fill="auto"/>
          </w:tcPr>
          <w:p w14:paraId="5112EA6C" w14:textId="77777777" w:rsidR="00775AF1" w:rsidRPr="0024751C" w:rsidRDefault="00775AF1" w:rsidP="00A72CB9">
            <w:pPr>
              <w:widowControl w:val="0"/>
              <w:jc w:val="center"/>
              <w:rPr>
                <w:noProof/>
                <w:sz w:val="20"/>
                <w:vertAlign w:val="superscript"/>
                <w:lang w:val="pt-BR" w:eastAsia="de-DE"/>
              </w:rPr>
            </w:pPr>
            <w:r w:rsidRPr="0024751C">
              <w:rPr>
                <w:noProof/>
                <w:sz w:val="20"/>
                <w:lang w:val="pt-BR" w:eastAsia="de-DE"/>
              </w:rPr>
              <w:t>1 x 72.2</w:t>
            </w:r>
            <w:r w:rsidRPr="0024751C">
              <w:rPr>
                <w:noProof/>
                <w:sz w:val="20"/>
                <w:vertAlign w:val="superscript"/>
                <w:lang w:val="pt-BR" w:eastAsia="de-DE"/>
              </w:rPr>
              <w:t>(a)</w:t>
            </w:r>
            <w:r w:rsidRPr="0024751C">
              <w:rPr>
                <w:noProof/>
                <w:sz w:val="20"/>
                <w:lang w:val="pt-BR" w:eastAsia="de-DE"/>
              </w:rPr>
              <w:t xml:space="preserve"> + 1 x 36.1</w:t>
            </w:r>
            <w:r w:rsidRPr="0024751C">
              <w:rPr>
                <w:noProof/>
                <w:sz w:val="20"/>
                <w:vertAlign w:val="superscript"/>
                <w:lang w:val="pt-BR" w:eastAsia="de-DE"/>
              </w:rPr>
              <w:t>(a)</w:t>
            </w:r>
            <w:r w:rsidRPr="0024751C">
              <w:rPr>
                <w:noProof/>
                <w:sz w:val="20"/>
                <w:lang w:val="pt-BR" w:eastAsia="de-DE"/>
              </w:rPr>
              <w:t xml:space="preserve"> + 2 x 3.61</w:t>
            </w:r>
            <w:r w:rsidRPr="0024751C">
              <w:rPr>
                <w:noProof/>
                <w:sz w:val="20"/>
                <w:vertAlign w:val="superscript"/>
                <w:lang w:val="pt-BR" w:eastAsia="de-DE"/>
              </w:rPr>
              <w:t>(a)</w:t>
            </w:r>
          </w:p>
          <w:p w14:paraId="5DB82479" w14:textId="77777777" w:rsidR="00775AF1" w:rsidRPr="0024751C" w:rsidRDefault="00775AF1" w:rsidP="00A72CB9">
            <w:pPr>
              <w:widowControl w:val="0"/>
              <w:jc w:val="center"/>
              <w:rPr>
                <w:noProof/>
                <w:sz w:val="20"/>
                <w:vertAlign w:val="superscript"/>
                <w:lang w:val="pt-BR" w:eastAsia="de-DE"/>
              </w:rPr>
            </w:pPr>
            <w:r w:rsidRPr="0024751C">
              <w:rPr>
                <w:noProof/>
                <w:sz w:val="20"/>
                <w:lang w:val="pt-BR" w:eastAsia="de-DE"/>
              </w:rPr>
              <w:t>propamocarb hydrochloride</w:t>
            </w:r>
          </w:p>
        </w:tc>
        <w:tc>
          <w:tcPr>
            <w:tcW w:w="825" w:type="pct"/>
            <w:shd w:val="clear" w:color="auto" w:fill="auto"/>
          </w:tcPr>
          <w:p w14:paraId="7C5C1DBB" w14:textId="77777777" w:rsidR="00775AF1" w:rsidRPr="00A420FF" w:rsidRDefault="00775AF1" w:rsidP="00A72CB9">
            <w:pPr>
              <w:widowControl w:val="0"/>
              <w:jc w:val="center"/>
              <w:rPr>
                <w:noProof/>
                <w:sz w:val="20"/>
                <w:lang w:eastAsia="de-DE"/>
              </w:rPr>
            </w:pPr>
            <w:r w:rsidRPr="00A420FF">
              <w:rPr>
                <w:noProof/>
                <w:sz w:val="20"/>
                <w:lang w:eastAsia="de-DE"/>
              </w:rPr>
              <w:t>Leafy vegetables</w:t>
            </w:r>
          </w:p>
        </w:tc>
        <w:tc>
          <w:tcPr>
            <w:tcW w:w="748" w:type="pct"/>
            <w:shd w:val="clear" w:color="auto" w:fill="auto"/>
          </w:tcPr>
          <w:p w14:paraId="74ED7EB9"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Lamb’s lettuce</w:t>
            </w:r>
          </w:p>
        </w:tc>
        <w:tc>
          <w:tcPr>
            <w:tcW w:w="1123" w:type="pct"/>
            <w:shd w:val="clear" w:color="auto" w:fill="auto"/>
          </w:tcPr>
          <w:p w14:paraId="56237FB5"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52-59</w:t>
            </w:r>
          </w:p>
        </w:tc>
        <w:tc>
          <w:tcPr>
            <w:tcW w:w="854" w:type="pct"/>
            <w:vMerge w:val="restart"/>
          </w:tcPr>
          <w:p w14:paraId="2AE73060" w14:textId="77777777" w:rsidR="00775AF1" w:rsidRPr="00A420FF" w:rsidRDefault="00775AF1" w:rsidP="00A72CB9">
            <w:pPr>
              <w:widowControl w:val="0"/>
              <w:jc w:val="center"/>
              <w:rPr>
                <w:bCs/>
                <w:noProof/>
                <w:sz w:val="20"/>
                <w:lang w:eastAsia="de-DE"/>
              </w:rPr>
            </w:pPr>
            <w:r w:rsidRPr="00A420FF">
              <w:rPr>
                <w:noProof/>
                <w:sz w:val="20"/>
                <w:szCs w:val="18"/>
                <w:lang w:eastAsia="de-DE"/>
              </w:rPr>
              <w:t>EFSA, 2013</w:t>
            </w:r>
            <w:r w:rsidRPr="00A420FF">
              <w:rPr>
                <w:bCs/>
                <w:noProof/>
                <w:sz w:val="20"/>
                <w:lang w:eastAsia="de-DE"/>
              </w:rPr>
              <w:t>†</w:t>
            </w:r>
          </w:p>
          <w:p w14:paraId="0237A2C1" w14:textId="77777777" w:rsidR="00775AF1" w:rsidRPr="00A420FF" w:rsidRDefault="00775AF1" w:rsidP="00A72CB9">
            <w:pPr>
              <w:widowControl w:val="0"/>
              <w:jc w:val="center"/>
              <w:rPr>
                <w:bCs/>
                <w:noProof/>
                <w:sz w:val="20"/>
                <w:lang w:eastAsia="de-DE"/>
              </w:rPr>
            </w:pPr>
          </w:p>
          <w:p w14:paraId="2B6B6B5B"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Klein, E. H. J., 2004, Report No. C039190</w:t>
            </w:r>
          </w:p>
        </w:tc>
      </w:tr>
      <w:tr w:rsidR="00775AF1" w:rsidRPr="00A420FF" w14:paraId="3D1982A7" w14:textId="77777777" w:rsidTr="00A72CB9">
        <w:trPr>
          <w:trHeight w:val="145"/>
        </w:trPr>
        <w:tc>
          <w:tcPr>
            <w:tcW w:w="678" w:type="pct"/>
            <w:vMerge/>
            <w:shd w:val="clear" w:color="auto" w:fill="auto"/>
          </w:tcPr>
          <w:p w14:paraId="1861FF36"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02888553" w14:textId="77777777" w:rsidR="00775AF1" w:rsidRPr="00A420FF" w:rsidRDefault="00775AF1" w:rsidP="00A72CB9">
            <w:pPr>
              <w:widowControl w:val="0"/>
              <w:jc w:val="center"/>
              <w:rPr>
                <w:noProof/>
                <w:sz w:val="20"/>
                <w:lang w:eastAsia="de-DE"/>
              </w:rPr>
            </w:pPr>
          </w:p>
        </w:tc>
        <w:tc>
          <w:tcPr>
            <w:tcW w:w="825" w:type="pct"/>
            <w:shd w:val="clear" w:color="auto" w:fill="auto"/>
          </w:tcPr>
          <w:p w14:paraId="4A6F784D" w14:textId="77777777" w:rsidR="00775AF1" w:rsidRPr="00A420FF" w:rsidRDefault="00775AF1" w:rsidP="00A72CB9">
            <w:pPr>
              <w:widowControl w:val="0"/>
              <w:jc w:val="center"/>
              <w:rPr>
                <w:noProof/>
                <w:sz w:val="20"/>
                <w:lang w:eastAsia="de-DE"/>
              </w:rPr>
            </w:pPr>
            <w:r w:rsidRPr="00A420FF">
              <w:rPr>
                <w:noProof/>
                <w:sz w:val="20"/>
                <w:lang w:eastAsia="de-DE"/>
              </w:rPr>
              <w:t>Cereals</w:t>
            </w:r>
          </w:p>
        </w:tc>
        <w:tc>
          <w:tcPr>
            <w:tcW w:w="748" w:type="pct"/>
            <w:shd w:val="clear" w:color="auto" w:fill="auto"/>
          </w:tcPr>
          <w:p w14:paraId="3166EFD4"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Wheat</w:t>
            </w:r>
          </w:p>
        </w:tc>
        <w:tc>
          <w:tcPr>
            <w:tcW w:w="1123" w:type="pct"/>
            <w:shd w:val="clear" w:color="auto" w:fill="auto"/>
          </w:tcPr>
          <w:p w14:paraId="550B57EE"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81-102</w:t>
            </w:r>
          </w:p>
        </w:tc>
        <w:tc>
          <w:tcPr>
            <w:tcW w:w="854" w:type="pct"/>
            <w:vMerge/>
          </w:tcPr>
          <w:p w14:paraId="2F391CFB" w14:textId="77777777" w:rsidR="00775AF1" w:rsidRPr="00A420FF" w:rsidRDefault="00775AF1" w:rsidP="00A72CB9">
            <w:pPr>
              <w:widowControl w:val="0"/>
              <w:jc w:val="center"/>
              <w:rPr>
                <w:noProof/>
                <w:sz w:val="20"/>
                <w:szCs w:val="18"/>
                <w:lang w:eastAsia="de-DE"/>
              </w:rPr>
            </w:pPr>
          </w:p>
        </w:tc>
      </w:tr>
      <w:tr w:rsidR="00775AF1" w:rsidRPr="00A420FF" w14:paraId="4E8E05BB" w14:textId="77777777" w:rsidTr="00A72CB9">
        <w:trPr>
          <w:trHeight w:val="145"/>
        </w:trPr>
        <w:tc>
          <w:tcPr>
            <w:tcW w:w="678" w:type="pct"/>
            <w:vMerge w:val="restart"/>
            <w:shd w:val="clear" w:color="auto" w:fill="auto"/>
          </w:tcPr>
          <w:p w14:paraId="16B626B9" w14:textId="77777777" w:rsidR="00775AF1" w:rsidRPr="00A420FF" w:rsidRDefault="00775AF1" w:rsidP="00A72CB9">
            <w:pPr>
              <w:widowControl w:val="0"/>
              <w:jc w:val="center"/>
              <w:rPr>
                <w:noProof/>
                <w:sz w:val="20"/>
                <w:lang w:eastAsia="de-DE"/>
              </w:rPr>
            </w:pPr>
            <w:r w:rsidRPr="00A420FF">
              <w:rPr>
                <w:noProof/>
                <w:sz w:val="20"/>
                <w:lang w:eastAsia="de-DE"/>
              </w:rPr>
              <w:t>Lettuce</w:t>
            </w:r>
          </w:p>
        </w:tc>
        <w:tc>
          <w:tcPr>
            <w:tcW w:w="772" w:type="pct"/>
            <w:vMerge w:val="restart"/>
            <w:shd w:val="clear" w:color="auto" w:fill="auto"/>
          </w:tcPr>
          <w:p w14:paraId="64F849D1" w14:textId="77777777" w:rsidR="00775AF1" w:rsidRPr="00A420FF" w:rsidRDefault="00775AF1" w:rsidP="00A72CB9">
            <w:pPr>
              <w:widowControl w:val="0"/>
              <w:jc w:val="center"/>
              <w:rPr>
                <w:noProof/>
                <w:sz w:val="20"/>
                <w:vertAlign w:val="superscript"/>
                <w:lang w:eastAsia="de-DE"/>
              </w:rPr>
            </w:pPr>
            <w:r w:rsidRPr="00A420FF">
              <w:rPr>
                <w:noProof/>
                <w:sz w:val="20"/>
                <w:lang w:eastAsia="de-DE"/>
              </w:rPr>
              <w:t>3 x 1.325</w:t>
            </w:r>
            <w:r w:rsidRPr="00A420FF">
              <w:rPr>
                <w:noProof/>
                <w:sz w:val="20"/>
                <w:vertAlign w:val="superscript"/>
                <w:lang w:eastAsia="de-DE"/>
              </w:rPr>
              <w:t>(b)</w:t>
            </w:r>
          </w:p>
          <w:p w14:paraId="2434C320" w14:textId="77777777" w:rsidR="00775AF1" w:rsidRPr="00A420FF" w:rsidRDefault="00775AF1" w:rsidP="00A72CB9">
            <w:pPr>
              <w:widowControl w:val="0"/>
              <w:jc w:val="center"/>
              <w:rPr>
                <w:noProof/>
                <w:sz w:val="20"/>
                <w:lang w:eastAsia="de-DE"/>
              </w:rPr>
            </w:pPr>
            <w:r w:rsidRPr="00A420FF">
              <w:rPr>
                <w:noProof/>
                <w:sz w:val="20"/>
                <w:lang w:eastAsia="de-DE"/>
              </w:rPr>
              <w:t>propamocarb</w:t>
            </w:r>
          </w:p>
        </w:tc>
        <w:tc>
          <w:tcPr>
            <w:tcW w:w="825" w:type="pct"/>
            <w:shd w:val="clear" w:color="auto" w:fill="auto"/>
          </w:tcPr>
          <w:p w14:paraId="172E6131" w14:textId="77777777" w:rsidR="00775AF1" w:rsidRPr="00A420FF" w:rsidRDefault="00775AF1" w:rsidP="00A72CB9">
            <w:pPr>
              <w:widowControl w:val="0"/>
              <w:jc w:val="center"/>
              <w:rPr>
                <w:noProof/>
                <w:sz w:val="20"/>
                <w:lang w:eastAsia="de-DE"/>
              </w:rPr>
            </w:pPr>
            <w:r w:rsidRPr="00A420FF">
              <w:rPr>
                <w:noProof/>
                <w:sz w:val="20"/>
                <w:lang w:eastAsia="de-DE"/>
              </w:rPr>
              <w:t>Leafy vegetables</w:t>
            </w:r>
          </w:p>
        </w:tc>
        <w:tc>
          <w:tcPr>
            <w:tcW w:w="748" w:type="pct"/>
            <w:shd w:val="clear" w:color="auto" w:fill="auto"/>
          </w:tcPr>
          <w:p w14:paraId="695361FA"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Lettuce</w:t>
            </w:r>
          </w:p>
        </w:tc>
        <w:tc>
          <w:tcPr>
            <w:tcW w:w="1123" w:type="pct"/>
            <w:vMerge w:val="restart"/>
            <w:shd w:val="clear" w:color="auto" w:fill="auto"/>
          </w:tcPr>
          <w:p w14:paraId="3EE2911B"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30</w:t>
            </w:r>
          </w:p>
        </w:tc>
        <w:tc>
          <w:tcPr>
            <w:tcW w:w="854" w:type="pct"/>
            <w:vMerge w:val="restart"/>
          </w:tcPr>
          <w:p w14:paraId="14E5981F" w14:textId="77777777" w:rsidR="00775AF1" w:rsidRPr="00A420FF" w:rsidRDefault="00775AF1" w:rsidP="00A72CB9">
            <w:pPr>
              <w:widowControl w:val="0"/>
              <w:jc w:val="center"/>
              <w:rPr>
                <w:bCs/>
                <w:noProof/>
                <w:sz w:val="20"/>
                <w:lang w:eastAsia="de-DE"/>
              </w:rPr>
            </w:pPr>
            <w:r w:rsidRPr="00A420FF">
              <w:rPr>
                <w:noProof/>
                <w:sz w:val="20"/>
                <w:szCs w:val="18"/>
                <w:lang w:eastAsia="de-DE"/>
              </w:rPr>
              <w:t>EFSA, 2013</w:t>
            </w:r>
            <w:r w:rsidRPr="00A420FF">
              <w:rPr>
                <w:bCs/>
                <w:noProof/>
                <w:sz w:val="20"/>
                <w:lang w:eastAsia="de-DE"/>
              </w:rPr>
              <w:t>†</w:t>
            </w:r>
          </w:p>
          <w:p w14:paraId="47099289" w14:textId="77777777" w:rsidR="00775AF1" w:rsidRPr="00A420FF" w:rsidRDefault="00775AF1" w:rsidP="00A72CB9">
            <w:pPr>
              <w:widowControl w:val="0"/>
              <w:jc w:val="center"/>
              <w:rPr>
                <w:bCs/>
                <w:noProof/>
                <w:sz w:val="20"/>
                <w:lang w:eastAsia="de-DE"/>
              </w:rPr>
            </w:pPr>
          </w:p>
          <w:p w14:paraId="5547713A"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Melrose, I.; Portet, M., 2009, Report No. 08-2504</w:t>
            </w:r>
          </w:p>
          <w:p w14:paraId="30CFA7A5"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Melrose, I.; Portet, M., 2009, Report No.: 08-2505</w:t>
            </w:r>
          </w:p>
          <w:p w14:paraId="295F3C29"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Melrose, I.; Portet, M., 2010, Report No.: 08-2506</w:t>
            </w:r>
          </w:p>
          <w:p w14:paraId="4593B4DB"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Melrose, I.; Portet, M., 2009, Report No. 08-2507</w:t>
            </w:r>
          </w:p>
        </w:tc>
      </w:tr>
      <w:tr w:rsidR="00775AF1" w:rsidRPr="00A420FF" w14:paraId="5871C7B1" w14:textId="77777777" w:rsidTr="00A72CB9">
        <w:trPr>
          <w:trHeight w:val="145"/>
        </w:trPr>
        <w:tc>
          <w:tcPr>
            <w:tcW w:w="678" w:type="pct"/>
            <w:vMerge/>
            <w:shd w:val="clear" w:color="auto" w:fill="auto"/>
          </w:tcPr>
          <w:p w14:paraId="397EBE69"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4E5B9610" w14:textId="77777777" w:rsidR="00775AF1" w:rsidRPr="00A420FF" w:rsidRDefault="00775AF1" w:rsidP="00A72CB9">
            <w:pPr>
              <w:widowControl w:val="0"/>
              <w:jc w:val="center"/>
              <w:rPr>
                <w:noProof/>
                <w:sz w:val="20"/>
                <w:lang w:eastAsia="de-DE"/>
              </w:rPr>
            </w:pPr>
          </w:p>
        </w:tc>
        <w:tc>
          <w:tcPr>
            <w:tcW w:w="825" w:type="pct"/>
            <w:shd w:val="clear" w:color="auto" w:fill="auto"/>
          </w:tcPr>
          <w:p w14:paraId="2A98CE70" w14:textId="77777777" w:rsidR="00775AF1" w:rsidRPr="00A420FF" w:rsidRDefault="00775AF1" w:rsidP="00A72CB9">
            <w:pPr>
              <w:widowControl w:val="0"/>
              <w:jc w:val="center"/>
              <w:rPr>
                <w:noProof/>
                <w:sz w:val="20"/>
                <w:lang w:eastAsia="de-DE"/>
              </w:rPr>
            </w:pPr>
            <w:r w:rsidRPr="00A420FF">
              <w:rPr>
                <w:noProof/>
                <w:sz w:val="20"/>
                <w:lang w:eastAsia="de-DE"/>
              </w:rPr>
              <w:t>Root and tuber vegetables</w:t>
            </w:r>
          </w:p>
        </w:tc>
        <w:tc>
          <w:tcPr>
            <w:tcW w:w="748" w:type="pct"/>
            <w:shd w:val="clear" w:color="auto" w:fill="auto"/>
          </w:tcPr>
          <w:p w14:paraId="4334645F"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Carrot</w:t>
            </w:r>
          </w:p>
        </w:tc>
        <w:tc>
          <w:tcPr>
            <w:tcW w:w="1123" w:type="pct"/>
            <w:vMerge/>
            <w:shd w:val="clear" w:color="auto" w:fill="auto"/>
          </w:tcPr>
          <w:p w14:paraId="4BFB6781" w14:textId="77777777" w:rsidR="00775AF1" w:rsidRPr="00A420FF" w:rsidRDefault="00775AF1" w:rsidP="00A72CB9">
            <w:pPr>
              <w:widowControl w:val="0"/>
              <w:jc w:val="center"/>
              <w:rPr>
                <w:noProof/>
                <w:sz w:val="20"/>
                <w:szCs w:val="18"/>
                <w:lang w:eastAsia="de-DE"/>
              </w:rPr>
            </w:pPr>
          </w:p>
        </w:tc>
        <w:tc>
          <w:tcPr>
            <w:tcW w:w="854" w:type="pct"/>
            <w:vMerge/>
            <w:vAlign w:val="center"/>
          </w:tcPr>
          <w:p w14:paraId="06BE9549" w14:textId="77777777" w:rsidR="00775AF1" w:rsidRPr="00A420FF" w:rsidRDefault="00775AF1" w:rsidP="00A72CB9">
            <w:pPr>
              <w:widowControl w:val="0"/>
              <w:jc w:val="center"/>
              <w:rPr>
                <w:noProof/>
                <w:sz w:val="20"/>
                <w:szCs w:val="18"/>
                <w:lang w:eastAsia="de-DE"/>
              </w:rPr>
            </w:pPr>
          </w:p>
        </w:tc>
      </w:tr>
      <w:tr w:rsidR="00775AF1" w:rsidRPr="00A420FF" w14:paraId="1BC4588F" w14:textId="77777777" w:rsidTr="00A72CB9">
        <w:trPr>
          <w:trHeight w:val="145"/>
        </w:trPr>
        <w:tc>
          <w:tcPr>
            <w:tcW w:w="678" w:type="pct"/>
            <w:vMerge/>
            <w:shd w:val="clear" w:color="auto" w:fill="auto"/>
          </w:tcPr>
          <w:p w14:paraId="2006B7A8"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3CC06027" w14:textId="77777777" w:rsidR="00775AF1" w:rsidRPr="00A420FF" w:rsidRDefault="00775AF1" w:rsidP="00A72CB9">
            <w:pPr>
              <w:widowControl w:val="0"/>
              <w:jc w:val="center"/>
              <w:rPr>
                <w:noProof/>
                <w:sz w:val="20"/>
                <w:lang w:eastAsia="de-DE"/>
              </w:rPr>
            </w:pPr>
          </w:p>
        </w:tc>
        <w:tc>
          <w:tcPr>
            <w:tcW w:w="825" w:type="pct"/>
            <w:vMerge w:val="restart"/>
            <w:shd w:val="clear" w:color="auto" w:fill="auto"/>
          </w:tcPr>
          <w:p w14:paraId="3B3593E1" w14:textId="77777777" w:rsidR="00775AF1" w:rsidRPr="00A420FF" w:rsidRDefault="00775AF1" w:rsidP="00A72CB9">
            <w:pPr>
              <w:widowControl w:val="0"/>
              <w:jc w:val="center"/>
              <w:rPr>
                <w:noProof/>
                <w:sz w:val="20"/>
                <w:lang w:eastAsia="de-DE"/>
              </w:rPr>
            </w:pPr>
            <w:r w:rsidRPr="00A420FF">
              <w:rPr>
                <w:noProof/>
                <w:sz w:val="20"/>
                <w:lang w:eastAsia="de-DE"/>
              </w:rPr>
              <w:t>Cereals</w:t>
            </w:r>
          </w:p>
        </w:tc>
        <w:tc>
          <w:tcPr>
            <w:tcW w:w="748" w:type="pct"/>
            <w:shd w:val="clear" w:color="auto" w:fill="auto"/>
          </w:tcPr>
          <w:p w14:paraId="1177052B"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Wheat</w:t>
            </w:r>
          </w:p>
        </w:tc>
        <w:tc>
          <w:tcPr>
            <w:tcW w:w="1123" w:type="pct"/>
            <w:vMerge/>
            <w:shd w:val="clear" w:color="auto" w:fill="auto"/>
          </w:tcPr>
          <w:p w14:paraId="1E0E01B7" w14:textId="77777777" w:rsidR="00775AF1" w:rsidRPr="00A420FF" w:rsidRDefault="00775AF1" w:rsidP="00A72CB9">
            <w:pPr>
              <w:widowControl w:val="0"/>
              <w:jc w:val="center"/>
              <w:rPr>
                <w:noProof/>
                <w:sz w:val="20"/>
                <w:szCs w:val="18"/>
                <w:lang w:eastAsia="de-DE"/>
              </w:rPr>
            </w:pPr>
          </w:p>
        </w:tc>
        <w:tc>
          <w:tcPr>
            <w:tcW w:w="854" w:type="pct"/>
            <w:vMerge/>
            <w:vAlign w:val="center"/>
          </w:tcPr>
          <w:p w14:paraId="1A647AB6" w14:textId="77777777" w:rsidR="00775AF1" w:rsidRPr="00A420FF" w:rsidRDefault="00775AF1" w:rsidP="00A72CB9">
            <w:pPr>
              <w:widowControl w:val="0"/>
              <w:jc w:val="center"/>
              <w:rPr>
                <w:noProof/>
                <w:sz w:val="20"/>
                <w:szCs w:val="18"/>
                <w:lang w:eastAsia="de-DE"/>
              </w:rPr>
            </w:pPr>
          </w:p>
        </w:tc>
      </w:tr>
      <w:tr w:rsidR="00775AF1" w:rsidRPr="00A420FF" w14:paraId="154274C7" w14:textId="77777777" w:rsidTr="00A72CB9">
        <w:trPr>
          <w:trHeight w:val="145"/>
        </w:trPr>
        <w:tc>
          <w:tcPr>
            <w:tcW w:w="678" w:type="pct"/>
            <w:vMerge/>
            <w:shd w:val="clear" w:color="auto" w:fill="auto"/>
          </w:tcPr>
          <w:p w14:paraId="56862184" w14:textId="77777777" w:rsidR="00775AF1" w:rsidRPr="00A420FF" w:rsidRDefault="00775AF1" w:rsidP="00A72CB9">
            <w:pPr>
              <w:widowControl w:val="0"/>
              <w:jc w:val="center"/>
              <w:rPr>
                <w:noProof/>
                <w:sz w:val="20"/>
                <w:lang w:eastAsia="de-DE"/>
              </w:rPr>
            </w:pPr>
          </w:p>
        </w:tc>
        <w:tc>
          <w:tcPr>
            <w:tcW w:w="772" w:type="pct"/>
            <w:vMerge/>
            <w:shd w:val="clear" w:color="auto" w:fill="auto"/>
          </w:tcPr>
          <w:p w14:paraId="72C0AE4D" w14:textId="77777777" w:rsidR="00775AF1" w:rsidRPr="00A420FF" w:rsidRDefault="00775AF1" w:rsidP="00A72CB9">
            <w:pPr>
              <w:widowControl w:val="0"/>
              <w:jc w:val="center"/>
              <w:rPr>
                <w:noProof/>
                <w:sz w:val="20"/>
                <w:lang w:eastAsia="de-DE"/>
              </w:rPr>
            </w:pPr>
          </w:p>
        </w:tc>
        <w:tc>
          <w:tcPr>
            <w:tcW w:w="825" w:type="pct"/>
            <w:vMerge/>
            <w:shd w:val="clear" w:color="auto" w:fill="auto"/>
          </w:tcPr>
          <w:p w14:paraId="64EBA8A5" w14:textId="77777777" w:rsidR="00775AF1" w:rsidRPr="00A420FF" w:rsidRDefault="00775AF1" w:rsidP="00A72CB9">
            <w:pPr>
              <w:widowControl w:val="0"/>
              <w:jc w:val="center"/>
              <w:rPr>
                <w:noProof/>
                <w:sz w:val="20"/>
                <w:lang w:eastAsia="de-DE"/>
              </w:rPr>
            </w:pPr>
          </w:p>
        </w:tc>
        <w:tc>
          <w:tcPr>
            <w:tcW w:w="748" w:type="pct"/>
            <w:shd w:val="clear" w:color="auto" w:fill="auto"/>
          </w:tcPr>
          <w:p w14:paraId="3FB1B8B4" w14:textId="77777777" w:rsidR="00775AF1" w:rsidRPr="00A420FF" w:rsidRDefault="00775AF1" w:rsidP="00A72CB9">
            <w:pPr>
              <w:widowControl w:val="0"/>
              <w:jc w:val="center"/>
              <w:rPr>
                <w:noProof/>
                <w:sz w:val="20"/>
                <w:szCs w:val="18"/>
                <w:lang w:eastAsia="de-DE"/>
              </w:rPr>
            </w:pPr>
            <w:r w:rsidRPr="00A420FF">
              <w:rPr>
                <w:noProof/>
                <w:sz w:val="20"/>
                <w:szCs w:val="18"/>
                <w:lang w:eastAsia="de-DE"/>
              </w:rPr>
              <w:t>Barley</w:t>
            </w:r>
          </w:p>
        </w:tc>
        <w:tc>
          <w:tcPr>
            <w:tcW w:w="1123" w:type="pct"/>
            <w:vMerge/>
            <w:shd w:val="clear" w:color="auto" w:fill="auto"/>
          </w:tcPr>
          <w:p w14:paraId="2007A769" w14:textId="77777777" w:rsidR="00775AF1" w:rsidRPr="00A420FF" w:rsidRDefault="00775AF1" w:rsidP="00A72CB9">
            <w:pPr>
              <w:widowControl w:val="0"/>
              <w:jc w:val="center"/>
              <w:rPr>
                <w:noProof/>
                <w:sz w:val="20"/>
                <w:szCs w:val="18"/>
                <w:lang w:eastAsia="de-DE"/>
              </w:rPr>
            </w:pPr>
          </w:p>
        </w:tc>
        <w:tc>
          <w:tcPr>
            <w:tcW w:w="854" w:type="pct"/>
            <w:vMerge/>
            <w:vAlign w:val="center"/>
          </w:tcPr>
          <w:p w14:paraId="60AE2EB3" w14:textId="77777777" w:rsidR="00775AF1" w:rsidRPr="00A420FF" w:rsidRDefault="00775AF1" w:rsidP="00A72CB9">
            <w:pPr>
              <w:widowControl w:val="0"/>
              <w:jc w:val="center"/>
              <w:rPr>
                <w:noProof/>
                <w:sz w:val="20"/>
                <w:szCs w:val="18"/>
                <w:lang w:eastAsia="de-DE"/>
              </w:rPr>
            </w:pPr>
          </w:p>
        </w:tc>
      </w:tr>
    </w:tbl>
    <w:p w14:paraId="433E2D73" w14:textId="77777777" w:rsidR="00B65B38" w:rsidRDefault="00B65B38" w:rsidP="00775AF1">
      <w:pPr>
        <w:rPr>
          <w:sz w:val="18"/>
          <w:szCs w:val="18"/>
          <w:lang w:eastAsia="de-DE"/>
        </w:rPr>
      </w:pPr>
    </w:p>
    <w:p w14:paraId="335FA7E1" w14:textId="77777777" w:rsidR="00B65B38" w:rsidRDefault="00B65B38">
      <w:pPr>
        <w:rPr>
          <w:sz w:val="18"/>
          <w:szCs w:val="18"/>
          <w:lang w:eastAsia="de-DE"/>
        </w:rPr>
      </w:pPr>
      <w:r>
        <w:rPr>
          <w:sz w:val="18"/>
          <w:szCs w:val="18"/>
          <w:lang w:eastAsia="de-DE"/>
        </w:rPr>
        <w:br w:type="page"/>
      </w:r>
    </w:p>
    <w:p w14:paraId="3186B16A" w14:textId="43627642" w:rsidR="00775AF1" w:rsidRPr="00A420FF" w:rsidRDefault="00775AF1" w:rsidP="00775AF1">
      <w:pPr>
        <w:rPr>
          <w:sz w:val="18"/>
          <w:szCs w:val="18"/>
          <w:lang w:eastAsia="de-DE"/>
        </w:rPr>
      </w:pPr>
      <w:r w:rsidRPr="00A420FF">
        <w:rPr>
          <w:sz w:val="18"/>
          <w:szCs w:val="18"/>
          <w:lang w:eastAsia="de-DE"/>
        </w:rPr>
        <w:lastRenderedPageBreak/>
        <w:t>(a) 1 x 72.2 kg a.s./ha drench application to primary crop directly after sowing (BBCH 00-11) + 1 x 36.1 kg a.s./ha drench application, 14 days after (BBCH 10-12) + 2 x 3.61 kg a.s./ha foliar applications after transplanting (BBCH 15-19 and BBCH 41-45). Total application equivalent to 60.8 kg propamocarb/ha</w:t>
      </w:r>
    </w:p>
    <w:p w14:paraId="1750EF0D" w14:textId="05E5B4D4" w:rsidR="00B65B38" w:rsidRDefault="00775AF1" w:rsidP="00775AF1">
      <w:pPr>
        <w:rPr>
          <w:sz w:val="18"/>
          <w:szCs w:val="18"/>
          <w:lang w:eastAsia="de-DE"/>
        </w:rPr>
      </w:pPr>
      <w:r w:rsidRPr="00A420FF">
        <w:rPr>
          <w:sz w:val="18"/>
          <w:szCs w:val="18"/>
          <w:lang w:eastAsia="de-DE"/>
        </w:rPr>
        <w:t>(b) First application at BBCH 14-42, final application at BBCH 19-48</w:t>
      </w:r>
    </w:p>
    <w:p w14:paraId="16EF7A66" w14:textId="77777777" w:rsidR="00775AF1" w:rsidRPr="00A420FF" w:rsidRDefault="00775AF1" w:rsidP="00775AF1">
      <w:pPr>
        <w:widowControl w:val="0"/>
        <w:jc w:val="both"/>
        <w:rPr>
          <w:sz w:val="20"/>
          <w:szCs w:val="20"/>
          <w:lang w:eastAsia="de-DE"/>
        </w:rPr>
      </w:pPr>
      <w:r w:rsidRPr="00A420FF">
        <w:rPr>
          <w:sz w:val="20"/>
          <w:szCs w:val="20"/>
          <w:lang w:eastAsia="de-DE"/>
        </w:rPr>
        <w:t xml:space="preserve">n.a. growth stage is not applicable </w:t>
      </w:r>
    </w:p>
    <w:p w14:paraId="7C376920" w14:textId="28E88BC4" w:rsidR="00775AF1" w:rsidRPr="00A420FF" w:rsidRDefault="00775AF1" w:rsidP="00775AF1">
      <w:pPr>
        <w:rPr>
          <w:sz w:val="18"/>
          <w:szCs w:val="18"/>
          <w:lang w:eastAsia="de-DE"/>
        </w:rPr>
      </w:pPr>
      <w:r w:rsidRPr="00A420FF">
        <w:rPr>
          <w:bCs/>
          <w:lang w:eastAsia="de-DE"/>
        </w:rPr>
        <w:t>†</w:t>
      </w:r>
      <w:r w:rsidRPr="00A420FF">
        <w:rPr>
          <w:sz w:val="18"/>
          <w:szCs w:val="18"/>
          <w:lang w:eastAsia="de-DE"/>
        </w:rPr>
        <w:t xml:space="preserve"> </w:t>
      </w:r>
      <w:r w:rsidR="00CF0A56">
        <w:rPr>
          <w:sz w:val="18"/>
          <w:szCs w:val="18"/>
          <w:lang w:eastAsia="de-DE"/>
        </w:rPr>
        <w:t>XXXX</w:t>
      </w:r>
      <w:r w:rsidRPr="00A420FF">
        <w:rPr>
          <w:sz w:val="18"/>
          <w:szCs w:val="18"/>
          <w:lang w:eastAsia="de-DE"/>
        </w:rPr>
        <w:t xml:space="preserve"> ha</w:t>
      </w:r>
      <w:r w:rsidR="00A66CE7" w:rsidRPr="00A420FF">
        <w:rPr>
          <w:sz w:val="18"/>
          <w:szCs w:val="18"/>
          <w:lang w:eastAsia="de-DE"/>
        </w:rPr>
        <w:t>s</w:t>
      </w:r>
      <w:r w:rsidRPr="00A420FF">
        <w:rPr>
          <w:sz w:val="18"/>
          <w:szCs w:val="18"/>
          <w:lang w:eastAsia="de-DE"/>
        </w:rPr>
        <w:t xml:space="preserve"> a Letter of Access allowing them to rely on these data</w:t>
      </w:r>
      <w:r w:rsidR="00A66CE7" w:rsidRPr="00A420FF">
        <w:rPr>
          <w:sz w:val="18"/>
          <w:szCs w:val="18"/>
          <w:lang w:eastAsia="de-DE"/>
        </w:rPr>
        <w:t xml:space="preserve"> included in Part A.</w:t>
      </w:r>
    </w:p>
    <w:p w14:paraId="74C8FB2A" w14:textId="77777777" w:rsidR="00775AF1" w:rsidRDefault="00775AF1" w:rsidP="00775AF1">
      <w:pPr>
        <w:pStyle w:val="RepStandard"/>
      </w:pPr>
    </w:p>
    <w:p w14:paraId="6D8FA9B2" w14:textId="77777777" w:rsidR="00B65B38" w:rsidRPr="00A420FF" w:rsidRDefault="00B65B38" w:rsidP="00775AF1">
      <w:pPr>
        <w:pStyle w:val="RepStandard"/>
      </w:pPr>
    </w:p>
    <w:p w14:paraId="5D5874EA" w14:textId="77777777" w:rsidR="00775AF1" w:rsidRPr="00A420FF" w:rsidRDefault="00775AF1" w:rsidP="00775AF1">
      <w:pPr>
        <w:widowControl w:val="0"/>
        <w:spacing w:after="120"/>
        <w:jc w:val="both"/>
        <w:rPr>
          <w:b/>
          <w:lang w:eastAsia="de-DE"/>
        </w:rPr>
      </w:pPr>
      <w:r w:rsidRPr="00A420FF">
        <w:rPr>
          <w:i/>
          <w:lang w:eastAsia="de-DE"/>
        </w:rPr>
        <w:t>Reference: EFSA, 2013</w:t>
      </w:r>
    </w:p>
    <w:p w14:paraId="258A1C30" w14:textId="77777777" w:rsidR="00775AF1" w:rsidRPr="00A420FF" w:rsidRDefault="00775AF1" w:rsidP="00775AF1">
      <w:pPr>
        <w:autoSpaceDE w:val="0"/>
        <w:autoSpaceDN w:val="0"/>
        <w:adjustRightInd w:val="0"/>
        <w:jc w:val="both"/>
        <w:rPr>
          <w:color w:val="000000"/>
          <w:lang w:eastAsia="en-GB"/>
        </w:rPr>
      </w:pPr>
      <w:r w:rsidRPr="00A420FF">
        <w:rPr>
          <w:color w:val="000000"/>
          <w:lang w:eastAsia="en-GB"/>
        </w:rPr>
        <w:t>“Rotational crop field trials were evaluated in the framework of the peer review (Ireland, 2004). Propamocarb was applied on bare soil at 4 x 1.68 kg a.s./ha (1 N) and the magnitude of residues was investigated on several succeeding crops (wheat, soybean, sugar beet, table beet and dry beans) sown at three different plant-back intervals (30, 60 and 365 days) following application of the active substance. Wheat was the only crop grown on 30 days aged soils which contained parent residues at or above LOQ. Further rotational crop field trials were submitted where propamocarb was applied on white cabbage with 2 drench applications at a dose rate of 72.2 kg a.s./ha followed by 2 foliar applications at 3.61 kg a.s./ha (1 N) and the magnitude of residues was investigated on wheat and lamb’s lettuce sown at two different plant-back intervals (81 – 102 days for wheat and 52 – 59 days for lamb’s lettuce) (Ireland, 2012). No residue was detected (&lt;LOQ of the method) in any of the following crops. In a third set of rotational crop field trials, propamocarb was sprayed on lettuce as the primary crop at 3 x 1.33 kg a.s./ha (1.8 N) and the magnitude of propamocarb residues was investigated in lettuce, carrot, winter wheat and barley sown at the 30 day plant-back interval. Residues were &lt; 0.01 mg/kg in all the edible parts of the rotated crops and &lt; 0.05 mg/kg for straw.</w:t>
      </w:r>
    </w:p>
    <w:p w14:paraId="3E68157C" w14:textId="77777777" w:rsidR="00775AF1" w:rsidRPr="00A420FF" w:rsidRDefault="00775AF1" w:rsidP="00775AF1">
      <w:pPr>
        <w:autoSpaceDE w:val="0"/>
        <w:autoSpaceDN w:val="0"/>
        <w:adjustRightInd w:val="0"/>
        <w:jc w:val="both"/>
        <w:rPr>
          <w:color w:val="000000"/>
          <w:sz w:val="18"/>
          <w:szCs w:val="18"/>
          <w:lang w:eastAsia="en-GB"/>
        </w:rPr>
      </w:pPr>
    </w:p>
    <w:p w14:paraId="2163D1EF" w14:textId="0632899E" w:rsidR="00775AF1" w:rsidRPr="000032E3" w:rsidRDefault="00775AF1" w:rsidP="000032E3">
      <w:pPr>
        <w:autoSpaceDE w:val="0"/>
        <w:autoSpaceDN w:val="0"/>
        <w:adjustRightInd w:val="0"/>
        <w:jc w:val="both"/>
        <w:rPr>
          <w:color w:val="000000"/>
          <w:lang w:eastAsia="en-GB"/>
        </w:rPr>
      </w:pPr>
      <w:r w:rsidRPr="00A420FF">
        <w:rPr>
          <w:color w:val="000000"/>
          <w:lang w:eastAsia="en-GB"/>
        </w:rPr>
        <w:t xml:space="preserve">Based on the rotational crop field studies and considering that the application rate of propamocarb within the EU ranges between 0.84 – 1.85 kg a.s./ha and the fact that propamocarb was applied to a bare soil (interception of propamocarb by the plants is expected in practice), it can be concluded that propamocarb residue levels in rotational commodities are not expected to exceed 0.01 mg/kg, provided that propamocarb is applied in compliance with the GAPs reported in Appendix A. EFSA is of the opinion that the label restriction proposed during the peer review (EFSA, 2006) can be cancelled.” </w:t>
      </w:r>
    </w:p>
    <w:p w14:paraId="0D797C8B" w14:textId="77777777" w:rsidR="00775AF1" w:rsidRPr="00A420FF" w:rsidRDefault="00775AF1" w:rsidP="00775AF1">
      <w:pPr>
        <w:pStyle w:val="RepNewPart"/>
      </w:pPr>
      <w:r w:rsidRPr="00A420FF">
        <w:t>Conclusion on rotational crops studies</w:t>
      </w:r>
    </w:p>
    <w:p w14:paraId="08AB9540" w14:textId="4274C8AB" w:rsidR="00775AF1" w:rsidRDefault="00775AF1" w:rsidP="00775AF1">
      <w:pPr>
        <w:pStyle w:val="RepStandard"/>
      </w:pPr>
      <w:r w:rsidRPr="00A420FF">
        <w:t>Data already evaluated at EU level are available on the magnitude of residues in rotated crops. Considering the total application rates applied, the field trials were conducted at exaggerated rates compared to the critical intended GAP (3 x 0.756 propamocarb kg/ha), equivalent to 1.8-27N. The critical intended GAPs are within those evaluated by EFSA in the Article 12 review, therefore the conclusions of EFSA, 2013 remain relevant. The data indicate residues in rotational crops are not expected to exceed 0.01 mg/kg and no label restriction is necessary.</w:t>
      </w:r>
    </w:p>
    <w:p w14:paraId="48CE8AD2" w14:textId="77777777" w:rsidR="000032E3" w:rsidRDefault="000032E3" w:rsidP="00775AF1">
      <w:pPr>
        <w:pStyle w:val="RepStandard"/>
      </w:pPr>
    </w:p>
    <w:p w14:paraId="65FD0767" w14:textId="77777777" w:rsidR="000032E3" w:rsidRPr="009E01EF" w:rsidRDefault="000032E3" w:rsidP="000032E3">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jc w:val="both"/>
        <w:rPr>
          <w:b/>
          <w:bCs/>
        </w:rPr>
      </w:pPr>
      <w:r w:rsidRPr="009E01EF">
        <w:rPr>
          <w:b/>
          <w:bCs/>
        </w:rPr>
        <w:t xml:space="preserve">zRMS: </w:t>
      </w:r>
      <w:r w:rsidRPr="009E01EF">
        <w:t>accepted.</w:t>
      </w:r>
    </w:p>
    <w:p w14:paraId="398966EE" w14:textId="77777777" w:rsidR="00775AF1" w:rsidRPr="00A420FF" w:rsidRDefault="00775AF1" w:rsidP="00775AF1">
      <w:pPr>
        <w:pStyle w:val="Nagwek3"/>
      </w:pPr>
      <w:bookmarkStart w:id="759" w:name="_Toc181013901"/>
      <w:r w:rsidRPr="00A420FF">
        <w:t>Other / special studies (KCA 6.10, KCA 6.10.1)</w:t>
      </w:r>
      <w:bookmarkEnd w:id="759"/>
    </w:p>
    <w:p w14:paraId="676DFAE9" w14:textId="19AD8F78" w:rsidR="00775AF1" w:rsidRPr="00A420FF" w:rsidRDefault="00775AF1" w:rsidP="00775AF1">
      <w:pPr>
        <w:jc w:val="both"/>
      </w:pPr>
      <w:r w:rsidRPr="00A420FF">
        <w:t>Of the intended uses, aubergine</w:t>
      </w:r>
      <w:r w:rsidR="00B00B34" w:rsidRPr="00A420FF">
        <w:t xml:space="preserve"> and</w:t>
      </w:r>
      <w:r w:rsidRPr="00A420FF">
        <w:t xml:space="preserve"> floriculture are considered melliferous (SANTE/11956/2016).  </w:t>
      </w:r>
    </w:p>
    <w:p w14:paraId="7FE73FEE" w14:textId="45B89EAA" w:rsidR="00775AF1" w:rsidRPr="00A420FF" w:rsidRDefault="00775AF1" w:rsidP="00775AF1">
      <w:pPr>
        <w:widowControl w:val="0"/>
        <w:jc w:val="both"/>
      </w:pPr>
      <w:r w:rsidRPr="00A420FF">
        <w:t xml:space="preserve">The transfer of propamocarb residues to honey has been investigated and </w:t>
      </w:r>
      <w:bookmarkStart w:id="760" w:name="_Hlk133519159"/>
      <w:r w:rsidRPr="00A420FF">
        <w:t xml:space="preserve">data submitted (Appeltauer, A., 2021, Report No. S20-01996) </w:t>
      </w:r>
      <w:bookmarkEnd w:id="760"/>
      <w:r w:rsidRPr="00A420FF">
        <w:t xml:space="preserve">as part of an ongoing MRL application (EFSA-Q-2022-00427). The applicant, </w:t>
      </w:r>
      <w:r w:rsidR="00CF0A56">
        <w:t>XXXX</w:t>
      </w:r>
      <w:r w:rsidRPr="00A420FF">
        <w:t>, ha</w:t>
      </w:r>
      <w:r w:rsidR="00A66CE7" w:rsidRPr="00A420FF">
        <w:t>s</w:t>
      </w:r>
      <w:r w:rsidRPr="00A420FF">
        <w:t xml:space="preserve"> a Letter of Access for these data. A study summary based on the publicly available IUCLID dossier has been included in A 2.2.7.</w:t>
      </w:r>
    </w:p>
    <w:p w14:paraId="349FC7C9" w14:textId="77777777" w:rsidR="000A2A4A" w:rsidRDefault="00775AF1" w:rsidP="00775AF1">
      <w:pPr>
        <w:widowControl w:val="0"/>
        <w:jc w:val="both"/>
      </w:pPr>
      <w:r w:rsidRPr="00A420FF">
        <w:t xml:space="preserve">The semi-field trials were conducted on </w:t>
      </w:r>
      <w:r w:rsidRPr="00A420FF">
        <w:rPr>
          <w:i/>
          <w:iCs/>
        </w:rPr>
        <w:t>Phacelia tanacetifolia</w:t>
      </w:r>
      <w:r w:rsidRPr="00A420FF">
        <w:t xml:space="preserve"> with a total application rate of 6 kg propamocarb/ha and a MRL of 15 mg/kg was proposed. These data accommodate the intended GAPs in this submission and residues exceeding the proposed MRL are not expected as a result of the GAPs in this submission. No further information is required or submitted.</w:t>
      </w:r>
    </w:p>
    <w:p w14:paraId="02014774" w14:textId="2CDBBDCC" w:rsidR="000A2A4A" w:rsidRDefault="000A2A4A" w:rsidP="00B7551F">
      <w:pPr>
        <w:widowControl w:val="0"/>
        <w:shd w:val="clear" w:color="auto" w:fill="BDD6EE" w:themeFill="accent5" w:themeFillTint="66"/>
        <w:jc w:val="both"/>
      </w:pPr>
      <w:r w:rsidRPr="00B7551F">
        <w:t>The MRL has changed by Reg. (EU) 2024/1439 and now is applicable.</w:t>
      </w:r>
      <w:bookmarkStart w:id="761" w:name="current"/>
      <w:bookmarkEnd w:id="761"/>
    </w:p>
    <w:p w14:paraId="0874E8B9" w14:textId="15BDFD01" w:rsidR="00775AF1" w:rsidRPr="00A420FF" w:rsidRDefault="00790691" w:rsidP="00775AF1">
      <w:pPr>
        <w:widowControl w:val="0"/>
        <w:jc w:val="both"/>
      </w:pPr>
      <w:r w:rsidRPr="00A420FF">
        <w:br w:type="page"/>
      </w:r>
    </w:p>
    <w:p w14:paraId="5C37AF10" w14:textId="77777777" w:rsidR="00775AF1" w:rsidRPr="00A420FF" w:rsidRDefault="00775AF1" w:rsidP="00775AF1">
      <w:pPr>
        <w:pStyle w:val="Nagwek3"/>
      </w:pPr>
      <w:bookmarkStart w:id="762" w:name="_Toc181013902"/>
      <w:r w:rsidRPr="00A420FF">
        <w:lastRenderedPageBreak/>
        <w:t>Estimation of exposure through diet and other means (KCA 6.9)</w:t>
      </w:r>
      <w:bookmarkEnd w:id="762"/>
    </w:p>
    <w:p w14:paraId="5F43DAAB" w14:textId="2BBA25D8" w:rsidR="00775AF1" w:rsidRPr="00A420FF" w:rsidRDefault="00775AF1" w:rsidP="00775AF1">
      <w:pPr>
        <w:pStyle w:val="RepStandard"/>
      </w:pPr>
      <w:r w:rsidRPr="00A420FF">
        <w:t xml:space="preserve">Toxicological reference values relevant for dietary risk assessment are reported in the summary of the evaluation (see Section </w:t>
      </w:r>
      <w:r w:rsidRPr="00A420FF">
        <w:fldChar w:fldCharType="begin"/>
      </w:r>
      <w:r w:rsidRPr="00A420FF">
        <w:instrText xml:space="preserve"> REF _Ref415580189 \r \h  \* MERGEFORMAT </w:instrText>
      </w:r>
      <w:r w:rsidRPr="00A420FF">
        <w:fldChar w:fldCharType="separate"/>
      </w:r>
      <w:r w:rsidR="009D1864">
        <w:t>7.1.2</w:t>
      </w:r>
      <w:r w:rsidRPr="00A420FF">
        <w:fldChar w:fldCharType="end"/>
      </w:r>
      <w:r w:rsidRPr="00A420FF">
        <w:t>).</w:t>
      </w:r>
    </w:p>
    <w:p w14:paraId="4928B480" w14:textId="77777777" w:rsidR="00775AF1" w:rsidRPr="00A420FF" w:rsidRDefault="00775AF1" w:rsidP="00775AF1">
      <w:pPr>
        <w:pStyle w:val="RepStandard"/>
      </w:pPr>
    </w:p>
    <w:p w14:paraId="39A17F4C" w14:textId="77777777" w:rsidR="00775AF1" w:rsidRPr="00A420FF" w:rsidRDefault="00775AF1" w:rsidP="00775AF1">
      <w:pPr>
        <w:pStyle w:val="RepStandard"/>
      </w:pPr>
      <w:r w:rsidRPr="00A420FF">
        <w:t>For calculating the propamocarb chronic exposure, the intended uses in this submission and the current EU MRLs as listed in Regulation 2020/856 were used as input values, alongside the proposed MRL on honey (EFSA-Q-2022-00427).</w:t>
      </w:r>
    </w:p>
    <w:p w14:paraId="039D5690" w14:textId="77777777" w:rsidR="00775AF1" w:rsidRPr="00A420FF" w:rsidRDefault="00775AF1" w:rsidP="00775AF1">
      <w:pPr>
        <w:pStyle w:val="RepStandard"/>
      </w:pPr>
    </w:p>
    <w:p w14:paraId="460E7E85" w14:textId="77777777" w:rsidR="00775AF1" w:rsidRPr="00A420FF" w:rsidRDefault="00775AF1" w:rsidP="00775AF1">
      <w:pPr>
        <w:pStyle w:val="RepStandard"/>
      </w:pPr>
      <w:r w:rsidRPr="00A420FF">
        <w:t>For calculating the propamocarb acute exposure, only the crops under consideration were taken into account.</w:t>
      </w:r>
    </w:p>
    <w:p w14:paraId="3518949A" w14:textId="77777777" w:rsidR="00775AF1" w:rsidRPr="00A420FF" w:rsidRDefault="00775AF1" w:rsidP="00775AF1">
      <w:pPr>
        <w:pStyle w:val="RepStandard"/>
      </w:pPr>
    </w:p>
    <w:p w14:paraId="0B099B16" w14:textId="77777777" w:rsidR="00775AF1" w:rsidRPr="00A420FF" w:rsidRDefault="00775AF1" w:rsidP="00775AF1">
      <w:pPr>
        <w:pStyle w:val="RepStandard"/>
      </w:pPr>
      <w:r w:rsidRPr="00A420FF">
        <w:t xml:space="preserve">The input values used for the propamocarb dietary exposure calculations are summarised below. </w:t>
      </w:r>
    </w:p>
    <w:p w14:paraId="0A8F44E1" w14:textId="77777777" w:rsidR="00775AF1" w:rsidRPr="00A420FF" w:rsidRDefault="00775AF1" w:rsidP="00775AF1">
      <w:pPr>
        <w:pStyle w:val="Nagwek4"/>
        <w:rPr>
          <w:lang w:val="en-US"/>
        </w:rPr>
      </w:pPr>
      <w:bookmarkStart w:id="763" w:name="_Toc181013903"/>
      <w:r w:rsidRPr="00A420FF">
        <w:rPr>
          <w:lang w:val="en-US"/>
        </w:rPr>
        <w:t>Input values for the consumer risk assessment</w:t>
      </w:r>
      <w:bookmarkEnd w:id="763"/>
    </w:p>
    <w:p w14:paraId="355233D2" w14:textId="331E5B12" w:rsidR="00775AF1" w:rsidRPr="00A420FF" w:rsidRDefault="00775AF1" w:rsidP="00775AF1">
      <w:pPr>
        <w:pStyle w:val="RepLabel"/>
      </w:pPr>
      <w:r w:rsidRPr="00A420FF">
        <w:t xml:space="preserve">Table </w:t>
      </w:r>
      <w:fldSimple w:instr=" STYLEREF 2 \s ">
        <w:r w:rsidR="009D1864">
          <w:rPr>
            <w:noProof/>
          </w:rPr>
          <w:t>7.3</w:t>
        </w:r>
      </w:fldSimple>
      <w:r w:rsidR="00C52D9E" w:rsidRPr="00A420FF">
        <w:noBreakHyphen/>
      </w:r>
      <w:fldSimple w:instr=" SEQ Table \* ARABIC \s 2 ">
        <w:r w:rsidR="009D1864">
          <w:rPr>
            <w:noProof/>
          </w:rPr>
          <w:t>14</w:t>
        </w:r>
      </w:fldSimple>
      <w:r w:rsidRPr="00A420FF">
        <w:t>:</w:t>
      </w:r>
      <w:r w:rsidRPr="00A420FF">
        <w:tab/>
        <w:t>Input values for the 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04"/>
        <w:gridCol w:w="1370"/>
        <w:gridCol w:w="2182"/>
        <w:gridCol w:w="1303"/>
        <w:gridCol w:w="2589"/>
      </w:tblGrid>
      <w:tr w:rsidR="00775AF1" w:rsidRPr="00A420FF" w14:paraId="7C164612" w14:textId="77777777" w:rsidTr="00A72CB9">
        <w:trPr>
          <w:trHeight w:val="299"/>
          <w:tblHeader/>
        </w:trPr>
        <w:tc>
          <w:tcPr>
            <w:tcW w:w="1018" w:type="pct"/>
            <w:vMerge w:val="restart"/>
            <w:shd w:val="clear" w:color="auto" w:fill="auto"/>
            <w:vAlign w:val="center"/>
          </w:tcPr>
          <w:p w14:paraId="2D9ACF17" w14:textId="77777777" w:rsidR="00775AF1" w:rsidRPr="00A420FF" w:rsidRDefault="00775AF1" w:rsidP="00A72CB9">
            <w:pPr>
              <w:keepNext/>
              <w:keepLines/>
              <w:widowControl w:val="0"/>
              <w:spacing w:before="60" w:after="60"/>
              <w:jc w:val="center"/>
              <w:rPr>
                <w:b/>
                <w:sz w:val="20"/>
                <w:szCs w:val="20"/>
              </w:rPr>
            </w:pPr>
            <w:r w:rsidRPr="00A420FF">
              <w:rPr>
                <w:b/>
                <w:sz w:val="20"/>
                <w:szCs w:val="20"/>
              </w:rPr>
              <w:t>Commodity</w:t>
            </w:r>
          </w:p>
        </w:tc>
        <w:tc>
          <w:tcPr>
            <w:tcW w:w="1900" w:type="pct"/>
            <w:gridSpan w:val="2"/>
            <w:shd w:val="clear" w:color="auto" w:fill="auto"/>
            <w:vAlign w:val="center"/>
          </w:tcPr>
          <w:p w14:paraId="270769FE" w14:textId="77777777" w:rsidR="00775AF1" w:rsidRPr="00A420FF" w:rsidRDefault="00775AF1" w:rsidP="00A72CB9">
            <w:pPr>
              <w:keepNext/>
              <w:keepLines/>
              <w:widowControl w:val="0"/>
              <w:spacing w:before="60" w:after="60"/>
              <w:jc w:val="center"/>
              <w:rPr>
                <w:b/>
                <w:sz w:val="20"/>
                <w:szCs w:val="20"/>
              </w:rPr>
            </w:pPr>
            <w:r w:rsidRPr="00A420FF">
              <w:rPr>
                <w:b/>
                <w:sz w:val="20"/>
                <w:szCs w:val="20"/>
              </w:rPr>
              <w:t>Chronic risk assessment</w:t>
            </w:r>
          </w:p>
        </w:tc>
        <w:tc>
          <w:tcPr>
            <w:tcW w:w="2082" w:type="pct"/>
            <w:gridSpan w:val="2"/>
            <w:vAlign w:val="center"/>
          </w:tcPr>
          <w:p w14:paraId="6279F76F" w14:textId="77777777" w:rsidR="00775AF1" w:rsidRPr="00A420FF" w:rsidRDefault="00775AF1" w:rsidP="00A72CB9">
            <w:pPr>
              <w:keepNext/>
              <w:keepLines/>
              <w:widowControl w:val="0"/>
              <w:spacing w:before="60" w:after="60"/>
              <w:jc w:val="center"/>
              <w:rPr>
                <w:b/>
                <w:sz w:val="20"/>
                <w:szCs w:val="20"/>
              </w:rPr>
            </w:pPr>
            <w:r w:rsidRPr="00A420FF">
              <w:rPr>
                <w:b/>
                <w:sz w:val="20"/>
                <w:szCs w:val="20"/>
              </w:rPr>
              <w:t>Acute risk assessment</w:t>
            </w:r>
          </w:p>
        </w:tc>
      </w:tr>
      <w:tr w:rsidR="00775AF1" w:rsidRPr="00A420FF" w14:paraId="2EB111A8" w14:textId="77777777" w:rsidTr="00A72CB9">
        <w:trPr>
          <w:trHeight w:val="144"/>
          <w:tblHeader/>
        </w:trPr>
        <w:tc>
          <w:tcPr>
            <w:tcW w:w="1018" w:type="pct"/>
            <w:vMerge/>
            <w:shd w:val="clear" w:color="auto" w:fill="auto"/>
            <w:vAlign w:val="center"/>
          </w:tcPr>
          <w:p w14:paraId="7D8B1E31" w14:textId="77777777" w:rsidR="00775AF1" w:rsidRPr="00A420FF" w:rsidRDefault="00775AF1" w:rsidP="00A72CB9">
            <w:pPr>
              <w:keepNext/>
              <w:keepLines/>
              <w:widowControl w:val="0"/>
              <w:spacing w:before="60" w:after="60"/>
              <w:jc w:val="center"/>
              <w:rPr>
                <w:b/>
                <w:sz w:val="20"/>
                <w:szCs w:val="20"/>
              </w:rPr>
            </w:pPr>
          </w:p>
        </w:tc>
        <w:tc>
          <w:tcPr>
            <w:tcW w:w="733" w:type="pct"/>
            <w:shd w:val="clear" w:color="auto" w:fill="auto"/>
            <w:vAlign w:val="center"/>
          </w:tcPr>
          <w:p w14:paraId="5D122F2A" w14:textId="77777777" w:rsidR="00775AF1" w:rsidRPr="00A420FF" w:rsidRDefault="00775AF1" w:rsidP="00A72CB9">
            <w:pPr>
              <w:keepNext/>
              <w:keepLines/>
              <w:widowControl w:val="0"/>
              <w:spacing w:before="60" w:after="60"/>
              <w:jc w:val="center"/>
              <w:rPr>
                <w:b/>
                <w:sz w:val="20"/>
                <w:szCs w:val="20"/>
              </w:rPr>
            </w:pPr>
            <w:r w:rsidRPr="00A420FF">
              <w:rPr>
                <w:b/>
                <w:sz w:val="20"/>
                <w:szCs w:val="20"/>
              </w:rPr>
              <w:t>Input value (mg/kg)</w:t>
            </w:r>
          </w:p>
        </w:tc>
        <w:tc>
          <w:tcPr>
            <w:tcW w:w="1167" w:type="pct"/>
            <w:shd w:val="clear" w:color="auto" w:fill="auto"/>
            <w:vAlign w:val="center"/>
          </w:tcPr>
          <w:p w14:paraId="1DA857B8" w14:textId="77777777" w:rsidR="00775AF1" w:rsidRPr="00A420FF" w:rsidRDefault="00775AF1" w:rsidP="00A72CB9">
            <w:pPr>
              <w:keepNext/>
              <w:keepLines/>
              <w:widowControl w:val="0"/>
              <w:spacing w:before="60" w:after="60"/>
              <w:jc w:val="center"/>
              <w:rPr>
                <w:b/>
                <w:sz w:val="20"/>
                <w:szCs w:val="20"/>
              </w:rPr>
            </w:pPr>
            <w:r w:rsidRPr="00A420FF">
              <w:rPr>
                <w:b/>
                <w:sz w:val="20"/>
                <w:szCs w:val="20"/>
              </w:rPr>
              <w:t>Input value (mg/kg)</w:t>
            </w:r>
          </w:p>
        </w:tc>
        <w:tc>
          <w:tcPr>
            <w:tcW w:w="697" w:type="pct"/>
            <w:vAlign w:val="center"/>
          </w:tcPr>
          <w:p w14:paraId="5E39F22D" w14:textId="77777777" w:rsidR="00775AF1" w:rsidRPr="00A420FF" w:rsidRDefault="00775AF1" w:rsidP="00A72CB9">
            <w:pPr>
              <w:keepNext/>
              <w:keepLines/>
              <w:widowControl w:val="0"/>
              <w:spacing w:before="60" w:after="60"/>
              <w:jc w:val="center"/>
              <w:rPr>
                <w:b/>
                <w:sz w:val="20"/>
                <w:szCs w:val="20"/>
              </w:rPr>
            </w:pPr>
            <w:r w:rsidRPr="00A420FF">
              <w:rPr>
                <w:b/>
                <w:sz w:val="20"/>
                <w:szCs w:val="20"/>
              </w:rPr>
              <w:t>Input value (mg/kg)</w:t>
            </w:r>
          </w:p>
        </w:tc>
        <w:tc>
          <w:tcPr>
            <w:tcW w:w="1385" w:type="pct"/>
            <w:vAlign w:val="center"/>
          </w:tcPr>
          <w:p w14:paraId="700C9B5C" w14:textId="77777777" w:rsidR="00775AF1" w:rsidRPr="00A420FF" w:rsidRDefault="00775AF1" w:rsidP="00A72CB9">
            <w:pPr>
              <w:keepNext/>
              <w:keepLines/>
              <w:widowControl w:val="0"/>
              <w:spacing w:before="60" w:after="60"/>
              <w:jc w:val="center"/>
              <w:rPr>
                <w:b/>
                <w:sz w:val="20"/>
                <w:szCs w:val="20"/>
              </w:rPr>
            </w:pPr>
            <w:r w:rsidRPr="00A420FF">
              <w:rPr>
                <w:b/>
                <w:sz w:val="20"/>
                <w:szCs w:val="20"/>
              </w:rPr>
              <w:t>Comment</w:t>
            </w:r>
          </w:p>
        </w:tc>
      </w:tr>
      <w:tr w:rsidR="00775AF1" w:rsidRPr="00A420FF" w14:paraId="2DE04A69" w14:textId="77777777" w:rsidTr="00A72CB9">
        <w:trPr>
          <w:trHeight w:val="254"/>
        </w:trPr>
        <w:tc>
          <w:tcPr>
            <w:tcW w:w="5000" w:type="pct"/>
            <w:gridSpan w:val="5"/>
            <w:shd w:val="clear" w:color="auto" w:fill="auto"/>
          </w:tcPr>
          <w:p w14:paraId="59FF2FF9" w14:textId="77777777" w:rsidR="00775AF1" w:rsidRPr="00A420FF" w:rsidRDefault="00775AF1" w:rsidP="00A72CB9">
            <w:pPr>
              <w:widowControl w:val="0"/>
              <w:rPr>
                <w:noProof/>
                <w:sz w:val="20"/>
              </w:rPr>
            </w:pPr>
            <w:r w:rsidRPr="00A420FF">
              <w:rPr>
                <w:noProof/>
                <w:sz w:val="20"/>
              </w:rPr>
              <w:t>Risk assessment residue definition: sum of propamocarb and its salts, expressed as propamocarb</w:t>
            </w:r>
          </w:p>
        </w:tc>
      </w:tr>
      <w:tr w:rsidR="00775AF1" w:rsidRPr="00A420FF" w14:paraId="67A497FE" w14:textId="77777777" w:rsidTr="00A72CB9">
        <w:trPr>
          <w:trHeight w:val="51"/>
        </w:trPr>
        <w:tc>
          <w:tcPr>
            <w:tcW w:w="1018" w:type="pct"/>
            <w:shd w:val="clear" w:color="auto" w:fill="auto"/>
          </w:tcPr>
          <w:p w14:paraId="109367A7" w14:textId="77777777" w:rsidR="00775AF1" w:rsidRPr="00A420FF" w:rsidRDefault="00775AF1" w:rsidP="00A72CB9">
            <w:pPr>
              <w:widowControl w:val="0"/>
              <w:rPr>
                <w:noProof/>
                <w:sz w:val="20"/>
              </w:rPr>
            </w:pPr>
            <w:r w:rsidRPr="00A420FF">
              <w:rPr>
                <w:noProof/>
                <w:sz w:val="20"/>
              </w:rPr>
              <w:t>Potato</w:t>
            </w:r>
          </w:p>
        </w:tc>
        <w:tc>
          <w:tcPr>
            <w:tcW w:w="733" w:type="pct"/>
            <w:shd w:val="clear" w:color="auto" w:fill="auto"/>
          </w:tcPr>
          <w:p w14:paraId="01FC2C6A" w14:textId="77777777" w:rsidR="00775AF1" w:rsidRPr="00A420FF" w:rsidRDefault="00775AF1" w:rsidP="00A72CB9">
            <w:pPr>
              <w:pStyle w:val="RepTable"/>
              <w:jc w:val="center"/>
              <w:rPr>
                <w:szCs w:val="20"/>
              </w:rPr>
            </w:pPr>
            <w:r w:rsidRPr="00A420FF">
              <w:rPr>
                <w:szCs w:val="20"/>
              </w:rPr>
              <w:t>0.01</w:t>
            </w:r>
          </w:p>
        </w:tc>
        <w:tc>
          <w:tcPr>
            <w:tcW w:w="1167" w:type="pct"/>
            <w:shd w:val="clear" w:color="auto" w:fill="auto"/>
          </w:tcPr>
          <w:p w14:paraId="4240A192" w14:textId="77777777" w:rsidR="00775AF1" w:rsidRPr="00A420FF" w:rsidRDefault="00775AF1" w:rsidP="00A72CB9">
            <w:pPr>
              <w:widowControl w:val="0"/>
              <w:rPr>
                <w:noProof/>
                <w:sz w:val="20"/>
              </w:rPr>
            </w:pPr>
            <w:r w:rsidRPr="00A420FF">
              <w:rPr>
                <w:noProof/>
                <w:sz w:val="20"/>
              </w:rPr>
              <w:t>STMR this submission</w:t>
            </w:r>
          </w:p>
        </w:tc>
        <w:tc>
          <w:tcPr>
            <w:tcW w:w="697" w:type="pct"/>
          </w:tcPr>
          <w:p w14:paraId="44832752" w14:textId="77777777" w:rsidR="00775AF1" w:rsidRPr="00A420FF" w:rsidRDefault="00775AF1" w:rsidP="00A72CB9">
            <w:pPr>
              <w:pStyle w:val="RepTable"/>
              <w:jc w:val="center"/>
              <w:rPr>
                <w:szCs w:val="20"/>
              </w:rPr>
            </w:pPr>
            <w:r w:rsidRPr="00A420FF">
              <w:rPr>
                <w:szCs w:val="20"/>
              </w:rPr>
              <w:t>0.01</w:t>
            </w:r>
          </w:p>
        </w:tc>
        <w:tc>
          <w:tcPr>
            <w:tcW w:w="1385" w:type="pct"/>
          </w:tcPr>
          <w:p w14:paraId="768857FE" w14:textId="77777777" w:rsidR="00775AF1" w:rsidRPr="00A420FF" w:rsidRDefault="00775AF1" w:rsidP="00A72CB9">
            <w:pPr>
              <w:widowControl w:val="0"/>
              <w:rPr>
                <w:noProof/>
                <w:sz w:val="20"/>
              </w:rPr>
            </w:pPr>
            <w:r w:rsidRPr="00A420FF">
              <w:rPr>
                <w:noProof/>
                <w:sz w:val="20"/>
              </w:rPr>
              <w:t>HR this submission</w:t>
            </w:r>
          </w:p>
        </w:tc>
      </w:tr>
      <w:tr w:rsidR="00775AF1" w:rsidRPr="00A420FF" w14:paraId="2BF001E9" w14:textId="77777777" w:rsidTr="00A72CB9">
        <w:trPr>
          <w:trHeight w:val="19"/>
        </w:trPr>
        <w:tc>
          <w:tcPr>
            <w:tcW w:w="1018" w:type="pct"/>
            <w:shd w:val="clear" w:color="auto" w:fill="auto"/>
          </w:tcPr>
          <w:p w14:paraId="3067DAB1" w14:textId="77777777" w:rsidR="00775AF1" w:rsidRPr="00A420FF" w:rsidRDefault="00775AF1" w:rsidP="00A72CB9">
            <w:pPr>
              <w:widowControl w:val="0"/>
              <w:rPr>
                <w:noProof/>
                <w:sz w:val="20"/>
              </w:rPr>
            </w:pPr>
            <w:r w:rsidRPr="00A420FF">
              <w:rPr>
                <w:noProof/>
                <w:sz w:val="20"/>
              </w:rPr>
              <w:t>Tomato</w:t>
            </w:r>
          </w:p>
        </w:tc>
        <w:tc>
          <w:tcPr>
            <w:tcW w:w="733" w:type="pct"/>
            <w:shd w:val="clear" w:color="auto" w:fill="auto"/>
          </w:tcPr>
          <w:p w14:paraId="1B3D95F7" w14:textId="77777777" w:rsidR="00775AF1" w:rsidRPr="00A420FF" w:rsidRDefault="00775AF1" w:rsidP="00A72CB9">
            <w:pPr>
              <w:widowControl w:val="0"/>
              <w:jc w:val="center"/>
              <w:rPr>
                <w:noProof/>
                <w:sz w:val="20"/>
                <w:szCs w:val="20"/>
              </w:rPr>
            </w:pPr>
            <w:r w:rsidRPr="00A420FF">
              <w:rPr>
                <w:sz w:val="20"/>
                <w:szCs w:val="20"/>
              </w:rPr>
              <w:t>0.40</w:t>
            </w:r>
          </w:p>
        </w:tc>
        <w:tc>
          <w:tcPr>
            <w:tcW w:w="1167" w:type="pct"/>
            <w:shd w:val="clear" w:color="auto" w:fill="auto"/>
          </w:tcPr>
          <w:p w14:paraId="24AEDA28" w14:textId="77777777" w:rsidR="00775AF1" w:rsidRPr="00A420FF" w:rsidRDefault="00775AF1" w:rsidP="00A72CB9">
            <w:pPr>
              <w:widowControl w:val="0"/>
              <w:rPr>
                <w:noProof/>
                <w:sz w:val="20"/>
              </w:rPr>
            </w:pPr>
            <w:r w:rsidRPr="00A420FF">
              <w:rPr>
                <w:noProof/>
                <w:sz w:val="20"/>
              </w:rPr>
              <w:t>STMR this submission</w:t>
            </w:r>
          </w:p>
        </w:tc>
        <w:tc>
          <w:tcPr>
            <w:tcW w:w="697" w:type="pct"/>
          </w:tcPr>
          <w:p w14:paraId="62F3F790" w14:textId="77777777" w:rsidR="00775AF1" w:rsidRPr="00A420FF" w:rsidRDefault="00775AF1" w:rsidP="00A72CB9">
            <w:pPr>
              <w:widowControl w:val="0"/>
              <w:jc w:val="center"/>
              <w:rPr>
                <w:noProof/>
                <w:sz w:val="20"/>
                <w:szCs w:val="20"/>
              </w:rPr>
            </w:pPr>
            <w:r w:rsidRPr="00A420FF">
              <w:rPr>
                <w:noProof/>
                <w:sz w:val="20"/>
                <w:szCs w:val="20"/>
              </w:rPr>
              <w:t>2.1</w:t>
            </w:r>
          </w:p>
        </w:tc>
        <w:tc>
          <w:tcPr>
            <w:tcW w:w="1385" w:type="pct"/>
          </w:tcPr>
          <w:p w14:paraId="446D30A5" w14:textId="77777777" w:rsidR="00775AF1" w:rsidRPr="00A420FF" w:rsidRDefault="00775AF1" w:rsidP="00A72CB9">
            <w:pPr>
              <w:widowControl w:val="0"/>
              <w:rPr>
                <w:noProof/>
                <w:sz w:val="20"/>
              </w:rPr>
            </w:pPr>
            <w:r w:rsidRPr="00A420FF">
              <w:rPr>
                <w:noProof/>
                <w:sz w:val="20"/>
              </w:rPr>
              <w:t>HR this submission</w:t>
            </w:r>
          </w:p>
        </w:tc>
      </w:tr>
      <w:tr w:rsidR="00775AF1" w:rsidRPr="00A420FF" w14:paraId="397D8CCF" w14:textId="77777777" w:rsidTr="00A72CB9">
        <w:trPr>
          <w:trHeight w:val="19"/>
        </w:trPr>
        <w:tc>
          <w:tcPr>
            <w:tcW w:w="1018" w:type="pct"/>
            <w:shd w:val="clear" w:color="auto" w:fill="auto"/>
          </w:tcPr>
          <w:p w14:paraId="31860490" w14:textId="77777777" w:rsidR="00775AF1" w:rsidRPr="00A420FF" w:rsidRDefault="00775AF1" w:rsidP="00A72CB9">
            <w:pPr>
              <w:widowControl w:val="0"/>
              <w:rPr>
                <w:noProof/>
                <w:sz w:val="20"/>
              </w:rPr>
            </w:pPr>
            <w:r w:rsidRPr="00A420FF">
              <w:rPr>
                <w:noProof/>
                <w:sz w:val="20"/>
              </w:rPr>
              <w:t>Aubergine</w:t>
            </w:r>
          </w:p>
        </w:tc>
        <w:tc>
          <w:tcPr>
            <w:tcW w:w="733" w:type="pct"/>
            <w:shd w:val="clear" w:color="auto" w:fill="auto"/>
          </w:tcPr>
          <w:p w14:paraId="7D69D5A3" w14:textId="77777777" w:rsidR="00775AF1" w:rsidRPr="00A420FF" w:rsidRDefault="00775AF1" w:rsidP="00A72CB9">
            <w:pPr>
              <w:widowControl w:val="0"/>
              <w:jc w:val="center"/>
              <w:rPr>
                <w:noProof/>
                <w:sz w:val="20"/>
                <w:szCs w:val="20"/>
              </w:rPr>
            </w:pPr>
            <w:r w:rsidRPr="00A420FF">
              <w:rPr>
                <w:sz w:val="20"/>
                <w:szCs w:val="20"/>
              </w:rPr>
              <w:t>0.40</w:t>
            </w:r>
          </w:p>
        </w:tc>
        <w:tc>
          <w:tcPr>
            <w:tcW w:w="1167" w:type="pct"/>
            <w:shd w:val="clear" w:color="auto" w:fill="auto"/>
          </w:tcPr>
          <w:p w14:paraId="6035B970" w14:textId="77777777" w:rsidR="00775AF1" w:rsidRPr="00A420FF" w:rsidRDefault="00775AF1" w:rsidP="00A72CB9">
            <w:pPr>
              <w:widowControl w:val="0"/>
              <w:rPr>
                <w:noProof/>
                <w:sz w:val="20"/>
              </w:rPr>
            </w:pPr>
            <w:r w:rsidRPr="00A420FF">
              <w:rPr>
                <w:noProof/>
                <w:sz w:val="20"/>
              </w:rPr>
              <w:t>STMR this submission</w:t>
            </w:r>
          </w:p>
        </w:tc>
        <w:tc>
          <w:tcPr>
            <w:tcW w:w="697" w:type="pct"/>
          </w:tcPr>
          <w:p w14:paraId="0817D4D5" w14:textId="77777777" w:rsidR="00775AF1" w:rsidRPr="00A420FF" w:rsidRDefault="00775AF1" w:rsidP="00A72CB9">
            <w:pPr>
              <w:widowControl w:val="0"/>
              <w:jc w:val="center"/>
              <w:rPr>
                <w:noProof/>
                <w:sz w:val="20"/>
                <w:szCs w:val="20"/>
              </w:rPr>
            </w:pPr>
            <w:r w:rsidRPr="00A420FF">
              <w:rPr>
                <w:noProof/>
                <w:sz w:val="20"/>
                <w:szCs w:val="20"/>
              </w:rPr>
              <w:t>2.1</w:t>
            </w:r>
          </w:p>
        </w:tc>
        <w:tc>
          <w:tcPr>
            <w:tcW w:w="1385" w:type="pct"/>
          </w:tcPr>
          <w:p w14:paraId="154CAC60" w14:textId="77777777" w:rsidR="00775AF1" w:rsidRPr="00A420FF" w:rsidRDefault="00775AF1" w:rsidP="00A72CB9">
            <w:pPr>
              <w:widowControl w:val="0"/>
              <w:rPr>
                <w:noProof/>
                <w:sz w:val="20"/>
              </w:rPr>
            </w:pPr>
            <w:r w:rsidRPr="00A420FF">
              <w:rPr>
                <w:noProof/>
                <w:sz w:val="20"/>
              </w:rPr>
              <w:t>HR this submission</w:t>
            </w:r>
          </w:p>
        </w:tc>
      </w:tr>
      <w:tr w:rsidR="00775AF1" w:rsidRPr="00A420FF" w14:paraId="7CC4C779" w14:textId="77777777" w:rsidTr="00A72CB9">
        <w:trPr>
          <w:trHeight w:val="19"/>
        </w:trPr>
        <w:tc>
          <w:tcPr>
            <w:tcW w:w="1018" w:type="pct"/>
            <w:shd w:val="clear" w:color="auto" w:fill="auto"/>
          </w:tcPr>
          <w:p w14:paraId="208FA1F1" w14:textId="77777777" w:rsidR="00775AF1" w:rsidRPr="00A420FF" w:rsidRDefault="00775AF1" w:rsidP="00A72CB9">
            <w:pPr>
              <w:widowControl w:val="0"/>
              <w:rPr>
                <w:noProof/>
                <w:sz w:val="20"/>
              </w:rPr>
            </w:pPr>
            <w:r w:rsidRPr="00A420FF">
              <w:rPr>
                <w:noProof/>
                <w:sz w:val="20"/>
              </w:rPr>
              <w:t>Onion</w:t>
            </w:r>
          </w:p>
        </w:tc>
        <w:tc>
          <w:tcPr>
            <w:tcW w:w="733" w:type="pct"/>
            <w:shd w:val="clear" w:color="auto" w:fill="auto"/>
          </w:tcPr>
          <w:p w14:paraId="41444BA1" w14:textId="77777777" w:rsidR="00775AF1" w:rsidRPr="00A420FF" w:rsidRDefault="00775AF1" w:rsidP="00A72CB9">
            <w:pPr>
              <w:widowControl w:val="0"/>
              <w:jc w:val="center"/>
              <w:rPr>
                <w:noProof/>
                <w:sz w:val="20"/>
                <w:szCs w:val="20"/>
              </w:rPr>
            </w:pPr>
            <w:r w:rsidRPr="00A420FF">
              <w:rPr>
                <w:sz w:val="20"/>
                <w:szCs w:val="20"/>
              </w:rPr>
              <w:t>0.10</w:t>
            </w:r>
          </w:p>
        </w:tc>
        <w:tc>
          <w:tcPr>
            <w:tcW w:w="1167" w:type="pct"/>
            <w:shd w:val="clear" w:color="auto" w:fill="auto"/>
          </w:tcPr>
          <w:p w14:paraId="7416385A" w14:textId="77777777" w:rsidR="00775AF1" w:rsidRPr="00A420FF" w:rsidRDefault="00775AF1" w:rsidP="00A72CB9">
            <w:pPr>
              <w:widowControl w:val="0"/>
              <w:rPr>
                <w:noProof/>
                <w:sz w:val="20"/>
              </w:rPr>
            </w:pPr>
            <w:r w:rsidRPr="00A420FF">
              <w:rPr>
                <w:noProof/>
                <w:sz w:val="20"/>
              </w:rPr>
              <w:t>STMR this submission</w:t>
            </w:r>
          </w:p>
        </w:tc>
        <w:tc>
          <w:tcPr>
            <w:tcW w:w="697" w:type="pct"/>
          </w:tcPr>
          <w:p w14:paraId="137CBEDF" w14:textId="77777777" w:rsidR="00775AF1" w:rsidRPr="00A420FF" w:rsidRDefault="00775AF1" w:rsidP="00A72CB9">
            <w:pPr>
              <w:widowControl w:val="0"/>
              <w:jc w:val="center"/>
              <w:rPr>
                <w:noProof/>
                <w:sz w:val="20"/>
              </w:rPr>
            </w:pPr>
            <w:r w:rsidRPr="00A420FF">
              <w:rPr>
                <w:sz w:val="20"/>
                <w:szCs w:val="20"/>
              </w:rPr>
              <w:t>0.51</w:t>
            </w:r>
          </w:p>
        </w:tc>
        <w:tc>
          <w:tcPr>
            <w:tcW w:w="1385" w:type="pct"/>
          </w:tcPr>
          <w:p w14:paraId="33B33353" w14:textId="77777777" w:rsidR="00775AF1" w:rsidRPr="00A420FF" w:rsidRDefault="00775AF1" w:rsidP="00A72CB9">
            <w:pPr>
              <w:widowControl w:val="0"/>
              <w:rPr>
                <w:noProof/>
                <w:sz w:val="20"/>
              </w:rPr>
            </w:pPr>
            <w:r w:rsidRPr="00A420FF">
              <w:rPr>
                <w:noProof/>
                <w:sz w:val="20"/>
              </w:rPr>
              <w:t>HR this submission</w:t>
            </w:r>
          </w:p>
        </w:tc>
      </w:tr>
      <w:tr w:rsidR="00775AF1" w:rsidRPr="00A420FF" w14:paraId="382554CE" w14:textId="77777777" w:rsidTr="00A72CB9">
        <w:trPr>
          <w:trHeight w:val="19"/>
        </w:trPr>
        <w:tc>
          <w:tcPr>
            <w:tcW w:w="1018" w:type="pct"/>
            <w:shd w:val="clear" w:color="auto" w:fill="auto"/>
          </w:tcPr>
          <w:p w14:paraId="2425625F" w14:textId="77777777" w:rsidR="00775AF1" w:rsidRPr="00A420FF" w:rsidRDefault="00775AF1" w:rsidP="00A72CB9">
            <w:pPr>
              <w:widowControl w:val="0"/>
              <w:rPr>
                <w:noProof/>
                <w:sz w:val="20"/>
              </w:rPr>
            </w:pPr>
            <w:r w:rsidRPr="00A420FF">
              <w:rPr>
                <w:noProof/>
                <w:sz w:val="20"/>
              </w:rPr>
              <w:t>Garlic</w:t>
            </w:r>
          </w:p>
        </w:tc>
        <w:tc>
          <w:tcPr>
            <w:tcW w:w="733" w:type="pct"/>
            <w:shd w:val="clear" w:color="auto" w:fill="auto"/>
          </w:tcPr>
          <w:p w14:paraId="493BA244" w14:textId="77777777" w:rsidR="00775AF1" w:rsidRPr="00A420FF" w:rsidRDefault="00775AF1" w:rsidP="00A72CB9">
            <w:pPr>
              <w:widowControl w:val="0"/>
              <w:jc w:val="center"/>
              <w:rPr>
                <w:noProof/>
                <w:sz w:val="20"/>
                <w:szCs w:val="20"/>
              </w:rPr>
            </w:pPr>
            <w:r w:rsidRPr="00A420FF">
              <w:rPr>
                <w:sz w:val="20"/>
                <w:szCs w:val="20"/>
              </w:rPr>
              <w:t>0.10</w:t>
            </w:r>
          </w:p>
        </w:tc>
        <w:tc>
          <w:tcPr>
            <w:tcW w:w="1167" w:type="pct"/>
            <w:shd w:val="clear" w:color="auto" w:fill="auto"/>
          </w:tcPr>
          <w:p w14:paraId="0FCCD6AF" w14:textId="77777777" w:rsidR="00775AF1" w:rsidRPr="00A420FF" w:rsidRDefault="00775AF1" w:rsidP="00A72CB9">
            <w:pPr>
              <w:widowControl w:val="0"/>
              <w:rPr>
                <w:noProof/>
                <w:sz w:val="20"/>
              </w:rPr>
            </w:pPr>
            <w:r w:rsidRPr="00A420FF">
              <w:rPr>
                <w:noProof/>
                <w:sz w:val="20"/>
              </w:rPr>
              <w:t>STMR this submission</w:t>
            </w:r>
          </w:p>
        </w:tc>
        <w:tc>
          <w:tcPr>
            <w:tcW w:w="697" w:type="pct"/>
          </w:tcPr>
          <w:p w14:paraId="4054B218" w14:textId="77777777" w:rsidR="00775AF1" w:rsidRPr="00A420FF" w:rsidRDefault="00775AF1" w:rsidP="00A72CB9">
            <w:pPr>
              <w:widowControl w:val="0"/>
              <w:jc w:val="center"/>
              <w:rPr>
                <w:noProof/>
                <w:sz w:val="20"/>
              </w:rPr>
            </w:pPr>
            <w:r w:rsidRPr="00A420FF">
              <w:rPr>
                <w:sz w:val="20"/>
                <w:szCs w:val="20"/>
              </w:rPr>
              <w:t>0.51</w:t>
            </w:r>
          </w:p>
        </w:tc>
        <w:tc>
          <w:tcPr>
            <w:tcW w:w="1385" w:type="pct"/>
          </w:tcPr>
          <w:p w14:paraId="0C41173E" w14:textId="77777777" w:rsidR="00775AF1" w:rsidRPr="00A420FF" w:rsidRDefault="00775AF1" w:rsidP="00A72CB9">
            <w:pPr>
              <w:widowControl w:val="0"/>
              <w:rPr>
                <w:noProof/>
                <w:sz w:val="20"/>
              </w:rPr>
            </w:pPr>
            <w:r w:rsidRPr="00A420FF">
              <w:rPr>
                <w:noProof/>
                <w:sz w:val="20"/>
              </w:rPr>
              <w:t>HR this submission</w:t>
            </w:r>
          </w:p>
        </w:tc>
      </w:tr>
      <w:tr w:rsidR="00775AF1" w:rsidRPr="00A420FF" w14:paraId="6CECB73E" w14:textId="77777777" w:rsidTr="00A72CB9">
        <w:trPr>
          <w:trHeight w:val="493"/>
        </w:trPr>
        <w:tc>
          <w:tcPr>
            <w:tcW w:w="1018" w:type="pct"/>
            <w:shd w:val="clear" w:color="auto" w:fill="auto"/>
          </w:tcPr>
          <w:p w14:paraId="0B332DEB" w14:textId="77777777" w:rsidR="00775AF1" w:rsidRPr="00A420FF" w:rsidRDefault="00775AF1" w:rsidP="00A72CB9">
            <w:pPr>
              <w:widowControl w:val="0"/>
              <w:rPr>
                <w:noProof/>
                <w:sz w:val="20"/>
              </w:rPr>
            </w:pPr>
            <w:r w:rsidRPr="00A420FF">
              <w:rPr>
                <w:noProof/>
                <w:sz w:val="20"/>
              </w:rPr>
              <w:t>Honey</w:t>
            </w:r>
          </w:p>
        </w:tc>
        <w:tc>
          <w:tcPr>
            <w:tcW w:w="733" w:type="pct"/>
            <w:shd w:val="clear" w:color="auto" w:fill="auto"/>
          </w:tcPr>
          <w:p w14:paraId="457543FF" w14:textId="77777777" w:rsidR="00775AF1" w:rsidRPr="00A420FF" w:rsidRDefault="00775AF1" w:rsidP="00A72CB9">
            <w:pPr>
              <w:widowControl w:val="0"/>
              <w:jc w:val="center"/>
              <w:rPr>
                <w:noProof/>
                <w:sz w:val="20"/>
              </w:rPr>
            </w:pPr>
            <w:r w:rsidRPr="00A420FF">
              <w:rPr>
                <w:noProof/>
                <w:sz w:val="20"/>
              </w:rPr>
              <w:t>15</w:t>
            </w:r>
          </w:p>
        </w:tc>
        <w:tc>
          <w:tcPr>
            <w:tcW w:w="1167" w:type="pct"/>
            <w:shd w:val="clear" w:color="auto" w:fill="auto"/>
          </w:tcPr>
          <w:p w14:paraId="3EBE6D3F" w14:textId="77777777" w:rsidR="00775AF1" w:rsidRPr="00A420FF" w:rsidRDefault="00775AF1" w:rsidP="00A72CB9">
            <w:pPr>
              <w:widowControl w:val="0"/>
              <w:rPr>
                <w:noProof/>
                <w:sz w:val="20"/>
              </w:rPr>
            </w:pPr>
            <w:r w:rsidRPr="00A420FF">
              <w:rPr>
                <w:noProof/>
                <w:sz w:val="20"/>
              </w:rPr>
              <w:t>Proposed MRL (EFSA-Q-2022-00427)</w:t>
            </w:r>
          </w:p>
        </w:tc>
        <w:tc>
          <w:tcPr>
            <w:tcW w:w="2082" w:type="pct"/>
            <w:gridSpan w:val="2"/>
          </w:tcPr>
          <w:p w14:paraId="2A71DB09" w14:textId="77777777" w:rsidR="00775AF1" w:rsidRPr="00A420FF" w:rsidRDefault="00775AF1" w:rsidP="00A72CB9">
            <w:pPr>
              <w:widowControl w:val="0"/>
              <w:rPr>
                <w:noProof/>
                <w:sz w:val="20"/>
              </w:rPr>
            </w:pPr>
            <w:r w:rsidRPr="00A420FF">
              <w:rPr>
                <w:noProof/>
                <w:sz w:val="20"/>
              </w:rPr>
              <w:t>Not relevant</w:t>
            </w:r>
          </w:p>
        </w:tc>
      </w:tr>
      <w:tr w:rsidR="00775AF1" w:rsidRPr="00A420FF" w14:paraId="6E6478F1" w14:textId="77777777" w:rsidTr="00A72CB9">
        <w:trPr>
          <w:trHeight w:val="508"/>
        </w:trPr>
        <w:tc>
          <w:tcPr>
            <w:tcW w:w="1018" w:type="pct"/>
            <w:shd w:val="clear" w:color="auto" w:fill="auto"/>
          </w:tcPr>
          <w:p w14:paraId="503EB098" w14:textId="77777777" w:rsidR="00775AF1" w:rsidRPr="00A420FF" w:rsidRDefault="00775AF1" w:rsidP="00A72CB9">
            <w:pPr>
              <w:widowControl w:val="0"/>
              <w:rPr>
                <w:noProof/>
                <w:sz w:val="20"/>
              </w:rPr>
            </w:pPr>
            <w:r w:rsidRPr="00A420FF">
              <w:rPr>
                <w:noProof/>
                <w:sz w:val="20"/>
              </w:rPr>
              <w:t>All other plant commodities</w:t>
            </w:r>
          </w:p>
        </w:tc>
        <w:tc>
          <w:tcPr>
            <w:tcW w:w="1900" w:type="pct"/>
            <w:gridSpan w:val="2"/>
            <w:shd w:val="clear" w:color="auto" w:fill="auto"/>
          </w:tcPr>
          <w:p w14:paraId="1009A6CA" w14:textId="77777777" w:rsidR="00775AF1" w:rsidRPr="00A420FF" w:rsidRDefault="00775AF1" w:rsidP="00A72CB9">
            <w:pPr>
              <w:widowControl w:val="0"/>
              <w:rPr>
                <w:noProof/>
                <w:sz w:val="20"/>
              </w:rPr>
            </w:pPr>
            <w:r w:rsidRPr="00A420FF">
              <w:rPr>
                <w:noProof/>
                <w:sz w:val="20"/>
              </w:rPr>
              <w:t>Existing EU MRL (Reg. 2020/856)</w:t>
            </w:r>
            <w:r w:rsidRPr="00A420FF">
              <w:rPr>
                <w:noProof/>
                <w:sz w:val="20"/>
                <w:vertAlign w:val="superscript"/>
              </w:rPr>
              <w:t xml:space="preserve"> </w:t>
            </w:r>
          </w:p>
        </w:tc>
        <w:tc>
          <w:tcPr>
            <w:tcW w:w="2082" w:type="pct"/>
            <w:gridSpan w:val="2"/>
          </w:tcPr>
          <w:p w14:paraId="5D50589D" w14:textId="77777777" w:rsidR="00775AF1" w:rsidRPr="00A420FF" w:rsidRDefault="00775AF1" w:rsidP="00A72CB9">
            <w:pPr>
              <w:widowControl w:val="0"/>
              <w:rPr>
                <w:noProof/>
                <w:sz w:val="20"/>
              </w:rPr>
            </w:pPr>
            <w:r w:rsidRPr="00A420FF">
              <w:rPr>
                <w:noProof/>
                <w:sz w:val="20"/>
              </w:rPr>
              <w:t>Not relevant</w:t>
            </w:r>
          </w:p>
        </w:tc>
      </w:tr>
      <w:tr w:rsidR="00775AF1" w:rsidRPr="00A420FF" w14:paraId="2514BE1B" w14:textId="77777777" w:rsidTr="00A72CB9">
        <w:trPr>
          <w:trHeight w:val="254"/>
        </w:trPr>
        <w:tc>
          <w:tcPr>
            <w:tcW w:w="5000" w:type="pct"/>
            <w:gridSpan w:val="5"/>
            <w:shd w:val="clear" w:color="auto" w:fill="auto"/>
          </w:tcPr>
          <w:p w14:paraId="1F80A3B3" w14:textId="77777777" w:rsidR="00775AF1" w:rsidRPr="00A420FF" w:rsidRDefault="00775AF1" w:rsidP="00A72CB9">
            <w:pPr>
              <w:widowControl w:val="0"/>
              <w:rPr>
                <w:noProof/>
                <w:sz w:val="20"/>
              </w:rPr>
            </w:pPr>
            <w:r w:rsidRPr="00A420FF">
              <w:rPr>
                <w:noProof/>
                <w:sz w:val="20"/>
              </w:rPr>
              <w:t>Risk assessment residue definition: sum of propamocarb, N-oxide propamocarb, oxazolidin-2-one propamocarb and 2-hydroxypropamocarb expressed as propamocarb</w:t>
            </w:r>
          </w:p>
        </w:tc>
      </w:tr>
      <w:tr w:rsidR="00775AF1" w:rsidRPr="00A420FF" w14:paraId="7C28A6F6" w14:textId="77777777" w:rsidTr="00A72CB9">
        <w:trPr>
          <w:trHeight w:val="254"/>
        </w:trPr>
        <w:tc>
          <w:tcPr>
            <w:tcW w:w="1018" w:type="pct"/>
            <w:shd w:val="clear" w:color="auto" w:fill="auto"/>
          </w:tcPr>
          <w:p w14:paraId="27CDCE81" w14:textId="77777777" w:rsidR="00775AF1" w:rsidRPr="00A420FF" w:rsidRDefault="00775AF1" w:rsidP="00A72CB9">
            <w:pPr>
              <w:widowControl w:val="0"/>
              <w:rPr>
                <w:noProof/>
                <w:sz w:val="20"/>
              </w:rPr>
            </w:pPr>
            <w:r w:rsidRPr="00A420FF">
              <w:rPr>
                <w:noProof/>
                <w:sz w:val="20"/>
              </w:rPr>
              <w:t>Ruminant and swine tissues and milk</w:t>
            </w:r>
          </w:p>
        </w:tc>
        <w:tc>
          <w:tcPr>
            <w:tcW w:w="1900" w:type="pct"/>
            <w:gridSpan w:val="2"/>
            <w:shd w:val="clear" w:color="auto" w:fill="auto"/>
          </w:tcPr>
          <w:p w14:paraId="1D77E349" w14:textId="77777777" w:rsidR="00775AF1" w:rsidRPr="00A96955" w:rsidRDefault="00775AF1" w:rsidP="00A72CB9">
            <w:pPr>
              <w:widowControl w:val="0"/>
              <w:rPr>
                <w:noProof/>
                <w:sz w:val="20"/>
                <w:lang w:val="de-DE"/>
              </w:rPr>
            </w:pPr>
            <w:r w:rsidRPr="00A96955">
              <w:rPr>
                <w:noProof/>
                <w:sz w:val="20"/>
                <w:lang w:val="de-DE"/>
              </w:rPr>
              <w:t>Existing EU MRL (Reg. 2020/856)</w:t>
            </w:r>
            <w:r w:rsidRPr="00A96955">
              <w:rPr>
                <w:noProof/>
                <w:sz w:val="20"/>
                <w:vertAlign w:val="superscript"/>
                <w:lang w:val="de-DE"/>
              </w:rPr>
              <w:t xml:space="preserve"> </w:t>
            </w:r>
            <w:r w:rsidRPr="00A96955">
              <w:rPr>
                <w:noProof/>
                <w:sz w:val="20"/>
                <w:lang w:val="de-DE"/>
              </w:rPr>
              <w:t>x CF (EFSA, 2013)</w:t>
            </w:r>
          </w:p>
        </w:tc>
        <w:tc>
          <w:tcPr>
            <w:tcW w:w="2082" w:type="pct"/>
            <w:gridSpan w:val="2"/>
          </w:tcPr>
          <w:p w14:paraId="1B5738BF" w14:textId="77777777" w:rsidR="00775AF1" w:rsidRPr="00A420FF" w:rsidRDefault="00775AF1" w:rsidP="00A72CB9">
            <w:pPr>
              <w:widowControl w:val="0"/>
              <w:rPr>
                <w:noProof/>
                <w:sz w:val="20"/>
              </w:rPr>
            </w:pPr>
            <w:r w:rsidRPr="00A420FF">
              <w:rPr>
                <w:noProof/>
                <w:sz w:val="20"/>
              </w:rPr>
              <w:t>Not relevant</w:t>
            </w:r>
          </w:p>
        </w:tc>
      </w:tr>
      <w:tr w:rsidR="00775AF1" w:rsidRPr="00A420FF" w14:paraId="3D7D5B3B" w14:textId="77777777" w:rsidTr="00A72CB9">
        <w:trPr>
          <w:trHeight w:val="254"/>
        </w:trPr>
        <w:tc>
          <w:tcPr>
            <w:tcW w:w="5000" w:type="pct"/>
            <w:gridSpan w:val="5"/>
            <w:shd w:val="clear" w:color="auto" w:fill="auto"/>
          </w:tcPr>
          <w:p w14:paraId="3E9A38AF" w14:textId="77777777" w:rsidR="00775AF1" w:rsidRPr="00A420FF" w:rsidRDefault="00775AF1" w:rsidP="00A72CB9">
            <w:pPr>
              <w:widowControl w:val="0"/>
              <w:rPr>
                <w:noProof/>
                <w:sz w:val="20"/>
              </w:rPr>
            </w:pPr>
            <w:r w:rsidRPr="00A420FF">
              <w:rPr>
                <w:noProof/>
                <w:sz w:val="20"/>
              </w:rPr>
              <w:t>Risk assessment residue definition: sum of propamocarb and N-desmethyl propamocarb, expressed as propamocarb</w:t>
            </w:r>
          </w:p>
        </w:tc>
      </w:tr>
      <w:tr w:rsidR="00775AF1" w:rsidRPr="00A420FF" w14:paraId="447AEE89" w14:textId="77777777" w:rsidTr="00A72CB9">
        <w:trPr>
          <w:trHeight w:val="254"/>
        </w:trPr>
        <w:tc>
          <w:tcPr>
            <w:tcW w:w="1018" w:type="pct"/>
            <w:shd w:val="clear" w:color="auto" w:fill="auto"/>
          </w:tcPr>
          <w:p w14:paraId="0D21AF1E" w14:textId="77777777" w:rsidR="00775AF1" w:rsidRPr="00A420FF" w:rsidRDefault="00775AF1" w:rsidP="00A72CB9">
            <w:pPr>
              <w:widowControl w:val="0"/>
              <w:rPr>
                <w:noProof/>
                <w:sz w:val="20"/>
              </w:rPr>
            </w:pPr>
            <w:r w:rsidRPr="00A420FF">
              <w:rPr>
                <w:noProof/>
                <w:sz w:val="20"/>
              </w:rPr>
              <w:t>Poultry meat, fat, liver and Birds’ eggs</w:t>
            </w:r>
          </w:p>
        </w:tc>
        <w:tc>
          <w:tcPr>
            <w:tcW w:w="1900" w:type="pct"/>
            <w:gridSpan w:val="2"/>
            <w:shd w:val="clear" w:color="auto" w:fill="auto"/>
          </w:tcPr>
          <w:p w14:paraId="6047CCB7" w14:textId="77777777" w:rsidR="00775AF1" w:rsidRPr="00A96955" w:rsidRDefault="00775AF1" w:rsidP="00A72CB9">
            <w:pPr>
              <w:widowControl w:val="0"/>
              <w:rPr>
                <w:noProof/>
                <w:sz w:val="20"/>
                <w:lang w:val="de-DE"/>
              </w:rPr>
            </w:pPr>
            <w:r w:rsidRPr="00A96955">
              <w:rPr>
                <w:noProof/>
                <w:sz w:val="20"/>
                <w:lang w:val="de-DE"/>
              </w:rPr>
              <w:t>Existing EU MRL (Reg. 2020/856) x CF (EFSA, 2013)</w:t>
            </w:r>
          </w:p>
        </w:tc>
        <w:tc>
          <w:tcPr>
            <w:tcW w:w="2082" w:type="pct"/>
            <w:gridSpan w:val="2"/>
          </w:tcPr>
          <w:p w14:paraId="3D8578E0" w14:textId="77777777" w:rsidR="00775AF1" w:rsidRPr="00A420FF" w:rsidRDefault="00775AF1" w:rsidP="00A72CB9">
            <w:pPr>
              <w:widowControl w:val="0"/>
              <w:rPr>
                <w:noProof/>
                <w:sz w:val="20"/>
              </w:rPr>
            </w:pPr>
            <w:r w:rsidRPr="00A420FF">
              <w:rPr>
                <w:noProof/>
                <w:sz w:val="20"/>
              </w:rPr>
              <w:t>Not relevant</w:t>
            </w:r>
          </w:p>
        </w:tc>
      </w:tr>
    </w:tbl>
    <w:p w14:paraId="3B1DCA59" w14:textId="331F5355" w:rsidR="00790691" w:rsidRPr="00A420FF" w:rsidRDefault="00790691" w:rsidP="00775AF1">
      <w:pPr>
        <w:pStyle w:val="RepStandard"/>
      </w:pPr>
    </w:p>
    <w:p w14:paraId="632F92CB" w14:textId="77777777" w:rsidR="00775AF1" w:rsidRPr="00A420FF" w:rsidRDefault="00790691" w:rsidP="00775AF1">
      <w:pPr>
        <w:pStyle w:val="RepStandard"/>
      </w:pPr>
      <w:r w:rsidRPr="00A420FF">
        <w:br w:type="page"/>
      </w:r>
    </w:p>
    <w:p w14:paraId="00E8843D" w14:textId="77777777" w:rsidR="00775AF1" w:rsidRPr="00A420FF" w:rsidRDefault="00775AF1" w:rsidP="00775AF1">
      <w:pPr>
        <w:pStyle w:val="Nagwek4"/>
        <w:rPr>
          <w:lang w:val="en-US"/>
        </w:rPr>
      </w:pPr>
      <w:bookmarkStart w:id="764" w:name="_Toc181013904"/>
      <w:r w:rsidRPr="00A420FF">
        <w:rPr>
          <w:lang w:val="en-US"/>
        </w:rPr>
        <w:lastRenderedPageBreak/>
        <w:t>Conclusion on consumer risk assessment</w:t>
      </w:r>
      <w:bookmarkEnd w:id="764"/>
      <w:r w:rsidRPr="00A420FF">
        <w:rPr>
          <w:lang w:val="en-US"/>
        </w:rPr>
        <w:t xml:space="preserve"> </w:t>
      </w:r>
    </w:p>
    <w:p w14:paraId="7325CBB5" w14:textId="77777777" w:rsidR="00775AF1" w:rsidRPr="00A420FF" w:rsidRDefault="00775AF1" w:rsidP="00775AF1">
      <w:pPr>
        <w:pStyle w:val="RepStandard"/>
      </w:pPr>
      <w:r w:rsidRPr="00A420FF">
        <w:t>Extensive calculation sheets are presented in Appendix 3.</w:t>
      </w:r>
    </w:p>
    <w:p w14:paraId="0C04DDC3" w14:textId="77777777" w:rsidR="00775AF1" w:rsidRPr="00A420FF" w:rsidRDefault="00775AF1" w:rsidP="00775AF1">
      <w:pPr>
        <w:pStyle w:val="RepStandard"/>
      </w:pPr>
    </w:p>
    <w:p w14:paraId="31BC3C5C" w14:textId="5CA1C4C0" w:rsidR="00775AF1" w:rsidRPr="00A420FF" w:rsidRDefault="00775AF1" w:rsidP="00775AF1">
      <w:pPr>
        <w:pStyle w:val="RepLabel"/>
      </w:pPr>
      <w:r w:rsidRPr="00A420FF">
        <w:t xml:space="preserve">Table </w:t>
      </w:r>
      <w:fldSimple w:instr=" STYLEREF 2 \s ">
        <w:r w:rsidR="009D1864">
          <w:rPr>
            <w:noProof/>
          </w:rPr>
          <w:t>7.3</w:t>
        </w:r>
      </w:fldSimple>
      <w:r w:rsidR="00C52D9E" w:rsidRPr="00A420FF">
        <w:noBreakHyphen/>
      </w:r>
      <w:fldSimple w:instr=" SEQ Table \* ARABIC \s 2 ">
        <w:r w:rsidR="009D1864">
          <w:rPr>
            <w:noProof/>
          </w:rPr>
          <w:t>15</w:t>
        </w:r>
      </w:fldSimple>
      <w:r w:rsidRPr="00A420FF">
        <w:t>:</w:t>
      </w:r>
      <w:r w:rsidRPr="00A420FF">
        <w:tab/>
        <w:t>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80"/>
        <w:gridCol w:w="4968"/>
      </w:tblGrid>
      <w:tr w:rsidR="00775AF1" w:rsidRPr="00A420FF" w14:paraId="4C4A013E" w14:textId="77777777" w:rsidTr="00A72CB9">
        <w:tc>
          <w:tcPr>
            <w:tcW w:w="2343" w:type="pct"/>
          </w:tcPr>
          <w:p w14:paraId="1D6469F2" w14:textId="77777777" w:rsidR="00775AF1" w:rsidRPr="00A420FF" w:rsidRDefault="00775AF1" w:rsidP="00A72CB9">
            <w:pPr>
              <w:pStyle w:val="RepTable"/>
              <w:rPr>
                <w:noProof w:val="0"/>
              </w:rPr>
            </w:pPr>
            <w:r w:rsidRPr="00A420FF">
              <w:rPr>
                <w:noProof w:val="0"/>
                <w:szCs w:val="20"/>
              </w:rPr>
              <w:t>TMDI (% ADI) according to EFSA PRIMo</w:t>
            </w:r>
          </w:p>
        </w:tc>
        <w:tc>
          <w:tcPr>
            <w:tcW w:w="2657" w:type="pct"/>
            <w:vAlign w:val="center"/>
          </w:tcPr>
          <w:p w14:paraId="30411832" w14:textId="77777777" w:rsidR="00775AF1" w:rsidRPr="00A420FF" w:rsidRDefault="00775AF1" w:rsidP="00A72CB9">
            <w:pPr>
              <w:rPr>
                <w:sz w:val="20"/>
                <w:szCs w:val="20"/>
                <w:lang w:eastAsia="en-GB"/>
              </w:rPr>
            </w:pPr>
            <w:r w:rsidRPr="00A420FF">
              <w:rPr>
                <w:sz w:val="20"/>
                <w:szCs w:val="20"/>
              </w:rPr>
              <w:t>Not conducted</w:t>
            </w:r>
          </w:p>
        </w:tc>
      </w:tr>
      <w:tr w:rsidR="00775AF1" w:rsidRPr="00A420FF" w14:paraId="63399BAC" w14:textId="77777777" w:rsidTr="00A72CB9">
        <w:tc>
          <w:tcPr>
            <w:tcW w:w="2343" w:type="pct"/>
          </w:tcPr>
          <w:p w14:paraId="4E1E8183" w14:textId="77777777" w:rsidR="00775AF1" w:rsidRPr="00A420FF" w:rsidRDefault="00775AF1" w:rsidP="00A72CB9">
            <w:pPr>
              <w:pStyle w:val="RepTable"/>
              <w:rPr>
                <w:noProof w:val="0"/>
              </w:rPr>
            </w:pPr>
            <w:r w:rsidRPr="00A420FF">
              <w:rPr>
                <w:noProof w:val="0"/>
                <w:szCs w:val="20"/>
              </w:rPr>
              <w:t>IEDI (% ADI) according to EFSA PRIMo</w:t>
            </w:r>
            <w:r w:rsidRPr="00A420FF" w:rsidDel="001A4623">
              <w:rPr>
                <w:noProof w:val="0"/>
                <w:szCs w:val="20"/>
              </w:rPr>
              <w:t xml:space="preserve"> </w:t>
            </w:r>
          </w:p>
        </w:tc>
        <w:tc>
          <w:tcPr>
            <w:tcW w:w="2657" w:type="pct"/>
            <w:vAlign w:val="center"/>
          </w:tcPr>
          <w:p w14:paraId="035B5E34" w14:textId="77777777" w:rsidR="00775AF1" w:rsidRPr="00A420FF" w:rsidRDefault="00775AF1" w:rsidP="00A72CB9">
            <w:pPr>
              <w:rPr>
                <w:sz w:val="20"/>
                <w:szCs w:val="20"/>
              </w:rPr>
            </w:pPr>
            <w:r w:rsidRPr="00A420FF">
              <w:rPr>
                <w:sz w:val="20"/>
                <w:szCs w:val="20"/>
              </w:rPr>
              <w:t>23 % (based on NL toddler)</w:t>
            </w:r>
          </w:p>
        </w:tc>
      </w:tr>
      <w:tr w:rsidR="00775AF1" w:rsidRPr="00A420FF" w14:paraId="2EFAC5FE" w14:textId="77777777" w:rsidTr="00A72CB9">
        <w:tc>
          <w:tcPr>
            <w:tcW w:w="2343" w:type="pct"/>
          </w:tcPr>
          <w:p w14:paraId="34160AD3" w14:textId="77777777" w:rsidR="00775AF1" w:rsidRPr="00A420FF" w:rsidRDefault="00775AF1" w:rsidP="00A72CB9">
            <w:pPr>
              <w:pStyle w:val="RepTable"/>
            </w:pPr>
            <w:r w:rsidRPr="00A420FF">
              <w:t>IESTI RAC (% ARfD) according to EFSA PRIMo*</w:t>
            </w:r>
          </w:p>
        </w:tc>
        <w:tc>
          <w:tcPr>
            <w:tcW w:w="2657" w:type="pct"/>
          </w:tcPr>
          <w:p w14:paraId="4CAA055C" w14:textId="77777777" w:rsidR="00775AF1" w:rsidRPr="00A420FF" w:rsidRDefault="00775AF1" w:rsidP="00A72CB9">
            <w:pPr>
              <w:pStyle w:val="RepTable"/>
              <w:rPr>
                <w:noProof w:val="0"/>
                <w:u w:val="single"/>
              </w:rPr>
            </w:pPr>
            <w:r w:rsidRPr="00A420FF">
              <w:rPr>
                <w:noProof w:val="0"/>
                <w:u w:val="single"/>
              </w:rPr>
              <w:t>Child</w:t>
            </w:r>
          </w:p>
          <w:p w14:paraId="319C89EB" w14:textId="77777777" w:rsidR="00775AF1" w:rsidRPr="00A420FF" w:rsidRDefault="00775AF1" w:rsidP="00A72CB9">
            <w:pPr>
              <w:pStyle w:val="RepTable"/>
              <w:rPr>
                <w:noProof w:val="0"/>
              </w:rPr>
            </w:pPr>
            <w:r w:rsidRPr="00A420FF">
              <w:rPr>
                <w:noProof w:val="0"/>
              </w:rPr>
              <w:t>14.5%</w:t>
            </w:r>
            <w:r w:rsidRPr="00A420FF">
              <w:rPr>
                <w:noProof w:val="0"/>
              </w:rPr>
              <w:tab/>
              <w:t>Tomatoes (based on BE toddler)</w:t>
            </w:r>
          </w:p>
          <w:p w14:paraId="5D63BAA3" w14:textId="77777777" w:rsidR="00775AF1" w:rsidRPr="00A420FF" w:rsidRDefault="00775AF1" w:rsidP="00A72CB9">
            <w:pPr>
              <w:pStyle w:val="RepTable"/>
              <w:rPr>
                <w:noProof w:val="0"/>
              </w:rPr>
            </w:pPr>
            <w:r w:rsidRPr="00A420FF">
              <w:rPr>
                <w:noProof w:val="0"/>
              </w:rPr>
              <w:t>6.3%</w:t>
            </w:r>
            <w:r w:rsidRPr="00A420FF">
              <w:rPr>
                <w:noProof w:val="0"/>
              </w:rPr>
              <w:tab/>
              <w:t>Aubergines/egg plants (based on UK 4-6 yr)</w:t>
            </w:r>
          </w:p>
          <w:p w14:paraId="55FBD6E1" w14:textId="77777777" w:rsidR="00775AF1" w:rsidRPr="00A420FF" w:rsidRDefault="00775AF1" w:rsidP="00A72CB9">
            <w:pPr>
              <w:pStyle w:val="RepTable"/>
              <w:rPr>
                <w:noProof w:val="0"/>
              </w:rPr>
            </w:pPr>
            <w:r w:rsidRPr="00A420FF">
              <w:rPr>
                <w:noProof w:val="0"/>
              </w:rPr>
              <w:t>1.4%</w:t>
            </w:r>
            <w:r w:rsidRPr="00A420FF">
              <w:rPr>
                <w:noProof w:val="0"/>
              </w:rPr>
              <w:tab/>
              <w:t>Onions (based on BE toddler)</w:t>
            </w:r>
          </w:p>
          <w:p w14:paraId="396F6382" w14:textId="77777777" w:rsidR="00775AF1" w:rsidRPr="00A420FF" w:rsidRDefault="00775AF1" w:rsidP="00A72CB9">
            <w:pPr>
              <w:pStyle w:val="RepTable"/>
              <w:rPr>
                <w:noProof w:val="0"/>
              </w:rPr>
            </w:pPr>
            <w:r w:rsidRPr="00A420FF">
              <w:rPr>
                <w:noProof w:val="0"/>
              </w:rPr>
              <w:t>0.2%</w:t>
            </w:r>
            <w:r w:rsidRPr="00A420FF">
              <w:rPr>
                <w:noProof w:val="0"/>
              </w:rPr>
              <w:tab/>
              <w:t>Garlic (based on IE child)</w:t>
            </w:r>
          </w:p>
          <w:p w14:paraId="0149500A" w14:textId="77777777" w:rsidR="00775AF1" w:rsidRPr="00A420FF" w:rsidRDefault="00775AF1" w:rsidP="00A72CB9">
            <w:pPr>
              <w:pStyle w:val="RepTable"/>
              <w:rPr>
                <w:noProof w:val="0"/>
              </w:rPr>
            </w:pPr>
            <w:r w:rsidRPr="00A420FF">
              <w:rPr>
                <w:noProof w:val="0"/>
              </w:rPr>
              <w:t>0.2%</w:t>
            </w:r>
            <w:r w:rsidRPr="00A420FF">
              <w:rPr>
                <w:noProof w:val="0"/>
              </w:rPr>
              <w:tab/>
              <w:t>Potatoes (based on UK infant)</w:t>
            </w:r>
          </w:p>
          <w:p w14:paraId="749052FE" w14:textId="77777777" w:rsidR="00775AF1" w:rsidRPr="00A420FF" w:rsidRDefault="00775AF1" w:rsidP="00A72CB9">
            <w:pPr>
              <w:pStyle w:val="RepTable"/>
              <w:rPr>
                <w:noProof w:val="0"/>
              </w:rPr>
            </w:pPr>
          </w:p>
          <w:p w14:paraId="5FCCBF6D" w14:textId="77777777" w:rsidR="00775AF1" w:rsidRPr="00A420FF" w:rsidRDefault="00775AF1" w:rsidP="00A72CB9">
            <w:pPr>
              <w:pStyle w:val="RepTable"/>
              <w:rPr>
                <w:noProof w:val="0"/>
                <w:u w:val="single"/>
              </w:rPr>
            </w:pPr>
            <w:r w:rsidRPr="00A420FF">
              <w:rPr>
                <w:noProof w:val="0"/>
                <w:u w:val="single"/>
              </w:rPr>
              <w:t>Adult</w:t>
            </w:r>
          </w:p>
          <w:p w14:paraId="4CD8A638" w14:textId="77777777" w:rsidR="00775AF1" w:rsidRPr="00A420FF" w:rsidRDefault="00775AF1" w:rsidP="00A72CB9">
            <w:pPr>
              <w:pStyle w:val="RepTable"/>
              <w:rPr>
                <w:noProof w:val="0"/>
              </w:rPr>
            </w:pPr>
            <w:r w:rsidRPr="00A420FF">
              <w:rPr>
                <w:noProof w:val="0"/>
              </w:rPr>
              <w:t>6.8%</w:t>
            </w:r>
            <w:r w:rsidRPr="00A420FF">
              <w:rPr>
                <w:noProof w:val="0"/>
              </w:rPr>
              <w:tab/>
              <w:t>Aubergines/egg plants (based on NL general)</w:t>
            </w:r>
          </w:p>
          <w:p w14:paraId="2E6D8238" w14:textId="77777777" w:rsidR="00775AF1" w:rsidRPr="00A420FF" w:rsidRDefault="00775AF1" w:rsidP="00A72CB9">
            <w:pPr>
              <w:pStyle w:val="RepTable"/>
              <w:rPr>
                <w:noProof w:val="0"/>
              </w:rPr>
            </w:pPr>
            <w:r w:rsidRPr="00A420FF">
              <w:rPr>
                <w:noProof w:val="0"/>
              </w:rPr>
              <w:t>4.0%</w:t>
            </w:r>
            <w:r w:rsidRPr="00A420FF">
              <w:rPr>
                <w:noProof w:val="0"/>
              </w:rPr>
              <w:tab/>
              <w:t>Tomatoes (based on LT adult)</w:t>
            </w:r>
          </w:p>
          <w:p w14:paraId="3A2969F2" w14:textId="77777777" w:rsidR="00775AF1" w:rsidRPr="00A420FF" w:rsidRDefault="00775AF1" w:rsidP="00A72CB9">
            <w:pPr>
              <w:pStyle w:val="RepTable"/>
              <w:rPr>
                <w:noProof w:val="0"/>
              </w:rPr>
            </w:pPr>
            <w:r w:rsidRPr="00A420FF">
              <w:rPr>
                <w:noProof w:val="0"/>
              </w:rPr>
              <w:t>0.9%</w:t>
            </w:r>
            <w:r w:rsidRPr="00A420FF">
              <w:rPr>
                <w:noProof w:val="0"/>
              </w:rPr>
              <w:tab/>
              <w:t>Onions (based on UK vegetarian)</w:t>
            </w:r>
          </w:p>
          <w:p w14:paraId="61D24D51" w14:textId="77777777" w:rsidR="00775AF1" w:rsidRPr="00A420FF" w:rsidRDefault="00775AF1" w:rsidP="00A72CB9">
            <w:pPr>
              <w:pStyle w:val="RepTable"/>
              <w:rPr>
                <w:noProof w:val="0"/>
              </w:rPr>
            </w:pPr>
            <w:r w:rsidRPr="00A420FF">
              <w:rPr>
                <w:noProof w:val="0"/>
              </w:rPr>
              <w:t>0.04%</w:t>
            </w:r>
            <w:r w:rsidRPr="00A420FF">
              <w:rPr>
                <w:noProof w:val="0"/>
              </w:rPr>
              <w:tab/>
              <w:t>Garlic (based on vegetarian)</w:t>
            </w:r>
          </w:p>
          <w:p w14:paraId="5BED058C" w14:textId="77777777" w:rsidR="00775AF1" w:rsidRPr="00A420FF" w:rsidRDefault="00775AF1" w:rsidP="00A72CB9">
            <w:pPr>
              <w:pStyle w:val="RepTable"/>
              <w:rPr>
                <w:noProof w:val="0"/>
              </w:rPr>
            </w:pPr>
            <w:r w:rsidRPr="00A420FF">
              <w:rPr>
                <w:noProof w:val="0"/>
              </w:rPr>
              <w:t>0.04%</w:t>
            </w:r>
            <w:r w:rsidRPr="00A420FF">
              <w:rPr>
                <w:noProof w:val="0"/>
              </w:rPr>
              <w:tab/>
              <w:t>Potatoes (based on UK vegetarian)</w:t>
            </w:r>
          </w:p>
        </w:tc>
      </w:tr>
      <w:tr w:rsidR="00775AF1" w:rsidRPr="00A420FF" w14:paraId="7289874D" w14:textId="77777777" w:rsidTr="00A72CB9">
        <w:tc>
          <w:tcPr>
            <w:tcW w:w="2343" w:type="pct"/>
          </w:tcPr>
          <w:p w14:paraId="658A7DF5" w14:textId="77777777" w:rsidR="00775AF1" w:rsidRPr="00A420FF" w:rsidRDefault="00775AF1" w:rsidP="00A72CB9">
            <w:pPr>
              <w:pStyle w:val="RepTable"/>
            </w:pPr>
            <w:r w:rsidRPr="00A420FF">
              <w:t>IESTI Processed (&amp;ARfD) according to EFSA PRIMo rev 3.1</w:t>
            </w:r>
          </w:p>
        </w:tc>
        <w:tc>
          <w:tcPr>
            <w:tcW w:w="2657" w:type="pct"/>
          </w:tcPr>
          <w:p w14:paraId="0D0F144C" w14:textId="77777777" w:rsidR="00775AF1" w:rsidRPr="00A420FF" w:rsidRDefault="00775AF1" w:rsidP="00A72CB9">
            <w:pPr>
              <w:pStyle w:val="RepTable"/>
              <w:rPr>
                <w:noProof w:val="0"/>
                <w:u w:val="single"/>
              </w:rPr>
            </w:pPr>
            <w:r w:rsidRPr="00A420FF">
              <w:rPr>
                <w:noProof w:val="0"/>
                <w:u w:val="single"/>
              </w:rPr>
              <w:t>Child</w:t>
            </w:r>
          </w:p>
          <w:p w14:paraId="168A577E" w14:textId="77777777" w:rsidR="00775AF1" w:rsidRPr="00A420FF" w:rsidRDefault="00775AF1" w:rsidP="00A72CB9">
            <w:pPr>
              <w:pStyle w:val="RepTable"/>
              <w:rPr>
                <w:noProof w:val="0"/>
              </w:rPr>
            </w:pPr>
            <w:r w:rsidRPr="00A420FF">
              <w:rPr>
                <w:noProof w:val="0"/>
              </w:rPr>
              <w:t>0.9%</w:t>
            </w:r>
            <w:r w:rsidRPr="00A420FF">
              <w:rPr>
                <w:noProof w:val="0"/>
              </w:rPr>
              <w:tab/>
              <w:t>Tomatoes / juice (based on DE child)</w:t>
            </w:r>
          </w:p>
          <w:p w14:paraId="544B32DF" w14:textId="77777777" w:rsidR="00775AF1" w:rsidRPr="00A420FF" w:rsidRDefault="00775AF1" w:rsidP="00A72CB9">
            <w:pPr>
              <w:pStyle w:val="RepTable"/>
              <w:rPr>
                <w:noProof w:val="0"/>
              </w:rPr>
            </w:pPr>
            <w:r w:rsidRPr="00A420FF">
              <w:rPr>
                <w:noProof w:val="0"/>
              </w:rPr>
              <w:t>0.4%</w:t>
            </w:r>
            <w:r w:rsidRPr="00A420FF">
              <w:rPr>
                <w:noProof w:val="0"/>
              </w:rPr>
              <w:tab/>
              <w:t>Tomatoes / sauce/puree (based on NL child)</w:t>
            </w:r>
          </w:p>
          <w:p w14:paraId="63EB7465" w14:textId="77777777" w:rsidR="00775AF1" w:rsidRPr="00A420FF" w:rsidRDefault="00775AF1" w:rsidP="00A72CB9">
            <w:pPr>
              <w:pStyle w:val="RepTable"/>
              <w:rPr>
                <w:noProof w:val="0"/>
              </w:rPr>
            </w:pPr>
            <w:r w:rsidRPr="00A420FF">
              <w:rPr>
                <w:noProof w:val="0"/>
              </w:rPr>
              <w:t>0.1%</w:t>
            </w:r>
            <w:r w:rsidRPr="00A420FF">
              <w:rPr>
                <w:noProof w:val="0"/>
              </w:rPr>
              <w:tab/>
              <w:t>Potatoes / fried (based on NL toddler)</w:t>
            </w:r>
          </w:p>
          <w:p w14:paraId="5ADD294C" w14:textId="77777777" w:rsidR="00775AF1" w:rsidRPr="00A420FF" w:rsidRDefault="00775AF1" w:rsidP="00A72CB9">
            <w:pPr>
              <w:pStyle w:val="RepTable"/>
              <w:rPr>
                <w:noProof w:val="0"/>
              </w:rPr>
            </w:pPr>
            <w:r w:rsidRPr="00A420FF">
              <w:rPr>
                <w:noProof w:val="0"/>
              </w:rPr>
              <w:t>0.1%</w:t>
            </w:r>
            <w:r w:rsidRPr="00A420FF">
              <w:rPr>
                <w:noProof w:val="0"/>
              </w:rPr>
              <w:tab/>
              <w:t>Potatoes / dried (flakes) (based on DE child)</w:t>
            </w:r>
          </w:p>
          <w:p w14:paraId="718623F2" w14:textId="77777777" w:rsidR="00775AF1" w:rsidRPr="00A420FF" w:rsidRDefault="00775AF1" w:rsidP="00A72CB9">
            <w:pPr>
              <w:pStyle w:val="RepTable"/>
              <w:rPr>
                <w:noProof w:val="0"/>
              </w:rPr>
            </w:pPr>
          </w:p>
          <w:p w14:paraId="421DE4DD" w14:textId="77777777" w:rsidR="00775AF1" w:rsidRPr="00A420FF" w:rsidRDefault="00775AF1" w:rsidP="00A72CB9">
            <w:pPr>
              <w:pStyle w:val="RepTable"/>
              <w:rPr>
                <w:noProof w:val="0"/>
                <w:u w:val="single"/>
              </w:rPr>
            </w:pPr>
            <w:r w:rsidRPr="00A420FF">
              <w:rPr>
                <w:noProof w:val="0"/>
                <w:u w:val="single"/>
              </w:rPr>
              <w:t>Adult</w:t>
            </w:r>
          </w:p>
          <w:p w14:paraId="0FE1C622" w14:textId="77777777" w:rsidR="00775AF1" w:rsidRPr="00A420FF" w:rsidRDefault="00775AF1" w:rsidP="00A72CB9">
            <w:pPr>
              <w:pStyle w:val="RepTable"/>
              <w:rPr>
                <w:noProof w:val="0"/>
              </w:rPr>
            </w:pPr>
            <w:r w:rsidRPr="00A420FF">
              <w:rPr>
                <w:noProof w:val="0"/>
              </w:rPr>
              <w:t>0.6%</w:t>
            </w:r>
            <w:r w:rsidRPr="00A420FF">
              <w:rPr>
                <w:noProof w:val="0"/>
              </w:rPr>
              <w:tab/>
              <w:t>Onions / boiled (based on NL general)</w:t>
            </w:r>
          </w:p>
          <w:p w14:paraId="637AC3A4" w14:textId="77777777" w:rsidR="00775AF1" w:rsidRPr="00A420FF" w:rsidRDefault="00775AF1" w:rsidP="00A72CB9">
            <w:pPr>
              <w:pStyle w:val="RepTable"/>
              <w:rPr>
                <w:noProof w:val="0"/>
              </w:rPr>
            </w:pPr>
            <w:r w:rsidRPr="00A420FF">
              <w:rPr>
                <w:noProof w:val="0"/>
              </w:rPr>
              <w:t>0.4%</w:t>
            </w:r>
            <w:r w:rsidRPr="00A420FF">
              <w:rPr>
                <w:noProof w:val="0"/>
              </w:rPr>
              <w:tab/>
              <w:t>Tomatoes / sauce/puree (based on NL general)</w:t>
            </w:r>
          </w:p>
          <w:p w14:paraId="77B05ABE" w14:textId="77777777" w:rsidR="00775AF1" w:rsidRPr="00A420FF" w:rsidRDefault="00775AF1" w:rsidP="00A72CB9">
            <w:pPr>
              <w:pStyle w:val="RepTable"/>
              <w:rPr>
                <w:noProof w:val="0"/>
              </w:rPr>
            </w:pPr>
            <w:r w:rsidRPr="00A420FF">
              <w:rPr>
                <w:noProof w:val="0"/>
              </w:rPr>
              <w:t>0.01%</w:t>
            </w:r>
            <w:r w:rsidRPr="00A420FF">
              <w:rPr>
                <w:noProof w:val="0"/>
              </w:rPr>
              <w:tab/>
              <w:t>Potatoes / chips (based on NL general)</w:t>
            </w:r>
          </w:p>
          <w:p w14:paraId="43962801" w14:textId="77777777" w:rsidR="00775AF1" w:rsidRPr="00A420FF" w:rsidRDefault="00775AF1" w:rsidP="00A72CB9">
            <w:pPr>
              <w:pStyle w:val="RepTable"/>
              <w:rPr>
                <w:noProof w:val="0"/>
              </w:rPr>
            </w:pPr>
            <w:r w:rsidRPr="00A420FF">
              <w:rPr>
                <w:noProof w:val="0"/>
              </w:rPr>
              <w:t>0.01%</w:t>
            </w:r>
            <w:r w:rsidRPr="00A420FF">
              <w:rPr>
                <w:noProof w:val="0"/>
              </w:rPr>
              <w:tab/>
              <w:t>Potatoes / dried (flakes) (based on NL general)</w:t>
            </w:r>
          </w:p>
        </w:tc>
      </w:tr>
    </w:tbl>
    <w:p w14:paraId="2118861E" w14:textId="77777777" w:rsidR="00775AF1" w:rsidRPr="00A420FF" w:rsidRDefault="00775AF1" w:rsidP="00775AF1">
      <w:pPr>
        <w:pStyle w:val="RepStandard"/>
      </w:pPr>
    </w:p>
    <w:p w14:paraId="44DDEB2A" w14:textId="0DC87C62" w:rsidR="00B65B38" w:rsidRDefault="00775AF1" w:rsidP="00775AF1">
      <w:pPr>
        <w:pStyle w:val="RepStandard"/>
      </w:pPr>
      <w:r w:rsidRPr="00A420FF">
        <w:t>The proposed uses of propamocarb in BAS 743 03 F do not represent unacceptable chronic or acute risks for the consumer.</w:t>
      </w:r>
    </w:p>
    <w:p w14:paraId="5F5868C8" w14:textId="77777777" w:rsidR="00B65B38" w:rsidRDefault="00B65B38">
      <w:r>
        <w:br w:type="page"/>
      </w:r>
    </w:p>
    <w:p w14:paraId="4A296759" w14:textId="77777777" w:rsidR="00775AF1" w:rsidRPr="00A420FF" w:rsidRDefault="00775AF1" w:rsidP="00775AF1">
      <w:pPr>
        <w:pStyle w:val="Nagwek2"/>
      </w:pPr>
      <w:bookmarkStart w:id="765" w:name="_Toc412812171"/>
      <w:bookmarkStart w:id="766" w:name="_Toc413928307"/>
      <w:bookmarkStart w:id="767" w:name="_Toc413931964"/>
      <w:bookmarkStart w:id="768" w:name="_Toc414015143"/>
      <w:bookmarkStart w:id="769" w:name="_Toc414018028"/>
      <w:bookmarkStart w:id="770" w:name="_Toc414023267"/>
      <w:bookmarkStart w:id="771" w:name="_Toc414028367"/>
      <w:bookmarkStart w:id="772" w:name="_Toc414028425"/>
      <w:bookmarkStart w:id="773" w:name="_Toc414029347"/>
      <w:bookmarkStart w:id="774" w:name="_Toc414282483"/>
      <w:bookmarkStart w:id="775" w:name="_Toc414616976"/>
      <w:bookmarkStart w:id="776" w:name="_Toc414623452"/>
      <w:bookmarkStart w:id="777" w:name="_Toc414623543"/>
      <w:bookmarkStart w:id="778" w:name="_Toc414623620"/>
      <w:bookmarkStart w:id="779" w:name="_Toc414623772"/>
      <w:bookmarkStart w:id="780" w:name="_Toc414625693"/>
      <w:bookmarkStart w:id="781" w:name="_Toc415564222"/>
      <w:bookmarkStart w:id="782" w:name="_Toc415566548"/>
      <w:bookmarkStart w:id="783" w:name="_Toc415566611"/>
      <w:bookmarkStart w:id="784" w:name="_Toc415581638"/>
      <w:bookmarkStart w:id="785" w:name="_Toc415654756"/>
      <w:bookmarkStart w:id="786" w:name="_Toc181013905"/>
      <w:r w:rsidRPr="00A420FF">
        <w:lastRenderedPageBreak/>
        <w:t>Combined exposure and risk assessment</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14:paraId="316E910F" w14:textId="77777777" w:rsidR="00775AF1" w:rsidRPr="00A420FF" w:rsidRDefault="00775AF1" w:rsidP="00775AF1">
      <w:pPr>
        <w:pStyle w:val="RepStandard"/>
      </w:pPr>
      <w:r w:rsidRPr="00A420FF">
        <w:t>From a scientific point of view it is regarded necessary to take into account potential combination effects. However, the evaluation of cumulative or synergistic effects as requested by Art. 4 (3b) of Regulation (EC) No. 1107/2009 should only be performed when harmonised “scientific methods accepted by the Authority to assess such effects are available.”</w:t>
      </w:r>
    </w:p>
    <w:p w14:paraId="79BFAA1D" w14:textId="77777777" w:rsidR="00775AF1" w:rsidRPr="00A420FF" w:rsidRDefault="00775AF1" w:rsidP="00775AF1">
      <w:pPr>
        <w:pStyle w:val="RepStandard"/>
      </w:pPr>
    </w:p>
    <w:p w14:paraId="48EE072E" w14:textId="77777777" w:rsidR="00775AF1" w:rsidRPr="00A420FF" w:rsidRDefault="00775AF1" w:rsidP="00775AF1">
      <w:pPr>
        <w:pStyle w:val="RepStandard"/>
      </w:pPr>
      <w:r w:rsidRPr="00A420FF">
        <w:t>Currently, no EU-harmonized guidance is available on the risk assessment of combined exposure to multiple active substances; this approach is not mandatory at EU level.</w:t>
      </w:r>
    </w:p>
    <w:p w14:paraId="6E96583C" w14:textId="77777777" w:rsidR="00775AF1" w:rsidRPr="00A420FF" w:rsidRDefault="00775AF1" w:rsidP="00775AF1">
      <w:pPr>
        <w:pStyle w:val="RepStandard"/>
      </w:pPr>
    </w:p>
    <w:p w14:paraId="18C3DE8D" w14:textId="77777777" w:rsidR="00775AF1" w:rsidRPr="00A420FF" w:rsidRDefault="00775AF1" w:rsidP="00775AF1">
      <w:pPr>
        <w:pStyle w:val="RepStandard"/>
      </w:pPr>
      <w:r w:rsidRPr="00A420FF">
        <w:t xml:space="preserve">The product is a mixture of two active substances, but for only one of them has an acute reference dose been allocated. </w:t>
      </w:r>
    </w:p>
    <w:p w14:paraId="2D3D784D" w14:textId="77777777" w:rsidR="00775AF1" w:rsidRDefault="00775AF1" w:rsidP="00775AF1">
      <w:pPr>
        <w:pStyle w:val="RepStandard"/>
      </w:pPr>
    </w:p>
    <w:p w14:paraId="17CA1A6F" w14:textId="77777777" w:rsidR="000032E3" w:rsidRDefault="000032E3" w:rsidP="00875E24">
      <w:pPr>
        <w:widowControl w:val="0"/>
        <w:pBdr>
          <w:top w:val="single" w:sz="4" w:space="1" w:color="auto"/>
          <w:left w:val="single" w:sz="4" w:space="4" w:color="auto"/>
          <w:bottom w:val="single" w:sz="4" w:space="9" w:color="auto"/>
          <w:right w:val="single" w:sz="4" w:space="4" w:color="auto"/>
        </w:pBdr>
        <w:shd w:val="clear" w:color="auto" w:fill="D9D9D9" w:themeFill="background1" w:themeFillShade="D9"/>
        <w:jc w:val="both"/>
      </w:pPr>
      <w:r w:rsidRPr="009E01EF">
        <w:rPr>
          <w:b/>
          <w:bCs/>
        </w:rPr>
        <w:t xml:space="preserve">zRMS: </w:t>
      </w:r>
      <w:r w:rsidRPr="009E01EF">
        <w:t>accepted.</w:t>
      </w:r>
    </w:p>
    <w:p w14:paraId="3F64D91C" w14:textId="77777777" w:rsidR="000032E3" w:rsidRDefault="000032E3" w:rsidP="00875E24">
      <w:pPr>
        <w:widowControl w:val="0"/>
        <w:pBdr>
          <w:top w:val="single" w:sz="4" w:space="1" w:color="auto"/>
          <w:left w:val="single" w:sz="4" w:space="4" w:color="auto"/>
          <w:bottom w:val="single" w:sz="4" w:space="9" w:color="auto"/>
          <w:right w:val="single" w:sz="4" w:space="4" w:color="auto"/>
        </w:pBdr>
        <w:shd w:val="clear" w:color="auto" w:fill="D9D9D9" w:themeFill="background1" w:themeFillShade="D9"/>
        <w:jc w:val="both"/>
      </w:pPr>
      <w:r w:rsidRPr="00A41EAC">
        <w:t>PRIMo reports included in Appendix 3 are unreadable. Please replace them with the clear ones.</w:t>
      </w:r>
    </w:p>
    <w:p w14:paraId="1739DA04" w14:textId="77777777" w:rsidR="006A064E" w:rsidRDefault="006A064E" w:rsidP="00875E24">
      <w:pPr>
        <w:widowControl w:val="0"/>
        <w:pBdr>
          <w:top w:val="single" w:sz="4" w:space="1" w:color="auto"/>
          <w:left w:val="single" w:sz="4" w:space="4" w:color="auto"/>
          <w:bottom w:val="single" w:sz="4" w:space="9" w:color="auto"/>
          <w:right w:val="single" w:sz="4" w:space="4" w:color="auto"/>
        </w:pBdr>
        <w:shd w:val="clear" w:color="auto" w:fill="D9D9D9" w:themeFill="background1" w:themeFillShade="D9"/>
        <w:jc w:val="both"/>
      </w:pPr>
    </w:p>
    <w:p w14:paraId="3E832642" w14:textId="77777777" w:rsidR="006A064E" w:rsidRPr="006A064E" w:rsidRDefault="006A064E" w:rsidP="00875E24">
      <w:pPr>
        <w:widowControl w:val="0"/>
        <w:pBdr>
          <w:top w:val="single" w:sz="4" w:space="1" w:color="auto"/>
          <w:left w:val="single" w:sz="4" w:space="4" w:color="auto"/>
          <w:bottom w:val="single" w:sz="4" w:space="9" w:color="auto"/>
          <w:right w:val="single" w:sz="4" w:space="4" w:color="auto"/>
        </w:pBdr>
        <w:shd w:val="clear" w:color="auto" w:fill="D9D9D9" w:themeFill="background1" w:themeFillShade="D9"/>
        <w:jc w:val="both"/>
        <w:rPr>
          <w:highlight w:val="green"/>
        </w:rPr>
      </w:pPr>
      <w:r w:rsidRPr="006A064E">
        <w:rPr>
          <w:b/>
          <w:bCs/>
          <w:highlight w:val="green"/>
        </w:rPr>
        <w:t>Applicant comments</w:t>
      </w:r>
      <w:r w:rsidRPr="006A064E">
        <w:rPr>
          <w:highlight w:val="green"/>
        </w:rPr>
        <w:t xml:space="preserve">: </w:t>
      </w:r>
    </w:p>
    <w:p w14:paraId="048A08E0" w14:textId="485F843F" w:rsidR="006A064E" w:rsidRPr="00A41EAC" w:rsidRDefault="006A064E" w:rsidP="00875E24">
      <w:pPr>
        <w:widowControl w:val="0"/>
        <w:pBdr>
          <w:top w:val="single" w:sz="4" w:space="1" w:color="auto"/>
          <w:left w:val="single" w:sz="4" w:space="4" w:color="auto"/>
          <w:bottom w:val="single" w:sz="4" w:space="9" w:color="auto"/>
          <w:right w:val="single" w:sz="4" w:space="4" w:color="auto"/>
        </w:pBdr>
        <w:shd w:val="clear" w:color="auto" w:fill="D9D9D9" w:themeFill="background1" w:themeFillShade="D9"/>
        <w:jc w:val="both"/>
      </w:pPr>
      <w:r>
        <w:rPr>
          <w:highlight w:val="green"/>
        </w:rPr>
        <w:t>T</w:t>
      </w:r>
      <w:r w:rsidRPr="006A064E">
        <w:rPr>
          <w:highlight w:val="green"/>
        </w:rPr>
        <w:t>he two unreadable PRIMo outputs in Appendix 3 have been replaced as requested by the zRMS</w:t>
      </w:r>
    </w:p>
    <w:p w14:paraId="71BB5AD5" w14:textId="77777777" w:rsidR="000032E3" w:rsidRPr="00A420FF" w:rsidRDefault="000032E3" w:rsidP="00775AF1">
      <w:pPr>
        <w:pStyle w:val="RepStandard"/>
      </w:pPr>
    </w:p>
    <w:p w14:paraId="2A3CFAD7" w14:textId="77777777" w:rsidR="00775AF1" w:rsidRPr="00A420FF" w:rsidRDefault="00775AF1" w:rsidP="00775AF1">
      <w:pPr>
        <w:pStyle w:val="RepStandard"/>
        <w:rPr>
          <w:rFonts w:eastAsia="Arial Unicode MS"/>
          <w:u w:color="000000"/>
        </w:rPr>
      </w:pPr>
    </w:p>
    <w:p w14:paraId="3AC462F3" w14:textId="77777777" w:rsidR="00775AF1" w:rsidRPr="00A420FF" w:rsidRDefault="00775AF1" w:rsidP="004F3238">
      <w:pPr>
        <w:pStyle w:val="RepTableFootnote"/>
        <w:rPr>
          <w:lang w:val="en-US"/>
        </w:rPr>
        <w:sectPr w:rsidR="00775AF1" w:rsidRPr="00A420FF" w:rsidSect="00A50A14">
          <w:headerReference w:type="default" r:id="rId53"/>
          <w:footerReference w:type="even" r:id="rId54"/>
          <w:footerReference w:type="default" r:id="rId55"/>
          <w:footerReference w:type="first" r:id="rId56"/>
          <w:pgSz w:w="11909" w:h="16834" w:code="9"/>
          <w:pgMar w:top="1417" w:right="1134" w:bottom="1134" w:left="1417" w:header="709" w:footer="709" w:gutter="0"/>
          <w:pgNumType w:chapSep="period"/>
          <w:cols w:space="720"/>
          <w:noEndnote/>
          <w:docGrid w:linePitch="299"/>
        </w:sectPr>
      </w:pPr>
    </w:p>
    <w:p w14:paraId="4201204E" w14:textId="77777777" w:rsidR="00775AF1" w:rsidRPr="00A420FF" w:rsidRDefault="00775AF1" w:rsidP="00775AF1">
      <w:pPr>
        <w:pStyle w:val="Nagwek2"/>
      </w:pPr>
      <w:bookmarkStart w:id="787" w:name="_Toc412812174"/>
      <w:bookmarkStart w:id="788" w:name="_Toc413928310"/>
      <w:bookmarkStart w:id="789" w:name="_Toc413931967"/>
      <w:bookmarkStart w:id="790" w:name="_Toc414015146"/>
      <w:bookmarkStart w:id="791" w:name="_Toc414018031"/>
      <w:bookmarkStart w:id="792" w:name="_Toc414023270"/>
      <w:bookmarkStart w:id="793" w:name="_Toc414028370"/>
      <w:bookmarkStart w:id="794" w:name="_Toc414028428"/>
      <w:bookmarkStart w:id="795" w:name="_Toc414029350"/>
      <w:bookmarkStart w:id="796" w:name="_Toc414282486"/>
      <w:bookmarkStart w:id="797" w:name="_Toc414616979"/>
      <w:bookmarkStart w:id="798" w:name="_Toc414623455"/>
      <w:bookmarkStart w:id="799" w:name="_Toc414623546"/>
      <w:bookmarkStart w:id="800" w:name="_Toc414623623"/>
      <w:bookmarkStart w:id="801" w:name="_Toc414623775"/>
      <w:bookmarkStart w:id="802" w:name="_Toc414625696"/>
      <w:bookmarkStart w:id="803" w:name="_Toc415564225"/>
      <w:bookmarkStart w:id="804" w:name="_Toc415566551"/>
      <w:bookmarkStart w:id="805" w:name="_Toc415566614"/>
      <w:bookmarkStart w:id="806" w:name="_Toc415581641"/>
      <w:bookmarkStart w:id="807" w:name="_Toc415654759"/>
      <w:bookmarkStart w:id="808" w:name="_Toc181013906"/>
      <w:r w:rsidRPr="00A420FF">
        <w:lastRenderedPageBreak/>
        <w:t>References</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tbl>
      <w:tblPr>
        <w:tblW w:w="4940" w:type="pct"/>
        <w:tblInd w:w="57" w:type="dxa"/>
        <w:tblCellMar>
          <w:top w:w="57" w:type="dxa"/>
          <w:left w:w="57" w:type="dxa"/>
          <w:bottom w:w="57" w:type="dxa"/>
          <w:right w:w="57" w:type="dxa"/>
        </w:tblCellMar>
        <w:tblLook w:val="01E0" w:firstRow="1" w:lastRow="1" w:firstColumn="1" w:lastColumn="1" w:noHBand="0" w:noVBand="0"/>
      </w:tblPr>
      <w:tblGrid>
        <w:gridCol w:w="9246"/>
      </w:tblGrid>
      <w:tr w:rsidR="00775AF1" w:rsidRPr="00A420FF" w14:paraId="1DF07E0D" w14:textId="77777777" w:rsidTr="00A72CB9">
        <w:tc>
          <w:tcPr>
            <w:tcW w:w="5000" w:type="pct"/>
            <w:shd w:val="clear" w:color="auto" w:fill="auto"/>
          </w:tcPr>
          <w:p w14:paraId="40412335" w14:textId="5E8A9AE4" w:rsidR="00775AF1" w:rsidRPr="00A420FF" w:rsidRDefault="00CF0A56" w:rsidP="00A72CB9">
            <w:pPr>
              <w:pStyle w:val="RepStandard"/>
            </w:pPr>
            <w:r>
              <w:t>XXXX</w:t>
            </w:r>
            <w:r w:rsidR="00775AF1" w:rsidRPr="00A420FF">
              <w:t xml:space="preserve">, 2020. AIR5 renewal dossier for the active substance BAS 650 F (ametoctradin) submitted by </w:t>
            </w:r>
            <w:r>
              <w:t>XXXX</w:t>
            </w:r>
            <w:r w:rsidR="00775AF1" w:rsidRPr="00A420FF">
              <w:t xml:space="preserve"> to Germany. Submitted 20th Oct 2020. Update submitted 24th Sep 2021.</w:t>
            </w:r>
          </w:p>
        </w:tc>
      </w:tr>
      <w:tr w:rsidR="00775AF1" w:rsidRPr="00A420FF" w14:paraId="2CC413A0" w14:textId="77777777" w:rsidTr="00A72CB9">
        <w:tc>
          <w:tcPr>
            <w:tcW w:w="5000" w:type="pct"/>
            <w:shd w:val="clear" w:color="auto" w:fill="auto"/>
          </w:tcPr>
          <w:p w14:paraId="2E206B60" w14:textId="77777777" w:rsidR="00775AF1" w:rsidRPr="00A420FF" w:rsidRDefault="00775AF1" w:rsidP="00A72CB9">
            <w:pPr>
              <w:pStyle w:val="RepStandard"/>
            </w:pPr>
            <w:r w:rsidRPr="00A420FF">
              <w:t>EFSA (European Food Safety Authority), 2006. Conclusion on the peer review of the pesticide risk assessment of the active substance propamocarb. EFSA Journal 2006;4(7):78r, 80 pp. https://doi.org/10.2903/j.efsa.2006.78r</w:t>
            </w:r>
          </w:p>
        </w:tc>
      </w:tr>
      <w:tr w:rsidR="00775AF1" w:rsidRPr="00A420FF" w14:paraId="7F18BE5D" w14:textId="77777777" w:rsidTr="00A72CB9">
        <w:tc>
          <w:tcPr>
            <w:tcW w:w="5000" w:type="pct"/>
            <w:shd w:val="clear" w:color="auto" w:fill="auto"/>
          </w:tcPr>
          <w:p w14:paraId="79319B1E" w14:textId="77777777" w:rsidR="00775AF1" w:rsidRPr="00A420FF" w:rsidRDefault="00775AF1" w:rsidP="00A72CB9">
            <w:pPr>
              <w:pStyle w:val="RepStandard"/>
            </w:pPr>
            <w:r w:rsidRPr="00A420FF">
              <w:t>EFSA (European Food Safety Authority), 2012a. Reasoned opinion on the modification of the existing MRLs for ametoctradin in various commodities. EFSA Journal 2012;10(6):2771.</w:t>
            </w:r>
          </w:p>
        </w:tc>
      </w:tr>
      <w:tr w:rsidR="00775AF1" w:rsidRPr="00A420FF" w14:paraId="421D9432" w14:textId="77777777" w:rsidTr="00A72CB9">
        <w:tc>
          <w:tcPr>
            <w:tcW w:w="5000" w:type="pct"/>
            <w:shd w:val="clear" w:color="auto" w:fill="auto"/>
          </w:tcPr>
          <w:p w14:paraId="734BE859" w14:textId="77777777" w:rsidR="00775AF1" w:rsidRPr="00A420FF" w:rsidRDefault="00775AF1" w:rsidP="00A72CB9">
            <w:pPr>
              <w:autoSpaceDE w:val="0"/>
              <w:autoSpaceDN w:val="0"/>
              <w:adjustRightInd w:val="0"/>
              <w:jc w:val="both"/>
            </w:pPr>
            <w:r w:rsidRPr="00A420FF">
              <w:t>EFSA (European Food Safety Authority), 2012b. Conclusion on the peer review of the pesticide risk assessment of the active substance ametoctradin (BAS 650 F). EFSA Journal 2012;10(11):2921.</w:t>
            </w:r>
          </w:p>
        </w:tc>
      </w:tr>
      <w:tr w:rsidR="00775AF1" w:rsidRPr="00A420FF" w14:paraId="2065F667" w14:textId="77777777" w:rsidTr="00A72CB9">
        <w:tc>
          <w:tcPr>
            <w:tcW w:w="5000" w:type="pct"/>
            <w:shd w:val="clear" w:color="auto" w:fill="auto"/>
          </w:tcPr>
          <w:p w14:paraId="03CB115E" w14:textId="77777777" w:rsidR="00775AF1" w:rsidRPr="00A420FF" w:rsidRDefault="00775AF1" w:rsidP="00875E24">
            <w:pPr>
              <w:autoSpaceDE w:val="0"/>
              <w:autoSpaceDN w:val="0"/>
              <w:adjustRightInd w:val="0"/>
              <w:jc w:val="both"/>
            </w:pPr>
            <w:r w:rsidRPr="00A420FF">
              <w:t>EFSA (European Food Safety Authority), 2013. Review of the existing maximum residue levels for propamocarb according to Article 12 of Regulation (EC) No 396/2005. EFSA Journal 2013;11(4):3214, 72 pp. https://doi.org/10.2903/j.efsa.2013.3214</w:t>
            </w:r>
          </w:p>
        </w:tc>
      </w:tr>
      <w:tr w:rsidR="00775AF1" w:rsidRPr="00A420FF" w14:paraId="638412D3" w14:textId="77777777" w:rsidTr="00A72CB9">
        <w:tc>
          <w:tcPr>
            <w:tcW w:w="5000" w:type="pct"/>
            <w:shd w:val="clear" w:color="auto" w:fill="auto"/>
          </w:tcPr>
          <w:p w14:paraId="02AA8A30" w14:textId="77777777" w:rsidR="00775AF1" w:rsidRPr="00A420FF" w:rsidRDefault="00775AF1" w:rsidP="00875E24">
            <w:pPr>
              <w:autoSpaceDE w:val="0"/>
              <w:autoSpaceDN w:val="0"/>
              <w:adjustRightInd w:val="0"/>
              <w:jc w:val="both"/>
            </w:pPr>
            <w:r w:rsidRPr="00A420FF">
              <w:t>EFSA (European Food Safety Authority), 2020. Reasoned Opinion on the review of the existing maximum residue levels for ametoctradin according to Article 12 of Regulation (EC) No 396/2005. EFSA Journal 2020;18(1):5990</w:t>
            </w:r>
          </w:p>
        </w:tc>
      </w:tr>
      <w:tr w:rsidR="00775AF1" w:rsidRPr="00A420FF" w14:paraId="29EA9838" w14:textId="77777777" w:rsidTr="00A72CB9">
        <w:tc>
          <w:tcPr>
            <w:tcW w:w="5000" w:type="pct"/>
            <w:shd w:val="clear" w:color="auto" w:fill="auto"/>
          </w:tcPr>
          <w:p w14:paraId="5CD31C1E" w14:textId="77777777" w:rsidR="00775AF1" w:rsidRPr="00A420FF" w:rsidRDefault="00775AF1" w:rsidP="00875E24">
            <w:pPr>
              <w:autoSpaceDE w:val="0"/>
              <w:autoSpaceDN w:val="0"/>
              <w:adjustRightInd w:val="0"/>
              <w:jc w:val="both"/>
            </w:pPr>
            <w:r w:rsidRPr="00A420FF">
              <w:t>EFSA (European Food Safety Authority), 2021. Modification of the existing maximum residue level for ametoctradin in honey. EFSA Journal 2021;19(11):6943</w:t>
            </w:r>
          </w:p>
        </w:tc>
      </w:tr>
      <w:tr w:rsidR="00775AF1" w:rsidRPr="00A420FF" w14:paraId="1C7CD9D8" w14:textId="77777777" w:rsidTr="00A72CB9">
        <w:tc>
          <w:tcPr>
            <w:tcW w:w="5000" w:type="pct"/>
            <w:shd w:val="clear" w:color="auto" w:fill="auto"/>
          </w:tcPr>
          <w:p w14:paraId="27DE76B6" w14:textId="77777777" w:rsidR="00775AF1" w:rsidRPr="00A420FF" w:rsidRDefault="00775AF1" w:rsidP="00875E24">
            <w:pPr>
              <w:autoSpaceDE w:val="0"/>
              <w:autoSpaceDN w:val="0"/>
              <w:adjustRightInd w:val="0"/>
              <w:jc w:val="both"/>
            </w:pPr>
            <w:r w:rsidRPr="00A420FF">
              <w:t>Germany, 2019. Evaluation report prepared under Article 12.1 of Regulation (EC) No 396/2005. Review of the existing MRLs for ametoctradin, 26 February 2019 revised on July 2019.</w:t>
            </w:r>
          </w:p>
        </w:tc>
      </w:tr>
      <w:tr w:rsidR="00775AF1" w:rsidRPr="00A420FF" w14:paraId="1DAD73F1" w14:textId="77777777" w:rsidTr="00A72CB9">
        <w:tc>
          <w:tcPr>
            <w:tcW w:w="5000" w:type="pct"/>
            <w:shd w:val="clear" w:color="auto" w:fill="auto"/>
          </w:tcPr>
          <w:p w14:paraId="7CBDF002" w14:textId="77777777" w:rsidR="00775AF1" w:rsidRPr="00A420FF" w:rsidRDefault="00775AF1" w:rsidP="00875E24">
            <w:pPr>
              <w:autoSpaceDE w:val="0"/>
              <w:autoSpaceDN w:val="0"/>
              <w:adjustRightInd w:val="0"/>
              <w:jc w:val="both"/>
            </w:pPr>
            <w:r w:rsidRPr="00A420FF">
              <w:t>Ireland, 2004. Draft assessment report on the active substance propamocarb prepared by the rapporteur Member State Ireland in the framework of Council Directive 91/414/EEC, September 2004.</w:t>
            </w:r>
          </w:p>
        </w:tc>
      </w:tr>
      <w:tr w:rsidR="00775AF1" w:rsidRPr="00A420FF" w14:paraId="62DA96BB" w14:textId="77777777" w:rsidTr="00A72CB9">
        <w:tc>
          <w:tcPr>
            <w:tcW w:w="5000" w:type="pct"/>
            <w:shd w:val="clear" w:color="auto" w:fill="auto"/>
          </w:tcPr>
          <w:p w14:paraId="224597BB" w14:textId="77777777" w:rsidR="00775AF1" w:rsidRPr="00A420FF" w:rsidRDefault="00775AF1" w:rsidP="00875E24">
            <w:pPr>
              <w:autoSpaceDE w:val="0"/>
              <w:autoSpaceDN w:val="0"/>
              <w:adjustRightInd w:val="0"/>
              <w:jc w:val="both"/>
            </w:pPr>
            <w:r w:rsidRPr="00A420FF">
              <w:t>Ireland, 2012. Evaluation report on the review of the existing EU MRLs for propamocarb prepared by the rapporteur Member State Ireland in the framework of Article 12 of Regulation (EC) No 396/2005, April 2012.</w:t>
            </w:r>
          </w:p>
        </w:tc>
      </w:tr>
      <w:tr w:rsidR="00775AF1" w:rsidRPr="00A420FF" w14:paraId="74E26AEC" w14:textId="77777777" w:rsidTr="00A72CB9">
        <w:tc>
          <w:tcPr>
            <w:tcW w:w="5000" w:type="pct"/>
            <w:shd w:val="clear" w:color="auto" w:fill="auto"/>
          </w:tcPr>
          <w:p w14:paraId="76D56DCE" w14:textId="77777777" w:rsidR="00775AF1" w:rsidRPr="00A420FF" w:rsidRDefault="00775AF1" w:rsidP="00875E24">
            <w:pPr>
              <w:autoSpaceDE w:val="0"/>
              <w:autoSpaceDN w:val="0"/>
              <w:adjustRightInd w:val="0"/>
              <w:jc w:val="both"/>
            </w:pPr>
            <w:r w:rsidRPr="00A420FF">
              <w:t>Portugal, 2017. Propamocarb draft Renewal Assessment Report prepared according to the Commission Implementing Regulation (EU) No 844/2012. RMS Portugal, June 2017.</w:t>
            </w:r>
          </w:p>
        </w:tc>
      </w:tr>
      <w:tr w:rsidR="00775AF1" w:rsidRPr="00A420FF" w14:paraId="2D97CBF0" w14:textId="77777777" w:rsidTr="00A72CB9">
        <w:tc>
          <w:tcPr>
            <w:tcW w:w="5000" w:type="pct"/>
            <w:shd w:val="clear" w:color="auto" w:fill="auto"/>
          </w:tcPr>
          <w:p w14:paraId="2D2CDFF0" w14:textId="77777777" w:rsidR="00775AF1" w:rsidRPr="00A420FF" w:rsidRDefault="00775AF1" w:rsidP="00875E24">
            <w:pPr>
              <w:autoSpaceDE w:val="0"/>
              <w:autoSpaceDN w:val="0"/>
              <w:adjustRightInd w:val="0"/>
              <w:jc w:val="both"/>
            </w:pPr>
            <w:r w:rsidRPr="00A420FF">
              <w:t>The Netherlands, 2010. Draft Assessment Report (DAR) on the active substance BAS 650 F prepared by the rapporteur Member State The Netherlands in the framework of Directive 91/414/EEC, December 2010.</w:t>
            </w:r>
          </w:p>
        </w:tc>
      </w:tr>
      <w:tr w:rsidR="00775AF1" w:rsidRPr="00A420FF" w14:paraId="0817852F" w14:textId="77777777" w:rsidTr="00A72CB9">
        <w:tc>
          <w:tcPr>
            <w:tcW w:w="5000" w:type="pct"/>
            <w:shd w:val="clear" w:color="auto" w:fill="auto"/>
          </w:tcPr>
          <w:p w14:paraId="3377702F" w14:textId="77777777" w:rsidR="00775AF1" w:rsidRPr="00A420FF" w:rsidRDefault="00775AF1" w:rsidP="00875E24">
            <w:pPr>
              <w:autoSpaceDE w:val="0"/>
              <w:autoSpaceDN w:val="0"/>
              <w:adjustRightInd w:val="0"/>
              <w:jc w:val="both"/>
            </w:pPr>
            <w:r w:rsidRPr="00A420FF">
              <w:t>The Netherlands, 2012. Final Addendum to Draft Assessment Report on ametoctradin, compiled by EFSA, September 2012.</w:t>
            </w:r>
          </w:p>
        </w:tc>
      </w:tr>
    </w:tbl>
    <w:p w14:paraId="595CCA8C" w14:textId="77777777" w:rsidR="00775AF1" w:rsidRPr="00A420FF" w:rsidRDefault="00775AF1" w:rsidP="00775AF1">
      <w:pPr>
        <w:widowControl w:val="0"/>
        <w:jc w:val="both"/>
      </w:pPr>
    </w:p>
    <w:p w14:paraId="57D34130" w14:textId="77777777" w:rsidR="00775AF1" w:rsidRPr="00A420FF" w:rsidRDefault="00775AF1" w:rsidP="00775AF1">
      <w:pPr>
        <w:widowControl w:val="0"/>
        <w:jc w:val="both"/>
      </w:pPr>
    </w:p>
    <w:p w14:paraId="5E78B098" w14:textId="77777777" w:rsidR="00775AF1" w:rsidRPr="00A420FF" w:rsidRDefault="00775AF1" w:rsidP="00775AF1">
      <w:pPr>
        <w:widowControl w:val="0"/>
        <w:ind w:left="284"/>
        <w:sectPr w:rsidR="00775AF1" w:rsidRPr="00A420FF" w:rsidSect="00A50A14">
          <w:pgSz w:w="11909" w:h="16834" w:code="9"/>
          <w:pgMar w:top="1417" w:right="1134" w:bottom="1134" w:left="1417" w:header="709" w:footer="709" w:gutter="0"/>
          <w:pgNumType w:chapSep="period"/>
          <w:cols w:space="720"/>
          <w:noEndnote/>
          <w:docGrid w:linePitch="299"/>
        </w:sectPr>
      </w:pPr>
    </w:p>
    <w:p w14:paraId="571B8F1C" w14:textId="77777777" w:rsidR="00775AF1" w:rsidRPr="00A420FF" w:rsidRDefault="00775AF1" w:rsidP="00F3444F">
      <w:pPr>
        <w:pStyle w:val="RepAppendix1"/>
        <w:spacing w:before="120"/>
      </w:pPr>
      <w:bookmarkStart w:id="809" w:name="_Toc412812175"/>
      <w:bookmarkStart w:id="810" w:name="_Toc413928311"/>
      <w:bookmarkStart w:id="811" w:name="_Toc413931968"/>
      <w:bookmarkStart w:id="812" w:name="_Toc414015147"/>
      <w:bookmarkStart w:id="813" w:name="_Toc414018032"/>
      <w:bookmarkStart w:id="814" w:name="_Toc414023271"/>
      <w:bookmarkStart w:id="815" w:name="_Toc414028371"/>
      <w:bookmarkStart w:id="816" w:name="_Toc414028429"/>
      <w:bookmarkStart w:id="817" w:name="_Toc414029351"/>
      <w:bookmarkStart w:id="818" w:name="_Toc414282487"/>
      <w:bookmarkStart w:id="819" w:name="_Toc414616980"/>
      <w:bookmarkStart w:id="820" w:name="_Toc414623456"/>
      <w:bookmarkStart w:id="821" w:name="_Toc414623547"/>
      <w:bookmarkStart w:id="822" w:name="_Toc414623624"/>
      <w:bookmarkStart w:id="823" w:name="_Toc414623776"/>
      <w:bookmarkStart w:id="824" w:name="_Toc414625697"/>
      <w:bookmarkStart w:id="825" w:name="_Toc415564226"/>
      <w:bookmarkStart w:id="826" w:name="_Toc415566552"/>
      <w:bookmarkStart w:id="827" w:name="_Toc415566615"/>
      <w:bookmarkStart w:id="828" w:name="_Toc415581642"/>
      <w:bookmarkStart w:id="829" w:name="_Toc415654760"/>
      <w:bookmarkStart w:id="830" w:name="_Toc181013907"/>
      <w:bookmarkStart w:id="831" w:name="_Toc208799234"/>
      <w:bookmarkStart w:id="832" w:name="_Toc208802710"/>
      <w:r w:rsidRPr="00A420FF">
        <w:lastRenderedPageBreak/>
        <w:t>Lists of data considered in support of the evaluation</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0A7A3A0" w14:textId="77777777" w:rsidR="00775AF1" w:rsidRPr="00A420FF" w:rsidRDefault="00775AF1" w:rsidP="00F3444F">
      <w:pPr>
        <w:pStyle w:val="500FTablecaption"/>
      </w:pPr>
      <w:r w:rsidRPr="00A420FF">
        <w:t>List of data submitted by the applicant and relied on</w:t>
      </w:r>
      <w:bookmarkStart w:id="833" w:name="Appendix1"/>
      <w:bookmarkEnd w:id="8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95"/>
        <w:gridCol w:w="1790"/>
        <w:gridCol w:w="722"/>
        <w:gridCol w:w="8521"/>
        <w:gridCol w:w="1208"/>
        <w:gridCol w:w="1220"/>
      </w:tblGrid>
      <w:tr w:rsidR="00B96421" w:rsidRPr="00A420FF" w14:paraId="1412DDC7" w14:textId="77777777" w:rsidTr="00875E24">
        <w:trPr>
          <w:cantSplit/>
          <w:tblHeader/>
        </w:trPr>
        <w:tc>
          <w:tcPr>
            <w:tcW w:w="376" w:type="pct"/>
            <w:shd w:val="clear" w:color="auto" w:fill="auto"/>
            <w:vAlign w:val="center"/>
          </w:tcPr>
          <w:p w14:paraId="15FC4534" w14:textId="77777777" w:rsidR="00B96421" w:rsidRPr="00A420FF" w:rsidRDefault="00B96421" w:rsidP="00875E24">
            <w:pPr>
              <w:pStyle w:val="RepTableHeader"/>
              <w:spacing w:before="0" w:after="0"/>
              <w:jc w:val="center"/>
            </w:pPr>
            <w:r w:rsidRPr="00A420FF">
              <w:t>Data point</w:t>
            </w:r>
          </w:p>
        </w:tc>
        <w:tc>
          <w:tcPr>
            <w:tcW w:w="615" w:type="pct"/>
            <w:shd w:val="clear" w:color="auto" w:fill="auto"/>
            <w:vAlign w:val="center"/>
          </w:tcPr>
          <w:p w14:paraId="09F7A15A" w14:textId="77777777" w:rsidR="00B96421" w:rsidRPr="00A420FF" w:rsidRDefault="00B96421" w:rsidP="00875E24">
            <w:pPr>
              <w:pStyle w:val="RepTableHeader"/>
              <w:spacing w:before="0" w:after="0"/>
              <w:jc w:val="center"/>
            </w:pPr>
            <w:r w:rsidRPr="00A420FF">
              <w:t>Author(s)</w:t>
            </w:r>
          </w:p>
        </w:tc>
        <w:tc>
          <w:tcPr>
            <w:tcW w:w="248" w:type="pct"/>
            <w:shd w:val="clear" w:color="auto" w:fill="auto"/>
            <w:vAlign w:val="center"/>
          </w:tcPr>
          <w:p w14:paraId="7BF5BBC7" w14:textId="77777777" w:rsidR="00B96421" w:rsidRPr="00A420FF" w:rsidRDefault="00B96421" w:rsidP="00875E24">
            <w:pPr>
              <w:pStyle w:val="RepTableHeader"/>
              <w:spacing w:before="0" w:after="0"/>
              <w:jc w:val="center"/>
            </w:pPr>
            <w:r w:rsidRPr="00A420FF">
              <w:t>Year</w:t>
            </w:r>
          </w:p>
        </w:tc>
        <w:tc>
          <w:tcPr>
            <w:tcW w:w="2927" w:type="pct"/>
            <w:shd w:val="clear" w:color="auto" w:fill="auto"/>
            <w:vAlign w:val="center"/>
          </w:tcPr>
          <w:p w14:paraId="1D31C971" w14:textId="77777777" w:rsidR="00B96421" w:rsidRPr="00A420FF" w:rsidRDefault="00B96421" w:rsidP="00875E24">
            <w:pPr>
              <w:pStyle w:val="RepTableHeader"/>
              <w:spacing w:before="0" w:after="0"/>
              <w:jc w:val="center"/>
            </w:pPr>
            <w:r w:rsidRPr="00A420FF">
              <w:t>Title</w:t>
            </w:r>
            <w:r w:rsidRPr="00A420FF">
              <w:br/>
              <w:t>Company Report No.</w:t>
            </w:r>
            <w:r w:rsidRPr="00A420FF">
              <w:tab/>
            </w:r>
            <w:r w:rsidRPr="00A420FF">
              <w:br/>
              <w:t>Source (where different from company)</w:t>
            </w:r>
            <w:r w:rsidRPr="00A420FF">
              <w:br/>
              <w:t>GLP or GEP status</w:t>
            </w:r>
            <w:r w:rsidRPr="00A420FF">
              <w:br/>
              <w:t>Published or not</w:t>
            </w:r>
          </w:p>
        </w:tc>
        <w:tc>
          <w:tcPr>
            <w:tcW w:w="415" w:type="pct"/>
            <w:shd w:val="clear" w:color="auto" w:fill="auto"/>
            <w:vAlign w:val="center"/>
          </w:tcPr>
          <w:p w14:paraId="1A09A92D" w14:textId="77777777" w:rsidR="00B96421" w:rsidRPr="00A420FF" w:rsidRDefault="00B96421" w:rsidP="00875E24">
            <w:pPr>
              <w:pStyle w:val="RepTableHeader"/>
              <w:spacing w:before="0" w:after="0"/>
              <w:jc w:val="center"/>
            </w:pPr>
            <w:r w:rsidRPr="00A420FF">
              <w:t>Vertebrate study</w:t>
            </w:r>
          </w:p>
          <w:p w14:paraId="7FABF4DE" w14:textId="77777777" w:rsidR="00B96421" w:rsidRPr="00A420FF" w:rsidRDefault="00B96421" w:rsidP="00875E24">
            <w:pPr>
              <w:pStyle w:val="RepTableHeader"/>
              <w:spacing w:before="0" w:after="0"/>
              <w:jc w:val="center"/>
            </w:pPr>
            <w:r w:rsidRPr="00A420FF">
              <w:t>Y/N</w:t>
            </w:r>
          </w:p>
        </w:tc>
        <w:tc>
          <w:tcPr>
            <w:tcW w:w="419" w:type="pct"/>
            <w:shd w:val="clear" w:color="auto" w:fill="auto"/>
            <w:vAlign w:val="center"/>
          </w:tcPr>
          <w:p w14:paraId="02DDDA78" w14:textId="77777777" w:rsidR="00B96421" w:rsidRPr="00A420FF" w:rsidRDefault="00B96421" w:rsidP="00875E24">
            <w:pPr>
              <w:pStyle w:val="RepTableHeader"/>
              <w:spacing w:before="0" w:after="0"/>
              <w:jc w:val="center"/>
            </w:pPr>
            <w:r w:rsidRPr="00A420FF">
              <w:t>Owner</w:t>
            </w:r>
          </w:p>
        </w:tc>
      </w:tr>
      <w:tr w:rsidR="00B96421" w:rsidRPr="00A420FF" w14:paraId="53DDCCF1" w14:textId="77777777" w:rsidTr="00B96421">
        <w:trPr>
          <w:cantSplit/>
        </w:trPr>
        <w:tc>
          <w:tcPr>
            <w:tcW w:w="0" w:type="auto"/>
          </w:tcPr>
          <w:p w14:paraId="32D2C6E8" w14:textId="77777777" w:rsidR="00B96421" w:rsidRPr="00A420FF" w:rsidRDefault="00B96421" w:rsidP="00875E24">
            <w:pPr>
              <w:rPr>
                <w:sz w:val="18"/>
                <w:szCs w:val="18"/>
              </w:rPr>
            </w:pPr>
            <w:r w:rsidRPr="00A420FF">
              <w:rPr>
                <w:color w:val="000000"/>
                <w:sz w:val="18"/>
                <w:szCs w:val="18"/>
              </w:rPr>
              <w:t>KCA 6.1/1</w:t>
            </w:r>
          </w:p>
        </w:tc>
        <w:tc>
          <w:tcPr>
            <w:tcW w:w="0" w:type="auto"/>
          </w:tcPr>
          <w:p w14:paraId="5B2571D2" w14:textId="77777777" w:rsidR="00B96421" w:rsidRPr="00A420FF" w:rsidRDefault="00B96421" w:rsidP="00875E24">
            <w:pPr>
              <w:rPr>
                <w:sz w:val="18"/>
                <w:szCs w:val="18"/>
              </w:rPr>
            </w:pPr>
            <w:r w:rsidRPr="00A420FF">
              <w:rPr>
                <w:color w:val="000000"/>
                <w:sz w:val="18"/>
                <w:szCs w:val="18"/>
              </w:rPr>
              <w:t>Yozgatli, H.</w:t>
            </w:r>
          </w:p>
        </w:tc>
        <w:tc>
          <w:tcPr>
            <w:tcW w:w="0" w:type="auto"/>
          </w:tcPr>
          <w:p w14:paraId="468C6054" w14:textId="77777777" w:rsidR="00B96421" w:rsidRPr="00A420FF" w:rsidRDefault="00B96421" w:rsidP="00875E24">
            <w:pPr>
              <w:jc w:val="center"/>
              <w:rPr>
                <w:sz w:val="18"/>
                <w:szCs w:val="18"/>
              </w:rPr>
            </w:pPr>
            <w:r w:rsidRPr="00A420FF">
              <w:rPr>
                <w:color w:val="000000"/>
                <w:sz w:val="18"/>
                <w:szCs w:val="18"/>
              </w:rPr>
              <w:t>2023</w:t>
            </w:r>
          </w:p>
        </w:tc>
        <w:tc>
          <w:tcPr>
            <w:tcW w:w="0" w:type="auto"/>
          </w:tcPr>
          <w:p w14:paraId="12584498" w14:textId="77777777" w:rsidR="00B96421" w:rsidRPr="00A420FF" w:rsidRDefault="00B96421" w:rsidP="00875E24">
            <w:pPr>
              <w:rPr>
                <w:color w:val="000000"/>
                <w:sz w:val="18"/>
                <w:szCs w:val="18"/>
              </w:rPr>
            </w:pPr>
            <w:r w:rsidRPr="00A420FF">
              <w:rPr>
                <w:color w:val="000000"/>
                <w:sz w:val="18"/>
                <w:szCs w:val="18"/>
              </w:rPr>
              <w:t>Storage Stability of BAS 650 F, M650F003 and M650F004 in plant matrices under Deep Frozen Conditions</w:t>
            </w:r>
          </w:p>
          <w:p w14:paraId="5F4C3908" w14:textId="113DFBB5" w:rsidR="00B96421" w:rsidRPr="00A420FF" w:rsidRDefault="00B45710" w:rsidP="00875E24">
            <w:pPr>
              <w:rPr>
                <w:color w:val="000000"/>
                <w:sz w:val="18"/>
                <w:szCs w:val="18"/>
              </w:rPr>
            </w:pPr>
            <w:r>
              <w:rPr>
                <w:color w:val="000000"/>
                <w:sz w:val="18"/>
                <w:szCs w:val="18"/>
              </w:rPr>
              <w:t>XXXX</w:t>
            </w:r>
            <w:r w:rsidR="00F3444F" w:rsidRPr="00A420FF">
              <w:rPr>
                <w:color w:val="000000"/>
                <w:sz w:val="18"/>
                <w:szCs w:val="18"/>
              </w:rPr>
              <w:t xml:space="preserve"> DocID 2020/2036187</w:t>
            </w:r>
          </w:p>
          <w:p w14:paraId="0A34E27E" w14:textId="77777777" w:rsidR="00B96421" w:rsidRPr="00A420FF" w:rsidRDefault="00B96421" w:rsidP="00875E24">
            <w:pPr>
              <w:rPr>
                <w:color w:val="000000"/>
                <w:sz w:val="18"/>
                <w:szCs w:val="18"/>
              </w:rPr>
            </w:pPr>
            <w:r w:rsidRPr="00A420FF">
              <w:rPr>
                <w:color w:val="000000"/>
                <w:sz w:val="18"/>
                <w:szCs w:val="18"/>
              </w:rPr>
              <w:t>Eurofins Agroscience Services Chem GmbH, Hamburg, Germany Fed.Rep.</w:t>
            </w:r>
          </w:p>
          <w:p w14:paraId="29E1B58B" w14:textId="77777777" w:rsidR="00B96421" w:rsidRPr="00A420FF" w:rsidRDefault="00B96421" w:rsidP="00875E24">
            <w:pPr>
              <w:rPr>
                <w:color w:val="000000"/>
                <w:sz w:val="18"/>
                <w:szCs w:val="18"/>
              </w:rPr>
            </w:pPr>
            <w:r w:rsidRPr="00A420FF">
              <w:rPr>
                <w:color w:val="000000"/>
                <w:sz w:val="18"/>
                <w:szCs w:val="18"/>
              </w:rPr>
              <w:t>yes</w:t>
            </w:r>
          </w:p>
          <w:p w14:paraId="52FE710F" w14:textId="77777777" w:rsidR="00B96421" w:rsidRPr="00A420FF" w:rsidRDefault="00B96421" w:rsidP="00875E24">
            <w:pPr>
              <w:rPr>
                <w:color w:val="000000"/>
                <w:sz w:val="18"/>
                <w:szCs w:val="18"/>
              </w:rPr>
            </w:pPr>
            <w:r w:rsidRPr="00A420FF">
              <w:rPr>
                <w:color w:val="000000"/>
                <w:sz w:val="18"/>
                <w:szCs w:val="18"/>
              </w:rPr>
              <w:t>Unpublished</w:t>
            </w:r>
          </w:p>
        </w:tc>
        <w:tc>
          <w:tcPr>
            <w:tcW w:w="0" w:type="auto"/>
          </w:tcPr>
          <w:p w14:paraId="064424F2" w14:textId="77777777" w:rsidR="00B96421" w:rsidRPr="00A420FF" w:rsidRDefault="00B96421" w:rsidP="00875E24">
            <w:pPr>
              <w:jc w:val="center"/>
              <w:rPr>
                <w:sz w:val="18"/>
                <w:szCs w:val="18"/>
              </w:rPr>
            </w:pPr>
            <w:r w:rsidRPr="00A420FF">
              <w:rPr>
                <w:color w:val="000000"/>
                <w:sz w:val="18"/>
                <w:szCs w:val="18"/>
              </w:rPr>
              <w:t>No</w:t>
            </w:r>
          </w:p>
        </w:tc>
        <w:tc>
          <w:tcPr>
            <w:tcW w:w="0" w:type="auto"/>
          </w:tcPr>
          <w:p w14:paraId="7F49F8E1" w14:textId="0292F7F5" w:rsidR="00B96421" w:rsidRPr="00A420FF" w:rsidRDefault="00CD10D9" w:rsidP="00875E24">
            <w:pPr>
              <w:pStyle w:val="RepTable"/>
              <w:jc w:val="center"/>
            </w:pPr>
            <w:r>
              <w:rPr>
                <w:color w:val="000000"/>
                <w:sz w:val="18"/>
                <w:szCs w:val="18"/>
              </w:rPr>
              <w:t>XXXX</w:t>
            </w:r>
          </w:p>
        </w:tc>
      </w:tr>
      <w:tr w:rsidR="00CD10D9" w:rsidRPr="00A420FF" w14:paraId="2176131F" w14:textId="77777777" w:rsidTr="00B96421">
        <w:trPr>
          <w:cantSplit/>
        </w:trPr>
        <w:tc>
          <w:tcPr>
            <w:tcW w:w="0" w:type="auto"/>
          </w:tcPr>
          <w:p w14:paraId="7F0C2778" w14:textId="77777777" w:rsidR="00CD10D9" w:rsidRPr="00A420FF" w:rsidRDefault="00CD10D9" w:rsidP="00CD10D9">
            <w:pPr>
              <w:rPr>
                <w:sz w:val="18"/>
                <w:szCs w:val="18"/>
              </w:rPr>
            </w:pPr>
            <w:r w:rsidRPr="00A420FF">
              <w:rPr>
                <w:color w:val="000000"/>
                <w:sz w:val="18"/>
                <w:szCs w:val="18"/>
              </w:rPr>
              <w:t>KCA 6.3.1/1</w:t>
            </w:r>
          </w:p>
        </w:tc>
        <w:tc>
          <w:tcPr>
            <w:tcW w:w="0" w:type="auto"/>
          </w:tcPr>
          <w:p w14:paraId="10531258" w14:textId="77777777" w:rsidR="00CD10D9" w:rsidRPr="00A420FF" w:rsidRDefault="00CD10D9" w:rsidP="00CD10D9">
            <w:pPr>
              <w:rPr>
                <w:sz w:val="18"/>
                <w:szCs w:val="18"/>
              </w:rPr>
            </w:pPr>
            <w:r w:rsidRPr="00A420FF">
              <w:rPr>
                <w:color w:val="000000"/>
                <w:sz w:val="18"/>
                <w:szCs w:val="18"/>
              </w:rPr>
              <w:t>Gabriel, E.</w:t>
            </w:r>
          </w:p>
        </w:tc>
        <w:tc>
          <w:tcPr>
            <w:tcW w:w="0" w:type="auto"/>
          </w:tcPr>
          <w:p w14:paraId="5DF3753C" w14:textId="77777777" w:rsidR="00CD10D9" w:rsidRPr="00A420FF" w:rsidRDefault="00CD10D9" w:rsidP="00CD10D9">
            <w:pPr>
              <w:jc w:val="center"/>
              <w:rPr>
                <w:sz w:val="18"/>
                <w:szCs w:val="18"/>
              </w:rPr>
            </w:pPr>
            <w:r w:rsidRPr="00A420FF">
              <w:rPr>
                <w:color w:val="000000"/>
                <w:sz w:val="18"/>
                <w:szCs w:val="18"/>
              </w:rPr>
              <w:t>2021</w:t>
            </w:r>
          </w:p>
        </w:tc>
        <w:tc>
          <w:tcPr>
            <w:tcW w:w="0" w:type="auto"/>
          </w:tcPr>
          <w:p w14:paraId="5FE572A2" w14:textId="77777777" w:rsidR="00CD10D9" w:rsidRPr="00A420FF" w:rsidRDefault="00CD10D9" w:rsidP="00CD10D9">
            <w:pPr>
              <w:rPr>
                <w:color w:val="000000"/>
                <w:sz w:val="18"/>
                <w:szCs w:val="18"/>
              </w:rPr>
            </w:pPr>
            <w:r w:rsidRPr="00A420FF">
              <w:rPr>
                <w:color w:val="000000"/>
                <w:sz w:val="18"/>
                <w:szCs w:val="18"/>
              </w:rPr>
              <w:t>Residues of Ametoctradin (BAS 650 F) and Propamocarb (Reg.No. 4628172) in Potato after Treatment with BAS 743 00 F under Field Conditions in Northern Europe, 2020</w:t>
            </w:r>
          </w:p>
          <w:p w14:paraId="6A650B12" w14:textId="2B823425" w:rsidR="00CD10D9" w:rsidRPr="00A420FF" w:rsidRDefault="00B45710" w:rsidP="00CD10D9">
            <w:pPr>
              <w:rPr>
                <w:color w:val="000000"/>
                <w:sz w:val="18"/>
                <w:szCs w:val="18"/>
              </w:rPr>
            </w:pPr>
            <w:r>
              <w:rPr>
                <w:color w:val="000000"/>
                <w:sz w:val="18"/>
                <w:szCs w:val="18"/>
              </w:rPr>
              <w:t>XXXX</w:t>
            </w:r>
            <w:r w:rsidR="00CD10D9" w:rsidRPr="00A420FF">
              <w:rPr>
                <w:color w:val="000000"/>
                <w:sz w:val="18"/>
                <w:szCs w:val="18"/>
              </w:rPr>
              <w:t xml:space="preserve"> DocID 2021/2017109</w:t>
            </w:r>
          </w:p>
          <w:p w14:paraId="3D6603EA" w14:textId="77777777" w:rsidR="00CD10D9" w:rsidRPr="00A420FF" w:rsidRDefault="00CD10D9" w:rsidP="00CD10D9">
            <w:pPr>
              <w:rPr>
                <w:color w:val="000000"/>
                <w:sz w:val="18"/>
                <w:szCs w:val="18"/>
              </w:rPr>
            </w:pPr>
            <w:r w:rsidRPr="00A420FF">
              <w:rPr>
                <w:color w:val="000000"/>
                <w:sz w:val="18"/>
                <w:szCs w:val="18"/>
              </w:rPr>
              <w:t>SGS Institut Fresenius GmbH, Taunusstein, Germany Fed.Rep.</w:t>
            </w:r>
          </w:p>
          <w:p w14:paraId="0DB10526" w14:textId="77777777" w:rsidR="00CD10D9" w:rsidRPr="00A420FF" w:rsidRDefault="00CD10D9" w:rsidP="00CD10D9">
            <w:pPr>
              <w:rPr>
                <w:color w:val="000000"/>
                <w:sz w:val="18"/>
                <w:szCs w:val="18"/>
              </w:rPr>
            </w:pPr>
            <w:r w:rsidRPr="00A420FF">
              <w:rPr>
                <w:color w:val="000000"/>
                <w:sz w:val="18"/>
                <w:szCs w:val="18"/>
              </w:rPr>
              <w:t>yes</w:t>
            </w:r>
          </w:p>
          <w:p w14:paraId="5B1F3947"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57E534A7"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0F21DF09" w14:textId="24A12218" w:rsidR="00CD10D9" w:rsidRPr="00A420FF" w:rsidRDefault="00CD10D9" w:rsidP="00CD10D9">
            <w:pPr>
              <w:pStyle w:val="RepTable"/>
              <w:jc w:val="center"/>
            </w:pPr>
            <w:r>
              <w:rPr>
                <w:color w:val="000000"/>
                <w:sz w:val="18"/>
                <w:szCs w:val="18"/>
              </w:rPr>
              <w:t>XXXX</w:t>
            </w:r>
          </w:p>
        </w:tc>
      </w:tr>
      <w:tr w:rsidR="00CD10D9" w:rsidRPr="00A420FF" w14:paraId="24BF70D8" w14:textId="77777777" w:rsidTr="00B96421">
        <w:trPr>
          <w:cantSplit/>
        </w:trPr>
        <w:tc>
          <w:tcPr>
            <w:tcW w:w="0" w:type="auto"/>
          </w:tcPr>
          <w:p w14:paraId="49C83E3D" w14:textId="77777777" w:rsidR="00CD10D9" w:rsidRPr="00A420FF" w:rsidRDefault="00CD10D9" w:rsidP="00CD10D9">
            <w:pPr>
              <w:rPr>
                <w:sz w:val="18"/>
                <w:szCs w:val="18"/>
              </w:rPr>
            </w:pPr>
            <w:r w:rsidRPr="00A420FF">
              <w:rPr>
                <w:color w:val="000000"/>
                <w:sz w:val="18"/>
                <w:szCs w:val="18"/>
              </w:rPr>
              <w:t>KCA 6.3.1/2</w:t>
            </w:r>
          </w:p>
        </w:tc>
        <w:tc>
          <w:tcPr>
            <w:tcW w:w="0" w:type="auto"/>
          </w:tcPr>
          <w:p w14:paraId="220889EC" w14:textId="77777777" w:rsidR="00CD10D9" w:rsidRPr="00A420FF" w:rsidRDefault="00CD10D9" w:rsidP="00CD10D9">
            <w:pPr>
              <w:rPr>
                <w:sz w:val="18"/>
                <w:szCs w:val="18"/>
              </w:rPr>
            </w:pPr>
            <w:r w:rsidRPr="00A420FF">
              <w:rPr>
                <w:color w:val="000000"/>
                <w:sz w:val="18"/>
                <w:szCs w:val="18"/>
              </w:rPr>
              <w:t>Plier, S.</w:t>
            </w:r>
          </w:p>
        </w:tc>
        <w:tc>
          <w:tcPr>
            <w:tcW w:w="0" w:type="auto"/>
          </w:tcPr>
          <w:p w14:paraId="3C9FDB75" w14:textId="77777777" w:rsidR="00CD10D9" w:rsidRPr="00A420FF" w:rsidRDefault="00CD10D9" w:rsidP="00CD10D9">
            <w:pPr>
              <w:jc w:val="center"/>
              <w:rPr>
                <w:sz w:val="18"/>
                <w:szCs w:val="18"/>
              </w:rPr>
            </w:pPr>
            <w:r w:rsidRPr="00A420FF">
              <w:rPr>
                <w:color w:val="000000"/>
                <w:sz w:val="18"/>
                <w:szCs w:val="18"/>
              </w:rPr>
              <w:t>2022</w:t>
            </w:r>
          </w:p>
        </w:tc>
        <w:tc>
          <w:tcPr>
            <w:tcW w:w="0" w:type="auto"/>
          </w:tcPr>
          <w:p w14:paraId="5BB2DE3C" w14:textId="77777777" w:rsidR="00CD10D9" w:rsidRPr="00A420FF" w:rsidRDefault="00CD10D9" w:rsidP="00CD10D9">
            <w:pPr>
              <w:rPr>
                <w:color w:val="000000"/>
                <w:sz w:val="18"/>
                <w:szCs w:val="18"/>
              </w:rPr>
            </w:pPr>
            <w:r w:rsidRPr="00A420FF">
              <w:rPr>
                <w:color w:val="000000"/>
                <w:sz w:val="18"/>
                <w:szCs w:val="18"/>
              </w:rPr>
              <w:t>Study on the residue behaviour of Propamocarb (Reg.No. 4628172) and Ametoctradin (BAS 650 F) in potato after three applications of BAS 743 00 F under field conditions in Northern Europe, 2021</w:t>
            </w:r>
          </w:p>
          <w:p w14:paraId="78048F9E" w14:textId="7EF0D4C5" w:rsidR="00CD10D9" w:rsidRPr="00A96955" w:rsidRDefault="00B45710" w:rsidP="00CD10D9">
            <w:pPr>
              <w:rPr>
                <w:color w:val="000000"/>
                <w:sz w:val="18"/>
                <w:szCs w:val="18"/>
                <w:lang w:val="de-DE"/>
              </w:rPr>
            </w:pPr>
            <w:r>
              <w:rPr>
                <w:color w:val="000000"/>
                <w:sz w:val="18"/>
                <w:szCs w:val="18"/>
                <w:lang w:val="de-DE"/>
              </w:rPr>
              <w:t>XXXX</w:t>
            </w:r>
            <w:r w:rsidR="00CD10D9" w:rsidRPr="00A96955">
              <w:rPr>
                <w:color w:val="000000"/>
                <w:sz w:val="18"/>
                <w:szCs w:val="18"/>
                <w:lang w:val="de-DE"/>
              </w:rPr>
              <w:t xml:space="preserve"> DocID 2022/2011022</w:t>
            </w:r>
          </w:p>
          <w:p w14:paraId="620688D9" w14:textId="77777777" w:rsidR="00CD10D9" w:rsidRPr="00A96955" w:rsidRDefault="00CD10D9" w:rsidP="00CD10D9">
            <w:pPr>
              <w:rPr>
                <w:color w:val="000000"/>
                <w:sz w:val="18"/>
                <w:szCs w:val="18"/>
                <w:lang w:val="de-DE"/>
              </w:rPr>
            </w:pPr>
            <w:r w:rsidRPr="00A96955">
              <w:rPr>
                <w:color w:val="000000"/>
                <w:sz w:val="18"/>
                <w:szCs w:val="18"/>
                <w:lang w:val="de-DE"/>
              </w:rPr>
              <w:t>BioChem agrar Labor fuer biologische und chemische Analytik GmbH, Gerichshain, Germany Fed.Rep.</w:t>
            </w:r>
          </w:p>
          <w:p w14:paraId="2FBCCEC4" w14:textId="77777777" w:rsidR="00CD10D9" w:rsidRPr="00A420FF" w:rsidRDefault="00CD10D9" w:rsidP="00CD10D9">
            <w:pPr>
              <w:rPr>
                <w:color w:val="000000"/>
                <w:sz w:val="18"/>
                <w:szCs w:val="18"/>
              </w:rPr>
            </w:pPr>
            <w:r w:rsidRPr="00A420FF">
              <w:rPr>
                <w:color w:val="000000"/>
                <w:sz w:val="18"/>
                <w:szCs w:val="18"/>
              </w:rPr>
              <w:t>yes</w:t>
            </w:r>
          </w:p>
          <w:p w14:paraId="7954F830"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4BC2321D"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740952EE" w14:textId="73C8881B" w:rsidR="00CD10D9" w:rsidRPr="00A420FF" w:rsidRDefault="00CD10D9" w:rsidP="00CD10D9">
            <w:pPr>
              <w:pStyle w:val="RepTable"/>
              <w:jc w:val="center"/>
            </w:pPr>
            <w:r>
              <w:rPr>
                <w:color w:val="000000"/>
                <w:sz w:val="18"/>
                <w:szCs w:val="18"/>
              </w:rPr>
              <w:t>XXXX</w:t>
            </w:r>
          </w:p>
        </w:tc>
      </w:tr>
      <w:tr w:rsidR="00CD10D9" w:rsidRPr="00A420FF" w14:paraId="32A467AA" w14:textId="77777777" w:rsidTr="00B96421">
        <w:trPr>
          <w:cantSplit/>
        </w:trPr>
        <w:tc>
          <w:tcPr>
            <w:tcW w:w="0" w:type="auto"/>
          </w:tcPr>
          <w:p w14:paraId="5F58D606" w14:textId="77777777" w:rsidR="00CD10D9" w:rsidRPr="00A420FF" w:rsidRDefault="00CD10D9" w:rsidP="00CD10D9">
            <w:pPr>
              <w:rPr>
                <w:sz w:val="18"/>
                <w:szCs w:val="18"/>
              </w:rPr>
            </w:pPr>
            <w:r w:rsidRPr="00A420FF">
              <w:rPr>
                <w:color w:val="000000"/>
                <w:sz w:val="18"/>
                <w:szCs w:val="18"/>
              </w:rPr>
              <w:t>KCA 6.3.1/3</w:t>
            </w:r>
          </w:p>
        </w:tc>
        <w:tc>
          <w:tcPr>
            <w:tcW w:w="0" w:type="auto"/>
          </w:tcPr>
          <w:p w14:paraId="6E178FED" w14:textId="77777777" w:rsidR="00CD10D9" w:rsidRPr="00A420FF" w:rsidRDefault="00CD10D9" w:rsidP="00CD10D9">
            <w:pPr>
              <w:rPr>
                <w:sz w:val="18"/>
                <w:szCs w:val="18"/>
              </w:rPr>
            </w:pPr>
            <w:r w:rsidRPr="00A420FF">
              <w:rPr>
                <w:color w:val="000000"/>
                <w:sz w:val="18"/>
                <w:szCs w:val="18"/>
              </w:rPr>
              <w:t>Plier, S.</w:t>
            </w:r>
          </w:p>
        </w:tc>
        <w:tc>
          <w:tcPr>
            <w:tcW w:w="0" w:type="auto"/>
          </w:tcPr>
          <w:p w14:paraId="18F95895" w14:textId="77777777" w:rsidR="00CD10D9" w:rsidRPr="00A420FF" w:rsidRDefault="00CD10D9" w:rsidP="00CD10D9">
            <w:pPr>
              <w:jc w:val="center"/>
              <w:rPr>
                <w:sz w:val="18"/>
                <w:szCs w:val="18"/>
              </w:rPr>
            </w:pPr>
            <w:r w:rsidRPr="00A420FF">
              <w:rPr>
                <w:color w:val="000000"/>
                <w:sz w:val="18"/>
                <w:szCs w:val="18"/>
              </w:rPr>
              <w:t>2023</w:t>
            </w:r>
          </w:p>
        </w:tc>
        <w:tc>
          <w:tcPr>
            <w:tcW w:w="0" w:type="auto"/>
          </w:tcPr>
          <w:p w14:paraId="30C80BBF" w14:textId="77777777" w:rsidR="00CD10D9" w:rsidRPr="00A420FF" w:rsidRDefault="00CD10D9" w:rsidP="00CD10D9">
            <w:pPr>
              <w:rPr>
                <w:color w:val="000000"/>
                <w:sz w:val="18"/>
                <w:szCs w:val="18"/>
              </w:rPr>
            </w:pPr>
            <w:r w:rsidRPr="00A420FF">
              <w:rPr>
                <w:color w:val="000000"/>
                <w:sz w:val="18"/>
                <w:szCs w:val="18"/>
              </w:rPr>
              <w:t>Study on the residue behaviour of Ametoctradin (BAS 650 F) and Propamocarb (Reg.No. 4628172) in potato after applications of either BAS 743 00 F or BAS 743 03 F under field conditions in Northern Europe, 2022</w:t>
            </w:r>
          </w:p>
          <w:p w14:paraId="05775A09" w14:textId="17E08047" w:rsidR="00CD10D9" w:rsidRPr="00A96955" w:rsidRDefault="00B45710" w:rsidP="00CD10D9">
            <w:pPr>
              <w:rPr>
                <w:color w:val="000000"/>
                <w:sz w:val="18"/>
                <w:szCs w:val="18"/>
                <w:lang w:val="de-DE"/>
              </w:rPr>
            </w:pPr>
            <w:r>
              <w:rPr>
                <w:color w:val="000000"/>
                <w:sz w:val="18"/>
                <w:szCs w:val="18"/>
                <w:lang w:val="de-DE"/>
              </w:rPr>
              <w:t>XXXX</w:t>
            </w:r>
            <w:r w:rsidR="00CD10D9" w:rsidRPr="00A96955">
              <w:rPr>
                <w:color w:val="000000"/>
                <w:sz w:val="18"/>
                <w:szCs w:val="18"/>
                <w:lang w:val="de-DE"/>
              </w:rPr>
              <w:t xml:space="preserve"> DocID 2022/2041761</w:t>
            </w:r>
          </w:p>
          <w:p w14:paraId="4EC5AEDC" w14:textId="77777777" w:rsidR="00CD10D9" w:rsidRPr="00A96955" w:rsidRDefault="00CD10D9" w:rsidP="00CD10D9">
            <w:pPr>
              <w:rPr>
                <w:color w:val="000000"/>
                <w:sz w:val="18"/>
                <w:szCs w:val="18"/>
                <w:lang w:val="de-DE"/>
              </w:rPr>
            </w:pPr>
            <w:r w:rsidRPr="00A96955">
              <w:rPr>
                <w:color w:val="000000"/>
                <w:sz w:val="18"/>
                <w:szCs w:val="18"/>
                <w:lang w:val="de-DE"/>
              </w:rPr>
              <w:t>BioChem agrar Labor fuer biologische und chemische Analytik GmbH, Machern OT Gerichshain, Germany Fed.Rep.</w:t>
            </w:r>
          </w:p>
          <w:p w14:paraId="10D2127B" w14:textId="77777777" w:rsidR="00CD10D9" w:rsidRPr="00A420FF" w:rsidRDefault="00CD10D9" w:rsidP="00CD10D9">
            <w:pPr>
              <w:rPr>
                <w:color w:val="000000"/>
                <w:sz w:val="18"/>
                <w:szCs w:val="18"/>
              </w:rPr>
            </w:pPr>
            <w:r w:rsidRPr="00A420FF">
              <w:rPr>
                <w:color w:val="000000"/>
                <w:sz w:val="18"/>
                <w:szCs w:val="18"/>
              </w:rPr>
              <w:t>yes</w:t>
            </w:r>
          </w:p>
          <w:p w14:paraId="661BA304"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4D49C258"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21B18768" w14:textId="648B2CB7" w:rsidR="00CD10D9" w:rsidRPr="00A420FF" w:rsidRDefault="00CD10D9" w:rsidP="00CD10D9">
            <w:pPr>
              <w:pStyle w:val="RepTable"/>
              <w:jc w:val="center"/>
            </w:pPr>
            <w:r>
              <w:rPr>
                <w:color w:val="000000"/>
                <w:sz w:val="18"/>
                <w:szCs w:val="18"/>
              </w:rPr>
              <w:t>XXXX</w:t>
            </w:r>
          </w:p>
        </w:tc>
      </w:tr>
      <w:tr w:rsidR="00CD10D9" w:rsidRPr="00A420FF" w14:paraId="1445CC11" w14:textId="77777777" w:rsidTr="00B96421">
        <w:trPr>
          <w:cantSplit/>
        </w:trPr>
        <w:tc>
          <w:tcPr>
            <w:tcW w:w="0" w:type="auto"/>
          </w:tcPr>
          <w:p w14:paraId="6829B827" w14:textId="77777777" w:rsidR="00CD10D9" w:rsidRPr="00A420FF" w:rsidRDefault="00CD10D9" w:rsidP="00CD10D9">
            <w:pPr>
              <w:rPr>
                <w:sz w:val="18"/>
                <w:szCs w:val="18"/>
              </w:rPr>
            </w:pPr>
            <w:r w:rsidRPr="00A420FF">
              <w:rPr>
                <w:color w:val="000000"/>
                <w:sz w:val="18"/>
                <w:szCs w:val="18"/>
              </w:rPr>
              <w:t>KCA 6.3.3/1</w:t>
            </w:r>
          </w:p>
        </w:tc>
        <w:tc>
          <w:tcPr>
            <w:tcW w:w="0" w:type="auto"/>
          </w:tcPr>
          <w:p w14:paraId="238A9061" w14:textId="77777777" w:rsidR="00CD10D9" w:rsidRPr="00A420FF" w:rsidRDefault="00CD10D9" w:rsidP="00CD10D9">
            <w:pPr>
              <w:rPr>
                <w:sz w:val="18"/>
                <w:szCs w:val="18"/>
              </w:rPr>
            </w:pPr>
            <w:r w:rsidRPr="00A420FF">
              <w:rPr>
                <w:color w:val="000000"/>
                <w:sz w:val="18"/>
                <w:szCs w:val="18"/>
              </w:rPr>
              <w:t>Loriau, P.</w:t>
            </w:r>
          </w:p>
        </w:tc>
        <w:tc>
          <w:tcPr>
            <w:tcW w:w="0" w:type="auto"/>
          </w:tcPr>
          <w:p w14:paraId="15D19569" w14:textId="77777777" w:rsidR="00CD10D9" w:rsidRPr="00A420FF" w:rsidRDefault="00CD10D9" w:rsidP="00CD10D9">
            <w:pPr>
              <w:jc w:val="center"/>
              <w:rPr>
                <w:sz w:val="18"/>
                <w:szCs w:val="18"/>
              </w:rPr>
            </w:pPr>
            <w:r w:rsidRPr="00A420FF">
              <w:rPr>
                <w:color w:val="000000"/>
                <w:sz w:val="18"/>
                <w:szCs w:val="18"/>
              </w:rPr>
              <w:t>2021</w:t>
            </w:r>
          </w:p>
        </w:tc>
        <w:tc>
          <w:tcPr>
            <w:tcW w:w="0" w:type="auto"/>
          </w:tcPr>
          <w:p w14:paraId="245D8B27" w14:textId="77777777" w:rsidR="00CD10D9" w:rsidRPr="00A420FF" w:rsidRDefault="00CD10D9" w:rsidP="00CD10D9">
            <w:pPr>
              <w:rPr>
                <w:color w:val="000000"/>
                <w:sz w:val="18"/>
                <w:szCs w:val="18"/>
              </w:rPr>
            </w:pPr>
            <w:r w:rsidRPr="00A420FF">
              <w:rPr>
                <w:color w:val="000000"/>
                <w:sz w:val="18"/>
                <w:szCs w:val="18"/>
              </w:rPr>
              <w:t>Study on the residue behaviour of Ametoctradin (BAS 650 F) and Propamocarb (Reg.No. 4628172) in onion after two foliar applications of BAS 743 00 F under open field conditions in Northern Europe, 2020.</w:t>
            </w:r>
          </w:p>
          <w:p w14:paraId="33B01EE0" w14:textId="77777777" w:rsidR="00CD10D9" w:rsidRPr="00A420FF" w:rsidRDefault="00CD10D9" w:rsidP="00CD10D9">
            <w:pPr>
              <w:rPr>
                <w:color w:val="000000"/>
                <w:sz w:val="18"/>
                <w:szCs w:val="18"/>
              </w:rPr>
            </w:pPr>
            <w:r w:rsidRPr="00A420FF">
              <w:rPr>
                <w:color w:val="000000"/>
                <w:sz w:val="18"/>
                <w:szCs w:val="18"/>
              </w:rPr>
              <w:t>2021/2025103</w:t>
            </w:r>
          </w:p>
          <w:p w14:paraId="069D4AB3" w14:textId="77777777" w:rsidR="00CD10D9" w:rsidRPr="00A420FF" w:rsidRDefault="00CD10D9" w:rsidP="00CD10D9">
            <w:pPr>
              <w:rPr>
                <w:color w:val="000000"/>
                <w:sz w:val="18"/>
                <w:szCs w:val="18"/>
              </w:rPr>
            </w:pPr>
            <w:r w:rsidRPr="00A420FF">
              <w:rPr>
                <w:color w:val="000000"/>
                <w:sz w:val="18"/>
                <w:szCs w:val="18"/>
              </w:rPr>
              <w:t>Redebel SA, Saint-Amand, Belgium</w:t>
            </w:r>
          </w:p>
          <w:p w14:paraId="5B4767E7" w14:textId="77777777" w:rsidR="00CD10D9" w:rsidRPr="00A420FF" w:rsidRDefault="00CD10D9" w:rsidP="00CD10D9">
            <w:pPr>
              <w:rPr>
                <w:color w:val="000000"/>
                <w:sz w:val="18"/>
                <w:szCs w:val="18"/>
              </w:rPr>
            </w:pPr>
            <w:r w:rsidRPr="00A420FF">
              <w:rPr>
                <w:color w:val="000000"/>
                <w:sz w:val="18"/>
                <w:szCs w:val="18"/>
              </w:rPr>
              <w:t>yes</w:t>
            </w:r>
          </w:p>
          <w:p w14:paraId="5D69EF91"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44188809"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7C278C7F" w14:textId="7A24BB55" w:rsidR="00CD10D9" w:rsidRPr="00A420FF" w:rsidRDefault="00CD10D9" w:rsidP="00CD10D9">
            <w:pPr>
              <w:pStyle w:val="RepTable"/>
              <w:jc w:val="center"/>
            </w:pPr>
            <w:r>
              <w:rPr>
                <w:color w:val="000000"/>
                <w:sz w:val="18"/>
                <w:szCs w:val="18"/>
              </w:rPr>
              <w:t>XXXX</w:t>
            </w:r>
          </w:p>
        </w:tc>
      </w:tr>
      <w:tr w:rsidR="00CD10D9" w:rsidRPr="00A420FF" w14:paraId="4C874723" w14:textId="77777777" w:rsidTr="00B96421">
        <w:trPr>
          <w:cantSplit/>
        </w:trPr>
        <w:tc>
          <w:tcPr>
            <w:tcW w:w="0" w:type="auto"/>
          </w:tcPr>
          <w:p w14:paraId="54B25941" w14:textId="77777777" w:rsidR="00CD10D9" w:rsidRPr="00A420FF" w:rsidRDefault="00CD10D9" w:rsidP="00CD10D9">
            <w:pPr>
              <w:rPr>
                <w:sz w:val="18"/>
                <w:szCs w:val="18"/>
              </w:rPr>
            </w:pPr>
            <w:r w:rsidRPr="00A420FF">
              <w:rPr>
                <w:color w:val="000000"/>
                <w:sz w:val="18"/>
                <w:szCs w:val="18"/>
              </w:rPr>
              <w:lastRenderedPageBreak/>
              <w:t>KCA 6.3.3/2</w:t>
            </w:r>
          </w:p>
        </w:tc>
        <w:tc>
          <w:tcPr>
            <w:tcW w:w="0" w:type="auto"/>
          </w:tcPr>
          <w:p w14:paraId="5916EB7A" w14:textId="77777777" w:rsidR="00CD10D9" w:rsidRPr="00A420FF" w:rsidRDefault="00CD10D9" w:rsidP="00CD10D9">
            <w:pPr>
              <w:rPr>
                <w:sz w:val="18"/>
                <w:szCs w:val="18"/>
              </w:rPr>
            </w:pPr>
            <w:r w:rsidRPr="00A420FF">
              <w:rPr>
                <w:color w:val="000000"/>
                <w:sz w:val="18"/>
                <w:szCs w:val="18"/>
              </w:rPr>
              <w:t>Erdmann, H.</w:t>
            </w:r>
          </w:p>
        </w:tc>
        <w:tc>
          <w:tcPr>
            <w:tcW w:w="0" w:type="auto"/>
          </w:tcPr>
          <w:p w14:paraId="5F54917E" w14:textId="77777777" w:rsidR="00CD10D9" w:rsidRPr="00A420FF" w:rsidRDefault="00CD10D9" w:rsidP="00CD10D9">
            <w:pPr>
              <w:jc w:val="center"/>
              <w:rPr>
                <w:sz w:val="18"/>
                <w:szCs w:val="18"/>
              </w:rPr>
            </w:pPr>
            <w:r w:rsidRPr="00A420FF">
              <w:rPr>
                <w:color w:val="000000"/>
                <w:sz w:val="18"/>
                <w:szCs w:val="18"/>
              </w:rPr>
              <w:t>2022</w:t>
            </w:r>
          </w:p>
        </w:tc>
        <w:tc>
          <w:tcPr>
            <w:tcW w:w="0" w:type="auto"/>
          </w:tcPr>
          <w:p w14:paraId="4A5E775F" w14:textId="77777777" w:rsidR="00CD10D9" w:rsidRPr="00A420FF" w:rsidRDefault="00CD10D9" w:rsidP="00CD10D9">
            <w:pPr>
              <w:rPr>
                <w:color w:val="000000"/>
                <w:sz w:val="18"/>
                <w:szCs w:val="18"/>
              </w:rPr>
            </w:pPr>
            <w:r w:rsidRPr="00A420FF">
              <w:rPr>
                <w:color w:val="000000"/>
                <w:sz w:val="18"/>
                <w:szCs w:val="18"/>
              </w:rPr>
              <w:t>Study on the residue behaviour of Propamocarb (Reg.No. 4628172) and Ametoctradin (BAS 650 F) in onions after two applications of BAS 743 00 F under field conditions in Northern Europe, 2021</w:t>
            </w:r>
          </w:p>
          <w:p w14:paraId="2516673B" w14:textId="77777777" w:rsidR="00CD10D9" w:rsidRPr="00A420FF" w:rsidRDefault="00CD10D9" w:rsidP="00CD10D9">
            <w:pPr>
              <w:rPr>
                <w:color w:val="000000"/>
                <w:sz w:val="18"/>
                <w:szCs w:val="18"/>
              </w:rPr>
            </w:pPr>
            <w:r w:rsidRPr="00A420FF">
              <w:rPr>
                <w:color w:val="000000"/>
                <w:sz w:val="18"/>
                <w:szCs w:val="18"/>
              </w:rPr>
              <w:t>2022/2003268</w:t>
            </w:r>
          </w:p>
          <w:p w14:paraId="6783159A" w14:textId="77777777" w:rsidR="00CD10D9" w:rsidRPr="00A420FF" w:rsidRDefault="00CD10D9" w:rsidP="00CD10D9">
            <w:pPr>
              <w:rPr>
                <w:color w:val="000000"/>
                <w:sz w:val="18"/>
                <w:szCs w:val="18"/>
              </w:rPr>
            </w:pPr>
            <w:r w:rsidRPr="00A420FF">
              <w:rPr>
                <w:color w:val="000000"/>
                <w:sz w:val="18"/>
                <w:szCs w:val="18"/>
              </w:rPr>
              <w:t>Agro-Check Dr. Teresiak &amp; Erdmann GbR, Lentzke, Germany Fed.Rep.</w:t>
            </w:r>
          </w:p>
          <w:p w14:paraId="2AE0A69D" w14:textId="77777777" w:rsidR="00CD10D9" w:rsidRPr="00A420FF" w:rsidRDefault="00CD10D9" w:rsidP="00CD10D9">
            <w:pPr>
              <w:rPr>
                <w:color w:val="000000"/>
                <w:sz w:val="18"/>
                <w:szCs w:val="18"/>
              </w:rPr>
            </w:pPr>
            <w:r w:rsidRPr="00A420FF">
              <w:rPr>
                <w:color w:val="000000"/>
                <w:sz w:val="18"/>
                <w:szCs w:val="18"/>
              </w:rPr>
              <w:t>yes</w:t>
            </w:r>
          </w:p>
          <w:p w14:paraId="07649D92"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39FD96EC"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5093AE01" w14:textId="049F176F" w:rsidR="00CD10D9" w:rsidRPr="00A420FF" w:rsidRDefault="00CD10D9" w:rsidP="00CD10D9">
            <w:pPr>
              <w:pStyle w:val="RepTable"/>
              <w:jc w:val="center"/>
            </w:pPr>
            <w:r>
              <w:rPr>
                <w:color w:val="000000"/>
                <w:sz w:val="18"/>
                <w:szCs w:val="18"/>
              </w:rPr>
              <w:t>XXXX</w:t>
            </w:r>
          </w:p>
        </w:tc>
      </w:tr>
      <w:tr w:rsidR="00CD10D9" w:rsidRPr="00A420FF" w14:paraId="16F0F4AE" w14:textId="77777777" w:rsidTr="00B96421">
        <w:trPr>
          <w:cantSplit/>
        </w:trPr>
        <w:tc>
          <w:tcPr>
            <w:tcW w:w="0" w:type="auto"/>
          </w:tcPr>
          <w:p w14:paraId="7CC0DD55" w14:textId="77777777" w:rsidR="00CD10D9" w:rsidRPr="00A420FF" w:rsidRDefault="00CD10D9" w:rsidP="00CD10D9">
            <w:pPr>
              <w:rPr>
                <w:sz w:val="18"/>
                <w:szCs w:val="18"/>
              </w:rPr>
            </w:pPr>
            <w:r w:rsidRPr="00A420FF">
              <w:rPr>
                <w:color w:val="000000"/>
                <w:sz w:val="18"/>
                <w:szCs w:val="18"/>
              </w:rPr>
              <w:t>KCA 6.3.3/3</w:t>
            </w:r>
          </w:p>
        </w:tc>
        <w:tc>
          <w:tcPr>
            <w:tcW w:w="0" w:type="auto"/>
          </w:tcPr>
          <w:p w14:paraId="0DF7FAFF" w14:textId="77777777" w:rsidR="00CD10D9" w:rsidRPr="00A420FF" w:rsidRDefault="00CD10D9" w:rsidP="00CD10D9">
            <w:pPr>
              <w:rPr>
                <w:sz w:val="18"/>
                <w:szCs w:val="18"/>
              </w:rPr>
            </w:pPr>
            <w:r w:rsidRPr="00A420FF">
              <w:rPr>
                <w:color w:val="000000"/>
                <w:sz w:val="18"/>
                <w:szCs w:val="18"/>
              </w:rPr>
              <w:t>Loriau, P.</w:t>
            </w:r>
          </w:p>
        </w:tc>
        <w:tc>
          <w:tcPr>
            <w:tcW w:w="0" w:type="auto"/>
          </w:tcPr>
          <w:p w14:paraId="7D64B883" w14:textId="77777777" w:rsidR="00CD10D9" w:rsidRPr="00A420FF" w:rsidRDefault="00CD10D9" w:rsidP="00CD10D9">
            <w:pPr>
              <w:jc w:val="center"/>
              <w:rPr>
                <w:sz w:val="18"/>
                <w:szCs w:val="18"/>
              </w:rPr>
            </w:pPr>
            <w:r w:rsidRPr="00A420FF">
              <w:rPr>
                <w:color w:val="000000"/>
                <w:sz w:val="18"/>
                <w:szCs w:val="18"/>
              </w:rPr>
              <w:t>2023</w:t>
            </w:r>
          </w:p>
        </w:tc>
        <w:tc>
          <w:tcPr>
            <w:tcW w:w="0" w:type="auto"/>
          </w:tcPr>
          <w:p w14:paraId="1C077C6B" w14:textId="77777777" w:rsidR="00CD10D9" w:rsidRPr="00A420FF" w:rsidRDefault="00CD10D9" w:rsidP="00CD10D9">
            <w:pPr>
              <w:rPr>
                <w:color w:val="000000"/>
                <w:sz w:val="18"/>
                <w:szCs w:val="18"/>
              </w:rPr>
            </w:pPr>
            <w:r w:rsidRPr="00A420FF">
              <w:rPr>
                <w:color w:val="000000"/>
                <w:sz w:val="18"/>
                <w:szCs w:val="18"/>
              </w:rPr>
              <w:t>Study on the residue behaviour of Ametoctradin (BAS 650 F) and Propamocarb (Reg.No. 4628172) in onions after application of either BAS 743 00 F or BAS 743 03 F under field conditions in Northern Europe, 2022</w:t>
            </w:r>
          </w:p>
          <w:p w14:paraId="663CCE0A" w14:textId="77777777" w:rsidR="00CD10D9" w:rsidRPr="00A420FF" w:rsidRDefault="00CD10D9" w:rsidP="00CD10D9">
            <w:pPr>
              <w:rPr>
                <w:color w:val="000000"/>
                <w:sz w:val="18"/>
                <w:szCs w:val="18"/>
              </w:rPr>
            </w:pPr>
            <w:r w:rsidRPr="00A420FF">
              <w:rPr>
                <w:color w:val="000000"/>
                <w:sz w:val="18"/>
                <w:szCs w:val="18"/>
              </w:rPr>
              <w:t>2022/2041763</w:t>
            </w:r>
          </w:p>
          <w:p w14:paraId="45B9462D" w14:textId="77777777" w:rsidR="00CD10D9" w:rsidRPr="00A420FF" w:rsidRDefault="00CD10D9" w:rsidP="00CD10D9">
            <w:pPr>
              <w:rPr>
                <w:color w:val="000000"/>
                <w:sz w:val="18"/>
                <w:szCs w:val="18"/>
              </w:rPr>
            </w:pPr>
            <w:r w:rsidRPr="00A420FF">
              <w:rPr>
                <w:color w:val="000000"/>
                <w:sz w:val="18"/>
                <w:szCs w:val="18"/>
              </w:rPr>
              <w:t>Redebel SA, Saint-Amand, Belgium</w:t>
            </w:r>
          </w:p>
          <w:p w14:paraId="6FC5FF71" w14:textId="77777777" w:rsidR="00CD10D9" w:rsidRPr="00A420FF" w:rsidRDefault="00CD10D9" w:rsidP="00CD10D9">
            <w:pPr>
              <w:rPr>
                <w:color w:val="000000"/>
                <w:sz w:val="18"/>
                <w:szCs w:val="18"/>
              </w:rPr>
            </w:pPr>
            <w:r w:rsidRPr="00A420FF">
              <w:rPr>
                <w:color w:val="000000"/>
                <w:sz w:val="18"/>
                <w:szCs w:val="18"/>
              </w:rPr>
              <w:t>yes</w:t>
            </w:r>
          </w:p>
          <w:p w14:paraId="19E57CC0"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13EF9E68"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6A9CA849" w14:textId="0FE1FCCA" w:rsidR="00CD10D9" w:rsidRPr="00A420FF" w:rsidRDefault="00CD10D9" w:rsidP="00CD10D9">
            <w:pPr>
              <w:pStyle w:val="RepTable"/>
              <w:jc w:val="center"/>
            </w:pPr>
            <w:r>
              <w:rPr>
                <w:color w:val="000000"/>
                <w:sz w:val="18"/>
                <w:szCs w:val="18"/>
              </w:rPr>
              <w:t>XXXX</w:t>
            </w:r>
          </w:p>
        </w:tc>
      </w:tr>
      <w:tr w:rsidR="00CD10D9" w:rsidRPr="00A420FF" w14:paraId="331E49F5" w14:textId="77777777" w:rsidTr="00B96421">
        <w:trPr>
          <w:cantSplit/>
        </w:trPr>
        <w:tc>
          <w:tcPr>
            <w:tcW w:w="0" w:type="auto"/>
          </w:tcPr>
          <w:p w14:paraId="34E769DD" w14:textId="77777777" w:rsidR="00CD10D9" w:rsidRPr="00A420FF" w:rsidRDefault="00CD10D9" w:rsidP="00CD10D9">
            <w:pPr>
              <w:rPr>
                <w:sz w:val="18"/>
                <w:szCs w:val="18"/>
              </w:rPr>
            </w:pPr>
            <w:r w:rsidRPr="00A420FF">
              <w:rPr>
                <w:color w:val="000000"/>
                <w:sz w:val="18"/>
                <w:szCs w:val="18"/>
              </w:rPr>
              <w:t>KCA 6.3.4/1</w:t>
            </w:r>
          </w:p>
        </w:tc>
        <w:tc>
          <w:tcPr>
            <w:tcW w:w="0" w:type="auto"/>
          </w:tcPr>
          <w:p w14:paraId="2CD51509" w14:textId="77777777" w:rsidR="00CD10D9" w:rsidRPr="00A420FF" w:rsidRDefault="00CD10D9" w:rsidP="00CD10D9">
            <w:pPr>
              <w:rPr>
                <w:sz w:val="18"/>
                <w:szCs w:val="18"/>
              </w:rPr>
            </w:pPr>
            <w:r w:rsidRPr="00A420FF">
              <w:rPr>
                <w:color w:val="000000"/>
                <w:sz w:val="18"/>
                <w:szCs w:val="18"/>
              </w:rPr>
              <w:t>Schneider, E.</w:t>
            </w:r>
          </w:p>
        </w:tc>
        <w:tc>
          <w:tcPr>
            <w:tcW w:w="0" w:type="auto"/>
          </w:tcPr>
          <w:p w14:paraId="0594B445" w14:textId="77777777" w:rsidR="00CD10D9" w:rsidRPr="00A420FF" w:rsidRDefault="00CD10D9" w:rsidP="00CD10D9">
            <w:pPr>
              <w:jc w:val="center"/>
              <w:rPr>
                <w:sz w:val="18"/>
                <w:szCs w:val="18"/>
              </w:rPr>
            </w:pPr>
            <w:r w:rsidRPr="00A420FF">
              <w:rPr>
                <w:color w:val="000000"/>
                <w:sz w:val="18"/>
                <w:szCs w:val="18"/>
              </w:rPr>
              <w:t>2021</w:t>
            </w:r>
          </w:p>
        </w:tc>
        <w:tc>
          <w:tcPr>
            <w:tcW w:w="0" w:type="auto"/>
          </w:tcPr>
          <w:p w14:paraId="34D45ECF" w14:textId="77777777" w:rsidR="00CD10D9" w:rsidRPr="00A420FF" w:rsidRDefault="00CD10D9" w:rsidP="00CD10D9">
            <w:pPr>
              <w:rPr>
                <w:color w:val="000000"/>
                <w:sz w:val="18"/>
                <w:szCs w:val="18"/>
              </w:rPr>
            </w:pPr>
            <w:r w:rsidRPr="00A420FF">
              <w:rPr>
                <w:color w:val="000000"/>
                <w:sz w:val="18"/>
                <w:szCs w:val="18"/>
              </w:rPr>
              <w:t>Study on the residue behaviour of Propamocarb (Reg.No. 4628172) and Ametoctradin (BAS 650 F) in Tomato after treatment with BAS 743 00 F under field conditions in Northern Europe in 2020</w:t>
            </w:r>
          </w:p>
          <w:p w14:paraId="5245F753" w14:textId="77777777" w:rsidR="00CD10D9" w:rsidRPr="00A420FF" w:rsidRDefault="00CD10D9" w:rsidP="00CD10D9">
            <w:pPr>
              <w:rPr>
                <w:color w:val="000000"/>
                <w:sz w:val="18"/>
                <w:szCs w:val="18"/>
              </w:rPr>
            </w:pPr>
            <w:r w:rsidRPr="00A420FF">
              <w:rPr>
                <w:color w:val="000000"/>
                <w:sz w:val="18"/>
                <w:szCs w:val="18"/>
              </w:rPr>
              <w:t>2021/2020563</w:t>
            </w:r>
          </w:p>
          <w:p w14:paraId="612E19F8" w14:textId="77777777" w:rsidR="00CD10D9" w:rsidRPr="00A420FF" w:rsidRDefault="00CD10D9" w:rsidP="00CD10D9">
            <w:pPr>
              <w:rPr>
                <w:color w:val="000000"/>
                <w:sz w:val="18"/>
                <w:szCs w:val="18"/>
              </w:rPr>
            </w:pPr>
            <w:r w:rsidRPr="00A420FF">
              <w:rPr>
                <w:color w:val="000000"/>
                <w:sz w:val="18"/>
                <w:szCs w:val="18"/>
              </w:rPr>
              <w:t>ANADIAG, Haguenau, France</w:t>
            </w:r>
          </w:p>
          <w:p w14:paraId="40A731BC" w14:textId="77777777" w:rsidR="00CD10D9" w:rsidRPr="00A420FF" w:rsidRDefault="00CD10D9" w:rsidP="00CD10D9">
            <w:pPr>
              <w:rPr>
                <w:color w:val="000000"/>
                <w:sz w:val="18"/>
                <w:szCs w:val="18"/>
              </w:rPr>
            </w:pPr>
            <w:r w:rsidRPr="00A420FF">
              <w:rPr>
                <w:color w:val="000000"/>
                <w:sz w:val="18"/>
                <w:szCs w:val="18"/>
              </w:rPr>
              <w:t>yes</w:t>
            </w:r>
          </w:p>
          <w:p w14:paraId="692BCFB0"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50CB7D56"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29942363" w14:textId="318CF5A2" w:rsidR="00CD10D9" w:rsidRPr="00A420FF" w:rsidRDefault="00CD10D9" w:rsidP="00CD10D9">
            <w:pPr>
              <w:pStyle w:val="RepTable"/>
              <w:jc w:val="center"/>
            </w:pPr>
            <w:r>
              <w:rPr>
                <w:color w:val="000000"/>
                <w:sz w:val="18"/>
                <w:szCs w:val="18"/>
              </w:rPr>
              <w:t>XXXX</w:t>
            </w:r>
          </w:p>
        </w:tc>
      </w:tr>
      <w:tr w:rsidR="00CD10D9" w:rsidRPr="00A420FF" w14:paraId="00A561C3" w14:textId="77777777" w:rsidTr="00B96421">
        <w:trPr>
          <w:cantSplit/>
        </w:trPr>
        <w:tc>
          <w:tcPr>
            <w:tcW w:w="0" w:type="auto"/>
          </w:tcPr>
          <w:p w14:paraId="2C08104D" w14:textId="77777777" w:rsidR="00CD10D9" w:rsidRPr="00A420FF" w:rsidRDefault="00CD10D9" w:rsidP="00CD10D9">
            <w:pPr>
              <w:rPr>
                <w:sz w:val="18"/>
                <w:szCs w:val="18"/>
              </w:rPr>
            </w:pPr>
            <w:r w:rsidRPr="00A420FF">
              <w:rPr>
                <w:color w:val="000000"/>
                <w:sz w:val="18"/>
                <w:szCs w:val="18"/>
              </w:rPr>
              <w:t>KCA 6.3.4/2</w:t>
            </w:r>
          </w:p>
        </w:tc>
        <w:tc>
          <w:tcPr>
            <w:tcW w:w="0" w:type="auto"/>
          </w:tcPr>
          <w:p w14:paraId="4C661AB6" w14:textId="77777777" w:rsidR="00CD10D9" w:rsidRPr="00A420FF" w:rsidRDefault="00CD10D9" w:rsidP="00CD10D9">
            <w:pPr>
              <w:rPr>
                <w:sz w:val="18"/>
                <w:szCs w:val="18"/>
              </w:rPr>
            </w:pPr>
            <w:r w:rsidRPr="00A420FF">
              <w:rPr>
                <w:color w:val="000000"/>
                <w:sz w:val="18"/>
                <w:szCs w:val="18"/>
              </w:rPr>
              <w:t>Schneider, E.</w:t>
            </w:r>
          </w:p>
        </w:tc>
        <w:tc>
          <w:tcPr>
            <w:tcW w:w="0" w:type="auto"/>
          </w:tcPr>
          <w:p w14:paraId="041B8F90" w14:textId="77777777" w:rsidR="00CD10D9" w:rsidRPr="00A420FF" w:rsidRDefault="00CD10D9" w:rsidP="00CD10D9">
            <w:pPr>
              <w:jc w:val="center"/>
              <w:rPr>
                <w:sz w:val="18"/>
                <w:szCs w:val="18"/>
              </w:rPr>
            </w:pPr>
            <w:r w:rsidRPr="00A420FF">
              <w:rPr>
                <w:color w:val="000000"/>
                <w:sz w:val="18"/>
                <w:szCs w:val="18"/>
              </w:rPr>
              <w:t>2023</w:t>
            </w:r>
          </w:p>
        </w:tc>
        <w:tc>
          <w:tcPr>
            <w:tcW w:w="0" w:type="auto"/>
          </w:tcPr>
          <w:p w14:paraId="305F39D1" w14:textId="77777777" w:rsidR="00CD10D9" w:rsidRPr="00A420FF" w:rsidRDefault="00CD10D9" w:rsidP="00CD10D9">
            <w:pPr>
              <w:rPr>
                <w:color w:val="000000"/>
                <w:sz w:val="18"/>
                <w:szCs w:val="18"/>
              </w:rPr>
            </w:pPr>
            <w:r w:rsidRPr="00A420FF">
              <w:rPr>
                <w:color w:val="000000"/>
                <w:sz w:val="18"/>
                <w:szCs w:val="18"/>
              </w:rPr>
              <w:t>Study on the residue behaviour of Propamocarb (Reg.No. 4628172) and Ametoctradin (BAS 650 F) in Tomato after two applications of BAS 743 00 F under field conditions in Northern Europe in 2021</w:t>
            </w:r>
          </w:p>
          <w:p w14:paraId="5039CABC" w14:textId="77777777" w:rsidR="00CD10D9" w:rsidRPr="00A420FF" w:rsidRDefault="00CD10D9" w:rsidP="00CD10D9">
            <w:pPr>
              <w:rPr>
                <w:color w:val="000000"/>
                <w:sz w:val="18"/>
                <w:szCs w:val="18"/>
              </w:rPr>
            </w:pPr>
            <w:r w:rsidRPr="00A420FF">
              <w:rPr>
                <w:color w:val="000000"/>
                <w:sz w:val="18"/>
                <w:szCs w:val="18"/>
              </w:rPr>
              <w:t>2022/2041755</w:t>
            </w:r>
          </w:p>
          <w:p w14:paraId="542376E5" w14:textId="77777777" w:rsidR="00CD10D9" w:rsidRPr="00A420FF" w:rsidRDefault="00CD10D9" w:rsidP="00CD10D9">
            <w:pPr>
              <w:rPr>
                <w:color w:val="000000"/>
                <w:sz w:val="18"/>
                <w:szCs w:val="18"/>
              </w:rPr>
            </w:pPr>
            <w:r w:rsidRPr="00A420FF">
              <w:rPr>
                <w:color w:val="000000"/>
                <w:sz w:val="18"/>
                <w:szCs w:val="18"/>
              </w:rPr>
              <w:t>ANADIAG, Haguenau, France</w:t>
            </w:r>
          </w:p>
          <w:p w14:paraId="6F951EE8" w14:textId="77777777" w:rsidR="00CD10D9" w:rsidRPr="00A420FF" w:rsidRDefault="00CD10D9" w:rsidP="00CD10D9">
            <w:pPr>
              <w:rPr>
                <w:color w:val="000000"/>
                <w:sz w:val="18"/>
                <w:szCs w:val="18"/>
              </w:rPr>
            </w:pPr>
            <w:r w:rsidRPr="00A420FF">
              <w:rPr>
                <w:color w:val="000000"/>
                <w:sz w:val="18"/>
                <w:szCs w:val="18"/>
              </w:rPr>
              <w:t>yes</w:t>
            </w:r>
          </w:p>
          <w:p w14:paraId="46CFA3D1"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26CC5461"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07CDE3B6" w14:textId="3CC6626C" w:rsidR="00CD10D9" w:rsidRPr="00A420FF" w:rsidRDefault="00CD10D9" w:rsidP="00CD10D9">
            <w:pPr>
              <w:pStyle w:val="RepTable"/>
              <w:jc w:val="center"/>
            </w:pPr>
            <w:r>
              <w:rPr>
                <w:color w:val="000000"/>
                <w:sz w:val="18"/>
                <w:szCs w:val="18"/>
              </w:rPr>
              <w:t>XXXX</w:t>
            </w:r>
          </w:p>
        </w:tc>
      </w:tr>
      <w:tr w:rsidR="00CD10D9" w:rsidRPr="00A420FF" w14:paraId="20FAE27D" w14:textId="77777777" w:rsidTr="00B96421">
        <w:trPr>
          <w:cantSplit/>
        </w:trPr>
        <w:tc>
          <w:tcPr>
            <w:tcW w:w="0" w:type="auto"/>
          </w:tcPr>
          <w:p w14:paraId="63A4227F" w14:textId="77777777" w:rsidR="00CD10D9" w:rsidRPr="00A420FF" w:rsidRDefault="00CD10D9" w:rsidP="00CD10D9">
            <w:pPr>
              <w:rPr>
                <w:sz w:val="18"/>
                <w:szCs w:val="18"/>
              </w:rPr>
            </w:pPr>
            <w:r w:rsidRPr="00A420FF">
              <w:rPr>
                <w:color w:val="000000"/>
                <w:sz w:val="18"/>
                <w:szCs w:val="18"/>
              </w:rPr>
              <w:t>KCA 6.3.4/3</w:t>
            </w:r>
          </w:p>
        </w:tc>
        <w:tc>
          <w:tcPr>
            <w:tcW w:w="0" w:type="auto"/>
          </w:tcPr>
          <w:p w14:paraId="2ACC45DE" w14:textId="77777777" w:rsidR="00CD10D9" w:rsidRPr="00A420FF" w:rsidRDefault="00CD10D9" w:rsidP="00CD10D9">
            <w:pPr>
              <w:rPr>
                <w:sz w:val="18"/>
                <w:szCs w:val="18"/>
              </w:rPr>
            </w:pPr>
            <w:r w:rsidRPr="00A420FF">
              <w:rPr>
                <w:color w:val="000000"/>
                <w:sz w:val="18"/>
                <w:szCs w:val="18"/>
              </w:rPr>
              <w:t>Plier, S.</w:t>
            </w:r>
          </w:p>
        </w:tc>
        <w:tc>
          <w:tcPr>
            <w:tcW w:w="0" w:type="auto"/>
          </w:tcPr>
          <w:p w14:paraId="79A131E2" w14:textId="77777777" w:rsidR="00CD10D9" w:rsidRPr="00A420FF" w:rsidRDefault="00CD10D9" w:rsidP="00CD10D9">
            <w:pPr>
              <w:jc w:val="center"/>
              <w:rPr>
                <w:sz w:val="18"/>
                <w:szCs w:val="18"/>
              </w:rPr>
            </w:pPr>
            <w:r w:rsidRPr="00A420FF">
              <w:rPr>
                <w:color w:val="000000"/>
                <w:sz w:val="18"/>
                <w:szCs w:val="18"/>
              </w:rPr>
              <w:t>2022</w:t>
            </w:r>
          </w:p>
        </w:tc>
        <w:tc>
          <w:tcPr>
            <w:tcW w:w="0" w:type="auto"/>
          </w:tcPr>
          <w:p w14:paraId="38039BF2" w14:textId="77777777" w:rsidR="00CD10D9" w:rsidRPr="00A420FF" w:rsidRDefault="00CD10D9" w:rsidP="00CD10D9">
            <w:pPr>
              <w:rPr>
                <w:color w:val="000000"/>
                <w:sz w:val="18"/>
                <w:szCs w:val="18"/>
              </w:rPr>
            </w:pPr>
            <w:r w:rsidRPr="00A420FF">
              <w:rPr>
                <w:color w:val="000000"/>
                <w:sz w:val="18"/>
                <w:szCs w:val="18"/>
              </w:rPr>
              <w:t>Study on the residue behaviour of Propamocarb (Reg.No. 4628172) and Ametoctradin (BAS 650 F) in tomato after two applications of BAS 743 00 F under field conditions in Northern Europe, 2021</w:t>
            </w:r>
          </w:p>
          <w:p w14:paraId="7D825BAA" w14:textId="77777777" w:rsidR="00CD10D9" w:rsidRPr="00A96955" w:rsidRDefault="00CD10D9" w:rsidP="00CD10D9">
            <w:pPr>
              <w:rPr>
                <w:color w:val="000000"/>
                <w:sz w:val="18"/>
                <w:szCs w:val="18"/>
                <w:lang w:val="de-DE"/>
              </w:rPr>
            </w:pPr>
            <w:r w:rsidRPr="00A96955">
              <w:rPr>
                <w:color w:val="000000"/>
                <w:sz w:val="18"/>
                <w:szCs w:val="18"/>
                <w:lang w:val="de-DE"/>
              </w:rPr>
              <w:t>2022/2011021</w:t>
            </w:r>
          </w:p>
          <w:p w14:paraId="0D039746" w14:textId="77777777" w:rsidR="00CD10D9" w:rsidRPr="00A96955" w:rsidRDefault="00CD10D9" w:rsidP="00CD10D9">
            <w:pPr>
              <w:rPr>
                <w:color w:val="000000"/>
                <w:sz w:val="18"/>
                <w:szCs w:val="18"/>
                <w:lang w:val="de-DE"/>
              </w:rPr>
            </w:pPr>
            <w:r w:rsidRPr="00A96955">
              <w:rPr>
                <w:color w:val="000000"/>
                <w:sz w:val="18"/>
                <w:szCs w:val="18"/>
                <w:lang w:val="de-DE"/>
              </w:rPr>
              <w:t>BioChem agrar Labor fuer biologische und chemische Analytik GmbH, Machern OT Gerichshain, Germany Fed.Rep.</w:t>
            </w:r>
          </w:p>
          <w:p w14:paraId="5DCF1E7C" w14:textId="77777777" w:rsidR="00CD10D9" w:rsidRPr="00A420FF" w:rsidRDefault="00CD10D9" w:rsidP="00CD10D9">
            <w:pPr>
              <w:rPr>
                <w:color w:val="000000"/>
                <w:sz w:val="18"/>
                <w:szCs w:val="18"/>
              </w:rPr>
            </w:pPr>
            <w:r w:rsidRPr="00A420FF">
              <w:rPr>
                <w:color w:val="000000"/>
                <w:sz w:val="18"/>
                <w:szCs w:val="18"/>
              </w:rPr>
              <w:t>yes</w:t>
            </w:r>
          </w:p>
          <w:p w14:paraId="6DD174E1"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177DC2EB"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4EAB697E" w14:textId="10FA96F9" w:rsidR="00CD10D9" w:rsidRPr="00A420FF" w:rsidRDefault="00CD10D9" w:rsidP="00CD10D9">
            <w:pPr>
              <w:pStyle w:val="RepTable"/>
              <w:jc w:val="center"/>
            </w:pPr>
            <w:r>
              <w:rPr>
                <w:color w:val="000000"/>
                <w:sz w:val="18"/>
                <w:szCs w:val="18"/>
              </w:rPr>
              <w:t>XXXX</w:t>
            </w:r>
          </w:p>
        </w:tc>
      </w:tr>
      <w:tr w:rsidR="00CD10D9" w:rsidRPr="00A420FF" w14:paraId="012C51FA" w14:textId="77777777" w:rsidTr="00B96421">
        <w:trPr>
          <w:cantSplit/>
        </w:trPr>
        <w:tc>
          <w:tcPr>
            <w:tcW w:w="0" w:type="auto"/>
          </w:tcPr>
          <w:p w14:paraId="53CF9579" w14:textId="77777777" w:rsidR="00CD10D9" w:rsidRPr="00A420FF" w:rsidRDefault="00CD10D9" w:rsidP="00CD10D9">
            <w:pPr>
              <w:rPr>
                <w:sz w:val="18"/>
                <w:szCs w:val="18"/>
              </w:rPr>
            </w:pPr>
            <w:r w:rsidRPr="00A420FF">
              <w:rPr>
                <w:color w:val="000000"/>
                <w:sz w:val="18"/>
                <w:szCs w:val="18"/>
              </w:rPr>
              <w:lastRenderedPageBreak/>
              <w:t>KCA 6.3.4/4</w:t>
            </w:r>
          </w:p>
        </w:tc>
        <w:tc>
          <w:tcPr>
            <w:tcW w:w="0" w:type="auto"/>
          </w:tcPr>
          <w:p w14:paraId="5DA62869" w14:textId="77777777" w:rsidR="00CD10D9" w:rsidRPr="00A420FF" w:rsidRDefault="00CD10D9" w:rsidP="00CD10D9">
            <w:pPr>
              <w:rPr>
                <w:sz w:val="18"/>
                <w:szCs w:val="18"/>
              </w:rPr>
            </w:pPr>
            <w:r w:rsidRPr="00A420FF">
              <w:rPr>
                <w:color w:val="000000"/>
                <w:sz w:val="18"/>
                <w:szCs w:val="18"/>
              </w:rPr>
              <w:t>Plier, S.</w:t>
            </w:r>
          </w:p>
        </w:tc>
        <w:tc>
          <w:tcPr>
            <w:tcW w:w="0" w:type="auto"/>
          </w:tcPr>
          <w:p w14:paraId="4A691BBC" w14:textId="77777777" w:rsidR="00CD10D9" w:rsidRPr="00A420FF" w:rsidRDefault="00CD10D9" w:rsidP="00CD10D9">
            <w:pPr>
              <w:jc w:val="center"/>
              <w:rPr>
                <w:sz w:val="18"/>
                <w:szCs w:val="18"/>
              </w:rPr>
            </w:pPr>
            <w:r w:rsidRPr="00A420FF">
              <w:rPr>
                <w:color w:val="000000"/>
                <w:sz w:val="18"/>
                <w:szCs w:val="18"/>
              </w:rPr>
              <w:t>2023</w:t>
            </w:r>
          </w:p>
        </w:tc>
        <w:tc>
          <w:tcPr>
            <w:tcW w:w="0" w:type="auto"/>
          </w:tcPr>
          <w:p w14:paraId="3D59E219" w14:textId="77777777" w:rsidR="00CD10D9" w:rsidRPr="00A420FF" w:rsidRDefault="00CD10D9" w:rsidP="00CD10D9">
            <w:pPr>
              <w:rPr>
                <w:color w:val="000000"/>
                <w:sz w:val="18"/>
                <w:szCs w:val="18"/>
              </w:rPr>
            </w:pPr>
            <w:r w:rsidRPr="00A420FF">
              <w:rPr>
                <w:color w:val="000000"/>
                <w:sz w:val="18"/>
                <w:szCs w:val="18"/>
              </w:rPr>
              <w:t>Study on the residue behaviour of Ametoctradin (BAS 650 F) and Propamocarb (Reg.No. 4628172) in tomato after application of either BAS 743 00 F or BAS 743 03 F under field conditions in Northern Europe, 2022</w:t>
            </w:r>
          </w:p>
          <w:p w14:paraId="3C43BB04" w14:textId="77777777" w:rsidR="00CD10D9" w:rsidRPr="00A96955" w:rsidRDefault="00CD10D9" w:rsidP="00CD10D9">
            <w:pPr>
              <w:rPr>
                <w:color w:val="000000"/>
                <w:sz w:val="18"/>
                <w:szCs w:val="18"/>
                <w:lang w:val="de-DE"/>
              </w:rPr>
            </w:pPr>
            <w:r w:rsidRPr="00A96955">
              <w:rPr>
                <w:color w:val="000000"/>
                <w:sz w:val="18"/>
                <w:szCs w:val="18"/>
                <w:lang w:val="de-DE"/>
              </w:rPr>
              <w:t>2022/2041764</w:t>
            </w:r>
          </w:p>
          <w:p w14:paraId="0D6A4B71" w14:textId="77777777" w:rsidR="00CD10D9" w:rsidRPr="00A96955" w:rsidRDefault="00CD10D9" w:rsidP="00CD10D9">
            <w:pPr>
              <w:rPr>
                <w:color w:val="000000"/>
                <w:sz w:val="18"/>
                <w:szCs w:val="18"/>
                <w:lang w:val="de-DE"/>
              </w:rPr>
            </w:pPr>
            <w:r w:rsidRPr="00A96955">
              <w:rPr>
                <w:color w:val="000000"/>
                <w:sz w:val="18"/>
                <w:szCs w:val="18"/>
                <w:lang w:val="de-DE"/>
              </w:rPr>
              <w:t>BioChem agrar Labor fuer biologische und chemische Analytik GmbH, Machern OT Gerichshain, Germany Fed.Rep.</w:t>
            </w:r>
          </w:p>
          <w:p w14:paraId="41DCF05D" w14:textId="77777777" w:rsidR="00CD10D9" w:rsidRPr="00A420FF" w:rsidRDefault="00CD10D9" w:rsidP="00CD10D9">
            <w:pPr>
              <w:rPr>
                <w:color w:val="000000"/>
                <w:sz w:val="18"/>
                <w:szCs w:val="18"/>
              </w:rPr>
            </w:pPr>
            <w:r w:rsidRPr="00A420FF">
              <w:rPr>
                <w:color w:val="000000"/>
                <w:sz w:val="18"/>
                <w:szCs w:val="18"/>
              </w:rPr>
              <w:t>yes</w:t>
            </w:r>
          </w:p>
          <w:p w14:paraId="53FDF01B"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4FF13138"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72FA2362" w14:textId="2953F39A" w:rsidR="00CD10D9" w:rsidRPr="00A420FF" w:rsidRDefault="00CD10D9" w:rsidP="00CD10D9">
            <w:pPr>
              <w:pStyle w:val="RepTable"/>
              <w:jc w:val="center"/>
            </w:pPr>
            <w:r>
              <w:rPr>
                <w:color w:val="000000"/>
                <w:sz w:val="18"/>
                <w:szCs w:val="18"/>
              </w:rPr>
              <w:t>XXXX</w:t>
            </w:r>
          </w:p>
        </w:tc>
      </w:tr>
      <w:tr w:rsidR="00CD10D9" w:rsidRPr="00A420FF" w14:paraId="05F97D3E" w14:textId="77777777" w:rsidTr="00B96421">
        <w:trPr>
          <w:cantSplit/>
        </w:trPr>
        <w:tc>
          <w:tcPr>
            <w:tcW w:w="0" w:type="auto"/>
          </w:tcPr>
          <w:p w14:paraId="1C51A28A" w14:textId="77777777" w:rsidR="00CD10D9" w:rsidRPr="00A420FF" w:rsidRDefault="00CD10D9" w:rsidP="00CD10D9">
            <w:pPr>
              <w:rPr>
                <w:sz w:val="18"/>
                <w:szCs w:val="18"/>
              </w:rPr>
            </w:pPr>
            <w:r w:rsidRPr="00A420FF">
              <w:rPr>
                <w:color w:val="000000"/>
                <w:sz w:val="18"/>
                <w:szCs w:val="18"/>
              </w:rPr>
              <w:t>KCA 6.4.2/1</w:t>
            </w:r>
          </w:p>
        </w:tc>
        <w:tc>
          <w:tcPr>
            <w:tcW w:w="0" w:type="auto"/>
          </w:tcPr>
          <w:p w14:paraId="02D53CE3" w14:textId="69E18EC3" w:rsidR="00CD10D9" w:rsidRPr="00FF4258" w:rsidRDefault="00FF4258" w:rsidP="00CD10D9">
            <w:pPr>
              <w:rPr>
                <w:sz w:val="18"/>
                <w:szCs w:val="18"/>
              </w:rPr>
            </w:pPr>
            <w:r>
              <w:rPr>
                <w:color w:val="000000"/>
                <w:sz w:val="18"/>
                <w:szCs w:val="18"/>
              </w:rPr>
              <w:t>XXXX</w:t>
            </w:r>
          </w:p>
        </w:tc>
        <w:tc>
          <w:tcPr>
            <w:tcW w:w="0" w:type="auto"/>
          </w:tcPr>
          <w:p w14:paraId="498D8AA5" w14:textId="77777777" w:rsidR="00CD10D9" w:rsidRPr="00FF4258" w:rsidRDefault="00CD10D9" w:rsidP="00CD10D9">
            <w:pPr>
              <w:jc w:val="center"/>
              <w:rPr>
                <w:sz w:val="18"/>
                <w:szCs w:val="18"/>
              </w:rPr>
            </w:pPr>
            <w:r w:rsidRPr="00FF4258">
              <w:rPr>
                <w:color w:val="000000"/>
                <w:sz w:val="18"/>
                <w:szCs w:val="18"/>
              </w:rPr>
              <w:t>2011</w:t>
            </w:r>
          </w:p>
        </w:tc>
        <w:tc>
          <w:tcPr>
            <w:tcW w:w="0" w:type="auto"/>
          </w:tcPr>
          <w:p w14:paraId="560CCAA6" w14:textId="77777777" w:rsidR="00CD10D9" w:rsidRPr="00FF4258" w:rsidRDefault="00CD10D9" w:rsidP="00CD10D9">
            <w:pPr>
              <w:rPr>
                <w:color w:val="000000"/>
                <w:sz w:val="18"/>
                <w:szCs w:val="18"/>
              </w:rPr>
            </w:pPr>
            <w:r w:rsidRPr="00FF4258">
              <w:rPr>
                <w:color w:val="000000"/>
                <w:sz w:val="18"/>
                <w:szCs w:val="18"/>
              </w:rPr>
              <w:t>Report Amendment 1: Magnitude of residues in milk and tissues of dairy cows following multiple oral administrations of BAS 650 F</w:t>
            </w:r>
          </w:p>
          <w:p w14:paraId="4B4729D1" w14:textId="68AECB29" w:rsidR="00CD10D9" w:rsidRPr="00FF4258" w:rsidRDefault="00FF4258" w:rsidP="00CD10D9">
            <w:pPr>
              <w:rPr>
                <w:color w:val="000000"/>
                <w:sz w:val="18"/>
                <w:szCs w:val="18"/>
              </w:rPr>
            </w:pPr>
            <w:r>
              <w:rPr>
                <w:color w:val="000000"/>
                <w:sz w:val="18"/>
                <w:szCs w:val="18"/>
              </w:rPr>
              <w:t>XXXX</w:t>
            </w:r>
          </w:p>
          <w:p w14:paraId="041C1078" w14:textId="77777777" w:rsidR="00CD10D9" w:rsidRPr="00FF4258" w:rsidRDefault="00CD10D9" w:rsidP="00CD10D9">
            <w:pPr>
              <w:rPr>
                <w:color w:val="000000"/>
                <w:sz w:val="18"/>
                <w:szCs w:val="18"/>
              </w:rPr>
            </w:pPr>
            <w:r w:rsidRPr="00FF4258">
              <w:rPr>
                <w:color w:val="000000"/>
                <w:sz w:val="18"/>
                <w:szCs w:val="18"/>
              </w:rPr>
              <w:t>yes</w:t>
            </w:r>
          </w:p>
          <w:p w14:paraId="43B08164" w14:textId="77777777" w:rsidR="00CD10D9" w:rsidRPr="00FF4258" w:rsidRDefault="00CD10D9" w:rsidP="00CD10D9">
            <w:pPr>
              <w:rPr>
                <w:color w:val="000000"/>
                <w:sz w:val="18"/>
                <w:szCs w:val="18"/>
              </w:rPr>
            </w:pPr>
            <w:r w:rsidRPr="00FF4258">
              <w:rPr>
                <w:color w:val="000000"/>
                <w:sz w:val="18"/>
                <w:szCs w:val="18"/>
              </w:rPr>
              <w:t>Unpublished</w:t>
            </w:r>
          </w:p>
        </w:tc>
        <w:tc>
          <w:tcPr>
            <w:tcW w:w="0" w:type="auto"/>
          </w:tcPr>
          <w:p w14:paraId="6560C333" w14:textId="77777777" w:rsidR="00CD10D9" w:rsidRPr="00A420FF" w:rsidRDefault="00CD10D9" w:rsidP="00CD10D9">
            <w:pPr>
              <w:jc w:val="center"/>
              <w:rPr>
                <w:sz w:val="18"/>
                <w:szCs w:val="18"/>
              </w:rPr>
            </w:pPr>
            <w:r w:rsidRPr="00A420FF">
              <w:rPr>
                <w:color w:val="000000"/>
                <w:sz w:val="18"/>
                <w:szCs w:val="18"/>
              </w:rPr>
              <w:t>Yes</w:t>
            </w:r>
          </w:p>
        </w:tc>
        <w:tc>
          <w:tcPr>
            <w:tcW w:w="0" w:type="auto"/>
          </w:tcPr>
          <w:p w14:paraId="4C2D6E9E" w14:textId="01980FAB" w:rsidR="00CD10D9" w:rsidRPr="00A420FF" w:rsidRDefault="00CD10D9" w:rsidP="00CD10D9">
            <w:pPr>
              <w:pStyle w:val="RepTable"/>
              <w:jc w:val="center"/>
            </w:pPr>
            <w:r>
              <w:rPr>
                <w:color w:val="000000"/>
                <w:sz w:val="18"/>
                <w:szCs w:val="18"/>
              </w:rPr>
              <w:t>XXXX</w:t>
            </w:r>
          </w:p>
        </w:tc>
      </w:tr>
      <w:tr w:rsidR="00CD10D9" w:rsidRPr="00A420FF" w14:paraId="26806453" w14:textId="77777777" w:rsidTr="00B96421">
        <w:trPr>
          <w:cantSplit/>
        </w:trPr>
        <w:tc>
          <w:tcPr>
            <w:tcW w:w="0" w:type="auto"/>
          </w:tcPr>
          <w:p w14:paraId="4F465ED5" w14:textId="77777777" w:rsidR="00CD10D9" w:rsidRPr="00A420FF" w:rsidRDefault="00CD10D9" w:rsidP="00CD10D9">
            <w:pPr>
              <w:rPr>
                <w:sz w:val="18"/>
                <w:szCs w:val="18"/>
              </w:rPr>
            </w:pPr>
            <w:r w:rsidRPr="00A420FF">
              <w:rPr>
                <w:color w:val="000000"/>
                <w:sz w:val="18"/>
                <w:szCs w:val="18"/>
              </w:rPr>
              <w:t>KCA 6.6.2/1</w:t>
            </w:r>
          </w:p>
        </w:tc>
        <w:tc>
          <w:tcPr>
            <w:tcW w:w="0" w:type="auto"/>
          </w:tcPr>
          <w:p w14:paraId="59B0EAC4" w14:textId="77777777" w:rsidR="00CD10D9" w:rsidRPr="00A420FF" w:rsidRDefault="00CD10D9" w:rsidP="00CD10D9">
            <w:pPr>
              <w:rPr>
                <w:sz w:val="18"/>
                <w:szCs w:val="18"/>
              </w:rPr>
            </w:pPr>
            <w:r w:rsidRPr="00A420FF">
              <w:rPr>
                <w:color w:val="000000"/>
                <w:sz w:val="18"/>
                <w:szCs w:val="18"/>
              </w:rPr>
              <w:t>Erdmann, H.</w:t>
            </w:r>
          </w:p>
        </w:tc>
        <w:tc>
          <w:tcPr>
            <w:tcW w:w="0" w:type="auto"/>
          </w:tcPr>
          <w:p w14:paraId="732B55CA" w14:textId="77777777" w:rsidR="00CD10D9" w:rsidRPr="00A420FF" w:rsidRDefault="00CD10D9" w:rsidP="00CD10D9">
            <w:pPr>
              <w:jc w:val="center"/>
              <w:rPr>
                <w:sz w:val="18"/>
                <w:szCs w:val="18"/>
              </w:rPr>
            </w:pPr>
            <w:r w:rsidRPr="00A420FF">
              <w:rPr>
                <w:color w:val="000000"/>
                <w:sz w:val="18"/>
                <w:szCs w:val="18"/>
              </w:rPr>
              <w:t>2022</w:t>
            </w:r>
          </w:p>
        </w:tc>
        <w:tc>
          <w:tcPr>
            <w:tcW w:w="0" w:type="auto"/>
          </w:tcPr>
          <w:p w14:paraId="6087187F" w14:textId="77777777" w:rsidR="00CD10D9" w:rsidRPr="00A420FF" w:rsidRDefault="00CD10D9" w:rsidP="00CD10D9">
            <w:pPr>
              <w:rPr>
                <w:color w:val="000000"/>
                <w:sz w:val="18"/>
                <w:szCs w:val="18"/>
              </w:rPr>
            </w:pPr>
            <w:r w:rsidRPr="00A420FF">
              <w:rPr>
                <w:color w:val="000000"/>
                <w:sz w:val="18"/>
                <w:szCs w:val="18"/>
              </w:rPr>
              <w:t>Study on the residue behaviour of BAS 650 F (Ametoctradin) on the rotational crops: strawberries, leek, oilseed rape and tomato after one application of BAS 650 00 F to bare soil 30 and 120 days prior planting/seeding under field conditions in Northern and Southern Europe, 2020-2021</w:t>
            </w:r>
          </w:p>
          <w:p w14:paraId="39C3B28E" w14:textId="77777777" w:rsidR="00CD10D9" w:rsidRPr="00A420FF" w:rsidRDefault="00CD10D9" w:rsidP="00CD10D9">
            <w:pPr>
              <w:rPr>
                <w:color w:val="000000"/>
                <w:sz w:val="18"/>
                <w:szCs w:val="18"/>
              </w:rPr>
            </w:pPr>
            <w:r w:rsidRPr="00A420FF">
              <w:rPr>
                <w:color w:val="000000"/>
                <w:sz w:val="18"/>
                <w:szCs w:val="18"/>
              </w:rPr>
              <w:t>2020/2030949</w:t>
            </w:r>
          </w:p>
          <w:p w14:paraId="23A5B313" w14:textId="77777777" w:rsidR="00CD10D9" w:rsidRPr="00A420FF" w:rsidRDefault="00CD10D9" w:rsidP="00CD10D9">
            <w:pPr>
              <w:rPr>
                <w:color w:val="000000"/>
                <w:sz w:val="18"/>
                <w:szCs w:val="18"/>
              </w:rPr>
            </w:pPr>
            <w:r w:rsidRPr="00A420FF">
              <w:rPr>
                <w:color w:val="000000"/>
                <w:sz w:val="18"/>
                <w:szCs w:val="18"/>
              </w:rPr>
              <w:t>Agro-Check Dr. Teresiak &amp; Erdmann GbR, Lentzke, Germany Fed.Rep.</w:t>
            </w:r>
          </w:p>
          <w:p w14:paraId="26D3B04D" w14:textId="77777777" w:rsidR="00CD10D9" w:rsidRPr="00A420FF" w:rsidRDefault="00CD10D9" w:rsidP="00CD10D9">
            <w:pPr>
              <w:rPr>
                <w:color w:val="000000"/>
                <w:sz w:val="18"/>
                <w:szCs w:val="18"/>
              </w:rPr>
            </w:pPr>
            <w:r w:rsidRPr="00A420FF">
              <w:rPr>
                <w:color w:val="000000"/>
                <w:sz w:val="18"/>
                <w:szCs w:val="18"/>
              </w:rPr>
              <w:t>yes</w:t>
            </w:r>
          </w:p>
          <w:p w14:paraId="221F4FFE" w14:textId="77777777" w:rsidR="00CD10D9" w:rsidRPr="00A420FF" w:rsidRDefault="00CD10D9" w:rsidP="00CD10D9">
            <w:pPr>
              <w:rPr>
                <w:color w:val="000000"/>
                <w:sz w:val="18"/>
                <w:szCs w:val="18"/>
              </w:rPr>
            </w:pPr>
            <w:r w:rsidRPr="00A420FF">
              <w:rPr>
                <w:color w:val="000000"/>
                <w:sz w:val="18"/>
                <w:szCs w:val="18"/>
              </w:rPr>
              <w:t>Unpublished</w:t>
            </w:r>
          </w:p>
        </w:tc>
        <w:tc>
          <w:tcPr>
            <w:tcW w:w="0" w:type="auto"/>
          </w:tcPr>
          <w:p w14:paraId="264C8AD5" w14:textId="77777777" w:rsidR="00CD10D9" w:rsidRPr="00A420FF" w:rsidRDefault="00CD10D9" w:rsidP="00CD10D9">
            <w:pPr>
              <w:jc w:val="center"/>
              <w:rPr>
                <w:sz w:val="18"/>
                <w:szCs w:val="18"/>
              </w:rPr>
            </w:pPr>
            <w:r w:rsidRPr="00A420FF">
              <w:rPr>
                <w:color w:val="000000"/>
                <w:sz w:val="18"/>
                <w:szCs w:val="18"/>
              </w:rPr>
              <w:t>No</w:t>
            </w:r>
          </w:p>
        </w:tc>
        <w:tc>
          <w:tcPr>
            <w:tcW w:w="0" w:type="auto"/>
          </w:tcPr>
          <w:p w14:paraId="6176D2C3" w14:textId="5CB06F10" w:rsidR="00CD10D9" w:rsidRPr="00A420FF" w:rsidRDefault="00CD10D9" w:rsidP="00CD10D9">
            <w:pPr>
              <w:pStyle w:val="RepTable"/>
              <w:jc w:val="center"/>
            </w:pPr>
            <w:r>
              <w:rPr>
                <w:color w:val="000000"/>
                <w:sz w:val="18"/>
                <w:szCs w:val="18"/>
              </w:rPr>
              <w:t>XXXX</w:t>
            </w:r>
          </w:p>
        </w:tc>
      </w:tr>
      <w:tr w:rsidR="00481553" w:rsidRPr="00A420FF" w14:paraId="72CBD141" w14:textId="77777777" w:rsidTr="00BF0086">
        <w:trPr>
          <w:cantSplit/>
        </w:trPr>
        <w:tc>
          <w:tcPr>
            <w:tcW w:w="0" w:type="auto"/>
            <w:shd w:val="clear" w:color="auto" w:fill="D9D9D9" w:themeFill="background1" w:themeFillShade="D9"/>
          </w:tcPr>
          <w:p w14:paraId="090CEB5C" w14:textId="728C254A" w:rsidR="00481553" w:rsidRPr="00A420FF" w:rsidRDefault="00E464F4" w:rsidP="00875E24">
            <w:pPr>
              <w:rPr>
                <w:color w:val="000000"/>
                <w:sz w:val="18"/>
                <w:szCs w:val="18"/>
              </w:rPr>
            </w:pPr>
            <w:r w:rsidRPr="00A420FF">
              <w:rPr>
                <w:color w:val="000000"/>
                <w:sz w:val="18"/>
                <w:szCs w:val="18"/>
              </w:rPr>
              <w:t>KCA 6.1/2</w:t>
            </w:r>
          </w:p>
        </w:tc>
        <w:tc>
          <w:tcPr>
            <w:tcW w:w="0" w:type="auto"/>
            <w:shd w:val="clear" w:color="auto" w:fill="D9D9D9" w:themeFill="background1" w:themeFillShade="D9"/>
          </w:tcPr>
          <w:p w14:paraId="603E3DCF" w14:textId="77777777" w:rsidR="009D1864" w:rsidRDefault="00481553" w:rsidP="00875E24">
            <w:pPr>
              <w:rPr>
                <w:sz w:val="20"/>
                <w:lang w:eastAsia="de-DE"/>
              </w:rPr>
            </w:pPr>
            <w:r w:rsidRPr="00A420FF">
              <w:rPr>
                <w:sz w:val="20"/>
                <w:lang w:eastAsia="de-DE"/>
              </w:rPr>
              <w:t xml:space="preserve">Everitt, S. L.; </w:t>
            </w:r>
          </w:p>
          <w:p w14:paraId="4FADD2D5" w14:textId="7310A2B0" w:rsidR="00481553" w:rsidRPr="00A420FF" w:rsidRDefault="00481553" w:rsidP="00875E24">
            <w:pPr>
              <w:rPr>
                <w:color w:val="000000"/>
                <w:sz w:val="18"/>
                <w:szCs w:val="18"/>
              </w:rPr>
            </w:pPr>
            <w:r w:rsidRPr="00A420FF">
              <w:rPr>
                <w:sz w:val="20"/>
                <w:lang w:eastAsia="de-DE"/>
              </w:rPr>
              <w:t>Charter, G. E</w:t>
            </w:r>
            <w:r w:rsidR="00E464F4" w:rsidRPr="00A420FF">
              <w:rPr>
                <w:sz w:val="20"/>
                <w:lang w:eastAsia="de-DE"/>
              </w:rPr>
              <w:t>.</w:t>
            </w:r>
          </w:p>
        </w:tc>
        <w:tc>
          <w:tcPr>
            <w:tcW w:w="0" w:type="auto"/>
            <w:shd w:val="clear" w:color="auto" w:fill="D9D9D9" w:themeFill="background1" w:themeFillShade="D9"/>
          </w:tcPr>
          <w:p w14:paraId="5A7E07E0" w14:textId="3362842E" w:rsidR="00481553" w:rsidRPr="00A420FF" w:rsidRDefault="00481553" w:rsidP="00875E24">
            <w:pPr>
              <w:jc w:val="center"/>
              <w:rPr>
                <w:color w:val="000000"/>
                <w:sz w:val="18"/>
                <w:szCs w:val="18"/>
              </w:rPr>
            </w:pPr>
            <w:r w:rsidRPr="00A420FF">
              <w:rPr>
                <w:sz w:val="20"/>
                <w:lang w:eastAsia="de-DE"/>
              </w:rPr>
              <w:t>1999</w:t>
            </w:r>
          </w:p>
        </w:tc>
        <w:tc>
          <w:tcPr>
            <w:tcW w:w="0" w:type="auto"/>
            <w:shd w:val="clear" w:color="auto" w:fill="D9D9D9" w:themeFill="background1" w:themeFillShade="D9"/>
          </w:tcPr>
          <w:p w14:paraId="5866AA3B" w14:textId="4C249149" w:rsidR="00481553" w:rsidRPr="00A420FF" w:rsidRDefault="00E464F4" w:rsidP="00875E24">
            <w:pPr>
              <w:rPr>
                <w:sz w:val="20"/>
                <w:lang w:eastAsia="de-DE"/>
              </w:rPr>
            </w:pPr>
            <w:r w:rsidRPr="00A420FF">
              <w:rPr>
                <w:sz w:val="20"/>
                <w:lang w:eastAsia="de-DE"/>
              </w:rPr>
              <w:t>Potatoes tubers: Stability during deep freeze storage up to 26 months propamocarb hydrochloride active substance</w:t>
            </w:r>
          </w:p>
          <w:p w14:paraId="703344F7" w14:textId="2E13EF78" w:rsidR="00E464F4" w:rsidRPr="00A420FF" w:rsidRDefault="00E464F4" w:rsidP="00875E24">
            <w:pPr>
              <w:rPr>
                <w:sz w:val="20"/>
                <w:lang w:eastAsia="de-DE"/>
              </w:rPr>
            </w:pPr>
            <w:r w:rsidRPr="00A420FF">
              <w:rPr>
                <w:sz w:val="20"/>
                <w:lang w:eastAsia="de-DE"/>
              </w:rPr>
              <w:t>Report No C003683</w:t>
            </w:r>
          </w:p>
          <w:p w14:paraId="3000F5B1" w14:textId="75756BCC" w:rsidR="00481553" w:rsidRPr="00A420FF" w:rsidRDefault="00E464F4" w:rsidP="00875E24">
            <w:pPr>
              <w:rPr>
                <w:color w:val="000000"/>
                <w:sz w:val="18"/>
                <w:szCs w:val="18"/>
              </w:rPr>
            </w:pPr>
            <w:r w:rsidRPr="00A420FF">
              <w:rPr>
                <w:sz w:val="20"/>
                <w:lang w:eastAsia="de-DE"/>
              </w:rPr>
              <w:t xml:space="preserve">Document No. </w:t>
            </w:r>
            <w:r w:rsidR="00481553" w:rsidRPr="00A420FF">
              <w:rPr>
                <w:sz w:val="20"/>
                <w:lang w:eastAsia="de-DE"/>
              </w:rPr>
              <w:t>M-167991-02-1</w:t>
            </w:r>
          </w:p>
        </w:tc>
        <w:tc>
          <w:tcPr>
            <w:tcW w:w="0" w:type="auto"/>
            <w:shd w:val="clear" w:color="auto" w:fill="D9D9D9" w:themeFill="background1" w:themeFillShade="D9"/>
          </w:tcPr>
          <w:p w14:paraId="2FDE4E8F" w14:textId="3751EC61" w:rsidR="00481553" w:rsidRPr="00A420FF" w:rsidRDefault="000032E3" w:rsidP="00875E24">
            <w:pPr>
              <w:jc w:val="center"/>
              <w:rPr>
                <w:color w:val="000000"/>
                <w:sz w:val="18"/>
                <w:szCs w:val="18"/>
              </w:rPr>
            </w:pPr>
            <w:r>
              <w:rPr>
                <w:color w:val="000000"/>
                <w:sz w:val="18"/>
                <w:szCs w:val="18"/>
              </w:rPr>
              <w:t>No</w:t>
            </w:r>
          </w:p>
        </w:tc>
        <w:tc>
          <w:tcPr>
            <w:tcW w:w="0" w:type="auto"/>
            <w:shd w:val="clear" w:color="auto" w:fill="D9D9D9" w:themeFill="background1" w:themeFillShade="D9"/>
          </w:tcPr>
          <w:p w14:paraId="7E7893D2" w14:textId="77777777" w:rsidR="00481553" w:rsidRPr="00A420FF" w:rsidRDefault="00481553" w:rsidP="00875E24">
            <w:pPr>
              <w:pStyle w:val="RepTable"/>
              <w:jc w:val="center"/>
              <w:rPr>
                <w:color w:val="000000"/>
                <w:sz w:val="18"/>
                <w:szCs w:val="18"/>
              </w:rPr>
            </w:pPr>
          </w:p>
        </w:tc>
      </w:tr>
      <w:tr w:rsidR="00BF0086" w:rsidRPr="00A420FF" w14:paraId="7BDB3524" w14:textId="77777777" w:rsidTr="00BF0086">
        <w:trPr>
          <w:cantSplit/>
        </w:trPr>
        <w:tc>
          <w:tcPr>
            <w:tcW w:w="0" w:type="auto"/>
            <w:shd w:val="clear" w:color="auto" w:fill="D9D9D9" w:themeFill="background1" w:themeFillShade="D9"/>
          </w:tcPr>
          <w:p w14:paraId="7C44D870" w14:textId="12D865C4" w:rsidR="00BF0086" w:rsidRPr="00A420FF" w:rsidRDefault="00E464F4" w:rsidP="00875E24">
            <w:pPr>
              <w:rPr>
                <w:color w:val="000000"/>
                <w:sz w:val="18"/>
                <w:szCs w:val="18"/>
              </w:rPr>
            </w:pPr>
            <w:r w:rsidRPr="00A420FF">
              <w:rPr>
                <w:color w:val="000000"/>
                <w:sz w:val="18"/>
                <w:szCs w:val="18"/>
              </w:rPr>
              <w:t>KCA 6.5.1</w:t>
            </w:r>
          </w:p>
        </w:tc>
        <w:tc>
          <w:tcPr>
            <w:tcW w:w="0" w:type="auto"/>
            <w:shd w:val="clear" w:color="auto" w:fill="D9D9D9" w:themeFill="background1" w:themeFillShade="D9"/>
          </w:tcPr>
          <w:p w14:paraId="07F30BC9" w14:textId="77777777" w:rsidR="009D1864" w:rsidRDefault="00E464F4" w:rsidP="00875E24">
            <w:pPr>
              <w:rPr>
                <w:sz w:val="20"/>
                <w:lang w:eastAsia="de-DE"/>
              </w:rPr>
            </w:pPr>
            <w:r w:rsidRPr="00A420FF">
              <w:rPr>
                <w:sz w:val="20"/>
                <w:lang w:eastAsia="de-DE"/>
              </w:rPr>
              <w:t xml:space="preserve">Justus, K.; </w:t>
            </w:r>
          </w:p>
          <w:p w14:paraId="783044B5" w14:textId="4ED6226A" w:rsidR="00BF0086" w:rsidRPr="00A420FF" w:rsidRDefault="00E464F4" w:rsidP="00875E24">
            <w:pPr>
              <w:rPr>
                <w:sz w:val="20"/>
                <w:lang w:eastAsia="de-DE"/>
              </w:rPr>
            </w:pPr>
            <w:r w:rsidRPr="00A420FF">
              <w:rPr>
                <w:sz w:val="20"/>
                <w:lang w:eastAsia="de-DE"/>
              </w:rPr>
              <w:t>Kuhnke, G.</w:t>
            </w:r>
          </w:p>
        </w:tc>
        <w:tc>
          <w:tcPr>
            <w:tcW w:w="0" w:type="auto"/>
            <w:shd w:val="clear" w:color="auto" w:fill="D9D9D9" w:themeFill="background1" w:themeFillShade="D9"/>
          </w:tcPr>
          <w:p w14:paraId="6EC8D60D" w14:textId="1C1348F4" w:rsidR="00BF0086" w:rsidRPr="00A420FF" w:rsidRDefault="00E464F4" w:rsidP="00875E24">
            <w:pPr>
              <w:jc w:val="center"/>
              <w:rPr>
                <w:sz w:val="20"/>
                <w:lang w:eastAsia="de-DE"/>
              </w:rPr>
            </w:pPr>
            <w:r w:rsidRPr="00A420FF">
              <w:rPr>
                <w:sz w:val="20"/>
                <w:lang w:eastAsia="de-DE"/>
              </w:rPr>
              <w:t>2008</w:t>
            </w:r>
          </w:p>
        </w:tc>
        <w:tc>
          <w:tcPr>
            <w:tcW w:w="0" w:type="auto"/>
            <w:shd w:val="clear" w:color="auto" w:fill="D9D9D9" w:themeFill="background1" w:themeFillShade="D9"/>
          </w:tcPr>
          <w:p w14:paraId="68E792D9" w14:textId="77777777" w:rsidR="00BF0086" w:rsidRPr="00A420FF" w:rsidRDefault="00E464F4" w:rsidP="00875E24">
            <w:pPr>
              <w:rPr>
                <w:sz w:val="20"/>
                <w:lang w:eastAsia="de-DE"/>
              </w:rPr>
            </w:pPr>
            <w:r w:rsidRPr="00A420FF">
              <w:rPr>
                <w:sz w:val="20"/>
                <w:lang w:eastAsia="de-DE"/>
              </w:rPr>
              <w:t>[1-14C] propamocarb hydrochloride: Aqueous hydrolysis under conditions of processing studies</w:t>
            </w:r>
          </w:p>
          <w:p w14:paraId="23C46B36" w14:textId="77777777" w:rsidR="00E464F4" w:rsidRPr="00A420FF" w:rsidRDefault="00E464F4" w:rsidP="00875E24">
            <w:pPr>
              <w:rPr>
                <w:sz w:val="20"/>
                <w:lang w:eastAsia="de-DE"/>
              </w:rPr>
            </w:pPr>
            <w:r w:rsidRPr="00A420FF">
              <w:rPr>
                <w:sz w:val="20"/>
                <w:lang w:eastAsia="de-DE"/>
              </w:rPr>
              <w:t>Report No MEF-08/173</w:t>
            </w:r>
          </w:p>
          <w:p w14:paraId="29C8AC22" w14:textId="1A2BF78C" w:rsidR="00E464F4" w:rsidRPr="00A420FF" w:rsidRDefault="00E464F4" w:rsidP="00875E24">
            <w:pPr>
              <w:rPr>
                <w:sz w:val="20"/>
                <w:lang w:eastAsia="de-DE"/>
              </w:rPr>
            </w:pPr>
            <w:r w:rsidRPr="00A420FF">
              <w:rPr>
                <w:sz w:val="20"/>
                <w:lang w:eastAsia="de-DE"/>
              </w:rPr>
              <w:t>Document No. M-300710-01-1</w:t>
            </w:r>
          </w:p>
        </w:tc>
        <w:tc>
          <w:tcPr>
            <w:tcW w:w="0" w:type="auto"/>
            <w:shd w:val="clear" w:color="auto" w:fill="D9D9D9" w:themeFill="background1" w:themeFillShade="D9"/>
          </w:tcPr>
          <w:p w14:paraId="12804E20" w14:textId="7F916CDE" w:rsidR="00BF0086" w:rsidRPr="00A420FF" w:rsidRDefault="000032E3" w:rsidP="00875E24">
            <w:pPr>
              <w:jc w:val="center"/>
              <w:rPr>
                <w:color w:val="000000"/>
                <w:sz w:val="18"/>
                <w:szCs w:val="18"/>
              </w:rPr>
            </w:pPr>
            <w:r>
              <w:rPr>
                <w:color w:val="000000"/>
                <w:sz w:val="18"/>
                <w:szCs w:val="18"/>
              </w:rPr>
              <w:t>No</w:t>
            </w:r>
          </w:p>
        </w:tc>
        <w:tc>
          <w:tcPr>
            <w:tcW w:w="0" w:type="auto"/>
            <w:shd w:val="clear" w:color="auto" w:fill="D9D9D9" w:themeFill="background1" w:themeFillShade="D9"/>
          </w:tcPr>
          <w:p w14:paraId="5F41D6D3" w14:textId="77777777" w:rsidR="00BF0086" w:rsidRPr="00A420FF" w:rsidRDefault="00BF0086" w:rsidP="00875E24">
            <w:pPr>
              <w:pStyle w:val="RepTable"/>
              <w:jc w:val="center"/>
              <w:rPr>
                <w:color w:val="000000"/>
                <w:sz w:val="18"/>
                <w:szCs w:val="18"/>
              </w:rPr>
            </w:pPr>
          </w:p>
        </w:tc>
      </w:tr>
      <w:tr w:rsidR="00E464F4" w:rsidRPr="00A420FF" w14:paraId="11498203" w14:textId="77777777" w:rsidTr="00BF0086">
        <w:trPr>
          <w:cantSplit/>
        </w:trPr>
        <w:tc>
          <w:tcPr>
            <w:tcW w:w="0" w:type="auto"/>
            <w:shd w:val="clear" w:color="auto" w:fill="D9D9D9" w:themeFill="background1" w:themeFillShade="D9"/>
          </w:tcPr>
          <w:p w14:paraId="0A7CA832" w14:textId="2DDE9530" w:rsidR="00E464F4" w:rsidRPr="00A420FF" w:rsidRDefault="00E464F4" w:rsidP="00875E24">
            <w:pPr>
              <w:rPr>
                <w:color w:val="000000"/>
                <w:sz w:val="18"/>
                <w:szCs w:val="18"/>
              </w:rPr>
            </w:pPr>
            <w:r w:rsidRPr="00A420FF">
              <w:rPr>
                <w:color w:val="000000"/>
                <w:sz w:val="18"/>
                <w:szCs w:val="18"/>
              </w:rPr>
              <w:t>KCA 6.10.1</w:t>
            </w:r>
          </w:p>
        </w:tc>
        <w:tc>
          <w:tcPr>
            <w:tcW w:w="0" w:type="auto"/>
            <w:shd w:val="clear" w:color="auto" w:fill="D9D9D9" w:themeFill="background1" w:themeFillShade="D9"/>
          </w:tcPr>
          <w:p w14:paraId="6B4D34B1" w14:textId="4E917CA8" w:rsidR="00E464F4" w:rsidRPr="00A420FF" w:rsidRDefault="00E464F4" w:rsidP="00875E24">
            <w:pPr>
              <w:rPr>
                <w:sz w:val="20"/>
                <w:lang w:eastAsia="de-DE"/>
              </w:rPr>
            </w:pPr>
            <w:r w:rsidRPr="00A420FF">
              <w:rPr>
                <w:sz w:val="20"/>
                <w:lang w:eastAsia="de-DE"/>
              </w:rPr>
              <w:t>Appeltauer, A.</w:t>
            </w:r>
          </w:p>
        </w:tc>
        <w:tc>
          <w:tcPr>
            <w:tcW w:w="0" w:type="auto"/>
            <w:shd w:val="clear" w:color="auto" w:fill="D9D9D9" w:themeFill="background1" w:themeFillShade="D9"/>
          </w:tcPr>
          <w:p w14:paraId="0BEB62CA" w14:textId="15797B39" w:rsidR="00E464F4" w:rsidRPr="00A420FF" w:rsidRDefault="00E464F4" w:rsidP="00875E24">
            <w:pPr>
              <w:jc w:val="center"/>
              <w:rPr>
                <w:sz w:val="20"/>
                <w:lang w:eastAsia="de-DE"/>
              </w:rPr>
            </w:pPr>
            <w:r w:rsidRPr="00A420FF">
              <w:rPr>
                <w:sz w:val="20"/>
                <w:lang w:eastAsia="de-DE"/>
              </w:rPr>
              <w:t>2021</w:t>
            </w:r>
          </w:p>
        </w:tc>
        <w:tc>
          <w:tcPr>
            <w:tcW w:w="0" w:type="auto"/>
            <w:shd w:val="clear" w:color="auto" w:fill="D9D9D9" w:themeFill="background1" w:themeFillShade="D9"/>
          </w:tcPr>
          <w:p w14:paraId="3DBA4C5D" w14:textId="02C3EC9C" w:rsidR="00E464F4" w:rsidRPr="00A420FF" w:rsidRDefault="00E464F4" w:rsidP="00875E24">
            <w:pPr>
              <w:rPr>
                <w:sz w:val="20"/>
                <w:lang w:eastAsia="de-DE"/>
              </w:rPr>
            </w:pPr>
            <w:r w:rsidRPr="00A420FF">
              <w:rPr>
                <w:sz w:val="20"/>
                <w:lang w:eastAsia="de-DE"/>
              </w:rPr>
              <w:t>Determination of Residues of Propamocarb in Honey after Four Ap-plications of Fluopicolide + Propamocarb SC 687.5 in Phacelia tanacetifolia at 4 Sites in Northern and Southern Europe in 2020</w:t>
            </w:r>
          </w:p>
          <w:p w14:paraId="073BEAB8" w14:textId="77777777" w:rsidR="00E464F4" w:rsidRPr="00A420FF" w:rsidRDefault="00E464F4" w:rsidP="00875E24">
            <w:pPr>
              <w:rPr>
                <w:sz w:val="20"/>
                <w:lang w:eastAsia="de-DE"/>
              </w:rPr>
            </w:pPr>
            <w:r w:rsidRPr="00A420FF">
              <w:rPr>
                <w:sz w:val="20"/>
                <w:lang w:eastAsia="de-DE"/>
              </w:rPr>
              <w:t>Report No. S20-01996</w:t>
            </w:r>
          </w:p>
          <w:p w14:paraId="603995DB" w14:textId="16C18ABB" w:rsidR="00A76678" w:rsidRPr="00A420FF" w:rsidRDefault="00A76678" w:rsidP="00875E24">
            <w:pPr>
              <w:rPr>
                <w:b/>
                <w:bCs/>
                <w:i/>
                <w:iCs/>
                <w:sz w:val="20"/>
                <w:lang w:eastAsia="de-DE"/>
              </w:rPr>
            </w:pPr>
            <w:r w:rsidRPr="00A420FF">
              <w:rPr>
                <w:b/>
                <w:bCs/>
                <w:i/>
                <w:iCs/>
              </w:rPr>
              <w:t xml:space="preserve">The study submitted as part of an ongoing MRL application (EFSA-Q-2022-00427). The applicant, </w:t>
            </w:r>
            <w:r w:rsidR="00072791">
              <w:rPr>
                <w:b/>
                <w:bCs/>
                <w:i/>
                <w:iCs/>
              </w:rPr>
              <w:t>XXXX</w:t>
            </w:r>
            <w:r w:rsidRPr="00A420FF">
              <w:rPr>
                <w:b/>
                <w:bCs/>
                <w:i/>
                <w:iCs/>
              </w:rPr>
              <w:t>, has a Letter of Access for these data.</w:t>
            </w:r>
            <w:r w:rsidR="005718DC" w:rsidRPr="00A420FF">
              <w:rPr>
                <w:b/>
                <w:bCs/>
                <w:i/>
                <w:iCs/>
              </w:rPr>
              <w:t xml:space="preserve"> The study mentioned here.</w:t>
            </w:r>
          </w:p>
        </w:tc>
        <w:tc>
          <w:tcPr>
            <w:tcW w:w="0" w:type="auto"/>
            <w:shd w:val="clear" w:color="auto" w:fill="D9D9D9" w:themeFill="background1" w:themeFillShade="D9"/>
          </w:tcPr>
          <w:p w14:paraId="1C36CE6C" w14:textId="090A88B9" w:rsidR="00E464F4" w:rsidRPr="00A420FF" w:rsidRDefault="00A76678" w:rsidP="00875E24">
            <w:pPr>
              <w:jc w:val="center"/>
              <w:rPr>
                <w:color w:val="000000"/>
                <w:sz w:val="18"/>
                <w:szCs w:val="18"/>
              </w:rPr>
            </w:pPr>
            <w:r w:rsidRPr="00A420FF">
              <w:rPr>
                <w:color w:val="000000"/>
                <w:sz w:val="18"/>
                <w:szCs w:val="18"/>
              </w:rPr>
              <w:t>N</w:t>
            </w:r>
            <w:r w:rsidR="000032E3">
              <w:rPr>
                <w:color w:val="000000"/>
                <w:sz w:val="18"/>
                <w:szCs w:val="18"/>
              </w:rPr>
              <w:t>o</w:t>
            </w:r>
          </w:p>
        </w:tc>
        <w:tc>
          <w:tcPr>
            <w:tcW w:w="0" w:type="auto"/>
            <w:shd w:val="clear" w:color="auto" w:fill="D9D9D9" w:themeFill="background1" w:themeFillShade="D9"/>
          </w:tcPr>
          <w:p w14:paraId="7D99D33B" w14:textId="33B7A861" w:rsidR="00E464F4" w:rsidRPr="00A420FF" w:rsidRDefault="00A76678" w:rsidP="00875E24">
            <w:pPr>
              <w:pStyle w:val="RepTable"/>
              <w:jc w:val="center"/>
              <w:rPr>
                <w:color w:val="000000"/>
                <w:sz w:val="18"/>
                <w:szCs w:val="18"/>
              </w:rPr>
            </w:pPr>
            <w:r w:rsidRPr="00A420FF">
              <w:rPr>
                <w:color w:val="000000"/>
                <w:sz w:val="18"/>
                <w:szCs w:val="18"/>
              </w:rPr>
              <w:t>-</w:t>
            </w:r>
          </w:p>
        </w:tc>
      </w:tr>
    </w:tbl>
    <w:p w14:paraId="5EBCE8EA" w14:textId="77777777" w:rsidR="00C52D9E" w:rsidRPr="00A420FF" w:rsidRDefault="006241C6">
      <w:r w:rsidRPr="00A420FF">
        <w:br w:type="page"/>
      </w:r>
    </w:p>
    <w:p w14:paraId="577D4349" w14:textId="77777777" w:rsidR="00775AF1" w:rsidRPr="00A420FF" w:rsidRDefault="00775AF1" w:rsidP="00775AF1">
      <w:pPr>
        <w:keepNext/>
        <w:keepLines/>
        <w:widowControl w:val="0"/>
        <w:spacing w:before="360" w:after="120"/>
        <w:outlineLvl w:val="4"/>
        <w:rPr>
          <w:b/>
          <w:iCs/>
        </w:rPr>
      </w:pPr>
      <w:r w:rsidRPr="00A420FF">
        <w:rPr>
          <w:b/>
          <w:iCs/>
        </w:rPr>
        <w:lastRenderedPageBreak/>
        <w:t>List of data submitted or referred to by the applicant and relied on, but already evaluated at EU peer review</w:t>
      </w:r>
    </w:p>
    <w:p w14:paraId="7B8B2D6B" w14:textId="5C855E36" w:rsidR="00775AF1" w:rsidRPr="00A420FF" w:rsidRDefault="00A66CE7" w:rsidP="00A66CE7">
      <w:pPr>
        <w:widowControl w:val="0"/>
        <w:tabs>
          <w:tab w:val="left" w:pos="13311"/>
        </w:tabs>
        <w:jc w:val="both"/>
      </w:pPr>
      <w:r w:rsidRPr="00A420FF">
        <w:tab/>
      </w:r>
    </w:p>
    <w:p w14:paraId="255A6346" w14:textId="77777777" w:rsidR="00775AF1" w:rsidRPr="00A420FF" w:rsidRDefault="00775AF1" w:rsidP="00775AF1">
      <w:pPr>
        <w:widowControl w:val="0"/>
        <w:jc w:val="both"/>
        <w:rPr>
          <w:b/>
          <w:bCs/>
          <w:sz w:val="24"/>
          <w:szCs w:val="24"/>
          <w:u w:val="single"/>
          <w:lang w:eastAsia="de-DE"/>
        </w:rPr>
      </w:pPr>
      <w:r w:rsidRPr="00A420FF">
        <w:rPr>
          <w:b/>
          <w:bCs/>
          <w:sz w:val="24"/>
          <w:szCs w:val="24"/>
          <w:u w:val="single"/>
          <w:lang w:eastAsia="de-DE"/>
        </w:rPr>
        <w:t>Ametoctradin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78"/>
        <w:gridCol w:w="1790"/>
        <w:gridCol w:w="917"/>
        <w:gridCol w:w="8544"/>
        <w:gridCol w:w="1039"/>
        <w:gridCol w:w="1188"/>
      </w:tblGrid>
      <w:tr w:rsidR="00775AF1" w:rsidRPr="00A420FF" w14:paraId="5361EDF4" w14:textId="77777777" w:rsidTr="00875E24">
        <w:trPr>
          <w:cantSplit/>
          <w:tblHeader/>
        </w:trPr>
        <w:tc>
          <w:tcPr>
            <w:tcW w:w="370" w:type="pct"/>
            <w:shd w:val="clear" w:color="auto" w:fill="auto"/>
            <w:vAlign w:val="center"/>
          </w:tcPr>
          <w:p w14:paraId="179F4295" w14:textId="77777777" w:rsidR="00775AF1" w:rsidRPr="00A420FF" w:rsidRDefault="00775AF1" w:rsidP="00875E24">
            <w:pPr>
              <w:keepNext/>
              <w:keepLines/>
              <w:widowControl w:val="0"/>
              <w:jc w:val="center"/>
              <w:rPr>
                <w:b/>
                <w:sz w:val="20"/>
                <w:szCs w:val="20"/>
              </w:rPr>
            </w:pPr>
            <w:r w:rsidRPr="00A420FF">
              <w:rPr>
                <w:b/>
                <w:sz w:val="20"/>
                <w:szCs w:val="20"/>
              </w:rPr>
              <w:t>Data point</w:t>
            </w:r>
          </w:p>
        </w:tc>
        <w:tc>
          <w:tcPr>
            <w:tcW w:w="615" w:type="pct"/>
            <w:shd w:val="clear" w:color="auto" w:fill="auto"/>
            <w:vAlign w:val="center"/>
          </w:tcPr>
          <w:p w14:paraId="53CA12EA" w14:textId="77777777" w:rsidR="00775AF1" w:rsidRPr="00A420FF" w:rsidRDefault="00775AF1" w:rsidP="00875E24">
            <w:pPr>
              <w:keepNext/>
              <w:keepLines/>
              <w:widowControl w:val="0"/>
              <w:jc w:val="center"/>
              <w:rPr>
                <w:b/>
                <w:sz w:val="20"/>
                <w:szCs w:val="20"/>
              </w:rPr>
            </w:pPr>
            <w:r w:rsidRPr="00A420FF">
              <w:rPr>
                <w:b/>
                <w:sz w:val="20"/>
                <w:szCs w:val="20"/>
              </w:rPr>
              <w:t>Author(s)</w:t>
            </w:r>
          </w:p>
        </w:tc>
        <w:tc>
          <w:tcPr>
            <w:tcW w:w="315" w:type="pct"/>
            <w:shd w:val="clear" w:color="auto" w:fill="auto"/>
            <w:vAlign w:val="center"/>
          </w:tcPr>
          <w:p w14:paraId="0A446B1C" w14:textId="77777777" w:rsidR="00775AF1" w:rsidRPr="00A420FF" w:rsidRDefault="00775AF1" w:rsidP="00875E24">
            <w:pPr>
              <w:keepNext/>
              <w:keepLines/>
              <w:widowControl w:val="0"/>
              <w:jc w:val="center"/>
              <w:rPr>
                <w:b/>
                <w:sz w:val="20"/>
                <w:szCs w:val="20"/>
              </w:rPr>
            </w:pPr>
            <w:r w:rsidRPr="00A420FF">
              <w:rPr>
                <w:b/>
                <w:sz w:val="20"/>
                <w:szCs w:val="20"/>
              </w:rPr>
              <w:t>Year</w:t>
            </w:r>
          </w:p>
        </w:tc>
        <w:tc>
          <w:tcPr>
            <w:tcW w:w="2935" w:type="pct"/>
            <w:shd w:val="clear" w:color="auto" w:fill="auto"/>
            <w:vAlign w:val="center"/>
          </w:tcPr>
          <w:p w14:paraId="7DCDCB50" w14:textId="77777777" w:rsidR="00775AF1" w:rsidRPr="00A420FF" w:rsidRDefault="00775AF1" w:rsidP="00875E24">
            <w:pPr>
              <w:keepNext/>
              <w:keepLines/>
              <w:widowControl w:val="0"/>
              <w:jc w:val="center"/>
              <w:rPr>
                <w:b/>
                <w:sz w:val="20"/>
                <w:szCs w:val="20"/>
              </w:rPr>
            </w:pPr>
            <w:r w:rsidRPr="00A420FF">
              <w:rPr>
                <w:b/>
                <w:sz w:val="20"/>
                <w:szCs w:val="20"/>
              </w:rPr>
              <w:t>Title</w:t>
            </w:r>
            <w:r w:rsidRPr="00A420FF">
              <w:rPr>
                <w:b/>
                <w:sz w:val="20"/>
                <w:szCs w:val="20"/>
              </w:rPr>
              <w:br/>
              <w:t>Company Report No.</w:t>
            </w:r>
            <w:r w:rsidRPr="00A420FF">
              <w:rPr>
                <w:b/>
                <w:sz w:val="20"/>
                <w:szCs w:val="20"/>
              </w:rPr>
              <w:tab/>
            </w:r>
            <w:r w:rsidRPr="00A420FF">
              <w:rPr>
                <w:b/>
                <w:sz w:val="20"/>
                <w:szCs w:val="20"/>
              </w:rPr>
              <w:br/>
              <w:t>Source (where different from company)</w:t>
            </w:r>
            <w:r w:rsidRPr="00A420FF">
              <w:rPr>
                <w:b/>
                <w:sz w:val="20"/>
                <w:szCs w:val="20"/>
              </w:rPr>
              <w:br/>
              <w:t>GLP or GEP status</w:t>
            </w:r>
            <w:r w:rsidRPr="00A420FF">
              <w:rPr>
                <w:b/>
                <w:sz w:val="20"/>
                <w:szCs w:val="20"/>
              </w:rPr>
              <w:br/>
              <w:t>Published or not</w:t>
            </w:r>
          </w:p>
        </w:tc>
        <w:tc>
          <w:tcPr>
            <w:tcW w:w="357" w:type="pct"/>
            <w:shd w:val="clear" w:color="auto" w:fill="auto"/>
            <w:vAlign w:val="center"/>
          </w:tcPr>
          <w:p w14:paraId="5AFDBA77" w14:textId="77777777" w:rsidR="00775AF1" w:rsidRPr="00A420FF" w:rsidRDefault="00775AF1" w:rsidP="00875E24">
            <w:pPr>
              <w:keepNext/>
              <w:keepLines/>
              <w:widowControl w:val="0"/>
              <w:jc w:val="center"/>
              <w:rPr>
                <w:b/>
                <w:sz w:val="20"/>
                <w:szCs w:val="20"/>
              </w:rPr>
            </w:pPr>
            <w:r w:rsidRPr="00A420FF">
              <w:rPr>
                <w:b/>
                <w:sz w:val="20"/>
                <w:szCs w:val="20"/>
              </w:rPr>
              <w:t>Vertebrate study</w:t>
            </w:r>
          </w:p>
          <w:p w14:paraId="52E7518E" w14:textId="77777777" w:rsidR="00775AF1" w:rsidRPr="00A420FF" w:rsidRDefault="00775AF1" w:rsidP="00875E24">
            <w:pPr>
              <w:keepNext/>
              <w:keepLines/>
              <w:widowControl w:val="0"/>
              <w:jc w:val="center"/>
              <w:rPr>
                <w:b/>
                <w:sz w:val="20"/>
                <w:szCs w:val="20"/>
              </w:rPr>
            </w:pPr>
            <w:r w:rsidRPr="00A420FF">
              <w:rPr>
                <w:b/>
                <w:sz w:val="20"/>
                <w:szCs w:val="20"/>
              </w:rPr>
              <w:t>Y/N</w:t>
            </w:r>
          </w:p>
        </w:tc>
        <w:tc>
          <w:tcPr>
            <w:tcW w:w="408" w:type="pct"/>
            <w:shd w:val="clear" w:color="auto" w:fill="auto"/>
            <w:vAlign w:val="center"/>
          </w:tcPr>
          <w:p w14:paraId="0F3084C3" w14:textId="77777777" w:rsidR="00775AF1" w:rsidRPr="00A420FF" w:rsidRDefault="00775AF1" w:rsidP="00875E24">
            <w:pPr>
              <w:keepNext/>
              <w:keepLines/>
              <w:widowControl w:val="0"/>
              <w:jc w:val="center"/>
              <w:rPr>
                <w:b/>
                <w:sz w:val="20"/>
                <w:szCs w:val="20"/>
              </w:rPr>
            </w:pPr>
            <w:r w:rsidRPr="00A420FF">
              <w:rPr>
                <w:b/>
                <w:sz w:val="20"/>
                <w:szCs w:val="20"/>
              </w:rPr>
              <w:t>Owner</w:t>
            </w:r>
          </w:p>
        </w:tc>
      </w:tr>
      <w:tr w:rsidR="00CD10D9" w:rsidRPr="00A420FF" w14:paraId="0F56B704" w14:textId="77777777" w:rsidTr="006241C6">
        <w:trPr>
          <w:cantSplit/>
        </w:trPr>
        <w:tc>
          <w:tcPr>
            <w:tcW w:w="370" w:type="pct"/>
            <w:shd w:val="clear" w:color="auto" w:fill="auto"/>
          </w:tcPr>
          <w:p w14:paraId="6EF27D8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 xml:space="preserve">KCA 6.1 </w:t>
            </w:r>
          </w:p>
        </w:tc>
        <w:tc>
          <w:tcPr>
            <w:tcW w:w="615" w:type="pct"/>
            <w:shd w:val="clear" w:color="auto" w:fill="auto"/>
          </w:tcPr>
          <w:p w14:paraId="67C7C192" w14:textId="77777777" w:rsidR="00CD10D9" w:rsidRPr="00A420FF" w:rsidRDefault="00CD10D9" w:rsidP="00CD10D9">
            <w:pPr>
              <w:autoSpaceDE w:val="0"/>
              <w:autoSpaceDN w:val="0"/>
              <w:adjustRightInd w:val="0"/>
              <w:rPr>
                <w:sz w:val="20"/>
                <w:szCs w:val="20"/>
              </w:rPr>
            </w:pPr>
            <w:r w:rsidRPr="00A420FF">
              <w:rPr>
                <w:sz w:val="20"/>
                <w:szCs w:val="20"/>
              </w:rPr>
              <w:t>Lehmann A.,</w:t>
            </w:r>
          </w:p>
          <w:p w14:paraId="7559EA28" w14:textId="77777777" w:rsidR="00CD10D9" w:rsidRPr="00A420FF" w:rsidRDefault="00CD10D9" w:rsidP="00CD10D9">
            <w:pPr>
              <w:autoSpaceDE w:val="0"/>
              <w:autoSpaceDN w:val="0"/>
              <w:adjustRightInd w:val="0"/>
              <w:rPr>
                <w:sz w:val="20"/>
                <w:szCs w:val="20"/>
              </w:rPr>
            </w:pPr>
            <w:r w:rsidRPr="00A420FF">
              <w:rPr>
                <w:sz w:val="20"/>
                <w:szCs w:val="20"/>
              </w:rPr>
              <w:t>Mackenroth</w:t>
            </w:r>
          </w:p>
          <w:p w14:paraId="157904DC"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C.</w:t>
            </w:r>
          </w:p>
        </w:tc>
        <w:tc>
          <w:tcPr>
            <w:tcW w:w="315" w:type="pct"/>
            <w:shd w:val="clear" w:color="auto" w:fill="auto"/>
          </w:tcPr>
          <w:p w14:paraId="5EBC1701"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70CB6C35" w14:textId="77777777" w:rsidR="00CD10D9" w:rsidRPr="00A420FF" w:rsidRDefault="00CD10D9" w:rsidP="00CD10D9">
            <w:pPr>
              <w:autoSpaceDE w:val="0"/>
              <w:autoSpaceDN w:val="0"/>
              <w:adjustRightInd w:val="0"/>
              <w:rPr>
                <w:sz w:val="20"/>
                <w:szCs w:val="20"/>
              </w:rPr>
            </w:pPr>
            <w:r w:rsidRPr="00A420FF">
              <w:rPr>
                <w:sz w:val="20"/>
                <w:szCs w:val="20"/>
              </w:rPr>
              <w:t>Interim report: Investigation of the storage stability of BAS 650 F, M650F03 and M650F04 in plant matrices</w:t>
            </w:r>
          </w:p>
          <w:p w14:paraId="47032E35"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601071F5" w14:textId="77777777" w:rsidR="00CD10D9" w:rsidRPr="00A420FF" w:rsidRDefault="00CD10D9" w:rsidP="00CD10D9">
            <w:pPr>
              <w:autoSpaceDE w:val="0"/>
              <w:autoSpaceDN w:val="0"/>
              <w:adjustRightInd w:val="0"/>
              <w:rPr>
                <w:sz w:val="20"/>
                <w:szCs w:val="20"/>
              </w:rPr>
            </w:pPr>
            <w:r w:rsidRPr="00A420FF">
              <w:rPr>
                <w:sz w:val="20"/>
                <w:szCs w:val="20"/>
              </w:rPr>
              <w:t>GLP</w:t>
            </w:r>
          </w:p>
          <w:p w14:paraId="71F0A183"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377112CE" w14:textId="0E7D47A2"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2008/1022126</w:t>
            </w:r>
          </w:p>
        </w:tc>
        <w:tc>
          <w:tcPr>
            <w:tcW w:w="357" w:type="pct"/>
            <w:shd w:val="clear" w:color="auto" w:fill="auto"/>
          </w:tcPr>
          <w:p w14:paraId="07EB3830"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65D74AA0" w14:textId="24F9E07B"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3F00F77E" w14:textId="77777777" w:rsidTr="006241C6">
        <w:trPr>
          <w:cantSplit/>
        </w:trPr>
        <w:tc>
          <w:tcPr>
            <w:tcW w:w="370" w:type="pct"/>
            <w:shd w:val="clear" w:color="auto" w:fill="auto"/>
          </w:tcPr>
          <w:p w14:paraId="0CB7D498"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 xml:space="preserve">KCA 6.1 </w:t>
            </w:r>
          </w:p>
        </w:tc>
        <w:tc>
          <w:tcPr>
            <w:tcW w:w="615" w:type="pct"/>
            <w:shd w:val="clear" w:color="auto" w:fill="auto"/>
          </w:tcPr>
          <w:p w14:paraId="03639148"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Gordon, B.</w:t>
            </w:r>
          </w:p>
        </w:tc>
        <w:tc>
          <w:tcPr>
            <w:tcW w:w="315" w:type="pct"/>
            <w:shd w:val="clear" w:color="auto" w:fill="auto"/>
          </w:tcPr>
          <w:p w14:paraId="1DC92444"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48810584" w14:textId="77777777" w:rsidR="00CD10D9" w:rsidRPr="00A420FF" w:rsidRDefault="00CD10D9" w:rsidP="00CD10D9">
            <w:pPr>
              <w:autoSpaceDE w:val="0"/>
              <w:autoSpaceDN w:val="0"/>
              <w:adjustRightInd w:val="0"/>
              <w:rPr>
                <w:sz w:val="20"/>
                <w:szCs w:val="20"/>
              </w:rPr>
            </w:pPr>
            <w:r w:rsidRPr="00A420FF">
              <w:rPr>
                <w:sz w:val="20"/>
                <w:szCs w:val="20"/>
              </w:rPr>
              <w:t>Storage stability of BAS 650 F in samples from metabolism studies</w:t>
            </w:r>
          </w:p>
          <w:p w14:paraId="18BD775E"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3798FF88" w14:textId="77777777" w:rsidR="00CD10D9" w:rsidRPr="00A420FF" w:rsidRDefault="00CD10D9" w:rsidP="00CD10D9">
            <w:pPr>
              <w:autoSpaceDE w:val="0"/>
              <w:autoSpaceDN w:val="0"/>
              <w:adjustRightInd w:val="0"/>
              <w:rPr>
                <w:sz w:val="20"/>
                <w:szCs w:val="20"/>
              </w:rPr>
            </w:pPr>
            <w:r w:rsidRPr="00A420FF">
              <w:rPr>
                <w:sz w:val="20"/>
                <w:szCs w:val="20"/>
              </w:rPr>
              <w:t>GLP</w:t>
            </w:r>
          </w:p>
          <w:p w14:paraId="038FC898"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3E0F2DEF" w14:textId="593135E4"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2008/1043913</w:t>
            </w:r>
          </w:p>
        </w:tc>
        <w:tc>
          <w:tcPr>
            <w:tcW w:w="357" w:type="pct"/>
            <w:shd w:val="clear" w:color="auto" w:fill="auto"/>
          </w:tcPr>
          <w:p w14:paraId="676204EF"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3664403B" w14:textId="398033BA"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16F6DFF3" w14:textId="77777777" w:rsidTr="006241C6">
        <w:trPr>
          <w:cantSplit/>
        </w:trPr>
        <w:tc>
          <w:tcPr>
            <w:tcW w:w="370" w:type="pct"/>
            <w:shd w:val="clear" w:color="auto" w:fill="auto"/>
          </w:tcPr>
          <w:p w14:paraId="2323715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6.1</w:t>
            </w:r>
          </w:p>
        </w:tc>
        <w:tc>
          <w:tcPr>
            <w:tcW w:w="615" w:type="pct"/>
            <w:shd w:val="clear" w:color="auto" w:fill="auto"/>
          </w:tcPr>
          <w:p w14:paraId="21C0FFC3" w14:textId="77777777" w:rsidR="00CD10D9" w:rsidRPr="00A420FF" w:rsidRDefault="00CD10D9" w:rsidP="00CD10D9">
            <w:pPr>
              <w:autoSpaceDE w:val="0"/>
              <w:autoSpaceDN w:val="0"/>
              <w:adjustRightInd w:val="0"/>
              <w:rPr>
                <w:sz w:val="20"/>
                <w:szCs w:val="20"/>
              </w:rPr>
            </w:pPr>
            <w:r w:rsidRPr="00A420FF">
              <w:rPr>
                <w:sz w:val="20"/>
                <w:szCs w:val="20"/>
              </w:rPr>
              <w:t>Lehmann A.,</w:t>
            </w:r>
          </w:p>
          <w:p w14:paraId="0420A2CD" w14:textId="77777777" w:rsidR="00CD10D9" w:rsidRPr="00A420FF" w:rsidRDefault="00CD10D9" w:rsidP="00CD10D9">
            <w:pPr>
              <w:autoSpaceDE w:val="0"/>
              <w:autoSpaceDN w:val="0"/>
              <w:adjustRightInd w:val="0"/>
              <w:rPr>
                <w:sz w:val="20"/>
                <w:szCs w:val="20"/>
              </w:rPr>
            </w:pPr>
            <w:r w:rsidRPr="00A420FF">
              <w:rPr>
                <w:sz w:val="20"/>
                <w:szCs w:val="20"/>
              </w:rPr>
              <w:t>Mackenroth</w:t>
            </w:r>
          </w:p>
          <w:p w14:paraId="73124678"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C.</w:t>
            </w:r>
          </w:p>
        </w:tc>
        <w:tc>
          <w:tcPr>
            <w:tcW w:w="315" w:type="pct"/>
            <w:shd w:val="clear" w:color="auto" w:fill="auto"/>
          </w:tcPr>
          <w:p w14:paraId="1F266C0C"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2009</w:t>
            </w:r>
          </w:p>
        </w:tc>
        <w:tc>
          <w:tcPr>
            <w:tcW w:w="2935" w:type="pct"/>
            <w:shd w:val="clear" w:color="auto" w:fill="auto"/>
          </w:tcPr>
          <w:p w14:paraId="200BC4FB" w14:textId="77777777" w:rsidR="00CD10D9" w:rsidRPr="00A420FF" w:rsidRDefault="00CD10D9" w:rsidP="00CD10D9">
            <w:pPr>
              <w:autoSpaceDE w:val="0"/>
              <w:autoSpaceDN w:val="0"/>
              <w:adjustRightInd w:val="0"/>
              <w:rPr>
                <w:sz w:val="20"/>
                <w:szCs w:val="20"/>
              </w:rPr>
            </w:pPr>
            <w:r w:rsidRPr="00A420FF">
              <w:rPr>
                <w:sz w:val="20"/>
                <w:szCs w:val="20"/>
              </w:rPr>
              <w:t>Final report: Investigation of the storage stability of BAS 650 F, M650F03 and M650F04 in plant matrices</w:t>
            </w:r>
          </w:p>
          <w:p w14:paraId="7E9082A2"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08F07C90" w14:textId="77777777" w:rsidR="00CD10D9" w:rsidRPr="00A420FF" w:rsidRDefault="00CD10D9" w:rsidP="00CD10D9">
            <w:pPr>
              <w:autoSpaceDE w:val="0"/>
              <w:autoSpaceDN w:val="0"/>
              <w:adjustRightInd w:val="0"/>
              <w:rPr>
                <w:sz w:val="20"/>
                <w:szCs w:val="20"/>
              </w:rPr>
            </w:pPr>
            <w:r w:rsidRPr="00A420FF">
              <w:rPr>
                <w:sz w:val="20"/>
                <w:szCs w:val="20"/>
              </w:rPr>
              <w:t>GLP</w:t>
            </w:r>
          </w:p>
          <w:p w14:paraId="0CE74F98"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20E5454D" w14:textId="68712CE9"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2009/1072418</w:t>
            </w:r>
          </w:p>
        </w:tc>
        <w:tc>
          <w:tcPr>
            <w:tcW w:w="357" w:type="pct"/>
            <w:shd w:val="clear" w:color="auto" w:fill="auto"/>
          </w:tcPr>
          <w:p w14:paraId="16A04E9A"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1EF42331" w14:textId="5CDDAB9E"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5E42C484" w14:textId="77777777" w:rsidTr="006241C6">
        <w:trPr>
          <w:cantSplit/>
        </w:trPr>
        <w:tc>
          <w:tcPr>
            <w:tcW w:w="370" w:type="pct"/>
            <w:shd w:val="clear" w:color="auto" w:fill="auto"/>
          </w:tcPr>
          <w:p w14:paraId="17FA3C41"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6.1</w:t>
            </w:r>
          </w:p>
        </w:tc>
        <w:tc>
          <w:tcPr>
            <w:tcW w:w="615" w:type="pct"/>
            <w:shd w:val="clear" w:color="auto" w:fill="auto"/>
          </w:tcPr>
          <w:p w14:paraId="75E64E52" w14:textId="77777777" w:rsidR="00CD10D9" w:rsidRPr="00A420FF" w:rsidRDefault="00CD10D9" w:rsidP="00CD10D9">
            <w:pPr>
              <w:autoSpaceDE w:val="0"/>
              <w:autoSpaceDN w:val="0"/>
              <w:adjustRightInd w:val="0"/>
              <w:rPr>
                <w:sz w:val="20"/>
                <w:szCs w:val="20"/>
              </w:rPr>
            </w:pPr>
            <w:r w:rsidRPr="00A420FF">
              <w:rPr>
                <w:sz w:val="20"/>
                <w:szCs w:val="20"/>
              </w:rPr>
              <w:t>Lehmann A.,</w:t>
            </w:r>
          </w:p>
          <w:p w14:paraId="1F578F49" w14:textId="77777777" w:rsidR="00CD10D9" w:rsidRPr="00A420FF" w:rsidRDefault="00CD10D9" w:rsidP="00CD10D9">
            <w:pPr>
              <w:autoSpaceDE w:val="0"/>
              <w:autoSpaceDN w:val="0"/>
              <w:adjustRightInd w:val="0"/>
              <w:rPr>
                <w:sz w:val="20"/>
                <w:szCs w:val="20"/>
              </w:rPr>
            </w:pPr>
            <w:r w:rsidRPr="00A420FF">
              <w:rPr>
                <w:sz w:val="20"/>
                <w:szCs w:val="20"/>
              </w:rPr>
              <w:t>Mackenroth</w:t>
            </w:r>
          </w:p>
          <w:p w14:paraId="7D20A1C8"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C.</w:t>
            </w:r>
          </w:p>
        </w:tc>
        <w:tc>
          <w:tcPr>
            <w:tcW w:w="315" w:type="pct"/>
            <w:shd w:val="clear" w:color="auto" w:fill="auto"/>
          </w:tcPr>
          <w:p w14:paraId="67EB73A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2009</w:t>
            </w:r>
          </w:p>
        </w:tc>
        <w:tc>
          <w:tcPr>
            <w:tcW w:w="2935" w:type="pct"/>
            <w:shd w:val="clear" w:color="auto" w:fill="auto"/>
          </w:tcPr>
          <w:p w14:paraId="4EC1EE7E" w14:textId="77777777" w:rsidR="00CD10D9" w:rsidRPr="00A420FF" w:rsidRDefault="00CD10D9" w:rsidP="00CD10D9">
            <w:pPr>
              <w:autoSpaceDE w:val="0"/>
              <w:autoSpaceDN w:val="0"/>
              <w:adjustRightInd w:val="0"/>
              <w:rPr>
                <w:sz w:val="20"/>
                <w:szCs w:val="20"/>
              </w:rPr>
            </w:pPr>
            <w:r w:rsidRPr="00A420FF">
              <w:rPr>
                <w:sz w:val="20"/>
                <w:szCs w:val="20"/>
              </w:rPr>
              <w:t>Amendment no.1: Investigation of the storage stability of BAS 650 F, M650F03 and M650F04 in plant matrices</w:t>
            </w:r>
          </w:p>
          <w:p w14:paraId="00E74386"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431626CC" w14:textId="77777777" w:rsidR="00CD10D9" w:rsidRPr="00A420FF" w:rsidRDefault="00CD10D9" w:rsidP="00CD10D9">
            <w:pPr>
              <w:autoSpaceDE w:val="0"/>
              <w:autoSpaceDN w:val="0"/>
              <w:adjustRightInd w:val="0"/>
              <w:rPr>
                <w:sz w:val="20"/>
                <w:szCs w:val="20"/>
              </w:rPr>
            </w:pPr>
            <w:r w:rsidRPr="00A420FF">
              <w:rPr>
                <w:sz w:val="20"/>
                <w:szCs w:val="20"/>
              </w:rPr>
              <w:t>GLP</w:t>
            </w:r>
          </w:p>
          <w:p w14:paraId="43DB4603"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4E19C797" w14:textId="71769A80"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2009/1031703</w:t>
            </w:r>
          </w:p>
        </w:tc>
        <w:tc>
          <w:tcPr>
            <w:tcW w:w="357" w:type="pct"/>
            <w:shd w:val="clear" w:color="auto" w:fill="auto"/>
          </w:tcPr>
          <w:p w14:paraId="4E0AD847"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1117EF44" w14:textId="0A9DD91A"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3FCB69C8" w14:textId="77777777" w:rsidTr="006241C6">
        <w:trPr>
          <w:cantSplit/>
        </w:trPr>
        <w:tc>
          <w:tcPr>
            <w:tcW w:w="370" w:type="pct"/>
            <w:shd w:val="clear" w:color="auto" w:fill="auto"/>
          </w:tcPr>
          <w:p w14:paraId="4279DA5D"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lastRenderedPageBreak/>
              <w:t>KCA 6.2.1</w:t>
            </w:r>
          </w:p>
        </w:tc>
        <w:tc>
          <w:tcPr>
            <w:tcW w:w="615" w:type="pct"/>
            <w:shd w:val="clear" w:color="auto" w:fill="auto"/>
          </w:tcPr>
          <w:p w14:paraId="57BAF687" w14:textId="77777777" w:rsidR="00CD10D9" w:rsidRPr="00A420FF" w:rsidRDefault="00CD10D9" w:rsidP="00CD10D9">
            <w:pPr>
              <w:autoSpaceDE w:val="0"/>
              <w:autoSpaceDN w:val="0"/>
              <w:adjustRightInd w:val="0"/>
              <w:rPr>
                <w:sz w:val="20"/>
                <w:szCs w:val="20"/>
              </w:rPr>
            </w:pPr>
            <w:r w:rsidRPr="00A420FF">
              <w:rPr>
                <w:sz w:val="20"/>
                <w:szCs w:val="20"/>
              </w:rPr>
              <w:t>Rabe U.,</w:t>
            </w:r>
          </w:p>
          <w:p w14:paraId="3A908397"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Labib S.</w:t>
            </w:r>
          </w:p>
        </w:tc>
        <w:tc>
          <w:tcPr>
            <w:tcW w:w="315" w:type="pct"/>
            <w:shd w:val="clear" w:color="auto" w:fill="auto"/>
          </w:tcPr>
          <w:p w14:paraId="55151CE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2603D7F0" w14:textId="77777777" w:rsidR="00CD10D9" w:rsidRPr="00A420FF" w:rsidRDefault="00CD10D9" w:rsidP="00CD10D9">
            <w:pPr>
              <w:autoSpaceDE w:val="0"/>
              <w:autoSpaceDN w:val="0"/>
              <w:adjustRightInd w:val="0"/>
              <w:rPr>
                <w:sz w:val="20"/>
                <w:szCs w:val="20"/>
              </w:rPr>
            </w:pPr>
            <w:r w:rsidRPr="00A420FF">
              <w:rPr>
                <w:sz w:val="20"/>
                <w:szCs w:val="20"/>
              </w:rPr>
              <w:t>Metabolism of BAS 650 F in lettuce</w:t>
            </w:r>
          </w:p>
          <w:p w14:paraId="7C7FE73A"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51D6A27E" w14:textId="77777777" w:rsidR="00CD10D9" w:rsidRPr="00A420FF" w:rsidRDefault="00CD10D9" w:rsidP="00CD10D9">
            <w:pPr>
              <w:autoSpaceDE w:val="0"/>
              <w:autoSpaceDN w:val="0"/>
              <w:adjustRightInd w:val="0"/>
              <w:rPr>
                <w:sz w:val="20"/>
                <w:szCs w:val="20"/>
              </w:rPr>
            </w:pPr>
            <w:r w:rsidRPr="00A420FF">
              <w:rPr>
                <w:sz w:val="20"/>
                <w:szCs w:val="20"/>
              </w:rPr>
              <w:t>GLP</w:t>
            </w:r>
          </w:p>
          <w:p w14:paraId="32249085"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3FC90280" w14:textId="04C5DFAF"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2007/1043389</w:t>
            </w:r>
          </w:p>
        </w:tc>
        <w:tc>
          <w:tcPr>
            <w:tcW w:w="357" w:type="pct"/>
            <w:shd w:val="clear" w:color="auto" w:fill="auto"/>
          </w:tcPr>
          <w:p w14:paraId="1D71CD95"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31E881E1" w14:textId="2D56239F"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0EBAE551" w14:textId="77777777" w:rsidTr="006241C6">
        <w:trPr>
          <w:cantSplit/>
        </w:trPr>
        <w:tc>
          <w:tcPr>
            <w:tcW w:w="370" w:type="pct"/>
            <w:shd w:val="clear" w:color="auto" w:fill="auto"/>
          </w:tcPr>
          <w:p w14:paraId="79A5FDB6"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6.2.1</w:t>
            </w:r>
          </w:p>
        </w:tc>
        <w:tc>
          <w:tcPr>
            <w:tcW w:w="615" w:type="pct"/>
            <w:shd w:val="clear" w:color="auto" w:fill="auto"/>
          </w:tcPr>
          <w:p w14:paraId="70032A12" w14:textId="77777777" w:rsidR="00CD10D9" w:rsidRPr="00A420FF" w:rsidRDefault="00CD10D9" w:rsidP="00CD10D9">
            <w:pPr>
              <w:autoSpaceDE w:val="0"/>
              <w:autoSpaceDN w:val="0"/>
              <w:adjustRightInd w:val="0"/>
              <w:rPr>
                <w:sz w:val="20"/>
                <w:szCs w:val="20"/>
              </w:rPr>
            </w:pPr>
            <w:r w:rsidRPr="00A420FF">
              <w:rPr>
                <w:sz w:val="20"/>
                <w:szCs w:val="20"/>
              </w:rPr>
              <w:t>Rabe U.,</w:t>
            </w:r>
          </w:p>
          <w:p w14:paraId="4471F797"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Labib S.</w:t>
            </w:r>
          </w:p>
        </w:tc>
        <w:tc>
          <w:tcPr>
            <w:tcW w:w="315" w:type="pct"/>
            <w:shd w:val="clear" w:color="auto" w:fill="auto"/>
          </w:tcPr>
          <w:p w14:paraId="633429DB"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2009</w:t>
            </w:r>
          </w:p>
        </w:tc>
        <w:tc>
          <w:tcPr>
            <w:tcW w:w="2935" w:type="pct"/>
            <w:shd w:val="clear" w:color="auto" w:fill="auto"/>
          </w:tcPr>
          <w:p w14:paraId="633693C4" w14:textId="77777777" w:rsidR="00CD10D9" w:rsidRPr="00A420FF" w:rsidRDefault="00CD10D9" w:rsidP="00CD10D9">
            <w:pPr>
              <w:autoSpaceDE w:val="0"/>
              <w:autoSpaceDN w:val="0"/>
              <w:adjustRightInd w:val="0"/>
              <w:rPr>
                <w:sz w:val="20"/>
                <w:szCs w:val="20"/>
              </w:rPr>
            </w:pPr>
            <w:r w:rsidRPr="00A420FF">
              <w:rPr>
                <w:sz w:val="20"/>
                <w:szCs w:val="20"/>
              </w:rPr>
              <w:t>Metabolism of BAS 650 F in potatoes</w:t>
            </w:r>
          </w:p>
          <w:p w14:paraId="3FCFC4E8"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20C1D80B" w14:textId="77777777" w:rsidR="00CD10D9" w:rsidRPr="00A420FF" w:rsidRDefault="00CD10D9" w:rsidP="00CD10D9">
            <w:pPr>
              <w:autoSpaceDE w:val="0"/>
              <w:autoSpaceDN w:val="0"/>
              <w:adjustRightInd w:val="0"/>
              <w:rPr>
                <w:sz w:val="20"/>
                <w:szCs w:val="20"/>
              </w:rPr>
            </w:pPr>
            <w:r w:rsidRPr="00A420FF">
              <w:rPr>
                <w:sz w:val="20"/>
                <w:szCs w:val="20"/>
              </w:rPr>
              <w:t>GLP</w:t>
            </w:r>
          </w:p>
          <w:p w14:paraId="4789D6B7"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0DFF1794" w14:textId="61571EAF" w:rsidR="00CD10D9" w:rsidRPr="00A420FF" w:rsidRDefault="00072791" w:rsidP="00CD10D9">
            <w:pPr>
              <w:widowControl w:val="0"/>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2009/7006608 (includes: 2007/1048105 and 2009/1122278)</w:t>
            </w:r>
          </w:p>
        </w:tc>
        <w:tc>
          <w:tcPr>
            <w:tcW w:w="357" w:type="pct"/>
            <w:shd w:val="clear" w:color="auto" w:fill="auto"/>
          </w:tcPr>
          <w:p w14:paraId="0E384E3A"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211DC929" w14:textId="36B158B6"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78CA9866" w14:textId="77777777" w:rsidTr="006241C6">
        <w:trPr>
          <w:cantSplit/>
        </w:trPr>
        <w:tc>
          <w:tcPr>
            <w:tcW w:w="370" w:type="pct"/>
            <w:shd w:val="clear" w:color="auto" w:fill="auto"/>
          </w:tcPr>
          <w:p w14:paraId="32FC097A"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6.2.1</w:t>
            </w:r>
          </w:p>
        </w:tc>
        <w:tc>
          <w:tcPr>
            <w:tcW w:w="615" w:type="pct"/>
            <w:shd w:val="clear" w:color="auto" w:fill="auto"/>
          </w:tcPr>
          <w:p w14:paraId="0A0457E1" w14:textId="77777777" w:rsidR="00CD10D9" w:rsidRPr="00A420FF" w:rsidRDefault="00CD10D9" w:rsidP="00CD10D9">
            <w:pPr>
              <w:autoSpaceDE w:val="0"/>
              <w:autoSpaceDN w:val="0"/>
              <w:adjustRightInd w:val="0"/>
              <w:rPr>
                <w:sz w:val="20"/>
                <w:szCs w:val="20"/>
              </w:rPr>
            </w:pPr>
            <w:r w:rsidRPr="00A420FF">
              <w:rPr>
                <w:sz w:val="20"/>
                <w:szCs w:val="20"/>
              </w:rPr>
              <w:t>Rabe U.,</w:t>
            </w:r>
          </w:p>
          <w:p w14:paraId="63ABFBF2"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Labib S.</w:t>
            </w:r>
          </w:p>
        </w:tc>
        <w:tc>
          <w:tcPr>
            <w:tcW w:w="315" w:type="pct"/>
            <w:shd w:val="clear" w:color="auto" w:fill="auto"/>
          </w:tcPr>
          <w:p w14:paraId="57ED6F5E"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4AD65E09" w14:textId="77777777" w:rsidR="00CD10D9" w:rsidRPr="00A420FF" w:rsidRDefault="00CD10D9" w:rsidP="00CD10D9">
            <w:pPr>
              <w:autoSpaceDE w:val="0"/>
              <w:autoSpaceDN w:val="0"/>
              <w:adjustRightInd w:val="0"/>
              <w:rPr>
                <w:sz w:val="20"/>
                <w:szCs w:val="20"/>
              </w:rPr>
            </w:pPr>
            <w:r w:rsidRPr="00A420FF">
              <w:rPr>
                <w:sz w:val="20"/>
                <w:szCs w:val="20"/>
              </w:rPr>
              <w:t>Metabolism of BAS 650 F in tomatoes</w:t>
            </w:r>
          </w:p>
          <w:p w14:paraId="1CE266E6"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3492410C" w14:textId="77777777" w:rsidR="00CD10D9" w:rsidRPr="00A420FF" w:rsidRDefault="00CD10D9" w:rsidP="00CD10D9">
            <w:pPr>
              <w:autoSpaceDE w:val="0"/>
              <w:autoSpaceDN w:val="0"/>
              <w:adjustRightInd w:val="0"/>
              <w:rPr>
                <w:sz w:val="20"/>
                <w:szCs w:val="20"/>
              </w:rPr>
            </w:pPr>
            <w:r w:rsidRPr="00A420FF">
              <w:rPr>
                <w:sz w:val="20"/>
                <w:szCs w:val="20"/>
              </w:rPr>
              <w:t>GLP</w:t>
            </w:r>
          </w:p>
          <w:p w14:paraId="69D64BBD"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5D247E74" w14:textId="53845C24"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2008/1006293</w:t>
            </w:r>
          </w:p>
        </w:tc>
        <w:tc>
          <w:tcPr>
            <w:tcW w:w="357" w:type="pct"/>
            <w:shd w:val="clear" w:color="auto" w:fill="auto"/>
          </w:tcPr>
          <w:p w14:paraId="5C141E73"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0AE11AB7" w14:textId="75F0B406"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3765B5A2" w14:textId="77777777" w:rsidTr="006241C6">
        <w:trPr>
          <w:cantSplit/>
        </w:trPr>
        <w:tc>
          <w:tcPr>
            <w:tcW w:w="370" w:type="pct"/>
            <w:shd w:val="clear" w:color="auto" w:fill="auto"/>
          </w:tcPr>
          <w:p w14:paraId="0F456A8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6.2.3</w:t>
            </w:r>
          </w:p>
        </w:tc>
        <w:tc>
          <w:tcPr>
            <w:tcW w:w="615" w:type="pct"/>
            <w:shd w:val="clear" w:color="auto" w:fill="auto"/>
          </w:tcPr>
          <w:p w14:paraId="751599D5" w14:textId="62D26743" w:rsidR="00CD10D9" w:rsidRPr="003022A1" w:rsidRDefault="003022A1" w:rsidP="00CD10D9">
            <w:pPr>
              <w:autoSpaceDE w:val="0"/>
              <w:autoSpaceDN w:val="0"/>
              <w:adjustRightInd w:val="0"/>
              <w:rPr>
                <w:sz w:val="20"/>
                <w:szCs w:val="20"/>
              </w:rPr>
            </w:pPr>
            <w:r>
              <w:rPr>
                <w:color w:val="000000"/>
                <w:sz w:val="20"/>
                <w:szCs w:val="20"/>
              </w:rPr>
              <w:t>XXXX</w:t>
            </w:r>
          </w:p>
        </w:tc>
        <w:tc>
          <w:tcPr>
            <w:tcW w:w="315" w:type="pct"/>
            <w:shd w:val="clear" w:color="auto" w:fill="auto"/>
          </w:tcPr>
          <w:p w14:paraId="58BB6ED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2008</w:t>
            </w:r>
          </w:p>
        </w:tc>
        <w:tc>
          <w:tcPr>
            <w:tcW w:w="2935" w:type="pct"/>
            <w:shd w:val="clear" w:color="auto" w:fill="auto"/>
          </w:tcPr>
          <w:p w14:paraId="2997649A"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 xml:space="preserve">Metabolism of 14C-BAS 650 F (14C-Reg. No. 49993353) in lactating goat </w:t>
            </w:r>
          </w:p>
          <w:p w14:paraId="2FFB3A85" w14:textId="182B253A" w:rsidR="00CD10D9" w:rsidRPr="003022A1" w:rsidRDefault="003022A1" w:rsidP="00CD10D9">
            <w:pPr>
              <w:widowControl w:val="0"/>
              <w:autoSpaceDE w:val="0"/>
              <w:autoSpaceDN w:val="0"/>
              <w:adjustRightInd w:val="0"/>
              <w:rPr>
                <w:sz w:val="20"/>
                <w:szCs w:val="20"/>
              </w:rPr>
            </w:pPr>
            <w:r>
              <w:rPr>
                <w:sz w:val="20"/>
                <w:szCs w:val="20"/>
              </w:rPr>
              <w:t>XXXX</w:t>
            </w:r>
          </w:p>
          <w:p w14:paraId="5400BA3C"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GLP</w:t>
            </w:r>
          </w:p>
          <w:p w14:paraId="3AF5794C"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 xml:space="preserve">Unpublished </w:t>
            </w:r>
          </w:p>
          <w:p w14:paraId="763B28DB" w14:textId="6CB68960" w:rsidR="00CD10D9" w:rsidRPr="003022A1" w:rsidRDefault="00072791" w:rsidP="00CD10D9">
            <w:pPr>
              <w:autoSpaceDE w:val="0"/>
              <w:autoSpaceDN w:val="0"/>
              <w:adjustRightInd w:val="0"/>
              <w:rPr>
                <w:sz w:val="20"/>
                <w:szCs w:val="20"/>
              </w:rPr>
            </w:pPr>
            <w:r>
              <w:rPr>
                <w:color w:val="000000"/>
                <w:sz w:val="20"/>
                <w:szCs w:val="20"/>
              </w:rPr>
              <w:t xml:space="preserve">XXXX </w:t>
            </w:r>
            <w:r w:rsidR="00CD10D9" w:rsidRPr="003022A1">
              <w:rPr>
                <w:color w:val="000000"/>
                <w:sz w:val="20"/>
                <w:szCs w:val="20"/>
              </w:rPr>
              <w:t>DocID 2008/1004313</w:t>
            </w:r>
          </w:p>
        </w:tc>
        <w:tc>
          <w:tcPr>
            <w:tcW w:w="357" w:type="pct"/>
            <w:shd w:val="clear" w:color="auto" w:fill="auto"/>
          </w:tcPr>
          <w:p w14:paraId="569B4800" w14:textId="77777777" w:rsidR="00CD10D9" w:rsidRPr="00A420FF" w:rsidRDefault="00CD10D9" w:rsidP="00CD10D9">
            <w:pPr>
              <w:widowControl w:val="0"/>
              <w:jc w:val="center"/>
              <w:rPr>
                <w:noProof/>
                <w:sz w:val="20"/>
                <w:szCs w:val="20"/>
              </w:rPr>
            </w:pPr>
            <w:r w:rsidRPr="00A420FF">
              <w:rPr>
                <w:noProof/>
                <w:sz w:val="20"/>
              </w:rPr>
              <w:t>Y</w:t>
            </w:r>
          </w:p>
        </w:tc>
        <w:tc>
          <w:tcPr>
            <w:tcW w:w="408" w:type="pct"/>
            <w:shd w:val="clear" w:color="auto" w:fill="auto"/>
          </w:tcPr>
          <w:p w14:paraId="1E261E50" w14:textId="1A1F0413"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3419C01C" w14:textId="77777777" w:rsidTr="006241C6">
        <w:trPr>
          <w:cantSplit/>
        </w:trPr>
        <w:tc>
          <w:tcPr>
            <w:tcW w:w="370" w:type="pct"/>
            <w:shd w:val="clear" w:color="auto" w:fill="auto"/>
          </w:tcPr>
          <w:p w14:paraId="53F5E822"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6.2.3</w:t>
            </w:r>
          </w:p>
        </w:tc>
        <w:tc>
          <w:tcPr>
            <w:tcW w:w="615" w:type="pct"/>
            <w:shd w:val="clear" w:color="auto" w:fill="auto"/>
          </w:tcPr>
          <w:p w14:paraId="1BD749DA" w14:textId="21DA56F2" w:rsidR="00CD10D9" w:rsidRPr="003022A1" w:rsidRDefault="003022A1" w:rsidP="00CD10D9">
            <w:pPr>
              <w:autoSpaceDE w:val="0"/>
              <w:autoSpaceDN w:val="0"/>
              <w:adjustRightInd w:val="0"/>
              <w:rPr>
                <w:sz w:val="20"/>
                <w:szCs w:val="20"/>
              </w:rPr>
            </w:pPr>
            <w:r>
              <w:rPr>
                <w:color w:val="000000"/>
                <w:sz w:val="20"/>
                <w:szCs w:val="20"/>
              </w:rPr>
              <w:t>XXXXX</w:t>
            </w:r>
          </w:p>
        </w:tc>
        <w:tc>
          <w:tcPr>
            <w:tcW w:w="315" w:type="pct"/>
            <w:shd w:val="clear" w:color="auto" w:fill="auto"/>
          </w:tcPr>
          <w:p w14:paraId="2D39007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2007</w:t>
            </w:r>
          </w:p>
        </w:tc>
        <w:tc>
          <w:tcPr>
            <w:tcW w:w="2935" w:type="pct"/>
            <w:shd w:val="clear" w:color="auto" w:fill="auto"/>
          </w:tcPr>
          <w:p w14:paraId="7ED2DD7E"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vertAlign w:val="superscript"/>
              </w:rPr>
              <w:t>14</w:t>
            </w:r>
            <w:r w:rsidRPr="003022A1">
              <w:rPr>
                <w:color w:val="000000"/>
                <w:sz w:val="20"/>
                <w:szCs w:val="20"/>
              </w:rPr>
              <w:t>C-BAS 650 F – Absorption, Distribution and Excretion after Repeated Oral Administration in Lactating Goats</w:t>
            </w:r>
          </w:p>
          <w:p w14:paraId="7A8820EF"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Experimental Toxicology and Ecology, 67056 Ludwigshafen/Rhein, Germany</w:t>
            </w:r>
          </w:p>
          <w:p w14:paraId="53645BE5"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GLP</w:t>
            </w:r>
          </w:p>
          <w:p w14:paraId="4C264FC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Unpublished</w:t>
            </w:r>
          </w:p>
          <w:p w14:paraId="74CEB112" w14:textId="688F2846" w:rsidR="00CD10D9" w:rsidRPr="003022A1" w:rsidRDefault="00072791" w:rsidP="00CD10D9">
            <w:pPr>
              <w:autoSpaceDE w:val="0"/>
              <w:autoSpaceDN w:val="0"/>
              <w:adjustRightInd w:val="0"/>
              <w:rPr>
                <w:sz w:val="20"/>
                <w:szCs w:val="20"/>
              </w:rPr>
            </w:pPr>
            <w:r>
              <w:rPr>
                <w:color w:val="000000"/>
                <w:sz w:val="20"/>
                <w:szCs w:val="20"/>
              </w:rPr>
              <w:t>XXXX</w:t>
            </w:r>
            <w:r w:rsidR="00CD10D9" w:rsidRPr="003022A1">
              <w:rPr>
                <w:color w:val="000000"/>
                <w:sz w:val="20"/>
                <w:szCs w:val="20"/>
              </w:rPr>
              <w:t xml:space="preserve"> DocID 2006/1037726</w:t>
            </w:r>
          </w:p>
        </w:tc>
        <w:tc>
          <w:tcPr>
            <w:tcW w:w="357" w:type="pct"/>
            <w:shd w:val="clear" w:color="auto" w:fill="auto"/>
          </w:tcPr>
          <w:p w14:paraId="386BF973" w14:textId="77777777" w:rsidR="00CD10D9" w:rsidRPr="00A420FF" w:rsidRDefault="00CD10D9" w:rsidP="00CD10D9">
            <w:pPr>
              <w:widowControl w:val="0"/>
              <w:jc w:val="center"/>
              <w:rPr>
                <w:noProof/>
                <w:sz w:val="20"/>
                <w:szCs w:val="20"/>
              </w:rPr>
            </w:pPr>
            <w:r w:rsidRPr="00A420FF">
              <w:rPr>
                <w:noProof/>
                <w:sz w:val="20"/>
              </w:rPr>
              <w:t>Y</w:t>
            </w:r>
          </w:p>
        </w:tc>
        <w:tc>
          <w:tcPr>
            <w:tcW w:w="408" w:type="pct"/>
            <w:shd w:val="clear" w:color="auto" w:fill="auto"/>
          </w:tcPr>
          <w:p w14:paraId="214D78A3" w14:textId="22338249"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2F20AA37" w14:textId="77777777" w:rsidTr="006241C6">
        <w:trPr>
          <w:cantSplit/>
        </w:trPr>
        <w:tc>
          <w:tcPr>
            <w:tcW w:w="370" w:type="pct"/>
            <w:shd w:val="clear" w:color="auto" w:fill="auto"/>
          </w:tcPr>
          <w:p w14:paraId="5AEBC32B"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6.2.2</w:t>
            </w:r>
          </w:p>
        </w:tc>
        <w:tc>
          <w:tcPr>
            <w:tcW w:w="615" w:type="pct"/>
            <w:shd w:val="clear" w:color="auto" w:fill="auto"/>
          </w:tcPr>
          <w:p w14:paraId="21AB3006" w14:textId="23DD05F8" w:rsidR="00CD10D9" w:rsidRPr="003022A1" w:rsidRDefault="003022A1" w:rsidP="00CD10D9">
            <w:pPr>
              <w:autoSpaceDE w:val="0"/>
              <w:autoSpaceDN w:val="0"/>
              <w:adjustRightInd w:val="0"/>
              <w:rPr>
                <w:sz w:val="20"/>
                <w:szCs w:val="20"/>
              </w:rPr>
            </w:pPr>
            <w:r>
              <w:rPr>
                <w:color w:val="000000"/>
                <w:sz w:val="20"/>
                <w:szCs w:val="20"/>
              </w:rPr>
              <w:t>XXXX</w:t>
            </w:r>
          </w:p>
        </w:tc>
        <w:tc>
          <w:tcPr>
            <w:tcW w:w="315" w:type="pct"/>
            <w:shd w:val="clear" w:color="auto" w:fill="auto"/>
          </w:tcPr>
          <w:p w14:paraId="3F5E232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2008</w:t>
            </w:r>
          </w:p>
        </w:tc>
        <w:tc>
          <w:tcPr>
            <w:tcW w:w="2935" w:type="pct"/>
            <w:shd w:val="clear" w:color="auto" w:fill="auto"/>
          </w:tcPr>
          <w:p w14:paraId="197697BC"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The metabolism of 14C-BAS 650 F in laying hens</w:t>
            </w:r>
          </w:p>
          <w:p w14:paraId="75A7CC9A" w14:textId="20BE5F02" w:rsidR="00CD10D9" w:rsidRPr="003022A1" w:rsidRDefault="003022A1" w:rsidP="00CD10D9">
            <w:pPr>
              <w:widowControl w:val="0"/>
              <w:autoSpaceDE w:val="0"/>
              <w:autoSpaceDN w:val="0"/>
              <w:adjustRightInd w:val="0"/>
              <w:rPr>
                <w:sz w:val="20"/>
                <w:szCs w:val="20"/>
              </w:rPr>
            </w:pPr>
            <w:r>
              <w:rPr>
                <w:sz w:val="20"/>
                <w:szCs w:val="20"/>
              </w:rPr>
              <w:t>XXXX</w:t>
            </w:r>
          </w:p>
          <w:p w14:paraId="416130D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GLP</w:t>
            </w:r>
          </w:p>
          <w:p w14:paraId="489AD250"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 xml:space="preserve">Unpublished </w:t>
            </w:r>
          </w:p>
          <w:p w14:paraId="768321B9" w14:textId="0A60961A" w:rsidR="00CD10D9" w:rsidRPr="003022A1" w:rsidRDefault="00072791" w:rsidP="00CD10D9">
            <w:pPr>
              <w:autoSpaceDE w:val="0"/>
              <w:autoSpaceDN w:val="0"/>
              <w:adjustRightInd w:val="0"/>
              <w:rPr>
                <w:sz w:val="20"/>
                <w:szCs w:val="20"/>
              </w:rPr>
            </w:pPr>
            <w:r>
              <w:rPr>
                <w:color w:val="000000"/>
                <w:sz w:val="20"/>
                <w:szCs w:val="20"/>
              </w:rPr>
              <w:t>XXXX</w:t>
            </w:r>
            <w:r w:rsidR="00CD10D9" w:rsidRPr="003022A1">
              <w:rPr>
                <w:color w:val="000000"/>
                <w:sz w:val="20"/>
                <w:szCs w:val="20"/>
              </w:rPr>
              <w:t xml:space="preserve"> DocID 2008/1009285</w:t>
            </w:r>
          </w:p>
        </w:tc>
        <w:tc>
          <w:tcPr>
            <w:tcW w:w="357" w:type="pct"/>
            <w:shd w:val="clear" w:color="auto" w:fill="auto"/>
          </w:tcPr>
          <w:p w14:paraId="1FB1AE2B" w14:textId="77777777" w:rsidR="00CD10D9" w:rsidRPr="00A420FF" w:rsidRDefault="00CD10D9" w:rsidP="00CD10D9">
            <w:pPr>
              <w:widowControl w:val="0"/>
              <w:jc w:val="center"/>
              <w:rPr>
                <w:noProof/>
                <w:sz w:val="20"/>
                <w:szCs w:val="20"/>
              </w:rPr>
            </w:pPr>
            <w:r w:rsidRPr="00A420FF">
              <w:rPr>
                <w:noProof/>
                <w:sz w:val="20"/>
              </w:rPr>
              <w:t>Y</w:t>
            </w:r>
          </w:p>
        </w:tc>
        <w:tc>
          <w:tcPr>
            <w:tcW w:w="408" w:type="pct"/>
            <w:shd w:val="clear" w:color="auto" w:fill="auto"/>
          </w:tcPr>
          <w:p w14:paraId="7E737A1D" w14:textId="550A29F0"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74F5015A" w14:textId="77777777" w:rsidTr="006241C6">
        <w:trPr>
          <w:cantSplit/>
        </w:trPr>
        <w:tc>
          <w:tcPr>
            <w:tcW w:w="370" w:type="pct"/>
            <w:shd w:val="clear" w:color="auto" w:fill="auto"/>
          </w:tcPr>
          <w:p w14:paraId="132EC73E"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lastRenderedPageBreak/>
              <w:t>KCA 6.2.2</w:t>
            </w:r>
          </w:p>
        </w:tc>
        <w:tc>
          <w:tcPr>
            <w:tcW w:w="615" w:type="pct"/>
            <w:shd w:val="clear" w:color="auto" w:fill="auto"/>
          </w:tcPr>
          <w:p w14:paraId="049E3F0A" w14:textId="3C653E40" w:rsidR="00CD10D9" w:rsidRPr="003022A1" w:rsidRDefault="003022A1" w:rsidP="00CD10D9">
            <w:pPr>
              <w:autoSpaceDE w:val="0"/>
              <w:autoSpaceDN w:val="0"/>
              <w:adjustRightInd w:val="0"/>
              <w:rPr>
                <w:sz w:val="20"/>
                <w:szCs w:val="20"/>
              </w:rPr>
            </w:pPr>
            <w:r w:rsidRPr="003022A1">
              <w:rPr>
                <w:color w:val="000000"/>
                <w:sz w:val="20"/>
                <w:szCs w:val="20"/>
              </w:rPr>
              <w:t>XXXX</w:t>
            </w:r>
          </w:p>
        </w:tc>
        <w:tc>
          <w:tcPr>
            <w:tcW w:w="315" w:type="pct"/>
            <w:shd w:val="clear" w:color="auto" w:fill="auto"/>
          </w:tcPr>
          <w:p w14:paraId="45E507DF"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2007</w:t>
            </w:r>
          </w:p>
        </w:tc>
        <w:tc>
          <w:tcPr>
            <w:tcW w:w="2935" w:type="pct"/>
            <w:shd w:val="clear" w:color="auto" w:fill="auto"/>
          </w:tcPr>
          <w:p w14:paraId="7E6BDA6A"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vertAlign w:val="superscript"/>
              </w:rPr>
              <w:t>14</w:t>
            </w:r>
            <w:r w:rsidRPr="003022A1">
              <w:rPr>
                <w:color w:val="000000"/>
                <w:sz w:val="20"/>
                <w:szCs w:val="20"/>
              </w:rPr>
              <w:t>C-BAS 650 F – Absorption, Distribution and Excretion after Repeated Oral Administration in Laying Hens</w:t>
            </w:r>
          </w:p>
          <w:p w14:paraId="0AA6FDA3" w14:textId="62D381D0" w:rsidR="00CD10D9" w:rsidRPr="003022A1" w:rsidRDefault="003022A1" w:rsidP="00CD10D9">
            <w:pPr>
              <w:widowControl w:val="0"/>
              <w:autoSpaceDE w:val="0"/>
              <w:autoSpaceDN w:val="0"/>
              <w:adjustRightInd w:val="0"/>
              <w:rPr>
                <w:color w:val="000000"/>
                <w:sz w:val="20"/>
                <w:szCs w:val="20"/>
              </w:rPr>
            </w:pPr>
            <w:r>
              <w:rPr>
                <w:color w:val="000000"/>
                <w:sz w:val="20"/>
                <w:szCs w:val="20"/>
              </w:rPr>
              <w:t>XXXX</w:t>
            </w:r>
          </w:p>
          <w:p w14:paraId="435D03B2"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GLP</w:t>
            </w:r>
          </w:p>
          <w:p w14:paraId="6263A751" w14:textId="77777777" w:rsidR="00CD10D9" w:rsidRPr="003022A1" w:rsidRDefault="00CD10D9" w:rsidP="00CD10D9">
            <w:pPr>
              <w:widowControl w:val="0"/>
              <w:autoSpaceDE w:val="0"/>
              <w:autoSpaceDN w:val="0"/>
              <w:adjustRightInd w:val="0"/>
              <w:rPr>
                <w:color w:val="000000"/>
                <w:sz w:val="20"/>
                <w:szCs w:val="20"/>
              </w:rPr>
            </w:pPr>
            <w:r w:rsidRPr="003022A1">
              <w:rPr>
                <w:color w:val="000000"/>
                <w:sz w:val="20"/>
                <w:szCs w:val="20"/>
              </w:rPr>
              <w:t>Unpublished</w:t>
            </w:r>
          </w:p>
          <w:p w14:paraId="2416BE98" w14:textId="4AFB7913" w:rsidR="00CD10D9" w:rsidRPr="003022A1" w:rsidRDefault="00072791" w:rsidP="00CD10D9">
            <w:pPr>
              <w:autoSpaceDE w:val="0"/>
              <w:autoSpaceDN w:val="0"/>
              <w:adjustRightInd w:val="0"/>
              <w:rPr>
                <w:sz w:val="20"/>
                <w:szCs w:val="20"/>
              </w:rPr>
            </w:pPr>
            <w:r>
              <w:rPr>
                <w:color w:val="000000"/>
                <w:sz w:val="20"/>
                <w:szCs w:val="20"/>
              </w:rPr>
              <w:t>XXXX</w:t>
            </w:r>
            <w:r w:rsidR="00CD10D9" w:rsidRPr="003022A1">
              <w:rPr>
                <w:color w:val="000000"/>
                <w:sz w:val="20"/>
                <w:szCs w:val="20"/>
              </w:rPr>
              <w:t xml:space="preserve"> DocID 2007/1016301</w:t>
            </w:r>
          </w:p>
        </w:tc>
        <w:tc>
          <w:tcPr>
            <w:tcW w:w="357" w:type="pct"/>
            <w:shd w:val="clear" w:color="auto" w:fill="auto"/>
          </w:tcPr>
          <w:p w14:paraId="179AA3D7" w14:textId="77777777" w:rsidR="00CD10D9" w:rsidRPr="00A420FF" w:rsidRDefault="00CD10D9" w:rsidP="00CD10D9">
            <w:pPr>
              <w:widowControl w:val="0"/>
              <w:jc w:val="center"/>
              <w:rPr>
                <w:noProof/>
                <w:sz w:val="20"/>
                <w:szCs w:val="20"/>
              </w:rPr>
            </w:pPr>
            <w:r w:rsidRPr="00A420FF">
              <w:rPr>
                <w:noProof/>
                <w:sz w:val="20"/>
              </w:rPr>
              <w:t>Y</w:t>
            </w:r>
          </w:p>
        </w:tc>
        <w:tc>
          <w:tcPr>
            <w:tcW w:w="408" w:type="pct"/>
            <w:shd w:val="clear" w:color="auto" w:fill="auto"/>
          </w:tcPr>
          <w:p w14:paraId="228C21AF" w14:textId="6B05B64D"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3E0FEA0B" w14:textId="77777777" w:rsidTr="006241C6">
        <w:trPr>
          <w:cantSplit/>
        </w:trPr>
        <w:tc>
          <w:tcPr>
            <w:tcW w:w="370" w:type="pct"/>
            <w:shd w:val="clear" w:color="auto" w:fill="auto"/>
          </w:tcPr>
          <w:p w14:paraId="7641BE2C"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6.5.1</w:t>
            </w:r>
          </w:p>
        </w:tc>
        <w:tc>
          <w:tcPr>
            <w:tcW w:w="615" w:type="pct"/>
            <w:shd w:val="clear" w:color="auto" w:fill="auto"/>
          </w:tcPr>
          <w:p w14:paraId="53298E27"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Hassink, J.</w:t>
            </w:r>
          </w:p>
        </w:tc>
        <w:tc>
          <w:tcPr>
            <w:tcW w:w="315" w:type="pct"/>
            <w:shd w:val="clear" w:color="auto" w:fill="auto"/>
          </w:tcPr>
          <w:p w14:paraId="7C3F44DB"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22418BD5" w14:textId="77777777" w:rsidR="00CD10D9" w:rsidRPr="00A420FF" w:rsidRDefault="00CD10D9" w:rsidP="00CD10D9">
            <w:pPr>
              <w:autoSpaceDE w:val="0"/>
              <w:autoSpaceDN w:val="0"/>
              <w:adjustRightInd w:val="0"/>
              <w:rPr>
                <w:sz w:val="20"/>
                <w:szCs w:val="20"/>
              </w:rPr>
            </w:pPr>
            <w:r w:rsidRPr="00A420FF">
              <w:rPr>
                <w:sz w:val="20"/>
                <w:szCs w:val="20"/>
              </w:rPr>
              <w:t>Hydrolysis of BAS 650 F at 90°C, 100°C and 120°C</w:t>
            </w:r>
          </w:p>
          <w:p w14:paraId="479E3109" w14:textId="77777777" w:rsidR="00CD10D9" w:rsidRPr="00A96955" w:rsidRDefault="00CD10D9" w:rsidP="00CD10D9">
            <w:pPr>
              <w:autoSpaceDE w:val="0"/>
              <w:autoSpaceDN w:val="0"/>
              <w:adjustRightInd w:val="0"/>
              <w:rPr>
                <w:sz w:val="20"/>
                <w:szCs w:val="20"/>
                <w:lang w:val="de-DE"/>
              </w:rPr>
            </w:pPr>
            <w:r w:rsidRPr="00A96955">
              <w:rPr>
                <w:sz w:val="20"/>
                <w:szCs w:val="20"/>
                <w:lang w:val="de-DE"/>
              </w:rPr>
              <w:t>BASF AG Agrarzentrum Limburgerhof; Limburgerhof; Germany Fed.Rep.</w:t>
            </w:r>
          </w:p>
          <w:p w14:paraId="1ACC0B20" w14:textId="77777777" w:rsidR="00CD10D9" w:rsidRPr="00A420FF" w:rsidRDefault="00CD10D9" w:rsidP="00CD10D9">
            <w:pPr>
              <w:autoSpaceDE w:val="0"/>
              <w:autoSpaceDN w:val="0"/>
              <w:adjustRightInd w:val="0"/>
              <w:rPr>
                <w:sz w:val="20"/>
                <w:szCs w:val="20"/>
              </w:rPr>
            </w:pPr>
            <w:r w:rsidRPr="00A420FF">
              <w:rPr>
                <w:sz w:val="20"/>
                <w:szCs w:val="20"/>
              </w:rPr>
              <w:t>GLP</w:t>
            </w:r>
          </w:p>
          <w:p w14:paraId="20D390D6"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6F681CC8" w14:textId="711FD858" w:rsidR="00CD10D9" w:rsidRPr="00A420FF" w:rsidRDefault="00072791" w:rsidP="00CD10D9">
            <w:pPr>
              <w:autoSpaceDE w:val="0"/>
              <w:autoSpaceDN w:val="0"/>
              <w:adjustRightInd w:val="0"/>
              <w:rPr>
                <w:color w:val="000000"/>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2007/1057705</w:t>
            </w:r>
          </w:p>
        </w:tc>
        <w:tc>
          <w:tcPr>
            <w:tcW w:w="357" w:type="pct"/>
            <w:shd w:val="clear" w:color="auto" w:fill="auto"/>
          </w:tcPr>
          <w:p w14:paraId="082529F5" w14:textId="77777777" w:rsidR="00CD10D9" w:rsidRPr="00A420FF" w:rsidRDefault="00CD10D9" w:rsidP="00CD10D9">
            <w:pPr>
              <w:widowControl w:val="0"/>
              <w:jc w:val="center"/>
              <w:rPr>
                <w:noProof/>
                <w:sz w:val="20"/>
              </w:rPr>
            </w:pPr>
            <w:r w:rsidRPr="00A420FF">
              <w:rPr>
                <w:noProof/>
                <w:sz w:val="20"/>
              </w:rPr>
              <w:t>N</w:t>
            </w:r>
          </w:p>
        </w:tc>
        <w:tc>
          <w:tcPr>
            <w:tcW w:w="408" w:type="pct"/>
            <w:shd w:val="clear" w:color="auto" w:fill="auto"/>
          </w:tcPr>
          <w:p w14:paraId="14C754E1" w14:textId="1CB321CB" w:rsidR="00CD10D9" w:rsidRPr="00A420FF" w:rsidRDefault="00CD10D9" w:rsidP="00CD10D9">
            <w:pPr>
              <w:widowControl w:val="0"/>
              <w:jc w:val="center"/>
              <w:rPr>
                <w:noProof/>
                <w:sz w:val="20"/>
              </w:rPr>
            </w:pPr>
            <w:r>
              <w:rPr>
                <w:color w:val="000000"/>
                <w:sz w:val="18"/>
                <w:szCs w:val="18"/>
              </w:rPr>
              <w:t>XXXX</w:t>
            </w:r>
          </w:p>
        </w:tc>
      </w:tr>
      <w:tr w:rsidR="00CD10D9" w:rsidRPr="00A420FF" w14:paraId="6E7CE486" w14:textId="77777777" w:rsidTr="006241C6">
        <w:trPr>
          <w:cantSplit/>
        </w:trPr>
        <w:tc>
          <w:tcPr>
            <w:tcW w:w="370" w:type="pct"/>
            <w:shd w:val="clear" w:color="auto" w:fill="auto"/>
          </w:tcPr>
          <w:p w14:paraId="03928B94"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6.5.3</w:t>
            </w:r>
          </w:p>
        </w:tc>
        <w:tc>
          <w:tcPr>
            <w:tcW w:w="615" w:type="pct"/>
            <w:shd w:val="clear" w:color="auto" w:fill="auto"/>
          </w:tcPr>
          <w:p w14:paraId="28016F9A"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Braun D.</w:t>
            </w:r>
          </w:p>
        </w:tc>
        <w:tc>
          <w:tcPr>
            <w:tcW w:w="315" w:type="pct"/>
            <w:shd w:val="clear" w:color="auto" w:fill="auto"/>
          </w:tcPr>
          <w:p w14:paraId="5A2341AF"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159BAF24" w14:textId="77777777" w:rsidR="00CD10D9" w:rsidRPr="00A420FF" w:rsidRDefault="00CD10D9" w:rsidP="00CD10D9">
            <w:pPr>
              <w:autoSpaceDE w:val="0"/>
              <w:autoSpaceDN w:val="0"/>
              <w:adjustRightInd w:val="0"/>
              <w:rPr>
                <w:sz w:val="20"/>
                <w:szCs w:val="20"/>
              </w:rPr>
            </w:pPr>
            <w:r w:rsidRPr="00A420FF">
              <w:rPr>
                <w:sz w:val="20"/>
                <w:szCs w:val="20"/>
              </w:rPr>
              <w:t>Determination of residues of BAS 650 F in potatoes and their processed products after six applications of</w:t>
            </w:r>
          </w:p>
          <w:p w14:paraId="109AC662" w14:textId="77777777" w:rsidR="00CD10D9" w:rsidRPr="00A96955" w:rsidRDefault="00CD10D9" w:rsidP="00CD10D9">
            <w:pPr>
              <w:autoSpaceDE w:val="0"/>
              <w:autoSpaceDN w:val="0"/>
              <w:adjustRightInd w:val="0"/>
              <w:rPr>
                <w:sz w:val="20"/>
                <w:szCs w:val="20"/>
                <w:lang w:val="de-DE"/>
              </w:rPr>
            </w:pPr>
            <w:r w:rsidRPr="00A96955">
              <w:rPr>
                <w:sz w:val="20"/>
                <w:szCs w:val="20"/>
                <w:lang w:val="de-DE"/>
              </w:rPr>
              <w:t>BAS 650 00 F in Germany</w:t>
            </w:r>
          </w:p>
          <w:p w14:paraId="1CB949F6" w14:textId="77777777" w:rsidR="00CD10D9" w:rsidRPr="00A96955" w:rsidRDefault="00CD10D9" w:rsidP="00CD10D9">
            <w:pPr>
              <w:autoSpaceDE w:val="0"/>
              <w:autoSpaceDN w:val="0"/>
              <w:adjustRightInd w:val="0"/>
              <w:rPr>
                <w:sz w:val="20"/>
                <w:szCs w:val="20"/>
                <w:lang w:val="de-DE"/>
              </w:rPr>
            </w:pPr>
            <w:r w:rsidRPr="00A96955">
              <w:rPr>
                <w:sz w:val="20"/>
                <w:szCs w:val="20"/>
                <w:lang w:val="de-DE"/>
              </w:rPr>
              <w:t>BioChem agrar Labor fuer biologische und chemische Analytik GmbH; Gerichshain; Germany Fed.Rep.</w:t>
            </w:r>
          </w:p>
          <w:p w14:paraId="0B572A3A" w14:textId="77777777" w:rsidR="00CD10D9" w:rsidRPr="00A420FF" w:rsidRDefault="00CD10D9" w:rsidP="00CD10D9">
            <w:pPr>
              <w:autoSpaceDE w:val="0"/>
              <w:autoSpaceDN w:val="0"/>
              <w:adjustRightInd w:val="0"/>
              <w:rPr>
                <w:sz w:val="20"/>
                <w:szCs w:val="20"/>
              </w:rPr>
            </w:pPr>
            <w:r w:rsidRPr="00A420FF">
              <w:rPr>
                <w:sz w:val="20"/>
                <w:szCs w:val="20"/>
              </w:rPr>
              <w:t>GLP</w:t>
            </w:r>
          </w:p>
          <w:p w14:paraId="29FBADF7"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374DADBB" w14:textId="14340F0B"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2008/1022149</w:t>
            </w:r>
          </w:p>
        </w:tc>
        <w:tc>
          <w:tcPr>
            <w:tcW w:w="357" w:type="pct"/>
            <w:shd w:val="clear" w:color="auto" w:fill="auto"/>
          </w:tcPr>
          <w:p w14:paraId="3A0E9FF9" w14:textId="77777777" w:rsidR="00CD10D9" w:rsidRPr="00A420FF" w:rsidRDefault="00CD10D9" w:rsidP="00CD10D9">
            <w:pPr>
              <w:widowControl w:val="0"/>
              <w:jc w:val="center"/>
              <w:rPr>
                <w:noProof/>
                <w:sz w:val="20"/>
              </w:rPr>
            </w:pPr>
            <w:r w:rsidRPr="00A420FF">
              <w:rPr>
                <w:noProof/>
                <w:sz w:val="20"/>
                <w:szCs w:val="20"/>
              </w:rPr>
              <w:t>N</w:t>
            </w:r>
          </w:p>
        </w:tc>
        <w:tc>
          <w:tcPr>
            <w:tcW w:w="408" w:type="pct"/>
            <w:shd w:val="clear" w:color="auto" w:fill="auto"/>
          </w:tcPr>
          <w:p w14:paraId="5E1BE068" w14:textId="4B4C7AFC" w:rsidR="00CD10D9" w:rsidRPr="00A420FF" w:rsidRDefault="00CD10D9" w:rsidP="00CD10D9">
            <w:pPr>
              <w:widowControl w:val="0"/>
              <w:jc w:val="center"/>
              <w:rPr>
                <w:noProof/>
                <w:sz w:val="20"/>
              </w:rPr>
            </w:pPr>
            <w:r>
              <w:rPr>
                <w:color w:val="000000"/>
                <w:sz w:val="18"/>
                <w:szCs w:val="18"/>
              </w:rPr>
              <w:t>XXXX</w:t>
            </w:r>
          </w:p>
        </w:tc>
      </w:tr>
      <w:tr w:rsidR="00CD10D9" w:rsidRPr="00A420FF" w14:paraId="371BF217" w14:textId="77777777" w:rsidTr="006241C6">
        <w:trPr>
          <w:cantSplit/>
        </w:trPr>
        <w:tc>
          <w:tcPr>
            <w:tcW w:w="370" w:type="pct"/>
            <w:shd w:val="clear" w:color="auto" w:fill="auto"/>
          </w:tcPr>
          <w:p w14:paraId="4857D45A"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6.5.3</w:t>
            </w:r>
          </w:p>
        </w:tc>
        <w:tc>
          <w:tcPr>
            <w:tcW w:w="615" w:type="pct"/>
            <w:shd w:val="clear" w:color="auto" w:fill="auto"/>
          </w:tcPr>
          <w:p w14:paraId="6C7A5B48"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Braun D.</w:t>
            </w:r>
          </w:p>
        </w:tc>
        <w:tc>
          <w:tcPr>
            <w:tcW w:w="315" w:type="pct"/>
            <w:shd w:val="clear" w:color="auto" w:fill="auto"/>
          </w:tcPr>
          <w:p w14:paraId="2D0CCA26"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5EB3EA58" w14:textId="77777777" w:rsidR="00CD10D9" w:rsidRPr="00A420FF" w:rsidRDefault="00CD10D9" w:rsidP="00CD10D9">
            <w:pPr>
              <w:autoSpaceDE w:val="0"/>
              <w:autoSpaceDN w:val="0"/>
              <w:adjustRightInd w:val="0"/>
              <w:rPr>
                <w:sz w:val="20"/>
                <w:szCs w:val="20"/>
              </w:rPr>
            </w:pPr>
            <w:r w:rsidRPr="00A420FF">
              <w:rPr>
                <w:sz w:val="20"/>
                <w:szCs w:val="20"/>
              </w:rPr>
              <w:t>Determination of residues of BAS 650 F in tomatoes and their processed products after three applications</w:t>
            </w:r>
          </w:p>
          <w:p w14:paraId="37322A4E" w14:textId="77777777" w:rsidR="00CD10D9" w:rsidRPr="00A420FF" w:rsidRDefault="00CD10D9" w:rsidP="00CD10D9">
            <w:pPr>
              <w:autoSpaceDE w:val="0"/>
              <w:autoSpaceDN w:val="0"/>
              <w:adjustRightInd w:val="0"/>
              <w:rPr>
                <w:sz w:val="20"/>
                <w:szCs w:val="20"/>
              </w:rPr>
            </w:pPr>
            <w:r w:rsidRPr="00A420FF">
              <w:rPr>
                <w:sz w:val="20"/>
                <w:szCs w:val="20"/>
              </w:rPr>
              <w:t>of BAS 650 00 F in Germany</w:t>
            </w:r>
          </w:p>
          <w:p w14:paraId="1A8DC13D" w14:textId="77777777" w:rsidR="00CD10D9" w:rsidRPr="00A420FF" w:rsidRDefault="00CD10D9" w:rsidP="00CD10D9">
            <w:pPr>
              <w:autoSpaceDE w:val="0"/>
              <w:autoSpaceDN w:val="0"/>
              <w:adjustRightInd w:val="0"/>
              <w:rPr>
                <w:sz w:val="20"/>
                <w:szCs w:val="20"/>
              </w:rPr>
            </w:pPr>
            <w:r w:rsidRPr="00A420FF">
              <w:rPr>
                <w:sz w:val="20"/>
                <w:szCs w:val="20"/>
              </w:rPr>
              <w:t>BioChem agrar Labor fuer biologische und chemische Analytik GmbH; Gerichshain; Germany Fed.Rep.</w:t>
            </w:r>
          </w:p>
          <w:p w14:paraId="4B3AFEE7" w14:textId="77777777" w:rsidR="00CD10D9" w:rsidRPr="00A420FF" w:rsidRDefault="00CD10D9" w:rsidP="00CD10D9">
            <w:pPr>
              <w:autoSpaceDE w:val="0"/>
              <w:autoSpaceDN w:val="0"/>
              <w:adjustRightInd w:val="0"/>
              <w:rPr>
                <w:sz w:val="20"/>
                <w:szCs w:val="20"/>
              </w:rPr>
            </w:pPr>
            <w:r w:rsidRPr="00A420FF">
              <w:rPr>
                <w:sz w:val="20"/>
                <w:szCs w:val="20"/>
              </w:rPr>
              <w:t>GLP</w:t>
            </w:r>
          </w:p>
          <w:p w14:paraId="3151B12C"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2606A2E1" w14:textId="5DE4D986"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2008/1022150</w:t>
            </w:r>
          </w:p>
        </w:tc>
        <w:tc>
          <w:tcPr>
            <w:tcW w:w="357" w:type="pct"/>
            <w:shd w:val="clear" w:color="auto" w:fill="auto"/>
          </w:tcPr>
          <w:p w14:paraId="67A34690"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7DD6DE52" w14:textId="1C8B47E3"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00607017" w14:textId="77777777" w:rsidTr="006241C6">
        <w:trPr>
          <w:cantSplit/>
        </w:trPr>
        <w:tc>
          <w:tcPr>
            <w:tcW w:w="370" w:type="pct"/>
            <w:shd w:val="clear" w:color="auto" w:fill="auto"/>
          </w:tcPr>
          <w:p w14:paraId="46233166"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6.5.3</w:t>
            </w:r>
          </w:p>
        </w:tc>
        <w:tc>
          <w:tcPr>
            <w:tcW w:w="615" w:type="pct"/>
            <w:shd w:val="clear" w:color="auto" w:fill="auto"/>
          </w:tcPr>
          <w:p w14:paraId="4F2AF61D" w14:textId="77777777" w:rsidR="00CD10D9" w:rsidRPr="00A420FF" w:rsidRDefault="00CD10D9" w:rsidP="00CD10D9">
            <w:pPr>
              <w:autoSpaceDE w:val="0"/>
              <w:autoSpaceDN w:val="0"/>
              <w:adjustRightInd w:val="0"/>
              <w:rPr>
                <w:color w:val="000000"/>
                <w:sz w:val="20"/>
                <w:szCs w:val="20"/>
                <w:lang w:eastAsia="en-GB"/>
              </w:rPr>
            </w:pPr>
            <w:r w:rsidRPr="00A420FF">
              <w:rPr>
                <w:color w:val="000000"/>
                <w:sz w:val="20"/>
                <w:szCs w:val="20"/>
                <w:lang w:eastAsia="en-GB"/>
              </w:rPr>
              <w:t xml:space="preserve">Harant, H. </w:t>
            </w:r>
          </w:p>
          <w:p w14:paraId="3E308B21" w14:textId="77777777" w:rsidR="00CD10D9" w:rsidRPr="00A420FF" w:rsidRDefault="00CD10D9" w:rsidP="00CD10D9">
            <w:pPr>
              <w:widowControl w:val="0"/>
              <w:autoSpaceDE w:val="0"/>
              <w:autoSpaceDN w:val="0"/>
              <w:adjustRightInd w:val="0"/>
              <w:rPr>
                <w:color w:val="000000"/>
                <w:sz w:val="20"/>
                <w:szCs w:val="20"/>
              </w:rPr>
            </w:pPr>
          </w:p>
        </w:tc>
        <w:tc>
          <w:tcPr>
            <w:tcW w:w="315" w:type="pct"/>
            <w:shd w:val="clear" w:color="auto" w:fill="auto"/>
          </w:tcPr>
          <w:p w14:paraId="67564D99"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2010</w:t>
            </w:r>
          </w:p>
        </w:tc>
        <w:tc>
          <w:tcPr>
            <w:tcW w:w="2935" w:type="pct"/>
            <w:shd w:val="clear" w:color="auto" w:fill="auto"/>
          </w:tcPr>
          <w:p w14:paraId="74EBD3E6" w14:textId="77777777" w:rsidR="00CD10D9" w:rsidRPr="00A420FF" w:rsidRDefault="00CD10D9" w:rsidP="00CD10D9">
            <w:pPr>
              <w:autoSpaceDE w:val="0"/>
              <w:autoSpaceDN w:val="0"/>
              <w:adjustRightInd w:val="0"/>
              <w:rPr>
                <w:color w:val="000000"/>
                <w:sz w:val="20"/>
                <w:szCs w:val="20"/>
                <w:lang w:eastAsia="en-GB"/>
              </w:rPr>
            </w:pPr>
            <w:r w:rsidRPr="00A420FF">
              <w:rPr>
                <w:color w:val="000000"/>
                <w:sz w:val="20"/>
                <w:szCs w:val="20"/>
                <w:lang w:eastAsia="en-GB"/>
              </w:rPr>
              <w:t xml:space="preserve">Determination of residues of BAS 650 F and BAS 550 F (Dimethomorph) in onion and its processed products after two applications of BAS 651 00 F in Germany </w:t>
            </w:r>
          </w:p>
          <w:p w14:paraId="162D1F49" w14:textId="77777777" w:rsidR="00CD10D9" w:rsidRPr="00A96955" w:rsidRDefault="00CD10D9" w:rsidP="00CD10D9">
            <w:pPr>
              <w:autoSpaceDE w:val="0"/>
              <w:autoSpaceDN w:val="0"/>
              <w:adjustRightInd w:val="0"/>
              <w:rPr>
                <w:sz w:val="20"/>
                <w:szCs w:val="20"/>
                <w:lang w:val="de-DE"/>
              </w:rPr>
            </w:pPr>
            <w:r w:rsidRPr="00A96955">
              <w:rPr>
                <w:sz w:val="20"/>
                <w:szCs w:val="20"/>
                <w:lang w:val="de-DE"/>
              </w:rPr>
              <w:t>BioChem agrar Labor fuer biologische und chemische Analytik GmbH; Gerichshain; Germany Fed.Rep.</w:t>
            </w:r>
          </w:p>
          <w:p w14:paraId="5C15E964" w14:textId="77777777" w:rsidR="00CD10D9" w:rsidRPr="00A420FF" w:rsidRDefault="00CD10D9" w:rsidP="00CD10D9">
            <w:pPr>
              <w:autoSpaceDE w:val="0"/>
              <w:autoSpaceDN w:val="0"/>
              <w:adjustRightInd w:val="0"/>
              <w:rPr>
                <w:sz w:val="20"/>
                <w:szCs w:val="20"/>
              </w:rPr>
            </w:pPr>
            <w:r w:rsidRPr="00A420FF">
              <w:rPr>
                <w:sz w:val="20"/>
                <w:szCs w:val="20"/>
              </w:rPr>
              <w:t>GLP</w:t>
            </w:r>
          </w:p>
          <w:p w14:paraId="4FA7922B"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6A9F6A96" w14:textId="03BB0C9A" w:rsidR="00CD10D9" w:rsidRPr="00A420FF" w:rsidRDefault="00072791" w:rsidP="00CD10D9">
            <w:pPr>
              <w:autoSpaceDE w:val="0"/>
              <w:autoSpaceDN w:val="0"/>
              <w:adjustRightInd w:val="0"/>
              <w:rPr>
                <w:color w:val="000000"/>
                <w:sz w:val="20"/>
                <w:szCs w:val="20"/>
                <w:lang w:eastAsia="en-GB"/>
              </w:rPr>
            </w:pPr>
            <w:r>
              <w:rPr>
                <w:color w:val="000000"/>
                <w:sz w:val="20"/>
                <w:szCs w:val="20"/>
                <w:lang w:eastAsia="en-GB"/>
              </w:rPr>
              <w:t>XXXX</w:t>
            </w:r>
            <w:r w:rsidR="00CD10D9" w:rsidRPr="00A420FF">
              <w:rPr>
                <w:color w:val="000000"/>
                <w:sz w:val="20"/>
                <w:szCs w:val="20"/>
                <w:lang w:eastAsia="en-GB"/>
              </w:rPr>
              <w:t xml:space="preserve"> DocID </w:t>
            </w:r>
            <w:r w:rsidR="00CD10D9" w:rsidRPr="00A420FF">
              <w:rPr>
                <w:color w:val="000000"/>
                <w:sz w:val="20"/>
                <w:szCs w:val="20"/>
              </w:rPr>
              <w:t>2010/1093126</w:t>
            </w:r>
          </w:p>
        </w:tc>
        <w:tc>
          <w:tcPr>
            <w:tcW w:w="357" w:type="pct"/>
            <w:shd w:val="clear" w:color="auto" w:fill="auto"/>
          </w:tcPr>
          <w:p w14:paraId="00C8FD13" w14:textId="77777777" w:rsidR="00CD10D9" w:rsidRPr="00A420FF" w:rsidRDefault="00CD10D9" w:rsidP="00CD10D9">
            <w:pPr>
              <w:widowControl w:val="0"/>
              <w:jc w:val="center"/>
              <w:rPr>
                <w:noProof/>
                <w:sz w:val="20"/>
              </w:rPr>
            </w:pPr>
            <w:r w:rsidRPr="00A420FF">
              <w:rPr>
                <w:noProof/>
                <w:sz w:val="20"/>
                <w:szCs w:val="20"/>
              </w:rPr>
              <w:t>N</w:t>
            </w:r>
          </w:p>
        </w:tc>
        <w:tc>
          <w:tcPr>
            <w:tcW w:w="408" w:type="pct"/>
            <w:shd w:val="clear" w:color="auto" w:fill="auto"/>
          </w:tcPr>
          <w:p w14:paraId="39A169B1" w14:textId="2277ADF0" w:rsidR="00CD10D9" w:rsidRPr="00A420FF" w:rsidRDefault="00CD10D9" w:rsidP="00CD10D9">
            <w:pPr>
              <w:widowControl w:val="0"/>
              <w:jc w:val="center"/>
              <w:rPr>
                <w:noProof/>
                <w:sz w:val="20"/>
              </w:rPr>
            </w:pPr>
            <w:r>
              <w:rPr>
                <w:color w:val="000000"/>
                <w:sz w:val="18"/>
                <w:szCs w:val="18"/>
              </w:rPr>
              <w:t>XXXX</w:t>
            </w:r>
          </w:p>
        </w:tc>
      </w:tr>
      <w:tr w:rsidR="00CD10D9" w:rsidRPr="00A420FF" w14:paraId="70B4A9C8" w14:textId="77777777" w:rsidTr="006241C6">
        <w:trPr>
          <w:cantSplit/>
        </w:trPr>
        <w:tc>
          <w:tcPr>
            <w:tcW w:w="370" w:type="pct"/>
            <w:shd w:val="clear" w:color="auto" w:fill="auto"/>
          </w:tcPr>
          <w:p w14:paraId="0EB8D78F" w14:textId="77777777" w:rsidR="00CD10D9" w:rsidRPr="00A420FF" w:rsidDel="00183701" w:rsidRDefault="00CD10D9" w:rsidP="00CD10D9">
            <w:pPr>
              <w:widowControl w:val="0"/>
              <w:autoSpaceDE w:val="0"/>
              <w:autoSpaceDN w:val="0"/>
              <w:adjustRightInd w:val="0"/>
              <w:rPr>
                <w:color w:val="000000"/>
                <w:sz w:val="20"/>
                <w:szCs w:val="20"/>
              </w:rPr>
            </w:pPr>
            <w:r w:rsidRPr="00A420FF">
              <w:rPr>
                <w:color w:val="000000"/>
                <w:sz w:val="20"/>
                <w:szCs w:val="20"/>
              </w:rPr>
              <w:lastRenderedPageBreak/>
              <w:t>KCA 6.6.1</w:t>
            </w:r>
          </w:p>
        </w:tc>
        <w:tc>
          <w:tcPr>
            <w:tcW w:w="615" w:type="pct"/>
            <w:shd w:val="clear" w:color="auto" w:fill="auto"/>
          </w:tcPr>
          <w:p w14:paraId="64323B13" w14:textId="77777777" w:rsidR="00CD10D9" w:rsidRPr="00A420FF" w:rsidRDefault="00CD10D9" w:rsidP="00CD10D9">
            <w:pPr>
              <w:autoSpaceDE w:val="0"/>
              <w:autoSpaceDN w:val="0"/>
              <w:adjustRightInd w:val="0"/>
              <w:rPr>
                <w:sz w:val="20"/>
                <w:szCs w:val="20"/>
              </w:rPr>
            </w:pPr>
            <w:r w:rsidRPr="00A420FF">
              <w:rPr>
                <w:sz w:val="20"/>
                <w:szCs w:val="20"/>
              </w:rPr>
              <w:t>Rabe U.,</w:t>
            </w:r>
          </w:p>
          <w:p w14:paraId="761143F6" w14:textId="77777777" w:rsidR="00CD10D9" w:rsidRPr="00A420FF" w:rsidDel="00183701" w:rsidRDefault="00CD10D9" w:rsidP="00CD10D9">
            <w:pPr>
              <w:widowControl w:val="0"/>
              <w:autoSpaceDE w:val="0"/>
              <w:autoSpaceDN w:val="0"/>
              <w:adjustRightInd w:val="0"/>
              <w:rPr>
                <w:sz w:val="20"/>
                <w:szCs w:val="20"/>
              </w:rPr>
            </w:pPr>
            <w:r w:rsidRPr="00A420FF">
              <w:rPr>
                <w:sz w:val="20"/>
                <w:szCs w:val="20"/>
              </w:rPr>
              <w:t>Labib S.</w:t>
            </w:r>
          </w:p>
        </w:tc>
        <w:tc>
          <w:tcPr>
            <w:tcW w:w="315" w:type="pct"/>
            <w:shd w:val="clear" w:color="auto" w:fill="auto"/>
          </w:tcPr>
          <w:p w14:paraId="0F6934A6" w14:textId="77777777" w:rsidR="00CD10D9" w:rsidRPr="00A420FF" w:rsidDel="00183701"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52157695" w14:textId="77777777" w:rsidR="00CD10D9" w:rsidRPr="00A420FF" w:rsidRDefault="00CD10D9" w:rsidP="00CD10D9">
            <w:pPr>
              <w:autoSpaceDE w:val="0"/>
              <w:autoSpaceDN w:val="0"/>
              <w:adjustRightInd w:val="0"/>
              <w:rPr>
                <w:sz w:val="20"/>
                <w:szCs w:val="20"/>
              </w:rPr>
            </w:pPr>
            <w:r w:rsidRPr="00A420FF">
              <w:rPr>
                <w:sz w:val="20"/>
                <w:szCs w:val="20"/>
              </w:rPr>
              <w:t>Confined rotational crop study with 14C-BAS 650 F</w:t>
            </w:r>
          </w:p>
          <w:p w14:paraId="1C730766" w14:textId="77777777" w:rsidR="00CD10D9" w:rsidRPr="00A420FF" w:rsidRDefault="00CD10D9" w:rsidP="00CD10D9">
            <w:pPr>
              <w:autoSpaceDE w:val="0"/>
              <w:autoSpaceDN w:val="0"/>
              <w:adjustRightInd w:val="0"/>
              <w:rPr>
                <w:sz w:val="20"/>
                <w:szCs w:val="20"/>
              </w:rPr>
            </w:pPr>
            <w:r w:rsidRPr="00A420FF">
              <w:rPr>
                <w:sz w:val="20"/>
                <w:szCs w:val="20"/>
              </w:rPr>
              <w:t>BASF SE; Limburgerhof; Germany Fed.Rep.</w:t>
            </w:r>
          </w:p>
          <w:p w14:paraId="03EFA2A9" w14:textId="77777777" w:rsidR="00CD10D9" w:rsidRPr="00A420FF" w:rsidRDefault="00CD10D9" w:rsidP="00CD10D9">
            <w:pPr>
              <w:autoSpaceDE w:val="0"/>
              <w:autoSpaceDN w:val="0"/>
              <w:adjustRightInd w:val="0"/>
              <w:rPr>
                <w:sz w:val="20"/>
                <w:szCs w:val="20"/>
              </w:rPr>
            </w:pPr>
            <w:r w:rsidRPr="00A420FF">
              <w:rPr>
                <w:sz w:val="20"/>
                <w:szCs w:val="20"/>
              </w:rPr>
              <w:t>GLP</w:t>
            </w:r>
          </w:p>
          <w:p w14:paraId="1B3FCF44"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79FF1B12" w14:textId="54AF13EC" w:rsidR="00CD10D9" w:rsidRPr="00A420FF" w:rsidDel="00183701"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2008/1013139</w:t>
            </w:r>
          </w:p>
        </w:tc>
        <w:tc>
          <w:tcPr>
            <w:tcW w:w="357" w:type="pct"/>
            <w:shd w:val="clear" w:color="auto" w:fill="auto"/>
          </w:tcPr>
          <w:p w14:paraId="4ABE8AA8" w14:textId="77777777" w:rsidR="00CD10D9" w:rsidRPr="00A420FF" w:rsidDel="00183701" w:rsidRDefault="00CD10D9" w:rsidP="00CD10D9">
            <w:pPr>
              <w:widowControl w:val="0"/>
              <w:jc w:val="center"/>
              <w:rPr>
                <w:noProof/>
                <w:sz w:val="20"/>
                <w:szCs w:val="20"/>
              </w:rPr>
            </w:pPr>
            <w:r w:rsidRPr="00A420FF">
              <w:rPr>
                <w:noProof/>
                <w:sz w:val="20"/>
              </w:rPr>
              <w:t>N</w:t>
            </w:r>
          </w:p>
        </w:tc>
        <w:tc>
          <w:tcPr>
            <w:tcW w:w="408" w:type="pct"/>
            <w:shd w:val="clear" w:color="auto" w:fill="auto"/>
          </w:tcPr>
          <w:p w14:paraId="0ADA3875" w14:textId="349A2D18" w:rsidR="00CD10D9" w:rsidRPr="00A420FF" w:rsidDel="00183701" w:rsidRDefault="00CD10D9" w:rsidP="00CD10D9">
            <w:pPr>
              <w:widowControl w:val="0"/>
              <w:jc w:val="center"/>
              <w:rPr>
                <w:noProof/>
                <w:sz w:val="20"/>
                <w:szCs w:val="20"/>
              </w:rPr>
            </w:pPr>
            <w:r>
              <w:rPr>
                <w:color w:val="000000"/>
                <w:sz w:val="18"/>
                <w:szCs w:val="18"/>
              </w:rPr>
              <w:t>XXXX</w:t>
            </w:r>
          </w:p>
        </w:tc>
      </w:tr>
      <w:tr w:rsidR="00CD10D9" w:rsidRPr="00A420FF" w14:paraId="18383AC9" w14:textId="77777777" w:rsidTr="006241C6">
        <w:trPr>
          <w:cantSplit/>
        </w:trPr>
        <w:tc>
          <w:tcPr>
            <w:tcW w:w="370" w:type="pct"/>
            <w:shd w:val="clear" w:color="auto" w:fill="auto"/>
          </w:tcPr>
          <w:p w14:paraId="5DE25038"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6.6.2</w:t>
            </w:r>
          </w:p>
        </w:tc>
        <w:tc>
          <w:tcPr>
            <w:tcW w:w="615" w:type="pct"/>
            <w:shd w:val="clear" w:color="auto" w:fill="auto"/>
          </w:tcPr>
          <w:p w14:paraId="4E2C6A35" w14:textId="77777777" w:rsidR="00CD10D9" w:rsidRPr="00A420FF" w:rsidRDefault="00CD10D9" w:rsidP="00CD10D9">
            <w:pPr>
              <w:autoSpaceDE w:val="0"/>
              <w:autoSpaceDN w:val="0"/>
              <w:adjustRightInd w:val="0"/>
              <w:rPr>
                <w:sz w:val="20"/>
                <w:szCs w:val="20"/>
              </w:rPr>
            </w:pPr>
            <w:r w:rsidRPr="00A420FF">
              <w:rPr>
                <w:sz w:val="20"/>
                <w:szCs w:val="20"/>
              </w:rPr>
              <w:t>Klimmek S.</w:t>
            </w:r>
          </w:p>
        </w:tc>
        <w:tc>
          <w:tcPr>
            <w:tcW w:w="315" w:type="pct"/>
            <w:shd w:val="clear" w:color="auto" w:fill="auto"/>
          </w:tcPr>
          <w:p w14:paraId="18F34262"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2008</w:t>
            </w:r>
          </w:p>
        </w:tc>
        <w:tc>
          <w:tcPr>
            <w:tcW w:w="2935" w:type="pct"/>
            <w:shd w:val="clear" w:color="auto" w:fill="auto"/>
          </w:tcPr>
          <w:p w14:paraId="474655E2" w14:textId="77777777" w:rsidR="00CD10D9" w:rsidRPr="00A420FF" w:rsidRDefault="00CD10D9" w:rsidP="00CD10D9">
            <w:pPr>
              <w:autoSpaceDE w:val="0"/>
              <w:autoSpaceDN w:val="0"/>
              <w:adjustRightInd w:val="0"/>
              <w:rPr>
                <w:sz w:val="20"/>
                <w:szCs w:val="20"/>
              </w:rPr>
            </w:pPr>
            <w:r w:rsidRPr="00A420FF">
              <w:rPr>
                <w:sz w:val="20"/>
                <w:szCs w:val="20"/>
              </w:rPr>
              <w:t>Study on the residue behaviour of BAS 650 F on rotational crops: wheat, carrots, cauliflower and</w:t>
            </w:r>
          </w:p>
          <w:p w14:paraId="7059A65A" w14:textId="77777777" w:rsidR="00CD10D9" w:rsidRPr="00A420FF" w:rsidRDefault="00CD10D9" w:rsidP="00CD10D9">
            <w:pPr>
              <w:autoSpaceDE w:val="0"/>
              <w:autoSpaceDN w:val="0"/>
              <w:adjustRightInd w:val="0"/>
              <w:rPr>
                <w:sz w:val="20"/>
                <w:szCs w:val="20"/>
              </w:rPr>
            </w:pPr>
            <w:r w:rsidRPr="00A420FF">
              <w:rPr>
                <w:sz w:val="20"/>
                <w:szCs w:val="20"/>
              </w:rPr>
              <w:t>lettuce after application to the bare soil of BAS 650 00 F under field conditions in Germany, Italy, The</w:t>
            </w:r>
          </w:p>
          <w:p w14:paraId="3A4FB013" w14:textId="77777777" w:rsidR="00CD10D9" w:rsidRPr="00A420FF" w:rsidRDefault="00CD10D9" w:rsidP="00CD10D9">
            <w:pPr>
              <w:autoSpaceDE w:val="0"/>
              <w:autoSpaceDN w:val="0"/>
              <w:adjustRightInd w:val="0"/>
              <w:rPr>
                <w:sz w:val="20"/>
                <w:szCs w:val="20"/>
              </w:rPr>
            </w:pPr>
            <w:r w:rsidRPr="00A420FF">
              <w:rPr>
                <w:sz w:val="20"/>
                <w:szCs w:val="20"/>
              </w:rPr>
              <w:t>Netherlands and Southern France, 2007</w:t>
            </w:r>
          </w:p>
          <w:p w14:paraId="1E22999A" w14:textId="77777777" w:rsidR="00CD10D9" w:rsidRPr="00A420FF" w:rsidRDefault="00CD10D9" w:rsidP="00CD10D9">
            <w:pPr>
              <w:autoSpaceDE w:val="0"/>
              <w:autoSpaceDN w:val="0"/>
              <w:adjustRightInd w:val="0"/>
              <w:rPr>
                <w:sz w:val="20"/>
                <w:szCs w:val="20"/>
              </w:rPr>
            </w:pPr>
            <w:r w:rsidRPr="00A420FF">
              <w:rPr>
                <w:sz w:val="20"/>
                <w:szCs w:val="20"/>
              </w:rPr>
              <w:t>Eurofins Analytik GmbH; Hamburg; Germany</w:t>
            </w:r>
          </w:p>
          <w:p w14:paraId="306B7479" w14:textId="77777777" w:rsidR="00CD10D9" w:rsidRPr="00A420FF" w:rsidRDefault="00CD10D9" w:rsidP="00CD10D9">
            <w:pPr>
              <w:autoSpaceDE w:val="0"/>
              <w:autoSpaceDN w:val="0"/>
              <w:adjustRightInd w:val="0"/>
              <w:rPr>
                <w:sz w:val="20"/>
                <w:szCs w:val="20"/>
              </w:rPr>
            </w:pPr>
            <w:r w:rsidRPr="00A420FF">
              <w:rPr>
                <w:sz w:val="20"/>
                <w:szCs w:val="20"/>
              </w:rPr>
              <w:t>Fed.Rep.</w:t>
            </w:r>
          </w:p>
          <w:p w14:paraId="25602365" w14:textId="77777777" w:rsidR="00CD10D9" w:rsidRPr="00A420FF" w:rsidRDefault="00CD10D9" w:rsidP="00CD10D9">
            <w:pPr>
              <w:autoSpaceDE w:val="0"/>
              <w:autoSpaceDN w:val="0"/>
              <w:adjustRightInd w:val="0"/>
              <w:rPr>
                <w:sz w:val="20"/>
                <w:szCs w:val="20"/>
              </w:rPr>
            </w:pPr>
            <w:r w:rsidRPr="00A420FF">
              <w:rPr>
                <w:sz w:val="20"/>
                <w:szCs w:val="20"/>
              </w:rPr>
              <w:t>Interim report</w:t>
            </w:r>
          </w:p>
          <w:p w14:paraId="743AA092" w14:textId="77777777" w:rsidR="00CD10D9" w:rsidRPr="00A420FF" w:rsidRDefault="00CD10D9" w:rsidP="00CD10D9">
            <w:pPr>
              <w:autoSpaceDE w:val="0"/>
              <w:autoSpaceDN w:val="0"/>
              <w:adjustRightInd w:val="0"/>
              <w:rPr>
                <w:sz w:val="20"/>
                <w:szCs w:val="20"/>
              </w:rPr>
            </w:pPr>
            <w:r w:rsidRPr="00A420FF">
              <w:rPr>
                <w:sz w:val="20"/>
                <w:szCs w:val="20"/>
              </w:rPr>
              <w:t>GLP</w:t>
            </w:r>
          </w:p>
          <w:p w14:paraId="082EFACD"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0D584465" w14:textId="4E8ABA7A"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2008/1004862</w:t>
            </w:r>
          </w:p>
        </w:tc>
        <w:tc>
          <w:tcPr>
            <w:tcW w:w="357" w:type="pct"/>
            <w:shd w:val="clear" w:color="auto" w:fill="auto"/>
          </w:tcPr>
          <w:p w14:paraId="0E4499D5" w14:textId="77777777" w:rsidR="00CD10D9" w:rsidRPr="00A420FF" w:rsidRDefault="00CD10D9" w:rsidP="00CD10D9">
            <w:pPr>
              <w:widowControl w:val="0"/>
              <w:jc w:val="center"/>
              <w:rPr>
                <w:noProof/>
                <w:sz w:val="20"/>
              </w:rPr>
            </w:pPr>
            <w:r w:rsidRPr="00A420FF">
              <w:rPr>
                <w:noProof/>
                <w:sz w:val="20"/>
                <w:szCs w:val="20"/>
              </w:rPr>
              <w:t>N</w:t>
            </w:r>
          </w:p>
        </w:tc>
        <w:tc>
          <w:tcPr>
            <w:tcW w:w="408" w:type="pct"/>
            <w:shd w:val="clear" w:color="auto" w:fill="auto"/>
          </w:tcPr>
          <w:p w14:paraId="78CE2A43" w14:textId="10124F61" w:rsidR="00CD10D9" w:rsidRPr="00A420FF" w:rsidRDefault="00CD10D9" w:rsidP="00CD10D9">
            <w:pPr>
              <w:widowControl w:val="0"/>
              <w:jc w:val="center"/>
              <w:rPr>
                <w:noProof/>
                <w:sz w:val="20"/>
              </w:rPr>
            </w:pPr>
            <w:r>
              <w:rPr>
                <w:color w:val="000000"/>
                <w:sz w:val="18"/>
                <w:szCs w:val="18"/>
              </w:rPr>
              <w:t>XXXX</w:t>
            </w:r>
          </w:p>
        </w:tc>
      </w:tr>
      <w:tr w:rsidR="00CD10D9" w:rsidRPr="00A420FF" w14:paraId="7931F63C" w14:textId="77777777" w:rsidTr="006241C6">
        <w:trPr>
          <w:cantSplit/>
        </w:trPr>
        <w:tc>
          <w:tcPr>
            <w:tcW w:w="370" w:type="pct"/>
            <w:shd w:val="clear" w:color="auto" w:fill="auto"/>
          </w:tcPr>
          <w:p w14:paraId="403400F8"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6.6.2</w:t>
            </w:r>
          </w:p>
        </w:tc>
        <w:tc>
          <w:tcPr>
            <w:tcW w:w="615" w:type="pct"/>
            <w:shd w:val="clear" w:color="auto" w:fill="auto"/>
          </w:tcPr>
          <w:p w14:paraId="2615FCAB" w14:textId="77777777" w:rsidR="00CD10D9" w:rsidRPr="00A420FF" w:rsidRDefault="00CD10D9" w:rsidP="00CD10D9">
            <w:pPr>
              <w:autoSpaceDE w:val="0"/>
              <w:autoSpaceDN w:val="0"/>
              <w:adjustRightInd w:val="0"/>
              <w:rPr>
                <w:sz w:val="20"/>
                <w:szCs w:val="20"/>
              </w:rPr>
            </w:pPr>
            <w:r w:rsidRPr="00A420FF">
              <w:rPr>
                <w:sz w:val="20"/>
                <w:szCs w:val="20"/>
              </w:rPr>
              <w:t>Klimmek S.</w:t>
            </w:r>
          </w:p>
        </w:tc>
        <w:tc>
          <w:tcPr>
            <w:tcW w:w="315" w:type="pct"/>
            <w:shd w:val="clear" w:color="auto" w:fill="auto"/>
          </w:tcPr>
          <w:p w14:paraId="348AE60B"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2009</w:t>
            </w:r>
          </w:p>
        </w:tc>
        <w:tc>
          <w:tcPr>
            <w:tcW w:w="2935" w:type="pct"/>
            <w:shd w:val="clear" w:color="auto" w:fill="auto"/>
          </w:tcPr>
          <w:p w14:paraId="4FA7F722" w14:textId="77777777" w:rsidR="00CD10D9" w:rsidRPr="00A420FF" w:rsidRDefault="00CD10D9" w:rsidP="00CD10D9">
            <w:pPr>
              <w:autoSpaceDE w:val="0"/>
              <w:autoSpaceDN w:val="0"/>
              <w:adjustRightInd w:val="0"/>
              <w:rPr>
                <w:sz w:val="20"/>
                <w:szCs w:val="20"/>
              </w:rPr>
            </w:pPr>
            <w:r w:rsidRPr="00A420FF">
              <w:rPr>
                <w:sz w:val="20"/>
                <w:szCs w:val="20"/>
              </w:rPr>
              <w:t>Study on the residue behaviour of BAS 650 F on rotational crops: wheat, carrots, cauliflower and</w:t>
            </w:r>
          </w:p>
          <w:p w14:paraId="79C0A399" w14:textId="77777777" w:rsidR="00CD10D9" w:rsidRPr="00A420FF" w:rsidRDefault="00CD10D9" w:rsidP="00CD10D9">
            <w:pPr>
              <w:autoSpaceDE w:val="0"/>
              <w:autoSpaceDN w:val="0"/>
              <w:adjustRightInd w:val="0"/>
              <w:rPr>
                <w:sz w:val="20"/>
                <w:szCs w:val="20"/>
              </w:rPr>
            </w:pPr>
            <w:r w:rsidRPr="00A420FF">
              <w:rPr>
                <w:sz w:val="20"/>
                <w:szCs w:val="20"/>
              </w:rPr>
              <w:t>lettuce after application to the bare soil of BAS 650 00 F under field conditions in Germany, Italy, The</w:t>
            </w:r>
          </w:p>
          <w:p w14:paraId="6E511306" w14:textId="77777777" w:rsidR="00CD10D9" w:rsidRPr="00A420FF" w:rsidRDefault="00CD10D9" w:rsidP="00CD10D9">
            <w:pPr>
              <w:autoSpaceDE w:val="0"/>
              <w:autoSpaceDN w:val="0"/>
              <w:adjustRightInd w:val="0"/>
              <w:rPr>
                <w:sz w:val="20"/>
                <w:szCs w:val="20"/>
              </w:rPr>
            </w:pPr>
            <w:r w:rsidRPr="00A420FF">
              <w:rPr>
                <w:sz w:val="20"/>
                <w:szCs w:val="20"/>
              </w:rPr>
              <w:t>Netherlands and Southern France, 2007</w:t>
            </w:r>
          </w:p>
          <w:p w14:paraId="3753C37E" w14:textId="77777777" w:rsidR="00CD10D9" w:rsidRPr="00A420FF" w:rsidRDefault="00CD10D9" w:rsidP="00CD10D9">
            <w:pPr>
              <w:autoSpaceDE w:val="0"/>
              <w:autoSpaceDN w:val="0"/>
              <w:adjustRightInd w:val="0"/>
              <w:rPr>
                <w:sz w:val="20"/>
                <w:szCs w:val="20"/>
              </w:rPr>
            </w:pPr>
            <w:r w:rsidRPr="00A420FF">
              <w:rPr>
                <w:sz w:val="20"/>
                <w:szCs w:val="20"/>
              </w:rPr>
              <w:t>Eurofins Analytik GmbH; Hamburg; Germany</w:t>
            </w:r>
          </w:p>
          <w:p w14:paraId="237F8B6C" w14:textId="77777777" w:rsidR="00CD10D9" w:rsidRPr="00A420FF" w:rsidRDefault="00CD10D9" w:rsidP="00CD10D9">
            <w:pPr>
              <w:autoSpaceDE w:val="0"/>
              <w:autoSpaceDN w:val="0"/>
              <w:adjustRightInd w:val="0"/>
              <w:rPr>
                <w:sz w:val="20"/>
                <w:szCs w:val="20"/>
              </w:rPr>
            </w:pPr>
            <w:r w:rsidRPr="00A420FF">
              <w:rPr>
                <w:sz w:val="20"/>
                <w:szCs w:val="20"/>
              </w:rPr>
              <w:t>Fed.Rep.</w:t>
            </w:r>
          </w:p>
          <w:p w14:paraId="6F146F1F" w14:textId="77777777" w:rsidR="00CD10D9" w:rsidRPr="00A420FF" w:rsidRDefault="00CD10D9" w:rsidP="00CD10D9">
            <w:pPr>
              <w:autoSpaceDE w:val="0"/>
              <w:autoSpaceDN w:val="0"/>
              <w:adjustRightInd w:val="0"/>
              <w:rPr>
                <w:sz w:val="20"/>
                <w:szCs w:val="20"/>
              </w:rPr>
            </w:pPr>
            <w:r w:rsidRPr="00A420FF">
              <w:rPr>
                <w:sz w:val="20"/>
                <w:szCs w:val="20"/>
              </w:rPr>
              <w:t>Final report</w:t>
            </w:r>
          </w:p>
          <w:p w14:paraId="7DF7DDA3" w14:textId="77777777" w:rsidR="00CD10D9" w:rsidRPr="00A420FF" w:rsidRDefault="00CD10D9" w:rsidP="00CD10D9">
            <w:pPr>
              <w:autoSpaceDE w:val="0"/>
              <w:autoSpaceDN w:val="0"/>
              <w:adjustRightInd w:val="0"/>
              <w:rPr>
                <w:sz w:val="20"/>
                <w:szCs w:val="20"/>
              </w:rPr>
            </w:pPr>
            <w:r w:rsidRPr="00A420FF">
              <w:rPr>
                <w:sz w:val="20"/>
                <w:szCs w:val="20"/>
              </w:rPr>
              <w:t>GLP</w:t>
            </w:r>
          </w:p>
          <w:p w14:paraId="28FEAD47"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4D4A4865" w14:textId="272B4D9A"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2008/1110621</w:t>
            </w:r>
          </w:p>
        </w:tc>
        <w:tc>
          <w:tcPr>
            <w:tcW w:w="357" w:type="pct"/>
            <w:shd w:val="clear" w:color="auto" w:fill="auto"/>
          </w:tcPr>
          <w:p w14:paraId="35C82F19" w14:textId="77777777" w:rsidR="00CD10D9" w:rsidRPr="00A420FF" w:rsidRDefault="00CD10D9" w:rsidP="00CD10D9">
            <w:pPr>
              <w:widowControl w:val="0"/>
              <w:jc w:val="center"/>
              <w:rPr>
                <w:noProof/>
                <w:sz w:val="20"/>
              </w:rPr>
            </w:pPr>
            <w:r w:rsidRPr="00A420FF">
              <w:rPr>
                <w:noProof/>
                <w:sz w:val="20"/>
                <w:szCs w:val="20"/>
              </w:rPr>
              <w:t>N</w:t>
            </w:r>
          </w:p>
        </w:tc>
        <w:tc>
          <w:tcPr>
            <w:tcW w:w="408" w:type="pct"/>
            <w:shd w:val="clear" w:color="auto" w:fill="auto"/>
          </w:tcPr>
          <w:p w14:paraId="5BC394D7" w14:textId="1573D0F4" w:rsidR="00CD10D9" w:rsidRPr="00A420FF" w:rsidRDefault="00CD10D9" w:rsidP="00CD10D9">
            <w:pPr>
              <w:widowControl w:val="0"/>
              <w:jc w:val="center"/>
              <w:rPr>
                <w:noProof/>
                <w:sz w:val="20"/>
              </w:rPr>
            </w:pPr>
            <w:r>
              <w:rPr>
                <w:color w:val="000000"/>
                <w:sz w:val="18"/>
                <w:szCs w:val="18"/>
              </w:rPr>
              <w:t>XXXX</w:t>
            </w:r>
          </w:p>
        </w:tc>
      </w:tr>
      <w:tr w:rsidR="00CD10D9" w:rsidRPr="00A420FF" w14:paraId="4264F8DC" w14:textId="77777777" w:rsidTr="006241C6">
        <w:trPr>
          <w:cantSplit/>
        </w:trPr>
        <w:tc>
          <w:tcPr>
            <w:tcW w:w="370" w:type="pct"/>
            <w:shd w:val="clear" w:color="auto" w:fill="auto"/>
          </w:tcPr>
          <w:p w14:paraId="0CC05EDA"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6.6.2</w:t>
            </w:r>
          </w:p>
        </w:tc>
        <w:tc>
          <w:tcPr>
            <w:tcW w:w="615" w:type="pct"/>
            <w:shd w:val="clear" w:color="auto" w:fill="auto"/>
          </w:tcPr>
          <w:p w14:paraId="4B0378D5" w14:textId="77777777" w:rsidR="00CD10D9" w:rsidRPr="00A420FF" w:rsidRDefault="00CD10D9" w:rsidP="00CD10D9">
            <w:pPr>
              <w:autoSpaceDE w:val="0"/>
              <w:autoSpaceDN w:val="0"/>
              <w:adjustRightInd w:val="0"/>
              <w:rPr>
                <w:sz w:val="20"/>
                <w:szCs w:val="20"/>
              </w:rPr>
            </w:pPr>
            <w:r w:rsidRPr="00A420FF">
              <w:rPr>
                <w:sz w:val="20"/>
                <w:szCs w:val="20"/>
              </w:rPr>
              <w:t>Klimmek S.</w:t>
            </w:r>
          </w:p>
        </w:tc>
        <w:tc>
          <w:tcPr>
            <w:tcW w:w="315" w:type="pct"/>
            <w:shd w:val="clear" w:color="auto" w:fill="auto"/>
          </w:tcPr>
          <w:p w14:paraId="5F3F6097"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2010</w:t>
            </w:r>
          </w:p>
        </w:tc>
        <w:tc>
          <w:tcPr>
            <w:tcW w:w="2935" w:type="pct"/>
            <w:shd w:val="clear" w:color="auto" w:fill="auto"/>
          </w:tcPr>
          <w:p w14:paraId="1D695933" w14:textId="77777777" w:rsidR="00CD10D9" w:rsidRPr="00A420FF" w:rsidRDefault="00CD10D9" w:rsidP="00CD10D9">
            <w:pPr>
              <w:autoSpaceDE w:val="0"/>
              <w:autoSpaceDN w:val="0"/>
              <w:adjustRightInd w:val="0"/>
              <w:rPr>
                <w:sz w:val="20"/>
                <w:szCs w:val="20"/>
              </w:rPr>
            </w:pPr>
            <w:r w:rsidRPr="00A420FF">
              <w:rPr>
                <w:sz w:val="20"/>
                <w:szCs w:val="20"/>
              </w:rPr>
              <w:t>Study on the residue behaviour of BAS 650 F on rotational crop winter wheat after application to the</w:t>
            </w:r>
          </w:p>
          <w:p w14:paraId="6D8FB2EC" w14:textId="77777777" w:rsidR="00CD10D9" w:rsidRPr="00A420FF" w:rsidRDefault="00CD10D9" w:rsidP="00CD10D9">
            <w:pPr>
              <w:autoSpaceDE w:val="0"/>
              <w:autoSpaceDN w:val="0"/>
              <w:adjustRightInd w:val="0"/>
              <w:rPr>
                <w:sz w:val="20"/>
                <w:szCs w:val="20"/>
              </w:rPr>
            </w:pPr>
            <w:r w:rsidRPr="00A420FF">
              <w:rPr>
                <w:sz w:val="20"/>
                <w:szCs w:val="20"/>
              </w:rPr>
              <w:t>bare soil of BAS 650 00 F under field conditions in Germany, Italy, The Netherlands and Southern</w:t>
            </w:r>
          </w:p>
          <w:p w14:paraId="3CCFE6D2" w14:textId="77777777" w:rsidR="00CD10D9" w:rsidRPr="00A420FF" w:rsidRDefault="00CD10D9" w:rsidP="00CD10D9">
            <w:pPr>
              <w:autoSpaceDE w:val="0"/>
              <w:autoSpaceDN w:val="0"/>
              <w:adjustRightInd w:val="0"/>
              <w:rPr>
                <w:sz w:val="20"/>
                <w:szCs w:val="20"/>
              </w:rPr>
            </w:pPr>
            <w:r w:rsidRPr="00A420FF">
              <w:rPr>
                <w:sz w:val="20"/>
                <w:szCs w:val="20"/>
              </w:rPr>
              <w:t>France, 2008/2009</w:t>
            </w:r>
          </w:p>
          <w:p w14:paraId="0ED6CD1A" w14:textId="77777777" w:rsidR="00CD10D9" w:rsidRPr="00A420FF" w:rsidRDefault="00CD10D9" w:rsidP="00CD10D9">
            <w:pPr>
              <w:autoSpaceDE w:val="0"/>
              <w:autoSpaceDN w:val="0"/>
              <w:adjustRightInd w:val="0"/>
              <w:rPr>
                <w:sz w:val="20"/>
                <w:szCs w:val="20"/>
              </w:rPr>
            </w:pPr>
            <w:r w:rsidRPr="00A420FF">
              <w:rPr>
                <w:sz w:val="20"/>
                <w:szCs w:val="20"/>
              </w:rPr>
              <w:t>Eurofins Analytik GmbH; Hamburg; Germany</w:t>
            </w:r>
          </w:p>
          <w:p w14:paraId="61870482" w14:textId="77777777" w:rsidR="00CD10D9" w:rsidRPr="00A420FF" w:rsidRDefault="00CD10D9" w:rsidP="00CD10D9">
            <w:pPr>
              <w:autoSpaceDE w:val="0"/>
              <w:autoSpaceDN w:val="0"/>
              <w:adjustRightInd w:val="0"/>
              <w:rPr>
                <w:sz w:val="20"/>
                <w:szCs w:val="20"/>
              </w:rPr>
            </w:pPr>
            <w:r w:rsidRPr="00A420FF">
              <w:rPr>
                <w:sz w:val="20"/>
                <w:szCs w:val="20"/>
              </w:rPr>
              <w:t>Fed.Rep.</w:t>
            </w:r>
          </w:p>
          <w:p w14:paraId="13C4D38F" w14:textId="77777777" w:rsidR="00CD10D9" w:rsidRPr="00A420FF" w:rsidRDefault="00CD10D9" w:rsidP="00CD10D9">
            <w:pPr>
              <w:autoSpaceDE w:val="0"/>
              <w:autoSpaceDN w:val="0"/>
              <w:adjustRightInd w:val="0"/>
              <w:rPr>
                <w:sz w:val="20"/>
                <w:szCs w:val="20"/>
              </w:rPr>
            </w:pPr>
            <w:r w:rsidRPr="00A420FF">
              <w:rPr>
                <w:sz w:val="20"/>
                <w:szCs w:val="20"/>
              </w:rPr>
              <w:t>GLP</w:t>
            </w:r>
          </w:p>
          <w:p w14:paraId="00F4D0BF" w14:textId="77777777" w:rsidR="00CD10D9" w:rsidRPr="00A420FF" w:rsidRDefault="00CD10D9" w:rsidP="00CD10D9">
            <w:pPr>
              <w:widowControl w:val="0"/>
              <w:autoSpaceDE w:val="0"/>
              <w:autoSpaceDN w:val="0"/>
              <w:adjustRightInd w:val="0"/>
              <w:rPr>
                <w:sz w:val="20"/>
                <w:szCs w:val="20"/>
              </w:rPr>
            </w:pPr>
            <w:r w:rsidRPr="00A420FF">
              <w:rPr>
                <w:sz w:val="20"/>
                <w:szCs w:val="20"/>
              </w:rPr>
              <w:t>Unpublished</w:t>
            </w:r>
          </w:p>
          <w:p w14:paraId="4AF8E0EA" w14:textId="5570772C" w:rsidR="00CD10D9" w:rsidRPr="00A420FF" w:rsidRDefault="00072791" w:rsidP="00CD10D9">
            <w:pPr>
              <w:autoSpaceDE w:val="0"/>
              <w:autoSpaceDN w:val="0"/>
              <w:adjustRightInd w:val="0"/>
              <w:rPr>
                <w:sz w:val="20"/>
                <w:szCs w:val="20"/>
              </w:rPr>
            </w:pPr>
            <w:r>
              <w:rPr>
                <w:color w:val="000000"/>
                <w:sz w:val="20"/>
                <w:szCs w:val="20"/>
              </w:rPr>
              <w:t>XXXX</w:t>
            </w:r>
            <w:r w:rsidR="00CD10D9" w:rsidRPr="00A420FF">
              <w:rPr>
                <w:color w:val="000000"/>
                <w:sz w:val="20"/>
                <w:szCs w:val="20"/>
              </w:rPr>
              <w:t xml:space="preserve"> DocID </w:t>
            </w:r>
            <w:r w:rsidR="00CD10D9" w:rsidRPr="00A420FF">
              <w:rPr>
                <w:sz w:val="20"/>
                <w:szCs w:val="20"/>
              </w:rPr>
              <w:t>2010/1022763</w:t>
            </w:r>
          </w:p>
        </w:tc>
        <w:tc>
          <w:tcPr>
            <w:tcW w:w="357" w:type="pct"/>
            <w:shd w:val="clear" w:color="auto" w:fill="auto"/>
          </w:tcPr>
          <w:p w14:paraId="48D94D52" w14:textId="77777777" w:rsidR="00CD10D9" w:rsidRPr="00A420FF" w:rsidRDefault="00CD10D9" w:rsidP="00CD10D9">
            <w:pPr>
              <w:widowControl w:val="0"/>
              <w:jc w:val="center"/>
              <w:rPr>
                <w:noProof/>
                <w:sz w:val="20"/>
              </w:rPr>
            </w:pPr>
            <w:r w:rsidRPr="00A420FF">
              <w:rPr>
                <w:noProof/>
                <w:sz w:val="20"/>
                <w:szCs w:val="20"/>
              </w:rPr>
              <w:t>N</w:t>
            </w:r>
          </w:p>
        </w:tc>
        <w:tc>
          <w:tcPr>
            <w:tcW w:w="408" w:type="pct"/>
            <w:shd w:val="clear" w:color="auto" w:fill="auto"/>
          </w:tcPr>
          <w:p w14:paraId="53781FB3" w14:textId="55EEE4AA" w:rsidR="00CD10D9" w:rsidRPr="00A420FF" w:rsidRDefault="00CD10D9" w:rsidP="00CD10D9">
            <w:pPr>
              <w:widowControl w:val="0"/>
              <w:jc w:val="center"/>
              <w:rPr>
                <w:noProof/>
                <w:sz w:val="20"/>
              </w:rPr>
            </w:pPr>
            <w:r>
              <w:rPr>
                <w:color w:val="000000"/>
                <w:sz w:val="18"/>
                <w:szCs w:val="18"/>
              </w:rPr>
              <w:t>XXXX</w:t>
            </w:r>
          </w:p>
        </w:tc>
      </w:tr>
      <w:tr w:rsidR="00CD10D9" w:rsidRPr="00A420FF" w14:paraId="0B193696" w14:textId="77777777" w:rsidTr="006241C6">
        <w:trPr>
          <w:cantSplit/>
        </w:trPr>
        <w:tc>
          <w:tcPr>
            <w:tcW w:w="370" w:type="pct"/>
            <w:shd w:val="clear" w:color="auto" w:fill="auto"/>
          </w:tcPr>
          <w:p w14:paraId="36ABD9CD"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lastRenderedPageBreak/>
              <w:t>KCA 6.10.1</w:t>
            </w:r>
          </w:p>
        </w:tc>
        <w:tc>
          <w:tcPr>
            <w:tcW w:w="615" w:type="pct"/>
            <w:shd w:val="clear" w:color="auto" w:fill="auto"/>
          </w:tcPr>
          <w:p w14:paraId="79CF6B0E"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Elze, M.</w:t>
            </w:r>
          </w:p>
        </w:tc>
        <w:tc>
          <w:tcPr>
            <w:tcW w:w="315" w:type="pct"/>
            <w:shd w:val="clear" w:color="auto" w:fill="auto"/>
          </w:tcPr>
          <w:p w14:paraId="254AF345"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2021</w:t>
            </w:r>
          </w:p>
        </w:tc>
        <w:tc>
          <w:tcPr>
            <w:tcW w:w="2935" w:type="pct"/>
            <w:shd w:val="clear" w:color="auto" w:fill="auto"/>
          </w:tcPr>
          <w:p w14:paraId="47636938" w14:textId="77777777" w:rsidR="00CD10D9" w:rsidRPr="00A420FF" w:rsidRDefault="00CD10D9" w:rsidP="00CD10D9">
            <w:pPr>
              <w:widowControl w:val="0"/>
              <w:jc w:val="both"/>
              <w:rPr>
                <w:rFonts w:eastAsia="Calibri"/>
                <w:sz w:val="20"/>
                <w:szCs w:val="20"/>
              </w:rPr>
            </w:pPr>
            <w:r w:rsidRPr="00A420FF">
              <w:rPr>
                <w:rFonts w:eastAsia="Calibri"/>
                <w:sz w:val="20"/>
                <w:szCs w:val="20"/>
              </w:rPr>
              <w:t>Determination of residues of BAS 650 F (Ametoctradin) and BAS 181 S (Phosphonic Acid) in buckwheat and buckwheat honey after three applications of BAS 657 00 F under semi-field conditions in Northern Europe, 2020</w:t>
            </w:r>
          </w:p>
          <w:p w14:paraId="4BC86A4D" w14:textId="77777777" w:rsidR="00CD10D9" w:rsidRPr="00A96955" w:rsidRDefault="00CD10D9" w:rsidP="00CD10D9">
            <w:pPr>
              <w:autoSpaceDE w:val="0"/>
              <w:autoSpaceDN w:val="0"/>
              <w:adjustRightInd w:val="0"/>
              <w:rPr>
                <w:sz w:val="20"/>
                <w:szCs w:val="20"/>
                <w:lang w:val="de-DE"/>
              </w:rPr>
            </w:pPr>
            <w:r w:rsidRPr="00A96955">
              <w:rPr>
                <w:sz w:val="20"/>
                <w:szCs w:val="20"/>
                <w:lang w:val="de-DE"/>
              </w:rPr>
              <w:t>BioChem agrar Labor fuer biologische und chemische Analytik GmbH; Gerichshain; Germany</w:t>
            </w:r>
          </w:p>
          <w:p w14:paraId="62A2E775"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1E966B64" w14:textId="77777777" w:rsidR="00CD10D9" w:rsidRPr="00A420FF" w:rsidRDefault="00CD10D9" w:rsidP="00CD10D9">
            <w:pPr>
              <w:widowControl w:val="0"/>
              <w:jc w:val="both"/>
              <w:rPr>
                <w:rFonts w:eastAsia="Calibri"/>
                <w:sz w:val="20"/>
                <w:szCs w:val="20"/>
              </w:rPr>
            </w:pPr>
            <w:r w:rsidRPr="00A420FF">
              <w:rPr>
                <w:rFonts w:eastAsia="Calibri"/>
                <w:sz w:val="20"/>
                <w:szCs w:val="20"/>
              </w:rPr>
              <w:t>Unpublished</w:t>
            </w:r>
          </w:p>
          <w:p w14:paraId="0BA2A6C9" w14:textId="17A2ABF2" w:rsidR="00CD10D9" w:rsidRPr="00A420FF" w:rsidRDefault="00072791" w:rsidP="00CD10D9">
            <w:pPr>
              <w:widowControl w:val="0"/>
              <w:jc w:val="both"/>
              <w:rPr>
                <w:rFonts w:eastAsia="Calibri"/>
                <w:sz w:val="20"/>
                <w:szCs w:val="20"/>
              </w:rPr>
            </w:pPr>
            <w:r>
              <w:rPr>
                <w:color w:val="000000"/>
                <w:sz w:val="20"/>
                <w:szCs w:val="20"/>
              </w:rPr>
              <w:t>XXXX</w:t>
            </w:r>
            <w:r w:rsidR="00CD10D9" w:rsidRPr="00A420FF">
              <w:rPr>
                <w:color w:val="000000"/>
                <w:sz w:val="20"/>
                <w:szCs w:val="20"/>
              </w:rPr>
              <w:t xml:space="preserve"> DocID </w:t>
            </w:r>
            <w:r w:rsidR="00CD10D9" w:rsidRPr="00A420FF">
              <w:rPr>
                <w:rFonts w:eastAsia="Calibri"/>
                <w:sz w:val="20"/>
                <w:szCs w:val="20"/>
              </w:rPr>
              <w:t>2020/2031155</w:t>
            </w:r>
          </w:p>
        </w:tc>
        <w:tc>
          <w:tcPr>
            <w:tcW w:w="357" w:type="pct"/>
            <w:shd w:val="clear" w:color="auto" w:fill="auto"/>
          </w:tcPr>
          <w:p w14:paraId="79E51D1F" w14:textId="77777777" w:rsidR="00CD10D9" w:rsidRPr="00A420FF" w:rsidRDefault="00CD10D9" w:rsidP="00CD10D9">
            <w:pPr>
              <w:widowControl w:val="0"/>
              <w:jc w:val="center"/>
              <w:rPr>
                <w:noProof/>
                <w:sz w:val="20"/>
                <w:szCs w:val="20"/>
              </w:rPr>
            </w:pPr>
            <w:r w:rsidRPr="00A420FF">
              <w:rPr>
                <w:noProof/>
                <w:sz w:val="20"/>
                <w:szCs w:val="20"/>
              </w:rPr>
              <w:t>N</w:t>
            </w:r>
          </w:p>
        </w:tc>
        <w:tc>
          <w:tcPr>
            <w:tcW w:w="408" w:type="pct"/>
            <w:shd w:val="clear" w:color="auto" w:fill="auto"/>
          </w:tcPr>
          <w:p w14:paraId="659B1FA0" w14:textId="4D56209C" w:rsidR="00CD10D9" w:rsidRPr="00A420FF" w:rsidRDefault="00CD10D9" w:rsidP="00CD10D9">
            <w:pPr>
              <w:widowControl w:val="0"/>
              <w:jc w:val="center"/>
              <w:rPr>
                <w:noProof/>
                <w:sz w:val="20"/>
                <w:szCs w:val="20"/>
              </w:rPr>
            </w:pPr>
            <w:r>
              <w:rPr>
                <w:color w:val="000000"/>
                <w:sz w:val="18"/>
                <w:szCs w:val="18"/>
              </w:rPr>
              <w:t>XXXX</w:t>
            </w:r>
          </w:p>
        </w:tc>
      </w:tr>
    </w:tbl>
    <w:p w14:paraId="614FDCD3" w14:textId="073A5327" w:rsidR="00B96421" w:rsidRPr="00A420FF" w:rsidRDefault="00B96421" w:rsidP="00775AF1">
      <w:pPr>
        <w:widowControl w:val="0"/>
        <w:jc w:val="both"/>
        <w:rPr>
          <w:b/>
          <w:bCs/>
          <w:sz w:val="24"/>
          <w:szCs w:val="24"/>
          <w:u w:val="single"/>
          <w:lang w:eastAsia="de-DE"/>
        </w:rPr>
      </w:pPr>
    </w:p>
    <w:p w14:paraId="5E874A4D" w14:textId="77777777" w:rsidR="00775AF1" w:rsidRPr="00A420FF" w:rsidRDefault="00B96421" w:rsidP="00775AF1">
      <w:pPr>
        <w:widowControl w:val="0"/>
        <w:jc w:val="both"/>
        <w:rPr>
          <w:b/>
          <w:bCs/>
          <w:sz w:val="24"/>
          <w:szCs w:val="24"/>
          <w:u w:val="single"/>
          <w:lang w:eastAsia="de-DE"/>
        </w:rPr>
      </w:pPr>
      <w:r w:rsidRPr="00A420FF">
        <w:rPr>
          <w:b/>
          <w:bCs/>
          <w:sz w:val="24"/>
          <w:szCs w:val="24"/>
          <w:u w:val="single"/>
          <w:lang w:eastAsia="de-DE"/>
        </w:rPr>
        <w:br w:type="page"/>
      </w:r>
    </w:p>
    <w:p w14:paraId="4FD77DAB" w14:textId="77777777" w:rsidR="00775AF1" w:rsidRPr="00A420FF" w:rsidRDefault="00775AF1" w:rsidP="00775AF1">
      <w:pPr>
        <w:widowControl w:val="0"/>
        <w:jc w:val="both"/>
        <w:rPr>
          <w:lang w:eastAsia="de-DE"/>
        </w:rPr>
      </w:pPr>
    </w:p>
    <w:p w14:paraId="18FCDBFF" w14:textId="77777777" w:rsidR="00775AF1" w:rsidRPr="00A420FF" w:rsidRDefault="00775AF1" w:rsidP="00775AF1">
      <w:pPr>
        <w:keepNext/>
        <w:keepLines/>
        <w:widowControl w:val="0"/>
        <w:jc w:val="both"/>
        <w:rPr>
          <w:b/>
          <w:bCs/>
          <w:sz w:val="24"/>
          <w:szCs w:val="24"/>
          <w:u w:val="single"/>
          <w:lang w:eastAsia="de-DE"/>
        </w:rPr>
      </w:pPr>
      <w:r w:rsidRPr="00A420FF">
        <w:rPr>
          <w:b/>
          <w:bCs/>
          <w:sz w:val="24"/>
          <w:szCs w:val="24"/>
          <w:u w:val="single"/>
          <w:lang w:eastAsia="de-DE"/>
        </w:rPr>
        <w:t xml:space="preserve">Propamocarb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45"/>
        <w:gridCol w:w="1665"/>
        <w:gridCol w:w="597"/>
        <w:gridCol w:w="8408"/>
        <w:gridCol w:w="1039"/>
        <w:gridCol w:w="1502"/>
      </w:tblGrid>
      <w:tr w:rsidR="00775AF1" w:rsidRPr="00A420FF" w14:paraId="5C5B95F0" w14:textId="77777777" w:rsidTr="00875E24">
        <w:trPr>
          <w:cantSplit/>
          <w:tblHeader/>
        </w:trPr>
        <w:tc>
          <w:tcPr>
            <w:tcW w:w="462" w:type="pct"/>
            <w:shd w:val="clear" w:color="auto" w:fill="auto"/>
            <w:vAlign w:val="center"/>
          </w:tcPr>
          <w:p w14:paraId="37907511" w14:textId="77777777" w:rsidR="00775AF1" w:rsidRPr="00A420FF" w:rsidRDefault="00775AF1" w:rsidP="00875E24">
            <w:pPr>
              <w:keepNext/>
              <w:keepLines/>
              <w:widowControl w:val="0"/>
              <w:jc w:val="center"/>
              <w:rPr>
                <w:b/>
                <w:sz w:val="20"/>
                <w:szCs w:val="20"/>
              </w:rPr>
            </w:pPr>
            <w:r w:rsidRPr="00A420FF">
              <w:rPr>
                <w:b/>
                <w:sz w:val="20"/>
                <w:szCs w:val="20"/>
              </w:rPr>
              <w:t>Data point</w:t>
            </w:r>
          </w:p>
        </w:tc>
        <w:tc>
          <w:tcPr>
            <w:tcW w:w="572" w:type="pct"/>
            <w:shd w:val="clear" w:color="auto" w:fill="auto"/>
            <w:vAlign w:val="center"/>
          </w:tcPr>
          <w:p w14:paraId="3BE7E631" w14:textId="77777777" w:rsidR="00775AF1" w:rsidRPr="00A420FF" w:rsidRDefault="00775AF1" w:rsidP="00875E24">
            <w:pPr>
              <w:keepNext/>
              <w:keepLines/>
              <w:widowControl w:val="0"/>
              <w:jc w:val="center"/>
              <w:rPr>
                <w:b/>
                <w:sz w:val="20"/>
                <w:szCs w:val="20"/>
              </w:rPr>
            </w:pPr>
            <w:r w:rsidRPr="00A420FF">
              <w:rPr>
                <w:b/>
                <w:sz w:val="20"/>
                <w:szCs w:val="20"/>
              </w:rPr>
              <w:t>Author(s)</w:t>
            </w:r>
          </w:p>
        </w:tc>
        <w:tc>
          <w:tcPr>
            <w:tcW w:w="205" w:type="pct"/>
            <w:shd w:val="clear" w:color="auto" w:fill="auto"/>
            <w:vAlign w:val="center"/>
          </w:tcPr>
          <w:p w14:paraId="4A76B78C" w14:textId="77777777" w:rsidR="00775AF1" w:rsidRPr="00A420FF" w:rsidRDefault="00775AF1" w:rsidP="00875E24">
            <w:pPr>
              <w:keepNext/>
              <w:keepLines/>
              <w:widowControl w:val="0"/>
              <w:jc w:val="center"/>
              <w:rPr>
                <w:b/>
                <w:sz w:val="20"/>
                <w:szCs w:val="20"/>
              </w:rPr>
            </w:pPr>
            <w:r w:rsidRPr="00A420FF">
              <w:rPr>
                <w:b/>
                <w:sz w:val="20"/>
                <w:szCs w:val="20"/>
              </w:rPr>
              <w:t>Year</w:t>
            </w:r>
          </w:p>
        </w:tc>
        <w:tc>
          <w:tcPr>
            <w:tcW w:w="2888" w:type="pct"/>
            <w:shd w:val="clear" w:color="auto" w:fill="auto"/>
            <w:vAlign w:val="center"/>
          </w:tcPr>
          <w:p w14:paraId="476C5638" w14:textId="77777777" w:rsidR="00775AF1" w:rsidRPr="00A420FF" w:rsidRDefault="00775AF1" w:rsidP="00875E24">
            <w:pPr>
              <w:keepNext/>
              <w:keepLines/>
              <w:widowControl w:val="0"/>
              <w:jc w:val="center"/>
              <w:rPr>
                <w:b/>
                <w:sz w:val="20"/>
                <w:szCs w:val="20"/>
              </w:rPr>
            </w:pPr>
            <w:r w:rsidRPr="00A420FF">
              <w:rPr>
                <w:b/>
                <w:sz w:val="20"/>
                <w:szCs w:val="20"/>
              </w:rPr>
              <w:t>Title</w:t>
            </w:r>
            <w:r w:rsidRPr="00A420FF">
              <w:rPr>
                <w:b/>
                <w:sz w:val="20"/>
                <w:szCs w:val="20"/>
              </w:rPr>
              <w:br/>
              <w:t>Company Report No.</w:t>
            </w:r>
            <w:r w:rsidRPr="00A420FF">
              <w:rPr>
                <w:b/>
                <w:sz w:val="20"/>
                <w:szCs w:val="20"/>
              </w:rPr>
              <w:tab/>
            </w:r>
            <w:r w:rsidRPr="00A420FF">
              <w:rPr>
                <w:b/>
                <w:sz w:val="20"/>
                <w:szCs w:val="20"/>
              </w:rPr>
              <w:br/>
              <w:t>Source (where different from company)</w:t>
            </w:r>
            <w:r w:rsidRPr="00A420FF">
              <w:rPr>
                <w:b/>
                <w:sz w:val="20"/>
                <w:szCs w:val="20"/>
              </w:rPr>
              <w:br/>
              <w:t>GLP or GEP status</w:t>
            </w:r>
            <w:r w:rsidRPr="00A420FF">
              <w:rPr>
                <w:b/>
                <w:sz w:val="20"/>
                <w:szCs w:val="20"/>
              </w:rPr>
              <w:br/>
              <w:t>Published or not</w:t>
            </w:r>
          </w:p>
        </w:tc>
        <w:tc>
          <w:tcPr>
            <w:tcW w:w="357" w:type="pct"/>
            <w:shd w:val="clear" w:color="auto" w:fill="auto"/>
            <w:vAlign w:val="center"/>
          </w:tcPr>
          <w:p w14:paraId="22346C73" w14:textId="77777777" w:rsidR="00775AF1" w:rsidRPr="00A420FF" w:rsidRDefault="00775AF1" w:rsidP="00875E24">
            <w:pPr>
              <w:keepNext/>
              <w:keepLines/>
              <w:widowControl w:val="0"/>
              <w:jc w:val="center"/>
              <w:rPr>
                <w:b/>
                <w:sz w:val="20"/>
                <w:szCs w:val="20"/>
              </w:rPr>
            </w:pPr>
            <w:r w:rsidRPr="00A420FF">
              <w:rPr>
                <w:b/>
                <w:sz w:val="20"/>
                <w:szCs w:val="20"/>
              </w:rPr>
              <w:t>Vertebrate study</w:t>
            </w:r>
          </w:p>
          <w:p w14:paraId="503143E7" w14:textId="77777777" w:rsidR="00775AF1" w:rsidRPr="00A420FF" w:rsidRDefault="00775AF1" w:rsidP="00875E24">
            <w:pPr>
              <w:keepNext/>
              <w:keepLines/>
              <w:widowControl w:val="0"/>
              <w:jc w:val="center"/>
              <w:rPr>
                <w:b/>
                <w:sz w:val="20"/>
                <w:szCs w:val="20"/>
              </w:rPr>
            </w:pPr>
            <w:r w:rsidRPr="00A420FF">
              <w:rPr>
                <w:b/>
                <w:sz w:val="20"/>
                <w:szCs w:val="20"/>
              </w:rPr>
              <w:t>Y/N</w:t>
            </w:r>
          </w:p>
        </w:tc>
        <w:tc>
          <w:tcPr>
            <w:tcW w:w="516" w:type="pct"/>
            <w:shd w:val="clear" w:color="auto" w:fill="auto"/>
            <w:vAlign w:val="center"/>
          </w:tcPr>
          <w:p w14:paraId="0D06E3BE" w14:textId="77777777" w:rsidR="00775AF1" w:rsidRPr="00A420FF" w:rsidRDefault="00775AF1" w:rsidP="00875E24">
            <w:pPr>
              <w:keepNext/>
              <w:keepLines/>
              <w:widowControl w:val="0"/>
              <w:jc w:val="center"/>
              <w:rPr>
                <w:b/>
                <w:sz w:val="20"/>
                <w:szCs w:val="20"/>
              </w:rPr>
            </w:pPr>
            <w:r w:rsidRPr="00A420FF">
              <w:rPr>
                <w:b/>
                <w:sz w:val="20"/>
                <w:szCs w:val="20"/>
              </w:rPr>
              <w:t>Owner</w:t>
            </w:r>
          </w:p>
        </w:tc>
      </w:tr>
      <w:tr w:rsidR="00CD10D9" w:rsidRPr="00A420FF" w14:paraId="71FF165E" w14:textId="77777777" w:rsidTr="006241C6">
        <w:trPr>
          <w:cantSplit/>
        </w:trPr>
        <w:tc>
          <w:tcPr>
            <w:tcW w:w="462" w:type="pct"/>
            <w:shd w:val="clear" w:color="auto" w:fill="auto"/>
          </w:tcPr>
          <w:p w14:paraId="4093EE95" w14:textId="77777777" w:rsidR="00CD10D9" w:rsidRPr="00A420FF" w:rsidRDefault="00CD10D9" w:rsidP="00CD10D9">
            <w:pPr>
              <w:widowControl w:val="0"/>
              <w:autoSpaceDE w:val="0"/>
              <w:autoSpaceDN w:val="0"/>
              <w:adjustRightInd w:val="0"/>
              <w:rPr>
                <w:sz w:val="20"/>
                <w:szCs w:val="20"/>
              </w:rPr>
            </w:pPr>
            <w:r w:rsidRPr="00A420FF">
              <w:rPr>
                <w:sz w:val="20"/>
                <w:szCs w:val="20"/>
              </w:rPr>
              <w:t>KCA 6.1</w:t>
            </w:r>
          </w:p>
        </w:tc>
        <w:tc>
          <w:tcPr>
            <w:tcW w:w="572" w:type="pct"/>
            <w:shd w:val="clear" w:color="auto" w:fill="auto"/>
          </w:tcPr>
          <w:p w14:paraId="06348E2B" w14:textId="77777777" w:rsidR="00CD10D9" w:rsidRPr="00A420FF" w:rsidRDefault="00CD10D9" w:rsidP="00CD10D9">
            <w:pPr>
              <w:widowControl w:val="0"/>
              <w:autoSpaceDE w:val="0"/>
              <w:autoSpaceDN w:val="0"/>
              <w:adjustRightInd w:val="0"/>
              <w:rPr>
                <w:sz w:val="20"/>
                <w:szCs w:val="20"/>
              </w:rPr>
            </w:pPr>
            <w:r w:rsidRPr="00A420FF">
              <w:rPr>
                <w:sz w:val="20"/>
                <w:szCs w:val="20"/>
              </w:rPr>
              <w:t>Moede J.</w:t>
            </w:r>
          </w:p>
        </w:tc>
        <w:tc>
          <w:tcPr>
            <w:tcW w:w="205" w:type="pct"/>
            <w:shd w:val="clear" w:color="auto" w:fill="auto"/>
          </w:tcPr>
          <w:p w14:paraId="293EB867" w14:textId="77777777" w:rsidR="00CD10D9" w:rsidRPr="00A420FF" w:rsidRDefault="00CD10D9" w:rsidP="00CD10D9">
            <w:pPr>
              <w:widowControl w:val="0"/>
              <w:autoSpaceDE w:val="0"/>
              <w:autoSpaceDN w:val="0"/>
              <w:adjustRightInd w:val="0"/>
              <w:rPr>
                <w:sz w:val="20"/>
                <w:szCs w:val="20"/>
              </w:rPr>
            </w:pPr>
            <w:r w:rsidRPr="00A420FF">
              <w:rPr>
                <w:sz w:val="20"/>
                <w:szCs w:val="20"/>
              </w:rPr>
              <w:t>1990</w:t>
            </w:r>
          </w:p>
        </w:tc>
        <w:tc>
          <w:tcPr>
            <w:tcW w:w="2888" w:type="pct"/>
            <w:shd w:val="clear" w:color="auto" w:fill="auto"/>
          </w:tcPr>
          <w:p w14:paraId="6635046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STABILITY OF PROPAMOCARB x HCl IN TOMATOES DURING DEEP FREEZE STORAGE</w:t>
            </w:r>
          </w:p>
          <w:p w14:paraId="1AF70471"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Schering AG, Berlin, Germany</w:t>
            </w:r>
          </w:p>
          <w:p w14:paraId="117223CB"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Document No: A85300</w:t>
            </w:r>
          </w:p>
          <w:p w14:paraId="62D3D3D3"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Non-GLP</w:t>
            </w:r>
          </w:p>
          <w:p w14:paraId="73721E84"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Unpublished</w:t>
            </w:r>
          </w:p>
        </w:tc>
        <w:tc>
          <w:tcPr>
            <w:tcW w:w="357" w:type="pct"/>
            <w:shd w:val="clear" w:color="auto" w:fill="auto"/>
          </w:tcPr>
          <w:p w14:paraId="7C099820"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171DEC4D" w14:textId="0C204260" w:rsidR="00CD10D9" w:rsidRPr="00A420FF" w:rsidRDefault="00CD10D9" w:rsidP="00CD10D9">
            <w:pPr>
              <w:widowControl w:val="0"/>
              <w:jc w:val="center"/>
              <w:rPr>
                <w:noProof/>
                <w:sz w:val="20"/>
              </w:rPr>
            </w:pPr>
            <w:r>
              <w:rPr>
                <w:color w:val="000000"/>
                <w:sz w:val="18"/>
                <w:szCs w:val="18"/>
              </w:rPr>
              <w:t>XXXX</w:t>
            </w:r>
          </w:p>
        </w:tc>
      </w:tr>
      <w:tr w:rsidR="00CD10D9" w:rsidRPr="00A420FF" w14:paraId="4B9CDF2D" w14:textId="77777777" w:rsidTr="006241C6">
        <w:trPr>
          <w:cantSplit/>
        </w:trPr>
        <w:tc>
          <w:tcPr>
            <w:tcW w:w="462" w:type="pct"/>
            <w:shd w:val="clear" w:color="auto" w:fill="auto"/>
          </w:tcPr>
          <w:p w14:paraId="620A1087"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KCA 6.1 </w:t>
            </w:r>
          </w:p>
        </w:tc>
        <w:tc>
          <w:tcPr>
            <w:tcW w:w="572" w:type="pct"/>
            <w:shd w:val="clear" w:color="auto" w:fill="auto"/>
          </w:tcPr>
          <w:p w14:paraId="3728F8F7"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Sutton, A. L.; Charter, G. E. </w:t>
            </w:r>
          </w:p>
        </w:tc>
        <w:tc>
          <w:tcPr>
            <w:tcW w:w="205" w:type="pct"/>
            <w:shd w:val="clear" w:color="auto" w:fill="auto"/>
          </w:tcPr>
          <w:p w14:paraId="39E3E11D"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1999 </w:t>
            </w:r>
          </w:p>
        </w:tc>
        <w:tc>
          <w:tcPr>
            <w:tcW w:w="2888" w:type="pct"/>
            <w:shd w:val="clear" w:color="auto" w:fill="auto"/>
          </w:tcPr>
          <w:p w14:paraId="763FF704"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Tomatoes: Stability during deep freeze storage up to 26 months - Propamocarb hydrochloride active substance Code: AE B066752 </w:t>
            </w:r>
          </w:p>
          <w:p w14:paraId="0EF43A5C"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AgrEvo UK Crop Protection Ltd., Chesterford Park, United Kingdom </w:t>
            </w:r>
          </w:p>
          <w:p w14:paraId="4A6F901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C003740, </w:t>
            </w:r>
          </w:p>
          <w:p w14:paraId="34F7DD2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M-186706-01-1 </w:t>
            </w:r>
          </w:p>
          <w:p w14:paraId="23EC2BB6"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3655B956" w14:textId="77777777" w:rsidR="00CD10D9" w:rsidRPr="00A420FF" w:rsidRDefault="00CD10D9" w:rsidP="00CD10D9">
            <w:pPr>
              <w:widowControl w:val="0"/>
              <w:jc w:val="both"/>
              <w:rPr>
                <w:rFonts w:eastAsia="Calibri"/>
                <w:sz w:val="20"/>
                <w:szCs w:val="20"/>
              </w:rPr>
            </w:pPr>
            <w:r w:rsidRPr="00A420FF">
              <w:rPr>
                <w:rFonts w:eastAsia="Calibri"/>
                <w:sz w:val="20"/>
                <w:szCs w:val="20"/>
              </w:rPr>
              <w:t>Unpublished</w:t>
            </w:r>
          </w:p>
        </w:tc>
        <w:tc>
          <w:tcPr>
            <w:tcW w:w="357" w:type="pct"/>
            <w:shd w:val="clear" w:color="auto" w:fill="auto"/>
          </w:tcPr>
          <w:p w14:paraId="11B3F861"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404C5670" w14:textId="0CD0238B"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0AE4ECAA" w14:textId="77777777" w:rsidTr="006241C6">
        <w:trPr>
          <w:cantSplit/>
        </w:trPr>
        <w:tc>
          <w:tcPr>
            <w:tcW w:w="462" w:type="pct"/>
            <w:shd w:val="clear" w:color="auto" w:fill="auto"/>
          </w:tcPr>
          <w:p w14:paraId="5C2AAF0B" w14:textId="77777777" w:rsidR="00CD10D9" w:rsidRPr="00A420FF" w:rsidRDefault="00CD10D9" w:rsidP="00CD10D9">
            <w:pPr>
              <w:widowControl w:val="0"/>
              <w:autoSpaceDE w:val="0"/>
              <w:autoSpaceDN w:val="0"/>
              <w:adjustRightInd w:val="0"/>
              <w:rPr>
                <w:sz w:val="20"/>
                <w:szCs w:val="20"/>
              </w:rPr>
            </w:pPr>
            <w:r w:rsidRPr="00A420FF">
              <w:rPr>
                <w:sz w:val="20"/>
                <w:szCs w:val="20"/>
              </w:rPr>
              <w:t>KCA 6.1</w:t>
            </w:r>
          </w:p>
        </w:tc>
        <w:tc>
          <w:tcPr>
            <w:tcW w:w="572" w:type="pct"/>
            <w:shd w:val="clear" w:color="auto" w:fill="auto"/>
          </w:tcPr>
          <w:p w14:paraId="6C8A0FD6" w14:textId="77777777" w:rsidR="00CD10D9" w:rsidRPr="00A420FF" w:rsidRDefault="00CD10D9" w:rsidP="00CD10D9">
            <w:pPr>
              <w:widowControl w:val="0"/>
              <w:autoSpaceDE w:val="0"/>
              <w:autoSpaceDN w:val="0"/>
              <w:adjustRightInd w:val="0"/>
              <w:rPr>
                <w:sz w:val="20"/>
                <w:szCs w:val="20"/>
              </w:rPr>
            </w:pPr>
            <w:r w:rsidRPr="00A420FF">
              <w:rPr>
                <w:sz w:val="20"/>
                <w:szCs w:val="20"/>
              </w:rPr>
              <w:t>Wrede-Rücker</w:t>
            </w:r>
          </w:p>
          <w:p w14:paraId="078E7297" w14:textId="77777777" w:rsidR="00CD10D9" w:rsidRPr="00A420FF" w:rsidRDefault="00CD10D9" w:rsidP="00CD10D9">
            <w:pPr>
              <w:widowControl w:val="0"/>
              <w:autoSpaceDE w:val="0"/>
              <w:autoSpaceDN w:val="0"/>
              <w:adjustRightInd w:val="0"/>
              <w:rPr>
                <w:sz w:val="20"/>
                <w:szCs w:val="20"/>
              </w:rPr>
            </w:pPr>
            <w:r w:rsidRPr="00A420FF">
              <w:rPr>
                <w:sz w:val="20"/>
                <w:szCs w:val="20"/>
              </w:rPr>
              <w:t>A.</w:t>
            </w:r>
          </w:p>
        </w:tc>
        <w:tc>
          <w:tcPr>
            <w:tcW w:w="205" w:type="pct"/>
            <w:shd w:val="clear" w:color="auto" w:fill="auto"/>
          </w:tcPr>
          <w:p w14:paraId="7ECEC96B" w14:textId="77777777" w:rsidR="00CD10D9" w:rsidRPr="00A420FF" w:rsidRDefault="00CD10D9" w:rsidP="00CD10D9">
            <w:pPr>
              <w:widowControl w:val="0"/>
              <w:autoSpaceDE w:val="0"/>
              <w:autoSpaceDN w:val="0"/>
              <w:adjustRightInd w:val="0"/>
              <w:rPr>
                <w:sz w:val="20"/>
                <w:szCs w:val="20"/>
              </w:rPr>
            </w:pPr>
            <w:r w:rsidRPr="00A420FF">
              <w:rPr>
                <w:sz w:val="20"/>
                <w:szCs w:val="20"/>
              </w:rPr>
              <w:t>1990</w:t>
            </w:r>
          </w:p>
        </w:tc>
        <w:tc>
          <w:tcPr>
            <w:tcW w:w="2888" w:type="pct"/>
            <w:shd w:val="clear" w:color="auto" w:fill="auto"/>
          </w:tcPr>
          <w:p w14:paraId="5E12016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STABILITY OF PROPAMOCARB x HCl IN LETTUCE DURING DEEP FREEZE STORAGE</w:t>
            </w:r>
          </w:p>
          <w:p w14:paraId="73CCF694"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Generated by: Schering AG, Berlin, Germany</w:t>
            </w:r>
          </w:p>
          <w:p w14:paraId="191C7904"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Document No: A85303</w:t>
            </w:r>
          </w:p>
          <w:p w14:paraId="745B3BA2"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Non-GLP</w:t>
            </w:r>
          </w:p>
          <w:p w14:paraId="6B0BA3F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Unpublished</w:t>
            </w:r>
          </w:p>
        </w:tc>
        <w:tc>
          <w:tcPr>
            <w:tcW w:w="357" w:type="pct"/>
            <w:shd w:val="clear" w:color="auto" w:fill="auto"/>
          </w:tcPr>
          <w:p w14:paraId="389F4813"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519CE408" w14:textId="4850553F" w:rsidR="00CD10D9" w:rsidRPr="00A420FF" w:rsidRDefault="00CD10D9" w:rsidP="00CD10D9">
            <w:pPr>
              <w:widowControl w:val="0"/>
              <w:jc w:val="center"/>
              <w:rPr>
                <w:noProof/>
                <w:sz w:val="20"/>
              </w:rPr>
            </w:pPr>
            <w:r>
              <w:rPr>
                <w:color w:val="000000"/>
                <w:sz w:val="18"/>
                <w:szCs w:val="18"/>
              </w:rPr>
              <w:t>XXXX</w:t>
            </w:r>
          </w:p>
        </w:tc>
      </w:tr>
      <w:tr w:rsidR="00CD10D9" w:rsidRPr="00A420FF" w14:paraId="1A195D7F" w14:textId="77777777" w:rsidTr="006241C6">
        <w:trPr>
          <w:cantSplit/>
        </w:trPr>
        <w:tc>
          <w:tcPr>
            <w:tcW w:w="462" w:type="pct"/>
            <w:shd w:val="clear" w:color="auto" w:fill="auto"/>
          </w:tcPr>
          <w:p w14:paraId="0B57DC80" w14:textId="77777777" w:rsidR="00CD10D9" w:rsidRPr="00A420FF" w:rsidRDefault="00CD10D9" w:rsidP="00CD10D9">
            <w:pPr>
              <w:widowControl w:val="0"/>
              <w:autoSpaceDE w:val="0"/>
              <w:autoSpaceDN w:val="0"/>
              <w:adjustRightInd w:val="0"/>
              <w:rPr>
                <w:sz w:val="20"/>
                <w:szCs w:val="20"/>
              </w:rPr>
            </w:pPr>
            <w:r w:rsidRPr="00A420FF">
              <w:rPr>
                <w:sz w:val="20"/>
                <w:szCs w:val="20"/>
              </w:rPr>
              <w:t>KCA 6.2.1</w:t>
            </w:r>
          </w:p>
        </w:tc>
        <w:tc>
          <w:tcPr>
            <w:tcW w:w="572" w:type="pct"/>
            <w:shd w:val="clear" w:color="auto" w:fill="auto"/>
          </w:tcPr>
          <w:p w14:paraId="44B2CA74"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Rupprecht, J. K. </w:t>
            </w:r>
          </w:p>
        </w:tc>
        <w:tc>
          <w:tcPr>
            <w:tcW w:w="205" w:type="pct"/>
            <w:shd w:val="clear" w:color="auto" w:fill="auto"/>
          </w:tcPr>
          <w:p w14:paraId="1A0DA793"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1998 </w:t>
            </w:r>
          </w:p>
        </w:tc>
        <w:tc>
          <w:tcPr>
            <w:tcW w:w="2888" w:type="pct"/>
            <w:shd w:val="clear" w:color="auto" w:fill="auto"/>
          </w:tcPr>
          <w:p w14:paraId="18E2674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Metabolism of [14C]-Propamocarb Hydrochloride in Spinach (Amended Report Replacing Report AV97E519, Document A89868) </w:t>
            </w:r>
          </w:p>
          <w:p w14:paraId="40A1D7F4" w14:textId="77777777" w:rsidR="00CD10D9" w:rsidRPr="0024751C" w:rsidRDefault="00CD10D9" w:rsidP="00CD10D9">
            <w:pPr>
              <w:autoSpaceDE w:val="0"/>
              <w:autoSpaceDN w:val="0"/>
              <w:adjustRightInd w:val="0"/>
              <w:rPr>
                <w:sz w:val="20"/>
                <w:szCs w:val="20"/>
                <w:lang w:val="es-ES" w:eastAsia="en-GB"/>
              </w:rPr>
            </w:pPr>
            <w:r w:rsidRPr="0024751C">
              <w:rPr>
                <w:sz w:val="20"/>
                <w:szCs w:val="20"/>
                <w:lang w:val="es-ES" w:eastAsia="en-GB"/>
              </w:rPr>
              <w:t xml:space="preserve">AgrEvo USA Company, USA </w:t>
            </w:r>
          </w:p>
          <w:p w14:paraId="1BE68376" w14:textId="77777777" w:rsidR="00CD10D9" w:rsidRPr="0024751C" w:rsidRDefault="00CD10D9" w:rsidP="00CD10D9">
            <w:pPr>
              <w:autoSpaceDE w:val="0"/>
              <w:autoSpaceDN w:val="0"/>
              <w:adjustRightInd w:val="0"/>
              <w:rPr>
                <w:sz w:val="20"/>
                <w:szCs w:val="20"/>
                <w:lang w:val="es-ES" w:eastAsia="en-GB"/>
              </w:rPr>
            </w:pPr>
            <w:r w:rsidRPr="0024751C">
              <w:rPr>
                <w:sz w:val="20"/>
                <w:szCs w:val="20"/>
                <w:lang w:val="es-ES" w:eastAsia="en-GB"/>
              </w:rPr>
              <w:t xml:space="preserve">Report No.: B002936, </w:t>
            </w:r>
          </w:p>
          <w:p w14:paraId="754DF4D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M-165542-02-1 </w:t>
            </w:r>
          </w:p>
          <w:p w14:paraId="4AB6FE66"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694A79AD" w14:textId="77777777" w:rsidR="00CD10D9" w:rsidRPr="00A420FF" w:rsidRDefault="00CD10D9" w:rsidP="00CD10D9">
            <w:pPr>
              <w:autoSpaceDE w:val="0"/>
              <w:autoSpaceDN w:val="0"/>
              <w:adjustRightInd w:val="0"/>
              <w:rPr>
                <w:sz w:val="20"/>
                <w:szCs w:val="20"/>
              </w:rPr>
            </w:pPr>
            <w:r w:rsidRPr="00A420FF">
              <w:rPr>
                <w:rFonts w:eastAsia="Calibri"/>
                <w:sz w:val="20"/>
                <w:szCs w:val="20"/>
              </w:rPr>
              <w:t>Unpublished</w:t>
            </w:r>
          </w:p>
        </w:tc>
        <w:tc>
          <w:tcPr>
            <w:tcW w:w="357" w:type="pct"/>
            <w:shd w:val="clear" w:color="auto" w:fill="auto"/>
          </w:tcPr>
          <w:p w14:paraId="692ACDE4"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2A29A12F" w14:textId="43D1BC11"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5E076AAE" w14:textId="77777777" w:rsidTr="006241C6">
        <w:trPr>
          <w:cantSplit/>
        </w:trPr>
        <w:tc>
          <w:tcPr>
            <w:tcW w:w="462" w:type="pct"/>
            <w:shd w:val="clear" w:color="auto" w:fill="auto"/>
          </w:tcPr>
          <w:p w14:paraId="5A24874F" w14:textId="77777777" w:rsidR="00CD10D9" w:rsidRPr="00A420FF" w:rsidRDefault="00CD10D9" w:rsidP="00CD10D9">
            <w:pPr>
              <w:widowControl w:val="0"/>
              <w:autoSpaceDE w:val="0"/>
              <w:autoSpaceDN w:val="0"/>
              <w:adjustRightInd w:val="0"/>
              <w:rPr>
                <w:sz w:val="20"/>
                <w:szCs w:val="20"/>
              </w:rPr>
            </w:pPr>
            <w:r w:rsidRPr="00A420FF">
              <w:rPr>
                <w:sz w:val="20"/>
                <w:szCs w:val="20"/>
              </w:rPr>
              <w:lastRenderedPageBreak/>
              <w:t>KCA 6.2.1</w:t>
            </w:r>
          </w:p>
        </w:tc>
        <w:tc>
          <w:tcPr>
            <w:tcW w:w="572" w:type="pct"/>
            <w:shd w:val="clear" w:color="auto" w:fill="auto"/>
          </w:tcPr>
          <w:p w14:paraId="4667C80D" w14:textId="77777777" w:rsidR="00CD10D9" w:rsidRPr="00A420FF" w:rsidRDefault="00CD10D9" w:rsidP="00CD10D9">
            <w:pPr>
              <w:widowControl w:val="0"/>
              <w:autoSpaceDE w:val="0"/>
              <w:autoSpaceDN w:val="0"/>
              <w:adjustRightInd w:val="0"/>
              <w:rPr>
                <w:sz w:val="20"/>
                <w:szCs w:val="20"/>
              </w:rPr>
            </w:pPr>
            <w:r w:rsidRPr="00A420FF">
              <w:rPr>
                <w:sz w:val="20"/>
                <w:szCs w:val="20"/>
              </w:rPr>
              <w:t>Foertsch, A.</w:t>
            </w:r>
          </w:p>
        </w:tc>
        <w:tc>
          <w:tcPr>
            <w:tcW w:w="205" w:type="pct"/>
            <w:shd w:val="clear" w:color="auto" w:fill="auto"/>
          </w:tcPr>
          <w:p w14:paraId="16727936"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1991 </w:t>
            </w:r>
          </w:p>
        </w:tc>
        <w:tc>
          <w:tcPr>
            <w:tcW w:w="2888" w:type="pct"/>
            <w:shd w:val="clear" w:color="auto" w:fill="auto"/>
          </w:tcPr>
          <w:p w14:paraId="40A0C1F7"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The fate of Propamocarb x HCl in potato tubers </w:t>
            </w:r>
          </w:p>
          <w:p w14:paraId="723E072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Schering AG, Berlin, Germany </w:t>
            </w:r>
          </w:p>
          <w:p w14:paraId="50A56EFC"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A85140, </w:t>
            </w:r>
          </w:p>
          <w:p w14:paraId="759F914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M-157333-01-1 </w:t>
            </w:r>
          </w:p>
          <w:p w14:paraId="05959243"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5618C7D1"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0FB66E9A"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64BDBCF8" w14:textId="08171CBD" w:rsidR="00CD10D9" w:rsidRPr="00A420FF" w:rsidRDefault="00CD10D9" w:rsidP="00CD10D9">
            <w:pPr>
              <w:widowControl w:val="0"/>
              <w:jc w:val="center"/>
              <w:rPr>
                <w:noProof/>
                <w:sz w:val="20"/>
              </w:rPr>
            </w:pPr>
            <w:r>
              <w:rPr>
                <w:color w:val="000000"/>
                <w:sz w:val="18"/>
                <w:szCs w:val="18"/>
              </w:rPr>
              <w:t>XXXX</w:t>
            </w:r>
          </w:p>
        </w:tc>
      </w:tr>
      <w:tr w:rsidR="00CD10D9" w:rsidRPr="00A420FF" w14:paraId="2BC6B22E" w14:textId="77777777" w:rsidTr="006241C6">
        <w:trPr>
          <w:cantSplit/>
        </w:trPr>
        <w:tc>
          <w:tcPr>
            <w:tcW w:w="462" w:type="pct"/>
            <w:shd w:val="clear" w:color="auto" w:fill="auto"/>
          </w:tcPr>
          <w:p w14:paraId="5D948753" w14:textId="77777777" w:rsidR="00CD10D9" w:rsidRPr="00A420FF" w:rsidRDefault="00CD10D9" w:rsidP="00CD10D9">
            <w:pPr>
              <w:widowControl w:val="0"/>
              <w:autoSpaceDE w:val="0"/>
              <w:autoSpaceDN w:val="0"/>
              <w:adjustRightInd w:val="0"/>
              <w:rPr>
                <w:sz w:val="20"/>
                <w:szCs w:val="20"/>
              </w:rPr>
            </w:pPr>
            <w:r w:rsidRPr="00A420FF">
              <w:rPr>
                <w:sz w:val="20"/>
                <w:szCs w:val="20"/>
              </w:rPr>
              <w:t>KCA 6.2.1</w:t>
            </w:r>
          </w:p>
        </w:tc>
        <w:tc>
          <w:tcPr>
            <w:tcW w:w="572" w:type="pct"/>
            <w:shd w:val="clear" w:color="auto" w:fill="auto"/>
          </w:tcPr>
          <w:p w14:paraId="26186D7F"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Foertsch, A. </w:t>
            </w:r>
          </w:p>
        </w:tc>
        <w:tc>
          <w:tcPr>
            <w:tcW w:w="205" w:type="pct"/>
            <w:shd w:val="clear" w:color="auto" w:fill="auto"/>
          </w:tcPr>
          <w:p w14:paraId="122D5BA9"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1993 </w:t>
            </w:r>
          </w:p>
        </w:tc>
        <w:tc>
          <w:tcPr>
            <w:tcW w:w="2888" w:type="pct"/>
            <w:shd w:val="clear" w:color="auto" w:fill="auto"/>
          </w:tcPr>
          <w:p w14:paraId="7122108C"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The fate of Propamocarb hydrochloride in potato tubers addendum to report UPSR 14/91 </w:t>
            </w:r>
          </w:p>
          <w:p w14:paraId="42E1C6D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Schering AG, Berlin, Germany </w:t>
            </w:r>
          </w:p>
          <w:p w14:paraId="6A96FDCD"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A85141, </w:t>
            </w:r>
          </w:p>
          <w:p w14:paraId="3D93826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M-157334-01-1 </w:t>
            </w:r>
          </w:p>
          <w:p w14:paraId="5EFF9172"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0D7BBA4E"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5EA6E76D"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44091711" w14:textId="5B585549" w:rsidR="00CD10D9" w:rsidRPr="00A420FF" w:rsidRDefault="00CD10D9" w:rsidP="00CD10D9">
            <w:pPr>
              <w:widowControl w:val="0"/>
              <w:jc w:val="center"/>
              <w:rPr>
                <w:noProof/>
                <w:sz w:val="20"/>
              </w:rPr>
            </w:pPr>
            <w:r>
              <w:rPr>
                <w:color w:val="000000"/>
                <w:sz w:val="18"/>
                <w:szCs w:val="18"/>
              </w:rPr>
              <w:t>XXXX</w:t>
            </w:r>
          </w:p>
        </w:tc>
      </w:tr>
      <w:tr w:rsidR="00CD10D9" w:rsidRPr="00A420FF" w14:paraId="10B645EE" w14:textId="77777777" w:rsidTr="006241C6">
        <w:trPr>
          <w:cantSplit/>
        </w:trPr>
        <w:tc>
          <w:tcPr>
            <w:tcW w:w="462" w:type="pct"/>
            <w:shd w:val="clear" w:color="auto" w:fill="auto"/>
          </w:tcPr>
          <w:p w14:paraId="00AE61BC" w14:textId="77777777" w:rsidR="00CD10D9" w:rsidRPr="00A420FF" w:rsidRDefault="00CD10D9" w:rsidP="00CD10D9">
            <w:pPr>
              <w:widowControl w:val="0"/>
              <w:autoSpaceDE w:val="0"/>
              <w:autoSpaceDN w:val="0"/>
              <w:adjustRightInd w:val="0"/>
              <w:rPr>
                <w:sz w:val="20"/>
                <w:szCs w:val="20"/>
              </w:rPr>
            </w:pPr>
            <w:r w:rsidRPr="00A420FF">
              <w:rPr>
                <w:sz w:val="20"/>
                <w:szCs w:val="20"/>
              </w:rPr>
              <w:t>KCA 6.2.1</w:t>
            </w:r>
          </w:p>
        </w:tc>
        <w:tc>
          <w:tcPr>
            <w:tcW w:w="572" w:type="pct"/>
            <w:shd w:val="clear" w:color="auto" w:fill="auto"/>
          </w:tcPr>
          <w:p w14:paraId="3CE826AA" w14:textId="77777777" w:rsidR="00CD10D9" w:rsidRPr="00A96955" w:rsidRDefault="00CD10D9" w:rsidP="00CD10D9">
            <w:pPr>
              <w:widowControl w:val="0"/>
              <w:autoSpaceDE w:val="0"/>
              <w:autoSpaceDN w:val="0"/>
              <w:adjustRightInd w:val="0"/>
              <w:rPr>
                <w:sz w:val="20"/>
                <w:szCs w:val="20"/>
                <w:lang w:val="de-DE"/>
              </w:rPr>
            </w:pPr>
            <w:r w:rsidRPr="00A96955">
              <w:rPr>
                <w:sz w:val="20"/>
                <w:szCs w:val="20"/>
                <w:lang w:val="de-DE"/>
              </w:rPr>
              <w:t xml:space="preserve">Rupprecht, J. K.; Feyerabend, M. </w:t>
            </w:r>
          </w:p>
        </w:tc>
        <w:tc>
          <w:tcPr>
            <w:tcW w:w="205" w:type="pct"/>
            <w:shd w:val="clear" w:color="auto" w:fill="auto"/>
          </w:tcPr>
          <w:p w14:paraId="31201888"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1998 </w:t>
            </w:r>
          </w:p>
        </w:tc>
        <w:tc>
          <w:tcPr>
            <w:tcW w:w="2888" w:type="pct"/>
            <w:shd w:val="clear" w:color="auto" w:fill="auto"/>
          </w:tcPr>
          <w:p w14:paraId="3759F75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Metabolism of propamocarb HCL in cucumber grown in soil and hydroculture propamocarb hydrochloride </w:t>
            </w:r>
          </w:p>
          <w:p w14:paraId="1173A273" w14:textId="77777777" w:rsidR="00CD10D9" w:rsidRPr="00A96955" w:rsidRDefault="00CD10D9" w:rsidP="00CD10D9">
            <w:pPr>
              <w:autoSpaceDE w:val="0"/>
              <w:autoSpaceDN w:val="0"/>
              <w:adjustRightInd w:val="0"/>
              <w:rPr>
                <w:sz w:val="20"/>
                <w:szCs w:val="20"/>
                <w:lang w:val="de-DE" w:eastAsia="en-GB"/>
              </w:rPr>
            </w:pPr>
            <w:r w:rsidRPr="00A96955">
              <w:rPr>
                <w:sz w:val="20"/>
                <w:szCs w:val="20"/>
                <w:lang w:val="de-DE" w:eastAsia="en-GB"/>
              </w:rPr>
              <w:t xml:space="preserve">Hoechst Schering AgrEvo GmbH, Frankfurt am Main, Germany </w:t>
            </w:r>
          </w:p>
          <w:p w14:paraId="1C2BCC54"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A85149, </w:t>
            </w:r>
          </w:p>
          <w:p w14:paraId="574A6EFB"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M-157342-01-1 </w:t>
            </w:r>
          </w:p>
          <w:p w14:paraId="5D90836D"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0C0ECA30"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2E6F41E5"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7D3FB957" w14:textId="56C523D9" w:rsidR="00CD10D9" w:rsidRPr="00A420FF" w:rsidRDefault="00CD10D9" w:rsidP="00CD10D9">
            <w:pPr>
              <w:widowControl w:val="0"/>
              <w:jc w:val="center"/>
              <w:rPr>
                <w:noProof/>
                <w:sz w:val="20"/>
              </w:rPr>
            </w:pPr>
            <w:r>
              <w:rPr>
                <w:color w:val="000000"/>
                <w:sz w:val="18"/>
                <w:szCs w:val="18"/>
              </w:rPr>
              <w:t>XXXX</w:t>
            </w:r>
          </w:p>
        </w:tc>
      </w:tr>
      <w:tr w:rsidR="00CD10D9" w:rsidRPr="00A420FF" w14:paraId="771BF391" w14:textId="77777777" w:rsidTr="006241C6">
        <w:trPr>
          <w:cantSplit/>
        </w:trPr>
        <w:tc>
          <w:tcPr>
            <w:tcW w:w="462" w:type="pct"/>
            <w:shd w:val="clear" w:color="auto" w:fill="auto"/>
          </w:tcPr>
          <w:p w14:paraId="3BA570BC" w14:textId="77777777" w:rsidR="00CD10D9" w:rsidRPr="00A420FF" w:rsidRDefault="00CD10D9" w:rsidP="00CD10D9">
            <w:pPr>
              <w:widowControl w:val="0"/>
              <w:autoSpaceDE w:val="0"/>
              <w:autoSpaceDN w:val="0"/>
              <w:adjustRightInd w:val="0"/>
              <w:rPr>
                <w:sz w:val="20"/>
                <w:szCs w:val="20"/>
              </w:rPr>
            </w:pPr>
            <w:r w:rsidRPr="00A420FF">
              <w:rPr>
                <w:sz w:val="20"/>
                <w:szCs w:val="20"/>
              </w:rPr>
              <w:t>KCA 6.2.2</w:t>
            </w:r>
          </w:p>
        </w:tc>
        <w:tc>
          <w:tcPr>
            <w:tcW w:w="572" w:type="pct"/>
            <w:shd w:val="clear" w:color="auto" w:fill="auto"/>
          </w:tcPr>
          <w:p w14:paraId="54E2BBC1" w14:textId="46BC2457" w:rsidR="00CD10D9" w:rsidRPr="00AF3C88" w:rsidRDefault="00AF3C88" w:rsidP="00CD10D9">
            <w:pPr>
              <w:widowControl w:val="0"/>
              <w:autoSpaceDE w:val="0"/>
              <w:autoSpaceDN w:val="0"/>
              <w:adjustRightInd w:val="0"/>
              <w:rPr>
                <w:sz w:val="20"/>
                <w:szCs w:val="20"/>
              </w:rPr>
            </w:pPr>
            <w:r>
              <w:rPr>
                <w:sz w:val="20"/>
                <w:szCs w:val="20"/>
              </w:rPr>
              <w:t>XXXX</w:t>
            </w:r>
          </w:p>
        </w:tc>
        <w:tc>
          <w:tcPr>
            <w:tcW w:w="205" w:type="pct"/>
            <w:shd w:val="clear" w:color="auto" w:fill="auto"/>
          </w:tcPr>
          <w:p w14:paraId="1949C4B1" w14:textId="77777777" w:rsidR="00CD10D9" w:rsidRPr="00AF3C88" w:rsidRDefault="00CD10D9" w:rsidP="00CD10D9">
            <w:pPr>
              <w:widowControl w:val="0"/>
              <w:autoSpaceDE w:val="0"/>
              <w:autoSpaceDN w:val="0"/>
              <w:adjustRightInd w:val="0"/>
              <w:rPr>
                <w:sz w:val="20"/>
                <w:szCs w:val="20"/>
              </w:rPr>
            </w:pPr>
            <w:r w:rsidRPr="00AF3C88">
              <w:rPr>
                <w:sz w:val="20"/>
                <w:szCs w:val="20"/>
              </w:rPr>
              <w:t>2010</w:t>
            </w:r>
          </w:p>
        </w:tc>
        <w:tc>
          <w:tcPr>
            <w:tcW w:w="2888" w:type="pct"/>
            <w:shd w:val="clear" w:color="auto" w:fill="auto"/>
          </w:tcPr>
          <w:p w14:paraId="3E0B6B28"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 xml:space="preserve">Metabolism of [14c]-propamocarb hydrochloride in the laying hen; </w:t>
            </w:r>
          </w:p>
          <w:p w14:paraId="571AA17D"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Report No.: MEPRX029</w:t>
            </w:r>
          </w:p>
          <w:p w14:paraId="33B22EF3"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Edition Number: M-366633-01-1</w:t>
            </w:r>
          </w:p>
          <w:p w14:paraId="55BFE164" w14:textId="77777777" w:rsidR="00CD10D9" w:rsidRPr="00AF3C88" w:rsidRDefault="00CD10D9" w:rsidP="00CD10D9">
            <w:pPr>
              <w:widowControl w:val="0"/>
              <w:jc w:val="both"/>
              <w:rPr>
                <w:rFonts w:eastAsia="Calibri"/>
                <w:sz w:val="20"/>
                <w:szCs w:val="20"/>
              </w:rPr>
            </w:pPr>
            <w:r w:rsidRPr="00AF3C88">
              <w:rPr>
                <w:rFonts w:eastAsia="Calibri"/>
                <w:sz w:val="20"/>
                <w:szCs w:val="20"/>
              </w:rPr>
              <w:t>GLP</w:t>
            </w:r>
          </w:p>
          <w:p w14:paraId="3D368D40" w14:textId="77777777" w:rsidR="00CD10D9" w:rsidRPr="00AF3C88" w:rsidRDefault="00CD10D9" w:rsidP="00CD10D9">
            <w:pPr>
              <w:autoSpaceDE w:val="0"/>
              <w:autoSpaceDN w:val="0"/>
              <w:adjustRightInd w:val="0"/>
              <w:rPr>
                <w:sz w:val="20"/>
                <w:szCs w:val="20"/>
                <w:lang w:eastAsia="en-GB"/>
              </w:rPr>
            </w:pPr>
            <w:r w:rsidRPr="00AF3C88">
              <w:rPr>
                <w:rFonts w:eastAsia="Calibri"/>
                <w:color w:val="000000"/>
                <w:sz w:val="20"/>
                <w:szCs w:val="20"/>
                <w:lang w:eastAsia="en-GB"/>
              </w:rPr>
              <w:t>Unpublished</w:t>
            </w:r>
          </w:p>
        </w:tc>
        <w:tc>
          <w:tcPr>
            <w:tcW w:w="357" w:type="pct"/>
            <w:shd w:val="clear" w:color="auto" w:fill="auto"/>
          </w:tcPr>
          <w:p w14:paraId="70D59482" w14:textId="77777777" w:rsidR="00CD10D9" w:rsidRPr="00A420FF" w:rsidRDefault="00CD10D9" w:rsidP="00CD10D9">
            <w:pPr>
              <w:widowControl w:val="0"/>
              <w:jc w:val="center"/>
              <w:rPr>
                <w:noProof/>
                <w:sz w:val="20"/>
                <w:szCs w:val="20"/>
              </w:rPr>
            </w:pPr>
            <w:r w:rsidRPr="00A420FF">
              <w:rPr>
                <w:noProof/>
                <w:sz w:val="20"/>
                <w:szCs w:val="20"/>
              </w:rPr>
              <w:t>Y</w:t>
            </w:r>
          </w:p>
        </w:tc>
        <w:tc>
          <w:tcPr>
            <w:tcW w:w="516" w:type="pct"/>
            <w:shd w:val="clear" w:color="auto" w:fill="auto"/>
          </w:tcPr>
          <w:p w14:paraId="4CAF2B46" w14:textId="02265747" w:rsidR="00CD10D9" w:rsidRPr="00A420FF" w:rsidRDefault="00CD10D9" w:rsidP="00CD10D9">
            <w:pPr>
              <w:widowControl w:val="0"/>
              <w:jc w:val="center"/>
              <w:rPr>
                <w:noProof/>
                <w:sz w:val="20"/>
              </w:rPr>
            </w:pPr>
            <w:r>
              <w:rPr>
                <w:color w:val="000000"/>
                <w:sz w:val="18"/>
                <w:szCs w:val="18"/>
              </w:rPr>
              <w:t>XXXX</w:t>
            </w:r>
          </w:p>
        </w:tc>
      </w:tr>
      <w:tr w:rsidR="00CD10D9" w:rsidRPr="00A420FF" w14:paraId="10D5D288" w14:textId="77777777" w:rsidTr="006241C6">
        <w:trPr>
          <w:cantSplit/>
        </w:trPr>
        <w:tc>
          <w:tcPr>
            <w:tcW w:w="462" w:type="pct"/>
            <w:shd w:val="clear" w:color="auto" w:fill="auto"/>
          </w:tcPr>
          <w:p w14:paraId="065C0B66" w14:textId="77777777" w:rsidR="00CD10D9" w:rsidRPr="00A420FF" w:rsidRDefault="00CD10D9" w:rsidP="00CD10D9">
            <w:pPr>
              <w:widowControl w:val="0"/>
              <w:autoSpaceDE w:val="0"/>
              <w:autoSpaceDN w:val="0"/>
              <w:adjustRightInd w:val="0"/>
              <w:rPr>
                <w:sz w:val="20"/>
                <w:szCs w:val="20"/>
              </w:rPr>
            </w:pPr>
            <w:r w:rsidRPr="00A420FF">
              <w:rPr>
                <w:sz w:val="20"/>
                <w:szCs w:val="20"/>
              </w:rPr>
              <w:t>KCA 6.2.3</w:t>
            </w:r>
          </w:p>
        </w:tc>
        <w:tc>
          <w:tcPr>
            <w:tcW w:w="572" w:type="pct"/>
            <w:shd w:val="clear" w:color="auto" w:fill="auto"/>
          </w:tcPr>
          <w:p w14:paraId="42486B64" w14:textId="3EAA0C92" w:rsidR="00CD10D9" w:rsidRPr="00AF3C88" w:rsidRDefault="00F53983" w:rsidP="00CD10D9">
            <w:pPr>
              <w:widowControl w:val="0"/>
              <w:autoSpaceDE w:val="0"/>
              <w:autoSpaceDN w:val="0"/>
              <w:adjustRightInd w:val="0"/>
              <w:rPr>
                <w:sz w:val="20"/>
                <w:szCs w:val="20"/>
                <w:lang w:val="de-DE"/>
              </w:rPr>
            </w:pPr>
            <w:r>
              <w:rPr>
                <w:sz w:val="20"/>
                <w:szCs w:val="20"/>
                <w:lang w:val="de-DE"/>
              </w:rPr>
              <w:t>XXXX</w:t>
            </w:r>
          </w:p>
        </w:tc>
        <w:tc>
          <w:tcPr>
            <w:tcW w:w="205" w:type="pct"/>
            <w:shd w:val="clear" w:color="auto" w:fill="auto"/>
          </w:tcPr>
          <w:p w14:paraId="6F4CAA86" w14:textId="77777777" w:rsidR="00CD10D9" w:rsidRPr="00AF3C88" w:rsidRDefault="00CD10D9" w:rsidP="00CD10D9">
            <w:pPr>
              <w:widowControl w:val="0"/>
              <w:autoSpaceDE w:val="0"/>
              <w:autoSpaceDN w:val="0"/>
              <w:adjustRightInd w:val="0"/>
              <w:rPr>
                <w:sz w:val="20"/>
                <w:szCs w:val="20"/>
              </w:rPr>
            </w:pPr>
            <w:r w:rsidRPr="00AF3C88">
              <w:rPr>
                <w:sz w:val="20"/>
                <w:szCs w:val="20"/>
              </w:rPr>
              <w:t>1998</w:t>
            </w:r>
          </w:p>
        </w:tc>
        <w:tc>
          <w:tcPr>
            <w:tcW w:w="2888" w:type="pct"/>
            <w:shd w:val="clear" w:color="auto" w:fill="auto"/>
          </w:tcPr>
          <w:p w14:paraId="6B36D6A8"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PROPAMOCARB: RUMINANT (Cow) - METABOLISM, DISTRIBUTION AND NATURE OF THE RESIDUES IN MILK AND EDIBLE TISSUES (Amended Report Replacing Report AV97E521, Document A91204)</w:t>
            </w:r>
          </w:p>
          <w:p w14:paraId="31D5CE2A" w14:textId="5E5F395D" w:rsidR="00CD10D9" w:rsidRPr="00AF3C88" w:rsidRDefault="00F53983" w:rsidP="00CD10D9">
            <w:pPr>
              <w:autoSpaceDE w:val="0"/>
              <w:autoSpaceDN w:val="0"/>
              <w:adjustRightInd w:val="0"/>
              <w:rPr>
                <w:sz w:val="20"/>
                <w:szCs w:val="20"/>
                <w:lang w:eastAsia="en-GB"/>
              </w:rPr>
            </w:pPr>
            <w:r>
              <w:rPr>
                <w:sz w:val="20"/>
                <w:szCs w:val="20"/>
                <w:lang w:eastAsia="en-GB"/>
              </w:rPr>
              <w:t>XXXX</w:t>
            </w:r>
          </w:p>
          <w:p w14:paraId="7252E0B8"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Document No: B002935</w:t>
            </w:r>
          </w:p>
          <w:p w14:paraId="7083ED46"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 xml:space="preserve">GLP </w:t>
            </w:r>
          </w:p>
          <w:p w14:paraId="10328F24" w14:textId="77777777" w:rsidR="00CD10D9" w:rsidRPr="00AF3C88" w:rsidRDefault="00CD10D9" w:rsidP="00CD10D9">
            <w:pPr>
              <w:autoSpaceDE w:val="0"/>
              <w:autoSpaceDN w:val="0"/>
              <w:adjustRightInd w:val="0"/>
              <w:rPr>
                <w:sz w:val="20"/>
                <w:szCs w:val="20"/>
                <w:lang w:eastAsia="en-GB"/>
              </w:rPr>
            </w:pPr>
            <w:r w:rsidRPr="00AF3C88">
              <w:rPr>
                <w:sz w:val="20"/>
                <w:szCs w:val="20"/>
                <w:lang w:eastAsia="en-GB"/>
              </w:rPr>
              <w:t>Unpublished</w:t>
            </w:r>
          </w:p>
        </w:tc>
        <w:tc>
          <w:tcPr>
            <w:tcW w:w="357" w:type="pct"/>
            <w:shd w:val="clear" w:color="auto" w:fill="auto"/>
          </w:tcPr>
          <w:p w14:paraId="7EAA2387" w14:textId="77777777" w:rsidR="00CD10D9" w:rsidRPr="00A420FF" w:rsidRDefault="00CD10D9" w:rsidP="00CD10D9">
            <w:pPr>
              <w:widowControl w:val="0"/>
              <w:jc w:val="center"/>
              <w:rPr>
                <w:noProof/>
                <w:sz w:val="20"/>
                <w:szCs w:val="20"/>
              </w:rPr>
            </w:pPr>
            <w:r w:rsidRPr="00A420FF">
              <w:rPr>
                <w:noProof/>
                <w:sz w:val="20"/>
                <w:szCs w:val="20"/>
              </w:rPr>
              <w:t>Y</w:t>
            </w:r>
          </w:p>
        </w:tc>
        <w:tc>
          <w:tcPr>
            <w:tcW w:w="516" w:type="pct"/>
            <w:shd w:val="clear" w:color="auto" w:fill="auto"/>
          </w:tcPr>
          <w:p w14:paraId="6021EEDF" w14:textId="4FEB1D16" w:rsidR="00CD10D9" w:rsidRPr="00A420FF" w:rsidRDefault="00CD10D9" w:rsidP="00CD10D9">
            <w:pPr>
              <w:widowControl w:val="0"/>
              <w:jc w:val="center"/>
              <w:rPr>
                <w:noProof/>
                <w:sz w:val="20"/>
              </w:rPr>
            </w:pPr>
            <w:r>
              <w:rPr>
                <w:color w:val="000000"/>
                <w:sz w:val="18"/>
                <w:szCs w:val="18"/>
              </w:rPr>
              <w:t>XXXX</w:t>
            </w:r>
          </w:p>
        </w:tc>
      </w:tr>
      <w:tr w:rsidR="00CD10D9" w:rsidRPr="00A420FF" w14:paraId="70FFA8E9" w14:textId="77777777" w:rsidTr="006241C6">
        <w:trPr>
          <w:cantSplit/>
        </w:trPr>
        <w:tc>
          <w:tcPr>
            <w:tcW w:w="462" w:type="pct"/>
            <w:shd w:val="clear" w:color="auto" w:fill="auto"/>
          </w:tcPr>
          <w:p w14:paraId="75FA65FF" w14:textId="77777777" w:rsidR="00CD10D9" w:rsidRPr="00A420FF" w:rsidRDefault="00CD10D9" w:rsidP="00CD10D9">
            <w:pPr>
              <w:widowControl w:val="0"/>
              <w:autoSpaceDE w:val="0"/>
              <w:autoSpaceDN w:val="0"/>
              <w:adjustRightInd w:val="0"/>
              <w:rPr>
                <w:sz w:val="20"/>
                <w:szCs w:val="20"/>
              </w:rPr>
            </w:pPr>
            <w:r w:rsidRPr="00A420FF">
              <w:rPr>
                <w:sz w:val="20"/>
                <w:szCs w:val="20"/>
              </w:rPr>
              <w:lastRenderedPageBreak/>
              <w:t>KCA 6.4.1</w:t>
            </w:r>
          </w:p>
        </w:tc>
        <w:tc>
          <w:tcPr>
            <w:tcW w:w="572" w:type="pct"/>
            <w:shd w:val="clear" w:color="auto" w:fill="auto"/>
          </w:tcPr>
          <w:p w14:paraId="2227E97D" w14:textId="5D29EF57" w:rsidR="00CD10D9" w:rsidRPr="00115958" w:rsidRDefault="00115958" w:rsidP="00CD10D9">
            <w:pPr>
              <w:widowControl w:val="0"/>
              <w:autoSpaceDE w:val="0"/>
              <w:autoSpaceDN w:val="0"/>
              <w:adjustRightInd w:val="0"/>
              <w:rPr>
                <w:sz w:val="20"/>
                <w:szCs w:val="20"/>
              </w:rPr>
            </w:pPr>
            <w:r>
              <w:rPr>
                <w:sz w:val="20"/>
                <w:szCs w:val="20"/>
              </w:rPr>
              <w:t>XXXX</w:t>
            </w:r>
          </w:p>
        </w:tc>
        <w:tc>
          <w:tcPr>
            <w:tcW w:w="205" w:type="pct"/>
            <w:shd w:val="clear" w:color="auto" w:fill="auto"/>
          </w:tcPr>
          <w:p w14:paraId="70353201" w14:textId="77777777" w:rsidR="00CD10D9" w:rsidRPr="00115958" w:rsidRDefault="00CD10D9" w:rsidP="00CD10D9">
            <w:pPr>
              <w:widowControl w:val="0"/>
              <w:autoSpaceDE w:val="0"/>
              <w:autoSpaceDN w:val="0"/>
              <w:adjustRightInd w:val="0"/>
              <w:rPr>
                <w:sz w:val="20"/>
                <w:szCs w:val="20"/>
              </w:rPr>
            </w:pPr>
            <w:r w:rsidRPr="00115958">
              <w:rPr>
                <w:sz w:val="20"/>
                <w:szCs w:val="20"/>
              </w:rPr>
              <w:t>2011</w:t>
            </w:r>
          </w:p>
        </w:tc>
        <w:tc>
          <w:tcPr>
            <w:tcW w:w="2888" w:type="pct"/>
            <w:shd w:val="clear" w:color="auto" w:fill="auto"/>
          </w:tcPr>
          <w:p w14:paraId="43CC4926"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Propamocarb - Magnitude of the residue in laying hens; </w:t>
            </w:r>
          </w:p>
          <w:p w14:paraId="0F1F0927"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Report No.: RAPRX068, </w:t>
            </w:r>
          </w:p>
          <w:p w14:paraId="34AEE88C"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Edition Number: M-409874-01-1 </w:t>
            </w:r>
          </w:p>
          <w:p w14:paraId="351C125C"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GLP </w:t>
            </w:r>
          </w:p>
          <w:p w14:paraId="10F9228D"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Unpublished</w:t>
            </w:r>
          </w:p>
        </w:tc>
        <w:tc>
          <w:tcPr>
            <w:tcW w:w="357" w:type="pct"/>
            <w:shd w:val="clear" w:color="auto" w:fill="auto"/>
          </w:tcPr>
          <w:p w14:paraId="40AF2781" w14:textId="77777777" w:rsidR="00CD10D9" w:rsidRPr="00A420FF" w:rsidRDefault="00CD10D9" w:rsidP="00CD10D9">
            <w:pPr>
              <w:widowControl w:val="0"/>
              <w:jc w:val="center"/>
              <w:rPr>
                <w:noProof/>
                <w:sz w:val="20"/>
                <w:szCs w:val="20"/>
              </w:rPr>
            </w:pPr>
            <w:r w:rsidRPr="00A420FF">
              <w:rPr>
                <w:noProof/>
                <w:sz w:val="20"/>
                <w:szCs w:val="20"/>
              </w:rPr>
              <w:t>Y</w:t>
            </w:r>
          </w:p>
        </w:tc>
        <w:tc>
          <w:tcPr>
            <w:tcW w:w="516" w:type="pct"/>
            <w:shd w:val="clear" w:color="auto" w:fill="auto"/>
          </w:tcPr>
          <w:p w14:paraId="1A8B671E" w14:textId="4D964706" w:rsidR="00CD10D9" w:rsidRPr="00A420FF" w:rsidRDefault="00CD10D9" w:rsidP="00CD10D9">
            <w:pPr>
              <w:widowControl w:val="0"/>
              <w:jc w:val="center"/>
              <w:rPr>
                <w:noProof/>
                <w:sz w:val="20"/>
              </w:rPr>
            </w:pPr>
            <w:r>
              <w:rPr>
                <w:color w:val="000000"/>
                <w:sz w:val="18"/>
                <w:szCs w:val="18"/>
              </w:rPr>
              <w:t>XXXX</w:t>
            </w:r>
          </w:p>
        </w:tc>
      </w:tr>
      <w:tr w:rsidR="00CD10D9" w:rsidRPr="00A420FF" w14:paraId="5862DD3D" w14:textId="77777777" w:rsidTr="006241C6">
        <w:trPr>
          <w:cantSplit/>
        </w:trPr>
        <w:tc>
          <w:tcPr>
            <w:tcW w:w="462" w:type="pct"/>
            <w:shd w:val="clear" w:color="auto" w:fill="auto"/>
          </w:tcPr>
          <w:p w14:paraId="1AFFE9A2" w14:textId="77777777" w:rsidR="00CD10D9" w:rsidRPr="00A420FF" w:rsidRDefault="00CD10D9" w:rsidP="00CD10D9">
            <w:pPr>
              <w:widowControl w:val="0"/>
              <w:autoSpaceDE w:val="0"/>
              <w:autoSpaceDN w:val="0"/>
              <w:adjustRightInd w:val="0"/>
              <w:rPr>
                <w:sz w:val="20"/>
                <w:szCs w:val="20"/>
              </w:rPr>
            </w:pPr>
            <w:r w:rsidRPr="00A420FF">
              <w:rPr>
                <w:sz w:val="20"/>
                <w:szCs w:val="20"/>
              </w:rPr>
              <w:t>KCA 6.4.2</w:t>
            </w:r>
          </w:p>
        </w:tc>
        <w:tc>
          <w:tcPr>
            <w:tcW w:w="572" w:type="pct"/>
            <w:shd w:val="clear" w:color="auto" w:fill="auto"/>
          </w:tcPr>
          <w:p w14:paraId="66B2B069" w14:textId="74826A09" w:rsidR="00CD10D9" w:rsidRPr="00115958" w:rsidRDefault="00115958" w:rsidP="00CD10D9">
            <w:pPr>
              <w:widowControl w:val="0"/>
              <w:autoSpaceDE w:val="0"/>
              <w:autoSpaceDN w:val="0"/>
              <w:adjustRightInd w:val="0"/>
              <w:rPr>
                <w:sz w:val="20"/>
                <w:szCs w:val="20"/>
              </w:rPr>
            </w:pPr>
            <w:r>
              <w:rPr>
                <w:sz w:val="20"/>
                <w:szCs w:val="20"/>
              </w:rPr>
              <w:t>XXXX</w:t>
            </w:r>
          </w:p>
        </w:tc>
        <w:tc>
          <w:tcPr>
            <w:tcW w:w="205" w:type="pct"/>
            <w:shd w:val="clear" w:color="auto" w:fill="auto"/>
          </w:tcPr>
          <w:p w14:paraId="70268DB3" w14:textId="77777777" w:rsidR="00CD10D9" w:rsidRPr="00115958" w:rsidRDefault="00CD10D9" w:rsidP="00CD10D9">
            <w:pPr>
              <w:widowControl w:val="0"/>
              <w:autoSpaceDE w:val="0"/>
              <w:autoSpaceDN w:val="0"/>
              <w:adjustRightInd w:val="0"/>
              <w:rPr>
                <w:sz w:val="20"/>
                <w:szCs w:val="20"/>
              </w:rPr>
            </w:pPr>
            <w:r w:rsidRPr="00115958">
              <w:rPr>
                <w:sz w:val="20"/>
                <w:szCs w:val="20"/>
              </w:rPr>
              <w:t>2015</w:t>
            </w:r>
          </w:p>
        </w:tc>
        <w:tc>
          <w:tcPr>
            <w:tcW w:w="2888" w:type="pct"/>
            <w:shd w:val="clear" w:color="auto" w:fill="auto"/>
          </w:tcPr>
          <w:p w14:paraId="1216F8E7"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Propamocarb: Magnitude of residues in dairy cows</w:t>
            </w:r>
          </w:p>
          <w:p w14:paraId="1657668D"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Report No.: RAPRN023,</w:t>
            </w:r>
          </w:p>
          <w:p w14:paraId="3205DE47"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Edition Number: M-507614-01-1 </w:t>
            </w:r>
          </w:p>
          <w:p w14:paraId="262D2655"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 xml:space="preserve">GLP </w:t>
            </w:r>
          </w:p>
          <w:p w14:paraId="2D244ADF" w14:textId="77777777" w:rsidR="00CD10D9" w:rsidRPr="00115958" w:rsidRDefault="00CD10D9" w:rsidP="00CD10D9">
            <w:pPr>
              <w:autoSpaceDE w:val="0"/>
              <w:autoSpaceDN w:val="0"/>
              <w:adjustRightInd w:val="0"/>
              <w:rPr>
                <w:sz w:val="20"/>
                <w:szCs w:val="20"/>
                <w:lang w:eastAsia="en-GB"/>
              </w:rPr>
            </w:pPr>
            <w:r w:rsidRPr="00115958">
              <w:rPr>
                <w:sz w:val="20"/>
                <w:szCs w:val="20"/>
                <w:lang w:eastAsia="en-GB"/>
              </w:rPr>
              <w:t>Unpublished</w:t>
            </w:r>
          </w:p>
        </w:tc>
        <w:tc>
          <w:tcPr>
            <w:tcW w:w="357" w:type="pct"/>
            <w:shd w:val="clear" w:color="auto" w:fill="auto"/>
          </w:tcPr>
          <w:p w14:paraId="64590522" w14:textId="77777777" w:rsidR="00CD10D9" w:rsidRPr="00A420FF" w:rsidRDefault="00CD10D9" w:rsidP="00CD10D9">
            <w:pPr>
              <w:widowControl w:val="0"/>
              <w:jc w:val="center"/>
              <w:rPr>
                <w:noProof/>
                <w:sz w:val="20"/>
                <w:szCs w:val="20"/>
              </w:rPr>
            </w:pPr>
            <w:r w:rsidRPr="00A420FF">
              <w:rPr>
                <w:noProof/>
                <w:sz w:val="20"/>
                <w:szCs w:val="20"/>
              </w:rPr>
              <w:t>Y</w:t>
            </w:r>
          </w:p>
        </w:tc>
        <w:tc>
          <w:tcPr>
            <w:tcW w:w="516" w:type="pct"/>
            <w:shd w:val="clear" w:color="auto" w:fill="auto"/>
          </w:tcPr>
          <w:p w14:paraId="4626C510" w14:textId="4FF2309E" w:rsidR="00CD10D9" w:rsidRPr="00A420FF" w:rsidRDefault="00CD10D9" w:rsidP="00CD10D9">
            <w:pPr>
              <w:widowControl w:val="0"/>
              <w:jc w:val="center"/>
              <w:rPr>
                <w:noProof/>
                <w:sz w:val="20"/>
              </w:rPr>
            </w:pPr>
            <w:r>
              <w:rPr>
                <w:color w:val="000000"/>
                <w:sz w:val="18"/>
                <w:szCs w:val="18"/>
              </w:rPr>
              <w:t>XXXX</w:t>
            </w:r>
          </w:p>
        </w:tc>
      </w:tr>
      <w:tr w:rsidR="00CD10D9" w:rsidRPr="00A420FF" w14:paraId="71B48A40" w14:textId="77777777" w:rsidTr="006241C6">
        <w:trPr>
          <w:cantSplit/>
        </w:trPr>
        <w:tc>
          <w:tcPr>
            <w:tcW w:w="462" w:type="pct"/>
            <w:shd w:val="clear" w:color="auto" w:fill="auto"/>
          </w:tcPr>
          <w:p w14:paraId="63CE529C" w14:textId="77777777" w:rsidR="00CD10D9" w:rsidRPr="00A420FF" w:rsidRDefault="00CD10D9" w:rsidP="00CD10D9">
            <w:pPr>
              <w:widowControl w:val="0"/>
              <w:autoSpaceDE w:val="0"/>
              <w:autoSpaceDN w:val="0"/>
              <w:adjustRightInd w:val="0"/>
              <w:rPr>
                <w:sz w:val="20"/>
                <w:szCs w:val="20"/>
              </w:rPr>
            </w:pPr>
            <w:r w:rsidRPr="00A420FF">
              <w:rPr>
                <w:sz w:val="20"/>
                <w:szCs w:val="20"/>
              </w:rPr>
              <w:t>KCA 6.4.2</w:t>
            </w:r>
          </w:p>
        </w:tc>
        <w:tc>
          <w:tcPr>
            <w:tcW w:w="572" w:type="pct"/>
            <w:shd w:val="clear" w:color="auto" w:fill="auto"/>
          </w:tcPr>
          <w:p w14:paraId="7D44289F" w14:textId="6A5669DC" w:rsidR="00CD10D9" w:rsidRPr="004F654A" w:rsidRDefault="004F654A" w:rsidP="00CD10D9">
            <w:pPr>
              <w:widowControl w:val="0"/>
              <w:autoSpaceDE w:val="0"/>
              <w:autoSpaceDN w:val="0"/>
              <w:adjustRightInd w:val="0"/>
              <w:rPr>
                <w:sz w:val="20"/>
                <w:szCs w:val="20"/>
              </w:rPr>
            </w:pPr>
            <w:r>
              <w:rPr>
                <w:sz w:val="20"/>
                <w:szCs w:val="20"/>
              </w:rPr>
              <w:t>XXXX</w:t>
            </w:r>
          </w:p>
        </w:tc>
        <w:tc>
          <w:tcPr>
            <w:tcW w:w="205" w:type="pct"/>
            <w:shd w:val="clear" w:color="auto" w:fill="auto"/>
          </w:tcPr>
          <w:p w14:paraId="3AD768ED" w14:textId="77777777" w:rsidR="00CD10D9" w:rsidRPr="004F654A" w:rsidRDefault="00CD10D9" w:rsidP="00CD10D9">
            <w:pPr>
              <w:widowControl w:val="0"/>
              <w:autoSpaceDE w:val="0"/>
              <w:autoSpaceDN w:val="0"/>
              <w:adjustRightInd w:val="0"/>
              <w:rPr>
                <w:sz w:val="20"/>
                <w:szCs w:val="20"/>
              </w:rPr>
            </w:pPr>
            <w:r w:rsidRPr="004F654A">
              <w:rPr>
                <w:sz w:val="20"/>
                <w:szCs w:val="20"/>
              </w:rPr>
              <w:t>2003</w:t>
            </w:r>
          </w:p>
        </w:tc>
        <w:tc>
          <w:tcPr>
            <w:tcW w:w="2888" w:type="pct"/>
            <w:shd w:val="clear" w:color="auto" w:fill="auto"/>
          </w:tcPr>
          <w:p w14:paraId="74E12E07" w14:textId="77777777" w:rsidR="00CD10D9" w:rsidRPr="004F654A" w:rsidRDefault="00CD10D9" w:rsidP="00CD10D9">
            <w:pPr>
              <w:autoSpaceDE w:val="0"/>
              <w:autoSpaceDN w:val="0"/>
              <w:adjustRightInd w:val="0"/>
              <w:rPr>
                <w:sz w:val="20"/>
                <w:szCs w:val="20"/>
                <w:lang w:eastAsia="en-GB"/>
              </w:rPr>
            </w:pPr>
            <w:r w:rsidRPr="004F654A">
              <w:rPr>
                <w:sz w:val="20"/>
                <w:szCs w:val="20"/>
                <w:lang w:eastAsia="en-GB"/>
              </w:rPr>
              <w:t xml:space="preserve">Propamocarb: Magnitude of Residues in Dairy Cow Milk and Tissues; </w:t>
            </w:r>
          </w:p>
          <w:p w14:paraId="7DAFABE4" w14:textId="77777777" w:rsidR="00CD10D9" w:rsidRPr="004F654A" w:rsidRDefault="00CD10D9" w:rsidP="00CD10D9">
            <w:pPr>
              <w:autoSpaceDE w:val="0"/>
              <w:autoSpaceDN w:val="0"/>
              <w:adjustRightInd w:val="0"/>
              <w:rPr>
                <w:sz w:val="20"/>
                <w:szCs w:val="20"/>
                <w:lang w:eastAsia="en-GB"/>
              </w:rPr>
            </w:pPr>
            <w:r w:rsidRPr="004F654A">
              <w:rPr>
                <w:sz w:val="20"/>
                <w:szCs w:val="20"/>
                <w:lang w:eastAsia="en-GB"/>
              </w:rPr>
              <w:t xml:space="preserve">Report No.: B004276, </w:t>
            </w:r>
          </w:p>
          <w:p w14:paraId="576232A7" w14:textId="77777777" w:rsidR="00CD10D9" w:rsidRPr="004F654A" w:rsidRDefault="00CD10D9" w:rsidP="00CD10D9">
            <w:pPr>
              <w:autoSpaceDE w:val="0"/>
              <w:autoSpaceDN w:val="0"/>
              <w:adjustRightInd w:val="0"/>
              <w:rPr>
                <w:sz w:val="20"/>
                <w:szCs w:val="20"/>
                <w:lang w:eastAsia="en-GB"/>
              </w:rPr>
            </w:pPr>
            <w:r w:rsidRPr="004F654A">
              <w:rPr>
                <w:sz w:val="20"/>
                <w:szCs w:val="20"/>
                <w:lang w:eastAsia="en-GB"/>
              </w:rPr>
              <w:t xml:space="preserve">Edition Number: M-240879-02-1 </w:t>
            </w:r>
          </w:p>
          <w:p w14:paraId="6D3E0F00" w14:textId="77777777" w:rsidR="00CD10D9" w:rsidRPr="004F654A" w:rsidRDefault="00CD10D9" w:rsidP="00CD10D9">
            <w:pPr>
              <w:autoSpaceDE w:val="0"/>
              <w:autoSpaceDN w:val="0"/>
              <w:adjustRightInd w:val="0"/>
              <w:rPr>
                <w:sz w:val="20"/>
                <w:szCs w:val="20"/>
                <w:lang w:eastAsia="en-GB"/>
              </w:rPr>
            </w:pPr>
            <w:r w:rsidRPr="004F654A">
              <w:rPr>
                <w:sz w:val="20"/>
                <w:szCs w:val="20"/>
                <w:lang w:eastAsia="en-GB"/>
              </w:rPr>
              <w:t xml:space="preserve">GLP </w:t>
            </w:r>
          </w:p>
          <w:p w14:paraId="00D26725" w14:textId="77777777" w:rsidR="00CD10D9" w:rsidRPr="004F654A" w:rsidRDefault="00CD10D9" w:rsidP="00CD10D9">
            <w:pPr>
              <w:autoSpaceDE w:val="0"/>
              <w:autoSpaceDN w:val="0"/>
              <w:adjustRightInd w:val="0"/>
              <w:rPr>
                <w:sz w:val="20"/>
                <w:szCs w:val="20"/>
                <w:lang w:eastAsia="en-GB"/>
              </w:rPr>
            </w:pPr>
            <w:r w:rsidRPr="004F654A">
              <w:rPr>
                <w:sz w:val="20"/>
                <w:szCs w:val="20"/>
                <w:lang w:eastAsia="en-GB"/>
              </w:rPr>
              <w:t>Unpublished</w:t>
            </w:r>
          </w:p>
        </w:tc>
        <w:tc>
          <w:tcPr>
            <w:tcW w:w="357" w:type="pct"/>
            <w:shd w:val="clear" w:color="auto" w:fill="auto"/>
          </w:tcPr>
          <w:p w14:paraId="22CB9889" w14:textId="77777777" w:rsidR="00CD10D9" w:rsidRPr="00A420FF" w:rsidRDefault="00CD10D9" w:rsidP="00CD10D9">
            <w:pPr>
              <w:widowControl w:val="0"/>
              <w:jc w:val="center"/>
              <w:rPr>
                <w:noProof/>
                <w:sz w:val="20"/>
                <w:szCs w:val="20"/>
              </w:rPr>
            </w:pPr>
            <w:r w:rsidRPr="00A420FF">
              <w:rPr>
                <w:noProof/>
                <w:sz w:val="20"/>
                <w:szCs w:val="20"/>
              </w:rPr>
              <w:t>Y</w:t>
            </w:r>
          </w:p>
        </w:tc>
        <w:tc>
          <w:tcPr>
            <w:tcW w:w="516" w:type="pct"/>
            <w:shd w:val="clear" w:color="auto" w:fill="auto"/>
          </w:tcPr>
          <w:p w14:paraId="77A78C0B" w14:textId="46898A7F" w:rsidR="00CD10D9" w:rsidRPr="00A420FF" w:rsidRDefault="00CD10D9" w:rsidP="00CD10D9">
            <w:pPr>
              <w:widowControl w:val="0"/>
              <w:jc w:val="center"/>
              <w:rPr>
                <w:noProof/>
                <w:sz w:val="20"/>
              </w:rPr>
            </w:pPr>
            <w:r>
              <w:rPr>
                <w:color w:val="000000"/>
                <w:sz w:val="18"/>
                <w:szCs w:val="18"/>
              </w:rPr>
              <w:t>XXXX</w:t>
            </w:r>
          </w:p>
        </w:tc>
      </w:tr>
      <w:tr w:rsidR="00CD10D9" w:rsidRPr="00A420FF" w14:paraId="7187FF33" w14:textId="77777777" w:rsidTr="006241C6">
        <w:trPr>
          <w:cantSplit/>
        </w:trPr>
        <w:tc>
          <w:tcPr>
            <w:tcW w:w="462" w:type="pct"/>
            <w:shd w:val="clear" w:color="auto" w:fill="auto"/>
          </w:tcPr>
          <w:p w14:paraId="3628B269" w14:textId="77777777" w:rsidR="00CD10D9" w:rsidRPr="00A420FF" w:rsidRDefault="00CD10D9" w:rsidP="00CD10D9">
            <w:pPr>
              <w:widowControl w:val="0"/>
              <w:autoSpaceDE w:val="0"/>
              <w:autoSpaceDN w:val="0"/>
              <w:adjustRightInd w:val="0"/>
              <w:rPr>
                <w:color w:val="000000"/>
                <w:sz w:val="20"/>
                <w:szCs w:val="20"/>
              </w:rPr>
            </w:pPr>
            <w:r w:rsidRPr="00A420FF">
              <w:rPr>
                <w:color w:val="000000"/>
                <w:sz w:val="20"/>
                <w:szCs w:val="20"/>
              </w:rPr>
              <w:t>KCA 6.5.3</w:t>
            </w:r>
          </w:p>
        </w:tc>
        <w:tc>
          <w:tcPr>
            <w:tcW w:w="572" w:type="pct"/>
            <w:shd w:val="clear" w:color="auto" w:fill="auto"/>
          </w:tcPr>
          <w:p w14:paraId="5251350B"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 xml:space="preserve">Billian. P. </w:t>
            </w:r>
          </w:p>
        </w:tc>
        <w:tc>
          <w:tcPr>
            <w:tcW w:w="205" w:type="pct"/>
            <w:shd w:val="clear" w:color="auto" w:fill="auto"/>
          </w:tcPr>
          <w:p w14:paraId="106CCB1B" w14:textId="77777777" w:rsidR="00CD10D9" w:rsidRPr="00A420FF" w:rsidRDefault="00CD10D9" w:rsidP="00CD10D9">
            <w:pPr>
              <w:widowControl w:val="0"/>
              <w:autoSpaceDE w:val="0"/>
              <w:autoSpaceDN w:val="0"/>
              <w:adjustRightInd w:val="0"/>
              <w:rPr>
                <w:color w:val="000000"/>
                <w:sz w:val="20"/>
                <w:szCs w:val="20"/>
              </w:rPr>
            </w:pPr>
            <w:r w:rsidRPr="00A420FF">
              <w:rPr>
                <w:sz w:val="20"/>
                <w:szCs w:val="20"/>
              </w:rPr>
              <w:t xml:space="preserve">2008 </w:t>
            </w:r>
          </w:p>
        </w:tc>
        <w:tc>
          <w:tcPr>
            <w:tcW w:w="2888" w:type="pct"/>
            <w:shd w:val="clear" w:color="auto" w:fill="auto"/>
          </w:tcPr>
          <w:p w14:paraId="38B871B2" w14:textId="77777777" w:rsidR="00CD10D9" w:rsidRPr="00A420FF" w:rsidRDefault="00CD10D9" w:rsidP="00CD10D9">
            <w:pPr>
              <w:autoSpaceDE w:val="0"/>
              <w:autoSpaceDN w:val="0"/>
              <w:adjustRightInd w:val="0"/>
              <w:rPr>
                <w:color w:val="000000"/>
                <w:sz w:val="20"/>
                <w:szCs w:val="20"/>
                <w:lang w:eastAsia="en-GB"/>
              </w:rPr>
            </w:pPr>
            <w:r w:rsidRPr="00A420FF">
              <w:rPr>
                <w:color w:val="000000"/>
                <w:sz w:val="20"/>
                <w:szCs w:val="20"/>
                <w:lang w:eastAsia="en-GB"/>
              </w:rPr>
              <w:t xml:space="preserve">Determination of the residues of AE C638206 and propamocarb hydrochloride in/on tomato fruit and fruit for processing and the processed fractions (raw juice; washings; fruit, washed; juice; peel; preserve; fruit, peeled; peeling water. </w:t>
            </w:r>
          </w:p>
          <w:p w14:paraId="16EE9DEC" w14:textId="77777777" w:rsidR="00CD10D9" w:rsidRPr="00A420FF" w:rsidRDefault="00CD10D9" w:rsidP="00CD10D9">
            <w:pPr>
              <w:autoSpaceDE w:val="0"/>
              <w:autoSpaceDN w:val="0"/>
              <w:adjustRightInd w:val="0"/>
              <w:rPr>
                <w:color w:val="000000"/>
                <w:sz w:val="20"/>
                <w:szCs w:val="20"/>
                <w:lang w:eastAsia="en-GB"/>
              </w:rPr>
            </w:pPr>
            <w:r w:rsidRPr="00A420FF">
              <w:rPr>
                <w:color w:val="000000"/>
                <w:sz w:val="20"/>
                <w:szCs w:val="20"/>
                <w:lang w:eastAsia="en-GB"/>
              </w:rPr>
              <w:t xml:space="preserve">Report No.: RA-3639/07, </w:t>
            </w:r>
          </w:p>
          <w:p w14:paraId="5B2D1B8F" w14:textId="77777777" w:rsidR="00CD10D9" w:rsidRPr="00A420FF" w:rsidRDefault="00CD10D9" w:rsidP="00CD10D9">
            <w:pPr>
              <w:autoSpaceDE w:val="0"/>
              <w:autoSpaceDN w:val="0"/>
              <w:adjustRightInd w:val="0"/>
              <w:rPr>
                <w:color w:val="000000"/>
                <w:sz w:val="20"/>
                <w:szCs w:val="20"/>
                <w:lang w:eastAsia="en-GB"/>
              </w:rPr>
            </w:pPr>
            <w:r w:rsidRPr="00A420FF">
              <w:rPr>
                <w:color w:val="000000"/>
                <w:sz w:val="20"/>
                <w:szCs w:val="20"/>
                <w:lang w:eastAsia="en-GB"/>
              </w:rPr>
              <w:t xml:space="preserve">Edition Number: M-307290-01-1 </w:t>
            </w:r>
          </w:p>
          <w:p w14:paraId="6C8718F5"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15D5714F" w14:textId="77777777" w:rsidR="00CD10D9" w:rsidRPr="00A420FF" w:rsidRDefault="00CD10D9" w:rsidP="00CD10D9">
            <w:pPr>
              <w:autoSpaceDE w:val="0"/>
              <w:autoSpaceDN w:val="0"/>
              <w:adjustRightInd w:val="0"/>
              <w:rPr>
                <w:sz w:val="20"/>
                <w:szCs w:val="20"/>
              </w:rPr>
            </w:pPr>
            <w:r w:rsidRPr="00A420FF">
              <w:rPr>
                <w:rFonts w:eastAsia="Calibri"/>
                <w:sz w:val="20"/>
                <w:szCs w:val="20"/>
              </w:rPr>
              <w:t>Unpublished</w:t>
            </w:r>
          </w:p>
        </w:tc>
        <w:tc>
          <w:tcPr>
            <w:tcW w:w="357" w:type="pct"/>
            <w:shd w:val="clear" w:color="auto" w:fill="auto"/>
          </w:tcPr>
          <w:p w14:paraId="38689261"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1EC4734C" w14:textId="127711BB"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00A8B4CB" w14:textId="77777777" w:rsidTr="006241C6">
        <w:trPr>
          <w:cantSplit/>
        </w:trPr>
        <w:tc>
          <w:tcPr>
            <w:tcW w:w="462" w:type="pct"/>
            <w:shd w:val="clear" w:color="auto" w:fill="auto"/>
          </w:tcPr>
          <w:p w14:paraId="09564A81" w14:textId="77777777" w:rsidR="00CD10D9" w:rsidRPr="00A420FF" w:rsidRDefault="00CD10D9" w:rsidP="00CD10D9">
            <w:pPr>
              <w:widowControl w:val="0"/>
              <w:autoSpaceDE w:val="0"/>
              <w:autoSpaceDN w:val="0"/>
              <w:adjustRightInd w:val="0"/>
              <w:rPr>
                <w:sz w:val="20"/>
                <w:szCs w:val="20"/>
              </w:rPr>
            </w:pPr>
            <w:r w:rsidRPr="00A420FF">
              <w:rPr>
                <w:sz w:val="20"/>
                <w:szCs w:val="20"/>
              </w:rPr>
              <w:t>KCA 6.5.3</w:t>
            </w:r>
          </w:p>
        </w:tc>
        <w:tc>
          <w:tcPr>
            <w:tcW w:w="572" w:type="pct"/>
            <w:shd w:val="clear" w:color="auto" w:fill="auto"/>
          </w:tcPr>
          <w:p w14:paraId="2BF15F08" w14:textId="77777777" w:rsidR="00CD10D9" w:rsidRDefault="00CD10D9" w:rsidP="00CD10D9">
            <w:pPr>
              <w:widowControl w:val="0"/>
              <w:autoSpaceDE w:val="0"/>
              <w:autoSpaceDN w:val="0"/>
              <w:adjustRightInd w:val="0"/>
              <w:rPr>
                <w:sz w:val="20"/>
                <w:szCs w:val="20"/>
              </w:rPr>
            </w:pPr>
            <w:r w:rsidRPr="00A420FF">
              <w:rPr>
                <w:sz w:val="20"/>
                <w:szCs w:val="20"/>
              </w:rPr>
              <w:t xml:space="preserve">Schulte, G.; </w:t>
            </w:r>
          </w:p>
          <w:p w14:paraId="4E74FDD2" w14:textId="3220B5F6" w:rsidR="00CD10D9" w:rsidRPr="00A420FF" w:rsidRDefault="00CD10D9" w:rsidP="00CD10D9">
            <w:pPr>
              <w:widowControl w:val="0"/>
              <w:autoSpaceDE w:val="0"/>
              <w:autoSpaceDN w:val="0"/>
              <w:adjustRightInd w:val="0"/>
              <w:rPr>
                <w:sz w:val="20"/>
                <w:szCs w:val="20"/>
              </w:rPr>
            </w:pPr>
            <w:r w:rsidRPr="00A420FF">
              <w:rPr>
                <w:sz w:val="20"/>
                <w:szCs w:val="20"/>
              </w:rPr>
              <w:t xml:space="preserve">Bauer, J. </w:t>
            </w:r>
          </w:p>
        </w:tc>
        <w:tc>
          <w:tcPr>
            <w:tcW w:w="205" w:type="pct"/>
            <w:shd w:val="clear" w:color="auto" w:fill="auto"/>
          </w:tcPr>
          <w:p w14:paraId="793A3BA6" w14:textId="77777777" w:rsidR="00CD10D9" w:rsidRPr="00A420FF" w:rsidRDefault="00CD10D9" w:rsidP="00CD10D9">
            <w:pPr>
              <w:widowControl w:val="0"/>
              <w:autoSpaceDE w:val="0"/>
              <w:autoSpaceDN w:val="0"/>
              <w:adjustRightInd w:val="0"/>
              <w:rPr>
                <w:sz w:val="20"/>
                <w:szCs w:val="20"/>
              </w:rPr>
            </w:pPr>
            <w:r w:rsidRPr="00A420FF">
              <w:rPr>
                <w:sz w:val="20"/>
                <w:szCs w:val="20"/>
              </w:rPr>
              <w:t xml:space="preserve">2011 </w:t>
            </w:r>
          </w:p>
        </w:tc>
        <w:tc>
          <w:tcPr>
            <w:tcW w:w="2888" w:type="pct"/>
            <w:shd w:val="clear" w:color="auto" w:fill="auto"/>
          </w:tcPr>
          <w:p w14:paraId="4A0F51C1"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Amendment no. 0001 to report no. 09-3235 - Determination of the residues of fenamidone and propamocarb hydrochloride in/on tomato and the processed fractions (whole fruit, washed; washings; strain rest; raw juice; juice; peel; peeling water; fruit peeled; preserve; raw puree and puree) after spraying of AE B066752 03 SC40 A1 in the field in the Netherlands, Italy and Germany </w:t>
            </w:r>
          </w:p>
          <w:p w14:paraId="48C03C1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09-3235, </w:t>
            </w:r>
          </w:p>
          <w:p w14:paraId="11CE3C8A"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Edition Number: M-406443-02-1 </w:t>
            </w:r>
          </w:p>
          <w:p w14:paraId="2FF5291D"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6B37131A" w14:textId="77777777" w:rsidR="00CD10D9" w:rsidRPr="00A420FF" w:rsidRDefault="00CD10D9" w:rsidP="00CD10D9">
            <w:pPr>
              <w:autoSpaceDE w:val="0"/>
              <w:autoSpaceDN w:val="0"/>
              <w:adjustRightInd w:val="0"/>
              <w:rPr>
                <w:sz w:val="20"/>
                <w:szCs w:val="20"/>
              </w:rPr>
            </w:pPr>
            <w:r w:rsidRPr="00A420FF">
              <w:rPr>
                <w:rFonts w:eastAsia="Calibri"/>
                <w:sz w:val="20"/>
                <w:szCs w:val="20"/>
              </w:rPr>
              <w:t>Unpublished</w:t>
            </w:r>
          </w:p>
        </w:tc>
        <w:tc>
          <w:tcPr>
            <w:tcW w:w="357" w:type="pct"/>
            <w:shd w:val="clear" w:color="auto" w:fill="auto"/>
          </w:tcPr>
          <w:p w14:paraId="3AE4B6EB"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734A338E" w14:textId="1B2D72E5"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51AE45ED" w14:textId="77777777" w:rsidTr="006241C6">
        <w:trPr>
          <w:cantSplit/>
        </w:trPr>
        <w:tc>
          <w:tcPr>
            <w:tcW w:w="462" w:type="pct"/>
            <w:shd w:val="clear" w:color="auto" w:fill="auto"/>
          </w:tcPr>
          <w:p w14:paraId="632C79EE" w14:textId="77777777" w:rsidR="00CD10D9" w:rsidRPr="00A420FF" w:rsidRDefault="00CD10D9" w:rsidP="00CD10D9">
            <w:pPr>
              <w:widowControl w:val="0"/>
              <w:autoSpaceDE w:val="0"/>
              <w:autoSpaceDN w:val="0"/>
              <w:adjustRightInd w:val="0"/>
              <w:rPr>
                <w:sz w:val="20"/>
                <w:szCs w:val="20"/>
              </w:rPr>
            </w:pPr>
            <w:r w:rsidRPr="00A420FF">
              <w:rPr>
                <w:sz w:val="20"/>
                <w:szCs w:val="20"/>
              </w:rPr>
              <w:lastRenderedPageBreak/>
              <w:t>KCA 6.6.1</w:t>
            </w:r>
          </w:p>
        </w:tc>
        <w:tc>
          <w:tcPr>
            <w:tcW w:w="572" w:type="pct"/>
            <w:shd w:val="clear" w:color="auto" w:fill="auto"/>
          </w:tcPr>
          <w:p w14:paraId="3C4E836B" w14:textId="77777777" w:rsidR="00CD10D9" w:rsidRPr="00A420FF" w:rsidRDefault="00CD10D9" w:rsidP="00CD10D9">
            <w:pPr>
              <w:widowControl w:val="0"/>
              <w:autoSpaceDE w:val="0"/>
              <w:autoSpaceDN w:val="0"/>
              <w:adjustRightInd w:val="0"/>
              <w:rPr>
                <w:sz w:val="20"/>
                <w:szCs w:val="20"/>
              </w:rPr>
            </w:pPr>
            <w:r w:rsidRPr="00A420FF">
              <w:rPr>
                <w:sz w:val="20"/>
                <w:szCs w:val="20"/>
              </w:rPr>
              <w:t>Meyer B.N.</w:t>
            </w:r>
          </w:p>
        </w:tc>
        <w:tc>
          <w:tcPr>
            <w:tcW w:w="205" w:type="pct"/>
            <w:shd w:val="clear" w:color="auto" w:fill="auto"/>
          </w:tcPr>
          <w:p w14:paraId="2B146AA7" w14:textId="77777777" w:rsidR="00CD10D9" w:rsidRPr="00A420FF" w:rsidRDefault="00CD10D9" w:rsidP="00CD10D9">
            <w:pPr>
              <w:widowControl w:val="0"/>
              <w:autoSpaceDE w:val="0"/>
              <w:autoSpaceDN w:val="0"/>
              <w:adjustRightInd w:val="0"/>
              <w:rPr>
                <w:sz w:val="20"/>
                <w:szCs w:val="20"/>
              </w:rPr>
            </w:pPr>
            <w:r w:rsidRPr="00A420FF">
              <w:rPr>
                <w:sz w:val="20"/>
                <w:szCs w:val="20"/>
              </w:rPr>
              <w:t>2000</w:t>
            </w:r>
          </w:p>
        </w:tc>
        <w:tc>
          <w:tcPr>
            <w:tcW w:w="2888" w:type="pct"/>
            <w:shd w:val="clear" w:color="auto" w:fill="auto"/>
          </w:tcPr>
          <w:p w14:paraId="494C46C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UPTAKE OF [14C]-PROPAMOCARB HYDROCHLORIDE RESIDUES IN SOIL BY ROTATIONAL CROPS UNDER CONFINED CONDITIONS (Amended Report Replacing Report AV96E518,</w:t>
            </w:r>
          </w:p>
          <w:p w14:paraId="0E4456C1"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Document A91264)</w:t>
            </w:r>
          </w:p>
          <w:p w14:paraId="6EC0D365"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Aventis CropScience, Environmental Chemistry Department, USA</w:t>
            </w:r>
          </w:p>
          <w:p w14:paraId="767ACD1D"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Document No: B002934</w:t>
            </w:r>
          </w:p>
          <w:p w14:paraId="601BC273"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GLP </w:t>
            </w:r>
          </w:p>
          <w:p w14:paraId="23FFABCB"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Unpublished</w:t>
            </w:r>
          </w:p>
        </w:tc>
        <w:tc>
          <w:tcPr>
            <w:tcW w:w="357" w:type="pct"/>
            <w:shd w:val="clear" w:color="auto" w:fill="auto"/>
          </w:tcPr>
          <w:p w14:paraId="226E4172"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7AD17CD1" w14:textId="4C3F44DE"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113C2492" w14:textId="77777777" w:rsidTr="006241C6">
        <w:trPr>
          <w:cantSplit/>
        </w:trPr>
        <w:tc>
          <w:tcPr>
            <w:tcW w:w="462" w:type="pct"/>
            <w:shd w:val="clear" w:color="auto" w:fill="auto"/>
          </w:tcPr>
          <w:p w14:paraId="25BD736F" w14:textId="77777777" w:rsidR="00CD10D9" w:rsidRPr="00A420FF" w:rsidRDefault="00CD10D9" w:rsidP="00CD10D9">
            <w:pPr>
              <w:widowControl w:val="0"/>
              <w:autoSpaceDE w:val="0"/>
              <w:autoSpaceDN w:val="0"/>
              <w:adjustRightInd w:val="0"/>
              <w:rPr>
                <w:sz w:val="20"/>
                <w:szCs w:val="20"/>
              </w:rPr>
            </w:pPr>
            <w:r w:rsidRPr="00A420FF">
              <w:rPr>
                <w:sz w:val="20"/>
                <w:szCs w:val="20"/>
              </w:rPr>
              <w:t>KCA 6.6.2</w:t>
            </w:r>
          </w:p>
        </w:tc>
        <w:tc>
          <w:tcPr>
            <w:tcW w:w="572" w:type="pct"/>
            <w:shd w:val="clear" w:color="auto" w:fill="auto"/>
          </w:tcPr>
          <w:p w14:paraId="70023719" w14:textId="77777777" w:rsidR="00CD10D9" w:rsidRPr="00A420FF" w:rsidRDefault="00CD10D9" w:rsidP="00CD10D9">
            <w:pPr>
              <w:widowControl w:val="0"/>
              <w:autoSpaceDE w:val="0"/>
              <w:autoSpaceDN w:val="0"/>
              <w:adjustRightInd w:val="0"/>
              <w:rPr>
                <w:sz w:val="20"/>
                <w:szCs w:val="20"/>
              </w:rPr>
            </w:pPr>
            <w:r w:rsidRPr="00A420FF">
              <w:rPr>
                <w:sz w:val="20"/>
                <w:szCs w:val="20"/>
              </w:rPr>
              <w:t>Singer S.S.</w:t>
            </w:r>
          </w:p>
        </w:tc>
        <w:tc>
          <w:tcPr>
            <w:tcW w:w="205" w:type="pct"/>
            <w:shd w:val="clear" w:color="auto" w:fill="auto"/>
          </w:tcPr>
          <w:p w14:paraId="2008A8C1" w14:textId="77777777" w:rsidR="00CD10D9" w:rsidRPr="00A420FF" w:rsidRDefault="00CD10D9" w:rsidP="00CD10D9">
            <w:pPr>
              <w:widowControl w:val="0"/>
              <w:autoSpaceDE w:val="0"/>
              <w:autoSpaceDN w:val="0"/>
              <w:adjustRightInd w:val="0"/>
              <w:rPr>
                <w:sz w:val="20"/>
                <w:szCs w:val="20"/>
              </w:rPr>
            </w:pPr>
            <w:r w:rsidRPr="00A420FF">
              <w:rPr>
                <w:sz w:val="20"/>
                <w:szCs w:val="20"/>
              </w:rPr>
              <w:t>1999</w:t>
            </w:r>
          </w:p>
        </w:tc>
        <w:tc>
          <w:tcPr>
            <w:tcW w:w="2888" w:type="pct"/>
            <w:shd w:val="clear" w:color="auto" w:fill="auto"/>
          </w:tcPr>
          <w:p w14:paraId="073EB28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AT HARVEST PROPAMOCARB HYDROCHLORIDE DERIVED RESIDUES IN ROTATIONAL CROPS FOLLOWING SEQUENTIAL APPLICATIONS OF BANOL® TO BARE SOIL AT THE MAXIMUM PROPOSED RATE AND THE SHORTEST ROTATIONAL INTERVAL, USA, 1997</w:t>
            </w:r>
          </w:p>
          <w:p w14:paraId="0B53CAA6"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Schering AG, Ecochemistry Berlin, Germany</w:t>
            </w:r>
          </w:p>
          <w:p w14:paraId="2892017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Document No: C003451</w:t>
            </w:r>
          </w:p>
          <w:p w14:paraId="044F372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GLP</w:t>
            </w:r>
          </w:p>
          <w:p w14:paraId="6E03B5D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Unpublished</w:t>
            </w:r>
          </w:p>
        </w:tc>
        <w:tc>
          <w:tcPr>
            <w:tcW w:w="357" w:type="pct"/>
            <w:shd w:val="clear" w:color="auto" w:fill="auto"/>
          </w:tcPr>
          <w:p w14:paraId="1F642824"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6064AC8A" w14:textId="21B09D08"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63BF5C01" w14:textId="77777777" w:rsidTr="006241C6">
        <w:trPr>
          <w:cantSplit/>
        </w:trPr>
        <w:tc>
          <w:tcPr>
            <w:tcW w:w="462" w:type="pct"/>
            <w:shd w:val="clear" w:color="auto" w:fill="auto"/>
          </w:tcPr>
          <w:p w14:paraId="4B53A0DF" w14:textId="77777777" w:rsidR="00CD10D9" w:rsidRPr="00A420FF" w:rsidRDefault="00CD10D9" w:rsidP="00CD10D9">
            <w:pPr>
              <w:widowControl w:val="0"/>
              <w:autoSpaceDE w:val="0"/>
              <w:autoSpaceDN w:val="0"/>
              <w:adjustRightInd w:val="0"/>
              <w:rPr>
                <w:sz w:val="20"/>
                <w:szCs w:val="20"/>
              </w:rPr>
            </w:pPr>
            <w:r w:rsidRPr="00A420FF">
              <w:rPr>
                <w:sz w:val="20"/>
                <w:szCs w:val="20"/>
              </w:rPr>
              <w:t>KCA 6.6.2</w:t>
            </w:r>
          </w:p>
        </w:tc>
        <w:tc>
          <w:tcPr>
            <w:tcW w:w="572" w:type="pct"/>
            <w:shd w:val="clear" w:color="auto" w:fill="auto"/>
          </w:tcPr>
          <w:p w14:paraId="624F6ED0" w14:textId="77777777" w:rsidR="00CD10D9" w:rsidRPr="00A420FF" w:rsidRDefault="00CD10D9" w:rsidP="00CD10D9">
            <w:pPr>
              <w:widowControl w:val="0"/>
              <w:autoSpaceDE w:val="0"/>
              <w:autoSpaceDN w:val="0"/>
              <w:adjustRightInd w:val="0"/>
              <w:rPr>
                <w:sz w:val="20"/>
                <w:szCs w:val="20"/>
              </w:rPr>
            </w:pPr>
            <w:r w:rsidRPr="00A420FF">
              <w:rPr>
                <w:sz w:val="20"/>
                <w:szCs w:val="20"/>
              </w:rPr>
              <w:t>Klein, E. H-J.</w:t>
            </w:r>
          </w:p>
        </w:tc>
        <w:tc>
          <w:tcPr>
            <w:tcW w:w="205" w:type="pct"/>
            <w:shd w:val="clear" w:color="auto" w:fill="auto"/>
          </w:tcPr>
          <w:p w14:paraId="1C5B1FAB" w14:textId="77777777" w:rsidR="00CD10D9" w:rsidRPr="00A420FF" w:rsidRDefault="00CD10D9" w:rsidP="00CD10D9">
            <w:pPr>
              <w:widowControl w:val="0"/>
              <w:autoSpaceDE w:val="0"/>
              <w:autoSpaceDN w:val="0"/>
              <w:adjustRightInd w:val="0"/>
              <w:rPr>
                <w:sz w:val="20"/>
                <w:szCs w:val="20"/>
              </w:rPr>
            </w:pPr>
            <w:r w:rsidRPr="00A420FF">
              <w:rPr>
                <w:sz w:val="20"/>
                <w:szCs w:val="20"/>
              </w:rPr>
              <w:t>2004</w:t>
            </w:r>
          </w:p>
        </w:tc>
        <w:tc>
          <w:tcPr>
            <w:tcW w:w="2888" w:type="pct"/>
            <w:shd w:val="clear" w:color="auto" w:fill="auto"/>
          </w:tcPr>
          <w:p w14:paraId="6EDAB17E"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Decline of residues in white cabbage, lamb's lettuce and wheat field rotation crop study European Union (Northern zone) 2002 propamocarb hydrochloride, AE B066752 water soluble concentrate (SL) 66.5% (722 g/L), Code: AE B066752 00 SL67 A219;</w:t>
            </w:r>
          </w:p>
          <w:p w14:paraId="56D82ED3"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Report No. C039190 (M-226597-01-1)  </w:t>
            </w:r>
          </w:p>
          <w:p w14:paraId="3E893ED3"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323C0D41"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44D53FF8"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4403E044" w14:textId="7F3896B6"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62E67BA8" w14:textId="77777777" w:rsidTr="006241C6">
        <w:trPr>
          <w:cantSplit/>
        </w:trPr>
        <w:tc>
          <w:tcPr>
            <w:tcW w:w="462" w:type="pct"/>
            <w:shd w:val="clear" w:color="auto" w:fill="auto"/>
          </w:tcPr>
          <w:p w14:paraId="3F398142" w14:textId="77777777" w:rsidR="00CD10D9" w:rsidRPr="00A420FF" w:rsidRDefault="00CD10D9" w:rsidP="00CD10D9">
            <w:pPr>
              <w:widowControl w:val="0"/>
              <w:autoSpaceDE w:val="0"/>
              <w:autoSpaceDN w:val="0"/>
              <w:adjustRightInd w:val="0"/>
              <w:rPr>
                <w:sz w:val="20"/>
                <w:szCs w:val="20"/>
              </w:rPr>
            </w:pPr>
            <w:r w:rsidRPr="00A420FF">
              <w:rPr>
                <w:sz w:val="20"/>
                <w:szCs w:val="20"/>
              </w:rPr>
              <w:t>KCA 6.6.2</w:t>
            </w:r>
          </w:p>
        </w:tc>
        <w:tc>
          <w:tcPr>
            <w:tcW w:w="572" w:type="pct"/>
            <w:shd w:val="clear" w:color="auto" w:fill="auto"/>
          </w:tcPr>
          <w:p w14:paraId="1C209439" w14:textId="77777777" w:rsidR="00CD10D9" w:rsidRPr="00A420FF" w:rsidRDefault="00CD10D9" w:rsidP="00CD10D9">
            <w:pPr>
              <w:widowControl w:val="0"/>
              <w:autoSpaceDE w:val="0"/>
              <w:autoSpaceDN w:val="0"/>
              <w:adjustRightInd w:val="0"/>
              <w:rPr>
                <w:sz w:val="20"/>
                <w:szCs w:val="20"/>
              </w:rPr>
            </w:pPr>
            <w:r w:rsidRPr="00A420FF">
              <w:rPr>
                <w:sz w:val="20"/>
                <w:szCs w:val="20"/>
              </w:rPr>
              <w:t>Melrose, I. and Portet, M.</w:t>
            </w:r>
          </w:p>
        </w:tc>
        <w:tc>
          <w:tcPr>
            <w:tcW w:w="205" w:type="pct"/>
            <w:shd w:val="clear" w:color="auto" w:fill="auto"/>
          </w:tcPr>
          <w:p w14:paraId="28E320FB" w14:textId="77777777" w:rsidR="00CD10D9" w:rsidRPr="00A420FF" w:rsidRDefault="00CD10D9" w:rsidP="00CD10D9">
            <w:pPr>
              <w:widowControl w:val="0"/>
              <w:autoSpaceDE w:val="0"/>
              <w:autoSpaceDN w:val="0"/>
              <w:adjustRightInd w:val="0"/>
              <w:rPr>
                <w:sz w:val="20"/>
                <w:szCs w:val="20"/>
              </w:rPr>
            </w:pPr>
            <w:r w:rsidRPr="00A420FF">
              <w:rPr>
                <w:sz w:val="20"/>
                <w:szCs w:val="20"/>
              </w:rPr>
              <w:t>2010</w:t>
            </w:r>
          </w:p>
        </w:tc>
        <w:tc>
          <w:tcPr>
            <w:tcW w:w="2888" w:type="pct"/>
            <w:shd w:val="clear" w:color="auto" w:fill="auto"/>
          </w:tcPr>
          <w:p w14:paraId="2C750198"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Determination of the residues of Fosetyl and propamocarb in/on carrot, lettuce and wheat (winter) after spraying of Fosetyl &amp; propamocarb SL 840 in the Field in Netherlands;</w:t>
            </w:r>
          </w:p>
          <w:p w14:paraId="1FCAF7D7"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Study: 08-2504 (M-349882-02-1)</w:t>
            </w:r>
          </w:p>
          <w:p w14:paraId="4892C1DB"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4123C4BA"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143EE911"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4C7FEE51" w14:textId="0675991C"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1CAE5B9F" w14:textId="77777777" w:rsidTr="006241C6">
        <w:trPr>
          <w:cantSplit/>
        </w:trPr>
        <w:tc>
          <w:tcPr>
            <w:tcW w:w="462" w:type="pct"/>
            <w:shd w:val="clear" w:color="auto" w:fill="auto"/>
          </w:tcPr>
          <w:p w14:paraId="3F22BAE4" w14:textId="77777777" w:rsidR="00CD10D9" w:rsidRPr="00A420FF" w:rsidRDefault="00CD10D9" w:rsidP="00CD10D9">
            <w:pPr>
              <w:widowControl w:val="0"/>
              <w:autoSpaceDE w:val="0"/>
              <w:autoSpaceDN w:val="0"/>
              <w:adjustRightInd w:val="0"/>
              <w:rPr>
                <w:sz w:val="20"/>
                <w:szCs w:val="20"/>
              </w:rPr>
            </w:pPr>
            <w:r w:rsidRPr="00A420FF">
              <w:rPr>
                <w:sz w:val="20"/>
                <w:szCs w:val="20"/>
              </w:rPr>
              <w:t>KCA 6.6.2</w:t>
            </w:r>
          </w:p>
        </w:tc>
        <w:tc>
          <w:tcPr>
            <w:tcW w:w="572" w:type="pct"/>
            <w:shd w:val="clear" w:color="auto" w:fill="auto"/>
          </w:tcPr>
          <w:p w14:paraId="32689505" w14:textId="77777777" w:rsidR="00CD10D9" w:rsidRPr="00A420FF" w:rsidRDefault="00CD10D9" w:rsidP="00CD10D9">
            <w:pPr>
              <w:widowControl w:val="0"/>
              <w:autoSpaceDE w:val="0"/>
              <w:autoSpaceDN w:val="0"/>
              <w:adjustRightInd w:val="0"/>
              <w:rPr>
                <w:sz w:val="20"/>
                <w:szCs w:val="20"/>
              </w:rPr>
            </w:pPr>
            <w:r w:rsidRPr="00A420FF">
              <w:rPr>
                <w:sz w:val="20"/>
                <w:szCs w:val="20"/>
              </w:rPr>
              <w:t>Melrose, I. and Portet, M.</w:t>
            </w:r>
          </w:p>
        </w:tc>
        <w:tc>
          <w:tcPr>
            <w:tcW w:w="205" w:type="pct"/>
            <w:shd w:val="clear" w:color="auto" w:fill="auto"/>
          </w:tcPr>
          <w:p w14:paraId="7129B2A3" w14:textId="77777777" w:rsidR="00CD10D9" w:rsidRPr="00A420FF" w:rsidRDefault="00CD10D9" w:rsidP="00CD10D9">
            <w:pPr>
              <w:widowControl w:val="0"/>
              <w:autoSpaceDE w:val="0"/>
              <w:autoSpaceDN w:val="0"/>
              <w:adjustRightInd w:val="0"/>
              <w:rPr>
                <w:sz w:val="20"/>
                <w:szCs w:val="20"/>
              </w:rPr>
            </w:pPr>
            <w:r w:rsidRPr="00A420FF">
              <w:rPr>
                <w:sz w:val="20"/>
                <w:szCs w:val="20"/>
              </w:rPr>
              <w:t>2010</w:t>
            </w:r>
          </w:p>
        </w:tc>
        <w:tc>
          <w:tcPr>
            <w:tcW w:w="2888" w:type="pct"/>
            <w:shd w:val="clear" w:color="auto" w:fill="auto"/>
          </w:tcPr>
          <w:p w14:paraId="67B6FE8A"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 xml:space="preserve">Determination of the residues of Fosetyl and propamocarb in/on carrot, lettuce and barley (winter) after spraying of Fosetyl &amp; propamocarb SL 840 in the Field in France (North); </w:t>
            </w:r>
          </w:p>
          <w:p w14:paraId="724FE08D"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Study: 08-2505 (M-349137-02-1)</w:t>
            </w:r>
          </w:p>
          <w:p w14:paraId="7D667B0D"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5F8BAF69"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0CD53B92"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6B5AFD25" w14:textId="7E405C16"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75181184" w14:textId="77777777" w:rsidTr="006241C6">
        <w:trPr>
          <w:cantSplit/>
        </w:trPr>
        <w:tc>
          <w:tcPr>
            <w:tcW w:w="462" w:type="pct"/>
            <w:shd w:val="clear" w:color="auto" w:fill="auto"/>
          </w:tcPr>
          <w:p w14:paraId="67FD9AE2" w14:textId="77777777" w:rsidR="00CD10D9" w:rsidRPr="00A420FF" w:rsidRDefault="00CD10D9" w:rsidP="00CD10D9">
            <w:pPr>
              <w:widowControl w:val="0"/>
              <w:autoSpaceDE w:val="0"/>
              <w:autoSpaceDN w:val="0"/>
              <w:adjustRightInd w:val="0"/>
              <w:rPr>
                <w:sz w:val="20"/>
                <w:szCs w:val="20"/>
              </w:rPr>
            </w:pPr>
            <w:r w:rsidRPr="00A420FF">
              <w:rPr>
                <w:sz w:val="20"/>
                <w:szCs w:val="20"/>
              </w:rPr>
              <w:lastRenderedPageBreak/>
              <w:t>KCA 6.6.2</w:t>
            </w:r>
          </w:p>
        </w:tc>
        <w:tc>
          <w:tcPr>
            <w:tcW w:w="572" w:type="pct"/>
            <w:shd w:val="clear" w:color="auto" w:fill="auto"/>
          </w:tcPr>
          <w:p w14:paraId="072BABD1" w14:textId="77777777" w:rsidR="00CD10D9" w:rsidRPr="00A420FF" w:rsidRDefault="00CD10D9" w:rsidP="00CD10D9">
            <w:pPr>
              <w:widowControl w:val="0"/>
              <w:autoSpaceDE w:val="0"/>
              <w:autoSpaceDN w:val="0"/>
              <w:adjustRightInd w:val="0"/>
              <w:rPr>
                <w:sz w:val="20"/>
                <w:szCs w:val="20"/>
              </w:rPr>
            </w:pPr>
            <w:r w:rsidRPr="00A420FF">
              <w:rPr>
                <w:sz w:val="20"/>
                <w:szCs w:val="20"/>
              </w:rPr>
              <w:t>Melrose, I. and Portet, M.</w:t>
            </w:r>
          </w:p>
        </w:tc>
        <w:tc>
          <w:tcPr>
            <w:tcW w:w="205" w:type="pct"/>
            <w:shd w:val="clear" w:color="auto" w:fill="auto"/>
          </w:tcPr>
          <w:p w14:paraId="316B30FE" w14:textId="77777777" w:rsidR="00CD10D9" w:rsidRPr="00A420FF" w:rsidRDefault="00CD10D9" w:rsidP="00CD10D9">
            <w:pPr>
              <w:widowControl w:val="0"/>
              <w:autoSpaceDE w:val="0"/>
              <w:autoSpaceDN w:val="0"/>
              <w:adjustRightInd w:val="0"/>
              <w:rPr>
                <w:sz w:val="20"/>
                <w:szCs w:val="20"/>
              </w:rPr>
            </w:pPr>
            <w:r w:rsidRPr="00A420FF">
              <w:rPr>
                <w:sz w:val="20"/>
                <w:szCs w:val="20"/>
              </w:rPr>
              <w:t>2010</w:t>
            </w:r>
          </w:p>
        </w:tc>
        <w:tc>
          <w:tcPr>
            <w:tcW w:w="2888" w:type="pct"/>
            <w:shd w:val="clear" w:color="auto" w:fill="auto"/>
          </w:tcPr>
          <w:p w14:paraId="78433F5C"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Determination of the residues of Fosetyl and propamocarb in/on carrot, lettuce and wheat (winter) after spraying of Fosetyl &amp; propamocarb SL 840 in the Field in Spain;</w:t>
            </w:r>
          </w:p>
          <w:p w14:paraId="46E2AA60"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Study: 08-2506 (M-361470-01-1)</w:t>
            </w:r>
          </w:p>
          <w:p w14:paraId="00AF0BC1"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5662ADA6"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22AC9E89"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534ABBEB" w14:textId="207D6D5D" w:rsidR="00CD10D9" w:rsidRPr="00A420FF" w:rsidRDefault="00CD10D9" w:rsidP="00CD10D9">
            <w:pPr>
              <w:widowControl w:val="0"/>
              <w:jc w:val="center"/>
              <w:rPr>
                <w:noProof/>
                <w:sz w:val="20"/>
                <w:szCs w:val="20"/>
              </w:rPr>
            </w:pPr>
            <w:r>
              <w:rPr>
                <w:color w:val="000000"/>
                <w:sz w:val="18"/>
                <w:szCs w:val="18"/>
              </w:rPr>
              <w:t>XXXX</w:t>
            </w:r>
          </w:p>
        </w:tc>
      </w:tr>
      <w:tr w:rsidR="00CD10D9" w:rsidRPr="00A420FF" w14:paraId="6AB287F0" w14:textId="77777777" w:rsidTr="006241C6">
        <w:trPr>
          <w:cantSplit/>
        </w:trPr>
        <w:tc>
          <w:tcPr>
            <w:tcW w:w="462" w:type="pct"/>
            <w:shd w:val="clear" w:color="auto" w:fill="auto"/>
          </w:tcPr>
          <w:p w14:paraId="3764EB6A" w14:textId="77777777" w:rsidR="00CD10D9" w:rsidRPr="00A420FF" w:rsidRDefault="00CD10D9" w:rsidP="00CD10D9">
            <w:pPr>
              <w:widowControl w:val="0"/>
              <w:autoSpaceDE w:val="0"/>
              <w:autoSpaceDN w:val="0"/>
              <w:adjustRightInd w:val="0"/>
              <w:rPr>
                <w:sz w:val="20"/>
                <w:szCs w:val="20"/>
              </w:rPr>
            </w:pPr>
            <w:r w:rsidRPr="00A420FF">
              <w:rPr>
                <w:sz w:val="20"/>
                <w:szCs w:val="20"/>
              </w:rPr>
              <w:t>KCA 6.6.2</w:t>
            </w:r>
          </w:p>
        </w:tc>
        <w:tc>
          <w:tcPr>
            <w:tcW w:w="572" w:type="pct"/>
            <w:shd w:val="clear" w:color="auto" w:fill="auto"/>
          </w:tcPr>
          <w:p w14:paraId="35A82217" w14:textId="77777777" w:rsidR="00CD10D9" w:rsidRPr="00A420FF" w:rsidRDefault="00CD10D9" w:rsidP="00CD10D9">
            <w:pPr>
              <w:widowControl w:val="0"/>
              <w:autoSpaceDE w:val="0"/>
              <w:autoSpaceDN w:val="0"/>
              <w:adjustRightInd w:val="0"/>
              <w:rPr>
                <w:sz w:val="20"/>
                <w:szCs w:val="20"/>
              </w:rPr>
            </w:pPr>
            <w:r w:rsidRPr="00A420FF">
              <w:rPr>
                <w:sz w:val="20"/>
                <w:szCs w:val="20"/>
              </w:rPr>
              <w:t>Melrose, I. and Portet, M.</w:t>
            </w:r>
          </w:p>
        </w:tc>
        <w:tc>
          <w:tcPr>
            <w:tcW w:w="205" w:type="pct"/>
            <w:shd w:val="clear" w:color="auto" w:fill="auto"/>
          </w:tcPr>
          <w:p w14:paraId="0E30AB5E" w14:textId="77777777" w:rsidR="00CD10D9" w:rsidRPr="00A420FF" w:rsidRDefault="00CD10D9" w:rsidP="00CD10D9">
            <w:pPr>
              <w:widowControl w:val="0"/>
              <w:autoSpaceDE w:val="0"/>
              <w:autoSpaceDN w:val="0"/>
              <w:adjustRightInd w:val="0"/>
              <w:rPr>
                <w:sz w:val="20"/>
                <w:szCs w:val="20"/>
              </w:rPr>
            </w:pPr>
            <w:r w:rsidRPr="00A420FF">
              <w:rPr>
                <w:sz w:val="20"/>
                <w:szCs w:val="20"/>
              </w:rPr>
              <w:t>2010</w:t>
            </w:r>
          </w:p>
        </w:tc>
        <w:tc>
          <w:tcPr>
            <w:tcW w:w="2888" w:type="pct"/>
            <w:shd w:val="clear" w:color="auto" w:fill="auto"/>
          </w:tcPr>
          <w:p w14:paraId="7C2AF4E9"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Determination of the residues of Fosetyl and propamocarb in/on carrot, lettuce and wheat (winter) after spraying of Fosetyl &amp; propamocarb SL 840 in the Field in Italy;</w:t>
            </w:r>
          </w:p>
          <w:p w14:paraId="17027E97" w14:textId="77777777" w:rsidR="00CD10D9" w:rsidRPr="00A420FF" w:rsidRDefault="00CD10D9" w:rsidP="00CD10D9">
            <w:pPr>
              <w:autoSpaceDE w:val="0"/>
              <w:autoSpaceDN w:val="0"/>
              <w:adjustRightInd w:val="0"/>
              <w:rPr>
                <w:sz w:val="20"/>
                <w:szCs w:val="20"/>
                <w:lang w:eastAsia="en-GB"/>
              </w:rPr>
            </w:pPr>
            <w:r w:rsidRPr="00A420FF">
              <w:rPr>
                <w:sz w:val="20"/>
                <w:szCs w:val="20"/>
                <w:lang w:eastAsia="en-GB"/>
              </w:rPr>
              <w:t>Study: 08-2507 (M-349147-02-1)</w:t>
            </w:r>
          </w:p>
          <w:p w14:paraId="55BF28B7" w14:textId="77777777" w:rsidR="00CD10D9" w:rsidRPr="00A420FF" w:rsidRDefault="00CD10D9" w:rsidP="00CD10D9">
            <w:pPr>
              <w:widowControl w:val="0"/>
              <w:jc w:val="both"/>
              <w:rPr>
                <w:rFonts w:eastAsia="Calibri"/>
                <w:sz w:val="20"/>
                <w:szCs w:val="20"/>
              </w:rPr>
            </w:pPr>
            <w:r w:rsidRPr="00A420FF">
              <w:rPr>
                <w:rFonts w:eastAsia="Calibri"/>
                <w:sz w:val="20"/>
                <w:szCs w:val="20"/>
              </w:rPr>
              <w:t>GLP</w:t>
            </w:r>
          </w:p>
          <w:p w14:paraId="2189E7B9" w14:textId="77777777" w:rsidR="00CD10D9" w:rsidRPr="00A420FF" w:rsidRDefault="00CD10D9" w:rsidP="00CD10D9">
            <w:pPr>
              <w:autoSpaceDE w:val="0"/>
              <w:autoSpaceDN w:val="0"/>
              <w:adjustRightInd w:val="0"/>
              <w:rPr>
                <w:sz w:val="20"/>
                <w:szCs w:val="20"/>
                <w:lang w:eastAsia="en-GB"/>
              </w:rPr>
            </w:pPr>
            <w:r w:rsidRPr="00A420FF">
              <w:rPr>
                <w:rFonts w:eastAsia="Calibri"/>
                <w:color w:val="000000"/>
                <w:sz w:val="20"/>
                <w:szCs w:val="20"/>
                <w:lang w:eastAsia="en-GB"/>
              </w:rPr>
              <w:t>Unpublished</w:t>
            </w:r>
          </w:p>
        </w:tc>
        <w:tc>
          <w:tcPr>
            <w:tcW w:w="357" w:type="pct"/>
            <w:shd w:val="clear" w:color="auto" w:fill="auto"/>
          </w:tcPr>
          <w:p w14:paraId="428B659F" w14:textId="77777777" w:rsidR="00CD10D9" w:rsidRPr="00A420FF" w:rsidRDefault="00CD10D9" w:rsidP="00CD10D9">
            <w:pPr>
              <w:widowControl w:val="0"/>
              <w:jc w:val="center"/>
              <w:rPr>
                <w:noProof/>
                <w:sz w:val="20"/>
                <w:szCs w:val="20"/>
              </w:rPr>
            </w:pPr>
            <w:r w:rsidRPr="00A420FF">
              <w:rPr>
                <w:noProof/>
                <w:sz w:val="20"/>
                <w:szCs w:val="20"/>
              </w:rPr>
              <w:t>N</w:t>
            </w:r>
          </w:p>
        </w:tc>
        <w:tc>
          <w:tcPr>
            <w:tcW w:w="516" w:type="pct"/>
            <w:shd w:val="clear" w:color="auto" w:fill="auto"/>
          </w:tcPr>
          <w:p w14:paraId="78C64E30" w14:textId="59312DC2" w:rsidR="00CD10D9" w:rsidRPr="00A420FF" w:rsidRDefault="00CD10D9" w:rsidP="00CD10D9">
            <w:pPr>
              <w:widowControl w:val="0"/>
              <w:jc w:val="center"/>
              <w:rPr>
                <w:noProof/>
                <w:sz w:val="20"/>
                <w:szCs w:val="20"/>
              </w:rPr>
            </w:pPr>
            <w:r>
              <w:rPr>
                <w:color w:val="000000"/>
                <w:sz w:val="18"/>
                <w:szCs w:val="18"/>
              </w:rPr>
              <w:t>XXXX</w:t>
            </w:r>
          </w:p>
        </w:tc>
      </w:tr>
    </w:tbl>
    <w:p w14:paraId="5E15EFCE" w14:textId="77777777" w:rsidR="00775AF1" w:rsidRPr="00A420FF" w:rsidRDefault="00775AF1" w:rsidP="00775AF1">
      <w:pPr>
        <w:keepNext/>
        <w:keepLines/>
        <w:widowControl w:val="0"/>
        <w:jc w:val="both"/>
        <w:rPr>
          <w:b/>
          <w:bCs/>
          <w:sz w:val="24"/>
          <w:szCs w:val="24"/>
          <w:u w:val="single"/>
          <w:lang w:eastAsia="de-DE"/>
        </w:rPr>
      </w:pPr>
    </w:p>
    <w:bookmarkEnd w:id="831"/>
    <w:bookmarkEnd w:id="832"/>
    <w:p w14:paraId="1C3371BA" w14:textId="77777777" w:rsidR="00775AF1" w:rsidRPr="00A420FF" w:rsidRDefault="00775AF1" w:rsidP="00775AF1">
      <w:pPr>
        <w:widowControl w:val="0"/>
        <w:jc w:val="both"/>
        <w:rPr>
          <w:lang w:eastAsia="de-DE"/>
        </w:rPr>
      </w:pPr>
    </w:p>
    <w:p w14:paraId="7C9EBADE" w14:textId="77777777" w:rsidR="00775AF1" w:rsidRPr="00A420FF" w:rsidRDefault="00775AF1" w:rsidP="00775AF1">
      <w:pPr>
        <w:widowControl w:val="0"/>
        <w:jc w:val="both"/>
        <w:rPr>
          <w:lang w:eastAsia="de-DE"/>
        </w:rPr>
        <w:sectPr w:rsidR="00775AF1" w:rsidRPr="00A420FF" w:rsidSect="00A50A14">
          <w:headerReference w:type="even" r:id="rId57"/>
          <w:headerReference w:type="default" r:id="rId58"/>
          <w:footerReference w:type="even" r:id="rId59"/>
          <w:footerReference w:type="default" r:id="rId60"/>
          <w:footerReference w:type="first" r:id="rId61"/>
          <w:pgSz w:w="16834" w:h="11909" w:orient="landscape" w:code="9"/>
          <w:pgMar w:top="1417" w:right="1134" w:bottom="1134" w:left="1134" w:header="709" w:footer="709" w:gutter="0"/>
          <w:pgNumType w:chapSep="period"/>
          <w:cols w:space="720"/>
          <w:noEndnote/>
          <w:docGrid w:linePitch="299"/>
        </w:sectPr>
      </w:pPr>
    </w:p>
    <w:p w14:paraId="7073CFBB" w14:textId="77777777" w:rsidR="00775AF1" w:rsidRPr="00A420FF" w:rsidRDefault="00775AF1" w:rsidP="00F3444F">
      <w:pPr>
        <w:pStyle w:val="RepAppendix1"/>
        <w:spacing w:before="240"/>
        <w:rPr>
          <w:lang w:eastAsia="de-DE"/>
        </w:rPr>
      </w:pPr>
      <w:bookmarkStart w:id="834" w:name="_Toc412812176"/>
      <w:bookmarkStart w:id="835" w:name="_Toc413928314"/>
      <w:bookmarkStart w:id="836" w:name="_Toc413931971"/>
      <w:bookmarkStart w:id="837" w:name="_Toc414015150"/>
      <w:bookmarkStart w:id="838" w:name="_Toc414018035"/>
      <w:bookmarkStart w:id="839" w:name="_Toc414023272"/>
      <w:bookmarkStart w:id="840" w:name="_Toc414028372"/>
      <w:bookmarkStart w:id="841" w:name="_Toc414028430"/>
      <w:bookmarkStart w:id="842" w:name="_Toc414029352"/>
      <w:bookmarkStart w:id="843" w:name="_Toc414282488"/>
      <w:bookmarkStart w:id="844" w:name="_Ref414370786"/>
      <w:bookmarkStart w:id="845" w:name="_Toc414616981"/>
      <w:bookmarkStart w:id="846" w:name="_Toc414623457"/>
      <w:bookmarkStart w:id="847" w:name="_Toc414623548"/>
      <w:bookmarkStart w:id="848" w:name="_Toc414623625"/>
      <w:bookmarkStart w:id="849" w:name="_Toc414623777"/>
      <w:bookmarkStart w:id="850" w:name="_Toc414625698"/>
      <w:bookmarkStart w:id="851" w:name="_Ref414625714"/>
      <w:bookmarkStart w:id="852" w:name="_Ref415496378"/>
      <w:bookmarkStart w:id="853" w:name="_Ref415496715"/>
      <w:bookmarkStart w:id="854" w:name="_Toc415564227"/>
      <w:bookmarkStart w:id="855" w:name="_Toc415566553"/>
      <w:bookmarkStart w:id="856" w:name="_Toc415566616"/>
      <w:bookmarkStart w:id="857" w:name="_Toc415581643"/>
      <w:bookmarkStart w:id="858" w:name="_Toc415654761"/>
      <w:bookmarkStart w:id="859" w:name="_Toc181013908"/>
      <w:r w:rsidRPr="00A420FF">
        <w:rPr>
          <w:lang w:eastAsia="de-DE"/>
        </w:rPr>
        <w:lastRenderedPageBreak/>
        <w:t>Detailed evaluation of the additional studies relied upon</w:t>
      </w:r>
      <w:bookmarkStart w:id="860" w:name="Appendix2"/>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p>
    <w:p w14:paraId="25F52728" w14:textId="77777777" w:rsidR="00775AF1" w:rsidRPr="00A420FF" w:rsidRDefault="00775AF1" w:rsidP="00474E15">
      <w:pPr>
        <w:pStyle w:val="RepAppendix2"/>
        <w:rPr>
          <w:lang w:eastAsia="de-DE"/>
        </w:rPr>
      </w:pPr>
      <w:bookmarkStart w:id="861" w:name="_Toc181013909"/>
      <w:r w:rsidRPr="00A420FF">
        <w:rPr>
          <w:lang w:eastAsia="de-DE"/>
        </w:rPr>
        <w:t>Ametoctradin</w:t>
      </w:r>
      <w:bookmarkEnd w:id="861"/>
    </w:p>
    <w:p w14:paraId="48EBE480" w14:textId="77777777" w:rsidR="00775AF1" w:rsidRPr="00A420FF" w:rsidRDefault="00775AF1" w:rsidP="00474E15">
      <w:pPr>
        <w:pStyle w:val="RepAppendix3"/>
        <w:rPr>
          <w:lang w:eastAsia="de-DE"/>
        </w:rPr>
      </w:pPr>
      <w:bookmarkStart w:id="862" w:name="_Toc412812178"/>
      <w:bookmarkStart w:id="863" w:name="_Toc413928316"/>
      <w:bookmarkStart w:id="864" w:name="_Toc413931973"/>
      <w:bookmarkStart w:id="865" w:name="_Toc414015152"/>
      <w:bookmarkStart w:id="866" w:name="_Toc414018037"/>
      <w:bookmarkStart w:id="867" w:name="_Toc414023274"/>
      <w:bookmarkStart w:id="868" w:name="_Toc414028374"/>
      <w:bookmarkStart w:id="869" w:name="_Toc414028432"/>
      <w:bookmarkStart w:id="870" w:name="_Toc414029354"/>
      <w:bookmarkStart w:id="871" w:name="_Toc414282490"/>
      <w:bookmarkStart w:id="872" w:name="_Toc414616983"/>
      <w:bookmarkStart w:id="873" w:name="_Toc414623459"/>
      <w:bookmarkStart w:id="874" w:name="_Toc414623550"/>
      <w:bookmarkStart w:id="875" w:name="_Toc414623627"/>
      <w:bookmarkStart w:id="876" w:name="_Toc414623779"/>
      <w:bookmarkStart w:id="877" w:name="_Toc414625700"/>
      <w:bookmarkStart w:id="878" w:name="_Toc415564229"/>
      <w:bookmarkStart w:id="879" w:name="_Toc415566555"/>
      <w:bookmarkStart w:id="880" w:name="_Toc415566618"/>
      <w:bookmarkStart w:id="881" w:name="_Toc415581645"/>
      <w:bookmarkStart w:id="882" w:name="_Toc415654763"/>
      <w:bookmarkStart w:id="883" w:name="_Toc181013910"/>
      <w:bookmarkStart w:id="884" w:name="_Toc215369657"/>
      <w:r w:rsidRPr="00A420FF">
        <w:rPr>
          <w:lang w:eastAsia="de-DE"/>
        </w:rPr>
        <w:t>Stability of residues</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1CA9DA78" w14:textId="77777777" w:rsidR="00775AF1" w:rsidRPr="00A420FF" w:rsidRDefault="00775AF1" w:rsidP="00474E15">
      <w:pPr>
        <w:pStyle w:val="RepAppendix4"/>
        <w:rPr>
          <w:lang w:eastAsia="de-DE"/>
        </w:rPr>
      </w:pPr>
      <w:bookmarkStart w:id="885" w:name="_Toc412812179"/>
      <w:bookmarkStart w:id="886" w:name="_Toc413928317"/>
      <w:bookmarkStart w:id="887" w:name="_Toc413931974"/>
      <w:bookmarkStart w:id="888" w:name="_Toc414015153"/>
      <w:bookmarkStart w:id="889" w:name="_Toc414018038"/>
      <w:r w:rsidRPr="00A420FF">
        <w:rPr>
          <w:lang w:eastAsia="de-DE"/>
        </w:rPr>
        <w:t>Stability of residues during storage of samples</w:t>
      </w:r>
      <w:bookmarkEnd w:id="885"/>
      <w:bookmarkEnd w:id="886"/>
      <w:bookmarkEnd w:id="887"/>
      <w:bookmarkEnd w:id="888"/>
      <w:bookmarkEnd w:id="889"/>
    </w:p>
    <w:p w14:paraId="3B2EEA83" w14:textId="77777777" w:rsidR="00775AF1" w:rsidRPr="00A420FF" w:rsidRDefault="00775AF1" w:rsidP="00474E15">
      <w:pPr>
        <w:pStyle w:val="RepAppendix5"/>
        <w:rPr>
          <w:lang w:eastAsia="de-DE"/>
        </w:rPr>
      </w:pPr>
      <w:bookmarkStart w:id="890" w:name="_Toc412812180"/>
      <w:bookmarkStart w:id="891" w:name="_Toc413928318"/>
      <w:bookmarkStart w:id="892" w:name="_Toc413931975"/>
      <w:bookmarkStart w:id="893" w:name="_Toc414015154"/>
      <w:bookmarkStart w:id="894" w:name="_Toc414018039"/>
      <w:r w:rsidRPr="00A420FF">
        <w:rPr>
          <w:lang w:eastAsia="de-DE"/>
        </w:rPr>
        <w:t>Storage stability of residues in plant products</w:t>
      </w:r>
      <w:bookmarkEnd w:id="884"/>
      <w:bookmarkEnd w:id="890"/>
      <w:bookmarkEnd w:id="891"/>
      <w:bookmarkEnd w:id="892"/>
      <w:bookmarkEnd w:id="893"/>
      <w:bookmarkEnd w:id="894"/>
    </w:p>
    <w:p w14:paraId="11E770EB" w14:textId="77777777" w:rsidR="00775AF1" w:rsidRPr="00A420FF" w:rsidRDefault="00775AF1" w:rsidP="00474E15">
      <w:pPr>
        <w:pStyle w:val="RepAppendix6"/>
        <w:rPr>
          <w:lang w:eastAsia="de-DE"/>
        </w:rPr>
      </w:pPr>
      <w:r w:rsidRPr="00A420FF">
        <w:rPr>
          <w:lang w:eastAsia="de-DE"/>
        </w:rPr>
        <w:t>2020/2036187</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F3444F" w:rsidRPr="00A420FF" w14:paraId="2E47E765" w14:textId="77777777" w:rsidTr="0066086E">
        <w:trPr>
          <w:trHeight w:val="47"/>
        </w:trPr>
        <w:tc>
          <w:tcPr>
            <w:tcW w:w="1063" w:type="pct"/>
            <w:shd w:val="clear" w:color="auto" w:fill="D9D9D9" w:themeFill="background1" w:themeFillShade="D9"/>
          </w:tcPr>
          <w:p w14:paraId="7326E2CC" w14:textId="77777777" w:rsidR="00F3444F" w:rsidRPr="00A420FF" w:rsidRDefault="00F3444F" w:rsidP="00D06597">
            <w:pPr>
              <w:rPr>
                <w:rFonts w:eastAsia="Batang"/>
                <w:lang w:eastAsia="de-DE"/>
              </w:rPr>
            </w:pPr>
            <w:r w:rsidRPr="00A420FF">
              <w:rPr>
                <w:lang w:eastAsia="de-DE"/>
              </w:rPr>
              <w:t>Comments of zRMS:</w:t>
            </w:r>
          </w:p>
        </w:tc>
        <w:tc>
          <w:tcPr>
            <w:tcW w:w="3937" w:type="pct"/>
            <w:shd w:val="clear" w:color="auto" w:fill="D9D9D9" w:themeFill="background1" w:themeFillShade="D9"/>
          </w:tcPr>
          <w:p w14:paraId="2C8BD707" w14:textId="43DE1A37" w:rsidR="0066086E" w:rsidRPr="00A420FF" w:rsidRDefault="0066086E" w:rsidP="00875E24">
            <w:pPr>
              <w:jc w:val="both"/>
              <w:rPr>
                <w:lang w:eastAsia="de-DE"/>
              </w:rPr>
            </w:pPr>
            <w:r w:rsidRPr="00A420FF">
              <w:rPr>
                <w:lang w:eastAsia="de-DE"/>
              </w:rPr>
              <w:t>The study has been accepted.</w:t>
            </w:r>
            <w:r w:rsidR="007A6EE8" w:rsidRPr="00A420FF">
              <w:rPr>
                <w:lang w:eastAsia="de-DE"/>
              </w:rPr>
              <w:t xml:space="preserve"> The study is very well documented.</w:t>
            </w:r>
          </w:p>
          <w:p w14:paraId="2C6B9A58" w14:textId="77777777" w:rsidR="00213594" w:rsidRPr="00A420FF" w:rsidRDefault="0066086E" w:rsidP="00875E24">
            <w:pPr>
              <w:jc w:val="both"/>
              <w:rPr>
                <w:lang w:eastAsia="de-DE"/>
              </w:rPr>
            </w:pPr>
            <w:r w:rsidRPr="00A420FF">
              <w:rPr>
                <w:lang w:eastAsia="de-DE"/>
              </w:rPr>
              <w:t>Th</w:t>
            </w:r>
            <w:r w:rsidR="00D72572" w:rsidRPr="00A420FF">
              <w:rPr>
                <w:lang w:eastAsia="de-DE"/>
              </w:rPr>
              <w:t xml:space="preserve">e study </w:t>
            </w:r>
            <w:r w:rsidRPr="00A420FF">
              <w:rPr>
                <w:lang w:eastAsia="de-DE"/>
              </w:rPr>
              <w:t xml:space="preserve">report provides the </w:t>
            </w:r>
            <w:r w:rsidR="00D72572" w:rsidRPr="00A420FF">
              <w:rPr>
                <w:lang w:eastAsia="de-DE"/>
              </w:rPr>
              <w:t>results</w:t>
            </w:r>
            <w:r w:rsidRPr="00A420FF">
              <w:rPr>
                <w:lang w:eastAsia="de-DE"/>
              </w:rPr>
              <w:t xml:space="preserve"> for the freezer storage stability of BAS 650 F in plant matrices (melon, leek, hops, potato, grape, </w:t>
            </w:r>
            <w:r w:rsidR="00D72572" w:rsidRPr="00A420FF">
              <w:rPr>
                <w:lang w:eastAsia="de-DE"/>
              </w:rPr>
              <w:t>strawberry,</w:t>
            </w:r>
            <w:r w:rsidRPr="00A420FF">
              <w:rPr>
                <w:lang w:eastAsia="de-DE"/>
              </w:rPr>
              <w:t xml:space="preserve"> and rapeseed</w:t>
            </w:r>
            <w:r w:rsidR="008C225B" w:rsidRPr="00A420FF">
              <w:rPr>
                <w:lang w:eastAsia="de-DE"/>
              </w:rPr>
              <w:t>)</w:t>
            </w:r>
            <w:r w:rsidRPr="00A420FF">
              <w:rPr>
                <w:lang w:eastAsia="de-DE"/>
              </w:rPr>
              <w:t xml:space="preserve"> and of its metabolites M650F003 and M650F004 in rapeseed. The study was performed over a period of two years.</w:t>
            </w:r>
          </w:p>
          <w:p w14:paraId="5FF0C214" w14:textId="51A3BCFF" w:rsidR="00A93910" w:rsidRPr="00A420FF" w:rsidRDefault="008C225B" w:rsidP="00875E24">
            <w:pPr>
              <w:jc w:val="both"/>
              <w:rPr>
                <w:lang w:eastAsia="de-DE"/>
              </w:rPr>
            </w:pPr>
            <w:r w:rsidRPr="00A420FF">
              <w:rPr>
                <w:lang w:eastAsia="de-DE"/>
              </w:rPr>
              <w:t xml:space="preserve">For the analysis, </w:t>
            </w:r>
            <w:r w:rsidR="009D0451" w:rsidRPr="00A420FF">
              <w:rPr>
                <w:lang w:eastAsia="de-DE"/>
              </w:rPr>
              <w:t xml:space="preserve">the validated </w:t>
            </w:r>
            <w:r w:rsidR="00303059">
              <w:rPr>
                <w:lang w:eastAsia="de-DE"/>
              </w:rPr>
              <w:t>XXXX</w:t>
            </w:r>
            <w:r w:rsidRPr="00A420FF">
              <w:rPr>
                <w:lang w:eastAsia="de-DE"/>
              </w:rPr>
              <w:t xml:space="preserve"> Method No. L0117/01 </w:t>
            </w:r>
            <w:r w:rsidR="009D0451" w:rsidRPr="00A420FF">
              <w:rPr>
                <w:lang w:eastAsia="de-DE"/>
              </w:rPr>
              <w:t xml:space="preserve">(for </w:t>
            </w:r>
            <w:r w:rsidRPr="00A420FF">
              <w:rPr>
                <w:lang w:eastAsia="de-DE"/>
              </w:rPr>
              <w:t xml:space="preserve">BAS </w:t>
            </w:r>
            <w:r w:rsidR="00D72572" w:rsidRPr="00A420FF">
              <w:rPr>
                <w:lang w:eastAsia="de-DE"/>
              </w:rPr>
              <w:t>650 F</w:t>
            </w:r>
            <w:r w:rsidR="009D0451" w:rsidRPr="00A420FF">
              <w:rPr>
                <w:lang w:eastAsia="de-DE"/>
              </w:rPr>
              <w:t>)</w:t>
            </w:r>
            <w:r w:rsidR="00D72572" w:rsidRPr="00A420FF">
              <w:rPr>
                <w:lang w:eastAsia="de-DE"/>
              </w:rPr>
              <w:t>,</w:t>
            </w:r>
            <w:r w:rsidRPr="00A420FF">
              <w:rPr>
                <w:lang w:eastAsia="de-DE"/>
              </w:rPr>
              <w:t xml:space="preserve"> and </w:t>
            </w:r>
            <w:r w:rsidR="009D0451" w:rsidRPr="00A420FF">
              <w:rPr>
                <w:lang w:eastAsia="de-DE"/>
              </w:rPr>
              <w:t xml:space="preserve">the validated </w:t>
            </w:r>
            <w:r w:rsidR="00303059">
              <w:rPr>
                <w:lang w:eastAsia="de-DE"/>
              </w:rPr>
              <w:t>XXXX</w:t>
            </w:r>
            <w:r w:rsidRPr="00A420FF">
              <w:rPr>
                <w:lang w:eastAsia="de-DE"/>
              </w:rPr>
              <w:t xml:space="preserve"> Method no. L0078/01 </w:t>
            </w:r>
            <w:r w:rsidR="009D0451" w:rsidRPr="00A420FF">
              <w:rPr>
                <w:lang w:eastAsia="de-DE"/>
              </w:rPr>
              <w:t xml:space="preserve">(for </w:t>
            </w:r>
            <w:r w:rsidRPr="00A420FF">
              <w:rPr>
                <w:lang w:eastAsia="de-DE"/>
              </w:rPr>
              <w:t>BAS 650 F</w:t>
            </w:r>
            <w:r w:rsidR="009D0451" w:rsidRPr="00A420FF">
              <w:rPr>
                <w:lang w:eastAsia="de-DE"/>
              </w:rPr>
              <w:t xml:space="preserve">, </w:t>
            </w:r>
            <w:r w:rsidRPr="00A420FF">
              <w:rPr>
                <w:lang w:eastAsia="de-DE"/>
              </w:rPr>
              <w:t>M650F003</w:t>
            </w:r>
            <w:r w:rsidR="009D0451" w:rsidRPr="00A420FF">
              <w:rPr>
                <w:lang w:eastAsia="de-DE"/>
              </w:rPr>
              <w:t>,</w:t>
            </w:r>
            <w:r w:rsidRPr="00A420FF">
              <w:rPr>
                <w:lang w:eastAsia="de-DE"/>
              </w:rPr>
              <w:t xml:space="preserve"> and M650F004</w:t>
            </w:r>
            <w:r w:rsidR="009D0451" w:rsidRPr="00A420FF">
              <w:rPr>
                <w:lang w:eastAsia="de-DE"/>
              </w:rPr>
              <w:t>)</w:t>
            </w:r>
            <w:r w:rsidRPr="00A420FF">
              <w:rPr>
                <w:lang w:eastAsia="de-DE"/>
              </w:rPr>
              <w:t xml:space="preserve"> were used</w:t>
            </w:r>
            <w:r w:rsidR="00D72572" w:rsidRPr="00A420FF">
              <w:rPr>
                <w:lang w:eastAsia="de-DE"/>
              </w:rPr>
              <w:t>.</w:t>
            </w:r>
            <w:r w:rsidRPr="00A420FF">
              <w:rPr>
                <w:lang w:eastAsia="de-DE"/>
              </w:rPr>
              <w:t xml:space="preserve"> </w:t>
            </w:r>
            <w:r w:rsidR="00D72572" w:rsidRPr="00A420FF">
              <w:rPr>
                <w:lang w:eastAsia="de-DE"/>
              </w:rPr>
              <w:t xml:space="preserve">The analytes were finally determined </w:t>
            </w:r>
            <w:r w:rsidRPr="00A420FF">
              <w:rPr>
                <w:lang w:eastAsia="de-DE"/>
              </w:rPr>
              <w:t>by means of LC-MS/MS.</w:t>
            </w:r>
            <w:r w:rsidR="00395537" w:rsidRPr="00A420FF">
              <w:rPr>
                <w:lang w:eastAsia="de-DE"/>
              </w:rPr>
              <w:t xml:space="preserve"> </w:t>
            </w:r>
            <w:r w:rsidR="00A93910" w:rsidRPr="00A420FF">
              <w:rPr>
                <w:lang w:eastAsia="de-DE"/>
              </w:rPr>
              <w:t>As i</w:t>
            </w:r>
            <w:r w:rsidR="00395537" w:rsidRPr="00A420FF">
              <w:rPr>
                <w:lang w:eastAsia="de-DE"/>
              </w:rPr>
              <w:t xml:space="preserve">n case of the metabolites M650F003 and M650F004 a second mass transition was not available </w:t>
            </w:r>
            <w:r w:rsidR="00A93910" w:rsidRPr="00A420FF">
              <w:rPr>
                <w:lang w:eastAsia="de-DE"/>
              </w:rPr>
              <w:t>(</w:t>
            </w:r>
            <w:r w:rsidR="00395537" w:rsidRPr="00A420FF">
              <w:rPr>
                <w:lang w:eastAsia="de-DE"/>
              </w:rPr>
              <w:t>sensitivity of the detection system</w:t>
            </w:r>
            <w:r w:rsidR="00A93910" w:rsidRPr="00A420FF">
              <w:rPr>
                <w:lang w:eastAsia="de-DE"/>
              </w:rPr>
              <w:t>)</w:t>
            </w:r>
            <w:r w:rsidR="00395537" w:rsidRPr="00A420FF">
              <w:rPr>
                <w:lang w:eastAsia="de-DE"/>
              </w:rPr>
              <w:t xml:space="preserve"> an independent LC-MS/MS run was to be applied for confirmation purposes.</w:t>
            </w:r>
            <w:r w:rsidR="00A93910" w:rsidRPr="00A420FF">
              <w:rPr>
                <w:lang w:eastAsia="de-DE"/>
              </w:rPr>
              <w:t xml:space="preserve"> </w:t>
            </w:r>
            <w:r w:rsidR="001612C7" w:rsidRPr="00A420FF">
              <w:rPr>
                <w:lang w:eastAsia="de-DE"/>
              </w:rPr>
              <w:t>All LOQs could be set at 0,01.</w:t>
            </w:r>
          </w:p>
          <w:p w14:paraId="15CD1208" w14:textId="514F07F2" w:rsidR="005065AE" w:rsidRPr="00A420FF" w:rsidRDefault="001612C7" w:rsidP="00875E24">
            <w:pPr>
              <w:jc w:val="both"/>
              <w:rPr>
                <w:lang w:eastAsia="de-DE"/>
              </w:rPr>
            </w:pPr>
            <w:r w:rsidRPr="00A420FF">
              <w:rPr>
                <w:lang w:eastAsia="de-DE"/>
              </w:rPr>
              <w:t>However, m</w:t>
            </w:r>
            <w:r w:rsidR="005065AE" w:rsidRPr="00A420FF">
              <w:rPr>
                <w:lang w:eastAsia="de-DE"/>
              </w:rPr>
              <w:t>odifications to the original method</w:t>
            </w:r>
            <w:r w:rsidRPr="00A420FF">
              <w:rPr>
                <w:lang w:eastAsia="de-DE"/>
              </w:rPr>
              <w:t xml:space="preserve"> L0117/01</w:t>
            </w:r>
            <w:r w:rsidR="005065AE" w:rsidRPr="00A420FF">
              <w:rPr>
                <w:lang w:eastAsia="de-DE"/>
              </w:rPr>
              <w:t xml:space="preserve"> for hops and rapeseed (</w:t>
            </w:r>
            <w:r w:rsidRPr="00A420FF">
              <w:rPr>
                <w:lang w:eastAsia="de-DE"/>
              </w:rPr>
              <w:t xml:space="preserve">to </w:t>
            </w:r>
            <w:r w:rsidR="005065AE" w:rsidRPr="00A420FF">
              <w:rPr>
                <w:lang w:eastAsia="de-DE"/>
              </w:rPr>
              <w:t>L0078/01) were made to adapt t</w:t>
            </w:r>
            <w:r w:rsidRPr="00A420FF">
              <w:rPr>
                <w:lang w:eastAsia="de-DE"/>
              </w:rPr>
              <w:t>hem</w:t>
            </w:r>
            <w:r w:rsidR="005065AE" w:rsidRPr="00A420FF">
              <w:rPr>
                <w:lang w:eastAsia="de-DE"/>
              </w:rPr>
              <w:t xml:space="preserve"> </w:t>
            </w:r>
            <w:r w:rsidR="00A93910" w:rsidRPr="00A420FF">
              <w:rPr>
                <w:lang w:eastAsia="de-DE"/>
              </w:rPr>
              <w:t>for</w:t>
            </w:r>
            <w:r w:rsidR="005065AE" w:rsidRPr="00A420FF">
              <w:rPr>
                <w:lang w:eastAsia="de-DE"/>
              </w:rPr>
              <w:t xml:space="preserve"> the present study</w:t>
            </w:r>
            <w:r w:rsidRPr="00A420FF">
              <w:rPr>
                <w:lang w:eastAsia="de-DE"/>
              </w:rPr>
              <w:t xml:space="preserve"> needs</w:t>
            </w:r>
            <w:r w:rsidR="005065AE" w:rsidRPr="00A420FF">
              <w:rPr>
                <w:lang w:eastAsia="de-DE"/>
              </w:rPr>
              <w:t xml:space="preserve">. </w:t>
            </w:r>
            <w:r w:rsidRPr="00A420FF">
              <w:rPr>
                <w:lang w:eastAsia="de-DE"/>
              </w:rPr>
              <w:t>5</w:t>
            </w:r>
            <w:r w:rsidR="005065AE" w:rsidRPr="00A420FF">
              <w:rPr>
                <w:lang w:eastAsia="de-DE"/>
              </w:rPr>
              <w:t xml:space="preserve"> fortifications at the LOQ and </w:t>
            </w:r>
            <w:r w:rsidRPr="00A420FF">
              <w:rPr>
                <w:lang w:eastAsia="de-DE"/>
              </w:rPr>
              <w:t xml:space="preserve">5 </w:t>
            </w:r>
            <w:r w:rsidR="005065AE" w:rsidRPr="00A420FF">
              <w:rPr>
                <w:lang w:eastAsia="de-DE"/>
              </w:rPr>
              <w:t xml:space="preserve">fortifications at 10xLOQ were made in separate analytical sets for each matrix. For each analyte, </w:t>
            </w:r>
            <w:r w:rsidRPr="00A420FF">
              <w:rPr>
                <w:lang w:eastAsia="de-DE"/>
              </w:rPr>
              <w:t xml:space="preserve">2 </w:t>
            </w:r>
            <w:r w:rsidR="005065AE" w:rsidRPr="00A420FF">
              <w:rPr>
                <w:lang w:eastAsia="de-DE"/>
              </w:rPr>
              <w:t>mass transitions were evaluated.</w:t>
            </w:r>
          </w:p>
          <w:p w14:paraId="3A362196" w14:textId="49A901EB" w:rsidR="007A6EE8" w:rsidRPr="00A420FF" w:rsidRDefault="008042AF" w:rsidP="00875E24">
            <w:pPr>
              <w:jc w:val="both"/>
              <w:rPr>
                <w:lang w:eastAsia="de-DE"/>
              </w:rPr>
            </w:pPr>
            <w:r w:rsidRPr="00A420FF">
              <w:rPr>
                <w:lang w:eastAsia="de-DE"/>
              </w:rPr>
              <w:t xml:space="preserve">The stored samples were analysed in duplicate (except day 0, 5x). </w:t>
            </w:r>
            <w:r w:rsidR="0066086E" w:rsidRPr="00A420FF">
              <w:rPr>
                <w:lang w:eastAsia="de-DE"/>
              </w:rPr>
              <w:t>For BAS 650 F</w:t>
            </w:r>
            <w:r w:rsidR="00641C02" w:rsidRPr="00A420FF">
              <w:rPr>
                <w:lang w:eastAsia="de-DE"/>
              </w:rPr>
              <w:t xml:space="preserve">, </w:t>
            </w:r>
            <w:r w:rsidR="0066086E" w:rsidRPr="00A420FF">
              <w:rPr>
                <w:lang w:eastAsia="de-DE"/>
              </w:rPr>
              <w:t>M650F003</w:t>
            </w:r>
            <w:r w:rsidR="00641C02" w:rsidRPr="00A420FF">
              <w:rPr>
                <w:lang w:eastAsia="de-DE"/>
              </w:rPr>
              <w:t>,</w:t>
            </w:r>
            <w:r w:rsidR="0066086E" w:rsidRPr="00A420FF">
              <w:rPr>
                <w:lang w:eastAsia="de-DE"/>
              </w:rPr>
              <w:t xml:space="preserve"> and M650F004 the mean recovery for </w:t>
            </w:r>
            <w:r w:rsidR="00641C02" w:rsidRPr="00A420FF">
              <w:rPr>
                <w:lang w:eastAsia="de-DE"/>
              </w:rPr>
              <w:t xml:space="preserve">all </w:t>
            </w:r>
            <w:r w:rsidR="0066086E" w:rsidRPr="00A420FF">
              <w:rPr>
                <w:lang w:eastAsia="de-DE"/>
              </w:rPr>
              <w:t xml:space="preserve">samples extracted </w:t>
            </w:r>
            <w:r w:rsidR="00641C02" w:rsidRPr="00A420FF">
              <w:rPr>
                <w:lang w:eastAsia="de-DE"/>
              </w:rPr>
              <w:t xml:space="preserve">at </w:t>
            </w:r>
            <w:r w:rsidR="0066086E" w:rsidRPr="00A420FF">
              <w:rPr>
                <w:lang w:eastAsia="de-DE"/>
              </w:rPr>
              <w:t>day 0 was in range 70 – 110 %. R</w:t>
            </w:r>
            <w:r w:rsidR="00FD269A" w:rsidRPr="00A420FF">
              <w:rPr>
                <w:lang w:eastAsia="de-DE"/>
              </w:rPr>
              <w:t>SDs</w:t>
            </w:r>
            <w:r w:rsidR="0066086E" w:rsidRPr="00A420FF">
              <w:rPr>
                <w:lang w:eastAsia="de-DE"/>
              </w:rPr>
              <w:t xml:space="preserve"> were ≤ 20 %.</w:t>
            </w:r>
            <w:r w:rsidRPr="00A420FF">
              <w:rPr>
                <w:lang w:eastAsia="de-DE"/>
              </w:rPr>
              <w:t xml:space="preserve"> </w:t>
            </w:r>
            <w:r w:rsidR="0066086E" w:rsidRPr="00A420FF">
              <w:rPr>
                <w:lang w:eastAsia="de-DE"/>
              </w:rPr>
              <w:t xml:space="preserve">For duplicate analysis of storage samples from the same time point </w:t>
            </w:r>
            <w:r w:rsidR="00D50FEF" w:rsidRPr="00A420FF">
              <w:rPr>
                <w:lang w:eastAsia="de-DE"/>
              </w:rPr>
              <w:t>(</w:t>
            </w:r>
            <w:r w:rsidR="007A6EE8" w:rsidRPr="00A420FF">
              <w:rPr>
                <w:lang w:eastAsia="de-DE"/>
              </w:rPr>
              <w:t>6</w:t>
            </w:r>
            <w:r w:rsidRPr="00A420FF">
              <w:rPr>
                <w:lang w:eastAsia="de-DE"/>
              </w:rPr>
              <w:t xml:space="preserve"> points</w:t>
            </w:r>
            <w:r w:rsidR="00D50FEF" w:rsidRPr="00A420FF">
              <w:rPr>
                <w:lang w:eastAsia="de-DE"/>
              </w:rPr>
              <w:t xml:space="preserve">) </w:t>
            </w:r>
            <w:r w:rsidR="0066086E" w:rsidRPr="00A420FF">
              <w:rPr>
                <w:lang w:eastAsia="de-DE"/>
              </w:rPr>
              <w:t xml:space="preserve">the difference between highest and lowest recovery did not exceed 20 %. </w:t>
            </w:r>
            <w:r w:rsidR="00641C02" w:rsidRPr="00A420FF">
              <w:rPr>
                <w:lang w:eastAsia="de-DE"/>
              </w:rPr>
              <w:t>Such</w:t>
            </w:r>
            <w:r w:rsidR="0066086E" w:rsidRPr="00A420FF">
              <w:rPr>
                <w:lang w:eastAsia="de-DE"/>
              </w:rPr>
              <w:t xml:space="preserve"> values demonstrate satisfying analytical performance for all analytes and matrices</w:t>
            </w:r>
            <w:r w:rsidR="00641C02" w:rsidRPr="00A420FF">
              <w:rPr>
                <w:lang w:eastAsia="de-DE"/>
              </w:rPr>
              <w:t>.</w:t>
            </w:r>
          </w:p>
          <w:p w14:paraId="364416F0" w14:textId="7799D948" w:rsidR="000832D2" w:rsidRPr="00A420FF" w:rsidRDefault="005065AE" w:rsidP="00875E24">
            <w:pPr>
              <w:jc w:val="both"/>
              <w:rPr>
                <w:lang w:eastAsia="de-DE"/>
              </w:rPr>
            </w:pPr>
            <w:r w:rsidRPr="00A420FF">
              <w:rPr>
                <w:b/>
                <w:bCs/>
                <w:lang w:eastAsia="de-DE"/>
              </w:rPr>
              <w:t>Results</w:t>
            </w:r>
            <w:r w:rsidRPr="00A420FF">
              <w:rPr>
                <w:lang w:eastAsia="de-DE"/>
              </w:rPr>
              <w:t>:</w:t>
            </w:r>
          </w:p>
          <w:p w14:paraId="55589EF1" w14:textId="09A9D633" w:rsidR="007A6EE8" w:rsidRPr="00A420FF" w:rsidRDefault="007A6EE8" w:rsidP="00875E24">
            <w:pPr>
              <w:jc w:val="both"/>
              <w:rPr>
                <w:lang w:eastAsia="de-DE"/>
              </w:rPr>
            </w:pPr>
            <w:r w:rsidRPr="00A420FF">
              <w:rPr>
                <w:b/>
                <w:bCs/>
                <w:lang w:eastAsia="de-DE"/>
              </w:rPr>
              <w:t>BAS 650 F:</w:t>
            </w:r>
            <w:r w:rsidRPr="00A420FF">
              <w:rPr>
                <w:lang w:eastAsia="de-DE"/>
              </w:rPr>
              <w:t xml:space="preserve"> after about 730 days, the mean recovery results in plant matrices (melon (fruit), leek, potato (tuber), grape (fruit) and strawberry (fruit)) were above 70% and therefore show </w:t>
            </w:r>
            <w:r w:rsidR="001706B0" w:rsidRPr="00A420FF">
              <w:rPr>
                <w:lang w:eastAsia="de-DE"/>
              </w:rPr>
              <w:t>stability under the applied storage</w:t>
            </w:r>
            <w:r w:rsidRPr="00A420FF">
              <w:rPr>
                <w:lang w:eastAsia="de-DE"/>
              </w:rPr>
              <w:t xml:space="preserve"> conditions. For hops (green cones) were above 70% after 365 days and were below 70 % after 566 - 756 days and </w:t>
            </w:r>
            <w:r w:rsidR="001706B0" w:rsidRPr="00A420FF">
              <w:rPr>
                <w:lang w:eastAsia="de-DE"/>
              </w:rPr>
              <w:t>therefore,</w:t>
            </w:r>
            <w:r w:rsidRPr="00A420FF">
              <w:rPr>
                <w:lang w:eastAsia="de-DE"/>
              </w:rPr>
              <w:t xml:space="preserve"> show stability for a maximum storage period of 365 days under the applied storage conditions. </w:t>
            </w:r>
            <w:r w:rsidR="00287822" w:rsidRPr="00A420FF">
              <w:rPr>
                <w:lang w:eastAsia="de-DE"/>
              </w:rPr>
              <w:t>For rapeseed</w:t>
            </w:r>
            <w:r w:rsidRPr="00A420FF">
              <w:rPr>
                <w:lang w:eastAsia="de-DE"/>
              </w:rPr>
              <w:t xml:space="preserve"> (</w:t>
            </w:r>
            <w:r w:rsidR="000832D2" w:rsidRPr="00A420FF">
              <w:rPr>
                <w:lang w:eastAsia="de-DE"/>
              </w:rPr>
              <w:t>seed) the</w:t>
            </w:r>
            <w:r w:rsidRPr="00A420FF">
              <w:rPr>
                <w:lang w:eastAsia="de-DE"/>
              </w:rPr>
              <w:t xml:space="preserve"> </w:t>
            </w:r>
            <w:r w:rsidR="005065AE" w:rsidRPr="00A420FF">
              <w:rPr>
                <w:lang w:eastAsia="de-DE"/>
              </w:rPr>
              <w:t>mean recovery</w:t>
            </w:r>
            <w:r w:rsidRPr="00A420FF">
              <w:rPr>
                <w:lang w:eastAsia="de-DE"/>
              </w:rPr>
              <w:t xml:space="preserve"> results</w:t>
            </w:r>
            <w:r w:rsidR="00287822" w:rsidRPr="00A420FF">
              <w:rPr>
                <w:lang w:eastAsia="de-DE"/>
              </w:rPr>
              <w:t xml:space="preserve"> </w:t>
            </w:r>
            <w:r w:rsidRPr="00A420FF">
              <w:rPr>
                <w:lang w:eastAsia="de-DE"/>
              </w:rPr>
              <w:t>were above 70% after about 730 days and therefore show stability under the applied storage conditions.</w:t>
            </w:r>
          </w:p>
          <w:p w14:paraId="04FA9CB9" w14:textId="67998C48" w:rsidR="007A6EE8" w:rsidRPr="00A420FF" w:rsidRDefault="007A6EE8" w:rsidP="00875E24">
            <w:pPr>
              <w:jc w:val="both"/>
              <w:rPr>
                <w:lang w:eastAsia="de-DE"/>
              </w:rPr>
            </w:pPr>
            <w:r w:rsidRPr="00A420FF">
              <w:rPr>
                <w:b/>
                <w:bCs/>
                <w:lang w:eastAsia="de-DE"/>
              </w:rPr>
              <w:t>M650F003</w:t>
            </w:r>
            <w:r w:rsidR="000832D2" w:rsidRPr="00A420FF">
              <w:rPr>
                <w:lang w:eastAsia="de-DE"/>
              </w:rPr>
              <w:t>: after about 730</w:t>
            </w:r>
            <w:r w:rsidRPr="00A420FF">
              <w:rPr>
                <w:lang w:eastAsia="de-DE"/>
              </w:rPr>
              <w:t xml:space="preserve"> </w:t>
            </w:r>
            <w:r w:rsidR="000832D2" w:rsidRPr="00A420FF">
              <w:rPr>
                <w:lang w:eastAsia="de-DE"/>
              </w:rPr>
              <w:t>days, the</w:t>
            </w:r>
            <w:r w:rsidRPr="00A420FF">
              <w:rPr>
                <w:lang w:eastAsia="de-DE"/>
              </w:rPr>
              <w:t xml:space="preserve"> </w:t>
            </w:r>
            <w:r w:rsidR="005065AE" w:rsidRPr="00A420FF">
              <w:rPr>
                <w:lang w:eastAsia="de-DE"/>
              </w:rPr>
              <w:t>mean recovery</w:t>
            </w:r>
            <w:r w:rsidRPr="00A420FF">
              <w:rPr>
                <w:lang w:eastAsia="de-DE"/>
              </w:rPr>
              <w:t xml:space="preserve"> results </w:t>
            </w:r>
            <w:r w:rsidR="005065AE" w:rsidRPr="00A420FF">
              <w:rPr>
                <w:lang w:eastAsia="de-DE"/>
              </w:rPr>
              <w:t>in rapeseed</w:t>
            </w:r>
            <w:r w:rsidRPr="00A420FF">
              <w:rPr>
                <w:lang w:eastAsia="de-DE"/>
              </w:rPr>
              <w:t xml:space="preserve"> (</w:t>
            </w:r>
            <w:r w:rsidR="005065AE" w:rsidRPr="00A420FF">
              <w:rPr>
                <w:lang w:eastAsia="de-DE"/>
              </w:rPr>
              <w:t>seed) were above 70% and therefore show stability</w:t>
            </w:r>
            <w:r w:rsidRPr="00A420FF">
              <w:rPr>
                <w:lang w:eastAsia="de-DE"/>
              </w:rPr>
              <w:t xml:space="preserve"> </w:t>
            </w:r>
            <w:r w:rsidR="005065AE" w:rsidRPr="00A420FF">
              <w:rPr>
                <w:lang w:eastAsia="de-DE"/>
              </w:rPr>
              <w:t>under the</w:t>
            </w:r>
            <w:r w:rsidRPr="00A420FF">
              <w:rPr>
                <w:lang w:eastAsia="de-DE"/>
              </w:rPr>
              <w:t xml:space="preserve"> applied storage conditions. </w:t>
            </w:r>
          </w:p>
          <w:p w14:paraId="5D8AB5CB" w14:textId="77777777" w:rsidR="00395537" w:rsidRPr="00A420FF" w:rsidRDefault="007A6EE8" w:rsidP="00875E24">
            <w:pPr>
              <w:jc w:val="both"/>
              <w:rPr>
                <w:lang w:eastAsia="de-DE"/>
              </w:rPr>
            </w:pPr>
            <w:r w:rsidRPr="00A420FF">
              <w:rPr>
                <w:b/>
                <w:bCs/>
                <w:lang w:eastAsia="de-DE"/>
              </w:rPr>
              <w:t>M650F004</w:t>
            </w:r>
            <w:r w:rsidR="000832D2" w:rsidRPr="00A420FF">
              <w:rPr>
                <w:lang w:eastAsia="de-DE"/>
              </w:rPr>
              <w:t>: after about</w:t>
            </w:r>
            <w:r w:rsidRPr="00A420FF">
              <w:rPr>
                <w:lang w:eastAsia="de-DE"/>
              </w:rPr>
              <w:t xml:space="preserve"> </w:t>
            </w:r>
            <w:r w:rsidR="005065AE" w:rsidRPr="00A420FF">
              <w:rPr>
                <w:lang w:eastAsia="de-DE"/>
              </w:rPr>
              <w:t>730 days, the mean</w:t>
            </w:r>
            <w:r w:rsidRPr="00A420FF">
              <w:rPr>
                <w:lang w:eastAsia="de-DE"/>
              </w:rPr>
              <w:t xml:space="preserve"> </w:t>
            </w:r>
            <w:r w:rsidR="005065AE" w:rsidRPr="00A420FF">
              <w:rPr>
                <w:lang w:eastAsia="de-DE"/>
              </w:rPr>
              <w:t>recovery results in rapeseed</w:t>
            </w:r>
            <w:r w:rsidRPr="00A420FF">
              <w:rPr>
                <w:lang w:eastAsia="de-DE"/>
              </w:rPr>
              <w:t xml:space="preserve"> (seed) were above 70% and therefore show stability under the applied storage conditions.</w:t>
            </w:r>
          </w:p>
          <w:p w14:paraId="0C252247" w14:textId="77777777" w:rsidR="00395537" w:rsidRPr="00A420FF" w:rsidRDefault="00395537" w:rsidP="00875E24">
            <w:pPr>
              <w:jc w:val="both"/>
              <w:rPr>
                <w:lang w:eastAsia="de-DE"/>
              </w:rPr>
            </w:pPr>
          </w:p>
          <w:p w14:paraId="35D7AE56" w14:textId="32525A13" w:rsidR="00F3444F" w:rsidRPr="00A420FF" w:rsidRDefault="00395537" w:rsidP="00875E24">
            <w:pPr>
              <w:jc w:val="both"/>
              <w:rPr>
                <w:lang w:eastAsia="de-DE"/>
              </w:rPr>
            </w:pPr>
            <w:r w:rsidRPr="00A420FF">
              <w:rPr>
                <w:lang w:eastAsia="de-DE"/>
              </w:rPr>
              <w:lastRenderedPageBreak/>
              <w:t xml:space="preserve">Thus, the results demonstrate that </w:t>
            </w:r>
            <w:r w:rsidRPr="00A420FF">
              <w:rPr>
                <w:b/>
                <w:bCs/>
                <w:lang w:eastAsia="de-DE"/>
              </w:rPr>
              <w:t>BAS 650 F</w:t>
            </w:r>
            <w:r w:rsidRPr="00A420FF">
              <w:rPr>
                <w:lang w:eastAsia="de-DE"/>
              </w:rPr>
              <w:t xml:space="preserve"> is stable in high-starch, high-water, high-acid, and high-oil matrices after at least 730 days and in hops (representing a difficult matrix) for at least 365 days at </w:t>
            </w:r>
            <w:r w:rsidRPr="00A420FF">
              <w:rPr>
                <w:lang w:eastAsia="de-DE"/>
              </w:rPr>
              <w:noBreakHyphen/>
              <w:t xml:space="preserve">18 C. BAS 650 F metabolites </w:t>
            </w:r>
            <w:r w:rsidRPr="00A420FF">
              <w:rPr>
                <w:b/>
                <w:bCs/>
                <w:lang w:eastAsia="de-DE"/>
              </w:rPr>
              <w:t>M650F003</w:t>
            </w:r>
            <w:r w:rsidRPr="00A420FF">
              <w:rPr>
                <w:lang w:eastAsia="de-DE"/>
              </w:rPr>
              <w:t xml:space="preserve"> and </w:t>
            </w:r>
            <w:r w:rsidRPr="00A420FF">
              <w:rPr>
                <w:b/>
                <w:bCs/>
                <w:lang w:eastAsia="de-DE"/>
              </w:rPr>
              <w:t>M650F004</w:t>
            </w:r>
            <w:r w:rsidRPr="00A420FF">
              <w:rPr>
                <w:lang w:eastAsia="de-DE"/>
              </w:rPr>
              <w:t xml:space="preserve"> are stable in high-oil matrices at least 730 days at </w:t>
            </w:r>
            <w:r w:rsidRPr="00A420FF">
              <w:rPr>
                <w:lang w:eastAsia="de-DE"/>
              </w:rPr>
              <w:noBreakHyphen/>
              <w:t>18 C.</w:t>
            </w:r>
            <w:r w:rsidR="00F3444F" w:rsidRPr="00A420FF">
              <w:rPr>
                <w:lang w:eastAsia="de-DE"/>
              </w:rPr>
              <w:fldChar w:fldCharType="begin"/>
            </w:r>
            <w:r w:rsidR="00F3444F" w:rsidRPr="00A420FF">
              <w:rPr>
                <w:lang w:eastAsia="de-DE"/>
              </w:rPr>
              <w:instrText xml:space="preserve"> FORMTEXT </w:instrText>
            </w:r>
            <w:r w:rsidR="00F3444F" w:rsidRPr="00A420FF">
              <w:rPr>
                <w:lang w:eastAsia="de-DE"/>
              </w:rPr>
              <w:fldChar w:fldCharType="separate"/>
            </w:r>
            <w:r w:rsidR="00F3444F" w:rsidRPr="00A420FF">
              <w:rPr>
                <w:lang w:eastAsia="de-DE"/>
              </w:rPr>
              <w:fldChar w:fldCharType="end"/>
            </w:r>
          </w:p>
        </w:tc>
      </w:tr>
    </w:tbl>
    <w:p w14:paraId="1B24F064" w14:textId="77777777" w:rsidR="00F3444F" w:rsidRPr="00A420FF" w:rsidRDefault="00F3444F" w:rsidP="00F3444F">
      <w:pPr>
        <w:pStyle w:val="RepStandard"/>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6C924D09" w14:textId="77777777" w:rsidTr="00A72CB9">
        <w:trPr>
          <w:gridAfter w:val="1"/>
          <w:wAfter w:w="37" w:type="pct"/>
        </w:trPr>
        <w:tc>
          <w:tcPr>
            <w:tcW w:w="1343" w:type="pct"/>
            <w:shd w:val="clear" w:color="auto" w:fill="auto"/>
          </w:tcPr>
          <w:p w14:paraId="76E3AC3A" w14:textId="77777777" w:rsidR="00775AF1" w:rsidRPr="00A420FF" w:rsidRDefault="00775AF1" w:rsidP="00775AF1">
            <w:pPr>
              <w:rPr>
                <w:lang w:eastAsia="de-DE"/>
              </w:rPr>
            </w:pPr>
            <w:r w:rsidRPr="00A420FF">
              <w:rPr>
                <w:lang w:eastAsia="de-DE"/>
              </w:rPr>
              <w:t>Reference:</w:t>
            </w:r>
          </w:p>
        </w:tc>
        <w:tc>
          <w:tcPr>
            <w:tcW w:w="3620" w:type="pct"/>
            <w:shd w:val="clear" w:color="auto" w:fill="auto"/>
          </w:tcPr>
          <w:p w14:paraId="17532A81" w14:textId="77777777" w:rsidR="00775AF1" w:rsidRPr="00A420FF" w:rsidRDefault="00775AF1" w:rsidP="00775AF1">
            <w:pPr>
              <w:widowControl w:val="0"/>
              <w:jc w:val="both"/>
              <w:rPr>
                <w:lang w:eastAsia="de-DE"/>
              </w:rPr>
            </w:pPr>
            <w:r w:rsidRPr="00A420FF">
              <w:rPr>
                <w:lang w:eastAsia="de-DE"/>
              </w:rPr>
              <w:t>CA 6.1/1</w:t>
            </w:r>
          </w:p>
        </w:tc>
      </w:tr>
      <w:tr w:rsidR="00775AF1" w:rsidRPr="0024751C" w14:paraId="71E2AF0A" w14:textId="77777777" w:rsidTr="00A72CB9">
        <w:trPr>
          <w:gridAfter w:val="1"/>
          <w:wAfter w:w="37" w:type="pct"/>
        </w:trPr>
        <w:tc>
          <w:tcPr>
            <w:tcW w:w="1343" w:type="pct"/>
            <w:shd w:val="clear" w:color="auto" w:fill="auto"/>
          </w:tcPr>
          <w:p w14:paraId="43A2389F"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41630A65" w14:textId="77777777" w:rsidR="00775AF1" w:rsidRPr="00A420FF" w:rsidRDefault="00775AF1" w:rsidP="00775AF1">
            <w:pPr>
              <w:widowControl w:val="0"/>
              <w:spacing w:after="120"/>
              <w:jc w:val="both"/>
              <w:rPr>
                <w:lang w:eastAsia="de-DE"/>
              </w:rPr>
            </w:pPr>
            <w:r w:rsidRPr="00A420FF">
              <w:rPr>
                <w:lang w:eastAsia="de-DE"/>
              </w:rPr>
              <w:t>Storage Stability of BAS 650 F, M650F003 and M650F004 in plant matrices under Deep Frozen Conditions</w:t>
            </w:r>
          </w:p>
          <w:p w14:paraId="0F92AE58" w14:textId="77777777" w:rsidR="00775AF1" w:rsidRPr="00A420FF" w:rsidRDefault="00775AF1" w:rsidP="00775AF1">
            <w:pPr>
              <w:widowControl w:val="0"/>
              <w:spacing w:after="120"/>
              <w:jc w:val="both"/>
              <w:rPr>
                <w:lang w:eastAsia="de-DE"/>
              </w:rPr>
            </w:pPr>
            <w:r w:rsidRPr="00A420FF">
              <w:rPr>
                <w:lang w:eastAsia="de-DE"/>
              </w:rPr>
              <w:t>Yozgatli, H. &amp; Ereretevwe, K., 2023</w:t>
            </w:r>
          </w:p>
          <w:p w14:paraId="09371DCB" w14:textId="06A43154" w:rsidR="00775AF1" w:rsidRPr="0024751C" w:rsidRDefault="00303059" w:rsidP="00775AF1">
            <w:pPr>
              <w:widowControl w:val="0"/>
              <w:spacing w:after="120"/>
              <w:jc w:val="both"/>
              <w:rPr>
                <w:lang w:val="pt-BR" w:eastAsia="de-DE"/>
              </w:rPr>
            </w:pPr>
            <w:r>
              <w:rPr>
                <w:lang w:eastAsia="de-DE"/>
              </w:rPr>
              <w:t>XXXX</w:t>
            </w:r>
            <w:r w:rsidR="00775AF1" w:rsidRPr="00A420FF">
              <w:rPr>
                <w:lang w:eastAsia="de-DE"/>
              </w:rPr>
              <w:t xml:space="preserve"> Study ID 897460, Study No. </w:t>
            </w:r>
            <w:r w:rsidR="00775AF1" w:rsidRPr="0024751C">
              <w:rPr>
                <w:lang w:val="pt-BR" w:eastAsia="de-DE"/>
              </w:rPr>
              <w:t>S20-03582 (BAS-2014L)</w:t>
            </w:r>
          </w:p>
          <w:p w14:paraId="227EB496" w14:textId="1F5205C0" w:rsidR="00775AF1" w:rsidRPr="0024751C" w:rsidRDefault="00303059" w:rsidP="00775AF1">
            <w:pPr>
              <w:widowControl w:val="0"/>
              <w:spacing w:after="120"/>
              <w:jc w:val="both"/>
              <w:rPr>
                <w:lang w:val="pt-BR" w:eastAsia="de-DE"/>
              </w:rPr>
            </w:pPr>
            <w:r>
              <w:rPr>
                <w:lang w:val="pt-BR" w:eastAsia="de-DE"/>
              </w:rPr>
              <w:t>XXXX</w:t>
            </w:r>
            <w:r w:rsidR="00775AF1" w:rsidRPr="0024751C">
              <w:rPr>
                <w:lang w:val="pt-BR" w:eastAsia="de-DE"/>
              </w:rPr>
              <w:t xml:space="preserve"> DocID 2020/2036187</w:t>
            </w:r>
          </w:p>
        </w:tc>
      </w:tr>
      <w:tr w:rsidR="00775AF1" w:rsidRPr="00A420FF" w14:paraId="00BB23DD" w14:textId="77777777" w:rsidTr="00A72CB9">
        <w:trPr>
          <w:gridAfter w:val="1"/>
          <w:wAfter w:w="37" w:type="pct"/>
        </w:trPr>
        <w:tc>
          <w:tcPr>
            <w:tcW w:w="1343" w:type="pct"/>
            <w:shd w:val="clear" w:color="auto" w:fill="auto"/>
          </w:tcPr>
          <w:p w14:paraId="2061F697"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93DBE51" w14:textId="77777777" w:rsidR="00775AF1" w:rsidRPr="00A420FF" w:rsidRDefault="00775AF1" w:rsidP="00775AF1">
            <w:pPr>
              <w:widowControl w:val="0"/>
              <w:spacing w:after="120"/>
              <w:jc w:val="both"/>
              <w:rPr>
                <w:lang w:eastAsia="de-DE"/>
              </w:rPr>
            </w:pPr>
            <w:r w:rsidRPr="00A420FF">
              <w:rPr>
                <w:lang w:eastAsia="de-DE"/>
              </w:rPr>
              <w:t>EPA 860.1380, OECD 506 (2007), SANCO 3029/99 Rev.4</w:t>
            </w:r>
          </w:p>
        </w:tc>
      </w:tr>
      <w:tr w:rsidR="00775AF1" w:rsidRPr="00A420FF" w14:paraId="7019BFA1" w14:textId="77777777" w:rsidTr="00A72CB9">
        <w:trPr>
          <w:gridAfter w:val="1"/>
          <w:wAfter w:w="37" w:type="pct"/>
        </w:trPr>
        <w:tc>
          <w:tcPr>
            <w:tcW w:w="1343" w:type="pct"/>
            <w:shd w:val="clear" w:color="auto" w:fill="auto"/>
          </w:tcPr>
          <w:p w14:paraId="265B811F"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1F753FB5" w14:textId="77777777" w:rsidR="00775AF1" w:rsidRPr="00A420FF" w:rsidRDefault="00775AF1" w:rsidP="00775AF1">
            <w:pPr>
              <w:widowControl w:val="0"/>
              <w:spacing w:after="120"/>
              <w:jc w:val="both"/>
              <w:rPr>
                <w:lang w:eastAsia="de-DE"/>
              </w:rPr>
            </w:pPr>
            <w:r w:rsidRPr="00A420FF">
              <w:rPr>
                <w:lang w:eastAsia="de-DE"/>
              </w:rPr>
              <w:t xml:space="preserve">No </w:t>
            </w:r>
          </w:p>
        </w:tc>
      </w:tr>
      <w:tr w:rsidR="00775AF1" w:rsidRPr="00A420FF" w14:paraId="7197A422" w14:textId="77777777" w:rsidTr="00A72CB9">
        <w:trPr>
          <w:gridAfter w:val="1"/>
          <w:wAfter w:w="37" w:type="pct"/>
        </w:trPr>
        <w:tc>
          <w:tcPr>
            <w:tcW w:w="1343" w:type="pct"/>
            <w:shd w:val="clear" w:color="auto" w:fill="auto"/>
          </w:tcPr>
          <w:p w14:paraId="26D986E0"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02181985"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107BDB60" w14:textId="77777777" w:rsidTr="00CD4428">
        <w:tc>
          <w:tcPr>
            <w:tcW w:w="1343" w:type="pct"/>
            <w:shd w:val="clear" w:color="auto" w:fill="D9D9D9" w:themeFill="background1" w:themeFillShade="D9"/>
          </w:tcPr>
          <w:p w14:paraId="61809B9F"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1DDF097E" w14:textId="77777777" w:rsidR="00775AF1" w:rsidRPr="00A420FF" w:rsidRDefault="00775AF1" w:rsidP="00775AF1">
            <w:pPr>
              <w:widowControl w:val="0"/>
              <w:jc w:val="both"/>
              <w:rPr>
                <w:lang w:eastAsia="de-DE"/>
              </w:rPr>
            </w:pPr>
            <w:r w:rsidRPr="00A420FF">
              <w:rPr>
                <w:lang w:eastAsia="de-DE"/>
              </w:rPr>
              <w:t xml:space="preserve">Yes </w:t>
            </w:r>
          </w:p>
        </w:tc>
      </w:tr>
    </w:tbl>
    <w:p w14:paraId="43145D7C"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t>Materials and methods</w:t>
      </w:r>
    </w:p>
    <w:p w14:paraId="35ADDB7C" w14:textId="56CBCBE9" w:rsidR="00775AF1" w:rsidRPr="00A420FF" w:rsidRDefault="00775AF1" w:rsidP="00775AF1">
      <w:pPr>
        <w:widowControl w:val="0"/>
        <w:jc w:val="both"/>
        <w:rPr>
          <w:lang w:eastAsia="de-DE"/>
        </w:rPr>
      </w:pPr>
      <w:r w:rsidRPr="00A420FF">
        <w:rPr>
          <w:lang w:eastAsia="de-DE"/>
        </w:rPr>
        <w:t>The purpose of this study was to determine the freezer storage stability of residues of ametoctradin (BAS 650 F) in high-starch (potato (tuber)), high-water (melon (fruit), leek), high-acid (grape (fruit), strawberry (fruit)), high-oil (rapeseed (seed)) and hops (green cones) (representing a difficult ma-trix) matrices and its metabolites M650F003 and M650F004 in high-oil matrices (rapeseed (seed)) for 24 months. The results reported herein reflect the results of frozen storage up to 728-729 days for melon (fruit), leek, potato (tuber), grape (fruit) and strawberry (fruit) and 756 days for hops (green cones) and 731 days for rapeseed (seed). Plant samples fortified with standard solutions of ametoctradin (melon (fruit), leek, hops (green cones), potato (tuber), grape (fruit), rapeseed (seed) and strawberry (fruit)), M650F003 and M650F004 (rapeseed (seed) only) at 0.1 mg/kg were stored frozen (approximately -18 °C) for durations of 0, 60, 90, 180, 365, 545 and 730 days (</w:t>
      </w:r>
      <w:r w:rsidR="00641C02" w:rsidRPr="00A420FF">
        <w:rPr>
          <w:lang w:eastAsia="de-DE"/>
        </w:rPr>
        <w:t>approximately</w:t>
      </w:r>
      <w:r w:rsidRPr="00A420FF">
        <w:rPr>
          <w:lang w:eastAsia="de-DE"/>
        </w:rPr>
        <w:t xml:space="preserve"> 0, 2, 3, 6, 12, 18 and 24 months).</w:t>
      </w:r>
    </w:p>
    <w:p w14:paraId="02BC5A8F" w14:textId="23FE6ED4" w:rsidR="00775AF1" w:rsidRPr="00A420FF" w:rsidRDefault="00775AF1" w:rsidP="00775AF1">
      <w:pPr>
        <w:widowControl w:val="0"/>
        <w:jc w:val="both"/>
        <w:rPr>
          <w:lang w:eastAsia="de-DE"/>
        </w:rPr>
      </w:pPr>
      <w:r w:rsidRPr="00A420FF">
        <w:rPr>
          <w:lang w:eastAsia="de-DE"/>
        </w:rPr>
        <w:t>For the day 0 time point, for melon (fruit), leek, hops (green cones), potato (tuber), grape (fruit) and strawberry (fruit), 8 samples were prepared. Five samples were fortified with 0.10 mg/kg (10×LOQ) individually for BAS 650 F, one sample was used for control and for procedural recoveries two samples were freshly fortified with 0.10 mg/kg (10×LOQ) using a standard solution containing BAS 650 F.</w:t>
      </w:r>
    </w:p>
    <w:p w14:paraId="605F1E0C" w14:textId="72EE9228" w:rsidR="00775AF1" w:rsidRPr="00A420FF" w:rsidRDefault="00775AF1" w:rsidP="00775AF1">
      <w:pPr>
        <w:widowControl w:val="0"/>
        <w:jc w:val="both"/>
        <w:rPr>
          <w:lang w:eastAsia="de-DE"/>
        </w:rPr>
      </w:pPr>
      <w:r w:rsidRPr="00A420FF">
        <w:rPr>
          <w:lang w:eastAsia="de-DE"/>
        </w:rPr>
        <w:t>For all other sampling dates, for melon (fruit), leek, hops (green cones), potato (tuber), grape (fruit) and strawberry (fruit), 5 samples were prepared. Two samples were fortified with 0.10 mg/kg (10×LOQ) individually for BAS 650 F, one sample was used for control and for procedural recov-eries two samples were freshly fortified with 0.10 mg/kg (10×LOQ) using a standard solution con-taining BAS 650 F.</w:t>
      </w:r>
    </w:p>
    <w:p w14:paraId="65DBC449" w14:textId="4569EBE3" w:rsidR="00775AF1" w:rsidRPr="00A420FF" w:rsidRDefault="00775AF1" w:rsidP="00775AF1">
      <w:pPr>
        <w:widowControl w:val="0"/>
        <w:jc w:val="both"/>
        <w:rPr>
          <w:lang w:eastAsia="de-DE"/>
        </w:rPr>
      </w:pPr>
      <w:r w:rsidRPr="00A420FF">
        <w:rPr>
          <w:lang w:eastAsia="de-DE"/>
        </w:rPr>
        <w:t>For the day 0 time point, for rapeseed (seeds), 18 samples were prepared. Each five samples were fortified with 0.10 mg/kg (10×LOQ) individually for BAS 650 F, M650F003 and M650F004, one sample was used for control and for procedural recoveries two samples were freshly fortified with 0.10 mg/kg (10×LOQ) using a standard solution containing all analytes.</w:t>
      </w:r>
    </w:p>
    <w:p w14:paraId="74E40893" w14:textId="0B8B37EA" w:rsidR="00775AF1" w:rsidRPr="00A420FF" w:rsidRDefault="00775AF1" w:rsidP="00775AF1">
      <w:pPr>
        <w:widowControl w:val="0"/>
        <w:jc w:val="both"/>
        <w:rPr>
          <w:lang w:eastAsia="de-DE"/>
        </w:rPr>
      </w:pPr>
      <w:r w:rsidRPr="00A420FF">
        <w:rPr>
          <w:lang w:eastAsia="de-DE"/>
        </w:rPr>
        <w:t>For all other sampling dates, for rapeseed (seeds), 9 samples were prepared. Each two samples were fortified with 0.10 mg/kg (10×LOQ) individually for BAS 650 F, M650F003 and M650F004, one sample was used for control and for procedural recoveries two samples were freshly fortified with 0.10 mg/kg (10×LOQ) using a standard solution containing all analytes.</w:t>
      </w:r>
    </w:p>
    <w:p w14:paraId="431BFC28" w14:textId="1353B882" w:rsidR="00B65B38" w:rsidRDefault="00775AF1" w:rsidP="00775AF1">
      <w:pPr>
        <w:widowControl w:val="0"/>
        <w:jc w:val="both"/>
        <w:rPr>
          <w:lang w:eastAsia="de-DE"/>
        </w:rPr>
      </w:pPr>
      <w:r w:rsidRPr="00A420FF">
        <w:rPr>
          <w:lang w:eastAsia="de-DE"/>
        </w:rPr>
        <w:t>All fortified samples and controls were immediately stored in a freezer (approximately  18 °C) until analysis.</w:t>
      </w:r>
    </w:p>
    <w:p w14:paraId="0DDA18FD" w14:textId="77777777" w:rsidR="00B65B38" w:rsidRDefault="00B65B38">
      <w:pPr>
        <w:rPr>
          <w:lang w:eastAsia="de-DE"/>
        </w:rPr>
      </w:pPr>
      <w:r>
        <w:rPr>
          <w:lang w:eastAsia="de-DE"/>
        </w:rPr>
        <w:br w:type="page"/>
      </w:r>
    </w:p>
    <w:p w14:paraId="184B143A" w14:textId="77777777" w:rsidR="00775AF1" w:rsidRPr="00A420FF" w:rsidRDefault="00775AF1" w:rsidP="00775AF1">
      <w:pPr>
        <w:widowControl w:val="0"/>
        <w:jc w:val="both"/>
        <w:rPr>
          <w:lang w:eastAsia="de-DE"/>
        </w:rPr>
      </w:pPr>
    </w:p>
    <w:p w14:paraId="1A5BE9F2" w14:textId="5D5084C7" w:rsidR="00775AF1" w:rsidRPr="00A420FF" w:rsidRDefault="00775AF1" w:rsidP="00775AF1">
      <w:pPr>
        <w:widowControl w:val="0"/>
        <w:jc w:val="both"/>
        <w:rPr>
          <w:lang w:eastAsia="de-DE"/>
        </w:rPr>
      </w:pPr>
      <w:r w:rsidRPr="00A420FF">
        <w:rPr>
          <w:lang w:eastAsia="de-DE"/>
        </w:rPr>
        <w:t>Analyses were performed after 0 days (“time-zero”), 60 - 67, 90 - 104, 179 - 209, 364 – 365, 544 – 545 and 728 – 756 days of frozen storage (approximately 0, 2, 3, 6, 12, 18 and 24 months). On the day of analysis, for each time interval, a minimum of two replicates of each treated plant matrix sample were analyzed along with one untreated control sample and two procedural fortification samples. Thus, each sample set consisted of one control, two untreated control samples freshly fortified with BAS 650 F (and M650F003 and M650F004 for rapeseed (seed)), and two “stored-fortified” samples fortified with BAS 650 F (and M650F003 and M650F004 for rapeseed (seed)) (except for 0-day in which case five “freshly-fortified” were analyzed).</w:t>
      </w:r>
    </w:p>
    <w:p w14:paraId="273C9D4B" w14:textId="61CA241A" w:rsidR="00775AF1" w:rsidRPr="00A420FF" w:rsidRDefault="00775AF1" w:rsidP="00775AF1">
      <w:pPr>
        <w:widowControl w:val="0"/>
        <w:jc w:val="both"/>
        <w:rPr>
          <w:lang w:eastAsia="de-DE"/>
        </w:rPr>
      </w:pPr>
      <w:r w:rsidRPr="00A420FF">
        <w:rPr>
          <w:lang w:eastAsia="de-DE"/>
        </w:rPr>
        <w:t xml:space="preserve">The plant samples were analyzed for the analytes of interest using </w:t>
      </w:r>
      <w:r w:rsidR="002D600E">
        <w:rPr>
          <w:lang w:eastAsia="de-DE"/>
        </w:rPr>
        <w:t>XXXX</w:t>
      </w:r>
      <w:r w:rsidRPr="00A420FF">
        <w:rPr>
          <w:lang w:eastAsia="de-DE"/>
        </w:rPr>
        <w:t xml:space="preserve"> Analytical Method No. L0078/01. </w:t>
      </w:r>
    </w:p>
    <w:p w14:paraId="32C9F692" w14:textId="7C900FE0" w:rsidR="00775AF1" w:rsidRPr="00A420FF" w:rsidRDefault="00775AF1" w:rsidP="00775AF1">
      <w:pPr>
        <w:widowControl w:val="0"/>
        <w:jc w:val="both"/>
        <w:rPr>
          <w:lang w:eastAsia="de-DE"/>
        </w:rPr>
      </w:pPr>
      <w:r w:rsidRPr="00A420FF">
        <w:rPr>
          <w:lang w:eastAsia="de-DE"/>
        </w:rPr>
        <w:t xml:space="preserve">Specimens of melon (fruit), leek, hops (green cones), potato (tuber), grape (fruit) and strawberry (fruit) were analyzed with </w:t>
      </w:r>
      <w:r w:rsidR="002D600E">
        <w:rPr>
          <w:lang w:eastAsia="de-DE"/>
        </w:rPr>
        <w:t>XXXX</w:t>
      </w:r>
      <w:r w:rsidRPr="00A420FF">
        <w:rPr>
          <w:lang w:eastAsia="de-DE"/>
        </w:rPr>
        <w:t xml:space="preserve"> method no. L0117/01 which allows the quantitation of BAS 650 F residues to a limit of quantitation 0.010 mg/kg in all matrices. Specimens were extracted with meth-anol/water (50:50, v/v). An aliquot of the extract was centrifuged and partitioned against dichloro-methane. </w:t>
      </w:r>
    </w:p>
    <w:p w14:paraId="1600304E" w14:textId="2125BEDA" w:rsidR="00775AF1" w:rsidRPr="00A420FF" w:rsidRDefault="00775AF1" w:rsidP="00775AF1">
      <w:pPr>
        <w:widowControl w:val="0"/>
        <w:jc w:val="both"/>
        <w:rPr>
          <w:lang w:eastAsia="de-DE"/>
        </w:rPr>
      </w:pPr>
      <w:r w:rsidRPr="00A420FF">
        <w:rPr>
          <w:lang w:eastAsia="de-DE"/>
        </w:rPr>
        <w:t xml:space="preserve">Specimens of rapeseed (seed) were analyzed with </w:t>
      </w:r>
      <w:r w:rsidR="002D600E">
        <w:rPr>
          <w:lang w:eastAsia="de-DE"/>
        </w:rPr>
        <w:t>XXXX</w:t>
      </w:r>
      <w:r w:rsidRPr="00A420FF">
        <w:rPr>
          <w:lang w:eastAsia="de-DE"/>
        </w:rPr>
        <w:t xml:space="preserve"> method no. L0078/01 which allows the quantitation of BAS 650 F and its metabolites M650F003 and M650F004 residues to a limit of quantitation 0.010 mg/kg. Specimens were extracted twice with methanol/water (50:50, v/v). An aliquot of the combined extracts was centrifuged.   </w:t>
      </w:r>
    </w:p>
    <w:p w14:paraId="4B1EC66F" w14:textId="199DCF9A" w:rsidR="00775AF1" w:rsidRPr="00A420FF" w:rsidRDefault="00775AF1" w:rsidP="00775AF1">
      <w:pPr>
        <w:widowControl w:val="0"/>
        <w:jc w:val="both"/>
        <w:rPr>
          <w:lang w:eastAsia="de-DE"/>
        </w:rPr>
      </w:pPr>
      <w:r w:rsidRPr="00A420FF">
        <w:rPr>
          <w:lang w:eastAsia="de-DE"/>
        </w:rPr>
        <w:t>Residues of BAS 650 F and its metabolites M650F003 and M650F004 are determined by LC-MS/MS monitoring in the positive mode ion transition m/z 276→176. The results are calculated by direct comparison of the sample peak responses to those of external standards.</w:t>
      </w:r>
    </w:p>
    <w:p w14:paraId="76AF630B" w14:textId="20181DEE" w:rsidR="00591501" w:rsidRDefault="00775AF1" w:rsidP="00775AF1">
      <w:pPr>
        <w:widowControl w:val="0"/>
        <w:jc w:val="both"/>
        <w:rPr>
          <w:lang w:eastAsia="de-DE"/>
        </w:rPr>
      </w:pPr>
      <w:r w:rsidRPr="00A420FF">
        <w:rPr>
          <w:lang w:eastAsia="de-DE"/>
        </w:rPr>
        <w:t xml:space="preserve">The method was the subject of a separate, successful method validation study for BAS 650 F and its metabolites M650F003 and M650F004 in the investigated matrices: The validated limit of </w:t>
      </w:r>
      <w:r w:rsidR="00213594" w:rsidRPr="00A420FF">
        <w:rPr>
          <w:lang w:eastAsia="de-DE"/>
        </w:rPr>
        <w:t>quantitation</w:t>
      </w:r>
      <w:r w:rsidRPr="00A420FF">
        <w:rPr>
          <w:lang w:eastAsia="de-DE"/>
        </w:rPr>
        <w:t xml:space="preserve"> (LOQ) for BAS 650 F and its metabolites M650F003 and M650F004 was 0.01 mg/kg in all matrices, and the method limit of detection (LOD) was 0.003 mg/kg. The lowest level of method verification in the subject study - also the spiking level used for stored-fortified samples - was 10X the validated LOQ for each analyte/matrix combination.</w:t>
      </w:r>
    </w:p>
    <w:p w14:paraId="09D390B1" w14:textId="77777777" w:rsidR="00B65B38" w:rsidRPr="00A420FF" w:rsidRDefault="00B65B38" w:rsidP="00775AF1">
      <w:pPr>
        <w:widowControl w:val="0"/>
        <w:jc w:val="both"/>
        <w:rPr>
          <w:lang w:eastAsia="de-DE"/>
        </w:rPr>
      </w:pPr>
    </w:p>
    <w:p w14:paraId="41778B37" w14:textId="77777777" w:rsidR="00775AF1" w:rsidRPr="00A420FF" w:rsidRDefault="00775AF1" w:rsidP="00A93910">
      <w:pPr>
        <w:keepNext/>
        <w:keepLines/>
        <w:widowControl w:val="0"/>
        <w:spacing w:before="120" w:after="120"/>
        <w:outlineLvl w:val="4"/>
        <w:rPr>
          <w:b/>
          <w:iCs/>
          <w:lang w:eastAsia="de-DE"/>
        </w:rPr>
      </w:pPr>
      <w:r w:rsidRPr="00A420FF">
        <w:rPr>
          <w:b/>
          <w:iCs/>
          <w:lang w:eastAsia="de-DE"/>
        </w:rPr>
        <w:t>Results and discussions</w:t>
      </w:r>
    </w:p>
    <w:p w14:paraId="74C8F723" w14:textId="77777777" w:rsidR="009D1864" w:rsidRPr="009D1864" w:rsidRDefault="00775AF1" w:rsidP="009D1864">
      <w:pPr>
        <w:jc w:val="both"/>
        <w:rPr>
          <w:lang w:eastAsia="de-DE"/>
        </w:rPr>
      </w:pPr>
      <w:r w:rsidRPr="00A420FF">
        <w:rPr>
          <w:lang w:eastAsia="de-DE"/>
        </w:rPr>
        <w:t>A summary of the freezer stability of each analyte fortified in the various plant matrices, together with the method (procedural) recovery data for this study, are summarized below. Acceptable concurrent recovery data (70 – 110 %) were obtained for all tested matrices during the storage stability study, sufficiently demonstrating the acceptability of the method (</w:t>
      </w:r>
      <w:r w:rsidR="00747413" w:rsidRPr="00A420FF">
        <w:rPr>
          <w:lang w:eastAsia="de-DE"/>
        </w:rPr>
        <w:fldChar w:fldCharType="begin"/>
      </w:r>
      <w:r w:rsidR="00747413" w:rsidRPr="00A420FF">
        <w:rPr>
          <w:lang w:eastAsia="de-DE"/>
        </w:rPr>
        <w:instrText xml:space="preserve"> REF _Ref139883214 \h  \* MERGEFORMAT </w:instrText>
      </w:r>
      <w:r w:rsidR="00747413" w:rsidRPr="00A420FF">
        <w:rPr>
          <w:lang w:eastAsia="de-DE"/>
        </w:rPr>
      </w:r>
      <w:r w:rsidR="00747413" w:rsidRPr="00A420FF">
        <w:rPr>
          <w:lang w:eastAsia="de-DE"/>
        </w:rPr>
        <w:fldChar w:fldCharType="separate"/>
      </w:r>
      <w:r w:rsidR="009D1864" w:rsidRPr="009D1864">
        <w:rPr>
          <w:lang w:eastAsia="de-DE"/>
        </w:rPr>
        <w:t>Table A 1</w:t>
      </w:r>
      <w:r w:rsidR="00747413" w:rsidRPr="00A420FF">
        <w:rPr>
          <w:lang w:eastAsia="de-DE"/>
        </w:rPr>
        <w:fldChar w:fldCharType="end"/>
      </w:r>
      <w:r w:rsidR="00747413" w:rsidRPr="00A420FF">
        <w:rPr>
          <w:lang w:eastAsia="de-DE"/>
        </w:rPr>
        <w:t xml:space="preserve"> a</w:t>
      </w:r>
      <w:r w:rsidRPr="00A420FF">
        <w:rPr>
          <w:lang w:eastAsia="de-DE"/>
        </w:rPr>
        <w:t>nd</w:t>
      </w:r>
      <w:r w:rsidR="00747413" w:rsidRPr="00A420FF">
        <w:rPr>
          <w:lang w:eastAsia="de-DE"/>
        </w:rPr>
        <w:t xml:space="preserve"> </w:t>
      </w:r>
      <w:r w:rsidR="00747413" w:rsidRPr="00A420FF">
        <w:rPr>
          <w:lang w:eastAsia="de-DE"/>
        </w:rPr>
        <w:fldChar w:fldCharType="begin"/>
      </w:r>
      <w:r w:rsidR="00747413" w:rsidRPr="00A420FF">
        <w:rPr>
          <w:lang w:eastAsia="de-DE"/>
        </w:rPr>
        <w:instrText xml:space="preserve"> REF _Ref139883255 \h  \* MERGEFORMAT </w:instrText>
      </w:r>
      <w:r w:rsidR="00747413" w:rsidRPr="00A420FF">
        <w:rPr>
          <w:lang w:eastAsia="de-DE"/>
        </w:rPr>
      </w:r>
      <w:r w:rsidR="00747413" w:rsidRPr="00A420FF">
        <w:rPr>
          <w:lang w:eastAsia="de-DE"/>
        </w:rPr>
        <w:fldChar w:fldCharType="separate"/>
      </w:r>
      <w:r w:rsidR="009D1864" w:rsidRPr="009D1864">
        <w:rPr>
          <w:lang w:eastAsia="de-DE"/>
        </w:rPr>
        <w:t>Table A 2</w:t>
      </w:r>
      <w:r w:rsidR="00747413" w:rsidRPr="00A420FF">
        <w:rPr>
          <w:lang w:eastAsia="de-DE"/>
        </w:rPr>
        <w:fldChar w:fldCharType="end"/>
      </w:r>
      <w:r w:rsidRPr="00A420FF">
        <w:rPr>
          <w:lang w:eastAsia="de-DE"/>
        </w:rPr>
        <w:t xml:space="preserve">). Recovery rates of fortified samples stored up to 756 days are shown in </w:t>
      </w:r>
      <w:r w:rsidRPr="00A420FF">
        <w:rPr>
          <w:lang w:eastAsia="de-DE"/>
        </w:rPr>
        <w:fldChar w:fldCharType="begin"/>
      </w:r>
      <w:r w:rsidRPr="00A420FF">
        <w:rPr>
          <w:lang w:eastAsia="de-DE"/>
        </w:rPr>
        <w:instrText xml:space="preserve"> REF _Ref113956134 \h  \* MERGEFORMAT </w:instrText>
      </w:r>
      <w:r w:rsidRPr="00A420FF">
        <w:rPr>
          <w:lang w:eastAsia="de-DE"/>
        </w:rPr>
      </w:r>
      <w:r w:rsidRPr="00A420FF">
        <w:rPr>
          <w:lang w:eastAsia="de-DE"/>
        </w:rPr>
        <w:fldChar w:fldCharType="separate"/>
      </w:r>
    </w:p>
    <w:p w14:paraId="71DA3B07" w14:textId="1F4C172A" w:rsidR="00775AF1" w:rsidRPr="00A420FF" w:rsidRDefault="009D1864" w:rsidP="00775AF1">
      <w:pPr>
        <w:jc w:val="both"/>
        <w:rPr>
          <w:lang w:eastAsia="de-DE"/>
        </w:rPr>
      </w:pPr>
      <w:r w:rsidRPr="009D1864">
        <w:rPr>
          <w:lang w:eastAsia="de-DE"/>
        </w:rPr>
        <w:t>Table A</w:t>
      </w:r>
      <w:r w:rsidRPr="009D1864">
        <w:rPr>
          <w:noProof/>
          <w:lang w:eastAsia="de-DE"/>
        </w:rPr>
        <w:t xml:space="preserve"> </w:t>
      </w:r>
      <w:r>
        <w:rPr>
          <w:b/>
          <w:bCs/>
          <w:noProof/>
          <w:lang w:eastAsia="en-GB"/>
        </w:rPr>
        <w:t>3</w:t>
      </w:r>
      <w:r w:rsidR="00775AF1" w:rsidRPr="00A420FF">
        <w:rPr>
          <w:lang w:eastAsia="de-DE"/>
        </w:rPr>
        <w:fldChar w:fldCharType="end"/>
      </w:r>
      <w:r w:rsidR="00775AF1" w:rsidRPr="00A420FF">
        <w:rPr>
          <w:lang w:eastAsia="de-DE"/>
        </w:rPr>
        <w:t xml:space="preserve"> and </w:t>
      </w:r>
      <w:r w:rsidR="00775AF1" w:rsidRPr="00A420FF">
        <w:rPr>
          <w:lang w:eastAsia="de-DE"/>
        </w:rPr>
        <w:fldChar w:fldCharType="begin"/>
      </w:r>
      <w:r w:rsidR="00775AF1" w:rsidRPr="00A420FF">
        <w:rPr>
          <w:lang w:eastAsia="de-DE"/>
        </w:rPr>
        <w:instrText xml:space="preserve"> REF _Ref117235917 \h  \* MERGEFORMAT </w:instrText>
      </w:r>
      <w:r w:rsidR="00775AF1" w:rsidRPr="00A420FF">
        <w:rPr>
          <w:lang w:eastAsia="de-DE"/>
        </w:rPr>
      </w:r>
      <w:r w:rsidR="00775AF1" w:rsidRPr="00A420FF">
        <w:rPr>
          <w:lang w:eastAsia="de-DE"/>
        </w:rPr>
        <w:fldChar w:fldCharType="separate"/>
      </w:r>
      <w:r w:rsidRPr="009D1864">
        <w:rPr>
          <w:lang w:eastAsia="de-DE"/>
        </w:rPr>
        <w:t xml:space="preserve">Table A </w:t>
      </w:r>
      <w:r w:rsidRPr="009D1864">
        <w:rPr>
          <w:noProof/>
          <w:lang w:eastAsia="de-DE"/>
        </w:rPr>
        <w:t>4</w:t>
      </w:r>
      <w:r w:rsidR="00775AF1" w:rsidRPr="00A420FF">
        <w:rPr>
          <w:lang w:eastAsia="de-DE"/>
        </w:rPr>
        <w:fldChar w:fldCharType="end"/>
      </w:r>
      <w:r w:rsidR="00775AF1" w:rsidRPr="00A420FF">
        <w:rPr>
          <w:lang w:eastAsia="de-DE"/>
        </w:rPr>
        <w:t xml:space="preserve">. </w:t>
      </w:r>
    </w:p>
    <w:p w14:paraId="079D920F" w14:textId="2BF3DE77" w:rsidR="00775AF1" w:rsidRPr="00A420FF" w:rsidRDefault="00775AF1" w:rsidP="00775AF1">
      <w:pPr>
        <w:jc w:val="both"/>
        <w:rPr>
          <w:lang w:eastAsia="de-DE"/>
        </w:rPr>
      </w:pPr>
      <w:r w:rsidRPr="00A420FF">
        <w:rPr>
          <w:lang w:eastAsia="de-DE"/>
        </w:rPr>
        <w:t xml:space="preserve">The data indicate that after about 728-756 days, the mean recovery results of the nominal of BAS 650 F in plant matrices investigated (melon (fruit), leek, potato (tuber), grape (fruit) and strawberry (fruit)) were above 70% and therefore show stability under the applied storage conditions. </w:t>
      </w:r>
    </w:p>
    <w:p w14:paraId="62F259F4" w14:textId="45AA4D80" w:rsidR="00775AF1" w:rsidRPr="00A420FF" w:rsidRDefault="00775AF1" w:rsidP="00775AF1">
      <w:pPr>
        <w:jc w:val="both"/>
        <w:rPr>
          <w:lang w:eastAsia="de-DE"/>
        </w:rPr>
      </w:pPr>
      <w:r w:rsidRPr="00A420FF">
        <w:rPr>
          <w:lang w:eastAsia="de-DE"/>
        </w:rPr>
        <w:t>For hops (green cones) the mean recovery results of the nominal of BAS 650 F were above 70% after 365 days and therefore show stability under the applied storage conditions</w:t>
      </w:r>
    </w:p>
    <w:p w14:paraId="553BBE50" w14:textId="725945A8" w:rsidR="00B65B38" w:rsidRDefault="00775AF1" w:rsidP="00641C02">
      <w:pPr>
        <w:jc w:val="both"/>
        <w:rPr>
          <w:lang w:eastAsia="de-DE"/>
        </w:rPr>
      </w:pPr>
      <w:r w:rsidRPr="00A420FF">
        <w:rPr>
          <w:lang w:eastAsia="de-DE"/>
        </w:rPr>
        <w:t>For rapeseed (seed) the mean recovery results of the nominal of BAS 650 F, M650F003 and M650F004 were above 70% after 731 days and therefore show stability under the applied storage conditions.</w:t>
      </w:r>
    </w:p>
    <w:p w14:paraId="65D22894" w14:textId="77777777" w:rsidR="00B65B38" w:rsidRDefault="00B65B38">
      <w:pPr>
        <w:rPr>
          <w:lang w:eastAsia="de-DE"/>
        </w:rPr>
      </w:pPr>
      <w:r>
        <w:rPr>
          <w:lang w:eastAsia="de-DE"/>
        </w:rPr>
        <w:br w:type="page"/>
      </w:r>
    </w:p>
    <w:p w14:paraId="254C11F2" w14:textId="77777777" w:rsidR="00775AF1" w:rsidRPr="00A420FF" w:rsidRDefault="00775AF1" w:rsidP="00641C02">
      <w:pPr>
        <w:jc w:val="both"/>
        <w:rPr>
          <w:lang w:eastAsia="de-DE"/>
        </w:rPr>
      </w:pPr>
    </w:p>
    <w:p w14:paraId="7000D52E" w14:textId="0288C220" w:rsidR="00775AF1" w:rsidRPr="00A420FF" w:rsidRDefault="00775AF1" w:rsidP="00775AF1">
      <w:pPr>
        <w:keepNext/>
        <w:keepLines/>
        <w:widowControl w:val="0"/>
        <w:tabs>
          <w:tab w:val="left" w:pos="1985"/>
        </w:tabs>
        <w:spacing w:before="200" w:after="120"/>
        <w:ind w:left="1985" w:hanging="1985"/>
        <w:rPr>
          <w:b/>
          <w:bCs/>
          <w:lang w:eastAsia="de-DE"/>
        </w:rPr>
      </w:pPr>
      <w:bookmarkStart w:id="895" w:name="_Ref139883214"/>
      <w:bookmarkStart w:id="896" w:name="_Ref139883207"/>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w:t>
      </w:r>
      <w:r w:rsidRPr="00A420FF">
        <w:rPr>
          <w:b/>
          <w:bCs/>
          <w:lang w:eastAsia="de-DE"/>
        </w:rPr>
        <w:fldChar w:fldCharType="end"/>
      </w:r>
      <w:bookmarkEnd w:id="895"/>
      <w:r w:rsidRPr="00A420FF">
        <w:rPr>
          <w:b/>
          <w:bCs/>
          <w:lang w:eastAsia="de-DE"/>
        </w:rPr>
        <w:t>:</w:t>
      </w:r>
      <w:r w:rsidRPr="00A420FF">
        <w:rPr>
          <w:b/>
          <w:bCs/>
          <w:lang w:eastAsia="de-DE"/>
        </w:rPr>
        <w:tab/>
        <w:t>Summary of concurrent recoveries of ametoctradin from plant matrices</w:t>
      </w:r>
      <w:bookmarkEnd w:id="8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72"/>
        <w:gridCol w:w="1419"/>
        <w:gridCol w:w="1450"/>
        <w:gridCol w:w="1112"/>
        <w:gridCol w:w="1901"/>
        <w:gridCol w:w="1891"/>
      </w:tblGrid>
      <w:tr w:rsidR="00775AF1" w:rsidRPr="00A420FF" w14:paraId="54622796" w14:textId="77777777" w:rsidTr="00A72CB9">
        <w:trPr>
          <w:cantSplit/>
          <w:trHeight w:val="170"/>
          <w:tblHeader/>
        </w:trPr>
        <w:tc>
          <w:tcPr>
            <w:tcW w:w="841" w:type="pct"/>
            <w:tcBorders>
              <w:top w:val="single" w:sz="4" w:space="0" w:color="auto"/>
              <w:left w:val="single" w:sz="4" w:space="0" w:color="auto"/>
              <w:bottom w:val="single" w:sz="4" w:space="0" w:color="auto"/>
              <w:right w:val="single" w:sz="4" w:space="0" w:color="auto"/>
            </w:tcBorders>
            <w:hideMark/>
          </w:tcPr>
          <w:p w14:paraId="6AFF48E8" w14:textId="77777777" w:rsidR="00775AF1" w:rsidRPr="00A420FF" w:rsidRDefault="00775AF1" w:rsidP="00775AF1">
            <w:pPr>
              <w:rPr>
                <w:b/>
                <w:sz w:val="20"/>
                <w:lang w:eastAsia="de-DE"/>
              </w:rPr>
            </w:pPr>
            <w:r w:rsidRPr="00A420FF">
              <w:rPr>
                <w:b/>
                <w:sz w:val="20"/>
                <w:lang w:eastAsia="de-DE"/>
              </w:rPr>
              <w:t>Matrix</w:t>
            </w:r>
          </w:p>
        </w:tc>
        <w:tc>
          <w:tcPr>
            <w:tcW w:w="759" w:type="pct"/>
            <w:tcBorders>
              <w:top w:val="single" w:sz="4" w:space="0" w:color="auto"/>
              <w:left w:val="single" w:sz="4" w:space="0" w:color="auto"/>
              <w:bottom w:val="single" w:sz="4" w:space="0" w:color="auto"/>
              <w:right w:val="single" w:sz="4" w:space="0" w:color="auto"/>
            </w:tcBorders>
            <w:hideMark/>
          </w:tcPr>
          <w:p w14:paraId="5E9CEE94" w14:textId="77777777" w:rsidR="00775AF1" w:rsidRPr="00A420FF" w:rsidRDefault="00775AF1" w:rsidP="00775AF1">
            <w:pPr>
              <w:rPr>
                <w:b/>
                <w:sz w:val="20"/>
                <w:lang w:eastAsia="de-DE"/>
              </w:rPr>
            </w:pPr>
            <w:r w:rsidRPr="00A420FF">
              <w:rPr>
                <w:b/>
                <w:sz w:val="20"/>
                <w:lang w:eastAsia="de-DE"/>
              </w:rPr>
              <w:t>Spike level (mg/kg)</w:t>
            </w:r>
          </w:p>
        </w:tc>
        <w:tc>
          <w:tcPr>
            <w:tcW w:w="776" w:type="pct"/>
            <w:tcBorders>
              <w:top w:val="single" w:sz="4" w:space="0" w:color="auto"/>
              <w:left w:val="single" w:sz="4" w:space="0" w:color="auto"/>
              <w:bottom w:val="single" w:sz="4" w:space="0" w:color="auto"/>
              <w:right w:val="single" w:sz="4" w:space="0" w:color="auto"/>
            </w:tcBorders>
            <w:hideMark/>
          </w:tcPr>
          <w:p w14:paraId="45799F2C" w14:textId="77777777" w:rsidR="00775AF1" w:rsidRPr="00A420FF" w:rsidRDefault="00775AF1" w:rsidP="00775AF1">
            <w:pPr>
              <w:rPr>
                <w:b/>
                <w:sz w:val="20"/>
                <w:lang w:eastAsia="de-DE"/>
              </w:rPr>
            </w:pPr>
            <w:r w:rsidRPr="00A420FF">
              <w:rPr>
                <w:b/>
                <w:sz w:val="20"/>
                <w:lang w:eastAsia="de-DE"/>
              </w:rPr>
              <w:t xml:space="preserve">Storage </w:t>
            </w:r>
          </w:p>
          <w:p w14:paraId="65DC3B0A" w14:textId="77777777" w:rsidR="00775AF1" w:rsidRPr="00A420FF" w:rsidRDefault="00775AF1" w:rsidP="00775AF1">
            <w:pPr>
              <w:rPr>
                <w:b/>
                <w:sz w:val="20"/>
                <w:lang w:eastAsia="de-DE"/>
              </w:rPr>
            </w:pPr>
            <w:r w:rsidRPr="00A420FF">
              <w:rPr>
                <w:b/>
                <w:sz w:val="20"/>
                <w:lang w:eastAsia="de-DE"/>
              </w:rPr>
              <w:t>Interval (days)</w:t>
            </w:r>
          </w:p>
        </w:tc>
        <w:tc>
          <w:tcPr>
            <w:tcW w:w="595" w:type="pct"/>
            <w:tcBorders>
              <w:top w:val="single" w:sz="4" w:space="0" w:color="auto"/>
              <w:left w:val="single" w:sz="4" w:space="0" w:color="auto"/>
              <w:bottom w:val="single" w:sz="4" w:space="0" w:color="auto"/>
              <w:right w:val="single" w:sz="4" w:space="0" w:color="auto"/>
            </w:tcBorders>
            <w:hideMark/>
          </w:tcPr>
          <w:p w14:paraId="4CD1E997" w14:textId="77777777" w:rsidR="00775AF1" w:rsidRPr="00A420FF" w:rsidRDefault="00775AF1" w:rsidP="00775AF1">
            <w:pPr>
              <w:rPr>
                <w:b/>
                <w:sz w:val="20"/>
                <w:lang w:eastAsia="de-DE"/>
              </w:rPr>
            </w:pPr>
            <w:r w:rsidRPr="00A420FF">
              <w:rPr>
                <w:b/>
                <w:sz w:val="20"/>
                <w:lang w:eastAsia="de-DE"/>
              </w:rPr>
              <w:t>Sample size (n)</w:t>
            </w:r>
          </w:p>
        </w:tc>
        <w:tc>
          <w:tcPr>
            <w:tcW w:w="1017" w:type="pct"/>
            <w:tcBorders>
              <w:top w:val="single" w:sz="4" w:space="0" w:color="auto"/>
              <w:left w:val="single" w:sz="4" w:space="0" w:color="auto"/>
              <w:bottom w:val="single" w:sz="4" w:space="0" w:color="auto"/>
              <w:right w:val="single" w:sz="4" w:space="0" w:color="auto"/>
            </w:tcBorders>
            <w:hideMark/>
          </w:tcPr>
          <w:p w14:paraId="2BFB2278" w14:textId="77777777" w:rsidR="00775AF1" w:rsidRPr="00A420FF" w:rsidRDefault="00775AF1" w:rsidP="00775AF1">
            <w:pPr>
              <w:rPr>
                <w:b/>
                <w:sz w:val="20"/>
                <w:lang w:eastAsia="de-DE"/>
              </w:rPr>
            </w:pPr>
            <w:r w:rsidRPr="00A420FF">
              <w:rPr>
                <w:b/>
                <w:sz w:val="20"/>
                <w:lang w:eastAsia="de-DE"/>
              </w:rPr>
              <w:t>Individual procedural recoveries (%)</w:t>
            </w:r>
          </w:p>
        </w:tc>
        <w:tc>
          <w:tcPr>
            <w:tcW w:w="1012" w:type="pct"/>
            <w:tcBorders>
              <w:top w:val="single" w:sz="4" w:space="0" w:color="auto"/>
              <w:left w:val="single" w:sz="4" w:space="0" w:color="auto"/>
              <w:bottom w:val="single" w:sz="4" w:space="0" w:color="auto"/>
              <w:right w:val="single" w:sz="4" w:space="0" w:color="auto"/>
            </w:tcBorders>
            <w:hideMark/>
          </w:tcPr>
          <w:p w14:paraId="5C661C8D" w14:textId="77777777" w:rsidR="00775AF1" w:rsidRPr="00A420FF" w:rsidRDefault="00775AF1" w:rsidP="00775AF1">
            <w:pPr>
              <w:rPr>
                <w:b/>
                <w:sz w:val="20"/>
                <w:lang w:eastAsia="de-DE"/>
              </w:rPr>
            </w:pPr>
            <w:r w:rsidRPr="00A420FF">
              <w:rPr>
                <w:b/>
                <w:sz w:val="20"/>
                <w:lang w:eastAsia="de-DE"/>
              </w:rPr>
              <w:t>Mean ± RSD (%)</w:t>
            </w:r>
          </w:p>
        </w:tc>
      </w:tr>
      <w:tr w:rsidR="00775AF1" w:rsidRPr="00A420FF" w14:paraId="0698EDAD" w14:textId="77777777" w:rsidTr="00A72CB9">
        <w:trPr>
          <w:cantSplit/>
          <w:trHeight w:val="170"/>
        </w:trPr>
        <w:tc>
          <w:tcPr>
            <w:tcW w:w="5000" w:type="pct"/>
            <w:gridSpan w:val="6"/>
            <w:tcBorders>
              <w:top w:val="single" w:sz="4" w:space="0" w:color="auto"/>
              <w:left w:val="single" w:sz="4" w:space="0" w:color="auto"/>
              <w:bottom w:val="single" w:sz="4" w:space="0" w:color="auto"/>
              <w:right w:val="single" w:sz="4" w:space="0" w:color="auto"/>
            </w:tcBorders>
            <w:hideMark/>
          </w:tcPr>
          <w:p w14:paraId="54958194" w14:textId="77777777" w:rsidR="00775AF1" w:rsidRPr="00A420FF" w:rsidRDefault="00775AF1" w:rsidP="00775AF1">
            <w:pPr>
              <w:rPr>
                <w:sz w:val="20"/>
                <w:lang w:eastAsia="de-DE"/>
              </w:rPr>
            </w:pPr>
            <w:r w:rsidRPr="00A420FF">
              <w:rPr>
                <w:sz w:val="20"/>
                <w:lang w:eastAsia="de-DE"/>
              </w:rPr>
              <w:t>BAS 650 F</w:t>
            </w:r>
          </w:p>
        </w:tc>
      </w:tr>
      <w:tr w:rsidR="00775AF1" w:rsidRPr="00A420FF" w14:paraId="2DEF7ED1" w14:textId="77777777" w:rsidTr="00A72CB9">
        <w:trPr>
          <w:cantSplit/>
          <w:trHeight w:val="170"/>
        </w:trPr>
        <w:tc>
          <w:tcPr>
            <w:tcW w:w="841" w:type="pct"/>
            <w:tcBorders>
              <w:top w:val="single" w:sz="4" w:space="0" w:color="auto"/>
              <w:left w:val="single" w:sz="4" w:space="0" w:color="auto"/>
              <w:bottom w:val="nil"/>
              <w:right w:val="single" w:sz="4" w:space="0" w:color="auto"/>
            </w:tcBorders>
            <w:hideMark/>
          </w:tcPr>
          <w:p w14:paraId="33E2B055" w14:textId="77777777" w:rsidR="00775AF1" w:rsidRPr="00A420FF" w:rsidRDefault="00775AF1" w:rsidP="00775AF1">
            <w:pPr>
              <w:rPr>
                <w:sz w:val="20"/>
                <w:lang w:eastAsia="de-DE"/>
              </w:rPr>
            </w:pPr>
            <w:r w:rsidRPr="00A420FF">
              <w:rPr>
                <w:sz w:val="20"/>
                <w:lang w:eastAsia="de-DE"/>
              </w:rPr>
              <w:t>Melon (fruit)</w:t>
            </w:r>
          </w:p>
        </w:tc>
        <w:tc>
          <w:tcPr>
            <w:tcW w:w="759" w:type="pct"/>
            <w:tcBorders>
              <w:top w:val="single" w:sz="4" w:space="0" w:color="auto"/>
              <w:left w:val="single" w:sz="4" w:space="0" w:color="auto"/>
              <w:bottom w:val="nil"/>
              <w:right w:val="single" w:sz="4" w:space="0" w:color="auto"/>
            </w:tcBorders>
            <w:hideMark/>
          </w:tcPr>
          <w:p w14:paraId="1A938659" w14:textId="77777777" w:rsidR="00775AF1" w:rsidRPr="00A420FF" w:rsidRDefault="00775AF1" w:rsidP="00775AF1">
            <w:pPr>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2895B32A" w14:textId="77777777" w:rsidR="00775AF1" w:rsidRPr="00A420FF" w:rsidRDefault="00775AF1" w:rsidP="00775AF1">
            <w:pPr>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hideMark/>
          </w:tcPr>
          <w:p w14:paraId="120719E4"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35790C2E" w14:textId="77777777" w:rsidR="00775AF1" w:rsidRPr="00A420FF" w:rsidRDefault="00775AF1" w:rsidP="00775AF1">
            <w:pPr>
              <w:rPr>
                <w:sz w:val="20"/>
                <w:lang w:eastAsia="de-DE"/>
              </w:rPr>
            </w:pPr>
            <w:r w:rsidRPr="00A420FF">
              <w:rPr>
                <w:sz w:val="20"/>
                <w:lang w:eastAsia="de-DE"/>
              </w:rPr>
              <w:t>102, 95.8</w:t>
            </w:r>
          </w:p>
        </w:tc>
        <w:tc>
          <w:tcPr>
            <w:tcW w:w="1012" w:type="pct"/>
            <w:tcBorders>
              <w:top w:val="single" w:sz="4" w:space="0" w:color="auto"/>
              <w:left w:val="single" w:sz="4" w:space="0" w:color="auto"/>
              <w:bottom w:val="single" w:sz="4" w:space="0" w:color="auto"/>
              <w:right w:val="single" w:sz="4" w:space="0" w:color="auto"/>
            </w:tcBorders>
            <w:vAlign w:val="center"/>
            <w:hideMark/>
          </w:tcPr>
          <w:p w14:paraId="7FD51E11" w14:textId="77777777" w:rsidR="00775AF1" w:rsidRPr="00A420FF" w:rsidRDefault="00775AF1" w:rsidP="00775AF1">
            <w:pPr>
              <w:rPr>
                <w:sz w:val="20"/>
                <w:lang w:eastAsia="de-DE"/>
              </w:rPr>
            </w:pPr>
            <w:r w:rsidRPr="00A420FF">
              <w:rPr>
                <w:sz w:val="20"/>
                <w:lang w:eastAsia="de-DE"/>
              </w:rPr>
              <w:t>98.9±N/A</w:t>
            </w:r>
          </w:p>
        </w:tc>
      </w:tr>
      <w:tr w:rsidR="00775AF1" w:rsidRPr="00A420FF" w14:paraId="66EBAFF4" w14:textId="77777777" w:rsidTr="00A72CB9">
        <w:trPr>
          <w:cantSplit/>
          <w:trHeight w:val="170"/>
        </w:trPr>
        <w:tc>
          <w:tcPr>
            <w:tcW w:w="841" w:type="pct"/>
            <w:tcBorders>
              <w:top w:val="nil"/>
              <w:left w:val="single" w:sz="4" w:space="0" w:color="auto"/>
              <w:bottom w:val="nil"/>
              <w:right w:val="single" w:sz="4" w:space="0" w:color="auto"/>
            </w:tcBorders>
          </w:tcPr>
          <w:p w14:paraId="57E0EF84"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6B5181C1"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0EBAB0C" w14:textId="77777777" w:rsidR="00775AF1" w:rsidRPr="00A420FF" w:rsidRDefault="00775AF1" w:rsidP="00775AF1">
            <w:pPr>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hideMark/>
          </w:tcPr>
          <w:p w14:paraId="5C0DAE6B"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3E92E84" w14:textId="77777777" w:rsidR="00775AF1" w:rsidRPr="00A420FF" w:rsidRDefault="00775AF1" w:rsidP="00775AF1">
            <w:pPr>
              <w:rPr>
                <w:sz w:val="20"/>
                <w:lang w:eastAsia="de-DE"/>
              </w:rPr>
            </w:pPr>
            <w:r w:rsidRPr="00A420FF">
              <w:rPr>
                <w:sz w:val="20"/>
                <w:lang w:eastAsia="de-DE"/>
              </w:rPr>
              <w:t>97.3, 101</w:t>
            </w:r>
          </w:p>
        </w:tc>
        <w:tc>
          <w:tcPr>
            <w:tcW w:w="1012" w:type="pct"/>
            <w:tcBorders>
              <w:top w:val="single" w:sz="4" w:space="0" w:color="auto"/>
              <w:left w:val="single" w:sz="4" w:space="0" w:color="auto"/>
              <w:bottom w:val="single" w:sz="4" w:space="0" w:color="auto"/>
              <w:right w:val="single" w:sz="4" w:space="0" w:color="auto"/>
            </w:tcBorders>
            <w:vAlign w:val="center"/>
            <w:hideMark/>
          </w:tcPr>
          <w:p w14:paraId="73AA4A27" w14:textId="77777777" w:rsidR="00775AF1" w:rsidRPr="00A420FF" w:rsidRDefault="00775AF1" w:rsidP="00775AF1">
            <w:pPr>
              <w:rPr>
                <w:sz w:val="20"/>
                <w:lang w:eastAsia="de-DE"/>
              </w:rPr>
            </w:pPr>
            <w:r w:rsidRPr="00A420FF">
              <w:rPr>
                <w:sz w:val="20"/>
                <w:lang w:eastAsia="de-DE"/>
              </w:rPr>
              <w:t>99.2±N/A</w:t>
            </w:r>
          </w:p>
        </w:tc>
      </w:tr>
      <w:tr w:rsidR="00775AF1" w:rsidRPr="00A420FF" w14:paraId="3C0892A0" w14:textId="77777777" w:rsidTr="00A72CB9">
        <w:trPr>
          <w:cantSplit/>
          <w:trHeight w:val="170"/>
        </w:trPr>
        <w:tc>
          <w:tcPr>
            <w:tcW w:w="841" w:type="pct"/>
            <w:tcBorders>
              <w:top w:val="nil"/>
              <w:left w:val="single" w:sz="4" w:space="0" w:color="auto"/>
              <w:bottom w:val="nil"/>
              <w:right w:val="single" w:sz="4" w:space="0" w:color="auto"/>
            </w:tcBorders>
          </w:tcPr>
          <w:p w14:paraId="7ACA1228"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352785AA"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483F8B6C" w14:textId="77777777" w:rsidR="00775AF1" w:rsidRPr="00A420FF" w:rsidRDefault="00775AF1" w:rsidP="00775AF1">
            <w:pPr>
              <w:rPr>
                <w:sz w:val="20"/>
                <w:lang w:eastAsia="de-DE"/>
              </w:rPr>
            </w:pPr>
            <w:r w:rsidRPr="00A420FF">
              <w:rPr>
                <w:sz w:val="20"/>
                <w:lang w:eastAsia="de-DE"/>
              </w:rPr>
              <w:t>104</w:t>
            </w:r>
          </w:p>
        </w:tc>
        <w:tc>
          <w:tcPr>
            <w:tcW w:w="595" w:type="pct"/>
            <w:tcBorders>
              <w:top w:val="single" w:sz="4" w:space="0" w:color="auto"/>
              <w:left w:val="single" w:sz="4" w:space="0" w:color="auto"/>
              <w:bottom w:val="single" w:sz="4" w:space="0" w:color="auto"/>
              <w:right w:val="single" w:sz="4" w:space="0" w:color="auto"/>
            </w:tcBorders>
            <w:hideMark/>
          </w:tcPr>
          <w:p w14:paraId="48D47EB5"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B0DC2BE" w14:textId="77777777" w:rsidR="00775AF1" w:rsidRPr="00A420FF" w:rsidRDefault="00775AF1" w:rsidP="00775AF1">
            <w:pPr>
              <w:rPr>
                <w:sz w:val="20"/>
                <w:lang w:eastAsia="de-DE"/>
              </w:rPr>
            </w:pPr>
            <w:r w:rsidRPr="00A420FF">
              <w:rPr>
                <w:sz w:val="20"/>
                <w:lang w:eastAsia="de-DE"/>
              </w:rPr>
              <w:t>96.0, 93.6</w:t>
            </w:r>
          </w:p>
        </w:tc>
        <w:tc>
          <w:tcPr>
            <w:tcW w:w="1012" w:type="pct"/>
            <w:tcBorders>
              <w:top w:val="single" w:sz="4" w:space="0" w:color="auto"/>
              <w:left w:val="single" w:sz="4" w:space="0" w:color="auto"/>
              <w:bottom w:val="single" w:sz="4" w:space="0" w:color="auto"/>
              <w:right w:val="single" w:sz="4" w:space="0" w:color="auto"/>
            </w:tcBorders>
            <w:vAlign w:val="center"/>
            <w:hideMark/>
          </w:tcPr>
          <w:p w14:paraId="79F4B675" w14:textId="77777777" w:rsidR="00775AF1" w:rsidRPr="00A420FF" w:rsidRDefault="00775AF1" w:rsidP="00775AF1">
            <w:pPr>
              <w:rPr>
                <w:sz w:val="20"/>
                <w:lang w:eastAsia="de-DE"/>
              </w:rPr>
            </w:pPr>
            <w:r w:rsidRPr="00A420FF">
              <w:rPr>
                <w:sz w:val="20"/>
                <w:lang w:eastAsia="de-DE"/>
              </w:rPr>
              <w:t>94.8±N/A</w:t>
            </w:r>
          </w:p>
        </w:tc>
      </w:tr>
      <w:tr w:rsidR="00775AF1" w:rsidRPr="00A420FF" w14:paraId="30436E04" w14:textId="77777777" w:rsidTr="00A72CB9">
        <w:trPr>
          <w:cantSplit/>
          <w:trHeight w:val="170"/>
        </w:trPr>
        <w:tc>
          <w:tcPr>
            <w:tcW w:w="841" w:type="pct"/>
            <w:tcBorders>
              <w:top w:val="nil"/>
              <w:left w:val="single" w:sz="4" w:space="0" w:color="auto"/>
              <w:bottom w:val="nil"/>
              <w:right w:val="single" w:sz="4" w:space="0" w:color="auto"/>
            </w:tcBorders>
          </w:tcPr>
          <w:p w14:paraId="2FEDE229"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540A1729"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22758B0" w14:textId="77777777" w:rsidR="00775AF1" w:rsidRPr="00A420FF" w:rsidRDefault="00775AF1" w:rsidP="00775AF1">
            <w:pPr>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hideMark/>
          </w:tcPr>
          <w:p w14:paraId="5A8214C7"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B640303" w14:textId="77777777" w:rsidR="00775AF1" w:rsidRPr="00A420FF" w:rsidRDefault="00775AF1" w:rsidP="00775AF1">
            <w:pPr>
              <w:rPr>
                <w:sz w:val="20"/>
                <w:lang w:eastAsia="de-DE"/>
              </w:rPr>
            </w:pPr>
            <w:r w:rsidRPr="00A420FF">
              <w:rPr>
                <w:sz w:val="20"/>
                <w:lang w:eastAsia="de-DE"/>
              </w:rPr>
              <w:t>101, 100</w:t>
            </w:r>
          </w:p>
        </w:tc>
        <w:tc>
          <w:tcPr>
            <w:tcW w:w="1012" w:type="pct"/>
            <w:tcBorders>
              <w:top w:val="single" w:sz="4" w:space="0" w:color="auto"/>
              <w:left w:val="single" w:sz="4" w:space="0" w:color="auto"/>
              <w:bottom w:val="single" w:sz="4" w:space="0" w:color="auto"/>
              <w:right w:val="single" w:sz="4" w:space="0" w:color="auto"/>
            </w:tcBorders>
            <w:vAlign w:val="center"/>
            <w:hideMark/>
          </w:tcPr>
          <w:p w14:paraId="56D4796F" w14:textId="77777777" w:rsidR="00775AF1" w:rsidRPr="00A420FF" w:rsidRDefault="00775AF1" w:rsidP="00775AF1">
            <w:pPr>
              <w:rPr>
                <w:sz w:val="20"/>
                <w:lang w:eastAsia="de-DE"/>
              </w:rPr>
            </w:pPr>
            <w:r w:rsidRPr="00A420FF">
              <w:rPr>
                <w:sz w:val="20"/>
                <w:lang w:eastAsia="de-DE"/>
              </w:rPr>
              <w:t>101±N/A</w:t>
            </w:r>
          </w:p>
        </w:tc>
      </w:tr>
      <w:tr w:rsidR="00775AF1" w:rsidRPr="00A420FF" w14:paraId="1DD20D15" w14:textId="77777777" w:rsidTr="00A72CB9">
        <w:trPr>
          <w:cantSplit/>
          <w:trHeight w:val="170"/>
        </w:trPr>
        <w:tc>
          <w:tcPr>
            <w:tcW w:w="841" w:type="pct"/>
            <w:tcBorders>
              <w:top w:val="nil"/>
              <w:left w:val="single" w:sz="4" w:space="0" w:color="auto"/>
              <w:bottom w:val="nil"/>
              <w:right w:val="single" w:sz="4" w:space="0" w:color="auto"/>
            </w:tcBorders>
          </w:tcPr>
          <w:p w14:paraId="25E06F5D"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2E1D0972"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B0018E8" w14:textId="77777777" w:rsidR="00775AF1" w:rsidRPr="00A420FF" w:rsidRDefault="00775AF1" w:rsidP="00775AF1">
            <w:pPr>
              <w:rPr>
                <w:sz w:val="20"/>
                <w:lang w:eastAsia="de-DE"/>
              </w:rPr>
            </w:pPr>
            <w:r w:rsidRPr="00A420FF">
              <w:rPr>
                <w:sz w:val="20"/>
                <w:lang w:eastAsia="de-DE"/>
              </w:rPr>
              <w:t>365</w:t>
            </w:r>
          </w:p>
        </w:tc>
        <w:tc>
          <w:tcPr>
            <w:tcW w:w="595" w:type="pct"/>
            <w:tcBorders>
              <w:top w:val="single" w:sz="4" w:space="0" w:color="auto"/>
              <w:left w:val="single" w:sz="4" w:space="0" w:color="auto"/>
              <w:bottom w:val="single" w:sz="4" w:space="0" w:color="auto"/>
              <w:right w:val="single" w:sz="4" w:space="0" w:color="auto"/>
            </w:tcBorders>
          </w:tcPr>
          <w:p w14:paraId="3DC8427D"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6AB96D1" w14:textId="77777777" w:rsidR="00775AF1" w:rsidRPr="00A420FF" w:rsidRDefault="00775AF1" w:rsidP="00775AF1">
            <w:pPr>
              <w:rPr>
                <w:sz w:val="20"/>
                <w:lang w:eastAsia="de-DE"/>
              </w:rPr>
            </w:pPr>
            <w:r w:rsidRPr="00A420FF">
              <w:rPr>
                <w:sz w:val="20"/>
                <w:lang w:eastAsia="de-DE"/>
              </w:rPr>
              <w:t>107, 103</w:t>
            </w:r>
          </w:p>
        </w:tc>
        <w:tc>
          <w:tcPr>
            <w:tcW w:w="1012" w:type="pct"/>
            <w:tcBorders>
              <w:top w:val="single" w:sz="4" w:space="0" w:color="auto"/>
              <w:left w:val="single" w:sz="4" w:space="0" w:color="auto"/>
              <w:bottom w:val="single" w:sz="4" w:space="0" w:color="auto"/>
              <w:right w:val="single" w:sz="4" w:space="0" w:color="auto"/>
            </w:tcBorders>
            <w:vAlign w:val="center"/>
          </w:tcPr>
          <w:p w14:paraId="3FC5AEDC" w14:textId="77777777" w:rsidR="00775AF1" w:rsidRPr="00A420FF" w:rsidRDefault="00775AF1" w:rsidP="00775AF1">
            <w:pPr>
              <w:rPr>
                <w:sz w:val="20"/>
                <w:lang w:eastAsia="de-DE"/>
              </w:rPr>
            </w:pPr>
            <w:r w:rsidRPr="00A420FF">
              <w:rPr>
                <w:sz w:val="20"/>
                <w:lang w:eastAsia="de-DE"/>
              </w:rPr>
              <w:t>105±N/A</w:t>
            </w:r>
          </w:p>
        </w:tc>
      </w:tr>
      <w:tr w:rsidR="00775AF1" w:rsidRPr="00A420FF" w14:paraId="7BFE8CE7" w14:textId="77777777" w:rsidTr="00A72CB9">
        <w:trPr>
          <w:cantSplit/>
          <w:trHeight w:val="170"/>
        </w:trPr>
        <w:tc>
          <w:tcPr>
            <w:tcW w:w="841" w:type="pct"/>
            <w:tcBorders>
              <w:top w:val="nil"/>
              <w:left w:val="single" w:sz="4" w:space="0" w:color="auto"/>
              <w:bottom w:val="nil"/>
              <w:right w:val="single" w:sz="4" w:space="0" w:color="auto"/>
            </w:tcBorders>
          </w:tcPr>
          <w:p w14:paraId="1E4CAC55"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E7BFA37"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753AF8CD" w14:textId="77777777" w:rsidR="00775AF1" w:rsidRPr="00A420FF" w:rsidRDefault="00775AF1" w:rsidP="00775AF1">
            <w:pPr>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7267D52B"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469C6D6" w14:textId="77777777" w:rsidR="00775AF1" w:rsidRPr="00A420FF" w:rsidRDefault="00775AF1" w:rsidP="00775AF1">
            <w:pPr>
              <w:rPr>
                <w:sz w:val="20"/>
                <w:lang w:eastAsia="de-DE"/>
              </w:rPr>
            </w:pPr>
            <w:r w:rsidRPr="00A420FF">
              <w:rPr>
                <w:sz w:val="20"/>
                <w:lang w:eastAsia="de-DE"/>
              </w:rPr>
              <w:t>105, 103</w:t>
            </w:r>
          </w:p>
        </w:tc>
        <w:tc>
          <w:tcPr>
            <w:tcW w:w="1012" w:type="pct"/>
            <w:tcBorders>
              <w:top w:val="single" w:sz="4" w:space="0" w:color="auto"/>
              <w:left w:val="single" w:sz="4" w:space="0" w:color="auto"/>
              <w:bottom w:val="single" w:sz="4" w:space="0" w:color="auto"/>
              <w:right w:val="single" w:sz="4" w:space="0" w:color="auto"/>
            </w:tcBorders>
            <w:vAlign w:val="center"/>
          </w:tcPr>
          <w:p w14:paraId="38FDCF18" w14:textId="77777777" w:rsidR="00775AF1" w:rsidRPr="00A420FF" w:rsidRDefault="00775AF1" w:rsidP="00775AF1">
            <w:pPr>
              <w:rPr>
                <w:b/>
                <w:bCs/>
                <w:sz w:val="20"/>
                <w:lang w:eastAsia="de-DE"/>
              </w:rPr>
            </w:pPr>
            <w:r w:rsidRPr="00A420FF">
              <w:rPr>
                <w:sz w:val="20"/>
                <w:lang w:eastAsia="de-DE"/>
              </w:rPr>
              <w:t>104±N/A</w:t>
            </w:r>
          </w:p>
        </w:tc>
      </w:tr>
      <w:tr w:rsidR="00775AF1" w:rsidRPr="00A420FF" w14:paraId="214CC1B7" w14:textId="77777777" w:rsidTr="00A72CB9">
        <w:trPr>
          <w:cantSplit/>
          <w:trHeight w:val="170"/>
        </w:trPr>
        <w:tc>
          <w:tcPr>
            <w:tcW w:w="841" w:type="pct"/>
            <w:tcBorders>
              <w:top w:val="nil"/>
              <w:left w:val="single" w:sz="4" w:space="0" w:color="auto"/>
              <w:bottom w:val="nil"/>
              <w:right w:val="single" w:sz="4" w:space="0" w:color="auto"/>
            </w:tcBorders>
          </w:tcPr>
          <w:p w14:paraId="6F707B2B"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49320733"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F4AFCA2" w14:textId="77777777" w:rsidR="00775AF1" w:rsidRPr="00A420FF" w:rsidRDefault="00775AF1" w:rsidP="00775AF1">
            <w:pPr>
              <w:rPr>
                <w:sz w:val="20"/>
                <w:lang w:eastAsia="de-DE"/>
              </w:rPr>
            </w:pPr>
            <w:r w:rsidRPr="00A420FF">
              <w:rPr>
                <w:sz w:val="20"/>
                <w:lang w:eastAsia="de-DE"/>
              </w:rPr>
              <w:t>729</w:t>
            </w:r>
          </w:p>
        </w:tc>
        <w:tc>
          <w:tcPr>
            <w:tcW w:w="595" w:type="pct"/>
            <w:tcBorders>
              <w:top w:val="single" w:sz="4" w:space="0" w:color="auto"/>
              <w:left w:val="single" w:sz="4" w:space="0" w:color="auto"/>
              <w:bottom w:val="single" w:sz="4" w:space="0" w:color="auto"/>
              <w:right w:val="single" w:sz="4" w:space="0" w:color="auto"/>
            </w:tcBorders>
          </w:tcPr>
          <w:p w14:paraId="1ACA82CF"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608FC44" w14:textId="77777777" w:rsidR="00775AF1" w:rsidRPr="00A420FF" w:rsidRDefault="00775AF1" w:rsidP="00775AF1">
            <w:pPr>
              <w:rPr>
                <w:sz w:val="20"/>
                <w:lang w:eastAsia="de-DE"/>
              </w:rPr>
            </w:pPr>
            <w:r w:rsidRPr="00A420FF">
              <w:rPr>
                <w:sz w:val="20"/>
                <w:lang w:eastAsia="de-DE"/>
              </w:rPr>
              <w:t>99.3, 94.3</w:t>
            </w:r>
          </w:p>
        </w:tc>
        <w:tc>
          <w:tcPr>
            <w:tcW w:w="1012" w:type="pct"/>
            <w:tcBorders>
              <w:top w:val="single" w:sz="4" w:space="0" w:color="auto"/>
              <w:left w:val="single" w:sz="4" w:space="0" w:color="auto"/>
              <w:bottom w:val="single" w:sz="4" w:space="0" w:color="auto"/>
              <w:right w:val="single" w:sz="4" w:space="0" w:color="auto"/>
            </w:tcBorders>
            <w:vAlign w:val="center"/>
          </w:tcPr>
          <w:p w14:paraId="01C297F8" w14:textId="77777777" w:rsidR="00775AF1" w:rsidRPr="00A420FF" w:rsidRDefault="00775AF1" w:rsidP="00775AF1">
            <w:pPr>
              <w:rPr>
                <w:sz w:val="20"/>
                <w:lang w:eastAsia="de-DE"/>
              </w:rPr>
            </w:pPr>
            <w:r w:rsidRPr="00A420FF">
              <w:rPr>
                <w:sz w:val="20"/>
                <w:lang w:eastAsia="de-DE"/>
              </w:rPr>
              <w:t>96.8±N/A</w:t>
            </w:r>
          </w:p>
        </w:tc>
      </w:tr>
      <w:tr w:rsidR="00775AF1" w:rsidRPr="00A420FF" w14:paraId="054B0448" w14:textId="77777777" w:rsidTr="00A72CB9">
        <w:trPr>
          <w:cantSplit/>
          <w:trHeight w:val="170"/>
        </w:trPr>
        <w:tc>
          <w:tcPr>
            <w:tcW w:w="841" w:type="pct"/>
            <w:tcBorders>
              <w:top w:val="single" w:sz="4" w:space="0" w:color="auto"/>
              <w:left w:val="single" w:sz="4" w:space="0" w:color="auto"/>
              <w:bottom w:val="nil"/>
              <w:right w:val="single" w:sz="4" w:space="0" w:color="auto"/>
            </w:tcBorders>
            <w:hideMark/>
          </w:tcPr>
          <w:p w14:paraId="18B03AF0" w14:textId="77777777" w:rsidR="00775AF1" w:rsidRPr="00A420FF" w:rsidRDefault="00775AF1" w:rsidP="00775AF1">
            <w:pPr>
              <w:rPr>
                <w:sz w:val="20"/>
                <w:lang w:eastAsia="de-DE"/>
              </w:rPr>
            </w:pPr>
            <w:r w:rsidRPr="00A420FF">
              <w:rPr>
                <w:sz w:val="20"/>
                <w:lang w:eastAsia="de-DE"/>
              </w:rPr>
              <w:t>Leek</w:t>
            </w:r>
          </w:p>
        </w:tc>
        <w:tc>
          <w:tcPr>
            <w:tcW w:w="759" w:type="pct"/>
            <w:tcBorders>
              <w:top w:val="single" w:sz="4" w:space="0" w:color="auto"/>
              <w:left w:val="single" w:sz="4" w:space="0" w:color="auto"/>
              <w:bottom w:val="nil"/>
              <w:right w:val="single" w:sz="4" w:space="0" w:color="auto"/>
            </w:tcBorders>
            <w:hideMark/>
          </w:tcPr>
          <w:p w14:paraId="3BD1CF2C" w14:textId="77777777" w:rsidR="00775AF1" w:rsidRPr="00A420FF" w:rsidRDefault="00775AF1" w:rsidP="00775AF1">
            <w:pPr>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7B05977C" w14:textId="77777777" w:rsidR="00775AF1" w:rsidRPr="00A420FF" w:rsidRDefault="00775AF1" w:rsidP="00775AF1">
            <w:pPr>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hideMark/>
          </w:tcPr>
          <w:p w14:paraId="20915B59"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36A1D02" w14:textId="77777777" w:rsidR="00775AF1" w:rsidRPr="00A420FF" w:rsidRDefault="00775AF1" w:rsidP="00775AF1">
            <w:pPr>
              <w:rPr>
                <w:sz w:val="20"/>
                <w:lang w:eastAsia="de-DE"/>
              </w:rPr>
            </w:pPr>
            <w:r w:rsidRPr="00A420FF">
              <w:rPr>
                <w:sz w:val="20"/>
                <w:lang w:eastAsia="de-DE"/>
              </w:rPr>
              <w:t>90.0, 91.7</w:t>
            </w:r>
          </w:p>
        </w:tc>
        <w:tc>
          <w:tcPr>
            <w:tcW w:w="1012" w:type="pct"/>
            <w:tcBorders>
              <w:top w:val="single" w:sz="4" w:space="0" w:color="auto"/>
              <w:left w:val="single" w:sz="4" w:space="0" w:color="auto"/>
              <w:bottom w:val="single" w:sz="4" w:space="0" w:color="auto"/>
              <w:right w:val="single" w:sz="4" w:space="0" w:color="auto"/>
            </w:tcBorders>
            <w:vAlign w:val="center"/>
            <w:hideMark/>
          </w:tcPr>
          <w:p w14:paraId="18E787A2" w14:textId="77777777" w:rsidR="00775AF1" w:rsidRPr="00A420FF" w:rsidRDefault="00775AF1" w:rsidP="00775AF1">
            <w:pPr>
              <w:rPr>
                <w:sz w:val="20"/>
                <w:lang w:eastAsia="de-DE"/>
              </w:rPr>
            </w:pPr>
            <w:r w:rsidRPr="00A420FF">
              <w:rPr>
                <w:sz w:val="20"/>
                <w:lang w:eastAsia="de-DE"/>
              </w:rPr>
              <w:t>90.9±N/A</w:t>
            </w:r>
          </w:p>
        </w:tc>
      </w:tr>
      <w:tr w:rsidR="00775AF1" w:rsidRPr="00A420FF" w14:paraId="797F7484" w14:textId="77777777" w:rsidTr="00A72CB9">
        <w:trPr>
          <w:cantSplit/>
          <w:trHeight w:val="170"/>
        </w:trPr>
        <w:tc>
          <w:tcPr>
            <w:tcW w:w="841" w:type="pct"/>
            <w:tcBorders>
              <w:top w:val="nil"/>
              <w:left w:val="single" w:sz="4" w:space="0" w:color="auto"/>
              <w:bottom w:val="nil"/>
              <w:right w:val="single" w:sz="4" w:space="0" w:color="auto"/>
            </w:tcBorders>
          </w:tcPr>
          <w:p w14:paraId="29EFFB00"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67CF55B"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2DD9367" w14:textId="77777777" w:rsidR="00775AF1" w:rsidRPr="00A420FF" w:rsidRDefault="00775AF1" w:rsidP="00775AF1">
            <w:pPr>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hideMark/>
          </w:tcPr>
          <w:p w14:paraId="796CAD42"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93FAAD2" w14:textId="77777777" w:rsidR="00775AF1" w:rsidRPr="00A420FF" w:rsidRDefault="00775AF1" w:rsidP="00775AF1">
            <w:pPr>
              <w:rPr>
                <w:sz w:val="20"/>
                <w:lang w:eastAsia="de-DE"/>
              </w:rPr>
            </w:pPr>
            <w:r w:rsidRPr="00A420FF">
              <w:rPr>
                <w:sz w:val="20"/>
                <w:lang w:eastAsia="de-DE"/>
              </w:rPr>
              <w:t>105, 101</w:t>
            </w:r>
          </w:p>
        </w:tc>
        <w:tc>
          <w:tcPr>
            <w:tcW w:w="1012" w:type="pct"/>
            <w:tcBorders>
              <w:top w:val="single" w:sz="4" w:space="0" w:color="auto"/>
              <w:left w:val="single" w:sz="4" w:space="0" w:color="auto"/>
              <w:bottom w:val="single" w:sz="4" w:space="0" w:color="auto"/>
              <w:right w:val="single" w:sz="4" w:space="0" w:color="auto"/>
            </w:tcBorders>
            <w:vAlign w:val="center"/>
            <w:hideMark/>
          </w:tcPr>
          <w:p w14:paraId="7A891F37" w14:textId="77777777" w:rsidR="00775AF1" w:rsidRPr="00A420FF" w:rsidRDefault="00775AF1" w:rsidP="00775AF1">
            <w:pPr>
              <w:rPr>
                <w:sz w:val="20"/>
                <w:lang w:eastAsia="de-DE"/>
              </w:rPr>
            </w:pPr>
            <w:r w:rsidRPr="00A420FF">
              <w:rPr>
                <w:sz w:val="20"/>
                <w:lang w:eastAsia="de-DE"/>
              </w:rPr>
              <w:t>103±N/A</w:t>
            </w:r>
          </w:p>
        </w:tc>
      </w:tr>
      <w:tr w:rsidR="00775AF1" w:rsidRPr="00A420FF" w14:paraId="79F9E28B" w14:textId="77777777" w:rsidTr="00A72CB9">
        <w:trPr>
          <w:cantSplit/>
          <w:trHeight w:val="170"/>
        </w:trPr>
        <w:tc>
          <w:tcPr>
            <w:tcW w:w="841" w:type="pct"/>
            <w:tcBorders>
              <w:top w:val="nil"/>
              <w:left w:val="single" w:sz="4" w:space="0" w:color="auto"/>
              <w:bottom w:val="nil"/>
              <w:right w:val="single" w:sz="4" w:space="0" w:color="auto"/>
            </w:tcBorders>
          </w:tcPr>
          <w:p w14:paraId="29A5EFC1"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5DEB8612"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F833AE7" w14:textId="77777777" w:rsidR="00775AF1" w:rsidRPr="00A420FF" w:rsidRDefault="00775AF1" w:rsidP="00775AF1">
            <w:pPr>
              <w:rPr>
                <w:sz w:val="20"/>
                <w:lang w:eastAsia="de-DE"/>
              </w:rPr>
            </w:pPr>
            <w:r w:rsidRPr="00A420FF">
              <w:rPr>
                <w:sz w:val="20"/>
                <w:lang w:eastAsia="de-DE"/>
              </w:rPr>
              <w:t>104</w:t>
            </w:r>
          </w:p>
        </w:tc>
        <w:tc>
          <w:tcPr>
            <w:tcW w:w="595" w:type="pct"/>
            <w:tcBorders>
              <w:top w:val="single" w:sz="4" w:space="0" w:color="auto"/>
              <w:left w:val="single" w:sz="4" w:space="0" w:color="auto"/>
              <w:bottom w:val="single" w:sz="4" w:space="0" w:color="auto"/>
              <w:right w:val="single" w:sz="4" w:space="0" w:color="auto"/>
            </w:tcBorders>
            <w:hideMark/>
          </w:tcPr>
          <w:p w14:paraId="58778C01"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D42E544" w14:textId="77777777" w:rsidR="00775AF1" w:rsidRPr="00A420FF" w:rsidRDefault="00775AF1" w:rsidP="00775AF1">
            <w:pPr>
              <w:rPr>
                <w:sz w:val="20"/>
                <w:lang w:eastAsia="de-DE"/>
              </w:rPr>
            </w:pPr>
            <w:r w:rsidRPr="00A420FF">
              <w:rPr>
                <w:sz w:val="20"/>
                <w:lang w:eastAsia="de-DE"/>
              </w:rPr>
              <w:t>109, 97.4</w:t>
            </w:r>
          </w:p>
        </w:tc>
        <w:tc>
          <w:tcPr>
            <w:tcW w:w="1012" w:type="pct"/>
            <w:tcBorders>
              <w:top w:val="single" w:sz="4" w:space="0" w:color="auto"/>
              <w:left w:val="single" w:sz="4" w:space="0" w:color="auto"/>
              <w:bottom w:val="single" w:sz="4" w:space="0" w:color="auto"/>
              <w:right w:val="single" w:sz="4" w:space="0" w:color="auto"/>
            </w:tcBorders>
            <w:vAlign w:val="center"/>
            <w:hideMark/>
          </w:tcPr>
          <w:p w14:paraId="0A6258EB" w14:textId="77777777" w:rsidR="00775AF1" w:rsidRPr="00A420FF" w:rsidRDefault="00775AF1" w:rsidP="00775AF1">
            <w:pPr>
              <w:rPr>
                <w:sz w:val="20"/>
                <w:lang w:eastAsia="de-DE"/>
              </w:rPr>
            </w:pPr>
            <w:r w:rsidRPr="00A420FF">
              <w:rPr>
                <w:sz w:val="20"/>
                <w:lang w:eastAsia="de-DE"/>
              </w:rPr>
              <w:t>103±N/A</w:t>
            </w:r>
          </w:p>
        </w:tc>
      </w:tr>
      <w:tr w:rsidR="00775AF1" w:rsidRPr="00A420FF" w14:paraId="7F02C0B9" w14:textId="77777777" w:rsidTr="00A72CB9">
        <w:trPr>
          <w:cantSplit/>
          <w:trHeight w:val="170"/>
        </w:trPr>
        <w:tc>
          <w:tcPr>
            <w:tcW w:w="841" w:type="pct"/>
            <w:tcBorders>
              <w:top w:val="nil"/>
              <w:left w:val="single" w:sz="4" w:space="0" w:color="auto"/>
              <w:bottom w:val="nil"/>
              <w:right w:val="single" w:sz="4" w:space="0" w:color="auto"/>
            </w:tcBorders>
          </w:tcPr>
          <w:p w14:paraId="0274F106"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5B4F36D7"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8F7B0C6" w14:textId="77777777" w:rsidR="00775AF1" w:rsidRPr="00A420FF" w:rsidRDefault="00775AF1" w:rsidP="00775AF1">
            <w:pPr>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hideMark/>
          </w:tcPr>
          <w:p w14:paraId="21455E2B"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D3A60F9" w14:textId="77777777" w:rsidR="00775AF1" w:rsidRPr="00A420FF" w:rsidRDefault="00775AF1" w:rsidP="00775AF1">
            <w:pPr>
              <w:rPr>
                <w:sz w:val="20"/>
                <w:lang w:eastAsia="de-DE"/>
              </w:rPr>
            </w:pPr>
            <w:r w:rsidRPr="00A420FF">
              <w:rPr>
                <w:sz w:val="20"/>
                <w:lang w:eastAsia="de-DE"/>
              </w:rPr>
              <w:t>102, 99.5</w:t>
            </w:r>
          </w:p>
        </w:tc>
        <w:tc>
          <w:tcPr>
            <w:tcW w:w="1012" w:type="pct"/>
            <w:tcBorders>
              <w:top w:val="single" w:sz="4" w:space="0" w:color="auto"/>
              <w:left w:val="single" w:sz="4" w:space="0" w:color="auto"/>
              <w:bottom w:val="single" w:sz="4" w:space="0" w:color="auto"/>
              <w:right w:val="single" w:sz="4" w:space="0" w:color="auto"/>
            </w:tcBorders>
            <w:vAlign w:val="center"/>
            <w:hideMark/>
          </w:tcPr>
          <w:p w14:paraId="43A729FE" w14:textId="77777777" w:rsidR="00775AF1" w:rsidRPr="00A420FF" w:rsidRDefault="00775AF1" w:rsidP="00775AF1">
            <w:pPr>
              <w:rPr>
                <w:sz w:val="20"/>
                <w:lang w:eastAsia="de-DE"/>
              </w:rPr>
            </w:pPr>
            <w:r w:rsidRPr="00A420FF">
              <w:rPr>
                <w:sz w:val="20"/>
                <w:lang w:eastAsia="de-DE"/>
              </w:rPr>
              <w:t>101±N/A</w:t>
            </w:r>
          </w:p>
        </w:tc>
      </w:tr>
      <w:tr w:rsidR="00775AF1" w:rsidRPr="00A420FF" w14:paraId="1B9FFDD4" w14:textId="77777777" w:rsidTr="00A72CB9">
        <w:trPr>
          <w:cantSplit/>
          <w:trHeight w:val="170"/>
        </w:trPr>
        <w:tc>
          <w:tcPr>
            <w:tcW w:w="841" w:type="pct"/>
            <w:tcBorders>
              <w:top w:val="nil"/>
              <w:left w:val="single" w:sz="4" w:space="0" w:color="auto"/>
              <w:bottom w:val="nil"/>
              <w:right w:val="single" w:sz="4" w:space="0" w:color="auto"/>
            </w:tcBorders>
          </w:tcPr>
          <w:p w14:paraId="27A8760A"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04C528CA"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ABA87FB" w14:textId="77777777" w:rsidR="00775AF1" w:rsidRPr="00A420FF" w:rsidRDefault="00775AF1" w:rsidP="00775AF1">
            <w:pPr>
              <w:rPr>
                <w:sz w:val="20"/>
                <w:lang w:eastAsia="de-DE"/>
              </w:rPr>
            </w:pPr>
            <w:r w:rsidRPr="00A420FF">
              <w:rPr>
                <w:sz w:val="20"/>
                <w:lang w:eastAsia="de-DE"/>
              </w:rPr>
              <w:t>365</w:t>
            </w:r>
          </w:p>
        </w:tc>
        <w:tc>
          <w:tcPr>
            <w:tcW w:w="595" w:type="pct"/>
            <w:tcBorders>
              <w:top w:val="single" w:sz="4" w:space="0" w:color="auto"/>
              <w:left w:val="single" w:sz="4" w:space="0" w:color="auto"/>
              <w:bottom w:val="single" w:sz="4" w:space="0" w:color="auto"/>
              <w:right w:val="single" w:sz="4" w:space="0" w:color="auto"/>
            </w:tcBorders>
          </w:tcPr>
          <w:p w14:paraId="00FF5D50"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FAB7138" w14:textId="77777777" w:rsidR="00775AF1" w:rsidRPr="00A420FF" w:rsidRDefault="00775AF1" w:rsidP="00775AF1">
            <w:pPr>
              <w:rPr>
                <w:sz w:val="20"/>
                <w:lang w:eastAsia="de-DE"/>
              </w:rPr>
            </w:pPr>
            <w:r w:rsidRPr="00A420FF">
              <w:rPr>
                <w:sz w:val="20"/>
                <w:lang w:eastAsia="de-DE"/>
              </w:rPr>
              <w:t>100, 91.8</w:t>
            </w:r>
          </w:p>
        </w:tc>
        <w:tc>
          <w:tcPr>
            <w:tcW w:w="1012" w:type="pct"/>
            <w:tcBorders>
              <w:top w:val="single" w:sz="4" w:space="0" w:color="auto"/>
              <w:left w:val="single" w:sz="4" w:space="0" w:color="auto"/>
              <w:bottom w:val="single" w:sz="4" w:space="0" w:color="auto"/>
              <w:right w:val="single" w:sz="4" w:space="0" w:color="auto"/>
            </w:tcBorders>
            <w:vAlign w:val="center"/>
          </w:tcPr>
          <w:p w14:paraId="4F236329" w14:textId="77777777" w:rsidR="00775AF1" w:rsidRPr="00A420FF" w:rsidRDefault="00775AF1" w:rsidP="00775AF1">
            <w:pPr>
              <w:rPr>
                <w:sz w:val="20"/>
                <w:lang w:eastAsia="de-DE"/>
              </w:rPr>
            </w:pPr>
            <w:r w:rsidRPr="00A420FF">
              <w:rPr>
                <w:sz w:val="20"/>
                <w:lang w:eastAsia="de-DE"/>
              </w:rPr>
              <w:t>95.9±N/A</w:t>
            </w:r>
          </w:p>
        </w:tc>
      </w:tr>
      <w:tr w:rsidR="00775AF1" w:rsidRPr="00A420FF" w14:paraId="1F814D86" w14:textId="77777777" w:rsidTr="00A72CB9">
        <w:trPr>
          <w:cantSplit/>
          <w:trHeight w:val="170"/>
        </w:trPr>
        <w:tc>
          <w:tcPr>
            <w:tcW w:w="841" w:type="pct"/>
            <w:tcBorders>
              <w:top w:val="nil"/>
              <w:left w:val="single" w:sz="4" w:space="0" w:color="auto"/>
              <w:bottom w:val="nil"/>
              <w:right w:val="single" w:sz="4" w:space="0" w:color="auto"/>
            </w:tcBorders>
          </w:tcPr>
          <w:p w14:paraId="63D97100"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27D0F5AD"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66DBE2C" w14:textId="77777777" w:rsidR="00775AF1" w:rsidRPr="00A420FF" w:rsidRDefault="00775AF1" w:rsidP="00775AF1">
            <w:pPr>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0B256D0A"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35D4BDF3" w14:textId="77777777" w:rsidR="00775AF1" w:rsidRPr="00A420FF" w:rsidRDefault="00775AF1" w:rsidP="00775AF1">
            <w:pPr>
              <w:rPr>
                <w:sz w:val="20"/>
                <w:lang w:eastAsia="de-DE"/>
              </w:rPr>
            </w:pPr>
            <w:r w:rsidRPr="00A420FF">
              <w:rPr>
                <w:sz w:val="20"/>
                <w:lang w:eastAsia="de-DE"/>
              </w:rPr>
              <w:t>99.6, 99.3</w:t>
            </w:r>
          </w:p>
        </w:tc>
        <w:tc>
          <w:tcPr>
            <w:tcW w:w="1012" w:type="pct"/>
            <w:tcBorders>
              <w:top w:val="single" w:sz="4" w:space="0" w:color="auto"/>
              <w:left w:val="single" w:sz="4" w:space="0" w:color="auto"/>
              <w:bottom w:val="single" w:sz="4" w:space="0" w:color="auto"/>
              <w:right w:val="single" w:sz="4" w:space="0" w:color="auto"/>
            </w:tcBorders>
            <w:vAlign w:val="center"/>
          </w:tcPr>
          <w:p w14:paraId="3D87D849" w14:textId="77777777" w:rsidR="00775AF1" w:rsidRPr="00A420FF" w:rsidRDefault="00775AF1" w:rsidP="00775AF1">
            <w:pPr>
              <w:rPr>
                <w:sz w:val="20"/>
                <w:lang w:eastAsia="de-DE"/>
              </w:rPr>
            </w:pPr>
            <w:r w:rsidRPr="00A420FF">
              <w:rPr>
                <w:sz w:val="20"/>
                <w:lang w:eastAsia="de-DE"/>
              </w:rPr>
              <w:t>99.5±N/A</w:t>
            </w:r>
          </w:p>
        </w:tc>
      </w:tr>
      <w:tr w:rsidR="00775AF1" w:rsidRPr="00A420FF" w14:paraId="7070F8B2" w14:textId="77777777" w:rsidTr="00A72CB9">
        <w:trPr>
          <w:cantSplit/>
          <w:trHeight w:val="170"/>
        </w:trPr>
        <w:tc>
          <w:tcPr>
            <w:tcW w:w="841" w:type="pct"/>
            <w:tcBorders>
              <w:top w:val="nil"/>
              <w:left w:val="single" w:sz="4" w:space="0" w:color="auto"/>
              <w:bottom w:val="nil"/>
              <w:right w:val="single" w:sz="4" w:space="0" w:color="auto"/>
            </w:tcBorders>
          </w:tcPr>
          <w:p w14:paraId="3E87E1D3"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DEF34D0"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CCA159C" w14:textId="77777777" w:rsidR="00775AF1" w:rsidRPr="00A420FF" w:rsidRDefault="00775AF1" w:rsidP="00775AF1">
            <w:pPr>
              <w:rPr>
                <w:sz w:val="20"/>
                <w:lang w:eastAsia="de-DE"/>
              </w:rPr>
            </w:pPr>
            <w:r w:rsidRPr="00A420FF">
              <w:rPr>
                <w:sz w:val="20"/>
                <w:lang w:eastAsia="de-DE"/>
              </w:rPr>
              <w:t>729</w:t>
            </w:r>
          </w:p>
        </w:tc>
        <w:tc>
          <w:tcPr>
            <w:tcW w:w="595" w:type="pct"/>
            <w:tcBorders>
              <w:top w:val="single" w:sz="4" w:space="0" w:color="auto"/>
              <w:left w:val="single" w:sz="4" w:space="0" w:color="auto"/>
              <w:bottom w:val="single" w:sz="4" w:space="0" w:color="auto"/>
              <w:right w:val="single" w:sz="4" w:space="0" w:color="auto"/>
            </w:tcBorders>
          </w:tcPr>
          <w:p w14:paraId="4FABD9DD"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ED1C51C" w14:textId="77777777" w:rsidR="00775AF1" w:rsidRPr="00A420FF" w:rsidRDefault="00775AF1" w:rsidP="00775AF1">
            <w:pPr>
              <w:rPr>
                <w:sz w:val="20"/>
                <w:lang w:eastAsia="de-DE"/>
              </w:rPr>
            </w:pPr>
            <w:r w:rsidRPr="00A420FF">
              <w:rPr>
                <w:sz w:val="20"/>
                <w:lang w:eastAsia="de-DE"/>
              </w:rPr>
              <w:t>87.0, 91.8</w:t>
            </w:r>
          </w:p>
        </w:tc>
        <w:tc>
          <w:tcPr>
            <w:tcW w:w="1012" w:type="pct"/>
            <w:tcBorders>
              <w:top w:val="single" w:sz="4" w:space="0" w:color="auto"/>
              <w:left w:val="single" w:sz="4" w:space="0" w:color="auto"/>
              <w:bottom w:val="single" w:sz="4" w:space="0" w:color="auto"/>
              <w:right w:val="single" w:sz="4" w:space="0" w:color="auto"/>
            </w:tcBorders>
            <w:vAlign w:val="center"/>
          </w:tcPr>
          <w:p w14:paraId="20838423" w14:textId="77777777" w:rsidR="00775AF1" w:rsidRPr="00A420FF" w:rsidRDefault="00775AF1" w:rsidP="00775AF1">
            <w:pPr>
              <w:rPr>
                <w:sz w:val="20"/>
                <w:lang w:eastAsia="de-DE"/>
              </w:rPr>
            </w:pPr>
            <w:r w:rsidRPr="00A420FF">
              <w:rPr>
                <w:sz w:val="20"/>
                <w:lang w:eastAsia="de-DE"/>
              </w:rPr>
              <w:t>89.4±N/A</w:t>
            </w:r>
          </w:p>
        </w:tc>
      </w:tr>
      <w:tr w:rsidR="00775AF1" w:rsidRPr="00A420FF" w14:paraId="7E88B33A" w14:textId="77777777" w:rsidTr="00A72CB9">
        <w:trPr>
          <w:cantSplit/>
          <w:trHeight w:val="170"/>
        </w:trPr>
        <w:tc>
          <w:tcPr>
            <w:tcW w:w="841" w:type="pct"/>
            <w:tcBorders>
              <w:top w:val="single" w:sz="4" w:space="0" w:color="auto"/>
              <w:left w:val="single" w:sz="4" w:space="0" w:color="auto"/>
              <w:bottom w:val="nil"/>
              <w:right w:val="single" w:sz="4" w:space="0" w:color="auto"/>
            </w:tcBorders>
          </w:tcPr>
          <w:p w14:paraId="3901B788" w14:textId="77777777" w:rsidR="00775AF1" w:rsidRPr="00A420FF" w:rsidRDefault="00775AF1" w:rsidP="00775AF1">
            <w:pPr>
              <w:rPr>
                <w:sz w:val="20"/>
                <w:lang w:eastAsia="de-DE"/>
              </w:rPr>
            </w:pPr>
            <w:r w:rsidRPr="00A420FF">
              <w:rPr>
                <w:sz w:val="20"/>
                <w:lang w:eastAsia="de-DE"/>
              </w:rPr>
              <w:t>Potato (tuber)</w:t>
            </w:r>
          </w:p>
        </w:tc>
        <w:tc>
          <w:tcPr>
            <w:tcW w:w="759" w:type="pct"/>
            <w:tcBorders>
              <w:top w:val="single" w:sz="4" w:space="0" w:color="auto"/>
              <w:left w:val="single" w:sz="4" w:space="0" w:color="auto"/>
              <w:bottom w:val="nil"/>
              <w:right w:val="single" w:sz="4" w:space="0" w:color="auto"/>
            </w:tcBorders>
          </w:tcPr>
          <w:p w14:paraId="11EAA16B" w14:textId="77777777" w:rsidR="00775AF1" w:rsidRPr="00A420FF" w:rsidRDefault="00775AF1" w:rsidP="00775AF1">
            <w:pPr>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713F4482" w14:textId="77777777" w:rsidR="00775AF1" w:rsidRPr="00A420FF" w:rsidRDefault="00775AF1" w:rsidP="00775AF1">
            <w:pPr>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233429BD"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331EA8A" w14:textId="77777777" w:rsidR="00775AF1" w:rsidRPr="00A420FF" w:rsidRDefault="00775AF1" w:rsidP="00775AF1">
            <w:pPr>
              <w:rPr>
                <w:sz w:val="20"/>
                <w:lang w:eastAsia="de-DE"/>
              </w:rPr>
            </w:pPr>
            <w:r w:rsidRPr="00A420FF">
              <w:rPr>
                <w:sz w:val="20"/>
                <w:lang w:eastAsia="de-DE"/>
              </w:rPr>
              <w:t>86.2, 95.6</w:t>
            </w:r>
          </w:p>
        </w:tc>
        <w:tc>
          <w:tcPr>
            <w:tcW w:w="1012" w:type="pct"/>
            <w:tcBorders>
              <w:top w:val="single" w:sz="4" w:space="0" w:color="auto"/>
              <w:left w:val="single" w:sz="4" w:space="0" w:color="auto"/>
              <w:bottom w:val="single" w:sz="4" w:space="0" w:color="auto"/>
              <w:right w:val="single" w:sz="4" w:space="0" w:color="auto"/>
            </w:tcBorders>
            <w:vAlign w:val="center"/>
          </w:tcPr>
          <w:p w14:paraId="4CFF706C" w14:textId="77777777" w:rsidR="00775AF1" w:rsidRPr="00A420FF" w:rsidRDefault="00775AF1" w:rsidP="00775AF1">
            <w:pPr>
              <w:rPr>
                <w:sz w:val="20"/>
                <w:lang w:eastAsia="de-DE"/>
              </w:rPr>
            </w:pPr>
            <w:r w:rsidRPr="00A420FF">
              <w:rPr>
                <w:sz w:val="20"/>
                <w:lang w:eastAsia="de-DE"/>
              </w:rPr>
              <w:t>90.9±N/A</w:t>
            </w:r>
          </w:p>
        </w:tc>
      </w:tr>
      <w:tr w:rsidR="00775AF1" w:rsidRPr="00A420FF" w14:paraId="28962972" w14:textId="77777777" w:rsidTr="00A72CB9">
        <w:trPr>
          <w:cantSplit/>
          <w:trHeight w:val="170"/>
        </w:trPr>
        <w:tc>
          <w:tcPr>
            <w:tcW w:w="841" w:type="pct"/>
            <w:tcBorders>
              <w:top w:val="nil"/>
              <w:left w:val="single" w:sz="4" w:space="0" w:color="auto"/>
              <w:bottom w:val="nil"/>
              <w:right w:val="single" w:sz="4" w:space="0" w:color="auto"/>
            </w:tcBorders>
          </w:tcPr>
          <w:p w14:paraId="5D50A9A9"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A89A051"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CD84129" w14:textId="77777777" w:rsidR="00775AF1" w:rsidRPr="00A420FF" w:rsidRDefault="00775AF1" w:rsidP="00775AF1">
            <w:pPr>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tcPr>
          <w:p w14:paraId="5F486D93"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8A09CA1" w14:textId="77777777" w:rsidR="00775AF1" w:rsidRPr="00A420FF" w:rsidRDefault="00775AF1" w:rsidP="00775AF1">
            <w:pPr>
              <w:rPr>
                <w:sz w:val="20"/>
                <w:lang w:eastAsia="de-DE"/>
              </w:rPr>
            </w:pPr>
            <w:r w:rsidRPr="00A420FF">
              <w:rPr>
                <w:sz w:val="20"/>
                <w:lang w:eastAsia="de-DE"/>
              </w:rPr>
              <w:t>98.1, 98.3</w:t>
            </w:r>
          </w:p>
        </w:tc>
        <w:tc>
          <w:tcPr>
            <w:tcW w:w="1012" w:type="pct"/>
            <w:tcBorders>
              <w:top w:val="single" w:sz="4" w:space="0" w:color="auto"/>
              <w:left w:val="single" w:sz="4" w:space="0" w:color="auto"/>
              <w:bottom w:val="single" w:sz="4" w:space="0" w:color="auto"/>
              <w:right w:val="single" w:sz="4" w:space="0" w:color="auto"/>
            </w:tcBorders>
            <w:vAlign w:val="center"/>
          </w:tcPr>
          <w:p w14:paraId="44A5D2D6" w14:textId="77777777" w:rsidR="00775AF1" w:rsidRPr="00A420FF" w:rsidRDefault="00775AF1" w:rsidP="00775AF1">
            <w:pPr>
              <w:rPr>
                <w:sz w:val="20"/>
                <w:lang w:eastAsia="de-DE"/>
              </w:rPr>
            </w:pPr>
            <w:r w:rsidRPr="00A420FF">
              <w:rPr>
                <w:sz w:val="20"/>
                <w:lang w:eastAsia="de-DE"/>
              </w:rPr>
              <w:t>98.2±N/A</w:t>
            </w:r>
          </w:p>
        </w:tc>
      </w:tr>
      <w:tr w:rsidR="00775AF1" w:rsidRPr="00A420FF" w14:paraId="30602016" w14:textId="77777777" w:rsidTr="00A72CB9">
        <w:trPr>
          <w:cantSplit/>
          <w:trHeight w:val="170"/>
        </w:trPr>
        <w:tc>
          <w:tcPr>
            <w:tcW w:w="841" w:type="pct"/>
            <w:tcBorders>
              <w:top w:val="nil"/>
              <w:left w:val="single" w:sz="4" w:space="0" w:color="auto"/>
              <w:bottom w:val="nil"/>
              <w:right w:val="single" w:sz="4" w:space="0" w:color="auto"/>
            </w:tcBorders>
          </w:tcPr>
          <w:p w14:paraId="23C0BBC1"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33EF9D93"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A7CEEAA" w14:textId="77777777" w:rsidR="00775AF1" w:rsidRPr="00A420FF" w:rsidRDefault="00775AF1" w:rsidP="00775AF1">
            <w:pPr>
              <w:rPr>
                <w:sz w:val="20"/>
                <w:lang w:eastAsia="de-DE"/>
              </w:rPr>
            </w:pPr>
            <w:r w:rsidRPr="00A420FF">
              <w:rPr>
                <w:sz w:val="20"/>
                <w:lang w:eastAsia="de-DE"/>
              </w:rPr>
              <w:t>104</w:t>
            </w:r>
          </w:p>
        </w:tc>
        <w:tc>
          <w:tcPr>
            <w:tcW w:w="595" w:type="pct"/>
            <w:tcBorders>
              <w:top w:val="single" w:sz="4" w:space="0" w:color="auto"/>
              <w:left w:val="single" w:sz="4" w:space="0" w:color="auto"/>
              <w:bottom w:val="single" w:sz="4" w:space="0" w:color="auto"/>
              <w:right w:val="single" w:sz="4" w:space="0" w:color="auto"/>
            </w:tcBorders>
          </w:tcPr>
          <w:p w14:paraId="75DCB690"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F54A51B" w14:textId="77777777" w:rsidR="00775AF1" w:rsidRPr="00A420FF" w:rsidRDefault="00775AF1" w:rsidP="00775AF1">
            <w:pPr>
              <w:rPr>
                <w:sz w:val="20"/>
                <w:lang w:eastAsia="de-DE"/>
              </w:rPr>
            </w:pPr>
            <w:r w:rsidRPr="00A420FF">
              <w:rPr>
                <w:sz w:val="20"/>
                <w:lang w:eastAsia="de-DE"/>
              </w:rPr>
              <w:t>99.2, 98.4</w:t>
            </w:r>
          </w:p>
        </w:tc>
        <w:tc>
          <w:tcPr>
            <w:tcW w:w="1012" w:type="pct"/>
            <w:tcBorders>
              <w:top w:val="single" w:sz="4" w:space="0" w:color="auto"/>
              <w:left w:val="single" w:sz="4" w:space="0" w:color="auto"/>
              <w:bottom w:val="single" w:sz="4" w:space="0" w:color="auto"/>
              <w:right w:val="single" w:sz="4" w:space="0" w:color="auto"/>
            </w:tcBorders>
            <w:vAlign w:val="center"/>
          </w:tcPr>
          <w:p w14:paraId="5D4EBAC6" w14:textId="77777777" w:rsidR="00775AF1" w:rsidRPr="00A420FF" w:rsidRDefault="00775AF1" w:rsidP="00775AF1">
            <w:pPr>
              <w:rPr>
                <w:sz w:val="20"/>
                <w:lang w:eastAsia="de-DE"/>
              </w:rPr>
            </w:pPr>
            <w:r w:rsidRPr="00A420FF">
              <w:rPr>
                <w:sz w:val="20"/>
                <w:lang w:eastAsia="de-DE"/>
              </w:rPr>
              <w:t>98.8±N/A</w:t>
            </w:r>
          </w:p>
        </w:tc>
      </w:tr>
      <w:tr w:rsidR="00775AF1" w:rsidRPr="00A420FF" w14:paraId="7476C5E6" w14:textId="77777777" w:rsidTr="00A72CB9">
        <w:trPr>
          <w:cantSplit/>
          <w:trHeight w:val="170"/>
        </w:trPr>
        <w:tc>
          <w:tcPr>
            <w:tcW w:w="841" w:type="pct"/>
            <w:tcBorders>
              <w:top w:val="nil"/>
              <w:left w:val="single" w:sz="4" w:space="0" w:color="auto"/>
              <w:bottom w:val="nil"/>
              <w:right w:val="single" w:sz="4" w:space="0" w:color="auto"/>
            </w:tcBorders>
          </w:tcPr>
          <w:p w14:paraId="72BBC3E1"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2856916A"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C1560F5" w14:textId="77777777" w:rsidR="00775AF1" w:rsidRPr="00A420FF" w:rsidRDefault="00775AF1" w:rsidP="00775AF1">
            <w:pPr>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tcPr>
          <w:p w14:paraId="7B355B7C"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903A500" w14:textId="77777777" w:rsidR="00775AF1" w:rsidRPr="00A420FF" w:rsidRDefault="00775AF1" w:rsidP="00775AF1">
            <w:pPr>
              <w:rPr>
                <w:sz w:val="20"/>
                <w:lang w:eastAsia="de-DE"/>
              </w:rPr>
            </w:pPr>
            <w:r w:rsidRPr="00A420FF">
              <w:rPr>
                <w:sz w:val="20"/>
                <w:lang w:eastAsia="de-DE"/>
              </w:rPr>
              <w:t>103, 98.1</w:t>
            </w:r>
          </w:p>
        </w:tc>
        <w:tc>
          <w:tcPr>
            <w:tcW w:w="1012" w:type="pct"/>
            <w:tcBorders>
              <w:top w:val="single" w:sz="4" w:space="0" w:color="auto"/>
              <w:left w:val="single" w:sz="4" w:space="0" w:color="auto"/>
              <w:bottom w:val="single" w:sz="4" w:space="0" w:color="auto"/>
              <w:right w:val="single" w:sz="4" w:space="0" w:color="auto"/>
            </w:tcBorders>
            <w:vAlign w:val="center"/>
          </w:tcPr>
          <w:p w14:paraId="2BDDBBB4" w14:textId="77777777" w:rsidR="00775AF1" w:rsidRPr="00A420FF" w:rsidRDefault="00775AF1" w:rsidP="00775AF1">
            <w:pPr>
              <w:rPr>
                <w:sz w:val="20"/>
                <w:lang w:eastAsia="de-DE"/>
              </w:rPr>
            </w:pPr>
            <w:r w:rsidRPr="00A420FF">
              <w:rPr>
                <w:sz w:val="20"/>
                <w:lang w:eastAsia="de-DE"/>
              </w:rPr>
              <w:t>100±N/A</w:t>
            </w:r>
          </w:p>
        </w:tc>
      </w:tr>
      <w:tr w:rsidR="00775AF1" w:rsidRPr="00A420FF" w14:paraId="4484AD62" w14:textId="77777777" w:rsidTr="00A72CB9">
        <w:trPr>
          <w:cantSplit/>
          <w:trHeight w:val="170"/>
        </w:trPr>
        <w:tc>
          <w:tcPr>
            <w:tcW w:w="841" w:type="pct"/>
            <w:tcBorders>
              <w:top w:val="nil"/>
              <w:left w:val="single" w:sz="4" w:space="0" w:color="auto"/>
              <w:bottom w:val="nil"/>
              <w:right w:val="single" w:sz="4" w:space="0" w:color="auto"/>
            </w:tcBorders>
          </w:tcPr>
          <w:p w14:paraId="0B92FCC6"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20F7E0EB"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607C588F" w14:textId="77777777" w:rsidR="00775AF1" w:rsidRPr="00A420FF" w:rsidRDefault="00775AF1" w:rsidP="00775AF1">
            <w:pPr>
              <w:rPr>
                <w:sz w:val="20"/>
                <w:lang w:eastAsia="de-DE"/>
              </w:rPr>
            </w:pPr>
            <w:r w:rsidRPr="00A420FF">
              <w:rPr>
                <w:sz w:val="20"/>
                <w:lang w:eastAsia="de-DE"/>
              </w:rPr>
              <w:t>365</w:t>
            </w:r>
          </w:p>
        </w:tc>
        <w:tc>
          <w:tcPr>
            <w:tcW w:w="595" w:type="pct"/>
            <w:tcBorders>
              <w:top w:val="single" w:sz="4" w:space="0" w:color="auto"/>
              <w:left w:val="single" w:sz="4" w:space="0" w:color="auto"/>
              <w:bottom w:val="single" w:sz="4" w:space="0" w:color="auto"/>
              <w:right w:val="single" w:sz="4" w:space="0" w:color="auto"/>
            </w:tcBorders>
          </w:tcPr>
          <w:p w14:paraId="1D5E40D7"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3EA383F" w14:textId="77777777" w:rsidR="00775AF1" w:rsidRPr="00A420FF" w:rsidRDefault="00775AF1" w:rsidP="00775AF1">
            <w:pPr>
              <w:rPr>
                <w:sz w:val="20"/>
                <w:lang w:eastAsia="de-DE"/>
              </w:rPr>
            </w:pPr>
            <w:r w:rsidRPr="00A420FF">
              <w:rPr>
                <w:sz w:val="20"/>
                <w:lang w:eastAsia="de-DE"/>
              </w:rPr>
              <w:t>99.2, 97.5</w:t>
            </w:r>
          </w:p>
        </w:tc>
        <w:tc>
          <w:tcPr>
            <w:tcW w:w="1012" w:type="pct"/>
            <w:tcBorders>
              <w:top w:val="single" w:sz="4" w:space="0" w:color="auto"/>
              <w:left w:val="single" w:sz="4" w:space="0" w:color="auto"/>
              <w:bottom w:val="single" w:sz="4" w:space="0" w:color="auto"/>
              <w:right w:val="single" w:sz="4" w:space="0" w:color="auto"/>
            </w:tcBorders>
            <w:vAlign w:val="center"/>
          </w:tcPr>
          <w:p w14:paraId="0B7C8EF3" w14:textId="77777777" w:rsidR="00775AF1" w:rsidRPr="00A420FF" w:rsidRDefault="00775AF1" w:rsidP="00775AF1">
            <w:pPr>
              <w:rPr>
                <w:sz w:val="20"/>
                <w:lang w:eastAsia="de-DE"/>
              </w:rPr>
            </w:pPr>
            <w:r w:rsidRPr="00A420FF">
              <w:rPr>
                <w:sz w:val="20"/>
                <w:lang w:eastAsia="de-DE"/>
              </w:rPr>
              <w:t>98.4±N/A</w:t>
            </w:r>
          </w:p>
        </w:tc>
      </w:tr>
      <w:tr w:rsidR="00775AF1" w:rsidRPr="00A420FF" w14:paraId="2623E48F" w14:textId="77777777" w:rsidTr="00A72CB9">
        <w:trPr>
          <w:cantSplit/>
          <w:trHeight w:val="170"/>
        </w:trPr>
        <w:tc>
          <w:tcPr>
            <w:tcW w:w="841" w:type="pct"/>
            <w:tcBorders>
              <w:top w:val="nil"/>
              <w:left w:val="single" w:sz="4" w:space="0" w:color="auto"/>
              <w:bottom w:val="nil"/>
              <w:right w:val="single" w:sz="4" w:space="0" w:color="auto"/>
            </w:tcBorders>
          </w:tcPr>
          <w:p w14:paraId="30FC6FC7"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5F5903B3"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74EFE522" w14:textId="77777777" w:rsidR="00775AF1" w:rsidRPr="00A420FF" w:rsidRDefault="00775AF1" w:rsidP="00775AF1">
            <w:pPr>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323633E7"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471E3C8" w14:textId="77777777" w:rsidR="00775AF1" w:rsidRPr="00A420FF" w:rsidRDefault="00775AF1" w:rsidP="00775AF1">
            <w:pPr>
              <w:rPr>
                <w:sz w:val="20"/>
                <w:lang w:eastAsia="de-DE"/>
              </w:rPr>
            </w:pPr>
            <w:r w:rsidRPr="00A420FF">
              <w:rPr>
                <w:sz w:val="20"/>
                <w:lang w:eastAsia="de-DE"/>
              </w:rPr>
              <w:t>103, 101</w:t>
            </w:r>
          </w:p>
        </w:tc>
        <w:tc>
          <w:tcPr>
            <w:tcW w:w="1012" w:type="pct"/>
            <w:tcBorders>
              <w:top w:val="single" w:sz="4" w:space="0" w:color="auto"/>
              <w:left w:val="single" w:sz="4" w:space="0" w:color="auto"/>
              <w:bottom w:val="single" w:sz="4" w:space="0" w:color="auto"/>
              <w:right w:val="single" w:sz="4" w:space="0" w:color="auto"/>
            </w:tcBorders>
            <w:vAlign w:val="center"/>
          </w:tcPr>
          <w:p w14:paraId="003C58B6" w14:textId="77777777" w:rsidR="00775AF1" w:rsidRPr="00A420FF" w:rsidRDefault="00775AF1" w:rsidP="00775AF1">
            <w:pPr>
              <w:rPr>
                <w:sz w:val="20"/>
                <w:lang w:eastAsia="de-DE"/>
              </w:rPr>
            </w:pPr>
            <w:r w:rsidRPr="00A420FF">
              <w:rPr>
                <w:sz w:val="20"/>
                <w:lang w:eastAsia="de-DE"/>
              </w:rPr>
              <w:t>102±N/A</w:t>
            </w:r>
          </w:p>
        </w:tc>
      </w:tr>
      <w:tr w:rsidR="00775AF1" w:rsidRPr="00A420FF" w14:paraId="7E7B8C4A" w14:textId="77777777" w:rsidTr="00A72CB9">
        <w:trPr>
          <w:cantSplit/>
          <w:trHeight w:val="170"/>
        </w:trPr>
        <w:tc>
          <w:tcPr>
            <w:tcW w:w="841" w:type="pct"/>
            <w:tcBorders>
              <w:top w:val="nil"/>
              <w:left w:val="single" w:sz="4" w:space="0" w:color="auto"/>
              <w:bottom w:val="nil"/>
              <w:right w:val="single" w:sz="4" w:space="0" w:color="auto"/>
            </w:tcBorders>
          </w:tcPr>
          <w:p w14:paraId="4A03FC65"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15F68AA2"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E311775" w14:textId="77777777" w:rsidR="00775AF1" w:rsidRPr="00A420FF" w:rsidRDefault="00775AF1" w:rsidP="00775AF1">
            <w:pPr>
              <w:rPr>
                <w:sz w:val="20"/>
                <w:lang w:eastAsia="de-DE"/>
              </w:rPr>
            </w:pPr>
            <w:r w:rsidRPr="00A420FF">
              <w:rPr>
                <w:sz w:val="20"/>
                <w:lang w:eastAsia="de-DE"/>
              </w:rPr>
              <w:t>729</w:t>
            </w:r>
          </w:p>
        </w:tc>
        <w:tc>
          <w:tcPr>
            <w:tcW w:w="595" w:type="pct"/>
            <w:tcBorders>
              <w:top w:val="single" w:sz="4" w:space="0" w:color="auto"/>
              <w:left w:val="single" w:sz="4" w:space="0" w:color="auto"/>
              <w:bottom w:val="single" w:sz="4" w:space="0" w:color="auto"/>
              <w:right w:val="single" w:sz="4" w:space="0" w:color="auto"/>
            </w:tcBorders>
          </w:tcPr>
          <w:p w14:paraId="2C5DBC98"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318EBF0" w14:textId="77777777" w:rsidR="00775AF1" w:rsidRPr="00A420FF" w:rsidRDefault="00775AF1" w:rsidP="00775AF1">
            <w:pPr>
              <w:rPr>
                <w:sz w:val="20"/>
                <w:lang w:eastAsia="de-DE"/>
              </w:rPr>
            </w:pPr>
            <w:r w:rsidRPr="00A420FF">
              <w:rPr>
                <w:sz w:val="20"/>
                <w:lang w:eastAsia="de-DE"/>
              </w:rPr>
              <w:t>102, 101</w:t>
            </w:r>
          </w:p>
        </w:tc>
        <w:tc>
          <w:tcPr>
            <w:tcW w:w="1012" w:type="pct"/>
            <w:tcBorders>
              <w:top w:val="single" w:sz="4" w:space="0" w:color="auto"/>
              <w:left w:val="single" w:sz="4" w:space="0" w:color="auto"/>
              <w:bottom w:val="single" w:sz="4" w:space="0" w:color="auto"/>
              <w:right w:val="single" w:sz="4" w:space="0" w:color="auto"/>
            </w:tcBorders>
            <w:vAlign w:val="center"/>
          </w:tcPr>
          <w:p w14:paraId="0E200C10" w14:textId="77777777" w:rsidR="00775AF1" w:rsidRPr="00A420FF" w:rsidRDefault="00775AF1" w:rsidP="00775AF1">
            <w:pPr>
              <w:rPr>
                <w:sz w:val="20"/>
                <w:lang w:eastAsia="de-DE"/>
              </w:rPr>
            </w:pPr>
            <w:r w:rsidRPr="00A420FF">
              <w:rPr>
                <w:sz w:val="20"/>
                <w:lang w:eastAsia="de-DE"/>
              </w:rPr>
              <w:t>101±N/A</w:t>
            </w:r>
          </w:p>
        </w:tc>
      </w:tr>
      <w:tr w:rsidR="00775AF1" w:rsidRPr="00A420FF" w14:paraId="1E7544DA" w14:textId="77777777" w:rsidTr="00A72CB9">
        <w:trPr>
          <w:cantSplit/>
          <w:trHeight w:val="170"/>
        </w:trPr>
        <w:tc>
          <w:tcPr>
            <w:tcW w:w="841" w:type="pct"/>
            <w:tcBorders>
              <w:top w:val="single" w:sz="4" w:space="0" w:color="auto"/>
              <w:left w:val="single" w:sz="4" w:space="0" w:color="auto"/>
              <w:bottom w:val="nil"/>
              <w:right w:val="single" w:sz="4" w:space="0" w:color="auto"/>
            </w:tcBorders>
          </w:tcPr>
          <w:p w14:paraId="64C1E1DA" w14:textId="77777777" w:rsidR="00775AF1" w:rsidRPr="00A420FF" w:rsidRDefault="00775AF1" w:rsidP="00775AF1">
            <w:pPr>
              <w:rPr>
                <w:sz w:val="20"/>
                <w:lang w:eastAsia="de-DE"/>
              </w:rPr>
            </w:pPr>
            <w:r w:rsidRPr="00A420FF">
              <w:rPr>
                <w:sz w:val="20"/>
                <w:lang w:eastAsia="de-DE"/>
              </w:rPr>
              <w:t>Grape (fruit)</w:t>
            </w:r>
          </w:p>
        </w:tc>
        <w:tc>
          <w:tcPr>
            <w:tcW w:w="759" w:type="pct"/>
            <w:tcBorders>
              <w:top w:val="single" w:sz="4" w:space="0" w:color="auto"/>
              <w:left w:val="single" w:sz="4" w:space="0" w:color="auto"/>
              <w:bottom w:val="nil"/>
              <w:right w:val="single" w:sz="4" w:space="0" w:color="auto"/>
            </w:tcBorders>
          </w:tcPr>
          <w:p w14:paraId="7D02427B" w14:textId="77777777" w:rsidR="00775AF1" w:rsidRPr="00A420FF" w:rsidRDefault="00775AF1" w:rsidP="00775AF1">
            <w:pPr>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5ABD642A" w14:textId="77777777" w:rsidR="00775AF1" w:rsidRPr="00A420FF" w:rsidRDefault="00775AF1" w:rsidP="00775AF1">
            <w:pPr>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2EB88649"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8046EFD" w14:textId="77777777" w:rsidR="00775AF1" w:rsidRPr="00A420FF" w:rsidRDefault="00775AF1" w:rsidP="00775AF1">
            <w:pPr>
              <w:rPr>
                <w:sz w:val="20"/>
                <w:lang w:eastAsia="de-DE"/>
              </w:rPr>
            </w:pPr>
            <w:r w:rsidRPr="00A420FF">
              <w:rPr>
                <w:sz w:val="20"/>
                <w:lang w:eastAsia="de-DE"/>
              </w:rPr>
              <w:t>98.3, 98.3</w:t>
            </w:r>
          </w:p>
        </w:tc>
        <w:tc>
          <w:tcPr>
            <w:tcW w:w="1012" w:type="pct"/>
            <w:tcBorders>
              <w:top w:val="single" w:sz="4" w:space="0" w:color="auto"/>
              <w:left w:val="single" w:sz="4" w:space="0" w:color="auto"/>
              <w:bottom w:val="single" w:sz="4" w:space="0" w:color="auto"/>
              <w:right w:val="single" w:sz="4" w:space="0" w:color="auto"/>
            </w:tcBorders>
            <w:vAlign w:val="center"/>
          </w:tcPr>
          <w:p w14:paraId="5D22E342" w14:textId="77777777" w:rsidR="00775AF1" w:rsidRPr="00A420FF" w:rsidRDefault="00775AF1" w:rsidP="00775AF1">
            <w:pPr>
              <w:rPr>
                <w:sz w:val="20"/>
                <w:lang w:eastAsia="de-DE"/>
              </w:rPr>
            </w:pPr>
            <w:r w:rsidRPr="00A420FF">
              <w:rPr>
                <w:sz w:val="20"/>
                <w:lang w:eastAsia="de-DE"/>
              </w:rPr>
              <w:t>98.3±N/A</w:t>
            </w:r>
          </w:p>
        </w:tc>
      </w:tr>
      <w:tr w:rsidR="00775AF1" w:rsidRPr="00A420FF" w14:paraId="2C0D2F80" w14:textId="77777777" w:rsidTr="00A72CB9">
        <w:trPr>
          <w:cantSplit/>
          <w:trHeight w:val="170"/>
        </w:trPr>
        <w:tc>
          <w:tcPr>
            <w:tcW w:w="841" w:type="pct"/>
            <w:tcBorders>
              <w:top w:val="nil"/>
              <w:left w:val="single" w:sz="4" w:space="0" w:color="auto"/>
              <w:bottom w:val="nil"/>
              <w:right w:val="single" w:sz="4" w:space="0" w:color="auto"/>
            </w:tcBorders>
          </w:tcPr>
          <w:p w14:paraId="13DF2BED"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3A4D692"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5C89714" w14:textId="77777777" w:rsidR="00775AF1" w:rsidRPr="00A420FF" w:rsidRDefault="00775AF1" w:rsidP="00775AF1">
            <w:pPr>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tcPr>
          <w:p w14:paraId="4B588D71"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F370437" w14:textId="77777777" w:rsidR="00775AF1" w:rsidRPr="00A420FF" w:rsidRDefault="00775AF1" w:rsidP="00775AF1">
            <w:pPr>
              <w:rPr>
                <w:sz w:val="20"/>
                <w:lang w:eastAsia="de-DE"/>
              </w:rPr>
            </w:pPr>
            <w:r w:rsidRPr="00A420FF">
              <w:rPr>
                <w:sz w:val="20"/>
                <w:lang w:eastAsia="de-DE"/>
              </w:rPr>
              <w:t>97.7, 101</w:t>
            </w:r>
          </w:p>
        </w:tc>
        <w:tc>
          <w:tcPr>
            <w:tcW w:w="1012" w:type="pct"/>
            <w:tcBorders>
              <w:top w:val="single" w:sz="4" w:space="0" w:color="auto"/>
              <w:left w:val="single" w:sz="4" w:space="0" w:color="auto"/>
              <w:bottom w:val="single" w:sz="4" w:space="0" w:color="auto"/>
              <w:right w:val="single" w:sz="4" w:space="0" w:color="auto"/>
            </w:tcBorders>
            <w:vAlign w:val="center"/>
          </w:tcPr>
          <w:p w14:paraId="1CA9757E" w14:textId="77777777" w:rsidR="00775AF1" w:rsidRPr="00A420FF" w:rsidRDefault="00775AF1" w:rsidP="00775AF1">
            <w:pPr>
              <w:rPr>
                <w:sz w:val="20"/>
                <w:lang w:eastAsia="de-DE"/>
              </w:rPr>
            </w:pPr>
            <w:r w:rsidRPr="00A420FF">
              <w:rPr>
                <w:sz w:val="20"/>
                <w:lang w:eastAsia="de-DE"/>
              </w:rPr>
              <w:t>99.4±N/A</w:t>
            </w:r>
          </w:p>
        </w:tc>
      </w:tr>
      <w:tr w:rsidR="00775AF1" w:rsidRPr="00A420FF" w14:paraId="308643B0" w14:textId="77777777" w:rsidTr="00A72CB9">
        <w:trPr>
          <w:cantSplit/>
          <w:trHeight w:val="170"/>
        </w:trPr>
        <w:tc>
          <w:tcPr>
            <w:tcW w:w="841" w:type="pct"/>
            <w:tcBorders>
              <w:top w:val="nil"/>
              <w:left w:val="single" w:sz="4" w:space="0" w:color="auto"/>
              <w:bottom w:val="nil"/>
              <w:right w:val="single" w:sz="4" w:space="0" w:color="auto"/>
            </w:tcBorders>
          </w:tcPr>
          <w:p w14:paraId="10E41B58"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19F9AA48"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A063F2F" w14:textId="77777777" w:rsidR="00775AF1" w:rsidRPr="00A420FF" w:rsidRDefault="00775AF1" w:rsidP="00775AF1">
            <w:pPr>
              <w:rPr>
                <w:sz w:val="20"/>
                <w:lang w:eastAsia="de-DE"/>
              </w:rPr>
            </w:pPr>
            <w:r w:rsidRPr="00A420FF">
              <w:rPr>
                <w:sz w:val="20"/>
                <w:lang w:eastAsia="de-DE"/>
              </w:rPr>
              <w:t>104</w:t>
            </w:r>
          </w:p>
        </w:tc>
        <w:tc>
          <w:tcPr>
            <w:tcW w:w="595" w:type="pct"/>
            <w:tcBorders>
              <w:top w:val="single" w:sz="4" w:space="0" w:color="auto"/>
              <w:left w:val="single" w:sz="4" w:space="0" w:color="auto"/>
              <w:bottom w:val="single" w:sz="4" w:space="0" w:color="auto"/>
              <w:right w:val="single" w:sz="4" w:space="0" w:color="auto"/>
            </w:tcBorders>
          </w:tcPr>
          <w:p w14:paraId="7CB2BC4C"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FEEA1B9" w14:textId="77777777" w:rsidR="00775AF1" w:rsidRPr="00A420FF" w:rsidRDefault="00775AF1" w:rsidP="00775AF1">
            <w:pPr>
              <w:rPr>
                <w:sz w:val="20"/>
                <w:lang w:eastAsia="de-DE"/>
              </w:rPr>
            </w:pPr>
            <w:r w:rsidRPr="00A420FF">
              <w:rPr>
                <w:sz w:val="20"/>
                <w:lang w:eastAsia="de-DE"/>
              </w:rPr>
              <w:t>105, 98.5</w:t>
            </w:r>
          </w:p>
        </w:tc>
        <w:tc>
          <w:tcPr>
            <w:tcW w:w="1012" w:type="pct"/>
            <w:tcBorders>
              <w:top w:val="single" w:sz="4" w:space="0" w:color="auto"/>
              <w:left w:val="single" w:sz="4" w:space="0" w:color="auto"/>
              <w:bottom w:val="single" w:sz="4" w:space="0" w:color="auto"/>
              <w:right w:val="single" w:sz="4" w:space="0" w:color="auto"/>
            </w:tcBorders>
            <w:vAlign w:val="center"/>
          </w:tcPr>
          <w:p w14:paraId="30BF28A0" w14:textId="77777777" w:rsidR="00775AF1" w:rsidRPr="00A420FF" w:rsidRDefault="00775AF1" w:rsidP="00775AF1">
            <w:pPr>
              <w:rPr>
                <w:sz w:val="20"/>
                <w:lang w:eastAsia="de-DE"/>
              </w:rPr>
            </w:pPr>
            <w:r w:rsidRPr="00A420FF">
              <w:rPr>
                <w:sz w:val="20"/>
                <w:lang w:eastAsia="de-DE"/>
              </w:rPr>
              <w:t>102±N/A</w:t>
            </w:r>
          </w:p>
        </w:tc>
      </w:tr>
      <w:tr w:rsidR="00775AF1" w:rsidRPr="00A420FF" w14:paraId="7915EB7A" w14:textId="77777777" w:rsidTr="00A72CB9">
        <w:trPr>
          <w:cantSplit/>
          <w:trHeight w:val="170"/>
        </w:trPr>
        <w:tc>
          <w:tcPr>
            <w:tcW w:w="841" w:type="pct"/>
            <w:tcBorders>
              <w:top w:val="nil"/>
              <w:left w:val="single" w:sz="4" w:space="0" w:color="auto"/>
              <w:bottom w:val="nil"/>
              <w:right w:val="single" w:sz="4" w:space="0" w:color="auto"/>
            </w:tcBorders>
          </w:tcPr>
          <w:p w14:paraId="29DF8E4E"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0063183D"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74A57DBA" w14:textId="77777777" w:rsidR="00775AF1" w:rsidRPr="00A420FF" w:rsidRDefault="00775AF1" w:rsidP="00775AF1">
            <w:pPr>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tcPr>
          <w:p w14:paraId="0BD530CD"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CBDDD73" w14:textId="77777777" w:rsidR="00775AF1" w:rsidRPr="00A420FF" w:rsidRDefault="00775AF1" w:rsidP="00775AF1">
            <w:pPr>
              <w:rPr>
                <w:sz w:val="20"/>
                <w:lang w:eastAsia="de-DE"/>
              </w:rPr>
            </w:pPr>
            <w:r w:rsidRPr="00A420FF">
              <w:rPr>
                <w:sz w:val="20"/>
                <w:lang w:eastAsia="de-DE"/>
              </w:rPr>
              <w:t>103, 100</w:t>
            </w:r>
          </w:p>
        </w:tc>
        <w:tc>
          <w:tcPr>
            <w:tcW w:w="1012" w:type="pct"/>
            <w:tcBorders>
              <w:top w:val="single" w:sz="4" w:space="0" w:color="auto"/>
              <w:left w:val="single" w:sz="4" w:space="0" w:color="auto"/>
              <w:bottom w:val="single" w:sz="4" w:space="0" w:color="auto"/>
              <w:right w:val="single" w:sz="4" w:space="0" w:color="auto"/>
            </w:tcBorders>
            <w:vAlign w:val="center"/>
          </w:tcPr>
          <w:p w14:paraId="6AE5485C" w14:textId="77777777" w:rsidR="00775AF1" w:rsidRPr="00A420FF" w:rsidRDefault="00775AF1" w:rsidP="00775AF1">
            <w:pPr>
              <w:rPr>
                <w:sz w:val="20"/>
                <w:lang w:eastAsia="de-DE"/>
              </w:rPr>
            </w:pPr>
            <w:r w:rsidRPr="00A420FF">
              <w:rPr>
                <w:sz w:val="20"/>
                <w:lang w:eastAsia="de-DE"/>
              </w:rPr>
              <w:t>102±N/A</w:t>
            </w:r>
          </w:p>
        </w:tc>
      </w:tr>
      <w:tr w:rsidR="00775AF1" w:rsidRPr="00A420FF" w14:paraId="36C2FEE6" w14:textId="77777777" w:rsidTr="00A72CB9">
        <w:trPr>
          <w:cantSplit/>
          <w:trHeight w:val="170"/>
        </w:trPr>
        <w:tc>
          <w:tcPr>
            <w:tcW w:w="841" w:type="pct"/>
            <w:tcBorders>
              <w:top w:val="nil"/>
              <w:left w:val="single" w:sz="4" w:space="0" w:color="auto"/>
              <w:bottom w:val="nil"/>
              <w:right w:val="single" w:sz="4" w:space="0" w:color="auto"/>
            </w:tcBorders>
          </w:tcPr>
          <w:p w14:paraId="58F7A37A"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2F475869"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F178CDC" w14:textId="77777777" w:rsidR="00775AF1" w:rsidRPr="00A420FF" w:rsidRDefault="00775AF1" w:rsidP="00775AF1">
            <w:pPr>
              <w:rPr>
                <w:sz w:val="20"/>
                <w:lang w:eastAsia="de-DE"/>
              </w:rPr>
            </w:pPr>
            <w:r w:rsidRPr="00A420FF">
              <w:rPr>
                <w:sz w:val="20"/>
                <w:lang w:eastAsia="de-DE"/>
              </w:rPr>
              <w:t>365</w:t>
            </w:r>
          </w:p>
        </w:tc>
        <w:tc>
          <w:tcPr>
            <w:tcW w:w="595" w:type="pct"/>
            <w:tcBorders>
              <w:top w:val="single" w:sz="4" w:space="0" w:color="auto"/>
              <w:left w:val="single" w:sz="4" w:space="0" w:color="auto"/>
              <w:bottom w:val="single" w:sz="4" w:space="0" w:color="auto"/>
              <w:right w:val="single" w:sz="4" w:space="0" w:color="auto"/>
            </w:tcBorders>
          </w:tcPr>
          <w:p w14:paraId="2583B029"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809DF60" w14:textId="77777777" w:rsidR="00775AF1" w:rsidRPr="00A420FF" w:rsidRDefault="00775AF1" w:rsidP="00775AF1">
            <w:pPr>
              <w:rPr>
                <w:sz w:val="20"/>
                <w:lang w:eastAsia="de-DE"/>
              </w:rPr>
            </w:pPr>
            <w:r w:rsidRPr="00A420FF">
              <w:rPr>
                <w:sz w:val="20"/>
                <w:lang w:eastAsia="de-DE"/>
              </w:rPr>
              <w:t>96,1, 93.4</w:t>
            </w:r>
          </w:p>
        </w:tc>
        <w:tc>
          <w:tcPr>
            <w:tcW w:w="1012" w:type="pct"/>
            <w:tcBorders>
              <w:top w:val="single" w:sz="4" w:space="0" w:color="auto"/>
              <w:left w:val="single" w:sz="4" w:space="0" w:color="auto"/>
              <w:bottom w:val="single" w:sz="4" w:space="0" w:color="auto"/>
              <w:right w:val="single" w:sz="4" w:space="0" w:color="auto"/>
            </w:tcBorders>
            <w:vAlign w:val="center"/>
          </w:tcPr>
          <w:p w14:paraId="3DCB2E7B" w14:textId="77777777" w:rsidR="00775AF1" w:rsidRPr="00A420FF" w:rsidRDefault="00775AF1" w:rsidP="00775AF1">
            <w:pPr>
              <w:rPr>
                <w:sz w:val="20"/>
                <w:lang w:eastAsia="de-DE"/>
              </w:rPr>
            </w:pPr>
            <w:r w:rsidRPr="00A420FF">
              <w:rPr>
                <w:sz w:val="20"/>
                <w:lang w:eastAsia="de-DE"/>
              </w:rPr>
              <w:t>94.8±N/A</w:t>
            </w:r>
          </w:p>
        </w:tc>
      </w:tr>
      <w:tr w:rsidR="00775AF1" w:rsidRPr="00A420FF" w14:paraId="4556C7F4" w14:textId="77777777" w:rsidTr="00A72CB9">
        <w:trPr>
          <w:cantSplit/>
          <w:trHeight w:val="170"/>
        </w:trPr>
        <w:tc>
          <w:tcPr>
            <w:tcW w:w="841" w:type="pct"/>
            <w:tcBorders>
              <w:top w:val="nil"/>
              <w:left w:val="single" w:sz="4" w:space="0" w:color="auto"/>
              <w:bottom w:val="nil"/>
              <w:right w:val="single" w:sz="4" w:space="0" w:color="auto"/>
            </w:tcBorders>
          </w:tcPr>
          <w:p w14:paraId="71B98BB4"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76316389"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FC47561" w14:textId="77777777" w:rsidR="00775AF1" w:rsidRPr="00A420FF" w:rsidRDefault="00775AF1" w:rsidP="00775AF1">
            <w:pPr>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0ED7F8C3"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E6F013F" w14:textId="77777777" w:rsidR="00775AF1" w:rsidRPr="00A420FF" w:rsidRDefault="00775AF1" w:rsidP="00775AF1">
            <w:pPr>
              <w:rPr>
                <w:sz w:val="20"/>
                <w:lang w:eastAsia="de-DE"/>
              </w:rPr>
            </w:pPr>
            <w:r w:rsidRPr="00A420FF">
              <w:rPr>
                <w:sz w:val="20"/>
                <w:lang w:eastAsia="de-DE"/>
              </w:rPr>
              <w:t>101, 96.7</w:t>
            </w:r>
          </w:p>
        </w:tc>
        <w:tc>
          <w:tcPr>
            <w:tcW w:w="1012" w:type="pct"/>
            <w:tcBorders>
              <w:top w:val="single" w:sz="4" w:space="0" w:color="auto"/>
              <w:left w:val="single" w:sz="4" w:space="0" w:color="auto"/>
              <w:bottom w:val="single" w:sz="4" w:space="0" w:color="auto"/>
              <w:right w:val="single" w:sz="4" w:space="0" w:color="auto"/>
            </w:tcBorders>
            <w:vAlign w:val="center"/>
          </w:tcPr>
          <w:p w14:paraId="538F8E66" w14:textId="77777777" w:rsidR="00775AF1" w:rsidRPr="00A420FF" w:rsidRDefault="00775AF1" w:rsidP="00775AF1">
            <w:pPr>
              <w:rPr>
                <w:sz w:val="20"/>
                <w:lang w:eastAsia="de-DE"/>
              </w:rPr>
            </w:pPr>
            <w:r w:rsidRPr="00A420FF">
              <w:rPr>
                <w:sz w:val="20"/>
                <w:lang w:eastAsia="de-DE"/>
              </w:rPr>
              <w:t>98.9±N/A</w:t>
            </w:r>
          </w:p>
        </w:tc>
      </w:tr>
      <w:tr w:rsidR="00775AF1" w:rsidRPr="00A420FF" w14:paraId="5BEAC8BC" w14:textId="77777777" w:rsidTr="00A72CB9">
        <w:trPr>
          <w:cantSplit/>
          <w:trHeight w:val="170"/>
        </w:trPr>
        <w:tc>
          <w:tcPr>
            <w:tcW w:w="841" w:type="pct"/>
            <w:tcBorders>
              <w:top w:val="nil"/>
              <w:left w:val="single" w:sz="4" w:space="0" w:color="auto"/>
              <w:bottom w:val="nil"/>
              <w:right w:val="single" w:sz="4" w:space="0" w:color="auto"/>
            </w:tcBorders>
          </w:tcPr>
          <w:p w14:paraId="2D41C0DF"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4E90EDB3"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8FBB8D5" w14:textId="77777777" w:rsidR="00775AF1" w:rsidRPr="00A420FF" w:rsidRDefault="00775AF1" w:rsidP="00775AF1">
            <w:pPr>
              <w:rPr>
                <w:sz w:val="20"/>
                <w:lang w:eastAsia="de-DE"/>
              </w:rPr>
            </w:pPr>
            <w:r w:rsidRPr="00A420FF">
              <w:rPr>
                <w:sz w:val="20"/>
                <w:lang w:eastAsia="de-DE"/>
              </w:rPr>
              <w:t>728</w:t>
            </w:r>
          </w:p>
        </w:tc>
        <w:tc>
          <w:tcPr>
            <w:tcW w:w="595" w:type="pct"/>
            <w:tcBorders>
              <w:top w:val="single" w:sz="4" w:space="0" w:color="auto"/>
              <w:left w:val="single" w:sz="4" w:space="0" w:color="auto"/>
              <w:bottom w:val="single" w:sz="4" w:space="0" w:color="auto"/>
              <w:right w:val="single" w:sz="4" w:space="0" w:color="auto"/>
            </w:tcBorders>
          </w:tcPr>
          <w:p w14:paraId="5BEE7DD2"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75DD533" w14:textId="77777777" w:rsidR="00775AF1" w:rsidRPr="00A420FF" w:rsidRDefault="00775AF1" w:rsidP="00775AF1">
            <w:pPr>
              <w:rPr>
                <w:sz w:val="20"/>
                <w:lang w:eastAsia="de-DE"/>
              </w:rPr>
            </w:pPr>
            <w:r w:rsidRPr="00A420FF">
              <w:rPr>
                <w:sz w:val="20"/>
                <w:lang w:eastAsia="de-DE"/>
              </w:rPr>
              <w:t>91.8, 88.1</w:t>
            </w:r>
          </w:p>
        </w:tc>
        <w:tc>
          <w:tcPr>
            <w:tcW w:w="1012" w:type="pct"/>
            <w:tcBorders>
              <w:top w:val="single" w:sz="4" w:space="0" w:color="auto"/>
              <w:left w:val="single" w:sz="4" w:space="0" w:color="auto"/>
              <w:bottom w:val="single" w:sz="4" w:space="0" w:color="auto"/>
              <w:right w:val="single" w:sz="4" w:space="0" w:color="auto"/>
            </w:tcBorders>
            <w:vAlign w:val="center"/>
          </w:tcPr>
          <w:p w14:paraId="15C905A8" w14:textId="77777777" w:rsidR="00775AF1" w:rsidRPr="00A420FF" w:rsidRDefault="00775AF1" w:rsidP="00775AF1">
            <w:pPr>
              <w:rPr>
                <w:sz w:val="20"/>
                <w:lang w:eastAsia="de-DE"/>
              </w:rPr>
            </w:pPr>
            <w:r w:rsidRPr="00A420FF">
              <w:rPr>
                <w:sz w:val="20"/>
                <w:lang w:eastAsia="de-DE"/>
              </w:rPr>
              <w:t>90.0±N/A</w:t>
            </w:r>
          </w:p>
        </w:tc>
      </w:tr>
      <w:tr w:rsidR="00775AF1" w:rsidRPr="00A420FF" w14:paraId="48F3413B" w14:textId="77777777" w:rsidTr="00A72CB9">
        <w:trPr>
          <w:cantSplit/>
          <w:trHeight w:val="170"/>
        </w:trPr>
        <w:tc>
          <w:tcPr>
            <w:tcW w:w="841" w:type="pct"/>
            <w:tcBorders>
              <w:top w:val="single" w:sz="4" w:space="0" w:color="auto"/>
              <w:left w:val="single" w:sz="4" w:space="0" w:color="auto"/>
              <w:bottom w:val="nil"/>
              <w:right w:val="single" w:sz="4" w:space="0" w:color="auto"/>
            </w:tcBorders>
          </w:tcPr>
          <w:p w14:paraId="5923B1CE" w14:textId="77777777" w:rsidR="00775AF1" w:rsidRPr="00A420FF" w:rsidRDefault="00775AF1" w:rsidP="00B65B38">
            <w:pPr>
              <w:keepNext/>
              <w:keepLines/>
              <w:widowControl w:val="0"/>
              <w:rPr>
                <w:sz w:val="20"/>
                <w:lang w:eastAsia="de-DE"/>
              </w:rPr>
            </w:pPr>
            <w:r w:rsidRPr="00A420FF">
              <w:rPr>
                <w:sz w:val="20"/>
                <w:lang w:eastAsia="de-DE"/>
              </w:rPr>
              <w:lastRenderedPageBreak/>
              <w:t>Strawberry (fruit)</w:t>
            </w:r>
          </w:p>
        </w:tc>
        <w:tc>
          <w:tcPr>
            <w:tcW w:w="759" w:type="pct"/>
            <w:tcBorders>
              <w:top w:val="single" w:sz="4" w:space="0" w:color="auto"/>
              <w:left w:val="single" w:sz="4" w:space="0" w:color="auto"/>
              <w:bottom w:val="nil"/>
              <w:right w:val="single" w:sz="4" w:space="0" w:color="auto"/>
            </w:tcBorders>
          </w:tcPr>
          <w:p w14:paraId="4969200D" w14:textId="77777777" w:rsidR="00775AF1" w:rsidRPr="00A420FF" w:rsidRDefault="00775AF1" w:rsidP="00B65B38">
            <w:pPr>
              <w:keepNext/>
              <w:keepLines/>
              <w:widowControl w:val="0"/>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60FF61FF" w14:textId="77777777" w:rsidR="00775AF1" w:rsidRPr="00A420FF" w:rsidRDefault="00775AF1" w:rsidP="00B65B38">
            <w:pPr>
              <w:keepNext/>
              <w:keepLines/>
              <w:widowControl w:val="0"/>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405F5438"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42EC75B" w14:textId="77777777" w:rsidR="00775AF1" w:rsidRPr="00A420FF" w:rsidRDefault="00775AF1" w:rsidP="00B65B38">
            <w:pPr>
              <w:keepNext/>
              <w:keepLines/>
              <w:widowControl w:val="0"/>
              <w:rPr>
                <w:sz w:val="20"/>
                <w:lang w:eastAsia="de-DE"/>
              </w:rPr>
            </w:pPr>
            <w:r w:rsidRPr="00A420FF">
              <w:rPr>
                <w:sz w:val="20"/>
                <w:lang w:eastAsia="de-DE"/>
              </w:rPr>
              <w:t>91.3, 95.0</w:t>
            </w:r>
          </w:p>
        </w:tc>
        <w:tc>
          <w:tcPr>
            <w:tcW w:w="1012" w:type="pct"/>
            <w:tcBorders>
              <w:top w:val="single" w:sz="4" w:space="0" w:color="auto"/>
              <w:left w:val="single" w:sz="4" w:space="0" w:color="auto"/>
              <w:bottom w:val="single" w:sz="4" w:space="0" w:color="auto"/>
              <w:right w:val="single" w:sz="4" w:space="0" w:color="auto"/>
            </w:tcBorders>
            <w:vAlign w:val="center"/>
          </w:tcPr>
          <w:p w14:paraId="31A2ADD3" w14:textId="77777777" w:rsidR="00775AF1" w:rsidRPr="00A420FF" w:rsidRDefault="00775AF1" w:rsidP="00B65B38">
            <w:pPr>
              <w:keepNext/>
              <w:keepLines/>
              <w:widowControl w:val="0"/>
              <w:rPr>
                <w:sz w:val="20"/>
                <w:lang w:eastAsia="de-DE"/>
              </w:rPr>
            </w:pPr>
            <w:r w:rsidRPr="00A420FF">
              <w:rPr>
                <w:sz w:val="20"/>
                <w:lang w:eastAsia="de-DE"/>
              </w:rPr>
              <w:t>93.2±N/A</w:t>
            </w:r>
          </w:p>
        </w:tc>
      </w:tr>
      <w:tr w:rsidR="00775AF1" w:rsidRPr="00A420FF" w14:paraId="38C22A6E" w14:textId="77777777" w:rsidTr="00A72CB9">
        <w:trPr>
          <w:cantSplit/>
          <w:trHeight w:val="170"/>
        </w:trPr>
        <w:tc>
          <w:tcPr>
            <w:tcW w:w="841" w:type="pct"/>
            <w:tcBorders>
              <w:top w:val="nil"/>
              <w:left w:val="single" w:sz="4" w:space="0" w:color="auto"/>
              <w:bottom w:val="nil"/>
              <w:right w:val="single" w:sz="4" w:space="0" w:color="auto"/>
            </w:tcBorders>
          </w:tcPr>
          <w:p w14:paraId="371A5C83"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095BCC89"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1C24710" w14:textId="77777777" w:rsidR="00775AF1" w:rsidRPr="00A420FF" w:rsidRDefault="00775AF1" w:rsidP="00B65B38">
            <w:pPr>
              <w:keepNext/>
              <w:keepLines/>
              <w:widowControl w:val="0"/>
              <w:rPr>
                <w:sz w:val="20"/>
                <w:lang w:eastAsia="de-DE"/>
              </w:rPr>
            </w:pPr>
            <w:r w:rsidRPr="00A420FF">
              <w:rPr>
                <w:sz w:val="20"/>
                <w:lang w:eastAsia="de-DE"/>
              </w:rPr>
              <w:t>67</w:t>
            </w:r>
          </w:p>
        </w:tc>
        <w:tc>
          <w:tcPr>
            <w:tcW w:w="595" w:type="pct"/>
            <w:tcBorders>
              <w:top w:val="single" w:sz="4" w:space="0" w:color="auto"/>
              <w:left w:val="single" w:sz="4" w:space="0" w:color="auto"/>
              <w:bottom w:val="single" w:sz="4" w:space="0" w:color="auto"/>
              <w:right w:val="single" w:sz="4" w:space="0" w:color="auto"/>
            </w:tcBorders>
          </w:tcPr>
          <w:p w14:paraId="352CF97E"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96C37F5" w14:textId="77777777" w:rsidR="00775AF1" w:rsidRPr="00A420FF" w:rsidRDefault="00775AF1" w:rsidP="00B65B38">
            <w:pPr>
              <w:keepNext/>
              <w:keepLines/>
              <w:widowControl w:val="0"/>
              <w:rPr>
                <w:sz w:val="20"/>
                <w:lang w:eastAsia="de-DE"/>
              </w:rPr>
            </w:pPr>
            <w:r w:rsidRPr="00A420FF">
              <w:rPr>
                <w:sz w:val="20"/>
                <w:lang w:eastAsia="de-DE"/>
              </w:rPr>
              <w:t>109, 107</w:t>
            </w:r>
          </w:p>
        </w:tc>
        <w:tc>
          <w:tcPr>
            <w:tcW w:w="1012" w:type="pct"/>
            <w:tcBorders>
              <w:top w:val="single" w:sz="4" w:space="0" w:color="auto"/>
              <w:left w:val="single" w:sz="4" w:space="0" w:color="auto"/>
              <w:bottom w:val="single" w:sz="4" w:space="0" w:color="auto"/>
              <w:right w:val="single" w:sz="4" w:space="0" w:color="auto"/>
            </w:tcBorders>
            <w:vAlign w:val="center"/>
          </w:tcPr>
          <w:p w14:paraId="67AB7C08" w14:textId="77777777" w:rsidR="00775AF1" w:rsidRPr="00A420FF" w:rsidRDefault="00775AF1" w:rsidP="00B65B38">
            <w:pPr>
              <w:keepNext/>
              <w:keepLines/>
              <w:widowControl w:val="0"/>
              <w:rPr>
                <w:sz w:val="20"/>
                <w:lang w:eastAsia="de-DE"/>
              </w:rPr>
            </w:pPr>
            <w:r w:rsidRPr="00A420FF">
              <w:rPr>
                <w:sz w:val="20"/>
                <w:lang w:eastAsia="de-DE"/>
              </w:rPr>
              <w:t>108±N/A</w:t>
            </w:r>
          </w:p>
        </w:tc>
      </w:tr>
      <w:tr w:rsidR="00775AF1" w:rsidRPr="00A420FF" w14:paraId="7EB8F9D1" w14:textId="77777777" w:rsidTr="00A72CB9">
        <w:trPr>
          <w:cantSplit/>
          <w:trHeight w:val="170"/>
        </w:trPr>
        <w:tc>
          <w:tcPr>
            <w:tcW w:w="841" w:type="pct"/>
            <w:tcBorders>
              <w:top w:val="nil"/>
              <w:left w:val="single" w:sz="4" w:space="0" w:color="auto"/>
              <w:bottom w:val="nil"/>
              <w:right w:val="single" w:sz="4" w:space="0" w:color="auto"/>
            </w:tcBorders>
          </w:tcPr>
          <w:p w14:paraId="0BE28A8B"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0CE99C0A"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7913DF2E" w14:textId="77777777" w:rsidR="00775AF1" w:rsidRPr="00A420FF" w:rsidRDefault="00775AF1" w:rsidP="00B65B38">
            <w:pPr>
              <w:keepNext/>
              <w:keepLines/>
              <w:widowControl w:val="0"/>
              <w:rPr>
                <w:sz w:val="20"/>
                <w:lang w:eastAsia="de-DE"/>
              </w:rPr>
            </w:pPr>
            <w:r w:rsidRPr="00A420FF">
              <w:rPr>
                <w:sz w:val="20"/>
                <w:lang w:eastAsia="de-DE"/>
              </w:rPr>
              <w:t>103</w:t>
            </w:r>
          </w:p>
        </w:tc>
        <w:tc>
          <w:tcPr>
            <w:tcW w:w="595" w:type="pct"/>
            <w:tcBorders>
              <w:top w:val="single" w:sz="4" w:space="0" w:color="auto"/>
              <w:left w:val="single" w:sz="4" w:space="0" w:color="auto"/>
              <w:bottom w:val="single" w:sz="4" w:space="0" w:color="auto"/>
              <w:right w:val="single" w:sz="4" w:space="0" w:color="auto"/>
            </w:tcBorders>
          </w:tcPr>
          <w:p w14:paraId="0A65E6B8"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250CFD4" w14:textId="77777777" w:rsidR="00775AF1" w:rsidRPr="00A420FF" w:rsidRDefault="00775AF1" w:rsidP="00B65B38">
            <w:pPr>
              <w:keepNext/>
              <w:keepLines/>
              <w:widowControl w:val="0"/>
              <w:rPr>
                <w:sz w:val="20"/>
                <w:lang w:eastAsia="de-DE"/>
              </w:rPr>
            </w:pPr>
            <w:r w:rsidRPr="00A420FF">
              <w:rPr>
                <w:sz w:val="20"/>
                <w:lang w:eastAsia="de-DE"/>
              </w:rPr>
              <w:t>92.5, 91.7</w:t>
            </w:r>
          </w:p>
        </w:tc>
        <w:tc>
          <w:tcPr>
            <w:tcW w:w="1012" w:type="pct"/>
            <w:tcBorders>
              <w:top w:val="single" w:sz="4" w:space="0" w:color="auto"/>
              <w:left w:val="single" w:sz="4" w:space="0" w:color="auto"/>
              <w:bottom w:val="single" w:sz="4" w:space="0" w:color="auto"/>
              <w:right w:val="single" w:sz="4" w:space="0" w:color="auto"/>
            </w:tcBorders>
            <w:vAlign w:val="center"/>
          </w:tcPr>
          <w:p w14:paraId="7141A738" w14:textId="77777777" w:rsidR="00775AF1" w:rsidRPr="00A420FF" w:rsidRDefault="00775AF1" w:rsidP="00B65B38">
            <w:pPr>
              <w:keepNext/>
              <w:keepLines/>
              <w:widowControl w:val="0"/>
              <w:rPr>
                <w:sz w:val="20"/>
                <w:lang w:eastAsia="de-DE"/>
              </w:rPr>
            </w:pPr>
            <w:r w:rsidRPr="00A420FF">
              <w:rPr>
                <w:sz w:val="20"/>
                <w:lang w:eastAsia="de-DE"/>
              </w:rPr>
              <w:t>92.1±N/A</w:t>
            </w:r>
          </w:p>
        </w:tc>
      </w:tr>
      <w:tr w:rsidR="00775AF1" w:rsidRPr="00A420FF" w14:paraId="67717683" w14:textId="77777777" w:rsidTr="00A72CB9">
        <w:trPr>
          <w:cantSplit/>
          <w:trHeight w:val="170"/>
        </w:trPr>
        <w:tc>
          <w:tcPr>
            <w:tcW w:w="841" w:type="pct"/>
            <w:tcBorders>
              <w:top w:val="nil"/>
              <w:left w:val="single" w:sz="4" w:space="0" w:color="auto"/>
              <w:bottom w:val="nil"/>
              <w:right w:val="single" w:sz="4" w:space="0" w:color="auto"/>
            </w:tcBorders>
          </w:tcPr>
          <w:p w14:paraId="1954BC0B"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62BEA1E0"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4654EAD6" w14:textId="77777777" w:rsidR="00775AF1" w:rsidRPr="00A420FF" w:rsidRDefault="00775AF1" w:rsidP="00B65B38">
            <w:pPr>
              <w:keepNext/>
              <w:keepLines/>
              <w:widowControl w:val="0"/>
              <w:rPr>
                <w:sz w:val="20"/>
                <w:lang w:eastAsia="de-DE"/>
              </w:rPr>
            </w:pPr>
            <w:r w:rsidRPr="00A420FF">
              <w:rPr>
                <w:sz w:val="20"/>
                <w:lang w:eastAsia="de-DE"/>
              </w:rPr>
              <w:t>179</w:t>
            </w:r>
          </w:p>
        </w:tc>
        <w:tc>
          <w:tcPr>
            <w:tcW w:w="595" w:type="pct"/>
            <w:tcBorders>
              <w:top w:val="single" w:sz="4" w:space="0" w:color="auto"/>
              <w:left w:val="single" w:sz="4" w:space="0" w:color="auto"/>
              <w:bottom w:val="single" w:sz="4" w:space="0" w:color="auto"/>
              <w:right w:val="single" w:sz="4" w:space="0" w:color="auto"/>
            </w:tcBorders>
          </w:tcPr>
          <w:p w14:paraId="42C1F320"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598F53C" w14:textId="77777777" w:rsidR="00775AF1" w:rsidRPr="00A420FF" w:rsidRDefault="00775AF1" w:rsidP="00B65B38">
            <w:pPr>
              <w:keepNext/>
              <w:keepLines/>
              <w:widowControl w:val="0"/>
              <w:rPr>
                <w:sz w:val="20"/>
                <w:lang w:eastAsia="de-DE"/>
              </w:rPr>
            </w:pPr>
            <w:r w:rsidRPr="00A420FF">
              <w:rPr>
                <w:sz w:val="20"/>
                <w:lang w:eastAsia="de-DE"/>
              </w:rPr>
              <w:t>105, 103</w:t>
            </w:r>
          </w:p>
        </w:tc>
        <w:tc>
          <w:tcPr>
            <w:tcW w:w="1012" w:type="pct"/>
            <w:tcBorders>
              <w:top w:val="single" w:sz="4" w:space="0" w:color="auto"/>
              <w:left w:val="single" w:sz="4" w:space="0" w:color="auto"/>
              <w:bottom w:val="single" w:sz="4" w:space="0" w:color="auto"/>
              <w:right w:val="single" w:sz="4" w:space="0" w:color="auto"/>
            </w:tcBorders>
            <w:vAlign w:val="center"/>
          </w:tcPr>
          <w:p w14:paraId="7804B3C5" w14:textId="77777777" w:rsidR="00775AF1" w:rsidRPr="00A420FF" w:rsidRDefault="00775AF1" w:rsidP="00B65B38">
            <w:pPr>
              <w:keepNext/>
              <w:keepLines/>
              <w:widowControl w:val="0"/>
              <w:rPr>
                <w:sz w:val="20"/>
                <w:lang w:eastAsia="de-DE"/>
              </w:rPr>
            </w:pPr>
            <w:r w:rsidRPr="00A420FF">
              <w:rPr>
                <w:sz w:val="20"/>
                <w:lang w:eastAsia="de-DE"/>
              </w:rPr>
              <w:t>104±N/A</w:t>
            </w:r>
          </w:p>
        </w:tc>
      </w:tr>
      <w:tr w:rsidR="00775AF1" w:rsidRPr="00A420FF" w14:paraId="312B66B7" w14:textId="77777777" w:rsidTr="00A72CB9">
        <w:trPr>
          <w:cantSplit/>
          <w:trHeight w:val="170"/>
        </w:trPr>
        <w:tc>
          <w:tcPr>
            <w:tcW w:w="841" w:type="pct"/>
            <w:tcBorders>
              <w:top w:val="nil"/>
              <w:left w:val="single" w:sz="4" w:space="0" w:color="auto"/>
              <w:bottom w:val="nil"/>
              <w:right w:val="single" w:sz="4" w:space="0" w:color="auto"/>
            </w:tcBorders>
          </w:tcPr>
          <w:p w14:paraId="06DC79CD"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53396AC3"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CC1AB02" w14:textId="77777777" w:rsidR="00775AF1" w:rsidRPr="00A420FF" w:rsidRDefault="00775AF1" w:rsidP="00B65B38">
            <w:pPr>
              <w:keepNext/>
              <w:keepLines/>
              <w:widowControl w:val="0"/>
              <w:rPr>
                <w:sz w:val="20"/>
                <w:lang w:eastAsia="de-DE"/>
              </w:rPr>
            </w:pPr>
            <w:r w:rsidRPr="00A420FF">
              <w:rPr>
                <w:sz w:val="20"/>
                <w:lang w:eastAsia="de-DE"/>
              </w:rPr>
              <w:t>364</w:t>
            </w:r>
          </w:p>
        </w:tc>
        <w:tc>
          <w:tcPr>
            <w:tcW w:w="595" w:type="pct"/>
            <w:tcBorders>
              <w:top w:val="single" w:sz="4" w:space="0" w:color="auto"/>
              <w:left w:val="single" w:sz="4" w:space="0" w:color="auto"/>
              <w:bottom w:val="single" w:sz="4" w:space="0" w:color="auto"/>
              <w:right w:val="single" w:sz="4" w:space="0" w:color="auto"/>
            </w:tcBorders>
          </w:tcPr>
          <w:p w14:paraId="0CCA4259"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66002E9" w14:textId="77777777" w:rsidR="00775AF1" w:rsidRPr="00A420FF" w:rsidRDefault="00775AF1" w:rsidP="00B65B38">
            <w:pPr>
              <w:keepNext/>
              <w:keepLines/>
              <w:widowControl w:val="0"/>
              <w:rPr>
                <w:sz w:val="20"/>
                <w:lang w:eastAsia="de-DE"/>
              </w:rPr>
            </w:pPr>
            <w:r w:rsidRPr="00A420FF">
              <w:rPr>
                <w:sz w:val="20"/>
                <w:lang w:eastAsia="de-DE"/>
              </w:rPr>
              <w:t>103, 98.5</w:t>
            </w:r>
          </w:p>
        </w:tc>
        <w:tc>
          <w:tcPr>
            <w:tcW w:w="1012" w:type="pct"/>
            <w:tcBorders>
              <w:top w:val="single" w:sz="4" w:space="0" w:color="auto"/>
              <w:left w:val="single" w:sz="4" w:space="0" w:color="auto"/>
              <w:bottom w:val="single" w:sz="4" w:space="0" w:color="auto"/>
              <w:right w:val="single" w:sz="4" w:space="0" w:color="auto"/>
            </w:tcBorders>
            <w:vAlign w:val="center"/>
          </w:tcPr>
          <w:p w14:paraId="6C5C6F6C" w14:textId="77777777" w:rsidR="00775AF1" w:rsidRPr="00A420FF" w:rsidRDefault="00775AF1" w:rsidP="00B65B38">
            <w:pPr>
              <w:keepNext/>
              <w:keepLines/>
              <w:widowControl w:val="0"/>
              <w:rPr>
                <w:sz w:val="20"/>
                <w:lang w:eastAsia="de-DE"/>
              </w:rPr>
            </w:pPr>
            <w:r w:rsidRPr="00A420FF">
              <w:rPr>
                <w:sz w:val="20"/>
                <w:lang w:eastAsia="de-DE"/>
              </w:rPr>
              <w:t>101±N/A</w:t>
            </w:r>
          </w:p>
        </w:tc>
      </w:tr>
      <w:tr w:rsidR="00775AF1" w:rsidRPr="00A420FF" w14:paraId="762F4332" w14:textId="77777777" w:rsidTr="00A72CB9">
        <w:trPr>
          <w:cantSplit/>
          <w:trHeight w:val="170"/>
        </w:trPr>
        <w:tc>
          <w:tcPr>
            <w:tcW w:w="841" w:type="pct"/>
            <w:tcBorders>
              <w:top w:val="nil"/>
              <w:left w:val="single" w:sz="4" w:space="0" w:color="auto"/>
              <w:bottom w:val="nil"/>
              <w:right w:val="single" w:sz="4" w:space="0" w:color="auto"/>
            </w:tcBorders>
          </w:tcPr>
          <w:p w14:paraId="69104448"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30187B23"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638C6A8" w14:textId="77777777" w:rsidR="00775AF1" w:rsidRPr="00A420FF" w:rsidRDefault="00775AF1" w:rsidP="00B65B38">
            <w:pPr>
              <w:keepNext/>
              <w:keepLines/>
              <w:widowControl w:val="0"/>
              <w:rPr>
                <w:sz w:val="20"/>
                <w:lang w:eastAsia="de-DE"/>
              </w:rPr>
            </w:pPr>
            <w:r w:rsidRPr="00A420FF">
              <w:rPr>
                <w:sz w:val="20"/>
                <w:lang w:eastAsia="de-DE"/>
              </w:rPr>
              <w:t>544</w:t>
            </w:r>
          </w:p>
        </w:tc>
        <w:tc>
          <w:tcPr>
            <w:tcW w:w="595" w:type="pct"/>
            <w:tcBorders>
              <w:top w:val="single" w:sz="4" w:space="0" w:color="auto"/>
              <w:left w:val="single" w:sz="4" w:space="0" w:color="auto"/>
              <w:bottom w:val="single" w:sz="4" w:space="0" w:color="auto"/>
              <w:right w:val="single" w:sz="4" w:space="0" w:color="auto"/>
            </w:tcBorders>
          </w:tcPr>
          <w:p w14:paraId="3B29E5CF"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1621AAD" w14:textId="77777777" w:rsidR="00775AF1" w:rsidRPr="00A420FF" w:rsidRDefault="00775AF1" w:rsidP="00B65B38">
            <w:pPr>
              <w:keepNext/>
              <w:keepLines/>
              <w:widowControl w:val="0"/>
              <w:rPr>
                <w:sz w:val="20"/>
                <w:lang w:eastAsia="de-DE"/>
              </w:rPr>
            </w:pPr>
            <w:r w:rsidRPr="00A420FF">
              <w:rPr>
                <w:sz w:val="20"/>
                <w:lang w:eastAsia="de-DE"/>
              </w:rPr>
              <w:t>96.8, 101</w:t>
            </w:r>
          </w:p>
        </w:tc>
        <w:tc>
          <w:tcPr>
            <w:tcW w:w="1012" w:type="pct"/>
            <w:tcBorders>
              <w:top w:val="single" w:sz="4" w:space="0" w:color="auto"/>
              <w:left w:val="single" w:sz="4" w:space="0" w:color="auto"/>
              <w:bottom w:val="single" w:sz="4" w:space="0" w:color="auto"/>
              <w:right w:val="single" w:sz="4" w:space="0" w:color="auto"/>
            </w:tcBorders>
            <w:vAlign w:val="center"/>
          </w:tcPr>
          <w:p w14:paraId="3BA64EF1" w14:textId="77777777" w:rsidR="00775AF1" w:rsidRPr="00A420FF" w:rsidRDefault="00775AF1" w:rsidP="00B65B38">
            <w:pPr>
              <w:keepNext/>
              <w:keepLines/>
              <w:widowControl w:val="0"/>
              <w:rPr>
                <w:sz w:val="20"/>
                <w:lang w:eastAsia="de-DE"/>
              </w:rPr>
            </w:pPr>
            <w:r w:rsidRPr="00A420FF">
              <w:rPr>
                <w:sz w:val="20"/>
                <w:lang w:eastAsia="de-DE"/>
              </w:rPr>
              <w:t>98.9±N/A</w:t>
            </w:r>
          </w:p>
        </w:tc>
      </w:tr>
      <w:tr w:rsidR="00775AF1" w:rsidRPr="00A420FF" w14:paraId="0B2C0AE2" w14:textId="77777777" w:rsidTr="00A72CB9">
        <w:trPr>
          <w:cantSplit/>
          <w:trHeight w:val="170"/>
        </w:trPr>
        <w:tc>
          <w:tcPr>
            <w:tcW w:w="841" w:type="pct"/>
            <w:tcBorders>
              <w:top w:val="nil"/>
              <w:left w:val="single" w:sz="4" w:space="0" w:color="auto"/>
              <w:bottom w:val="nil"/>
              <w:right w:val="single" w:sz="4" w:space="0" w:color="auto"/>
            </w:tcBorders>
          </w:tcPr>
          <w:p w14:paraId="0E31D897" w14:textId="77777777" w:rsidR="00775AF1" w:rsidRPr="00A420FF" w:rsidRDefault="00775AF1" w:rsidP="00B65B38">
            <w:pPr>
              <w:keepNext/>
              <w:keepLines/>
              <w:widowControl w:val="0"/>
              <w:rPr>
                <w:sz w:val="20"/>
                <w:lang w:eastAsia="de-DE"/>
              </w:rPr>
            </w:pPr>
          </w:p>
        </w:tc>
        <w:tc>
          <w:tcPr>
            <w:tcW w:w="759" w:type="pct"/>
            <w:tcBorders>
              <w:top w:val="nil"/>
              <w:left w:val="single" w:sz="4" w:space="0" w:color="auto"/>
              <w:bottom w:val="nil"/>
              <w:right w:val="single" w:sz="4" w:space="0" w:color="auto"/>
            </w:tcBorders>
          </w:tcPr>
          <w:p w14:paraId="294EE369" w14:textId="77777777" w:rsidR="00775AF1" w:rsidRPr="00A420FF" w:rsidRDefault="00775AF1" w:rsidP="00B65B38">
            <w:pPr>
              <w:keepNext/>
              <w:keepLines/>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27702B8" w14:textId="77777777" w:rsidR="00775AF1" w:rsidRPr="00A420FF" w:rsidRDefault="00775AF1" w:rsidP="00B65B38">
            <w:pPr>
              <w:keepNext/>
              <w:keepLines/>
              <w:widowControl w:val="0"/>
              <w:rPr>
                <w:sz w:val="20"/>
                <w:lang w:eastAsia="de-DE"/>
              </w:rPr>
            </w:pPr>
            <w:r w:rsidRPr="00A420FF">
              <w:rPr>
                <w:sz w:val="20"/>
                <w:lang w:eastAsia="de-DE"/>
              </w:rPr>
              <w:t>729</w:t>
            </w:r>
          </w:p>
        </w:tc>
        <w:tc>
          <w:tcPr>
            <w:tcW w:w="595" w:type="pct"/>
            <w:tcBorders>
              <w:top w:val="single" w:sz="4" w:space="0" w:color="auto"/>
              <w:left w:val="single" w:sz="4" w:space="0" w:color="auto"/>
              <w:bottom w:val="single" w:sz="4" w:space="0" w:color="auto"/>
              <w:right w:val="single" w:sz="4" w:space="0" w:color="auto"/>
            </w:tcBorders>
          </w:tcPr>
          <w:p w14:paraId="3AB022F0" w14:textId="77777777" w:rsidR="00775AF1" w:rsidRPr="00A420FF" w:rsidRDefault="00775AF1" w:rsidP="00B65B38">
            <w:pPr>
              <w:keepNext/>
              <w:keepLines/>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2391FB7" w14:textId="77777777" w:rsidR="00775AF1" w:rsidRPr="00A420FF" w:rsidRDefault="00775AF1" w:rsidP="00B65B38">
            <w:pPr>
              <w:keepNext/>
              <w:keepLines/>
              <w:widowControl w:val="0"/>
              <w:rPr>
                <w:sz w:val="20"/>
                <w:lang w:eastAsia="de-DE"/>
              </w:rPr>
            </w:pPr>
            <w:r w:rsidRPr="00A420FF">
              <w:rPr>
                <w:sz w:val="20"/>
                <w:lang w:eastAsia="de-DE"/>
              </w:rPr>
              <w:t>95.2, 90.5</w:t>
            </w:r>
          </w:p>
        </w:tc>
        <w:tc>
          <w:tcPr>
            <w:tcW w:w="1012" w:type="pct"/>
            <w:tcBorders>
              <w:top w:val="single" w:sz="4" w:space="0" w:color="auto"/>
              <w:left w:val="single" w:sz="4" w:space="0" w:color="auto"/>
              <w:bottom w:val="single" w:sz="4" w:space="0" w:color="auto"/>
              <w:right w:val="single" w:sz="4" w:space="0" w:color="auto"/>
            </w:tcBorders>
            <w:vAlign w:val="center"/>
          </w:tcPr>
          <w:p w14:paraId="348270BE" w14:textId="77777777" w:rsidR="00775AF1" w:rsidRPr="00A420FF" w:rsidRDefault="00775AF1" w:rsidP="00B65B38">
            <w:pPr>
              <w:keepNext/>
              <w:keepLines/>
              <w:widowControl w:val="0"/>
              <w:rPr>
                <w:sz w:val="20"/>
                <w:lang w:eastAsia="de-DE"/>
              </w:rPr>
            </w:pPr>
            <w:r w:rsidRPr="00A420FF">
              <w:rPr>
                <w:sz w:val="20"/>
                <w:lang w:eastAsia="de-DE"/>
              </w:rPr>
              <w:t>92.9±N/A</w:t>
            </w:r>
          </w:p>
        </w:tc>
      </w:tr>
      <w:tr w:rsidR="00775AF1" w:rsidRPr="00A420FF" w14:paraId="0C7BE34F" w14:textId="77777777" w:rsidTr="00A72CB9">
        <w:trPr>
          <w:cantSplit/>
          <w:trHeight w:val="170"/>
        </w:trPr>
        <w:tc>
          <w:tcPr>
            <w:tcW w:w="841" w:type="pct"/>
            <w:tcBorders>
              <w:top w:val="single" w:sz="4" w:space="0" w:color="auto"/>
              <w:left w:val="single" w:sz="4" w:space="0" w:color="auto"/>
              <w:bottom w:val="nil"/>
              <w:right w:val="single" w:sz="4" w:space="0" w:color="auto"/>
            </w:tcBorders>
          </w:tcPr>
          <w:p w14:paraId="33AA3C1F" w14:textId="77777777" w:rsidR="00775AF1" w:rsidRPr="00A420FF" w:rsidRDefault="00775AF1" w:rsidP="00775AF1">
            <w:pPr>
              <w:rPr>
                <w:sz w:val="20"/>
                <w:lang w:eastAsia="de-DE"/>
              </w:rPr>
            </w:pPr>
            <w:r w:rsidRPr="00A420FF">
              <w:rPr>
                <w:sz w:val="20"/>
                <w:lang w:eastAsia="de-DE"/>
              </w:rPr>
              <w:t>Hops (green cones)</w:t>
            </w:r>
          </w:p>
        </w:tc>
        <w:tc>
          <w:tcPr>
            <w:tcW w:w="759" w:type="pct"/>
            <w:tcBorders>
              <w:top w:val="single" w:sz="4" w:space="0" w:color="auto"/>
              <w:left w:val="single" w:sz="4" w:space="0" w:color="auto"/>
              <w:bottom w:val="nil"/>
              <w:right w:val="single" w:sz="4" w:space="0" w:color="auto"/>
            </w:tcBorders>
          </w:tcPr>
          <w:p w14:paraId="24D137B2" w14:textId="77777777" w:rsidR="00775AF1" w:rsidRPr="00A420FF" w:rsidRDefault="00775AF1" w:rsidP="00775AF1">
            <w:pPr>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0952779E" w14:textId="77777777" w:rsidR="00775AF1" w:rsidRPr="00A420FF" w:rsidRDefault="00775AF1" w:rsidP="00775AF1">
            <w:pPr>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3BC3949B"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928DE97" w14:textId="77777777" w:rsidR="00775AF1" w:rsidRPr="00A420FF" w:rsidRDefault="00775AF1" w:rsidP="00775AF1">
            <w:pPr>
              <w:rPr>
                <w:sz w:val="20"/>
                <w:lang w:eastAsia="de-DE"/>
              </w:rPr>
            </w:pPr>
            <w:r w:rsidRPr="00A420FF">
              <w:rPr>
                <w:sz w:val="20"/>
                <w:lang w:eastAsia="de-DE"/>
              </w:rPr>
              <w:t>79.8, 69.0</w:t>
            </w:r>
          </w:p>
        </w:tc>
        <w:tc>
          <w:tcPr>
            <w:tcW w:w="1012" w:type="pct"/>
            <w:tcBorders>
              <w:top w:val="single" w:sz="4" w:space="0" w:color="auto"/>
              <w:left w:val="single" w:sz="4" w:space="0" w:color="auto"/>
              <w:bottom w:val="single" w:sz="4" w:space="0" w:color="auto"/>
              <w:right w:val="single" w:sz="4" w:space="0" w:color="auto"/>
            </w:tcBorders>
            <w:vAlign w:val="center"/>
          </w:tcPr>
          <w:p w14:paraId="0FF0305C" w14:textId="77777777" w:rsidR="00775AF1" w:rsidRPr="00A420FF" w:rsidRDefault="00775AF1" w:rsidP="00775AF1">
            <w:pPr>
              <w:rPr>
                <w:sz w:val="20"/>
                <w:lang w:eastAsia="de-DE"/>
              </w:rPr>
            </w:pPr>
            <w:r w:rsidRPr="00A420FF">
              <w:rPr>
                <w:sz w:val="20"/>
                <w:lang w:eastAsia="de-DE"/>
              </w:rPr>
              <w:t>74.4±N/A</w:t>
            </w:r>
          </w:p>
        </w:tc>
      </w:tr>
      <w:tr w:rsidR="00775AF1" w:rsidRPr="00A420FF" w14:paraId="5F64DFDB" w14:textId="77777777" w:rsidTr="00A72CB9">
        <w:trPr>
          <w:cantSplit/>
          <w:trHeight w:val="170"/>
        </w:trPr>
        <w:tc>
          <w:tcPr>
            <w:tcW w:w="841" w:type="pct"/>
            <w:tcBorders>
              <w:top w:val="nil"/>
              <w:left w:val="single" w:sz="4" w:space="0" w:color="auto"/>
              <w:bottom w:val="nil"/>
              <w:right w:val="single" w:sz="4" w:space="0" w:color="auto"/>
            </w:tcBorders>
          </w:tcPr>
          <w:p w14:paraId="07CC15C9"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3B6C6975"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49167223" w14:textId="77777777" w:rsidR="00775AF1" w:rsidRPr="00A420FF" w:rsidRDefault="00775AF1" w:rsidP="00775AF1">
            <w:pPr>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tcPr>
          <w:p w14:paraId="7D25913D"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541B9E9" w14:textId="77777777" w:rsidR="00775AF1" w:rsidRPr="00A420FF" w:rsidRDefault="00775AF1" w:rsidP="00775AF1">
            <w:pPr>
              <w:rPr>
                <w:sz w:val="20"/>
                <w:lang w:eastAsia="de-DE"/>
              </w:rPr>
            </w:pPr>
            <w:r w:rsidRPr="00A420FF">
              <w:rPr>
                <w:sz w:val="20"/>
                <w:lang w:eastAsia="de-DE"/>
              </w:rPr>
              <w:t>92.0, 85.7</w:t>
            </w:r>
          </w:p>
        </w:tc>
        <w:tc>
          <w:tcPr>
            <w:tcW w:w="1012" w:type="pct"/>
            <w:tcBorders>
              <w:top w:val="single" w:sz="4" w:space="0" w:color="auto"/>
              <w:left w:val="single" w:sz="4" w:space="0" w:color="auto"/>
              <w:bottom w:val="single" w:sz="4" w:space="0" w:color="auto"/>
              <w:right w:val="single" w:sz="4" w:space="0" w:color="auto"/>
            </w:tcBorders>
            <w:vAlign w:val="center"/>
          </w:tcPr>
          <w:p w14:paraId="6585F715" w14:textId="77777777" w:rsidR="00775AF1" w:rsidRPr="00A420FF" w:rsidRDefault="00775AF1" w:rsidP="00775AF1">
            <w:pPr>
              <w:rPr>
                <w:sz w:val="20"/>
                <w:lang w:eastAsia="de-DE"/>
              </w:rPr>
            </w:pPr>
            <w:r w:rsidRPr="00A420FF">
              <w:rPr>
                <w:sz w:val="20"/>
                <w:lang w:eastAsia="de-DE"/>
              </w:rPr>
              <w:t>88.9±N/A</w:t>
            </w:r>
          </w:p>
        </w:tc>
      </w:tr>
      <w:tr w:rsidR="00775AF1" w:rsidRPr="00A420FF" w14:paraId="064C91E2" w14:textId="77777777" w:rsidTr="00A72CB9">
        <w:trPr>
          <w:cantSplit/>
          <w:trHeight w:val="170"/>
        </w:trPr>
        <w:tc>
          <w:tcPr>
            <w:tcW w:w="841" w:type="pct"/>
            <w:tcBorders>
              <w:top w:val="nil"/>
              <w:left w:val="single" w:sz="4" w:space="0" w:color="auto"/>
              <w:bottom w:val="nil"/>
              <w:right w:val="single" w:sz="4" w:space="0" w:color="auto"/>
            </w:tcBorders>
          </w:tcPr>
          <w:p w14:paraId="3BECBEBC"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045DF48A"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37AF520" w14:textId="77777777" w:rsidR="00775AF1" w:rsidRPr="00A420FF" w:rsidRDefault="00775AF1" w:rsidP="00775AF1">
            <w:pPr>
              <w:rPr>
                <w:sz w:val="20"/>
                <w:lang w:eastAsia="de-DE"/>
              </w:rPr>
            </w:pPr>
            <w:r w:rsidRPr="00A420FF">
              <w:rPr>
                <w:sz w:val="20"/>
                <w:lang w:eastAsia="de-DE"/>
              </w:rPr>
              <w:t>90</w:t>
            </w:r>
          </w:p>
        </w:tc>
        <w:tc>
          <w:tcPr>
            <w:tcW w:w="595" w:type="pct"/>
            <w:tcBorders>
              <w:top w:val="single" w:sz="4" w:space="0" w:color="auto"/>
              <w:left w:val="single" w:sz="4" w:space="0" w:color="auto"/>
              <w:bottom w:val="single" w:sz="4" w:space="0" w:color="auto"/>
              <w:right w:val="single" w:sz="4" w:space="0" w:color="auto"/>
            </w:tcBorders>
          </w:tcPr>
          <w:p w14:paraId="3F1A9FCC"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B712069" w14:textId="77777777" w:rsidR="00775AF1" w:rsidRPr="00A420FF" w:rsidRDefault="00775AF1" w:rsidP="00775AF1">
            <w:pPr>
              <w:rPr>
                <w:sz w:val="20"/>
                <w:lang w:eastAsia="de-DE"/>
              </w:rPr>
            </w:pPr>
            <w:r w:rsidRPr="00A420FF">
              <w:rPr>
                <w:sz w:val="20"/>
                <w:lang w:eastAsia="de-DE"/>
              </w:rPr>
              <w:t>92.3, 92.1</w:t>
            </w:r>
          </w:p>
        </w:tc>
        <w:tc>
          <w:tcPr>
            <w:tcW w:w="1012" w:type="pct"/>
            <w:tcBorders>
              <w:top w:val="single" w:sz="4" w:space="0" w:color="auto"/>
              <w:left w:val="single" w:sz="4" w:space="0" w:color="auto"/>
              <w:bottom w:val="single" w:sz="4" w:space="0" w:color="auto"/>
              <w:right w:val="single" w:sz="4" w:space="0" w:color="auto"/>
            </w:tcBorders>
            <w:vAlign w:val="center"/>
          </w:tcPr>
          <w:p w14:paraId="3DF54B0A" w14:textId="77777777" w:rsidR="00775AF1" w:rsidRPr="00A420FF" w:rsidRDefault="00775AF1" w:rsidP="00775AF1">
            <w:pPr>
              <w:rPr>
                <w:sz w:val="20"/>
                <w:lang w:eastAsia="de-DE"/>
              </w:rPr>
            </w:pPr>
            <w:r w:rsidRPr="00A420FF">
              <w:rPr>
                <w:sz w:val="20"/>
                <w:lang w:eastAsia="de-DE"/>
              </w:rPr>
              <w:t>92.2±N/A</w:t>
            </w:r>
          </w:p>
        </w:tc>
      </w:tr>
      <w:tr w:rsidR="00775AF1" w:rsidRPr="00A420FF" w14:paraId="54D7ED44" w14:textId="77777777" w:rsidTr="00A72CB9">
        <w:trPr>
          <w:cantSplit/>
          <w:trHeight w:val="170"/>
        </w:trPr>
        <w:tc>
          <w:tcPr>
            <w:tcW w:w="841" w:type="pct"/>
            <w:tcBorders>
              <w:top w:val="nil"/>
              <w:left w:val="single" w:sz="4" w:space="0" w:color="auto"/>
              <w:bottom w:val="nil"/>
              <w:right w:val="single" w:sz="4" w:space="0" w:color="auto"/>
            </w:tcBorders>
          </w:tcPr>
          <w:p w14:paraId="42853702"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0B9C3281"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24A2C20" w14:textId="77777777" w:rsidR="00775AF1" w:rsidRPr="00A420FF" w:rsidRDefault="00775AF1" w:rsidP="00775AF1">
            <w:pPr>
              <w:rPr>
                <w:sz w:val="20"/>
                <w:lang w:eastAsia="de-DE"/>
              </w:rPr>
            </w:pPr>
            <w:r w:rsidRPr="00A420FF">
              <w:rPr>
                <w:sz w:val="20"/>
                <w:lang w:eastAsia="de-DE"/>
              </w:rPr>
              <w:t>209</w:t>
            </w:r>
          </w:p>
        </w:tc>
        <w:tc>
          <w:tcPr>
            <w:tcW w:w="595" w:type="pct"/>
            <w:tcBorders>
              <w:top w:val="single" w:sz="4" w:space="0" w:color="auto"/>
              <w:left w:val="single" w:sz="4" w:space="0" w:color="auto"/>
              <w:bottom w:val="single" w:sz="4" w:space="0" w:color="auto"/>
              <w:right w:val="single" w:sz="4" w:space="0" w:color="auto"/>
            </w:tcBorders>
          </w:tcPr>
          <w:p w14:paraId="728B7002"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A54F942" w14:textId="77777777" w:rsidR="00775AF1" w:rsidRPr="00A420FF" w:rsidRDefault="00775AF1" w:rsidP="00775AF1">
            <w:pPr>
              <w:rPr>
                <w:sz w:val="20"/>
                <w:lang w:eastAsia="de-DE"/>
              </w:rPr>
            </w:pPr>
            <w:r w:rsidRPr="00A420FF">
              <w:rPr>
                <w:sz w:val="20"/>
                <w:lang w:eastAsia="de-DE"/>
              </w:rPr>
              <w:t>79.6, 103</w:t>
            </w:r>
          </w:p>
        </w:tc>
        <w:tc>
          <w:tcPr>
            <w:tcW w:w="1012" w:type="pct"/>
            <w:tcBorders>
              <w:top w:val="single" w:sz="4" w:space="0" w:color="auto"/>
              <w:left w:val="single" w:sz="4" w:space="0" w:color="auto"/>
              <w:bottom w:val="single" w:sz="4" w:space="0" w:color="auto"/>
              <w:right w:val="single" w:sz="4" w:space="0" w:color="auto"/>
            </w:tcBorders>
            <w:vAlign w:val="center"/>
          </w:tcPr>
          <w:p w14:paraId="58EB458C" w14:textId="77777777" w:rsidR="00775AF1" w:rsidRPr="00A420FF" w:rsidRDefault="00775AF1" w:rsidP="00775AF1">
            <w:pPr>
              <w:rPr>
                <w:sz w:val="20"/>
                <w:lang w:eastAsia="de-DE"/>
              </w:rPr>
            </w:pPr>
            <w:r w:rsidRPr="00A420FF">
              <w:rPr>
                <w:sz w:val="20"/>
                <w:lang w:eastAsia="de-DE"/>
              </w:rPr>
              <w:t>91.3±N/A</w:t>
            </w:r>
          </w:p>
        </w:tc>
      </w:tr>
      <w:tr w:rsidR="00775AF1" w:rsidRPr="00A420FF" w14:paraId="1E792A10" w14:textId="77777777" w:rsidTr="00A72CB9">
        <w:trPr>
          <w:cantSplit/>
          <w:trHeight w:val="170"/>
        </w:trPr>
        <w:tc>
          <w:tcPr>
            <w:tcW w:w="841" w:type="pct"/>
            <w:tcBorders>
              <w:top w:val="nil"/>
              <w:left w:val="single" w:sz="4" w:space="0" w:color="auto"/>
              <w:bottom w:val="nil"/>
              <w:right w:val="single" w:sz="4" w:space="0" w:color="auto"/>
            </w:tcBorders>
          </w:tcPr>
          <w:p w14:paraId="7AB628A2"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3941D460"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D7D34BA" w14:textId="77777777" w:rsidR="00775AF1" w:rsidRPr="00A420FF" w:rsidRDefault="00775AF1" w:rsidP="00775AF1">
            <w:pPr>
              <w:rPr>
                <w:sz w:val="20"/>
                <w:lang w:eastAsia="de-DE"/>
              </w:rPr>
            </w:pPr>
            <w:r w:rsidRPr="00A420FF">
              <w:rPr>
                <w:sz w:val="20"/>
                <w:lang w:eastAsia="de-DE"/>
              </w:rPr>
              <w:t>365</w:t>
            </w:r>
          </w:p>
        </w:tc>
        <w:tc>
          <w:tcPr>
            <w:tcW w:w="595" w:type="pct"/>
            <w:tcBorders>
              <w:top w:val="single" w:sz="4" w:space="0" w:color="auto"/>
              <w:left w:val="single" w:sz="4" w:space="0" w:color="auto"/>
              <w:bottom w:val="single" w:sz="4" w:space="0" w:color="auto"/>
              <w:right w:val="single" w:sz="4" w:space="0" w:color="auto"/>
            </w:tcBorders>
          </w:tcPr>
          <w:p w14:paraId="375C92D8"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57A490C" w14:textId="77777777" w:rsidR="00775AF1" w:rsidRPr="00A420FF" w:rsidRDefault="00775AF1" w:rsidP="00775AF1">
            <w:pPr>
              <w:rPr>
                <w:sz w:val="20"/>
                <w:lang w:eastAsia="de-DE"/>
              </w:rPr>
            </w:pPr>
            <w:r w:rsidRPr="00A420FF">
              <w:rPr>
                <w:sz w:val="20"/>
                <w:lang w:eastAsia="de-DE"/>
              </w:rPr>
              <w:t>94.8, 89.5</w:t>
            </w:r>
          </w:p>
        </w:tc>
        <w:tc>
          <w:tcPr>
            <w:tcW w:w="1012" w:type="pct"/>
            <w:tcBorders>
              <w:top w:val="single" w:sz="4" w:space="0" w:color="auto"/>
              <w:left w:val="single" w:sz="4" w:space="0" w:color="auto"/>
              <w:bottom w:val="single" w:sz="4" w:space="0" w:color="auto"/>
              <w:right w:val="single" w:sz="4" w:space="0" w:color="auto"/>
            </w:tcBorders>
            <w:vAlign w:val="center"/>
          </w:tcPr>
          <w:p w14:paraId="6F5156BB" w14:textId="77777777" w:rsidR="00775AF1" w:rsidRPr="00A420FF" w:rsidRDefault="00775AF1" w:rsidP="00775AF1">
            <w:pPr>
              <w:rPr>
                <w:sz w:val="20"/>
                <w:lang w:eastAsia="de-DE"/>
              </w:rPr>
            </w:pPr>
            <w:r w:rsidRPr="00A420FF">
              <w:rPr>
                <w:sz w:val="20"/>
                <w:lang w:eastAsia="de-DE"/>
              </w:rPr>
              <w:t>92.2±N/A</w:t>
            </w:r>
          </w:p>
        </w:tc>
      </w:tr>
      <w:tr w:rsidR="00775AF1" w:rsidRPr="00A420FF" w14:paraId="18AD05C6" w14:textId="77777777" w:rsidTr="00A72CB9">
        <w:trPr>
          <w:cantSplit/>
          <w:trHeight w:val="170"/>
        </w:trPr>
        <w:tc>
          <w:tcPr>
            <w:tcW w:w="841" w:type="pct"/>
            <w:tcBorders>
              <w:top w:val="nil"/>
              <w:left w:val="single" w:sz="4" w:space="0" w:color="auto"/>
              <w:bottom w:val="nil"/>
              <w:right w:val="single" w:sz="4" w:space="0" w:color="auto"/>
            </w:tcBorders>
          </w:tcPr>
          <w:p w14:paraId="294F7178" w14:textId="77777777" w:rsidR="00775AF1" w:rsidRPr="00A420FF" w:rsidRDefault="00775AF1" w:rsidP="00775AF1">
            <w:pPr>
              <w:rPr>
                <w:sz w:val="20"/>
                <w:lang w:eastAsia="de-DE"/>
              </w:rPr>
            </w:pPr>
          </w:p>
        </w:tc>
        <w:tc>
          <w:tcPr>
            <w:tcW w:w="759" w:type="pct"/>
            <w:tcBorders>
              <w:top w:val="nil"/>
              <w:left w:val="single" w:sz="4" w:space="0" w:color="auto"/>
              <w:bottom w:val="nil"/>
              <w:right w:val="single" w:sz="4" w:space="0" w:color="auto"/>
            </w:tcBorders>
          </w:tcPr>
          <w:p w14:paraId="67C0D146"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6B294B9C" w14:textId="77777777" w:rsidR="00775AF1" w:rsidRPr="00A420FF" w:rsidRDefault="00775AF1" w:rsidP="00775AF1">
            <w:pPr>
              <w:rPr>
                <w:sz w:val="20"/>
                <w:lang w:eastAsia="de-DE"/>
              </w:rPr>
            </w:pPr>
            <w:r w:rsidRPr="00A420FF">
              <w:rPr>
                <w:sz w:val="20"/>
                <w:lang w:eastAsia="de-DE"/>
              </w:rPr>
              <w:t>566-572</w:t>
            </w:r>
          </w:p>
        </w:tc>
        <w:tc>
          <w:tcPr>
            <w:tcW w:w="595" w:type="pct"/>
            <w:tcBorders>
              <w:top w:val="single" w:sz="4" w:space="0" w:color="auto"/>
              <w:left w:val="single" w:sz="4" w:space="0" w:color="auto"/>
              <w:bottom w:val="single" w:sz="4" w:space="0" w:color="auto"/>
              <w:right w:val="single" w:sz="4" w:space="0" w:color="auto"/>
            </w:tcBorders>
          </w:tcPr>
          <w:p w14:paraId="2A469011"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011A155" w14:textId="77777777" w:rsidR="00775AF1" w:rsidRPr="00A420FF" w:rsidRDefault="00775AF1" w:rsidP="00775AF1">
            <w:pPr>
              <w:rPr>
                <w:sz w:val="20"/>
                <w:vertAlign w:val="superscript"/>
                <w:lang w:eastAsia="de-DE"/>
              </w:rPr>
            </w:pPr>
            <w:r w:rsidRPr="00A420FF">
              <w:rPr>
                <w:sz w:val="20"/>
                <w:lang w:eastAsia="de-DE"/>
              </w:rPr>
              <w:t>80.5</w:t>
            </w:r>
            <w:r w:rsidRPr="00A420FF">
              <w:rPr>
                <w:sz w:val="20"/>
                <w:vertAlign w:val="superscript"/>
                <w:lang w:eastAsia="de-DE"/>
              </w:rPr>
              <w:t>*</w:t>
            </w:r>
            <w:r w:rsidRPr="00A420FF">
              <w:rPr>
                <w:sz w:val="20"/>
                <w:lang w:eastAsia="de-DE"/>
              </w:rPr>
              <w:t>, 79.8</w:t>
            </w:r>
            <w:r w:rsidRPr="00A420FF">
              <w:rPr>
                <w:sz w:val="20"/>
                <w:vertAlign w:val="superscript"/>
                <w:lang w:eastAsia="de-DE"/>
              </w:rPr>
              <w:t>*</w:t>
            </w:r>
          </w:p>
          <w:p w14:paraId="6F672CD1" w14:textId="77777777" w:rsidR="00775AF1" w:rsidRPr="00A420FF" w:rsidRDefault="00775AF1" w:rsidP="00775AF1">
            <w:pPr>
              <w:rPr>
                <w:sz w:val="20"/>
                <w:vertAlign w:val="superscript"/>
                <w:lang w:eastAsia="de-DE"/>
              </w:rPr>
            </w:pPr>
            <w:r w:rsidRPr="00A420FF">
              <w:rPr>
                <w:sz w:val="20"/>
                <w:lang w:eastAsia="de-DE"/>
              </w:rPr>
              <w:t>87.5</w:t>
            </w:r>
            <w:r w:rsidRPr="00A420FF">
              <w:rPr>
                <w:sz w:val="20"/>
                <w:vertAlign w:val="superscript"/>
                <w:lang w:eastAsia="de-DE"/>
              </w:rPr>
              <w:t>**</w:t>
            </w:r>
            <w:r w:rsidRPr="00A420FF">
              <w:rPr>
                <w:sz w:val="20"/>
                <w:lang w:eastAsia="de-DE"/>
              </w:rPr>
              <w:t>, 88.3</w:t>
            </w:r>
            <w:r w:rsidRPr="00A420FF">
              <w:rPr>
                <w:sz w:val="20"/>
                <w:vertAlign w:val="superscript"/>
                <w:lang w:eastAsia="de-DE"/>
              </w:rPr>
              <w:t>**</w:t>
            </w:r>
          </w:p>
        </w:tc>
        <w:tc>
          <w:tcPr>
            <w:tcW w:w="1012" w:type="pct"/>
            <w:tcBorders>
              <w:top w:val="single" w:sz="4" w:space="0" w:color="auto"/>
              <w:left w:val="single" w:sz="4" w:space="0" w:color="auto"/>
              <w:bottom w:val="single" w:sz="4" w:space="0" w:color="auto"/>
              <w:right w:val="single" w:sz="4" w:space="0" w:color="auto"/>
            </w:tcBorders>
            <w:vAlign w:val="center"/>
          </w:tcPr>
          <w:p w14:paraId="642F4057" w14:textId="77777777" w:rsidR="00775AF1" w:rsidRPr="00A420FF" w:rsidRDefault="00775AF1" w:rsidP="00775AF1">
            <w:pPr>
              <w:rPr>
                <w:sz w:val="20"/>
                <w:lang w:eastAsia="de-DE"/>
              </w:rPr>
            </w:pPr>
            <w:r w:rsidRPr="00A420FF">
              <w:rPr>
                <w:sz w:val="20"/>
                <w:lang w:eastAsia="de-DE"/>
              </w:rPr>
              <w:t>80.2±N/A</w:t>
            </w:r>
            <w:r w:rsidRPr="00A420FF">
              <w:rPr>
                <w:sz w:val="20"/>
                <w:vertAlign w:val="superscript"/>
                <w:lang w:eastAsia="de-DE"/>
              </w:rPr>
              <w:t>*</w:t>
            </w:r>
          </w:p>
          <w:p w14:paraId="03C43189" w14:textId="77777777" w:rsidR="00775AF1" w:rsidRPr="00A420FF" w:rsidRDefault="00775AF1" w:rsidP="00775AF1">
            <w:pPr>
              <w:rPr>
                <w:sz w:val="20"/>
                <w:lang w:eastAsia="de-DE"/>
              </w:rPr>
            </w:pPr>
            <w:r w:rsidRPr="00A420FF">
              <w:rPr>
                <w:sz w:val="20"/>
                <w:lang w:eastAsia="de-DE"/>
              </w:rPr>
              <w:t>87.9±N/A</w:t>
            </w:r>
            <w:r w:rsidRPr="00A420FF">
              <w:rPr>
                <w:sz w:val="20"/>
                <w:vertAlign w:val="superscript"/>
                <w:lang w:eastAsia="de-DE"/>
              </w:rPr>
              <w:t>**</w:t>
            </w:r>
          </w:p>
        </w:tc>
      </w:tr>
      <w:tr w:rsidR="00775AF1" w:rsidRPr="00A420FF" w14:paraId="692067BF" w14:textId="77777777" w:rsidTr="00A72CB9">
        <w:trPr>
          <w:cantSplit/>
          <w:trHeight w:val="170"/>
        </w:trPr>
        <w:tc>
          <w:tcPr>
            <w:tcW w:w="841" w:type="pct"/>
            <w:tcBorders>
              <w:top w:val="nil"/>
              <w:left w:val="single" w:sz="4" w:space="0" w:color="auto"/>
              <w:bottom w:val="single" w:sz="4" w:space="0" w:color="auto"/>
              <w:right w:val="single" w:sz="4" w:space="0" w:color="auto"/>
            </w:tcBorders>
          </w:tcPr>
          <w:p w14:paraId="40C34ED4" w14:textId="77777777" w:rsidR="00775AF1" w:rsidRPr="00A420FF" w:rsidRDefault="00775AF1" w:rsidP="00775AF1">
            <w:pPr>
              <w:rPr>
                <w:sz w:val="20"/>
                <w:lang w:eastAsia="de-DE"/>
              </w:rPr>
            </w:pPr>
          </w:p>
        </w:tc>
        <w:tc>
          <w:tcPr>
            <w:tcW w:w="759" w:type="pct"/>
            <w:tcBorders>
              <w:top w:val="nil"/>
              <w:left w:val="single" w:sz="4" w:space="0" w:color="auto"/>
              <w:bottom w:val="single" w:sz="4" w:space="0" w:color="auto"/>
              <w:right w:val="single" w:sz="4" w:space="0" w:color="auto"/>
            </w:tcBorders>
          </w:tcPr>
          <w:p w14:paraId="1FB3E2F3" w14:textId="77777777" w:rsidR="00775AF1" w:rsidRPr="00A420FF" w:rsidRDefault="00775AF1" w:rsidP="00775AF1">
            <w:pPr>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3164623" w14:textId="77777777" w:rsidR="00775AF1" w:rsidRPr="00A420FF" w:rsidRDefault="00775AF1" w:rsidP="00775AF1">
            <w:pPr>
              <w:rPr>
                <w:sz w:val="20"/>
                <w:lang w:eastAsia="de-DE"/>
              </w:rPr>
            </w:pPr>
            <w:r w:rsidRPr="00A420FF">
              <w:rPr>
                <w:sz w:val="20"/>
                <w:lang w:eastAsia="de-DE"/>
              </w:rPr>
              <w:t>749-756</w:t>
            </w:r>
          </w:p>
        </w:tc>
        <w:tc>
          <w:tcPr>
            <w:tcW w:w="595" w:type="pct"/>
            <w:tcBorders>
              <w:top w:val="single" w:sz="4" w:space="0" w:color="auto"/>
              <w:left w:val="single" w:sz="4" w:space="0" w:color="auto"/>
              <w:bottom w:val="single" w:sz="4" w:space="0" w:color="auto"/>
              <w:right w:val="single" w:sz="4" w:space="0" w:color="auto"/>
            </w:tcBorders>
          </w:tcPr>
          <w:p w14:paraId="188D9FF5" w14:textId="77777777" w:rsidR="00775AF1" w:rsidRPr="00A420FF" w:rsidRDefault="00775AF1" w:rsidP="00775AF1">
            <w:pPr>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C3E3B6B" w14:textId="77777777" w:rsidR="00775AF1" w:rsidRPr="00A420FF" w:rsidRDefault="00775AF1" w:rsidP="00775AF1">
            <w:pPr>
              <w:rPr>
                <w:sz w:val="20"/>
                <w:vertAlign w:val="superscript"/>
                <w:lang w:eastAsia="de-DE"/>
              </w:rPr>
            </w:pPr>
            <w:r w:rsidRPr="00A420FF">
              <w:rPr>
                <w:sz w:val="20"/>
                <w:lang w:eastAsia="de-DE"/>
              </w:rPr>
              <w:t>78.9</w:t>
            </w:r>
            <w:r w:rsidRPr="00A420FF">
              <w:rPr>
                <w:sz w:val="20"/>
                <w:vertAlign w:val="superscript"/>
                <w:lang w:eastAsia="de-DE"/>
              </w:rPr>
              <w:t>*</w:t>
            </w:r>
            <w:r w:rsidRPr="00A420FF">
              <w:rPr>
                <w:sz w:val="20"/>
                <w:lang w:eastAsia="de-DE"/>
              </w:rPr>
              <w:t>, 95.5</w:t>
            </w:r>
            <w:r w:rsidRPr="00A420FF">
              <w:rPr>
                <w:sz w:val="20"/>
                <w:vertAlign w:val="superscript"/>
                <w:lang w:eastAsia="de-DE"/>
              </w:rPr>
              <w:t>*</w:t>
            </w:r>
          </w:p>
          <w:p w14:paraId="4A7A414D" w14:textId="77777777" w:rsidR="00775AF1" w:rsidRPr="00A420FF" w:rsidRDefault="00775AF1" w:rsidP="00775AF1">
            <w:pPr>
              <w:rPr>
                <w:sz w:val="20"/>
                <w:lang w:eastAsia="de-DE"/>
              </w:rPr>
            </w:pPr>
            <w:r w:rsidRPr="00A420FF">
              <w:rPr>
                <w:sz w:val="20"/>
                <w:lang w:eastAsia="de-DE"/>
              </w:rPr>
              <w:t>88.6</w:t>
            </w:r>
            <w:r w:rsidRPr="00A420FF">
              <w:rPr>
                <w:sz w:val="20"/>
                <w:vertAlign w:val="superscript"/>
                <w:lang w:eastAsia="de-DE"/>
              </w:rPr>
              <w:t>**</w:t>
            </w:r>
            <w:r w:rsidRPr="00A420FF">
              <w:rPr>
                <w:sz w:val="20"/>
                <w:lang w:eastAsia="de-DE"/>
              </w:rPr>
              <w:t>, 76.7</w:t>
            </w:r>
            <w:r w:rsidRPr="00A420FF">
              <w:rPr>
                <w:sz w:val="20"/>
                <w:vertAlign w:val="superscript"/>
                <w:lang w:eastAsia="de-DE"/>
              </w:rPr>
              <w:t>**</w:t>
            </w:r>
          </w:p>
        </w:tc>
        <w:tc>
          <w:tcPr>
            <w:tcW w:w="1012" w:type="pct"/>
            <w:tcBorders>
              <w:top w:val="single" w:sz="4" w:space="0" w:color="auto"/>
              <w:left w:val="single" w:sz="4" w:space="0" w:color="auto"/>
              <w:bottom w:val="single" w:sz="4" w:space="0" w:color="auto"/>
              <w:right w:val="single" w:sz="4" w:space="0" w:color="auto"/>
            </w:tcBorders>
            <w:vAlign w:val="center"/>
          </w:tcPr>
          <w:p w14:paraId="4F28011C" w14:textId="77777777" w:rsidR="00775AF1" w:rsidRPr="00A420FF" w:rsidRDefault="00775AF1" w:rsidP="00775AF1">
            <w:pPr>
              <w:rPr>
                <w:sz w:val="20"/>
                <w:lang w:eastAsia="de-DE"/>
              </w:rPr>
            </w:pPr>
            <w:r w:rsidRPr="00A420FF">
              <w:rPr>
                <w:sz w:val="20"/>
                <w:lang w:eastAsia="de-DE"/>
              </w:rPr>
              <w:t>84.7±N/A</w:t>
            </w:r>
            <w:r w:rsidRPr="00A420FF">
              <w:rPr>
                <w:sz w:val="20"/>
                <w:vertAlign w:val="superscript"/>
                <w:lang w:eastAsia="de-DE"/>
              </w:rPr>
              <w:t>*</w:t>
            </w:r>
          </w:p>
          <w:p w14:paraId="4CBF7CB7" w14:textId="77777777" w:rsidR="00775AF1" w:rsidRPr="00A420FF" w:rsidRDefault="00775AF1" w:rsidP="00775AF1">
            <w:pPr>
              <w:rPr>
                <w:sz w:val="20"/>
                <w:lang w:eastAsia="de-DE"/>
              </w:rPr>
            </w:pPr>
            <w:r w:rsidRPr="00A420FF">
              <w:rPr>
                <w:sz w:val="20"/>
                <w:lang w:eastAsia="de-DE"/>
              </w:rPr>
              <w:t>82.7±N/A</w:t>
            </w:r>
            <w:r w:rsidRPr="00A420FF">
              <w:rPr>
                <w:sz w:val="20"/>
                <w:vertAlign w:val="superscript"/>
                <w:lang w:eastAsia="de-DE"/>
              </w:rPr>
              <w:t>**</w:t>
            </w:r>
          </w:p>
        </w:tc>
      </w:tr>
    </w:tbl>
    <w:p w14:paraId="1B39007A" w14:textId="77777777" w:rsidR="00775AF1" w:rsidRPr="00A420FF" w:rsidRDefault="00775AF1" w:rsidP="00775AF1">
      <w:pPr>
        <w:suppressAutoHyphens/>
        <w:rPr>
          <w:sz w:val="16"/>
          <w:szCs w:val="16"/>
          <w:lang w:eastAsia="de-DE"/>
        </w:rPr>
      </w:pPr>
      <w:r w:rsidRPr="00A420FF">
        <w:rPr>
          <w:sz w:val="16"/>
          <w:szCs w:val="16"/>
          <w:lang w:eastAsia="de-DE"/>
        </w:rPr>
        <w:t>RSD</w:t>
      </w:r>
      <w:r w:rsidRPr="00A420FF">
        <w:rPr>
          <w:sz w:val="16"/>
          <w:szCs w:val="16"/>
          <w:lang w:eastAsia="de-DE"/>
        </w:rPr>
        <w:tab/>
        <w:t>Relative Standard Deviation</w:t>
      </w:r>
    </w:p>
    <w:p w14:paraId="74D405FC" w14:textId="77777777" w:rsidR="00775AF1" w:rsidRPr="00A420FF" w:rsidRDefault="00775AF1" w:rsidP="00775AF1">
      <w:pPr>
        <w:suppressAutoHyphens/>
        <w:rPr>
          <w:sz w:val="16"/>
          <w:szCs w:val="16"/>
          <w:lang w:eastAsia="de-DE"/>
        </w:rPr>
      </w:pPr>
      <w:r w:rsidRPr="00A420FF">
        <w:rPr>
          <w:sz w:val="16"/>
          <w:szCs w:val="16"/>
          <w:lang w:eastAsia="de-DE"/>
        </w:rPr>
        <w:t>n</w:t>
      </w:r>
      <w:r w:rsidRPr="00A420FF">
        <w:rPr>
          <w:sz w:val="16"/>
          <w:szCs w:val="16"/>
          <w:lang w:eastAsia="de-DE"/>
        </w:rPr>
        <w:tab/>
        <w:t>Number of results included in calculation</w:t>
      </w:r>
    </w:p>
    <w:p w14:paraId="04F68132" w14:textId="77777777" w:rsidR="00775AF1" w:rsidRPr="00A420FF" w:rsidRDefault="00775AF1" w:rsidP="00775AF1">
      <w:pPr>
        <w:suppressAutoHyphens/>
        <w:rPr>
          <w:sz w:val="16"/>
          <w:szCs w:val="16"/>
          <w:lang w:eastAsia="de-DE"/>
        </w:rPr>
      </w:pPr>
      <w:r w:rsidRPr="00A420FF">
        <w:rPr>
          <w:sz w:val="16"/>
          <w:szCs w:val="16"/>
          <w:lang w:eastAsia="de-DE"/>
        </w:rPr>
        <w:t>N/A</w:t>
      </w:r>
      <w:r w:rsidRPr="00A420FF">
        <w:rPr>
          <w:sz w:val="16"/>
          <w:szCs w:val="16"/>
          <w:lang w:eastAsia="de-DE"/>
        </w:rPr>
        <w:tab/>
        <w:t>Not applicable</w:t>
      </w:r>
    </w:p>
    <w:p w14:paraId="7FC71D52" w14:textId="77777777" w:rsidR="00775AF1" w:rsidRPr="00A420FF" w:rsidRDefault="00775AF1" w:rsidP="00775AF1">
      <w:pPr>
        <w:suppressAutoHyphens/>
        <w:rPr>
          <w:sz w:val="16"/>
          <w:szCs w:val="16"/>
          <w:lang w:eastAsia="de-DE"/>
        </w:rPr>
      </w:pPr>
      <w:r w:rsidRPr="00A420FF">
        <w:rPr>
          <w:sz w:val="16"/>
          <w:szCs w:val="16"/>
          <w:vertAlign w:val="superscript"/>
          <w:lang w:eastAsia="de-DE"/>
        </w:rPr>
        <w:t xml:space="preserve">* </w:t>
      </w:r>
      <w:r w:rsidRPr="00A420FF">
        <w:rPr>
          <w:sz w:val="16"/>
          <w:szCs w:val="16"/>
          <w:vertAlign w:val="superscript"/>
          <w:lang w:eastAsia="de-DE"/>
        </w:rPr>
        <w:tab/>
      </w:r>
      <w:r w:rsidRPr="00A420FF">
        <w:rPr>
          <w:sz w:val="16"/>
          <w:szCs w:val="16"/>
          <w:lang w:eastAsia="de-DE"/>
        </w:rPr>
        <w:t>Initial analysis</w:t>
      </w:r>
    </w:p>
    <w:p w14:paraId="14BCE1E8" w14:textId="77777777" w:rsidR="00775AF1" w:rsidRDefault="00775AF1" w:rsidP="00775AF1">
      <w:pPr>
        <w:suppressAutoHyphens/>
        <w:rPr>
          <w:sz w:val="16"/>
          <w:szCs w:val="18"/>
          <w:lang w:eastAsia="de-DE"/>
        </w:rPr>
      </w:pPr>
      <w:r w:rsidRPr="00A420FF">
        <w:rPr>
          <w:sz w:val="20"/>
          <w:vertAlign w:val="superscript"/>
          <w:lang w:eastAsia="de-DE"/>
        </w:rPr>
        <w:t>**</w:t>
      </w:r>
      <w:r w:rsidRPr="00A420FF">
        <w:rPr>
          <w:sz w:val="20"/>
          <w:vertAlign w:val="superscript"/>
          <w:lang w:eastAsia="de-DE"/>
        </w:rPr>
        <w:tab/>
      </w:r>
      <w:r w:rsidRPr="00A420FF">
        <w:rPr>
          <w:sz w:val="16"/>
          <w:szCs w:val="18"/>
          <w:lang w:eastAsia="de-DE"/>
        </w:rPr>
        <w:t>Re-analysis</w:t>
      </w:r>
    </w:p>
    <w:p w14:paraId="4358180D" w14:textId="77777777" w:rsidR="00B65B38" w:rsidRPr="00A420FF" w:rsidRDefault="00B65B38" w:rsidP="00775AF1">
      <w:pPr>
        <w:suppressAutoHyphens/>
        <w:rPr>
          <w:sz w:val="16"/>
          <w:szCs w:val="16"/>
          <w:lang w:eastAsia="de-DE"/>
        </w:rPr>
      </w:pPr>
    </w:p>
    <w:p w14:paraId="201FCC4A" w14:textId="7D7E1BBD" w:rsidR="00775AF1" w:rsidRPr="00A420FF" w:rsidRDefault="00775AF1" w:rsidP="00D50FEF">
      <w:pPr>
        <w:widowControl w:val="0"/>
        <w:tabs>
          <w:tab w:val="left" w:pos="1985"/>
        </w:tabs>
        <w:spacing w:before="200" w:after="120"/>
        <w:ind w:left="1985" w:hanging="1985"/>
        <w:rPr>
          <w:b/>
          <w:bCs/>
          <w:lang w:eastAsia="de-DE"/>
        </w:rPr>
      </w:pPr>
      <w:bookmarkStart w:id="897" w:name="_Ref139883255"/>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w:t>
      </w:r>
      <w:r w:rsidRPr="00A420FF">
        <w:rPr>
          <w:b/>
          <w:bCs/>
          <w:lang w:eastAsia="de-DE"/>
        </w:rPr>
        <w:fldChar w:fldCharType="end"/>
      </w:r>
      <w:bookmarkEnd w:id="897"/>
      <w:r w:rsidRPr="00A420FF">
        <w:rPr>
          <w:b/>
          <w:bCs/>
          <w:lang w:eastAsia="de-DE"/>
        </w:rPr>
        <w:t>:</w:t>
      </w:r>
      <w:r w:rsidRPr="00A420FF">
        <w:rPr>
          <w:b/>
          <w:bCs/>
          <w:lang w:eastAsia="de-DE"/>
        </w:rPr>
        <w:tab/>
        <w:t>Summary of concurrent recoveries of ametoctradin and its metabolites from rapeseed (seed)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72"/>
        <w:gridCol w:w="1419"/>
        <w:gridCol w:w="1450"/>
        <w:gridCol w:w="1112"/>
        <w:gridCol w:w="1901"/>
        <w:gridCol w:w="1891"/>
      </w:tblGrid>
      <w:tr w:rsidR="00775AF1" w:rsidRPr="00A420FF" w14:paraId="3A6758AC" w14:textId="77777777" w:rsidTr="00D50FEF">
        <w:trPr>
          <w:cantSplit/>
          <w:trHeight w:val="170"/>
        </w:trPr>
        <w:tc>
          <w:tcPr>
            <w:tcW w:w="841" w:type="pct"/>
            <w:tcBorders>
              <w:top w:val="single" w:sz="4" w:space="0" w:color="auto"/>
              <w:left w:val="single" w:sz="4" w:space="0" w:color="auto"/>
              <w:bottom w:val="single" w:sz="4" w:space="0" w:color="auto"/>
              <w:right w:val="single" w:sz="4" w:space="0" w:color="auto"/>
            </w:tcBorders>
            <w:hideMark/>
          </w:tcPr>
          <w:p w14:paraId="7EECF6B0" w14:textId="77777777" w:rsidR="00775AF1" w:rsidRPr="00A420FF" w:rsidRDefault="00775AF1" w:rsidP="00D50FEF">
            <w:pPr>
              <w:widowControl w:val="0"/>
              <w:rPr>
                <w:b/>
                <w:sz w:val="20"/>
                <w:lang w:eastAsia="de-DE"/>
              </w:rPr>
            </w:pPr>
            <w:r w:rsidRPr="00A420FF">
              <w:rPr>
                <w:b/>
                <w:sz w:val="20"/>
                <w:lang w:eastAsia="de-DE"/>
              </w:rPr>
              <w:t>Matrix</w:t>
            </w:r>
          </w:p>
        </w:tc>
        <w:tc>
          <w:tcPr>
            <w:tcW w:w="759" w:type="pct"/>
            <w:tcBorders>
              <w:top w:val="single" w:sz="4" w:space="0" w:color="auto"/>
              <w:left w:val="single" w:sz="4" w:space="0" w:color="auto"/>
              <w:bottom w:val="single" w:sz="4" w:space="0" w:color="auto"/>
              <w:right w:val="single" w:sz="4" w:space="0" w:color="auto"/>
            </w:tcBorders>
            <w:hideMark/>
          </w:tcPr>
          <w:p w14:paraId="63C0CCE6" w14:textId="77777777" w:rsidR="00775AF1" w:rsidRPr="00A420FF" w:rsidRDefault="00775AF1" w:rsidP="00D50FEF">
            <w:pPr>
              <w:widowControl w:val="0"/>
              <w:rPr>
                <w:b/>
                <w:sz w:val="20"/>
                <w:lang w:eastAsia="de-DE"/>
              </w:rPr>
            </w:pPr>
            <w:r w:rsidRPr="00A420FF">
              <w:rPr>
                <w:b/>
                <w:sz w:val="20"/>
                <w:lang w:eastAsia="de-DE"/>
              </w:rPr>
              <w:t>Spike level (mg/kg)</w:t>
            </w:r>
          </w:p>
        </w:tc>
        <w:tc>
          <w:tcPr>
            <w:tcW w:w="776" w:type="pct"/>
            <w:tcBorders>
              <w:top w:val="single" w:sz="4" w:space="0" w:color="auto"/>
              <w:left w:val="single" w:sz="4" w:space="0" w:color="auto"/>
              <w:bottom w:val="single" w:sz="4" w:space="0" w:color="auto"/>
              <w:right w:val="single" w:sz="4" w:space="0" w:color="auto"/>
            </w:tcBorders>
            <w:hideMark/>
          </w:tcPr>
          <w:p w14:paraId="76818345" w14:textId="77777777" w:rsidR="00775AF1" w:rsidRPr="00A420FF" w:rsidRDefault="00775AF1" w:rsidP="00D50FEF">
            <w:pPr>
              <w:widowControl w:val="0"/>
              <w:rPr>
                <w:b/>
                <w:sz w:val="20"/>
                <w:lang w:eastAsia="de-DE"/>
              </w:rPr>
            </w:pPr>
            <w:r w:rsidRPr="00A420FF">
              <w:rPr>
                <w:b/>
                <w:sz w:val="20"/>
                <w:lang w:eastAsia="de-DE"/>
              </w:rPr>
              <w:t xml:space="preserve">Storage </w:t>
            </w:r>
          </w:p>
          <w:p w14:paraId="6195E799" w14:textId="77777777" w:rsidR="00775AF1" w:rsidRPr="00A420FF" w:rsidRDefault="00775AF1" w:rsidP="00D50FEF">
            <w:pPr>
              <w:widowControl w:val="0"/>
              <w:rPr>
                <w:b/>
                <w:sz w:val="20"/>
                <w:lang w:eastAsia="de-DE"/>
              </w:rPr>
            </w:pPr>
            <w:r w:rsidRPr="00A420FF">
              <w:rPr>
                <w:b/>
                <w:sz w:val="20"/>
                <w:lang w:eastAsia="de-DE"/>
              </w:rPr>
              <w:t>Interval (days)</w:t>
            </w:r>
          </w:p>
        </w:tc>
        <w:tc>
          <w:tcPr>
            <w:tcW w:w="595" w:type="pct"/>
            <w:tcBorders>
              <w:top w:val="single" w:sz="4" w:space="0" w:color="auto"/>
              <w:left w:val="single" w:sz="4" w:space="0" w:color="auto"/>
              <w:bottom w:val="single" w:sz="4" w:space="0" w:color="auto"/>
              <w:right w:val="single" w:sz="4" w:space="0" w:color="auto"/>
            </w:tcBorders>
            <w:hideMark/>
          </w:tcPr>
          <w:p w14:paraId="4EE2CA66" w14:textId="77777777" w:rsidR="00775AF1" w:rsidRPr="00A420FF" w:rsidRDefault="00775AF1" w:rsidP="00D50FEF">
            <w:pPr>
              <w:widowControl w:val="0"/>
              <w:rPr>
                <w:b/>
                <w:sz w:val="20"/>
                <w:lang w:eastAsia="de-DE"/>
              </w:rPr>
            </w:pPr>
            <w:r w:rsidRPr="00A420FF">
              <w:rPr>
                <w:b/>
                <w:sz w:val="20"/>
                <w:lang w:eastAsia="de-DE"/>
              </w:rPr>
              <w:t>Sample size (n)</w:t>
            </w:r>
          </w:p>
        </w:tc>
        <w:tc>
          <w:tcPr>
            <w:tcW w:w="1017" w:type="pct"/>
            <w:tcBorders>
              <w:top w:val="single" w:sz="4" w:space="0" w:color="auto"/>
              <w:left w:val="single" w:sz="4" w:space="0" w:color="auto"/>
              <w:bottom w:val="single" w:sz="4" w:space="0" w:color="auto"/>
              <w:right w:val="single" w:sz="4" w:space="0" w:color="auto"/>
            </w:tcBorders>
            <w:hideMark/>
          </w:tcPr>
          <w:p w14:paraId="6D7B8185" w14:textId="77777777" w:rsidR="00775AF1" w:rsidRPr="00A420FF" w:rsidRDefault="00775AF1" w:rsidP="00D50FEF">
            <w:pPr>
              <w:widowControl w:val="0"/>
              <w:rPr>
                <w:b/>
                <w:sz w:val="20"/>
                <w:lang w:eastAsia="de-DE"/>
              </w:rPr>
            </w:pPr>
            <w:r w:rsidRPr="00A420FF">
              <w:rPr>
                <w:b/>
                <w:sz w:val="20"/>
                <w:lang w:eastAsia="de-DE"/>
              </w:rPr>
              <w:t>Individual procedural recoveries (%)</w:t>
            </w:r>
          </w:p>
        </w:tc>
        <w:tc>
          <w:tcPr>
            <w:tcW w:w="1012" w:type="pct"/>
            <w:tcBorders>
              <w:top w:val="single" w:sz="4" w:space="0" w:color="auto"/>
              <w:left w:val="single" w:sz="4" w:space="0" w:color="auto"/>
              <w:bottom w:val="single" w:sz="4" w:space="0" w:color="auto"/>
              <w:right w:val="single" w:sz="4" w:space="0" w:color="auto"/>
            </w:tcBorders>
            <w:hideMark/>
          </w:tcPr>
          <w:p w14:paraId="3624BCAF" w14:textId="77777777" w:rsidR="00775AF1" w:rsidRPr="00A420FF" w:rsidRDefault="00775AF1" w:rsidP="00D50FEF">
            <w:pPr>
              <w:widowControl w:val="0"/>
              <w:rPr>
                <w:b/>
                <w:sz w:val="20"/>
                <w:lang w:eastAsia="de-DE"/>
              </w:rPr>
            </w:pPr>
            <w:r w:rsidRPr="00A420FF">
              <w:rPr>
                <w:b/>
                <w:sz w:val="20"/>
                <w:lang w:eastAsia="de-DE"/>
              </w:rPr>
              <w:t>Mean ± RSD (%)</w:t>
            </w:r>
          </w:p>
        </w:tc>
      </w:tr>
      <w:tr w:rsidR="00775AF1" w:rsidRPr="00A420FF" w14:paraId="7FC47EF0" w14:textId="77777777" w:rsidTr="00D50FEF">
        <w:trPr>
          <w:cantSplit/>
          <w:trHeight w:val="170"/>
        </w:trPr>
        <w:tc>
          <w:tcPr>
            <w:tcW w:w="5000" w:type="pct"/>
            <w:gridSpan w:val="6"/>
            <w:tcBorders>
              <w:top w:val="single" w:sz="4" w:space="0" w:color="auto"/>
              <w:left w:val="single" w:sz="4" w:space="0" w:color="auto"/>
              <w:bottom w:val="single" w:sz="4" w:space="0" w:color="auto"/>
              <w:right w:val="single" w:sz="4" w:space="0" w:color="auto"/>
            </w:tcBorders>
            <w:hideMark/>
          </w:tcPr>
          <w:p w14:paraId="29C182D2" w14:textId="77777777" w:rsidR="00775AF1" w:rsidRPr="00A420FF" w:rsidRDefault="00775AF1" w:rsidP="00D50FEF">
            <w:pPr>
              <w:widowControl w:val="0"/>
              <w:rPr>
                <w:sz w:val="20"/>
                <w:lang w:eastAsia="de-DE"/>
              </w:rPr>
            </w:pPr>
            <w:r w:rsidRPr="00A420FF">
              <w:rPr>
                <w:sz w:val="20"/>
                <w:lang w:eastAsia="de-DE"/>
              </w:rPr>
              <w:t>BAS 650 F</w:t>
            </w:r>
          </w:p>
        </w:tc>
      </w:tr>
      <w:tr w:rsidR="00775AF1" w:rsidRPr="00A420FF" w14:paraId="4BD37E76" w14:textId="77777777" w:rsidTr="00D50FEF">
        <w:trPr>
          <w:cantSplit/>
          <w:trHeight w:val="170"/>
        </w:trPr>
        <w:tc>
          <w:tcPr>
            <w:tcW w:w="841" w:type="pct"/>
            <w:vMerge w:val="restart"/>
            <w:tcBorders>
              <w:top w:val="single" w:sz="4" w:space="0" w:color="auto"/>
              <w:left w:val="single" w:sz="4" w:space="0" w:color="auto"/>
              <w:right w:val="single" w:sz="4" w:space="0" w:color="auto"/>
            </w:tcBorders>
            <w:hideMark/>
          </w:tcPr>
          <w:p w14:paraId="3046B66C" w14:textId="77777777" w:rsidR="00775AF1" w:rsidRPr="00A420FF" w:rsidRDefault="00775AF1" w:rsidP="00D50FEF">
            <w:pPr>
              <w:widowControl w:val="0"/>
              <w:rPr>
                <w:sz w:val="20"/>
                <w:lang w:eastAsia="de-DE"/>
              </w:rPr>
            </w:pPr>
            <w:r w:rsidRPr="00A420FF">
              <w:rPr>
                <w:sz w:val="20"/>
                <w:lang w:eastAsia="de-DE"/>
              </w:rPr>
              <w:t>Rapeseed (seed)</w:t>
            </w:r>
          </w:p>
        </w:tc>
        <w:tc>
          <w:tcPr>
            <w:tcW w:w="759" w:type="pct"/>
            <w:vMerge w:val="restart"/>
            <w:tcBorders>
              <w:top w:val="single" w:sz="4" w:space="0" w:color="auto"/>
              <w:left w:val="single" w:sz="4" w:space="0" w:color="auto"/>
              <w:right w:val="single" w:sz="4" w:space="0" w:color="auto"/>
            </w:tcBorders>
            <w:hideMark/>
          </w:tcPr>
          <w:p w14:paraId="23D1232E" w14:textId="77777777" w:rsidR="00775AF1" w:rsidRPr="00A420FF" w:rsidRDefault="00775AF1" w:rsidP="00D50FEF">
            <w:pPr>
              <w:widowControl w:val="0"/>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293F5C4D" w14:textId="77777777" w:rsidR="00775AF1" w:rsidRPr="00A420FF" w:rsidRDefault="00775AF1" w:rsidP="00D50FEF">
            <w:pPr>
              <w:widowControl w:val="0"/>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hideMark/>
          </w:tcPr>
          <w:p w14:paraId="7EC4BF79"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CF28C6D" w14:textId="77777777" w:rsidR="00775AF1" w:rsidRPr="00A420FF" w:rsidRDefault="00775AF1" w:rsidP="00D50FEF">
            <w:pPr>
              <w:widowControl w:val="0"/>
              <w:rPr>
                <w:sz w:val="20"/>
                <w:lang w:eastAsia="de-DE"/>
              </w:rPr>
            </w:pPr>
            <w:r w:rsidRPr="00A420FF">
              <w:rPr>
                <w:sz w:val="20"/>
                <w:lang w:eastAsia="de-DE"/>
              </w:rPr>
              <w:t>75.7, 74.3</w:t>
            </w:r>
          </w:p>
        </w:tc>
        <w:tc>
          <w:tcPr>
            <w:tcW w:w="1012" w:type="pct"/>
            <w:tcBorders>
              <w:top w:val="single" w:sz="4" w:space="0" w:color="auto"/>
              <w:left w:val="single" w:sz="4" w:space="0" w:color="auto"/>
              <w:bottom w:val="single" w:sz="4" w:space="0" w:color="auto"/>
              <w:right w:val="single" w:sz="4" w:space="0" w:color="auto"/>
            </w:tcBorders>
            <w:vAlign w:val="center"/>
            <w:hideMark/>
          </w:tcPr>
          <w:p w14:paraId="60021B05" w14:textId="77777777" w:rsidR="00775AF1" w:rsidRPr="00A420FF" w:rsidRDefault="00775AF1" w:rsidP="00D50FEF">
            <w:pPr>
              <w:widowControl w:val="0"/>
              <w:rPr>
                <w:sz w:val="20"/>
                <w:lang w:eastAsia="de-DE"/>
              </w:rPr>
            </w:pPr>
            <w:r w:rsidRPr="00A420FF">
              <w:rPr>
                <w:sz w:val="20"/>
                <w:lang w:eastAsia="de-DE"/>
              </w:rPr>
              <w:t>75.0±N/A</w:t>
            </w:r>
          </w:p>
        </w:tc>
      </w:tr>
      <w:tr w:rsidR="00775AF1" w:rsidRPr="00A420FF" w14:paraId="5E652BCF" w14:textId="77777777" w:rsidTr="00D50FEF">
        <w:trPr>
          <w:cantSplit/>
          <w:trHeight w:val="170"/>
        </w:trPr>
        <w:tc>
          <w:tcPr>
            <w:tcW w:w="841" w:type="pct"/>
            <w:vMerge/>
            <w:tcBorders>
              <w:left w:val="single" w:sz="4" w:space="0" w:color="auto"/>
              <w:right w:val="single" w:sz="4" w:space="0" w:color="auto"/>
            </w:tcBorders>
          </w:tcPr>
          <w:p w14:paraId="0BA74113"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2A781EF7"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D48B1E3" w14:textId="77777777" w:rsidR="00775AF1" w:rsidRPr="00A420FF" w:rsidRDefault="00775AF1" w:rsidP="00D50FEF">
            <w:pPr>
              <w:widowControl w:val="0"/>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hideMark/>
          </w:tcPr>
          <w:p w14:paraId="48DD283B"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75D464F" w14:textId="77777777" w:rsidR="00775AF1" w:rsidRPr="00A420FF" w:rsidRDefault="00775AF1" w:rsidP="00D50FEF">
            <w:pPr>
              <w:widowControl w:val="0"/>
              <w:rPr>
                <w:sz w:val="20"/>
                <w:lang w:eastAsia="de-DE"/>
              </w:rPr>
            </w:pPr>
            <w:r w:rsidRPr="00A420FF">
              <w:rPr>
                <w:sz w:val="20"/>
                <w:lang w:eastAsia="de-DE"/>
              </w:rPr>
              <w:t>99.0, 94.7</w:t>
            </w:r>
          </w:p>
        </w:tc>
        <w:tc>
          <w:tcPr>
            <w:tcW w:w="1012" w:type="pct"/>
            <w:tcBorders>
              <w:top w:val="single" w:sz="4" w:space="0" w:color="auto"/>
              <w:left w:val="single" w:sz="4" w:space="0" w:color="auto"/>
              <w:bottom w:val="single" w:sz="4" w:space="0" w:color="auto"/>
              <w:right w:val="single" w:sz="4" w:space="0" w:color="auto"/>
            </w:tcBorders>
            <w:vAlign w:val="center"/>
            <w:hideMark/>
          </w:tcPr>
          <w:p w14:paraId="005F2D9A" w14:textId="77777777" w:rsidR="00775AF1" w:rsidRPr="00A420FF" w:rsidRDefault="00775AF1" w:rsidP="00D50FEF">
            <w:pPr>
              <w:widowControl w:val="0"/>
              <w:rPr>
                <w:sz w:val="20"/>
                <w:lang w:eastAsia="de-DE"/>
              </w:rPr>
            </w:pPr>
            <w:r w:rsidRPr="00A420FF">
              <w:rPr>
                <w:sz w:val="20"/>
                <w:lang w:eastAsia="de-DE"/>
              </w:rPr>
              <w:t>96.9±N/A</w:t>
            </w:r>
          </w:p>
        </w:tc>
      </w:tr>
      <w:tr w:rsidR="00775AF1" w:rsidRPr="00A420FF" w14:paraId="1B846EA8" w14:textId="77777777" w:rsidTr="00D50FEF">
        <w:trPr>
          <w:cantSplit/>
          <w:trHeight w:val="170"/>
        </w:trPr>
        <w:tc>
          <w:tcPr>
            <w:tcW w:w="841" w:type="pct"/>
            <w:vMerge/>
            <w:tcBorders>
              <w:left w:val="single" w:sz="4" w:space="0" w:color="auto"/>
              <w:right w:val="single" w:sz="4" w:space="0" w:color="auto"/>
            </w:tcBorders>
          </w:tcPr>
          <w:p w14:paraId="6A4E8D3F"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628DAB70"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6FF6C3B2" w14:textId="77777777" w:rsidR="00775AF1" w:rsidRPr="00A420FF" w:rsidRDefault="00775AF1" w:rsidP="00D50FEF">
            <w:pPr>
              <w:widowControl w:val="0"/>
              <w:rPr>
                <w:sz w:val="20"/>
                <w:lang w:eastAsia="de-DE"/>
              </w:rPr>
            </w:pPr>
            <w:r w:rsidRPr="00A420FF">
              <w:rPr>
                <w:sz w:val="20"/>
                <w:lang w:eastAsia="de-DE"/>
              </w:rPr>
              <w:t>88</w:t>
            </w:r>
          </w:p>
        </w:tc>
        <w:tc>
          <w:tcPr>
            <w:tcW w:w="595" w:type="pct"/>
            <w:tcBorders>
              <w:top w:val="single" w:sz="4" w:space="0" w:color="auto"/>
              <w:left w:val="single" w:sz="4" w:space="0" w:color="auto"/>
              <w:bottom w:val="single" w:sz="4" w:space="0" w:color="auto"/>
              <w:right w:val="single" w:sz="4" w:space="0" w:color="auto"/>
            </w:tcBorders>
            <w:hideMark/>
          </w:tcPr>
          <w:p w14:paraId="68BE85F6"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02629C5" w14:textId="77777777" w:rsidR="00775AF1" w:rsidRPr="00A420FF" w:rsidRDefault="00775AF1" w:rsidP="00D50FEF">
            <w:pPr>
              <w:widowControl w:val="0"/>
              <w:rPr>
                <w:sz w:val="20"/>
                <w:lang w:eastAsia="de-DE"/>
              </w:rPr>
            </w:pPr>
            <w:r w:rsidRPr="00A420FF">
              <w:rPr>
                <w:sz w:val="20"/>
                <w:lang w:eastAsia="de-DE"/>
              </w:rPr>
              <w:t>78.0, 74.8</w:t>
            </w:r>
          </w:p>
        </w:tc>
        <w:tc>
          <w:tcPr>
            <w:tcW w:w="1012" w:type="pct"/>
            <w:tcBorders>
              <w:top w:val="single" w:sz="4" w:space="0" w:color="auto"/>
              <w:left w:val="single" w:sz="4" w:space="0" w:color="auto"/>
              <w:bottom w:val="single" w:sz="4" w:space="0" w:color="auto"/>
              <w:right w:val="single" w:sz="4" w:space="0" w:color="auto"/>
            </w:tcBorders>
            <w:vAlign w:val="center"/>
            <w:hideMark/>
          </w:tcPr>
          <w:p w14:paraId="031D70FE" w14:textId="77777777" w:rsidR="00775AF1" w:rsidRPr="00A420FF" w:rsidRDefault="00775AF1" w:rsidP="00D50FEF">
            <w:pPr>
              <w:widowControl w:val="0"/>
              <w:rPr>
                <w:sz w:val="20"/>
                <w:lang w:eastAsia="de-DE"/>
              </w:rPr>
            </w:pPr>
            <w:r w:rsidRPr="00A420FF">
              <w:rPr>
                <w:sz w:val="20"/>
                <w:lang w:eastAsia="de-DE"/>
              </w:rPr>
              <w:t>76.4±N/A</w:t>
            </w:r>
          </w:p>
        </w:tc>
      </w:tr>
      <w:tr w:rsidR="00775AF1" w:rsidRPr="00A420FF" w14:paraId="7DFE39A9" w14:textId="77777777" w:rsidTr="00D50FEF">
        <w:trPr>
          <w:cantSplit/>
          <w:trHeight w:val="170"/>
        </w:trPr>
        <w:tc>
          <w:tcPr>
            <w:tcW w:w="841" w:type="pct"/>
            <w:vMerge/>
            <w:tcBorders>
              <w:left w:val="single" w:sz="4" w:space="0" w:color="auto"/>
              <w:right w:val="single" w:sz="4" w:space="0" w:color="auto"/>
            </w:tcBorders>
          </w:tcPr>
          <w:p w14:paraId="4295E738"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0BD42511"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649EA8DB" w14:textId="77777777" w:rsidR="00775AF1" w:rsidRPr="00A420FF" w:rsidRDefault="00775AF1" w:rsidP="00D50FEF">
            <w:pPr>
              <w:widowControl w:val="0"/>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hideMark/>
          </w:tcPr>
          <w:p w14:paraId="35C0D5CA"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1D6865E" w14:textId="77777777" w:rsidR="00775AF1" w:rsidRPr="00A420FF" w:rsidRDefault="00775AF1" w:rsidP="00D50FEF">
            <w:pPr>
              <w:widowControl w:val="0"/>
              <w:rPr>
                <w:sz w:val="20"/>
                <w:lang w:eastAsia="de-DE"/>
              </w:rPr>
            </w:pPr>
            <w:r w:rsidRPr="00A420FF">
              <w:rPr>
                <w:sz w:val="20"/>
                <w:lang w:eastAsia="de-DE"/>
              </w:rPr>
              <w:t>76.0, 71.7</w:t>
            </w:r>
          </w:p>
        </w:tc>
        <w:tc>
          <w:tcPr>
            <w:tcW w:w="1012" w:type="pct"/>
            <w:tcBorders>
              <w:top w:val="single" w:sz="4" w:space="0" w:color="auto"/>
              <w:left w:val="single" w:sz="4" w:space="0" w:color="auto"/>
              <w:bottom w:val="single" w:sz="4" w:space="0" w:color="auto"/>
              <w:right w:val="single" w:sz="4" w:space="0" w:color="auto"/>
            </w:tcBorders>
            <w:vAlign w:val="center"/>
            <w:hideMark/>
          </w:tcPr>
          <w:p w14:paraId="5DED91C6" w14:textId="77777777" w:rsidR="00775AF1" w:rsidRPr="00A420FF" w:rsidRDefault="00775AF1" w:rsidP="00D50FEF">
            <w:pPr>
              <w:widowControl w:val="0"/>
              <w:rPr>
                <w:sz w:val="20"/>
                <w:lang w:eastAsia="de-DE"/>
              </w:rPr>
            </w:pPr>
            <w:r w:rsidRPr="00A420FF">
              <w:rPr>
                <w:sz w:val="20"/>
                <w:lang w:eastAsia="de-DE"/>
              </w:rPr>
              <w:t>73.9±N/A</w:t>
            </w:r>
          </w:p>
        </w:tc>
      </w:tr>
      <w:tr w:rsidR="00775AF1" w:rsidRPr="00A420FF" w14:paraId="1B63CD4F" w14:textId="77777777" w:rsidTr="00D50FEF">
        <w:trPr>
          <w:cantSplit/>
          <w:trHeight w:val="170"/>
        </w:trPr>
        <w:tc>
          <w:tcPr>
            <w:tcW w:w="841" w:type="pct"/>
            <w:vMerge/>
            <w:tcBorders>
              <w:left w:val="single" w:sz="4" w:space="0" w:color="auto"/>
              <w:right w:val="single" w:sz="4" w:space="0" w:color="auto"/>
            </w:tcBorders>
          </w:tcPr>
          <w:p w14:paraId="1CF6F558"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492EE8A4"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279FB3D8" w14:textId="77777777" w:rsidR="00775AF1" w:rsidRPr="00A420FF" w:rsidRDefault="00775AF1" w:rsidP="00D50FEF">
            <w:pPr>
              <w:widowControl w:val="0"/>
              <w:rPr>
                <w:sz w:val="20"/>
                <w:lang w:eastAsia="de-DE"/>
              </w:rPr>
            </w:pPr>
            <w:r w:rsidRPr="00A420FF">
              <w:rPr>
                <w:sz w:val="20"/>
                <w:lang w:eastAsia="de-DE"/>
              </w:rPr>
              <w:t>367</w:t>
            </w:r>
          </w:p>
        </w:tc>
        <w:tc>
          <w:tcPr>
            <w:tcW w:w="595" w:type="pct"/>
            <w:tcBorders>
              <w:top w:val="single" w:sz="4" w:space="0" w:color="auto"/>
              <w:left w:val="single" w:sz="4" w:space="0" w:color="auto"/>
              <w:bottom w:val="single" w:sz="4" w:space="0" w:color="auto"/>
              <w:right w:val="single" w:sz="4" w:space="0" w:color="auto"/>
            </w:tcBorders>
          </w:tcPr>
          <w:p w14:paraId="34C33E43"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41384D2F" w14:textId="77777777" w:rsidR="00775AF1" w:rsidRPr="00A420FF" w:rsidRDefault="00775AF1" w:rsidP="00D50FEF">
            <w:pPr>
              <w:widowControl w:val="0"/>
              <w:rPr>
                <w:sz w:val="20"/>
                <w:lang w:eastAsia="de-DE"/>
              </w:rPr>
            </w:pPr>
            <w:r w:rsidRPr="00A420FF">
              <w:rPr>
                <w:sz w:val="20"/>
                <w:lang w:eastAsia="de-DE"/>
              </w:rPr>
              <w:t>103, 106</w:t>
            </w:r>
          </w:p>
        </w:tc>
        <w:tc>
          <w:tcPr>
            <w:tcW w:w="1012" w:type="pct"/>
            <w:tcBorders>
              <w:top w:val="single" w:sz="4" w:space="0" w:color="auto"/>
              <w:left w:val="single" w:sz="4" w:space="0" w:color="auto"/>
              <w:bottom w:val="single" w:sz="4" w:space="0" w:color="auto"/>
              <w:right w:val="single" w:sz="4" w:space="0" w:color="auto"/>
            </w:tcBorders>
            <w:vAlign w:val="center"/>
          </w:tcPr>
          <w:p w14:paraId="27F5CA6F" w14:textId="77777777" w:rsidR="00775AF1" w:rsidRPr="00A420FF" w:rsidRDefault="00775AF1" w:rsidP="00D50FEF">
            <w:pPr>
              <w:widowControl w:val="0"/>
              <w:rPr>
                <w:sz w:val="20"/>
                <w:lang w:eastAsia="de-DE"/>
              </w:rPr>
            </w:pPr>
            <w:r w:rsidRPr="00A420FF">
              <w:rPr>
                <w:sz w:val="20"/>
                <w:lang w:eastAsia="de-DE"/>
              </w:rPr>
              <w:t>105±N/A</w:t>
            </w:r>
          </w:p>
        </w:tc>
      </w:tr>
      <w:tr w:rsidR="00775AF1" w:rsidRPr="00A420FF" w14:paraId="40E96127" w14:textId="77777777" w:rsidTr="00D50FEF">
        <w:trPr>
          <w:cantSplit/>
          <w:trHeight w:val="170"/>
        </w:trPr>
        <w:tc>
          <w:tcPr>
            <w:tcW w:w="841" w:type="pct"/>
            <w:vMerge/>
            <w:tcBorders>
              <w:left w:val="single" w:sz="4" w:space="0" w:color="auto"/>
              <w:right w:val="single" w:sz="4" w:space="0" w:color="auto"/>
            </w:tcBorders>
          </w:tcPr>
          <w:p w14:paraId="5EC80007"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39B5EC74"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33CE4CD" w14:textId="77777777" w:rsidR="00775AF1" w:rsidRPr="00A420FF" w:rsidRDefault="00775AF1" w:rsidP="00D50FEF">
            <w:pPr>
              <w:widowControl w:val="0"/>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22224AF7"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8A2ABF1" w14:textId="77777777" w:rsidR="00775AF1" w:rsidRPr="00A420FF" w:rsidRDefault="00775AF1" w:rsidP="00D50FEF">
            <w:pPr>
              <w:widowControl w:val="0"/>
              <w:rPr>
                <w:sz w:val="20"/>
                <w:lang w:eastAsia="de-DE"/>
              </w:rPr>
            </w:pPr>
            <w:r w:rsidRPr="00A420FF">
              <w:rPr>
                <w:sz w:val="20"/>
                <w:lang w:eastAsia="de-DE"/>
              </w:rPr>
              <w:t>85.4, 85.6</w:t>
            </w:r>
          </w:p>
        </w:tc>
        <w:tc>
          <w:tcPr>
            <w:tcW w:w="1012" w:type="pct"/>
            <w:tcBorders>
              <w:top w:val="single" w:sz="4" w:space="0" w:color="auto"/>
              <w:left w:val="single" w:sz="4" w:space="0" w:color="auto"/>
              <w:bottom w:val="single" w:sz="4" w:space="0" w:color="auto"/>
              <w:right w:val="single" w:sz="4" w:space="0" w:color="auto"/>
            </w:tcBorders>
            <w:vAlign w:val="center"/>
          </w:tcPr>
          <w:p w14:paraId="33AAF798" w14:textId="77777777" w:rsidR="00775AF1" w:rsidRPr="00A420FF" w:rsidRDefault="00775AF1" w:rsidP="00D50FEF">
            <w:pPr>
              <w:widowControl w:val="0"/>
              <w:rPr>
                <w:sz w:val="20"/>
                <w:lang w:eastAsia="de-DE"/>
              </w:rPr>
            </w:pPr>
            <w:r w:rsidRPr="00A420FF">
              <w:rPr>
                <w:sz w:val="20"/>
                <w:lang w:eastAsia="de-DE"/>
              </w:rPr>
              <w:t>85.5±N/A</w:t>
            </w:r>
          </w:p>
        </w:tc>
      </w:tr>
      <w:tr w:rsidR="00775AF1" w:rsidRPr="00A420FF" w14:paraId="0F274A7C" w14:textId="77777777" w:rsidTr="00D50FEF">
        <w:trPr>
          <w:cantSplit/>
          <w:trHeight w:val="170"/>
        </w:trPr>
        <w:tc>
          <w:tcPr>
            <w:tcW w:w="841" w:type="pct"/>
            <w:vMerge/>
            <w:tcBorders>
              <w:left w:val="single" w:sz="4" w:space="0" w:color="auto"/>
              <w:bottom w:val="nil"/>
              <w:right w:val="single" w:sz="4" w:space="0" w:color="auto"/>
            </w:tcBorders>
          </w:tcPr>
          <w:p w14:paraId="5440F453" w14:textId="77777777" w:rsidR="00775AF1" w:rsidRPr="00A420FF" w:rsidRDefault="00775AF1" w:rsidP="00D50FEF">
            <w:pPr>
              <w:widowControl w:val="0"/>
              <w:rPr>
                <w:sz w:val="20"/>
                <w:lang w:eastAsia="de-DE"/>
              </w:rPr>
            </w:pPr>
          </w:p>
        </w:tc>
        <w:tc>
          <w:tcPr>
            <w:tcW w:w="759" w:type="pct"/>
            <w:vMerge/>
            <w:tcBorders>
              <w:left w:val="single" w:sz="4" w:space="0" w:color="auto"/>
              <w:bottom w:val="nil"/>
              <w:right w:val="single" w:sz="4" w:space="0" w:color="auto"/>
            </w:tcBorders>
          </w:tcPr>
          <w:p w14:paraId="5AEA0837"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5F4A0DAE" w14:textId="77777777" w:rsidR="00775AF1" w:rsidRPr="00A420FF" w:rsidRDefault="00775AF1" w:rsidP="00D50FEF">
            <w:pPr>
              <w:widowControl w:val="0"/>
              <w:rPr>
                <w:sz w:val="20"/>
                <w:lang w:eastAsia="de-DE"/>
              </w:rPr>
            </w:pPr>
            <w:r w:rsidRPr="00A420FF">
              <w:rPr>
                <w:sz w:val="20"/>
                <w:lang w:eastAsia="de-DE"/>
              </w:rPr>
              <w:t>731</w:t>
            </w:r>
          </w:p>
        </w:tc>
        <w:tc>
          <w:tcPr>
            <w:tcW w:w="595" w:type="pct"/>
            <w:tcBorders>
              <w:top w:val="single" w:sz="4" w:space="0" w:color="auto"/>
              <w:left w:val="single" w:sz="4" w:space="0" w:color="auto"/>
              <w:bottom w:val="single" w:sz="4" w:space="0" w:color="auto"/>
              <w:right w:val="single" w:sz="4" w:space="0" w:color="auto"/>
            </w:tcBorders>
          </w:tcPr>
          <w:p w14:paraId="36FBB509"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15CF887" w14:textId="77777777" w:rsidR="00775AF1" w:rsidRPr="00A420FF" w:rsidRDefault="00775AF1" w:rsidP="00D50FEF">
            <w:pPr>
              <w:widowControl w:val="0"/>
              <w:rPr>
                <w:sz w:val="20"/>
                <w:lang w:eastAsia="de-DE"/>
              </w:rPr>
            </w:pPr>
            <w:r w:rsidRPr="00A420FF">
              <w:rPr>
                <w:sz w:val="20"/>
                <w:lang w:eastAsia="de-DE"/>
              </w:rPr>
              <w:t>92.2. 93.1</w:t>
            </w:r>
          </w:p>
        </w:tc>
        <w:tc>
          <w:tcPr>
            <w:tcW w:w="1012" w:type="pct"/>
            <w:tcBorders>
              <w:top w:val="single" w:sz="4" w:space="0" w:color="auto"/>
              <w:left w:val="single" w:sz="4" w:space="0" w:color="auto"/>
              <w:bottom w:val="single" w:sz="4" w:space="0" w:color="auto"/>
              <w:right w:val="single" w:sz="4" w:space="0" w:color="auto"/>
            </w:tcBorders>
            <w:vAlign w:val="center"/>
          </w:tcPr>
          <w:p w14:paraId="16B74037" w14:textId="77777777" w:rsidR="00775AF1" w:rsidRPr="00A420FF" w:rsidRDefault="00775AF1" w:rsidP="00D50FEF">
            <w:pPr>
              <w:widowControl w:val="0"/>
              <w:rPr>
                <w:sz w:val="20"/>
                <w:lang w:eastAsia="de-DE"/>
              </w:rPr>
            </w:pPr>
            <w:r w:rsidRPr="00A420FF">
              <w:rPr>
                <w:sz w:val="20"/>
                <w:lang w:eastAsia="de-DE"/>
              </w:rPr>
              <w:t>87.7±N/A</w:t>
            </w:r>
          </w:p>
        </w:tc>
      </w:tr>
      <w:tr w:rsidR="00775AF1" w:rsidRPr="00A420FF" w14:paraId="3A46EA38" w14:textId="77777777" w:rsidTr="00D50FEF">
        <w:trPr>
          <w:cantSplit/>
          <w:trHeight w:val="170"/>
        </w:trPr>
        <w:tc>
          <w:tcPr>
            <w:tcW w:w="5000" w:type="pct"/>
            <w:gridSpan w:val="6"/>
            <w:tcBorders>
              <w:top w:val="single" w:sz="4" w:space="0" w:color="auto"/>
              <w:left w:val="single" w:sz="4" w:space="0" w:color="auto"/>
              <w:bottom w:val="single" w:sz="4" w:space="0" w:color="auto"/>
              <w:right w:val="single" w:sz="4" w:space="0" w:color="auto"/>
            </w:tcBorders>
          </w:tcPr>
          <w:p w14:paraId="71613BFA" w14:textId="77777777" w:rsidR="00775AF1" w:rsidRPr="00A420FF" w:rsidRDefault="00775AF1" w:rsidP="00D50FEF">
            <w:pPr>
              <w:widowControl w:val="0"/>
              <w:rPr>
                <w:sz w:val="20"/>
                <w:lang w:eastAsia="de-DE"/>
              </w:rPr>
            </w:pPr>
            <w:r w:rsidRPr="00A420FF">
              <w:rPr>
                <w:sz w:val="20"/>
                <w:lang w:eastAsia="de-DE"/>
              </w:rPr>
              <w:t>M650F003</w:t>
            </w:r>
          </w:p>
        </w:tc>
      </w:tr>
      <w:tr w:rsidR="00775AF1" w:rsidRPr="00A420FF" w14:paraId="623F79BF" w14:textId="77777777" w:rsidTr="00D50FEF">
        <w:trPr>
          <w:cantSplit/>
          <w:trHeight w:val="170"/>
        </w:trPr>
        <w:tc>
          <w:tcPr>
            <w:tcW w:w="841" w:type="pct"/>
            <w:vMerge w:val="restart"/>
            <w:tcBorders>
              <w:top w:val="single" w:sz="4" w:space="0" w:color="auto"/>
              <w:left w:val="single" w:sz="4" w:space="0" w:color="auto"/>
              <w:right w:val="single" w:sz="4" w:space="0" w:color="auto"/>
            </w:tcBorders>
          </w:tcPr>
          <w:p w14:paraId="4D943EAF" w14:textId="77777777" w:rsidR="00775AF1" w:rsidRPr="00A420FF" w:rsidRDefault="00775AF1" w:rsidP="00D50FEF">
            <w:pPr>
              <w:widowControl w:val="0"/>
              <w:rPr>
                <w:sz w:val="20"/>
                <w:lang w:eastAsia="de-DE"/>
              </w:rPr>
            </w:pPr>
            <w:r w:rsidRPr="00A420FF">
              <w:rPr>
                <w:sz w:val="20"/>
                <w:lang w:eastAsia="de-DE"/>
              </w:rPr>
              <w:t>Rapeseed (seed)</w:t>
            </w:r>
          </w:p>
        </w:tc>
        <w:tc>
          <w:tcPr>
            <w:tcW w:w="759" w:type="pct"/>
            <w:vMerge w:val="restart"/>
            <w:tcBorders>
              <w:top w:val="single" w:sz="4" w:space="0" w:color="auto"/>
              <w:left w:val="single" w:sz="4" w:space="0" w:color="auto"/>
              <w:right w:val="single" w:sz="4" w:space="0" w:color="auto"/>
            </w:tcBorders>
          </w:tcPr>
          <w:p w14:paraId="4B359F55" w14:textId="77777777" w:rsidR="00775AF1" w:rsidRPr="00A420FF" w:rsidRDefault="00775AF1" w:rsidP="00D50FEF">
            <w:pPr>
              <w:widowControl w:val="0"/>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632E5EF6" w14:textId="77777777" w:rsidR="00775AF1" w:rsidRPr="00A420FF" w:rsidRDefault="00775AF1" w:rsidP="00D50FEF">
            <w:pPr>
              <w:widowControl w:val="0"/>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04FDF077"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CFECAB1" w14:textId="77777777" w:rsidR="00775AF1" w:rsidRPr="00A420FF" w:rsidRDefault="00775AF1" w:rsidP="00D50FEF">
            <w:pPr>
              <w:widowControl w:val="0"/>
              <w:rPr>
                <w:sz w:val="20"/>
                <w:lang w:eastAsia="de-DE"/>
              </w:rPr>
            </w:pPr>
            <w:r w:rsidRPr="00A420FF">
              <w:rPr>
                <w:sz w:val="20"/>
                <w:lang w:eastAsia="de-DE"/>
              </w:rPr>
              <w:t>94.1, 93.1</w:t>
            </w:r>
          </w:p>
        </w:tc>
        <w:tc>
          <w:tcPr>
            <w:tcW w:w="1012" w:type="pct"/>
            <w:tcBorders>
              <w:top w:val="single" w:sz="4" w:space="0" w:color="auto"/>
              <w:left w:val="single" w:sz="4" w:space="0" w:color="auto"/>
              <w:bottom w:val="single" w:sz="4" w:space="0" w:color="auto"/>
              <w:right w:val="single" w:sz="4" w:space="0" w:color="auto"/>
            </w:tcBorders>
            <w:vAlign w:val="center"/>
          </w:tcPr>
          <w:p w14:paraId="75B2AA62" w14:textId="77777777" w:rsidR="00775AF1" w:rsidRPr="00A420FF" w:rsidRDefault="00775AF1" w:rsidP="00D50FEF">
            <w:pPr>
              <w:widowControl w:val="0"/>
              <w:rPr>
                <w:sz w:val="20"/>
                <w:lang w:eastAsia="de-DE"/>
              </w:rPr>
            </w:pPr>
            <w:r w:rsidRPr="00A420FF">
              <w:rPr>
                <w:sz w:val="20"/>
                <w:lang w:eastAsia="de-DE"/>
              </w:rPr>
              <w:t>93.6±N/A</w:t>
            </w:r>
          </w:p>
        </w:tc>
      </w:tr>
      <w:tr w:rsidR="00775AF1" w:rsidRPr="00A420FF" w14:paraId="71D56F4E" w14:textId="77777777" w:rsidTr="00D50FEF">
        <w:trPr>
          <w:cantSplit/>
          <w:trHeight w:val="170"/>
        </w:trPr>
        <w:tc>
          <w:tcPr>
            <w:tcW w:w="841" w:type="pct"/>
            <w:vMerge/>
            <w:tcBorders>
              <w:left w:val="single" w:sz="4" w:space="0" w:color="auto"/>
              <w:right w:val="single" w:sz="4" w:space="0" w:color="auto"/>
            </w:tcBorders>
          </w:tcPr>
          <w:p w14:paraId="382E6FE0"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6886B5E5"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2FD0403" w14:textId="77777777" w:rsidR="00775AF1" w:rsidRPr="00A420FF" w:rsidRDefault="00775AF1" w:rsidP="00D50FEF">
            <w:pPr>
              <w:widowControl w:val="0"/>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tcPr>
          <w:p w14:paraId="0F8F9732"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2A8242C" w14:textId="77777777" w:rsidR="00775AF1" w:rsidRPr="00A420FF" w:rsidRDefault="00775AF1" w:rsidP="00D50FEF">
            <w:pPr>
              <w:widowControl w:val="0"/>
              <w:rPr>
                <w:sz w:val="20"/>
                <w:lang w:eastAsia="de-DE"/>
              </w:rPr>
            </w:pPr>
            <w:r w:rsidRPr="00A420FF">
              <w:rPr>
                <w:sz w:val="20"/>
                <w:lang w:eastAsia="de-DE"/>
              </w:rPr>
              <w:t>99.6, 99.9</w:t>
            </w:r>
          </w:p>
        </w:tc>
        <w:tc>
          <w:tcPr>
            <w:tcW w:w="1012" w:type="pct"/>
            <w:tcBorders>
              <w:top w:val="single" w:sz="4" w:space="0" w:color="auto"/>
              <w:left w:val="single" w:sz="4" w:space="0" w:color="auto"/>
              <w:bottom w:val="single" w:sz="4" w:space="0" w:color="auto"/>
              <w:right w:val="single" w:sz="4" w:space="0" w:color="auto"/>
            </w:tcBorders>
            <w:vAlign w:val="center"/>
          </w:tcPr>
          <w:p w14:paraId="578058A4" w14:textId="77777777" w:rsidR="00775AF1" w:rsidRPr="00A420FF" w:rsidRDefault="00775AF1" w:rsidP="00D50FEF">
            <w:pPr>
              <w:widowControl w:val="0"/>
              <w:rPr>
                <w:sz w:val="20"/>
                <w:lang w:eastAsia="de-DE"/>
              </w:rPr>
            </w:pPr>
            <w:r w:rsidRPr="00A420FF">
              <w:rPr>
                <w:sz w:val="20"/>
                <w:lang w:eastAsia="de-DE"/>
              </w:rPr>
              <w:t>99.8±N/A</w:t>
            </w:r>
          </w:p>
        </w:tc>
      </w:tr>
      <w:tr w:rsidR="00775AF1" w:rsidRPr="00A420FF" w14:paraId="281F33EC" w14:textId="77777777" w:rsidTr="00D50FEF">
        <w:trPr>
          <w:cantSplit/>
          <w:trHeight w:val="170"/>
        </w:trPr>
        <w:tc>
          <w:tcPr>
            <w:tcW w:w="841" w:type="pct"/>
            <w:vMerge/>
            <w:tcBorders>
              <w:left w:val="single" w:sz="4" w:space="0" w:color="auto"/>
              <w:right w:val="single" w:sz="4" w:space="0" w:color="auto"/>
            </w:tcBorders>
          </w:tcPr>
          <w:p w14:paraId="241BFA79"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6064C69A"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523E933" w14:textId="77777777" w:rsidR="00775AF1" w:rsidRPr="00A420FF" w:rsidRDefault="00775AF1" w:rsidP="00D50FEF">
            <w:pPr>
              <w:widowControl w:val="0"/>
              <w:rPr>
                <w:sz w:val="20"/>
                <w:lang w:eastAsia="de-DE"/>
              </w:rPr>
            </w:pPr>
            <w:r w:rsidRPr="00A420FF">
              <w:rPr>
                <w:sz w:val="20"/>
                <w:lang w:eastAsia="de-DE"/>
              </w:rPr>
              <w:t>88</w:t>
            </w:r>
          </w:p>
        </w:tc>
        <w:tc>
          <w:tcPr>
            <w:tcW w:w="595" w:type="pct"/>
            <w:tcBorders>
              <w:top w:val="single" w:sz="4" w:space="0" w:color="auto"/>
              <w:left w:val="single" w:sz="4" w:space="0" w:color="auto"/>
              <w:bottom w:val="single" w:sz="4" w:space="0" w:color="auto"/>
              <w:right w:val="single" w:sz="4" w:space="0" w:color="auto"/>
            </w:tcBorders>
          </w:tcPr>
          <w:p w14:paraId="1DB6088B"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B728D1E" w14:textId="77777777" w:rsidR="00775AF1" w:rsidRPr="00A420FF" w:rsidRDefault="00775AF1" w:rsidP="00D50FEF">
            <w:pPr>
              <w:widowControl w:val="0"/>
              <w:rPr>
                <w:sz w:val="20"/>
                <w:lang w:eastAsia="de-DE"/>
              </w:rPr>
            </w:pPr>
            <w:r w:rsidRPr="00A420FF">
              <w:rPr>
                <w:sz w:val="20"/>
                <w:lang w:eastAsia="de-DE"/>
              </w:rPr>
              <w:t>92.1, 88.3</w:t>
            </w:r>
          </w:p>
        </w:tc>
        <w:tc>
          <w:tcPr>
            <w:tcW w:w="1012" w:type="pct"/>
            <w:tcBorders>
              <w:top w:val="single" w:sz="4" w:space="0" w:color="auto"/>
              <w:left w:val="single" w:sz="4" w:space="0" w:color="auto"/>
              <w:bottom w:val="single" w:sz="4" w:space="0" w:color="auto"/>
              <w:right w:val="single" w:sz="4" w:space="0" w:color="auto"/>
            </w:tcBorders>
            <w:vAlign w:val="center"/>
          </w:tcPr>
          <w:p w14:paraId="249CA2D3" w14:textId="77777777" w:rsidR="00775AF1" w:rsidRPr="00A420FF" w:rsidRDefault="00775AF1" w:rsidP="00D50FEF">
            <w:pPr>
              <w:widowControl w:val="0"/>
              <w:rPr>
                <w:sz w:val="20"/>
                <w:lang w:eastAsia="de-DE"/>
              </w:rPr>
            </w:pPr>
            <w:r w:rsidRPr="00A420FF">
              <w:rPr>
                <w:sz w:val="20"/>
                <w:lang w:eastAsia="de-DE"/>
              </w:rPr>
              <w:t>90.2±N/A</w:t>
            </w:r>
          </w:p>
        </w:tc>
      </w:tr>
      <w:tr w:rsidR="00775AF1" w:rsidRPr="00A420FF" w14:paraId="1AFB3B1E" w14:textId="77777777" w:rsidTr="00D50FEF">
        <w:trPr>
          <w:cantSplit/>
          <w:trHeight w:val="170"/>
        </w:trPr>
        <w:tc>
          <w:tcPr>
            <w:tcW w:w="841" w:type="pct"/>
            <w:vMerge/>
            <w:tcBorders>
              <w:left w:val="single" w:sz="4" w:space="0" w:color="auto"/>
              <w:right w:val="single" w:sz="4" w:space="0" w:color="auto"/>
            </w:tcBorders>
          </w:tcPr>
          <w:p w14:paraId="5017B236"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381C946A"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B767555" w14:textId="77777777" w:rsidR="00775AF1" w:rsidRPr="00A420FF" w:rsidRDefault="00775AF1" w:rsidP="00D50FEF">
            <w:pPr>
              <w:widowControl w:val="0"/>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tcPr>
          <w:p w14:paraId="4A801B04"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F9939D4" w14:textId="77777777" w:rsidR="00775AF1" w:rsidRPr="00A420FF" w:rsidRDefault="00775AF1" w:rsidP="00D50FEF">
            <w:pPr>
              <w:widowControl w:val="0"/>
              <w:rPr>
                <w:sz w:val="20"/>
                <w:lang w:eastAsia="de-DE"/>
              </w:rPr>
            </w:pPr>
            <w:r w:rsidRPr="00A420FF">
              <w:rPr>
                <w:sz w:val="20"/>
                <w:lang w:eastAsia="de-DE"/>
              </w:rPr>
              <w:t>85.4, 84.2</w:t>
            </w:r>
          </w:p>
        </w:tc>
        <w:tc>
          <w:tcPr>
            <w:tcW w:w="1012" w:type="pct"/>
            <w:tcBorders>
              <w:top w:val="single" w:sz="4" w:space="0" w:color="auto"/>
              <w:left w:val="single" w:sz="4" w:space="0" w:color="auto"/>
              <w:bottom w:val="single" w:sz="4" w:space="0" w:color="auto"/>
              <w:right w:val="single" w:sz="4" w:space="0" w:color="auto"/>
            </w:tcBorders>
            <w:vAlign w:val="center"/>
          </w:tcPr>
          <w:p w14:paraId="244C3789" w14:textId="77777777" w:rsidR="00775AF1" w:rsidRPr="00A420FF" w:rsidRDefault="00775AF1" w:rsidP="00D50FEF">
            <w:pPr>
              <w:widowControl w:val="0"/>
              <w:rPr>
                <w:sz w:val="20"/>
                <w:lang w:eastAsia="de-DE"/>
              </w:rPr>
            </w:pPr>
            <w:r w:rsidRPr="00A420FF">
              <w:rPr>
                <w:sz w:val="20"/>
                <w:lang w:eastAsia="de-DE"/>
              </w:rPr>
              <w:t>84.8±N/A</w:t>
            </w:r>
          </w:p>
        </w:tc>
      </w:tr>
      <w:tr w:rsidR="00775AF1" w:rsidRPr="00A420FF" w14:paraId="5BC3F993" w14:textId="77777777" w:rsidTr="00D50FEF">
        <w:trPr>
          <w:cantSplit/>
          <w:trHeight w:val="170"/>
        </w:trPr>
        <w:tc>
          <w:tcPr>
            <w:tcW w:w="841" w:type="pct"/>
            <w:vMerge/>
            <w:tcBorders>
              <w:left w:val="single" w:sz="4" w:space="0" w:color="auto"/>
              <w:right w:val="single" w:sz="4" w:space="0" w:color="auto"/>
            </w:tcBorders>
          </w:tcPr>
          <w:p w14:paraId="3317B827"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30008A3C"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FC3E003" w14:textId="77777777" w:rsidR="00775AF1" w:rsidRPr="00A420FF" w:rsidRDefault="00775AF1" w:rsidP="00D50FEF">
            <w:pPr>
              <w:widowControl w:val="0"/>
              <w:rPr>
                <w:sz w:val="20"/>
                <w:lang w:eastAsia="de-DE"/>
              </w:rPr>
            </w:pPr>
            <w:r w:rsidRPr="00A420FF">
              <w:rPr>
                <w:sz w:val="20"/>
                <w:lang w:eastAsia="de-DE"/>
              </w:rPr>
              <w:t>367</w:t>
            </w:r>
          </w:p>
        </w:tc>
        <w:tc>
          <w:tcPr>
            <w:tcW w:w="595" w:type="pct"/>
            <w:tcBorders>
              <w:top w:val="single" w:sz="4" w:space="0" w:color="auto"/>
              <w:left w:val="single" w:sz="4" w:space="0" w:color="auto"/>
              <w:bottom w:val="single" w:sz="4" w:space="0" w:color="auto"/>
              <w:right w:val="single" w:sz="4" w:space="0" w:color="auto"/>
            </w:tcBorders>
          </w:tcPr>
          <w:p w14:paraId="3875A01E"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38C6E40" w14:textId="77777777" w:rsidR="00775AF1" w:rsidRPr="00A420FF" w:rsidRDefault="00775AF1" w:rsidP="00D50FEF">
            <w:pPr>
              <w:widowControl w:val="0"/>
              <w:rPr>
                <w:sz w:val="20"/>
                <w:lang w:eastAsia="de-DE"/>
              </w:rPr>
            </w:pPr>
            <w:r w:rsidRPr="00A420FF">
              <w:rPr>
                <w:sz w:val="20"/>
                <w:lang w:eastAsia="de-DE"/>
              </w:rPr>
              <w:t>106, 112</w:t>
            </w:r>
          </w:p>
        </w:tc>
        <w:tc>
          <w:tcPr>
            <w:tcW w:w="1012" w:type="pct"/>
            <w:tcBorders>
              <w:top w:val="single" w:sz="4" w:space="0" w:color="auto"/>
              <w:left w:val="single" w:sz="4" w:space="0" w:color="auto"/>
              <w:bottom w:val="single" w:sz="4" w:space="0" w:color="auto"/>
              <w:right w:val="single" w:sz="4" w:space="0" w:color="auto"/>
            </w:tcBorders>
            <w:vAlign w:val="center"/>
          </w:tcPr>
          <w:p w14:paraId="0D6E4E71" w14:textId="77777777" w:rsidR="00775AF1" w:rsidRPr="00A420FF" w:rsidRDefault="00775AF1" w:rsidP="00D50FEF">
            <w:pPr>
              <w:widowControl w:val="0"/>
              <w:rPr>
                <w:sz w:val="20"/>
                <w:lang w:eastAsia="de-DE"/>
              </w:rPr>
            </w:pPr>
            <w:r w:rsidRPr="00A420FF">
              <w:rPr>
                <w:sz w:val="20"/>
                <w:lang w:eastAsia="de-DE"/>
              </w:rPr>
              <w:t>109±N/A</w:t>
            </w:r>
          </w:p>
        </w:tc>
      </w:tr>
      <w:tr w:rsidR="00775AF1" w:rsidRPr="00A420FF" w14:paraId="5810AE67" w14:textId="77777777" w:rsidTr="00D50FEF">
        <w:trPr>
          <w:cantSplit/>
          <w:trHeight w:val="170"/>
        </w:trPr>
        <w:tc>
          <w:tcPr>
            <w:tcW w:w="841" w:type="pct"/>
            <w:vMerge/>
            <w:tcBorders>
              <w:left w:val="single" w:sz="4" w:space="0" w:color="auto"/>
              <w:right w:val="single" w:sz="4" w:space="0" w:color="auto"/>
            </w:tcBorders>
          </w:tcPr>
          <w:p w14:paraId="084A62E8"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28C12457"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49BF114" w14:textId="77777777" w:rsidR="00775AF1" w:rsidRPr="00A420FF" w:rsidRDefault="00775AF1" w:rsidP="00D50FEF">
            <w:pPr>
              <w:widowControl w:val="0"/>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3D7C4D14"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4A5D6AC" w14:textId="77777777" w:rsidR="00775AF1" w:rsidRPr="00A420FF" w:rsidRDefault="00775AF1" w:rsidP="00D50FEF">
            <w:pPr>
              <w:widowControl w:val="0"/>
              <w:rPr>
                <w:sz w:val="20"/>
                <w:lang w:eastAsia="de-DE"/>
              </w:rPr>
            </w:pPr>
            <w:r w:rsidRPr="00A420FF">
              <w:rPr>
                <w:sz w:val="20"/>
                <w:lang w:eastAsia="de-DE"/>
              </w:rPr>
              <w:t>89.7, 91.3</w:t>
            </w:r>
          </w:p>
        </w:tc>
        <w:tc>
          <w:tcPr>
            <w:tcW w:w="1012" w:type="pct"/>
            <w:tcBorders>
              <w:top w:val="single" w:sz="4" w:space="0" w:color="auto"/>
              <w:left w:val="single" w:sz="4" w:space="0" w:color="auto"/>
              <w:bottom w:val="single" w:sz="4" w:space="0" w:color="auto"/>
              <w:right w:val="single" w:sz="4" w:space="0" w:color="auto"/>
            </w:tcBorders>
            <w:vAlign w:val="center"/>
          </w:tcPr>
          <w:p w14:paraId="49297F97" w14:textId="77777777" w:rsidR="00775AF1" w:rsidRPr="00A420FF" w:rsidRDefault="00775AF1" w:rsidP="00D50FEF">
            <w:pPr>
              <w:widowControl w:val="0"/>
              <w:rPr>
                <w:sz w:val="20"/>
                <w:lang w:eastAsia="de-DE"/>
              </w:rPr>
            </w:pPr>
            <w:r w:rsidRPr="00A420FF">
              <w:rPr>
                <w:sz w:val="20"/>
                <w:lang w:eastAsia="de-DE"/>
              </w:rPr>
              <w:t>90.5±N/A</w:t>
            </w:r>
          </w:p>
        </w:tc>
      </w:tr>
      <w:tr w:rsidR="00775AF1" w:rsidRPr="00A420FF" w14:paraId="74EAFD0F" w14:textId="77777777" w:rsidTr="00D50FEF">
        <w:trPr>
          <w:cantSplit/>
          <w:trHeight w:val="170"/>
        </w:trPr>
        <w:tc>
          <w:tcPr>
            <w:tcW w:w="841" w:type="pct"/>
            <w:vMerge/>
            <w:tcBorders>
              <w:left w:val="single" w:sz="4" w:space="0" w:color="auto"/>
              <w:bottom w:val="single" w:sz="4" w:space="0" w:color="auto"/>
              <w:right w:val="single" w:sz="4" w:space="0" w:color="auto"/>
            </w:tcBorders>
          </w:tcPr>
          <w:p w14:paraId="12FF8A80" w14:textId="77777777" w:rsidR="00775AF1" w:rsidRPr="00A420FF" w:rsidRDefault="00775AF1" w:rsidP="00D50FEF">
            <w:pPr>
              <w:widowControl w:val="0"/>
              <w:rPr>
                <w:sz w:val="20"/>
                <w:lang w:eastAsia="de-DE"/>
              </w:rPr>
            </w:pPr>
          </w:p>
        </w:tc>
        <w:tc>
          <w:tcPr>
            <w:tcW w:w="759" w:type="pct"/>
            <w:vMerge/>
            <w:tcBorders>
              <w:left w:val="single" w:sz="4" w:space="0" w:color="auto"/>
              <w:bottom w:val="single" w:sz="4" w:space="0" w:color="auto"/>
              <w:right w:val="single" w:sz="4" w:space="0" w:color="auto"/>
            </w:tcBorders>
          </w:tcPr>
          <w:p w14:paraId="7071053F"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AE33D4B" w14:textId="77777777" w:rsidR="00775AF1" w:rsidRPr="00A420FF" w:rsidRDefault="00775AF1" w:rsidP="00D50FEF">
            <w:pPr>
              <w:widowControl w:val="0"/>
              <w:rPr>
                <w:sz w:val="20"/>
                <w:lang w:eastAsia="de-DE"/>
              </w:rPr>
            </w:pPr>
            <w:r w:rsidRPr="00A420FF">
              <w:rPr>
                <w:sz w:val="20"/>
                <w:lang w:eastAsia="de-DE"/>
              </w:rPr>
              <w:t>731</w:t>
            </w:r>
          </w:p>
        </w:tc>
        <w:tc>
          <w:tcPr>
            <w:tcW w:w="595" w:type="pct"/>
            <w:tcBorders>
              <w:top w:val="single" w:sz="4" w:space="0" w:color="auto"/>
              <w:left w:val="single" w:sz="4" w:space="0" w:color="auto"/>
              <w:bottom w:val="single" w:sz="4" w:space="0" w:color="auto"/>
              <w:right w:val="single" w:sz="4" w:space="0" w:color="auto"/>
            </w:tcBorders>
          </w:tcPr>
          <w:p w14:paraId="3AB34661"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A9FD2CE" w14:textId="77777777" w:rsidR="00775AF1" w:rsidRPr="00A420FF" w:rsidRDefault="00775AF1" w:rsidP="00D50FEF">
            <w:pPr>
              <w:widowControl w:val="0"/>
              <w:rPr>
                <w:sz w:val="20"/>
                <w:lang w:eastAsia="de-DE"/>
              </w:rPr>
            </w:pPr>
            <w:r w:rsidRPr="00A420FF">
              <w:rPr>
                <w:sz w:val="20"/>
                <w:lang w:eastAsia="de-DE"/>
              </w:rPr>
              <w:t>110, 110</w:t>
            </w:r>
          </w:p>
        </w:tc>
        <w:tc>
          <w:tcPr>
            <w:tcW w:w="1012" w:type="pct"/>
            <w:tcBorders>
              <w:top w:val="single" w:sz="4" w:space="0" w:color="auto"/>
              <w:left w:val="single" w:sz="4" w:space="0" w:color="auto"/>
              <w:bottom w:val="single" w:sz="4" w:space="0" w:color="auto"/>
              <w:right w:val="single" w:sz="4" w:space="0" w:color="auto"/>
            </w:tcBorders>
            <w:vAlign w:val="center"/>
          </w:tcPr>
          <w:p w14:paraId="3066DAF7" w14:textId="77777777" w:rsidR="00775AF1" w:rsidRPr="00A420FF" w:rsidRDefault="00775AF1" w:rsidP="00D50FEF">
            <w:pPr>
              <w:widowControl w:val="0"/>
              <w:rPr>
                <w:sz w:val="20"/>
                <w:lang w:eastAsia="de-DE"/>
              </w:rPr>
            </w:pPr>
            <w:r w:rsidRPr="00A420FF">
              <w:rPr>
                <w:sz w:val="20"/>
                <w:lang w:eastAsia="de-DE"/>
              </w:rPr>
              <w:t>110±N/A</w:t>
            </w:r>
          </w:p>
        </w:tc>
      </w:tr>
      <w:tr w:rsidR="00775AF1" w:rsidRPr="00A420FF" w14:paraId="3EE06597" w14:textId="77777777" w:rsidTr="00D50FEF">
        <w:trPr>
          <w:cantSplit/>
          <w:trHeight w:val="170"/>
        </w:trPr>
        <w:tc>
          <w:tcPr>
            <w:tcW w:w="5000" w:type="pct"/>
            <w:gridSpan w:val="6"/>
            <w:tcBorders>
              <w:top w:val="single" w:sz="4" w:space="0" w:color="auto"/>
              <w:left w:val="single" w:sz="4" w:space="0" w:color="auto"/>
              <w:bottom w:val="single" w:sz="4" w:space="0" w:color="auto"/>
              <w:right w:val="single" w:sz="4" w:space="0" w:color="auto"/>
            </w:tcBorders>
          </w:tcPr>
          <w:p w14:paraId="75FB25A7" w14:textId="77777777" w:rsidR="00775AF1" w:rsidRPr="00A420FF" w:rsidRDefault="00775AF1" w:rsidP="00D50FEF">
            <w:pPr>
              <w:widowControl w:val="0"/>
              <w:rPr>
                <w:sz w:val="20"/>
                <w:lang w:eastAsia="de-DE"/>
              </w:rPr>
            </w:pPr>
            <w:r w:rsidRPr="00A420FF">
              <w:rPr>
                <w:sz w:val="20"/>
                <w:lang w:eastAsia="de-DE"/>
              </w:rPr>
              <w:t>M650F004</w:t>
            </w:r>
          </w:p>
        </w:tc>
      </w:tr>
      <w:tr w:rsidR="00775AF1" w:rsidRPr="00A420FF" w14:paraId="5DFBC29D" w14:textId="77777777" w:rsidTr="00D50FEF">
        <w:trPr>
          <w:cantSplit/>
          <w:trHeight w:val="170"/>
        </w:trPr>
        <w:tc>
          <w:tcPr>
            <w:tcW w:w="841" w:type="pct"/>
            <w:vMerge w:val="restart"/>
            <w:tcBorders>
              <w:top w:val="single" w:sz="4" w:space="0" w:color="auto"/>
              <w:left w:val="single" w:sz="4" w:space="0" w:color="auto"/>
              <w:right w:val="single" w:sz="4" w:space="0" w:color="auto"/>
            </w:tcBorders>
          </w:tcPr>
          <w:p w14:paraId="41A61750" w14:textId="77777777" w:rsidR="00775AF1" w:rsidRPr="00A420FF" w:rsidRDefault="00775AF1" w:rsidP="00D50FEF">
            <w:pPr>
              <w:widowControl w:val="0"/>
              <w:rPr>
                <w:sz w:val="20"/>
                <w:lang w:eastAsia="de-DE"/>
              </w:rPr>
            </w:pPr>
            <w:r w:rsidRPr="00A420FF">
              <w:rPr>
                <w:sz w:val="20"/>
                <w:lang w:eastAsia="de-DE"/>
              </w:rPr>
              <w:t>Rapeseed (seed)</w:t>
            </w:r>
          </w:p>
        </w:tc>
        <w:tc>
          <w:tcPr>
            <w:tcW w:w="759" w:type="pct"/>
            <w:vMerge w:val="restart"/>
            <w:tcBorders>
              <w:top w:val="single" w:sz="4" w:space="0" w:color="auto"/>
              <w:left w:val="single" w:sz="4" w:space="0" w:color="auto"/>
              <w:right w:val="single" w:sz="4" w:space="0" w:color="auto"/>
            </w:tcBorders>
          </w:tcPr>
          <w:p w14:paraId="1BD94084" w14:textId="77777777" w:rsidR="00775AF1" w:rsidRPr="00A420FF" w:rsidRDefault="00775AF1" w:rsidP="00D50FEF">
            <w:pPr>
              <w:widowControl w:val="0"/>
              <w:rPr>
                <w:sz w:val="20"/>
                <w:lang w:eastAsia="de-DE"/>
              </w:rPr>
            </w:pPr>
            <w:r w:rsidRPr="00A420FF">
              <w:rPr>
                <w:sz w:val="20"/>
                <w:lang w:eastAsia="de-DE"/>
              </w:rPr>
              <w:t>0.1</w:t>
            </w:r>
          </w:p>
        </w:tc>
        <w:tc>
          <w:tcPr>
            <w:tcW w:w="776" w:type="pct"/>
            <w:tcBorders>
              <w:top w:val="single" w:sz="4" w:space="0" w:color="auto"/>
              <w:left w:val="single" w:sz="4" w:space="0" w:color="auto"/>
              <w:bottom w:val="single" w:sz="4" w:space="0" w:color="auto"/>
              <w:right w:val="single" w:sz="4" w:space="0" w:color="auto"/>
            </w:tcBorders>
          </w:tcPr>
          <w:p w14:paraId="788CC35E" w14:textId="77777777" w:rsidR="00775AF1" w:rsidRPr="00A420FF" w:rsidRDefault="00775AF1" w:rsidP="00D50FEF">
            <w:pPr>
              <w:widowControl w:val="0"/>
              <w:rPr>
                <w:sz w:val="20"/>
                <w:lang w:eastAsia="de-DE"/>
              </w:rPr>
            </w:pPr>
            <w:r w:rsidRPr="00A420FF">
              <w:rPr>
                <w:sz w:val="20"/>
                <w:lang w:eastAsia="de-DE"/>
              </w:rPr>
              <w:t>0</w:t>
            </w:r>
          </w:p>
        </w:tc>
        <w:tc>
          <w:tcPr>
            <w:tcW w:w="595" w:type="pct"/>
            <w:tcBorders>
              <w:top w:val="single" w:sz="4" w:space="0" w:color="auto"/>
              <w:left w:val="single" w:sz="4" w:space="0" w:color="auto"/>
              <w:bottom w:val="single" w:sz="4" w:space="0" w:color="auto"/>
              <w:right w:val="single" w:sz="4" w:space="0" w:color="auto"/>
            </w:tcBorders>
          </w:tcPr>
          <w:p w14:paraId="4B2FEEED"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08EDC4A8" w14:textId="77777777" w:rsidR="00775AF1" w:rsidRPr="00A420FF" w:rsidRDefault="00775AF1" w:rsidP="00D50FEF">
            <w:pPr>
              <w:widowControl w:val="0"/>
              <w:rPr>
                <w:sz w:val="20"/>
                <w:lang w:eastAsia="de-DE"/>
              </w:rPr>
            </w:pPr>
            <w:r w:rsidRPr="00A420FF">
              <w:rPr>
                <w:sz w:val="20"/>
                <w:lang w:eastAsia="de-DE"/>
              </w:rPr>
              <w:t>95.0, 94.5</w:t>
            </w:r>
          </w:p>
        </w:tc>
        <w:tc>
          <w:tcPr>
            <w:tcW w:w="1012" w:type="pct"/>
            <w:tcBorders>
              <w:top w:val="single" w:sz="4" w:space="0" w:color="auto"/>
              <w:left w:val="single" w:sz="4" w:space="0" w:color="auto"/>
              <w:bottom w:val="single" w:sz="4" w:space="0" w:color="auto"/>
              <w:right w:val="single" w:sz="4" w:space="0" w:color="auto"/>
            </w:tcBorders>
            <w:vAlign w:val="center"/>
          </w:tcPr>
          <w:p w14:paraId="249E0A3E" w14:textId="77777777" w:rsidR="00775AF1" w:rsidRPr="00A420FF" w:rsidRDefault="00775AF1" w:rsidP="00D50FEF">
            <w:pPr>
              <w:widowControl w:val="0"/>
              <w:rPr>
                <w:sz w:val="20"/>
                <w:lang w:eastAsia="de-DE"/>
              </w:rPr>
            </w:pPr>
            <w:r w:rsidRPr="00A420FF">
              <w:rPr>
                <w:sz w:val="20"/>
                <w:lang w:eastAsia="de-DE"/>
              </w:rPr>
              <w:t>94.8±N/A</w:t>
            </w:r>
          </w:p>
        </w:tc>
      </w:tr>
      <w:tr w:rsidR="00775AF1" w:rsidRPr="00A420FF" w14:paraId="2C3E5FE2" w14:textId="77777777" w:rsidTr="00D50FEF">
        <w:trPr>
          <w:cantSplit/>
          <w:trHeight w:val="170"/>
        </w:trPr>
        <w:tc>
          <w:tcPr>
            <w:tcW w:w="841" w:type="pct"/>
            <w:vMerge/>
            <w:tcBorders>
              <w:left w:val="single" w:sz="4" w:space="0" w:color="auto"/>
              <w:right w:val="single" w:sz="4" w:space="0" w:color="auto"/>
            </w:tcBorders>
          </w:tcPr>
          <w:p w14:paraId="1E65F5ED"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4898465C"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14D01948" w14:textId="77777777" w:rsidR="00775AF1" w:rsidRPr="00A420FF" w:rsidRDefault="00775AF1" w:rsidP="00D50FEF">
            <w:pPr>
              <w:widowControl w:val="0"/>
              <w:rPr>
                <w:sz w:val="20"/>
                <w:lang w:eastAsia="de-DE"/>
              </w:rPr>
            </w:pPr>
            <w:r w:rsidRPr="00A420FF">
              <w:rPr>
                <w:sz w:val="20"/>
                <w:lang w:eastAsia="de-DE"/>
              </w:rPr>
              <w:t>60</w:t>
            </w:r>
          </w:p>
        </w:tc>
        <w:tc>
          <w:tcPr>
            <w:tcW w:w="595" w:type="pct"/>
            <w:tcBorders>
              <w:top w:val="single" w:sz="4" w:space="0" w:color="auto"/>
              <w:left w:val="single" w:sz="4" w:space="0" w:color="auto"/>
              <w:bottom w:val="single" w:sz="4" w:space="0" w:color="auto"/>
              <w:right w:val="single" w:sz="4" w:space="0" w:color="auto"/>
            </w:tcBorders>
          </w:tcPr>
          <w:p w14:paraId="0E669B2D"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115BD3C9" w14:textId="77777777" w:rsidR="00775AF1" w:rsidRPr="00A420FF" w:rsidRDefault="00775AF1" w:rsidP="00D50FEF">
            <w:pPr>
              <w:widowControl w:val="0"/>
              <w:rPr>
                <w:sz w:val="20"/>
                <w:lang w:eastAsia="de-DE"/>
              </w:rPr>
            </w:pPr>
            <w:r w:rsidRPr="00A420FF">
              <w:rPr>
                <w:sz w:val="20"/>
                <w:lang w:eastAsia="de-DE"/>
              </w:rPr>
              <w:t>102, 102</w:t>
            </w:r>
          </w:p>
        </w:tc>
        <w:tc>
          <w:tcPr>
            <w:tcW w:w="1012" w:type="pct"/>
            <w:tcBorders>
              <w:top w:val="single" w:sz="4" w:space="0" w:color="auto"/>
              <w:left w:val="single" w:sz="4" w:space="0" w:color="auto"/>
              <w:bottom w:val="single" w:sz="4" w:space="0" w:color="auto"/>
              <w:right w:val="single" w:sz="4" w:space="0" w:color="auto"/>
            </w:tcBorders>
            <w:vAlign w:val="center"/>
          </w:tcPr>
          <w:p w14:paraId="0AD86F9C" w14:textId="77777777" w:rsidR="00775AF1" w:rsidRPr="00A420FF" w:rsidRDefault="00775AF1" w:rsidP="00D50FEF">
            <w:pPr>
              <w:widowControl w:val="0"/>
              <w:rPr>
                <w:sz w:val="20"/>
                <w:lang w:eastAsia="de-DE"/>
              </w:rPr>
            </w:pPr>
            <w:r w:rsidRPr="00A420FF">
              <w:rPr>
                <w:sz w:val="20"/>
                <w:lang w:eastAsia="de-DE"/>
              </w:rPr>
              <w:t>102±N/A</w:t>
            </w:r>
          </w:p>
        </w:tc>
      </w:tr>
      <w:tr w:rsidR="00775AF1" w:rsidRPr="00A420FF" w14:paraId="771ABF26" w14:textId="77777777" w:rsidTr="00D50FEF">
        <w:trPr>
          <w:cantSplit/>
          <w:trHeight w:val="170"/>
        </w:trPr>
        <w:tc>
          <w:tcPr>
            <w:tcW w:w="841" w:type="pct"/>
            <w:vMerge/>
            <w:tcBorders>
              <w:left w:val="single" w:sz="4" w:space="0" w:color="auto"/>
              <w:right w:val="single" w:sz="4" w:space="0" w:color="auto"/>
            </w:tcBorders>
          </w:tcPr>
          <w:p w14:paraId="6FF11B05"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0FA67852"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0628BAE" w14:textId="77777777" w:rsidR="00775AF1" w:rsidRPr="00A420FF" w:rsidRDefault="00775AF1" w:rsidP="00D50FEF">
            <w:pPr>
              <w:widowControl w:val="0"/>
              <w:rPr>
                <w:sz w:val="20"/>
                <w:lang w:eastAsia="de-DE"/>
              </w:rPr>
            </w:pPr>
            <w:r w:rsidRPr="00A420FF">
              <w:rPr>
                <w:sz w:val="20"/>
                <w:lang w:eastAsia="de-DE"/>
              </w:rPr>
              <w:t>88</w:t>
            </w:r>
          </w:p>
        </w:tc>
        <w:tc>
          <w:tcPr>
            <w:tcW w:w="595" w:type="pct"/>
            <w:tcBorders>
              <w:top w:val="single" w:sz="4" w:space="0" w:color="auto"/>
              <w:left w:val="single" w:sz="4" w:space="0" w:color="auto"/>
              <w:bottom w:val="single" w:sz="4" w:space="0" w:color="auto"/>
              <w:right w:val="single" w:sz="4" w:space="0" w:color="auto"/>
            </w:tcBorders>
          </w:tcPr>
          <w:p w14:paraId="5F9533ED"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79F60142" w14:textId="77777777" w:rsidR="00775AF1" w:rsidRPr="00A420FF" w:rsidRDefault="00775AF1" w:rsidP="00D50FEF">
            <w:pPr>
              <w:widowControl w:val="0"/>
              <w:rPr>
                <w:sz w:val="20"/>
                <w:lang w:eastAsia="de-DE"/>
              </w:rPr>
            </w:pPr>
            <w:r w:rsidRPr="00A420FF">
              <w:rPr>
                <w:sz w:val="20"/>
                <w:lang w:eastAsia="de-DE"/>
              </w:rPr>
              <w:t>95.5, 99.0</w:t>
            </w:r>
          </w:p>
        </w:tc>
        <w:tc>
          <w:tcPr>
            <w:tcW w:w="1012" w:type="pct"/>
            <w:tcBorders>
              <w:top w:val="single" w:sz="4" w:space="0" w:color="auto"/>
              <w:left w:val="single" w:sz="4" w:space="0" w:color="auto"/>
              <w:bottom w:val="single" w:sz="4" w:space="0" w:color="auto"/>
              <w:right w:val="single" w:sz="4" w:space="0" w:color="auto"/>
            </w:tcBorders>
            <w:vAlign w:val="center"/>
          </w:tcPr>
          <w:p w14:paraId="6D9B3A5C" w14:textId="77777777" w:rsidR="00775AF1" w:rsidRPr="00A420FF" w:rsidRDefault="00775AF1" w:rsidP="00D50FEF">
            <w:pPr>
              <w:widowControl w:val="0"/>
              <w:rPr>
                <w:sz w:val="20"/>
                <w:lang w:eastAsia="de-DE"/>
              </w:rPr>
            </w:pPr>
            <w:r w:rsidRPr="00A420FF">
              <w:rPr>
                <w:sz w:val="20"/>
                <w:lang w:eastAsia="de-DE"/>
              </w:rPr>
              <w:t>97.3±N/A</w:t>
            </w:r>
          </w:p>
        </w:tc>
      </w:tr>
      <w:tr w:rsidR="00775AF1" w:rsidRPr="00A420FF" w14:paraId="37B98638" w14:textId="77777777" w:rsidTr="00D50FEF">
        <w:trPr>
          <w:cantSplit/>
          <w:trHeight w:val="170"/>
        </w:trPr>
        <w:tc>
          <w:tcPr>
            <w:tcW w:w="841" w:type="pct"/>
            <w:vMerge/>
            <w:tcBorders>
              <w:left w:val="single" w:sz="4" w:space="0" w:color="auto"/>
              <w:right w:val="single" w:sz="4" w:space="0" w:color="auto"/>
            </w:tcBorders>
          </w:tcPr>
          <w:p w14:paraId="58240C04"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79EDCEFD"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332AC270" w14:textId="77777777" w:rsidR="00775AF1" w:rsidRPr="00A420FF" w:rsidRDefault="00775AF1" w:rsidP="00D50FEF">
            <w:pPr>
              <w:widowControl w:val="0"/>
              <w:rPr>
                <w:sz w:val="20"/>
                <w:lang w:eastAsia="de-DE"/>
              </w:rPr>
            </w:pPr>
            <w:r w:rsidRPr="00A420FF">
              <w:rPr>
                <w:sz w:val="20"/>
                <w:lang w:eastAsia="de-DE"/>
              </w:rPr>
              <w:t>180</w:t>
            </w:r>
          </w:p>
        </w:tc>
        <w:tc>
          <w:tcPr>
            <w:tcW w:w="595" w:type="pct"/>
            <w:tcBorders>
              <w:top w:val="single" w:sz="4" w:space="0" w:color="auto"/>
              <w:left w:val="single" w:sz="4" w:space="0" w:color="auto"/>
              <w:bottom w:val="single" w:sz="4" w:space="0" w:color="auto"/>
              <w:right w:val="single" w:sz="4" w:space="0" w:color="auto"/>
            </w:tcBorders>
          </w:tcPr>
          <w:p w14:paraId="0A72065A"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536A5EFF" w14:textId="77777777" w:rsidR="00775AF1" w:rsidRPr="00A420FF" w:rsidRDefault="00775AF1" w:rsidP="00D50FEF">
            <w:pPr>
              <w:widowControl w:val="0"/>
              <w:rPr>
                <w:sz w:val="20"/>
                <w:lang w:eastAsia="de-DE"/>
              </w:rPr>
            </w:pPr>
            <w:r w:rsidRPr="00A420FF">
              <w:rPr>
                <w:sz w:val="20"/>
                <w:lang w:eastAsia="de-DE"/>
              </w:rPr>
              <w:t>89.4, 94.9</w:t>
            </w:r>
          </w:p>
        </w:tc>
        <w:tc>
          <w:tcPr>
            <w:tcW w:w="1012" w:type="pct"/>
            <w:tcBorders>
              <w:top w:val="single" w:sz="4" w:space="0" w:color="auto"/>
              <w:left w:val="single" w:sz="4" w:space="0" w:color="auto"/>
              <w:bottom w:val="single" w:sz="4" w:space="0" w:color="auto"/>
              <w:right w:val="single" w:sz="4" w:space="0" w:color="auto"/>
            </w:tcBorders>
            <w:vAlign w:val="center"/>
          </w:tcPr>
          <w:p w14:paraId="32CB2E3C" w14:textId="77777777" w:rsidR="00775AF1" w:rsidRPr="00A420FF" w:rsidRDefault="00775AF1" w:rsidP="00D50FEF">
            <w:pPr>
              <w:widowControl w:val="0"/>
              <w:rPr>
                <w:sz w:val="20"/>
                <w:lang w:eastAsia="de-DE"/>
              </w:rPr>
            </w:pPr>
            <w:r w:rsidRPr="00A420FF">
              <w:rPr>
                <w:sz w:val="20"/>
                <w:lang w:eastAsia="de-DE"/>
              </w:rPr>
              <w:t>92.2±N/A</w:t>
            </w:r>
          </w:p>
        </w:tc>
      </w:tr>
      <w:tr w:rsidR="00775AF1" w:rsidRPr="00A420FF" w14:paraId="144E3965" w14:textId="77777777" w:rsidTr="00D50FEF">
        <w:trPr>
          <w:cantSplit/>
          <w:trHeight w:val="170"/>
        </w:trPr>
        <w:tc>
          <w:tcPr>
            <w:tcW w:w="841" w:type="pct"/>
            <w:vMerge/>
            <w:tcBorders>
              <w:left w:val="single" w:sz="4" w:space="0" w:color="auto"/>
              <w:right w:val="single" w:sz="4" w:space="0" w:color="auto"/>
            </w:tcBorders>
          </w:tcPr>
          <w:p w14:paraId="635EE4B0"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4A7825AE"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7E4A53B5" w14:textId="77777777" w:rsidR="00775AF1" w:rsidRPr="00A420FF" w:rsidRDefault="00775AF1" w:rsidP="00D50FEF">
            <w:pPr>
              <w:widowControl w:val="0"/>
              <w:rPr>
                <w:sz w:val="20"/>
                <w:lang w:eastAsia="de-DE"/>
              </w:rPr>
            </w:pPr>
            <w:r w:rsidRPr="00A420FF">
              <w:rPr>
                <w:sz w:val="20"/>
                <w:lang w:eastAsia="de-DE"/>
              </w:rPr>
              <w:t>367</w:t>
            </w:r>
          </w:p>
        </w:tc>
        <w:tc>
          <w:tcPr>
            <w:tcW w:w="595" w:type="pct"/>
            <w:tcBorders>
              <w:top w:val="single" w:sz="4" w:space="0" w:color="auto"/>
              <w:left w:val="single" w:sz="4" w:space="0" w:color="auto"/>
              <w:bottom w:val="single" w:sz="4" w:space="0" w:color="auto"/>
              <w:right w:val="single" w:sz="4" w:space="0" w:color="auto"/>
            </w:tcBorders>
          </w:tcPr>
          <w:p w14:paraId="047A3C3F"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6065E92B" w14:textId="77777777" w:rsidR="00775AF1" w:rsidRPr="00A420FF" w:rsidRDefault="00775AF1" w:rsidP="00D50FEF">
            <w:pPr>
              <w:widowControl w:val="0"/>
              <w:rPr>
                <w:sz w:val="20"/>
                <w:lang w:eastAsia="de-DE"/>
              </w:rPr>
            </w:pPr>
            <w:r w:rsidRPr="00A420FF">
              <w:rPr>
                <w:sz w:val="20"/>
                <w:lang w:eastAsia="de-DE"/>
              </w:rPr>
              <w:t>102, 109</w:t>
            </w:r>
          </w:p>
        </w:tc>
        <w:tc>
          <w:tcPr>
            <w:tcW w:w="1012" w:type="pct"/>
            <w:tcBorders>
              <w:top w:val="single" w:sz="4" w:space="0" w:color="auto"/>
              <w:left w:val="single" w:sz="4" w:space="0" w:color="auto"/>
              <w:bottom w:val="single" w:sz="4" w:space="0" w:color="auto"/>
              <w:right w:val="single" w:sz="4" w:space="0" w:color="auto"/>
            </w:tcBorders>
            <w:vAlign w:val="center"/>
          </w:tcPr>
          <w:p w14:paraId="40AEFDDF" w14:textId="77777777" w:rsidR="00775AF1" w:rsidRPr="00A420FF" w:rsidRDefault="00775AF1" w:rsidP="00D50FEF">
            <w:pPr>
              <w:widowControl w:val="0"/>
              <w:rPr>
                <w:sz w:val="20"/>
                <w:lang w:eastAsia="de-DE"/>
              </w:rPr>
            </w:pPr>
            <w:r w:rsidRPr="00A420FF">
              <w:rPr>
                <w:sz w:val="20"/>
                <w:lang w:eastAsia="de-DE"/>
              </w:rPr>
              <w:t>106±N/A</w:t>
            </w:r>
          </w:p>
        </w:tc>
      </w:tr>
      <w:tr w:rsidR="00775AF1" w:rsidRPr="00A420FF" w14:paraId="22EE3C73" w14:textId="77777777" w:rsidTr="00D50FEF">
        <w:trPr>
          <w:cantSplit/>
          <w:trHeight w:val="170"/>
        </w:trPr>
        <w:tc>
          <w:tcPr>
            <w:tcW w:w="841" w:type="pct"/>
            <w:vMerge/>
            <w:tcBorders>
              <w:left w:val="single" w:sz="4" w:space="0" w:color="auto"/>
              <w:right w:val="single" w:sz="4" w:space="0" w:color="auto"/>
            </w:tcBorders>
          </w:tcPr>
          <w:p w14:paraId="17FC81F4" w14:textId="77777777" w:rsidR="00775AF1" w:rsidRPr="00A420FF" w:rsidRDefault="00775AF1" w:rsidP="00D50FEF">
            <w:pPr>
              <w:widowControl w:val="0"/>
              <w:rPr>
                <w:sz w:val="20"/>
                <w:lang w:eastAsia="de-DE"/>
              </w:rPr>
            </w:pPr>
          </w:p>
        </w:tc>
        <w:tc>
          <w:tcPr>
            <w:tcW w:w="759" w:type="pct"/>
            <w:vMerge/>
            <w:tcBorders>
              <w:left w:val="single" w:sz="4" w:space="0" w:color="auto"/>
              <w:right w:val="single" w:sz="4" w:space="0" w:color="auto"/>
            </w:tcBorders>
          </w:tcPr>
          <w:p w14:paraId="4D123233"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4E1CB015" w14:textId="77777777" w:rsidR="00775AF1" w:rsidRPr="00A420FF" w:rsidRDefault="00775AF1" w:rsidP="00D50FEF">
            <w:pPr>
              <w:widowControl w:val="0"/>
              <w:rPr>
                <w:sz w:val="20"/>
                <w:lang w:eastAsia="de-DE"/>
              </w:rPr>
            </w:pPr>
            <w:r w:rsidRPr="00A420FF">
              <w:rPr>
                <w:sz w:val="20"/>
                <w:lang w:eastAsia="de-DE"/>
              </w:rPr>
              <w:t>545</w:t>
            </w:r>
          </w:p>
        </w:tc>
        <w:tc>
          <w:tcPr>
            <w:tcW w:w="595" w:type="pct"/>
            <w:tcBorders>
              <w:top w:val="single" w:sz="4" w:space="0" w:color="auto"/>
              <w:left w:val="single" w:sz="4" w:space="0" w:color="auto"/>
              <w:bottom w:val="single" w:sz="4" w:space="0" w:color="auto"/>
              <w:right w:val="single" w:sz="4" w:space="0" w:color="auto"/>
            </w:tcBorders>
          </w:tcPr>
          <w:p w14:paraId="3D9C0280"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2518BF6B" w14:textId="77777777" w:rsidR="00775AF1" w:rsidRPr="00A420FF" w:rsidRDefault="00775AF1" w:rsidP="00D50FEF">
            <w:pPr>
              <w:widowControl w:val="0"/>
              <w:rPr>
                <w:sz w:val="20"/>
                <w:lang w:eastAsia="de-DE"/>
              </w:rPr>
            </w:pPr>
            <w:r w:rsidRPr="00A420FF">
              <w:rPr>
                <w:sz w:val="20"/>
                <w:lang w:eastAsia="de-DE"/>
              </w:rPr>
              <w:t>89.1, 89.9</w:t>
            </w:r>
          </w:p>
        </w:tc>
        <w:tc>
          <w:tcPr>
            <w:tcW w:w="1012" w:type="pct"/>
            <w:tcBorders>
              <w:top w:val="single" w:sz="4" w:space="0" w:color="auto"/>
              <w:left w:val="single" w:sz="4" w:space="0" w:color="auto"/>
              <w:bottom w:val="single" w:sz="4" w:space="0" w:color="auto"/>
              <w:right w:val="single" w:sz="4" w:space="0" w:color="auto"/>
            </w:tcBorders>
            <w:vAlign w:val="center"/>
          </w:tcPr>
          <w:p w14:paraId="41743A52" w14:textId="77777777" w:rsidR="00775AF1" w:rsidRPr="00A420FF" w:rsidRDefault="00775AF1" w:rsidP="00D50FEF">
            <w:pPr>
              <w:widowControl w:val="0"/>
              <w:rPr>
                <w:sz w:val="20"/>
                <w:lang w:eastAsia="de-DE"/>
              </w:rPr>
            </w:pPr>
            <w:r w:rsidRPr="00A420FF">
              <w:rPr>
                <w:sz w:val="20"/>
                <w:lang w:eastAsia="de-DE"/>
              </w:rPr>
              <w:t>89.5±N/A</w:t>
            </w:r>
          </w:p>
        </w:tc>
      </w:tr>
      <w:tr w:rsidR="00775AF1" w:rsidRPr="00A420FF" w14:paraId="056BCA90" w14:textId="77777777" w:rsidTr="00D50FEF">
        <w:trPr>
          <w:cantSplit/>
          <w:trHeight w:val="170"/>
        </w:trPr>
        <w:tc>
          <w:tcPr>
            <w:tcW w:w="841" w:type="pct"/>
            <w:vMerge/>
            <w:tcBorders>
              <w:left w:val="single" w:sz="4" w:space="0" w:color="auto"/>
              <w:bottom w:val="single" w:sz="4" w:space="0" w:color="auto"/>
              <w:right w:val="single" w:sz="4" w:space="0" w:color="auto"/>
            </w:tcBorders>
          </w:tcPr>
          <w:p w14:paraId="2891C765" w14:textId="77777777" w:rsidR="00775AF1" w:rsidRPr="00A420FF" w:rsidRDefault="00775AF1" w:rsidP="00D50FEF">
            <w:pPr>
              <w:widowControl w:val="0"/>
              <w:rPr>
                <w:sz w:val="20"/>
                <w:lang w:eastAsia="de-DE"/>
              </w:rPr>
            </w:pPr>
          </w:p>
        </w:tc>
        <w:tc>
          <w:tcPr>
            <w:tcW w:w="759" w:type="pct"/>
            <w:vMerge/>
            <w:tcBorders>
              <w:left w:val="single" w:sz="4" w:space="0" w:color="auto"/>
              <w:bottom w:val="single" w:sz="4" w:space="0" w:color="auto"/>
              <w:right w:val="single" w:sz="4" w:space="0" w:color="auto"/>
            </w:tcBorders>
          </w:tcPr>
          <w:p w14:paraId="7B9B2955" w14:textId="77777777" w:rsidR="00775AF1" w:rsidRPr="00A420FF" w:rsidRDefault="00775AF1" w:rsidP="00D50FEF">
            <w:pPr>
              <w:widowControl w:val="0"/>
              <w:rPr>
                <w:sz w:val="20"/>
                <w:lang w:eastAsia="de-DE"/>
              </w:rPr>
            </w:pPr>
          </w:p>
        </w:tc>
        <w:tc>
          <w:tcPr>
            <w:tcW w:w="776" w:type="pct"/>
            <w:tcBorders>
              <w:top w:val="single" w:sz="4" w:space="0" w:color="auto"/>
              <w:left w:val="single" w:sz="4" w:space="0" w:color="auto"/>
              <w:bottom w:val="single" w:sz="4" w:space="0" w:color="auto"/>
              <w:right w:val="single" w:sz="4" w:space="0" w:color="auto"/>
            </w:tcBorders>
          </w:tcPr>
          <w:p w14:paraId="0A8D9233" w14:textId="77777777" w:rsidR="00775AF1" w:rsidRPr="00A420FF" w:rsidRDefault="00775AF1" w:rsidP="00D50FEF">
            <w:pPr>
              <w:widowControl w:val="0"/>
              <w:rPr>
                <w:sz w:val="20"/>
                <w:lang w:eastAsia="de-DE"/>
              </w:rPr>
            </w:pPr>
            <w:r w:rsidRPr="00A420FF">
              <w:rPr>
                <w:sz w:val="20"/>
                <w:lang w:eastAsia="de-DE"/>
              </w:rPr>
              <w:t>731</w:t>
            </w:r>
          </w:p>
        </w:tc>
        <w:tc>
          <w:tcPr>
            <w:tcW w:w="595" w:type="pct"/>
            <w:tcBorders>
              <w:top w:val="single" w:sz="4" w:space="0" w:color="auto"/>
              <w:left w:val="single" w:sz="4" w:space="0" w:color="auto"/>
              <w:bottom w:val="single" w:sz="4" w:space="0" w:color="auto"/>
              <w:right w:val="single" w:sz="4" w:space="0" w:color="auto"/>
            </w:tcBorders>
          </w:tcPr>
          <w:p w14:paraId="742E6CCA" w14:textId="77777777" w:rsidR="00775AF1" w:rsidRPr="00A420FF" w:rsidRDefault="00775AF1" w:rsidP="00D50FEF">
            <w:pPr>
              <w:widowControl w:val="0"/>
              <w:rPr>
                <w:sz w:val="20"/>
                <w:lang w:eastAsia="de-DE"/>
              </w:rPr>
            </w:pPr>
            <w:r w:rsidRPr="00A420FF">
              <w:rPr>
                <w:sz w:val="20"/>
                <w:lang w:eastAsia="de-DE"/>
              </w:rPr>
              <w:t>2</w:t>
            </w:r>
          </w:p>
        </w:tc>
        <w:tc>
          <w:tcPr>
            <w:tcW w:w="1017" w:type="pct"/>
            <w:tcBorders>
              <w:top w:val="single" w:sz="4" w:space="0" w:color="auto"/>
              <w:left w:val="single" w:sz="4" w:space="0" w:color="auto"/>
              <w:bottom w:val="single" w:sz="4" w:space="0" w:color="auto"/>
              <w:right w:val="single" w:sz="4" w:space="0" w:color="auto"/>
            </w:tcBorders>
          </w:tcPr>
          <w:p w14:paraId="34107F6A" w14:textId="77777777" w:rsidR="00775AF1" w:rsidRPr="00A420FF" w:rsidRDefault="00775AF1" w:rsidP="00D50FEF">
            <w:pPr>
              <w:widowControl w:val="0"/>
              <w:rPr>
                <w:sz w:val="20"/>
                <w:lang w:eastAsia="de-DE"/>
              </w:rPr>
            </w:pPr>
            <w:r w:rsidRPr="00A420FF">
              <w:rPr>
                <w:sz w:val="20"/>
                <w:lang w:eastAsia="de-DE"/>
              </w:rPr>
              <w:t>86.1, 87.6</w:t>
            </w:r>
          </w:p>
        </w:tc>
        <w:tc>
          <w:tcPr>
            <w:tcW w:w="1012" w:type="pct"/>
            <w:tcBorders>
              <w:top w:val="single" w:sz="4" w:space="0" w:color="auto"/>
              <w:left w:val="single" w:sz="4" w:space="0" w:color="auto"/>
              <w:bottom w:val="single" w:sz="4" w:space="0" w:color="auto"/>
              <w:right w:val="single" w:sz="4" w:space="0" w:color="auto"/>
            </w:tcBorders>
            <w:vAlign w:val="center"/>
          </w:tcPr>
          <w:p w14:paraId="77F4CD10" w14:textId="77777777" w:rsidR="00775AF1" w:rsidRPr="00A420FF" w:rsidRDefault="00775AF1" w:rsidP="00D50FEF">
            <w:pPr>
              <w:widowControl w:val="0"/>
              <w:rPr>
                <w:sz w:val="20"/>
                <w:lang w:eastAsia="de-DE"/>
              </w:rPr>
            </w:pPr>
            <w:r w:rsidRPr="00A420FF">
              <w:rPr>
                <w:sz w:val="20"/>
                <w:lang w:eastAsia="de-DE"/>
              </w:rPr>
              <w:t>86.9±N/A</w:t>
            </w:r>
          </w:p>
        </w:tc>
      </w:tr>
    </w:tbl>
    <w:p w14:paraId="707C81E3" w14:textId="77777777" w:rsidR="00BC42C6" w:rsidRDefault="00BC42C6" w:rsidP="00D50FEF">
      <w:pPr>
        <w:widowControl w:val="0"/>
        <w:tabs>
          <w:tab w:val="left" w:pos="1985"/>
        </w:tabs>
        <w:spacing w:before="200" w:after="120"/>
        <w:ind w:left="1985" w:hanging="1985"/>
        <w:rPr>
          <w:b/>
          <w:bCs/>
          <w:lang w:eastAsia="en-GB"/>
        </w:rPr>
      </w:pPr>
      <w:bookmarkStart w:id="898" w:name="_Ref113956134"/>
    </w:p>
    <w:p w14:paraId="1A176E9B" w14:textId="612A77FF" w:rsidR="00775AF1" w:rsidRPr="00A420FF" w:rsidRDefault="00775AF1" w:rsidP="00D50FEF">
      <w:pPr>
        <w:widowControl w:val="0"/>
        <w:tabs>
          <w:tab w:val="left" w:pos="1985"/>
        </w:tabs>
        <w:spacing w:before="200" w:after="120"/>
        <w:ind w:left="1985" w:hanging="1985"/>
        <w:rPr>
          <w:b/>
          <w:bCs/>
          <w:lang w:eastAsia="en-GB"/>
        </w:rPr>
      </w:pPr>
      <w:r w:rsidRPr="00A420FF">
        <w:rPr>
          <w:b/>
          <w:bCs/>
          <w:lang w:eastAsia="en-GB"/>
        </w:rPr>
        <w:t xml:space="preserve">Table A </w:t>
      </w:r>
      <w:r w:rsidRPr="00A420FF">
        <w:rPr>
          <w:b/>
          <w:bCs/>
          <w:lang w:eastAsia="en-GB"/>
        </w:rPr>
        <w:fldChar w:fldCharType="begin"/>
      </w:r>
      <w:r w:rsidRPr="00A420FF">
        <w:rPr>
          <w:b/>
          <w:bCs/>
          <w:lang w:eastAsia="en-GB"/>
        </w:rPr>
        <w:instrText xml:space="preserve"> SEQ Table_A \* ARABIC </w:instrText>
      </w:r>
      <w:r w:rsidRPr="00A420FF">
        <w:rPr>
          <w:b/>
          <w:bCs/>
          <w:lang w:eastAsia="en-GB"/>
        </w:rPr>
        <w:fldChar w:fldCharType="separate"/>
      </w:r>
      <w:r w:rsidR="009D1864">
        <w:rPr>
          <w:b/>
          <w:bCs/>
          <w:noProof/>
          <w:lang w:eastAsia="en-GB"/>
        </w:rPr>
        <w:t>3</w:t>
      </w:r>
      <w:r w:rsidRPr="00A420FF">
        <w:rPr>
          <w:b/>
          <w:bCs/>
          <w:lang w:eastAsia="en-GB"/>
        </w:rPr>
        <w:fldChar w:fldCharType="end"/>
      </w:r>
      <w:bookmarkEnd w:id="898"/>
      <w:r w:rsidRPr="00A420FF">
        <w:rPr>
          <w:b/>
          <w:bCs/>
          <w:lang w:eastAsia="en-GB"/>
        </w:rPr>
        <w:t>:</w:t>
      </w:r>
      <w:r w:rsidRPr="00A420FF">
        <w:rPr>
          <w:b/>
          <w:bCs/>
          <w:lang w:eastAsia="en-GB"/>
        </w:rPr>
        <w:tab/>
      </w:r>
      <w:r w:rsidRPr="00A420FF">
        <w:rPr>
          <w:rFonts w:eastAsia="Calibri"/>
          <w:b/>
          <w:bCs/>
          <w:lang w:eastAsia="en-GB"/>
        </w:rPr>
        <w:t xml:space="preserve">Stability of BAS 650 F residues in plant matrices following storage at </w:t>
      </w:r>
      <w:r w:rsidRPr="00A420FF">
        <w:rPr>
          <w:rFonts w:eastAsia="Calibri"/>
          <w:b/>
          <w:bCs/>
          <w:lang w:eastAsia="en-GB"/>
        </w:rPr>
        <w:noBreakHyphen/>
        <w:t>18 °C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00"/>
        <w:gridCol w:w="1068"/>
        <w:gridCol w:w="1160"/>
        <w:gridCol w:w="1303"/>
        <w:gridCol w:w="1675"/>
        <w:gridCol w:w="1725"/>
        <w:gridCol w:w="1214"/>
      </w:tblGrid>
      <w:tr w:rsidR="00775AF1" w:rsidRPr="00A420FF" w14:paraId="4F6C2E6F" w14:textId="77777777" w:rsidTr="00A72CB9">
        <w:trPr>
          <w:trHeight w:val="170"/>
          <w:tblHeader/>
        </w:trPr>
        <w:tc>
          <w:tcPr>
            <w:tcW w:w="0" w:type="auto"/>
            <w:tcBorders>
              <w:top w:val="single" w:sz="4" w:space="0" w:color="auto"/>
              <w:left w:val="single" w:sz="4" w:space="0" w:color="auto"/>
              <w:bottom w:val="single" w:sz="4" w:space="0" w:color="auto"/>
              <w:right w:val="single" w:sz="4" w:space="0" w:color="auto"/>
            </w:tcBorders>
            <w:hideMark/>
          </w:tcPr>
          <w:p w14:paraId="0FFB031C" w14:textId="77777777" w:rsidR="00775AF1" w:rsidRPr="00A420FF" w:rsidRDefault="00775AF1" w:rsidP="00775AF1">
            <w:pPr>
              <w:suppressAutoHyphens/>
              <w:jc w:val="center"/>
              <w:rPr>
                <w:b/>
                <w:sz w:val="20"/>
                <w:szCs w:val="20"/>
                <w:lang w:eastAsia="de-DE"/>
              </w:rPr>
            </w:pPr>
            <w:r w:rsidRPr="00A420FF">
              <w:rPr>
                <w:b/>
                <w:sz w:val="20"/>
                <w:szCs w:val="20"/>
                <w:lang w:eastAsia="de-DE"/>
              </w:rPr>
              <w:t>Matrix</w:t>
            </w:r>
          </w:p>
        </w:tc>
        <w:tc>
          <w:tcPr>
            <w:tcW w:w="0" w:type="auto"/>
            <w:tcBorders>
              <w:top w:val="single" w:sz="4" w:space="0" w:color="auto"/>
              <w:left w:val="single" w:sz="4" w:space="0" w:color="auto"/>
              <w:bottom w:val="single" w:sz="4" w:space="0" w:color="auto"/>
              <w:right w:val="single" w:sz="4" w:space="0" w:color="auto"/>
            </w:tcBorders>
            <w:hideMark/>
          </w:tcPr>
          <w:p w14:paraId="2BB2F1A2" w14:textId="77777777" w:rsidR="00775AF1" w:rsidRPr="00A420FF" w:rsidRDefault="00775AF1" w:rsidP="00775AF1">
            <w:pPr>
              <w:suppressAutoHyphens/>
              <w:jc w:val="center"/>
              <w:rPr>
                <w:b/>
                <w:sz w:val="20"/>
                <w:szCs w:val="20"/>
                <w:lang w:eastAsia="de-DE"/>
              </w:rPr>
            </w:pPr>
            <w:r w:rsidRPr="00A420FF">
              <w:rPr>
                <w:b/>
                <w:sz w:val="20"/>
                <w:szCs w:val="20"/>
                <w:lang w:eastAsia="de-DE"/>
              </w:rPr>
              <w:t>Spike level (mg/kg)</w:t>
            </w:r>
          </w:p>
        </w:tc>
        <w:tc>
          <w:tcPr>
            <w:tcW w:w="0" w:type="auto"/>
            <w:tcBorders>
              <w:top w:val="single" w:sz="4" w:space="0" w:color="auto"/>
              <w:left w:val="single" w:sz="4" w:space="0" w:color="auto"/>
              <w:bottom w:val="single" w:sz="4" w:space="0" w:color="auto"/>
              <w:right w:val="single" w:sz="4" w:space="0" w:color="auto"/>
            </w:tcBorders>
            <w:hideMark/>
          </w:tcPr>
          <w:p w14:paraId="0AECB0FE" w14:textId="77777777" w:rsidR="00775AF1" w:rsidRPr="00A420FF" w:rsidRDefault="00775AF1" w:rsidP="00775AF1">
            <w:pPr>
              <w:suppressAutoHyphens/>
              <w:jc w:val="center"/>
              <w:rPr>
                <w:b/>
                <w:sz w:val="20"/>
                <w:szCs w:val="20"/>
                <w:lang w:eastAsia="de-DE"/>
              </w:rPr>
            </w:pPr>
            <w:r w:rsidRPr="00A420FF">
              <w:rPr>
                <w:b/>
                <w:sz w:val="20"/>
                <w:szCs w:val="20"/>
                <w:lang w:eastAsia="de-DE"/>
              </w:rPr>
              <w:t>Storage interval (days)</w:t>
            </w:r>
          </w:p>
        </w:tc>
        <w:tc>
          <w:tcPr>
            <w:tcW w:w="0" w:type="auto"/>
            <w:tcBorders>
              <w:top w:val="single" w:sz="4" w:space="0" w:color="auto"/>
              <w:left w:val="single" w:sz="4" w:space="0" w:color="auto"/>
              <w:bottom w:val="single" w:sz="4" w:space="0" w:color="auto"/>
              <w:right w:val="single" w:sz="4" w:space="0" w:color="auto"/>
            </w:tcBorders>
          </w:tcPr>
          <w:p w14:paraId="354EAB49" w14:textId="77777777" w:rsidR="00775AF1" w:rsidRPr="00A420FF" w:rsidRDefault="00775AF1" w:rsidP="00775AF1">
            <w:pPr>
              <w:suppressAutoHyphens/>
              <w:jc w:val="center"/>
              <w:rPr>
                <w:b/>
                <w:sz w:val="20"/>
                <w:szCs w:val="20"/>
                <w:lang w:eastAsia="de-DE"/>
              </w:rPr>
            </w:pPr>
            <w:r w:rsidRPr="00A420FF">
              <w:rPr>
                <w:b/>
                <w:sz w:val="20"/>
                <w:szCs w:val="20"/>
                <w:lang w:eastAsia="de-DE"/>
              </w:rPr>
              <w:t>Storage interval (months)</w:t>
            </w:r>
          </w:p>
        </w:tc>
        <w:tc>
          <w:tcPr>
            <w:tcW w:w="0" w:type="auto"/>
            <w:tcBorders>
              <w:top w:val="single" w:sz="4" w:space="0" w:color="auto"/>
              <w:left w:val="single" w:sz="4" w:space="0" w:color="auto"/>
              <w:bottom w:val="single" w:sz="4" w:space="0" w:color="auto"/>
              <w:right w:val="single" w:sz="4" w:space="0" w:color="auto"/>
            </w:tcBorders>
            <w:hideMark/>
          </w:tcPr>
          <w:p w14:paraId="260DCD0A" w14:textId="77777777" w:rsidR="00775AF1" w:rsidRPr="00A420FF" w:rsidRDefault="00775AF1" w:rsidP="00775AF1">
            <w:pPr>
              <w:suppressAutoHyphens/>
              <w:jc w:val="center"/>
              <w:rPr>
                <w:b/>
                <w:sz w:val="20"/>
                <w:szCs w:val="20"/>
                <w:lang w:eastAsia="de-DE"/>
              </w:rPr>
            </w:pPr>
            <w:r w:rsidRPr="00A420FF">
              <w:rPr>
                <w:b/>
                <w:sz w:val="20"/>
                <w:szCs w:val="20"/>
                <w:lang w:eastAsia="de-DE"/>
              </w:rPr>
              <w:t xml:space="preserve">Individual </w:t>
            </w:r>
            <w:r w:rsidRPr="00A420FF">
              <w:rPr>
                <w:b/>
                <w:sz w:val="20"/>
                <w:szCs w:val="20"/>
                <w:lang w:eastAsia="de-DE"/>
              </w:rPr>
              <w:br/>
              <w:t>recovered residues (mg/kg)</w:t>
            </w:r>
          </w:p>
        </w:tc>
        <w:tc>
          <w:tcPr>
            <w:tcW w:w="0" w:type="auto"/>
            <w:tcBorders>
              <w:top w:val="single" w:sz="4" w:space="0" w:color="auto"/>
              <w:left w:val="single" w:sz="4" w:space="0" w:color="auto"/>
              <w:bottom w:val="single" w:sz="4" w:space="0" w:color="auto"/>
              <w:right w:val="single" w:sz="4" w:space="0" w:color="auto"/>
            </w:tcBorders>
            <w:hideMark/>
          </w:tcPr>
          <w:p w14:paraId="7A7FB0FA" w14:textId="77777777" w:rsidR="00775AF1" w:rsidRPr="00A420FF" w:rsidRDefault="00775AF1" w:rsidP="00775AF1">
            <w:pPr>
              <w:suppressAutoHyphens/>
              <w:jc w:val="center"/>
              <w:rPr>
                <w:b/>
                <w:sz w:val="20"/>
                <w:szCs w:val="20"/>
                <w:lang w:eastAsia="de-DE"/>
              </w:rPr>
            </w:pPr>
            <w:r w:rsidRPr="00A420FF">
              <w:rPr>
                <w:b/>
                <w:sz w:val="20"/>
                <w:szCs w:val="20"/>
                <w:lang w:eastAsia="de-DE"/>
              </w:rPr>
              <w:t>Uncorrected individual recoveries</w:t>
            </w:r>
          </w:p>
          <w:p w14:paraId="0FB55771" w14:textId="77777777" w:rsidR="00775AF1" w:rsidRPr="00A420FF" w:rsidRDefault="00775AF1" w:rsidP="00775AF1">
            <w:pPr>
              <w:suppressAutoHyphens/>
              <w:jc w:val="center"/>
              <w:rPr>
                <w:b/>
                <w:sz w:val="20"/>
                <w:szCs w:val="20"/>
                <w:lang w:eastAsia="de-DE"/>
              </w:rPr>
            </w:pPr>
            <w:r w:rsidRPr="00A420FF">
              <w:rPr>
                <w:b/>
                <w:sz w:val="20"/>
                <w:szCs w:val="20"/>
                <w:lang w:eastAsia="de-DE"/>
              </w:rPr>
              <w:t>[mean recovery]</w:t>
            </w:r>
          </w:p>
          <w:p w14:paraId="3AE83DD4" w14:textId="77777777" w:rsidR="00775AF1" w:rsidRPr="00A420FF" w:rsidRDefault="00775AF1" w:rsidP="00775AF1">
            <w:pPr>
              <w:suppressAutoHyphens/>
              <w:jc w:val="center"/>
              <w:rPr>
                <w:b/>
                <w:sz w:val="20"/>
                <w:szCs w:val="20"/>
                <w:lang w:eastAsia="de-DE"/>
              </w:rPr>
            </w:pPr>
            <w:r w:rsidRPr="00A420FF">
              <w:rPr>
                <w:b/>
                <w:sz w:val="20"/>
                <w:szCs w:val="20"/>
                <w:lang w:eastAsia="de-DE"/>
              </w:rPr>
              <w:t>(%)</w:t>
            </w:r>
          </w:p>
        </w:tc>
        <w:tc>
          <w:tcPr>
            <w:tcW w:w="0" w:type="auto"/>
            <w:tcBorders>
              <w:top w:val="single" w:sz="4" w:space="0" w:color="auto"/>
              <w:left w:val="single" w:sz="4" w:space="0" w:color="auto"/>
              <w:bottom w:val="single" w:sz="4" w:space="0" w:color="auto"/>
              <w:right w:val="single" w:sz="4" w:space="0" w:color="auto"/>
            </w:tcBorders>
            <w:hideMark/>
          </w:tcPr>
          <w:p w14:paraId="7A98B532" w14:textId="77777777" w:rsidR="00775AF1" w:rsidRPr="00A420FF" w:rsidRDefault="00775AF1" w:rsidP="00775AF1">
            <w:pPr>
              <w:suppressAutoHyphens/>
              <w:jc w:val="center"/>
              <w:rPr>
                <w:b/>
                <w:sz w:val="20"/>
                <w:szCs w:val="20"/>
                <w:lang w:eastAsia="de-DE"/>
              </w:rPr>
            </w:pPr>
            <w:r w:rsidRPr="00A420FF">
              <w:rPr>
                <w:b/>
                <w:sz w:val="20"/>
                <w:szCs w:val="20"/>
                <w:lang w:eastAsia="de-DE"/>
              </w:rPr>
              <w:t>Relative recovery (%)</w:t>
            </w:r>
            <w:r w:rsidRPr="00A420FF">
              <w:rPr>
                <w:b/>
                <w:sz w:val="20"/>
                <w:szCs w:val="20"/>
                <w:vertAlign w:val="superscript"/>
                <w:lang w:eastAsia="de-DE"/>
              </w:rPr>
              <w:t>1</w:t>
            </w:r>
          </w:p>
        </w:tc>
      </w:tr>
      <w:tr w:rsidR="00775AF1" w:rsidRPr="00A420FF" w14:paraId="5F961842" w14:textId="77777777" w:rsidTr="00A72CB9">
        <w:trPr>
          <w:trHeight w:val="170"/>
        </w:trPr>
        <w:tc>
          <w:tcPr>
            <w:tcW w:w="0" w:type="auto"/>
            <w:gridSpan w:val="7"/>
            <w:tcBorders>
              <w:top w:val="single" w:sz="4" w:space="0" w:color="auto"/>
              <w:left w:val="single" w:sz="4" w:space="0" w:color="auto"/>
              <w:bottom w:val="single" w:sz="4" w:space="0" w:color="auto"/>
              <w:right w:val="single" w:sz="4" w:space="0" w:color="auto"/>
            </w:tcBorders>
          </w:tcPr>
          <w:p w14:paraId="043E2820" w14:textId="77777777" w:rsidR="00775AF1" w:rsidRPr="00A420FF" w:rsidRDefault="00775AF1" w:rsidP="00775AF1">
            <w:pPr>
              <w:suppressAutoHyphens/>
              <w:rPr>
                <w:rFonts w:eastAsia="Calibri"/>
                <w:sz w:val="20"/>
                <w:szCs w:val="20"/>
                <w:lang w:eastAsia="de-DE"/>
              </w:rPr>
            </w:pPr>
            <w:r w:rsidRPr="00A420FF">
              <w:rPr>
                <w:rFonts w:eastAsia="Calibri"/>
                <w:sz w:val="20"/>
                <w:szCs w:val="20"/>
                <w:lang w:eastAsia="de-DE"/>
              </w:rPr>
              <w:t>BAS 650 F</w:t>
            </w:r>
          </w:p>
        </w:tc>
      </w:tr>
      <w:tr w:rsidR="00775AF1" w:rsidRPr="00A420FF" w14:paraId="0A86BB7B" w14:textId="77777777" w:rsidTr="00A72CB9">
        <w:trPr>
          <w:trHeight w:val="170"/>
        </w:trPr>
        <w:tc>
          <w:tcPr>
            <w:tcW w:w="0" w:type="auto"/>
            <w:tcBorders>
              <w:top w:val="single" w:sz="4" w:space="0" w:color="auto"/>
              <w:left w:val="single" w:sz="4" w:space="0" w:color="auto"/>
              <w:bottom w:val="nil"/>
              <w:right w:val="single" w:sz="4" w:space="0" w:color="auto"/>
            </w:tcBorders>
            <w:hideMark/>
          </w:tcPr>
          <w:p w14:paraId="1C2D8481"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Melon (fruit)</w:t>
            </w:r>
          </w:p>
        </w:tc>
        <w:tc>
          <w:tcPr>
            <w:tcW w:w="0" w:type="auto"/>
            <w:tcBorders>
              <w:top w:val="single" w:sz="4" w:space="0" w:color="auto"/>
              <w:left w:val="single" w:sz="4" w:space="0" w:color="auto"/>
              <w:bottom w:val="nil"/>
              <w:right w:val="single" w:sz="4" w:space="0" w:color="auto"/>
            </w:tcBorders>
            <w:hideMark/>
          </w:tcPr>
          <w:p w14:paraId="19410B41"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hideMark/>
          </w:tcPr>
          <w:p w14:paraId="6F596D8A"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54CC386C"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399D79A7"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0.0939, 0.0915, 0.0921, 0.0930, 0.0958</w:t>
            </w:r>
          </w:p>
        </w:tc>
        <w:tc>
          <w:tcPr>
            <w:tcW w:w="0" w:type="auto"/>
            <w:tcBorders>
              <w:top w:val="single" w:sz="4" w:space="0" w:color="auto"/>
              <w:left w:val="single" w:sz="4" w:space="0" w:color="auto"/>
              <w:bottom w:val="single" w:sz="4" w:space="0" w:color="auto"/>
              <w:right w:val="single" w:sz="4" w:space="0" w:color="auto"/>
            </w:tcBorders>
          </w:tcPr>
          <w:p w14:paraId="6950BD27"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93.9, 91.5, 92.1, 93.0, 95.8 (93.3)</w:t>
            </w:r>
          </w:p>
        </w:tc>
        <w:tc>
          <w:tcPr>
            <w:tcW w:w="0" w:type="auto"/>
            <w:tcBorders>
              <w:top w:val="single" w:sz="4" w:space="0" w:color="auto"/>
              <w:left w:val="single" w:sz="4" w:space="0" w:color="auto"/>
              <w:bottom w:val="single" w:sz="4" w:space="0" w:color="auto"/>
              <w:right w:val="single" w:sz="4" w:space="0" w:color="auto"/>
            </w:tcBorders>
          </w:tcPr>
          <w:p w14:paraId="597577EE" w14:textId="77777777" w:rsidR="00775AF1" w:rsidRPr="00A420FF" w:rsidRDefault="00775AF1" w:rsidP="00775AF1">
            <w:pPr>
              <w:suppressAutoHyphens/>
              <w:jc w:val="center"/>
              <w:rPr>
                <w:sz w:val="20"/>
                <w:szCs w:val="20"/>
                <w:lang w:eastAsia="de-DE"/>
              </w:rPr>
            </w:pPr>
            <w:r w:rsidRPr="00A420FF">
              <w:rPr>
                <w:sz w:val="20"/>
                <w:szCs w:val="20"/>
                <w:lang w:eastAsia="de-DE"/>
              </w:rPr>
              <w:t>94.3</w:t>
            </w:r>
          </w:p>
        </w:tc>
      </w:tr>
      <w:tr w:rsidR="00775AF1" w:rsidRPr="00A420FF" w14:paraId="4FDA6A74" w14:textId="77777777" w:rsidTr="00A72CB9">
        <w:trPr>
          <w:trHeight w:val="170"/>
        </w:trPr>
        <w:tc>
          <w:tcPr>
            <w:tcW w:w="0" w:type="auto"/>
            <w:tcBorders>
              <w:top w:val="nil"/>
              <w:left w:val="single" w:sz="4" w:space="0" w:color="auto"/>
              <w:bottom w:val="nil"/>
              <w:right w:val="single" w:sz="4" w:space="0" w:color="auto"/>
            </w:tcBorders>
          </w:tcPr>
          <w:p w14:paraId="6DD3253D"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584880E8"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708625E9"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65694F7B" w14:textId="77777777" w:rsidR="00775AF1" w:rsidRPr="00A420FF" w:rsidRDefault="00775AF1" w:rsidP="00775AF1">
            <w:pPr>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141B1AFF"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0.0909, 0.0891</w:t>
            </w:r>
          </w:p>
        </w:tc>
        <w:tc>
          <w:tcPr>
            <w:tcW w:w="0" w:type="auto"/>
            <w:tcBorders>
              <w:top w:val="single" w:sz="4" w:space="0" w:color="auto"/>
              <w:left w:val="single" w:sz="4" w:space="0" w:color="auto"/>
              <w:bottom w:val="single" w:sz="4" w:space="0" w:color="auto"/>
              <w:right w:val="single" w:sz="4" w:space="0" w:color="auto"/>
            </w:tcBorders>
          </w:tcPr>
          <w:p w14:paraId="6EE75F08"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90.9, 89.1 (90.0)</w:t>
            </w:r>
          </w:p>
        </w:tc>
        <w:tc>
          <w:tcPr>
            <w:tcW w:w="0" w:type="auto"/>
            <w:tcBorders>
              <w:top w:val="single" w:sz="4" w:space="0" w:color="auto"/>
              <w:left w:val="single" w:sz="4" w:space="0" w:color="auto"/>
              <w:bottom w:val="single" w:sz="4" w:space="0" w:color="auto"/>
              <w:right w:val="single" w:sz="4" w:space="0" w:color="auto"/>
            </w:tcBorders>
          </w:tcPr>
          <w:p w14:paraId="3D35B12A" w14:textId="77777777" w:rsidR="00775AF1" w:rsidRPr="00A420FF" w:rsidRDefault="00775AF1" w:rsidP="00775AF1">
            <w:pPr>
              <w:suppressAutoHyphens/>
              <w:jc w:val="center"/>
              <w:rPr>
                <w:sz w:val="20"/>
                <w:szCs w:val="20"/>
                <w:lang w:eastAsia="de-DE"/>
              </w:rPr>
            </w:pPr>
            <w:r w:rsidRPr="00A420FF">
              <w:rPr>
                <w:sz w:val="20"/>
                <w:szCs w:val="20"/>
                <w:lang w:eastAsia="de-DE"/>
              </w:rPr>
              <w:t>90.8</w:t>
            </w:r>
          </w:p>
        </w:tc>
      </w:tr>
      <w:tr w:rsidR="00775AF1" w:rsidRPr="00A420FF" w14:paraId="03ED0DCA" w14:textId="77777777" w:rsidTr="00A72CB9">
        <w:trPr>
          <w:trHeight w:val="170"/>
        </w:trPr>
        <w:tc>
          <w:tcPr>
            <w:tcW w:w="0" w:type="auto"/>
            <w:tcBorders>
              <w:top w:val="nil"/>
              <w:left w:val="single" w:sz="4" w:space="0" w:color="auto"/>
              <w:bottom w:val="nil"/>
              <w:right w:val="single" w:sz="4" w:space="0" w:color="auto"/>
            </w:tcBorders>
          </w:tcPr>
          <w:p w14:paraId="0932C7F3"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7C2D66A7"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74C80967"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104</w:t>
            </w:r>
          </w:p>
        </w:tc>
        <w:tc>
          <w:tcPr>
            <w:tcW w:w="0" w:type="auto"/>
            <w:tcBorders>
              <w:top w:val="single" w:sz="4" w:space="0" w:color="auto"/>
              <w:left w:val="single" w:sz="4" w:space="0" w:color="auto"/>
              <w:bottom w:val="single" w:sz="4" w:space="0" w:color="auto"/>
              <w:right w:val="single" w:sz="4" w:space="0" w:color="auto"/>
            </w:tcBorders>
          </w:tcPr>
          <w:p w14:paraId="391DB49F" w14:textId="77777777" w:rsidR="00775AF1" w:rsidRPr="00A420FF" w:rsidRDefault="00775AF1" w:rsidP="00775AF1">
            <w:pPr>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43A70982"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0.0895, 0.0927</w:t>
            </w:r>
          </w:p>
        </w:tc>
        <w:tc>
          <w:tcPr>
            <w:tcW w:w="0" w:type="auto"/>
            <w:tcBorders>
              <w:top w:val="single" w:sz="4" w:space="0" w:color="auto"/>
              <w:left w:val="single" w:sz="4" w:space="0" w:color="auto"/>
              <w:bottom w:val="single" w:sz="4" w:space="0" w:color="auto"/>
              <w:right w:val="single" w:sz="4" w:space="0" w:color="auto"/>
            </w:tcBorders>
          </w:tcPr>
          <w:p w14:paraId="7A24A095"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89.5, 92.7 (91.1)</w:t>
            </w:r>
          </w:p>
        </w:tc>
        <w:tc>
          <w:tcPr>
            <w:tcW w:w="0" w:type="auto"/>
            <w:tcBorders>
              <w:top w:val="single" w:sz="4" w:space="0" w:color="auto"/>
              <w:left w:val="single" w:sz="4" w:space="0" w:color="auto"/>
              <w:bottom w:val="single" w:sz="4" w:space="0" w:color="auto"/>
              <w:right w:val="single" w:sz="4" w:space="0" w:color="auto"/>
            </w:tcBorders>
          </w:tcPr>
          <w:p w14:paraId="6A316498" w14:textId="77777777" w:rsidR="00775AF1" w:rsidRPr="00A420FF" w:rsidRDefault="00775AF1" w:rsidP="00775AF1">
            <w:pPr>
              <w:suppressAutoHyphens/>
              <w:jc w:val="center"/>
              <w:rPr>
                <w:sz w:val="20"/>
                <w:szCs w:val="20"/>
                <w:lang w:eastAsia="de-DE"/>
              </w:rPr>
            </w:pPr>
            <w:r w:rsidRPr="00A420FF">
              <w:rPr>
                <w:sz w:val="20"/>
                <w:szCs w:val="20"/>
                <w:lang w:eastAsia="de-DE"/>
              </w:rPr>
              <w:t>96.1</w:t>
            </w:r>
          </w:p>
        </w:tc>
      </w:tr>
      <w:tr w:rsidR="00775AF1" w:rsidRPr="00A420FF" w14:paraId="43191459" w14:textId="77777777" w:rsidTr="00A72CB9">
        <w:trPr>
          <w:trHeight w:val="170"/>
        </w:trPr>
        <w:tc>
          <w:tcPr>
            <w:tcW w:w="0" w:type="auto"/>
            <w:tcBorders>
              <w:top w:val="nil"/>
              <w:left w:val="single" w:sz="4" w:space="0" w:color="auto"/>
              <w:bottom w:val="nil"/>
              <w:right w:val="single" w:sz="4" w:space="0" w:color="auto"/>
            </w:tcBorders>
          </w:tcPr>
          <w:p w14:paraId="3836A772"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23C28892"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78FE1FCE"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481708B6" w14:textId="77777777" w:rsidR="00775AF1" w:rsidRPr="00A420FF" w:rsidRDefault="00775AF1" w:rsidP="00775AF1">
            <w:pPr>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36B61718"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0.0914, 0.0891</w:t>
            </w:r>
          </w:p>
        </w:tc>
        <w:tc>
          <w:tcPr>
            <w:tcW w:w="0" w:type="auto"/>
            <w:tcBorders>
              <w:top w:val="single" w:sz="4" w:space="0" w:color="auto"/>
              <w:left w:val="single" w:sz="4" w:space="0" w:color="auto"/>
              <w:bottom w:val="single" w:sz="4" w:space="0" w:color="auto"/>
              <w:right w:val="single" w:sz="4" w:space="0" w:color="auto"/>
            </w:tcBorders>
          </w:tcPr>
          <w:p w14:paraId="02A0B98E"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91.4, 89.1 (90.3)</w:t>
            </w:r>
          </w:p>
        </w:tc>
        <w:tc>
          <w:tcPr>
            <w:tcW w:w="0" w:type="auto"/>
            <w:tcBorders>
              <w:top w:val="single" w:sz="4" w:space="0" w:color="auto"/>
              <w:left w:val="single" w:sz="4" w:space="0" w:color="auto"/>
              <w:bottom w:val="single" w:sz="4" w:space="0" w:color="auto"/>
              <w:right w:val="single" w:sz="4" w:space="0" w:color="auto"/>
            </w:tcBorders>
          </w:tcPr>
          <w:p w14:paraId="6AFB3B26" w14:textId="77777777" w:rsidR="00775AF1" w:rsidRPr="00A420FF" w:rsidRDefault="00775AF1" w:rsidP="00775AF1">
            <w:pPr>
              <w:suppressAutoHyphens/>
              <w:jc w:val="center"/>
              <w:rPr>
                <w:sz w:val="20"/>
                <w:szCs w:val="20"/>
                <w:lang w:eastAsia="de-DE"/>
              </w:rPr>
            </w:pPr>
            <w:r w:rsidRPr="00A420FF">
              <w:rPr>
                <w:sz w:val="20"/>
                <w:szCs w:val="20"/>
                <w:lang w:eastAsia="de-DE"/>
              </w:rPr>
              <w:t>89.8</w:t>
            </w:r>
          </w:p>
        </w:tc>
      </w:tr>
      <w:tr w:rsidR="00775AF1" w:rsidRPr="00A420FF" w14:paraId="291A3A51" w14:textId="77777777" w:rsidTr="00A72CB9">
        <w:trPr>
          <w:trHeight w:val="170"/>
        </w:trPr>
        <w:tc>
          <w:tcPr>
            <w:tcW w:w="0" w:type="auto"/>
            <w:tcBorders>
              <w:top w:val="nil"/>
              <w:left w:val="single" w:sz="4" w:space="0" w:color="auto"/>
              <w:bottom w:val="nil"/>
              <w:right w:val="single" w:sz="4" w:space="0" w:color="auto"/>
            </w:tcBorders>
          </w:tcPr>
          <w:p w14:paraId="342E6855"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73656216"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370E4B3"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365</w:t>
            </w:r>
          </w:p>
        </w:tc>
        <w:tc>
          <w:tcPr>
            <w:tcW w:w="0" w:type="auto"/>
            <w:tcBorders>
              <w:top w:val="single" w:sz="4" w:space="0" w:color="auto"/>
              <w:left w:val="single" w:sz="4" w:space="0" w:color="auto"/>
              <w:bottom w:val="single" w:sz="4" w:space="0" w:color="auto"/>
              <w:right w:val="single" w:sz="4" w:space="0" w:color="auto"/>
            </w:tcBorders>
          </w:tcPr>
          <w:p w14:paraId="6D02607F" w14:textId="77777777" w:rsidR="00775AF1" w:rsidRPr="00A420FF" w:rsidRDefault="00775AF1" w:rsidP="00775AF1">
            <w:pPr>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0F3CCE31"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0.0992, 0.0992</w:t>
            </w:r>
          </w:p>
        </w:tc>
        <w:tc>
          <w:tcPr>
            <w:tcW w:w="0" w:type="auto"/>
            <w:tcBorders>
              <w:top w:val="single" w:sz="4" w:space="0" w:color="auto"/>
              <w:left w:val="single" w:sz="4" w:space="0" w:color="auto"/>
              <w:bottom w:val="single" w:sz="4" w:space="0" w:color="auto"/>
              <w:right w:val="single" w:sz="4" w:space="0" w:color="auto"/>
            </w:tcBorders>
          </w:tcPr>
          <w:p w14:paraId="2ABEF09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99.2, 99.2 (99.2)</w:t>
            </w:r>
          </w:p>
        </w:tc>
        <w:tc>
          <w:tcPr>
            <w:tcW w:w="0" w:type="auto"/>
            <w:tcBorders>
              <w:top w:val="single" w:sz="4" w:space="0" w:color="auto"/>
              <w:left w:val="single" w:sz="4" w:space="0" w:color="auto"/>
              <w:bottom w:val="single" w:sz="4" w:space="0" w:color="auto"/>
              <w:right w:val="single" w:sz="4" w:space="0" w:color="auto"/>
            </w:tcBorders>
          </w:tcPr>
          <w:p w14:paraId="7A1F9814" w14:textId="77777777" w:rsidR="00775AF1" w:rsidRPr="00A420FF" w:rsidRDefault="00775AF1" w:rsidP="00775AF1">
            <w:pPr>
              <w:suppressAutoHyphens/>
              <w:jc w:val="center"/>
              <w:rPr>
                <w:sz w:val="20"/>
                <w:szCs w:val="20"/>
                <w:lang w:eastAsia="de-DE"/>
              </w:rPr>
            </w:pPr>
            <w:r w:rsidRPr="00A420FF">
              <w:rPr>
                <w:sz w:val="20"/>
                <w:szCs w:val="20"/>
                <w:lang w:eastAsia="de-DE"/>
              </w:rPr>
              <w:t>94.5</w:t>
            </w:r>
          </w:p>
        </w:tc>
      </w:tr>
      <w:tr w:rsidR="00775AF1" w:rsidRPr="00A420FF" w14:paraId="1FE6B036" w14:textId="77777777" w:rsidTr="00A72CB9">
        <w:trPr>
          <w:trHeight w:val="170"/>
        </w:trPr>
        <w:tc>
          <w:tcPr>
            <w:tcW w:w="0" w:type="auto"/>
            <w:tcBorders>
              <w:top w:val="nil"/>
              <w:left w:val="single" w:sz="4" w:space="0" w:color="auto"/>
              <w:bottom w:val="nil"/>
              <w:right w:val="single" w:sz="4" w:space="0" w:color="auto"/>
            </w:tcBorders>
          </w:tcPr>
          <w:p w14:paraId="6E3C036C"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0F5C49D0"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288628A"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253927E5" w14:textId="77777777" w:rsidR="00775AF1" w:rsidRPr="00A420FF" w:rsidRDefault="00775AF1" w:rsidP="00775AF1">
            <w:pPr>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1CBC34EA"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0.0863, 0.0910</w:t>
            </w:r>
          </w:p>
        </w:tc>
        <w:tc>
          <w:tcPr>
            <w:tcW w:w="0" w:type="auto"/>
            <w:tcBorders>
              <w:top w:val="single" w:sz="4" w:space="0" w:color="auto"/>
              <w:left w:val="single" w:sz="4" w:space="0" w:color="auto"/>
              <w:bottom w:val="single" w:sz="4" w:space="0" w:color="auto"/>
              <w:right w:val="single" w:sz="4" w:space="0" w:color="auto"/>
            </w:tcBorders>
          </w:tcPr>
          <w:p w14:paraId="7B46BBBD"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86.3, 91.0 (88.7)</w:t>
            </w:r>
          </w:p>
        </w:tc>
        <w:tc>
          <w:tcPr>
            <w:tcW w:w="0" w:type="auto"/>
            <w:tcBorders>
              <w:top w:val="single" w:sz="4" w:space="0" w:color="auto"/>
              <w:left w:val="single" w:sz="4" w:space="0" w:color="auto"/>
              <w:bottom w:val="single" w:sz="4" w:space="0" w:color="auto"/>
              <w:right w:val="single" w:sz="4" w:space="0" w:color="auto"/>
            </w:tcBorders>
          </w:tcPr>
          <w:p w14:paraId="639D2D7B" w14:textId="77777777" w:rsidR="00775AF1" w:rsidRPr="00A420FF" w:rsidRDefault="00775AF1" w:rsidP="00775AF1">
            <w:pPr>
              <w:suppressAutoHyphens/>
              <w:jc w:val="center"/>
              <w:rPr>
                <w:sz w:val="20"/>
                <w:szCs w:val="20"/>
                <w:lang w:eastAsia="de-DE"/>
              </w:rPr>
            </w:pPr>
            <w:r w:rsidRPr="00A420FF">
              <w:rPr>
                <w:sz w:val="20"/>
                <w:szCs w:val="20"/>
                <w:lang w:eastAsia="de-DE"/>
              </w:rPr>
              <w:t>85.2</w:t>
            </w:r>
          </w:p>
        </w:tc>
      </w:tr>
      <w:tr w:rsidR="00775AF1" w:rsidRPr="00A420FF" w14:paraId="67815CB8" w14:textId="77777777" w:rsidTr="00A72CB9">
        <w:trPr>
          <w:trHeight w:val="170"/>
        </w:trPr>
        <w:tc>
          <w:tcPr>
            <w:tcW w:w="0" w:type="auto"/>
            <w:tcBorders>
              <w:top w:val="nil"/>
              <w:left w:val="single" w:sz="4" w:space="0" w:color="auto"/>
              <w:bottom w:val="nil"/>
              <w:right w:val="single" w:sz="4" w:space="0" w:color="auto"/>
            </w:tcBorders>
          </w:tcPr>
          <w:p w14:paraId="7002CA00" w14:textId="77777777" w:rsidR="00775AF1" w:rsidRPr="00A420FF" w:rsidRDefault="00775AF1" w:rsidP="00775AF1">
            <w:pPr>
              <w:suppressAutoHyphens/>
              <w:jc w:val="center"/>
              <w:rPr>
                <w:rFonts w:eastAsia="Calibri"/>
                <w:sz w:val="20"/>
                <w:szCs w:val="20"/>
                <w:lang w:eastAsia="de-DE"/>
              </w:rPr>
            </w:pPr>
          </w:p>
        </w:tc>
        <w:tc>
          <w:tcPr>
            <w:tcW w:w="0" w:type="auto"/>
            <w:tcBorders>
              <w:top w:val="nil"/>
              <w:left w:val="single" w:sz="4" w:space="0" w:color="auto"/>
              <w:bottom w:val="nil"/>
              <w:right w:val="single" w:sz="4" w:space="0" w:color="auto"/>
            </w:tcBorders>
          </w:tcPr>
          <w:p w14:paraId="360C5FA8"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3BE7B0A" w14:textId="77777777" w:rsidR="00775AF1" w:rsidRPr="00A420FF" w:rsidRDefault="00775AF1" w:rsidP="00775AF1">
            <w:pPr>
              <w:suppressAutoHyphens/>
              <w:jc w:val="center"/>
              <w:rPr>
                <w:sz w:val="20"/>
                <w:szCs w:val="20"/>
                <w:lang w:eastAsia="de-DE"/>
              </w:rPr>
            </w:pPr>
            <w:r w:rsidRPr="00A420FF">
              <w:rPr>
                <w:sz w:val="20"/>
                <w:szCs w:val="20"/>
                <w:lang w:eastAsia="de-DE"/>
              </w:rPr>
              <w:t>729</w:t>
            </w:r>
          </w:p>
        </w:tc>
        <w:tc>
          <w:tcPr>
            <w:tcW w:w="0" w:type="auto"/>
            <w:tcBorders>
              <w:top w:val="single" w:sz="4" w:space="0" w:color="auto"/>
              <w:left w:val="single" w:sz="4" w:space="0" w:color="auto"/>
              <w:bottom w:val="single" w:sz="4" w:space="0" w:color="auto"/>
              <w:right w:val="single" w:sz="4" w:space="0" w:color="auto"/>
            </w:tcBorders>
          </w:tcPr>
          <w:p w14:paraId="0D82DB4B" w14:textId="77777777" w:rsidR="00775AF1" w:rsidRPr="00A420FF" w:rsidRDefault="00775AF1" w:rsidP="00775AF1">
            <w:pPr>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7023899C"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0.0892, 0.0960</w:t>
            </w:r>
          </w:p>
        </w:tc>
        <w:tc>
          <w:tcPr>
            <w:tcW w:w="0" w:type="auto"/>
            <w:tcBorders>
              <w:top w:val="single" w:sz="4" w:space="0" w:color="auto"/>
              <w:left w:val="single" w:sz="4" w:space="0" w:color="auto"/>
              <w:bottom w:val="single" w:sz="4" w:space="0" w:color="auto"/>
              <w:right w:val="single" w:sz="4" w:space="0" w:color="auto"/>
            </w:tcBorders>
          </w:tcPr>
          <w:p w14:paraId="1E631CCF"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89.2, 96.0 (92.6)</w:t>
            </w:r>
          </w:p>
        </w:tc>
        <w:tc>
          <w:tcPr>
            <w:tcW w:w="0" w:type="auto"/>
            <w:tcBorders>
              <w:top w:val="single" w:sz="4" w:space="0" w:color="auto"/>
              <w:left w:val="single" w:sz="4" w:space="0" w:color="auto"/>
              <w:bottom w:val="single" w:sz="4" w:space="0" w:color="auto"/>
              <w:right w:val="single" w:sz="4" w:space="0" w:color="auto"/>
            </w:tcBorders>
          </w:tcPr>
          <w:p w14:paraId="5B5503D8" w14:textId="77777777" w:rsidR="00775AF1" w:rsidRPr="00A420FF" w:rsidRDefault="00775AF1" w:rsidP="00775AF1">
            <w:pPr>
              <w:suppressAutoHyphens/>
              <w:jc w:val="center"/>
              <w:rPr>
                <w:sz w:val="20"/>
                <w:szCs w:val="20"/>
                <w:lang w:eastAsia="de-DE"/>
              </w:rPr>
            </w:pPr>
            <w:r w:rsidRPr="00A420FF">
              <w:rPr>
                <w:sz w:val="20"/>
                <w:szCs w:val="20"/>
                <w:lang w:eastAsia="de-DE"/>
              </w:rPr>
              <w:t>95.7</w:t>
            </w:r>
          </w:p>
        </w:tc>
      </w:tr>
      <w:tr w:rsidR="00775AF1" w:rsidRPr="00A420FF" w14:paraId="4DB3FAEB" w14:textId="77777777" w:rsidTr="00A72CB9">
        <w:trPr>
          <w:trHeight w:val="170"/>
        </w:trPr>
        <w:tc>
          <w:tcPr>
            <w:tcW w:w="0" w:type="auto"/>
            <w:vMerge w:val="restart"/>
            <w:tcBorders>
              <w:top w:val="single" w:sz="4" w:space="0" w:color="auto"/>
              <w:left w:val="single" w:sz="4" w:space="0" w:color="auto"/>
              <w:right w:val="single" w:sz="4" w:space="0" w:color="auto"/>
            </w:tcBorders>
            <w:hideMark/>
          </w:tcPr>
          <w:p w14:paraId="68CEE438"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Leek</w:t>
            </w:r>
          </w:p>
        </w:tc>
        <w:tc>
          <w:tcPr>
            <w:tcW w:w="0" w:type="auto"/>
            <w:vMerge w:val="restart"/>
            <w:tcBorders>
              <w:top w:val="single" w:sz="4" w:space="0" w:color="auto"/>
              <w:left w:val="single" w:sz="4" w:space="0" w:color="auto"/>
              <w:right w:val="single" w:sz="4" w:space="0" w:color="auto"/>
            </w:tcBorders>
            <w:hideMark/>
          </w:tcPr>
          <w:p w14:paraId="64162F54"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hideMark/>
          </w:tcPr>
          <w:p w14:paraId="42229470"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43A56E3F"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3C832D65"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0.0850, 0.0926, 0.0891, 0.0917, 0.0900</w:t>
            </w:r>
          </w:p>
        </w:tc>
        <w:tc>
          <w:tcPr>
            <w:tcW w:w="0" w:type="auto"/>
            <w:tcBorders>
              <w:top w:val="single" w:sz="4" w:space="0" w:color="auto"/>
              <w:left w:val="single" w:sz="4" w:space="0" w:color="auto"/>
              <w:bottom w:val="single" w:sz="4" w:space="0" w:color="auto"/>
              <w:right w:val="single" w:sz="4" w:space="0" w:color="auto"/>
            </w:tcBorders>
          </w:tcPr>
          <w:p w14:paraId="0F71529D"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85.0, 92.6, 89.1, 91.7, 90.0 (89.7)</w:t>
            </w:r>
          </w:p>
        </w:tc>
        <w:tc>
          <w:tcPr>
            <w:tcW w:w="0" w:type="auto"/>
            <w:tcBorders>
              <w:top w:val="single" w:sz="4" w:space="0" w:color="auto"/>
              <w:left w:val="single" w:sz="4" w:space="0" w:color="auto"/>
              <w:bottom w:val="single" w:sz="4" w:space="0" w:color="auto"/>
              <w:right w:val="single" w:sz="4" w:space="0" w:color="auto"/>
            </w:tcBorders>
          </w:tcPr>
          <w:p w14:paraId="097AF920" w14:textId="77777777" w:rsidR="00775AF1" w:rsidRPr="00A420FF" w:rsidRDefault="00775AF1" w:rsidP="00775AF1">
            <w:pPr>
              <w:suppressAutoHyphens/>
              <w:jc w:val="center"/>
              <w:rPr>
                <w:sz w:val="20"/>
                <w:szCs w:val="20"/>
                <w:lang w:eastAsia="de-DE"/>
              </w:rPr>
            </w:pPr>
            <w:r w:rsidRPr="00A420FF">
              <w:rPr>
                <w:sz w:val="20"/>
                <w:szCs w:val="20"/>
                <w:lang w:eastAsia="de-DE"/>
              </w:rPr>
              <w:t>98.7</w:t>
            </w:r>
          </w:p>
        </w:tc>
      </w:tr>
      <w:tr w:rsidR="00775AF1" w:rsidRPr="00A420FF" w14:paraId="4E3CE861" w14:textId="77777777" w:rsidTr="00A72CB9">
        <w:trPr>
          <w:trHeight w:val="170"/>
        </w:trPr>
        <w:tc>
          <w:tcPr>
            <w:tcW w:w="0" w:type="auto"/>
            <w:vMerge/>
            <w:tcBorders>
              <w:left w:val="single" w:sz="4" w:space="0" w:color="auto"/>
              <w:right w:val="single" w:sz="4" w:space="0" w:color="auto"/>
            </w:tcBorders>
          </w:tcPr>
          <w:p w14:paraId="0CADEF5A"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7C40B58"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06F3D290"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52E19C81" w14:textId="77777777" w:rsidR="00775AF1" w:rsidRPr="00A420FF" w:rsidRDefault="00775AF1" w:rsidP="00775AF1">
            <w:pPr>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343DD19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0.0955, 0.0902</w:t>
            </w:r>
          </w:p>
        </w:tc>
        <w:tc>
          <w:tcPr>
            <w:tcW w:w="0" w:type="auto"/>
            <w:tcBorders>
              <w:top w:val="single" w:sz="4" w:space="0" w:color="auto"/>
              <w:left w:val="single" w:sz="4" w:space="0" w:color="auto"/>
              <w:bottom w:val="single" w:sz="4" w:space="0" w:color="auto"/>
              <w:right w:val="single" w:sz="4" w:space="0" w:color="auto"/>
            </w:tcBorders>
          </w:tcPr>
          <w:p w14:paraId="429D4CD7"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95.5, 90.2 (92.9)</w:t>
            </w:r>
          </w:p>
        </w:tc>
        <w:tc>
          <w:tcPr>
            <w:tcW w:w="0" w:type="auto"/>
            <w:tcBorders>
              <w:top w:val="single" w:sz="4" w:space="0" w:color="auto"/>
              <w:left w:val="single" w:sz="4" w:space="0" w:color="auto"/>
              <w:bottom w:val="single" w:sz="4" w:space="0" w:color="auto"/>
              <w:right w:val="single" w:sz="4" w:space="0" w:color="auto"/>
            </w:tcBorders>
          </w:tcPr>
          <w:p w14:paraId="2799B18B" w14:textId="77777777" w:rsidR="00775AF1" w:rsidRPr="00A420FF" w:rsidRDefault="00775AF1" w:rsidP="00775AF1">
            <w:pPr>
              <w:suppressAutoHyphens/>
              <w:jc w:val="center"/>
              <w:rPr>
                <w:sz w:val="20"/>
                <w:szCs w:val="20"/>
                <w:lang w:eastAsia="de-DE"/>
              </w:rPr>
            </w:pPr>
            <w:r w:rsidRPr="00A420FF">
              <w:rPr>
                <w:sz w:val="20"/>
                <w:szCs w:val="20"/>
                <w:lang w:eastAsia="de-DE"/>
              </w:rPr>
              <w:t>90.1</w:t>
            </w:r>
          </w:p>
        </w:tc>
      </w:tr>
      <w:tr w:rsidR="00775AF1" w:rsidRPr="00A420FF" w14:paraId="497489E3" w14:textId="77777777" w:rsidTr="00A72CB9">
        <w:trPr>
          <w:trHeight w:val="170"/>
        </w:trPr>
        <w:tc>
          <w:tcPr>
            <w:tcW w:w="0" w:type="auto"/>
            <w:vMerge/>
            <w:tcBorders>
              <w:left w:val="single" w:sz="4" w:space="0" w:color="auto"/>
              <w:right w:val="single" w:sz="4" w:space="0" w:color="auto"/>
            </w:tcBorders>
          </w:tcPr>
          <w:p w14:paraId="11ABA4A3"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0D7BB10"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6F3010FA"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104</w:t>
            </w:r>
          </w:p>
        </w:tc>
        <w:tc>
          <w:tcPr>
            <w:tcW w:w="0" w:type="auto"/>
            <w:tcBorders>
              <w:top w:val="single" w:sz="4" w:space="0" w:color="auto"/>
              <w:left w:val="single" w:sz="4" w:space="0" w:color="auto"/>
              <w:bottom w:val="single" w:sz="4" w:space="0" w:color="auto"/>
              <w:right w:val="single" w:sz="4" w:space="0" w:color="auto"/>
            </w:tcBorders>
          </w:tcPr>
          <w:p w14:paraId="2208418E" w14:textId="77777777" w:rsidR="00775AF1" w:rsidRPr="00A420FF" w:rsidRDefault="00775AF1" w:rsidP="00775AF1">
            <w:pPr>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31C7B7D5"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0.0917, 0.0933</w:t>
            </w:r>
          </w:p>
        </w:tc>
        <w:tc>
          <w:tcPr>
            <w:tcW w:w="0" w:type="auto"/>
            <w:tcBorders>
              <w:top w:val="single" w:sz="4" w:space="0" w:color="auto"/>
              <w:left w:val="single" w:sz="4" w:space="0" w:color="auto"/>
              <w:bottom w:val="single" w:sz="4" w:space="0" w:color="auto"/>
              <w:right w:val="single" w:sz="4" w:space="0" w:color="auto"/>
            </w:tcBorders>
          </w:tcPr>
          <w:p w14:paraId="55E438A6"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91.7, 93.3 (92.5)</w:t>
            </w:r>
          </w:p>
        </w:tc>
        <w:tc>
          <w:tcPr>
            <w:tcW w:w="0" w:type="auto"/>
            <w:tcBorders>
              <w:top w:val="single" w:sz="4" w:space="0" w:color="auto"/>
              <w:left w:val="single" w:sz="4" w:space="0" w:color="auto"/>
              <w:bottom w:val="single" w:sz="4" w:space="0" w:color="auto"/>
              <w:right w:val="single" w:sz="4" w:space="0" w:color="auto"/>
            </w:tcBorders>
          </w:tcPr>
          <w:p w14:paraId="2F5E2314" w14:textId="77777777" w:rsidR="00775AF1" w:rsidRPr="00A420FF" w:rsidRDefault="00775AF1" w:rsidP="00775AF1">
            <w:pPr>
              <w:suppressAutoHyphens/>
              <w:jc w:val="center"/>
              <w:rPr>
                <w:sz w:val="20"/>
                <w:szCs w:val="20"/>
                <w:lang w:eastAsia="de-DE"/>
              </w:rPr>
            </w:pPr>
            <w:r w:rsidRPr="00A420FF">
              <w:rPr>
                <w:sz w:val="20"/>
                <w:szCs w:val="20"/>
                <w:lang w:eastAsia="de-DE"/>
              </w:rPr>
              <w:t>89.6</w:t>
            </w:r>
          </w:p>
        </w:tc>
      </w:tr>
      <w:tr w:rsidR="00775AF1" w:rsidRPr="00A420FF" w14:paraId="607B1613" w14:textId="77777777" w:rsidTr="00A72CB9">
        <w:trPr>
          <w:trHeight w:val="170"/>
        </w:trPr>
        <w:tc>
          <w:tcPr>
            <w:tcW w:w="0" w:type="auto"/>
            <w:vMerge/>
            <w:tcBorders>
              <w:left w:val="single" w:sz="4" w:space="0" w:color="auto"/>
              <w:right w:val="single" w:sz="4" w:space="0" w:color="auto"/>
            </w:tcBorders>
          </w:tcPr>
          <w:p w14:paraId="16DA9838"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5B0E4C26"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E8C234C"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7132FE1D" w14:textId="77777777" w:rsidR="00775AF1" w:rsidRPr="00A420FF" w:rsidRDefault="00775AF1" w:rsidP="00775AF1">
            <w:pPr>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4C4B80C4"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0.0882, 0.0877</w:t>
            </w:r>
          </w:p>
        </w:tc>
        <w:tc>
          <w:tcPr>
            <w:tcW w:w="0" w:type="auto"/>
            <w:tcBorders>
              <w:top w:val="single" w:sz="4" w:space="0" w:color="auto"/>
              <w:left w:val="single" w:sz="4" w:space="0" w:color="auto"/>
              <w:bottom w:val="single" w:sz="4" w:space="0" w:color="auto"/>
              <w:right w:val="single" w:sz="4" w:space="0" w:color="auto"/>
            </w:tcBorders>
          </w:tcPr>
          <w:p w14:paraId="0797BE24"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88.2, 87.7 (88.0)</w:t>
            </w:r>
          </w:p>
        </w:tc>
        <w:tc>
          <w:tcPr>
            <w:tcW w:w="0" w:type="auto"/>
            <w:tcBorders>
              <w:top w:val="single" w:sz="4" w:space="0" w:color="auto"/>
              <w:left w:val="single" w:sz="4" w:space="0" w:color="auto"/>
              <w:bottom w:val="single" w:sz="4" w:space="0" w:color="auto"/>
              <w:right w:val="single" w:sz="4" w:space="0" w:color="auto"/>
            </w:tcBorders>
          </w:tcPr>
          <w:p w14:paraId="636623DF" w14:textId="77777777" w:rsidR="00775AF1" w:rsidRPr="00A420FF" w:rsidRDefault="00775AF1" w:rsidP="00775AF1">
            <w:pPr>
              <w:suppressAutoHyphens/>
              <w:jc w:val="center"/>
              <w:rPr>
                <w:sz w:val="20"/>
                <w:szCs w:val="20"/>
                <w:lang w:eastAsia="de-DE"/>
              </w:rPr>
            </w:pPr>
            <w:r w:rsidRPr="00A420FF">
              <w:rPr>
                <w:sz w:val="20"/>
                <w:szCs w:val="20"/>
                <w:lang w:eastAsia="de-DE"/>
              </w:rPr>
              <w:t>87.3</w:t>
            </w:r>
          </w:p>
        </w:tc>
      </w:tr>
      <w:tr w:rsidR="00775AF1" w:rsidRPr="00A420FF" w14:paraId="6C1588AC" w14:textId="77777777" w:rsidTr="00A72CB9">
        <w:trPr>
          <w:trHeight w:val="170"/>
        </w:trPr>
        <w:tc>
          <w:tcPr>
            <w:tcW w:w="0" w:type="auto"/>
            <w:vMerge/>
            <w:tcBorders>
              <w:left w:val="single" w:sz="4" w:space="0" w:color="auto"/>
              <w:right w:val="single" w:sz="4" w:space="0" w:color="auto"/>
            </w:tcBorders>
          </w:tcPr>
          <w:p w14:paraId="6D0ABE9A"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503F02C5"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C5A1DE7"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365</w:t>
            </w:r>
          </w:p>
        </w:tc>
        <w:tc>
          <w:tcPr>
            <w:tcW w:w="0" w:type="auto"/>
            <w:tcBorders>
              <w:top w:val="single" w:sz="4" w:space="0" w:color="auto"/>
              <w:left w:val="single" w:sz="4" w:space="0" w:color="auto"/>
              <w:bottom w:val="single" w:sz="4" w:space="0" w:color="auto"/>
              <w:right w:val="single" w:sz="4" w:space="0" w:color="auto"/>
            </w:tcBorders>
          </w:tcPr>
          <w:p w14:paraId="4839F4B2" w14:textId="77777777" w:rsidR="00775AF1" w:rsidRPr="00A420FF" w:rsidRDefault="00775AF1" w:rsidP="00775AF1">
            <w:pPr>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726D18F8"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0.0893, 0.0864</w:t>
            </w:r>
          </w:p>
        </w:tc>
        <w:tc>
          <w:tcPr>
            <w:tcW w:w="0" w:type="auto"/>
            <w:tcBorders>
              <w:top w:val="single" w:sz="4" w:space="0" w:color="auto"/>
              <w:left w:val="single" w:sz="4" w:space="0" w:color="auto"/>
              <w:bottom w:val="single" w:sz="4" w:space="0" w:color="auto"/>
              <w:right w:val="single" w:sz="4" w:space="0" w:color="auto"/>
            </w:tcBorders>
          </w:tcPr>
          <w:p w14:paraId="5E63C6CC"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89.3, 86.4 (90.6)</w:t>
            </w:r>
          </w:p>
        </w:tc>
        <w:tc>
          <w:tcPr>
            <w:tcW w:w="0" w:type="auto"/>
            <w:tcBorders>
              <w:top w:val="single" w:sz="4" w:space="0" w:color="auto"/>
              <w:left w:val="single" w:sz="4" w:space="0" w:color="auto"/>
              <w:bottom w:val="single" w:sz="4" w:space="0" w:color="auto"/>
              <w:right w:val="single" w:sz="4" w:space="0" w:color="auto"/>
            </w:tcBorders>
          </w:tcPr>
          <w:p w14:paraId="34CE5EBF" w14:textId="77777777" w:rsidR="00775AF1" w:rsidRPr="00A420FF" w:rsidRDefault="00775AF1" w:rsidP="00775AF1">
            <w:pPr>
              <w:suppressAutoHyphens/>
              <w:jc w:val="center"/>
              <w:rPr>
                <w:sz w:val="20"/>
                <w:szCs w:val="20"/>
                <w:lang w:eastAsia="de-DE"/>
              </w:rPr>
            </w:pPr>
            <w:r w:rsidRPr="00A420FF">
              <w:rPr>
                <w:sz w:val="20"/>
                <w:szCs w:val="20"/>
                <w:lang w:eastAsia="de-DE"/>
              </w:rPr>
              <w:t>94.4</w:t>
            </w:r>
          </w:p>
        </w:tc>
      </w:tr>
      <w:tr w:rsidR="00775AF1" w:rsidRPr="00A420FF" w14:paraId="604DB71C" w14:textId="77777777" w:rsidTr="00A72CB9">
        <w:trPr>
          <w:trHeight w:val="170"/>
        </w:trPr>
        <w:tc>
          <w:tcPr>
            <w:tcW w:w="0" w:type="auto"/>
            <w:vMerge/>
            <w:tcBorders>
              <w:left w:val="single" w:sz="4" w:space="0" w:color="auto"/>
              <w:right w:val="single" w:sz="4" w:space="0" w:color="auto"/>
            </w:tcBorders>
          </w:tcPr>
          <w:p w14:paraId="11290CAC"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6ED7E265"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B153A92"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2874D2E0" w14:textId="77777777" w:rsidR="00775AF1" w:rsidRPr="00A420FF" w:rsidRDefault="00775AF1" w:rsidP="00775AF1">
            <w:pPr>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24CA9B24"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0.0851, 0.0860</w:t>
            </w:r>
          </w:p>
        </w:tc>
        <w:tc>
          <w:tcPr>
            <w:tcW w:w="0" w:type="auto"/>
            <w:tcBorders>
              <w:top w:val="single" w:sz="4" w:space="0" w:color="auto"/>
              <w:left w:val="single" w:sz="4" w:space="0" w:color="auto"/>
              <w:bottom w:val="single" w:sz="4" w:space="0" w:color="auto"/>
              <w:right w:val="single" w:sz="4" w:space="0" w:color="auto"/>
            </w:tcBorders>
          </w:tcPr>
          <w:p w14:paraId="0BAE7DA9"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85.1, 86.0 (85.6)</w:t>
            </w:r>
          </w:p>
        </w:tc>
        <w:tc>
          <w:tcPr>
            <w:tcW w:w="0" w:type="auto"/>
            <w:tcBorders>
              <w:top w:val="single" w:sz="4" w:space="0" w:color="auto"/>
              <w:left w:val="single" w:sz="4" w:space="0" w:color="auto"/>
              <w:bottom w:val="single" w:sz="4" w:space="0" w:color="auto"/>
              <w:right w:val="single" w:sz="4" w:space="0" w:color="auto"/>
            </w:tcBorders>
          </w:tcPr>
          <w:p w14:paraId="40177E1B" w14:textId="77777777" w:rsidR="00775AF1" w:rsidRPr="00A420FF" w:rsidRDefault="00775AF1" w:rsidP="00775AF1">
            <w:pPr>
              <w:suppressAutoHyphens/>
              <w:jc w:val="center"/>
              <w:rPr>
                <w:sz w:val="20"/>
                <w:szCs w:val="20"/>
                <w:lang w:eastAsia="de-DE"/>
              </w:rPr>
            </w:pPr>
            <w:r w:rsidRPr="00A420FF">
              <w:rPr>
                <w:sz w:val="20"/>
                <w:szCs w:val="20"/>
                <w:lang w:eastAsia="de-DE"/>
              </w:rPr>
              <w:t>86.0</w:t>
            </w:r>
          </w:p>
        </w:tc>
      </w:tr>
      <w:tr w:rsidR="00775AF1" w:rsidRPr="00A420FF" w14:paraId="4F586AF6" w14:textId="77777777" w:rsidTr="00A72CB9">
        <w:trPr>
          <w:trHeight w:val="170"/>
        </w:trPr>
        <w:tc>
          <w:tcPr>
            <w:tcW w:w="0" w:type="auto"/>
            <w:vMerge/>
            <w:tcBorders>
              <w:left w:val="single" w:sz="4" w:space="0" w:color="auto"/>
              <w:bottom w:val="single" w:sz="4" w:space="0" w:color="auto"/>
              <w:right w:val="single" w:sz="4" w:space="0" w:color="auto"/>
            </w:tcBorders>
          </w:tcPr>
          <w:p w14:paraId="20769D31"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0179297C"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03934DE" w14:textId="77777777" w:rsidR="00775AF1" w:rsidRPr="00A420FF" w:rsidRDefault="00775AF1" w:rsidP="00775AF1">
            <w:pPr>
              <w:suppressAutoHyphens/>
              <w:jc w:val="center"/>
              <w:rPr>
                <w:sz w:val="20"/>
                <w:szCs w:val="20"/>
                <w:lang w:eastAsia="de-DE"/>
              </w:rPr>
            </w:pPr>
            <w:r w:rsidRPr="00A420FF">
              <w:rPr>
                <w:sz w:val="20"/>
                <w:szCs w:val="20"/>
                <w:lang w:eastAsia="de-DE"/>
              </w:rPr>
              <w:t>729</w:t>
            </w:r>
          </w:p>
        </w:tc>
        <w:tc>
          <w:tcPr>
            <w:tcW w:w="0" w:type="auto"/>
            <w:tcBorders>
              <w:top w:val="single" w:sz="4" w:space="0" w:color="auto"/>
              <w:left w:val="single" w:sz="4" w:space="0" w:color="auto"/>
              <w:bottom w:val="single" w:sz="4" w:space="0" w:color="auto"/>
              <w:right w:val="single" w:sz="4" w:space="0" w:color="auto"/>
            </w:tcBorders>
          </w:tcPr>
          <w:p w14:paraId="4DADF2AE" w14:textId="77777777" w:rsidR="00775AF1" w:rsidRPr="00A420FF" w:rsidRDefault="00775AF1" w:rsidP="00775AF1">
            <w:pPr>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2543CDE0"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0.0857, 0.0775</w:t>
            </w:r>
          </w:p>
        </w:tc>
        <w:tc>
          <w:tcPr>
            <w:tcW w:w="0" w:type="auto"/>
            <w:tcBorders>
              <w:top w:val="single" w:sz="4" w:space="0" w:color="auto"/>
              <w:left w:val="single" w:sz="4" w:space="0" w:color="auto"/>
              <w:bottom w:val="single" w:sz="4" w:space="0" w:color="auto"/>
              <w:right w:val="single" w:sz="4" w:space="0" w:color="auto"/>
            </w:tcBorders>
          </w:tcPr>
          <w:p w14:paraId="353DBF46"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85.7, 77.5 (81.6)</w:t>
            </w:r>
          </w:p>
        </w:tc>
        <w:tc>
          <w:tcPr>
            <w:tcW w:w="0" w:type="auto"/>
            <w:tcBorders>
              <w:top w:val="single" w:sz="4" w:space="0" w:color="auto"/>
              <w:left w:val="single" w:sz="4" w:space="0" w:color="auto"/>
              <w:bottom w:val="single" w:sz="4" w:space="0" w:color="auto"/>
              <w:right w:val="single" w:sz="4" w:space="0" w:color="auto"/>
            </w:tcBorders>
          </w:tcPr>
          <w:p w14:paraId="1CDFC36A" w14:textId="77777777" w:rsidR="00775AF1" w:rsidRPr="00A420FF" w:rsidRDefault="00775AF1" w:rsidP="00775AF1">
            <w:pPr>
              <w:suppressAutoHyphens/>
              <w:jc w:val="center"/>
              <w:rPr>
                <w:sz w:val="20"/>
                <w:szCs w:val="20"/>
                <w:lang w:eastAsia="de-DE"/>
              </w:rPr>
            </w:pPr>
            <w:r w:rsidRPr="00A420FF">
              <w:rPr>
                <w:sz w:val="20"/>
                <w:szCs w:val="20"/>
                <w:lang w:eastAsia="de-DE"/>
              </w:rPr>
              <w:t>91.3</w:t>
            </w:r>
          </w:p>
        </w:tc>
      </w:tr>
      <w:tr w:rsidR="00775AF1" w:rsidRPr="00A420FF" w14:paraId="466BB25E" w14:textId="77777777" w:rsidTr="00A72CB9">
        <w:trPr>
          <w:trHeight w:val="170"/>
        </w:trPr>
        <w:tc>
          <w:tcPr>
            <w:tcW w:w="0" w:type="auto"/>
            <w:vMerge w:val="restart"/>
            <w:tcBorders>
              <w:top w:val="single" w:sz="4" w:space="0" w:color="auto"/>
              <w:left w:val="single" w:sz="4" w:space="0" w:color="auto"/>
              <w:right w:val="single" w:sz="4" w:space="0" w:color="auto"/>
            </w:tcBorders>
          </w:tcPr>
          <w:p w14:paraId="0E0C34B7" w14:textId="77777777" w:rsidR="00775AF1" w:rsidRPr="00A420FF" w:rsidRDefault="00775AF1" w:rsidP="00BC42C6">
            <w:pPr>
              <w:keepNext/>
              <w:keepLines/>
              <w:widowControl w:val="0"/>
              <w:suppressAutoHyphens/>
              <w:jc w:val="center"/>
              <w:rPr>
                <w:rFonts w:eastAsia="Calibri"/>
                <w:sz w:val="20"/>
                <w:szCs w:val="20"/>
                <w:lang w:eastAsia="de-DE"/>
              </w:rPr>
            </w:pPr>
            <w:r w:rsidRPr="00A420FF">
              <w:rPr>
                <w:sz w:val="20"/>
                <w:szCs w:val="20"/>
                <w:lang w:eastAsia="de-DE"/>
              </w:rPr>
              <w:lastRenderedPageBreak/>
              <w:t>Potato (tuber)</w:t>
            </w:r>
          </w:p>
        </w:tc>
        <w:tc>
          <w:tcPr>
            <w:tcW w:w="0" w:type="auto"/>
            <w:vMerge w:val="restart"/>
            <w:tcBorders>
              <w:top w:val="single" w:sz="4" w:space="0" w:color="auto"/>
              <w:left w:val="single" w:sz="4" w:space="0" w:color="auto"/>
              <w:right w:val="single" w:sz="4" w:space="0" w:color="auto"/>
            </w:tcBorders>
          </w:tcPr>
          <w:p w14:paraId="054EFFB0" w14:textId="77777777" w:rsidR="00775AF1" w:rsidRPr="00A420FF" w:rsidRDefault="00775AF1" w:rsidP="00BC42C6">
            <w:pPr>
              <w:keepNext/>
              <w:keepLines/>
              <w:widowControl w:val="0"/>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42B3C70C"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05E7F579"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2EC0DBD4"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0.0948, 0.102, 0.100, 0.0996, 0.0917</w:t>
            </w:r>
          </w:p>
        </w:tc>
        <w:tc>
          <w:tcPr>
            <w:tcW w:w="0" w:type="auto"/>
            <w:tcBorders>
              <w:top w:val="single" w:sz="4" w:space="0" w:color="auto"/>
              <w:left w:val="single" w:sz="4" w:space="0" w:color="auto"/>
              <w:bottom w:val="single" w:sz="4" w:space="0" w:color="auto"/>
              <w:right w:val="single" w:sz="4" w:space="0" w:color="auto"/>
            </w:tcBorders>
          </w:tcPr>
          <w:p w14:paraId="37BE28AF"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94.8, 102, 100, 99.6, 91.7 (97.6)</w:t>
            </w:r>
          </w:p>
        </w:tc>
        <w:tc>
          <w:tcPr>
            <w:tcW w:w="0" w:type="auto"/>
            <w:tcBorders>
              <w:top w:val="single" w:sz="4" w:space="0" w:color="auto"/>
              <w:left w:val="single" w:sz="4" w:space="0" w:color="auto"/>
              <w:bottom w:val="single" w:sz="4" w:space="0" w:color="auto"/>
              <w:right w:val="single" w:sz="4" w:space="0" w:color="auto"/>
            </w:tcBorders>
          </w:tcPr>
          <w:p w14:paraId="152BA528"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107</w:t>
            </w:r>
          </w:p>
        </w:tc>
      </w:tr>
      <w:tr w:rsidR="00775AF1" w:rsidRPr="00A420FF" w14:paraId="755BFD3C" w14:textId="77777777" w:rsidTr="00A72CB9">
        <w:trPr>
          <w:trHeight w:val="170"/>
        </w:trPr>
        <w:tc>
          <w:tcPr>
            <w:tcW w:w="0" w:type="auto"/>
            <w:vMerge/>
            <w:tcBorders>
              <w:left w:val="single" w:sz="4" w:space="0" w:color="auto"/>
              <w:right w:val="single" w:sz="4" w:space="0" w:color="auto"/>
            </w:tcBorders>
          </w:tcPr>
          <w:p w14:paraId="2CA69AE3"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E90CF09"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4633434"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4CD6A7F9"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61F6E9AD"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0.0913, 0.0894</w:t>
            </w:r>
          </w:p>
        </w:tc>
        <w:tc>
          <w:tcPr>
            <w:tcW w:w="0" w:type="auto"/>
            <w:tcBorders>
              <w:top w:val="single" w:sz="4" w:space="0" w:color="auto"/>
              <w:left w:val="single" w:sz="4" w:space="0" w:color="auto"/>
              <w:bottom w:val="single" w:sz="4" w:space="0" w:color="auto"/>
              <w:right w:val="single" w:sz="4" w:space="0" w:color="auto"/>
            </w:tcBorders>
          </w:tcPr>
          <w:p w14:paraId="586F731A"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91.3, 89.4 (90.4)</w:t>
            </w:r>
          </w:p>
        </w:tc>
        <w:tc>
          <w:tcPr>
            <w:tcW w:w="0" w:type="auto"/>
            <w:tcBorders>
              <w:top w:val="single" w:sz="4" w:space="0" w:color="auto"/>
              <w:left w:val="single" w:sz="4" w:space="0" w:color="auto"/>
              <w:bottom w:val="single" w:sz="4" w:space="0" w:color="auto"/>
              <w:right w:val="single" w:sz="4" w:space="0" w:color="auto"/>
            </w:tcBorders>
          </w:tcPr>
          <w:p w14:paraId="469FA3CE"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92.0</w:t>
            </w:r>
          </w:p>
        </w:tc>
      </w:tr>
      <w:tr w:rsidR="00775AF1" w:rsidRPr="00A420FF" w14:paraId="4D4B01FD" w14:textId="77777777" w:rsidTr="00A72CB9">
        <w:trPr>
          <w:trHeight w:val="170"/>
        </w:trPr>
        <w:tc>
          <w:tcPr>
            <w:tcW w:w="0" w:type="auto"/>
            <w:vMerge/>
            <w:tcBorders>
              <w:left w:val="single" w:sz="4" w:space="0" w:color="auto"/>
              <w:right w:val="single" w:sz="4" w:space="0" w:color="auto"/>
            </w:tcBorders>
          </w:tcPr>
          <w:p w14:paraId="650EDA1C"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5D252FF"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0C6A68C"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104</w:t>
            </w:r>
          </w:p>
        </w:tc>
        <w:tc>
          <w:tcPr>
            <w:tcW w:w="0" w:type="auto"/>
            <w:tcBorders>
              <w:top w:val="single" w:sz="4" w:space="0" w:color="auto"/>
              <w:left w:val="single" w:sz="4" w:space="0" w:color="auto"/>
              <w:bottom w:val="single" w:sz="4" w:space="0" w:color="auto"/>
              <w:right w:val="single" w:sz="4" w:space="0" w:color="auto"/>
            </w:tcBorders>
          </w:tcPr>
          <w:p w14:paraId="0FF0459E"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0FAB8283"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0.0888, 0.0925</w:t>
            </w:r>
          </w:p>
        </w:tc>
        <w:tc>
          <w:tcPr>
            <w:tcW w:w="0" w:type="auto"/>
            <w:tcBorders>
              <w:top w:val="single" w:sz="4" w:space="0" w:color="auto"/>
              <w:left w:val="single" w:sz="4" w:space="0" w:color="auto"/>
              <w:bottom w:val="single" w:sz="4" w:space="0" w:color="auto"/>
              <w:right w:val="single" w:sz="4" w:space="0" w:color="auto"/>
            </w:tcBorders>
          </w:tcPr>
          <w:p w14:paraId="41BA9356"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88.8, 92.5 (90.7)</w:t>
            </w:r>
          </w:p>
        </w:tc>
        <w:tc>
          <w:tcPr>
            <w:tcW w:w="0" w:type="auto"/>
            <w:tcBorders>
              <w:top w:val="single" w:sz="4" w:space="0" w:color="auto"/>
              <w:left w:val="single" w:sz="4" w:space="0" w:color="auto"/>
              <w:bottom w:val="single" w:sz="4" w:space="0" w:color="auto"/>
              <w:right w:val="single" w:sz="4" w:space="0" w:color="auto"/>
            </w:tcBorders>
          </w:tcPr>
          <w:p w14:paraId="2DB3297A"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91.8</w:t>
            </w:r>
          </w:p>
        </w:tc>
      </w:tr>
      <w:tr w:rsidR="00775AF1" w:rsidRPr="00A420FF" w14:paraId="29C2570D" w14:textId="77777777" w:rsidTr="00A72CB9">
        <w:trPr>
          <w:trHeight w:val="170"/>
        </w:trPr>
        <w:tc>
          <w:tcPr>
            <w:tcW w:w="0" w:type="auto"/>
            <w:vMerge/>
            <w:tcBorders>
              <w:left w:val="single" w:sz="4" w:space="0" w:color="auto"/>
              <w:right w:val="single" w:sz="4" w:space="0" w:color="auto"/>
            </w:tcBorders>
          </w:tcPr>
          <w:p w14:paraId="51982A7D"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55A2E69C"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575C968"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72BC99B5"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4861A96B"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0.0822, 0.0893</w:t>
            </w:r>
          </w:p>
        </w:tc>
        <w:tc>
          <w:tcPr>
            <w:tcW w:w="0" w:type="auto"/>
            <w:tcBorders>
              <w:top w:val="single" w:sz="4" w:space="0" w:color="auto"/>
              <w:left w:val="single" w:sz="4" w:space="0" w:color="auto"/>
              <w:bottom w:val="single" w:sz="4" w:space="0" w:color="auto"/>
              <w:right w:val="single" w:sz="4" w:space="0" w:color="auto"/>
            </w:tcBorders>
          </w:tcPr>
          <w:p w14:paraId="65AD40AA"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82.2, 89.3 (85.8)</w:t>
            </w:r>
          </w:p>
        </w:tc>
        <w:tc>
          <w:tcPr>
            <w:tcW w:w="0" w:type="auto"/>
            <w:tcBorders>
              <w:top w:val="single" w:sz="4" w:space="0" w:color="auto"/>
              <w:left w:val="single" w:sz="4" w:space="0" w:color="auto"/>
              <w:bottom w:val="single" w:sz="4" w:space="0" w:color="auto"/>
              <w:right w:val="single" w:sz="4" w:space="0" w:color="auto"/>
            </w:tcBorders>
          </w:tcPr>
          <w:p w14:paraId="4296AEF2"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85.4</w:t>
            </w:r>
          </w:p>
        </w:tc>
      </w:tr>
      <w:tr w:rsidR="00775AF1" w:rsidRPr="00A420FF" w14:paraId="31899BB1" w14:textId="77777777" w:rsidTr="00A72CB9">
        <w:trPr>
          <w:trHeight w:val="170"/>
        </w:trPr>
        <w:tc>
          <w:tcPr>
            <w:tcW w:w="0" w:type="auto"/>
            <w:vMerge/>
            <w:tcBorders>
              <w:left w:val="single" w:sz="4" w:space="0" w:color="auto"/>
              <w:right w:val="single" w:sz="4" w:space="0" w:color="auto"/>
            </w:tcBorders>
          </w:tcPr>
          <w:p w14:paraId="1F925F19"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4D56FF99"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D986F4B"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365</w:t>
            </w:r>
          </w:p>
        </w:tc>
        <w:tc>
          <w:tcPr>
            <w:tcW w:w="0" w:type="auto"/>
            <w:tcBorders>
              <w:top w:val="single" w:sz="4" w:space="0" w:color="auto"/>
              <w:left w:val="single" w:sz="4" w:space="0" w:color="auto"/>
              <w:bottom w:val="single" w:sz="4" w:space="0" w:color="auto"/>
              <w:right w:val="single" w:sz="4" w:space="0" w:color="auto"/>
            </w:tcBorders>
          </w:tcPr>
          <w:p w14:paraId="7BF25A7F"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1B86BA91"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0.102, 0.107</w:t>
            </w:r>
          </w:p>
        </w:tc>
        <w:tc>
          <w:tcPr>
            <w:tcW w:w="0" w:type="auto"/>
            <w:tcBorders>
              <w:top w:val="single" w:sz="4" w:space="0" w:color="auto"/>
              <w:left w:val="single" w:sz="4" w:space="0" w:color="auto"/>
              <w:bottom w:val="single" w:sz="4" w:space="0" w:color="auto"/>
              <w:right w:val="single" w:sz="4" w:space="0" w:color="auto"/>
            </w:tcBorders>
          </w:tcPr>
          <w:p w14:paraId="1AB00D0B"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102, 107 (104)</w:t>
            </w:r>
          </w:p>
        </w:tc>
        <w:tc>
          <w:tcPr>
            <w:tcW w:w="0" w:type="auto"/>
            <w:tcBorders>
              <w:top w:val="single" w:sz="4" w:space="0" w:color="auto"/>
              <w:left w:val="single" w:sz="4" w:space="0" w:color="auto"/>
              <w:bottom w:val="single" w:sz="4" w:space="0" w:color="auto"/>
              <w:right w:val="single" w:sz="4" w:space="0" w:color="auto"/>
            </w:tcBorders>
          </w:tcPr>
          <w:p w14:paraId="6EF11398"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106</w:t>
            </w:r>
          </w:p>
        </w:tc>
      </w:tr>
      <w:tr w:rsidR="00775AF1" w:rsidRPr="00A420FF" w14:paraId="7F50B12D" w14:textId="77777777" w:rsidTr="00A72CB9">
        <w:trPr>
          <w:trHeight w:val="170"/>
        </w:trPr>
        <w:tc>
          <w:tcPr>
            <w:tcW w:w="0" w:type="auto"/>
            <w:vMerge/>
            <w:tcBorders>
              <w:left w:val="single" w:sz="4" w:space="0" w:color="auto"/>
              <w:right w:val="single" w:sz="4" w:space="0" w:color="auto"/>
            </w:tcBorders>
          </w:tcPr>
          <w:p w14:paraId="07269751"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6E87B2E0"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6E61AE8"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24A326E7"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22181F9F"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0.0875, 0.0868</w:t>
            </w:r>
          </w:p>
        </w:tc>
        <w:tc>
          <w:tcPr>
            <w:tcW w:w="0" w:type="auto"/>
            <w:tcBorders>
              <w:top w:val="single" w:sz="4" w:space="0" w:color="auto"/>
              <w:left w:val="single" w:sz="4" w:space="0" w:color="auto"/>
              <w:bottom w:val="single" w:sz="4" w:space="0" w:color="auto"/>
              <w:right w:val="single" w:sz="4" w:space="0" w:color="auto"/>
            </w:tcBorders>
          </w:tcPr>
          <w:p w14:paraId="1281D6FA" w14:textId="77777777" w:rsidR="00775AF1" w:rsidRPr="00A420FF" w:rsidRDefault="00775AF1" w:rsidP="00BC42C6">
            <w:pPr>
              <w:keepNext/>
              <w:keepLines/>
              <w:widowControl w:val="0"/>
              <w:suppressAutoHyphens/>
              <w:jc w:val="center"/>
              <w:rPr>
                <w:sz w:val="20"/>
                <w:szCs w:val="20"/>
                <w:lang w:eastAsia="de-DE"/>
              </w:rPr>
            </w:pPr>
            <w:r w:rsidRPr="00A420FF">
              <w:rPr>
                <w:color w:val="000000"/>
                <w:sz w:val="20"/>
                <w:szCs w:val="20"/>
                <w:lang w:eastAsia="de-DE"/>
              </w:rPr>
              <w:t>87.5, 86.8 (87.2)</w:t>
            </w:r>
          </w:p>
        </w:tc>
        <w:tc>
          <w:tcPr>
            <w:tcW w:w="0" w:type="auto"/>
            <w:tcBorders>
              <w:top w:val="single" w:sz="4" w:space="0" w:color="auto"/>
              <w:left w:val="single" w:sz="4" w:space="0" w:color="auto"/>
              <w:bottom w:val="single" w:sz="4" w:space="0" w:color="auto"/>
              <w:right w:val="single" w:sz="4" w:space="0" w:color="auto"/>
            </w:tcBorders>
          </w:tcPr>
          <w:p w14:paraId="1A2101D9"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85.4</w:t>
            </w:r>
          </w:p>
        </w:tc>
      </w:tr>
      <w:tr w:rsidR="00775AF1" w:rsidRPr="00A420FF" w14:paraId="61936EF2" w14:textId="77777777" w:rsidTr="00A72CB9">
        <w:trPr>
          <w:trHeight w:val="170"/>
        </w:trPr>
        <w:tc>
          <w:tcPr>
            <w:tcW w:w="0" w:type="auto"/>
            <w:vMerge/>
            <w:tcBorders>
              <w:left w:val="single" w:sz="4" w:space="0" w:color="auto"/>
              <w:bottom w:val="single" w:sz="4" w:space="0" w:color="auto"/>
              <w:right w:val="single" w:sz="4" w:space="0" w:color="auto"/>
            </w:tcBorders>
          </w:tcPr>
          <w:p w14:paraId="55AA1943"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7997FA60" w14:textId="77777777" w:rsidR="00775AF1" w:rsidRPr="00A420FF" w:rsidRDefault="00775AF1" w:rsidP="00BC42C6">
            <w:pPr>
              <w:keepNext/>
              <w:keepLines/>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66D2950"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729</w:t>
            </w:r>
          </w:p>
        </w:tc>
        <w:tc>
          <w:tcPr>
            <w:tcW w:w="0" w:type="auto"/>
            <w:tcBorders>
              <w:top w:val="single" w:sz="4" w:space="0" w:color="auto"/>
              <w:left w:val="single" w:sz="4" w:space="0" w:color="auto"/>
              <w:bottom w:val="single" w:sz="4" w:space="0" w:color="auto"/>
              <w:right w:val="single" w:sz="4" w:space="0" w:color="auto"/>
            </w:tcBorders>
          </w:tcPr>
          <w:p w14:paraId="34D6C664"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2E85CC7C" w14:textId="77777777" w:rsidR="00775AF1" w:rsidRPr="00A420FF" w:rsidRDefault="00775AF1" w:rsidP="00BC42C6">
            <w:pPr>
              <w:keepNext/>
              <w:keepLines/>
              <w:widowControl w:val="0"/>
              <w:suppressAutoHyphens/>
              <w:jc w:val="center"/>
              <w:rPr>
                <w:color w:val="000000"/>
                <w:sz w:val="20"/>
                <w:szCs w:val="20"/>
                <w:lang w:eastAsia="de-DE"/>
              </w:rPr>
            </w:pPr>
            <w:r w:rsidRPr="00A420FF">
              <w:rPr>
                <w:color w:val="000000"/>
                <w:sz w:val="20"/>
                <w:szCs w:val="20"/>
                <w:lang w:eastAsia="de-DE"/>
              </w:rPr>
              <w:t>0.101, 0.0950</w:t>
            </w:r>
          </w:p>
        </w:tc>
        <w:tc>
          <w:tcPr>
            <w:tcW w:w="0" w:type="auto"/>
            <w:tcBorders>
              <w:top w:val="single" w:sz="4" w:space="0" w:color="auto"/>
              <w:left w:val="single" w:sz="4" w:space="0" w:color="auto"/>
              <w:bottom w:val="single" w:sz="4" w:space="0" w:color="auto"/>
              <w:right w:val="single" w:sz="4" w:space="0" w:color="auto"/>
            </w:tcBorders>
          </w:tcPr>
          <w:p w14:paraId="5E0288F0" w14:textId="77777777" w:rsidR="00775AF1" w:rsidRPr="00A420FF" w:rsidRDefault="00775AF1" w:rsidP="00BC42C6">
            <w:pPr>
              <w:keepNext/>
              <w:keepLines/>
              <w:widowControl w:val="0"/>
              <w:suppressAutoHyphens/>
              <w:jc w:val="center"/>
              <w:rPr>
                <w:color w:val="000000"/>
                <w:sz w:val="20"/>
                <w:szCs w:val="20"/>
                <w:lang w:eastAsia="de-DE"/>
              </w:rPr>
            </w:pPr>
            <w:r w:rsidRPr="00A420FF">
              <w:rPr>
                <w:color w:val="000000"/>
                <w:sz w:val="20"/>
                <w:szCs w:val="20"/>
                <w:lang w:eastAsia="de-DE"/>
              </w:rPr>
              <w:t>101, 95.0 (98.0)</w:t>
            </w:r>
          </w:p>
        </w:tc>
        <w:tc>
          <w:tcPr>
            <w:tcW w:w="0" w:type="auto"/>
            <w:tcBorders>
              <w:top w:val="single" w:sz="4" w:space="0" w:color="auto"/>
              <w:left w:val="single" w:sz="4" w:space="0" w:color="auto"/>
              <w:bottom w:val="single" w:sz="4" w:space="0" w:color="auto"/>
              <w:right w:val="single" w:sz="4" w:space="0" w:color="auto"/>
            </w:tcBorders>
          </w:tcPr>
          <w:p w14:paraId="224C3B80" w14:textId="77777777" w:rsidR="00775AF1" w:rsidRPr="00A420FF" w:rsidRDefault="00775AF1" w:rsidP="00BC42C6">
            <w:pPr>
              <w:keepNext/>
              <w:keepLines/>
              <w:widowControl w:val="0"/>
              <w:suppressAutoHyphens/>
              <w:jc w:val="center"/>
              <w:rPr>
                <w:sz w:val="20"/>
                <w:szCs w:val="20"/>
                <w:lang w:eastAsia="de-DE"/>
              </w:rPr>
            </w:pPr>
            <w:r w:rsidRPr="00A420FF">
              <w:rPr>
                <w:sz w:val="20"/>
                <w:szCs w:val="20"/>
                <w:lang w:eastAsia="de-DE"/>
              </w:rPr>
              <w:t>96.7</w:t>
            </w:r>
          </w:p>
        </w:tc>
      </w:tr>
      <w:tr w:rsidR="00775AF1" w:rsidRPr="00A420FF" w14:paraId="4CC43D74" w14:textId="77777777" w:rsidTr="00A72CB9">
        <w:trPr>
          <w:trHeight w:val="170"/>
        </w:trPr>
        <w:tc>
          <w:tcPr>
            <w:tcW w:w="0" w:type="auto"/>
            <w:vMerge w:val="restart"/>
            <w:tcBorders>
              <w:top w:val="single" w:sz="4" w:space="0" w:color="auto"/>
              <w:left w:val="single" w:sz="4" w:space="0" w:color="auto"/>
              <w:right w:val="single" w:sz="4" w:space="0" w:color="auto"/>
            </w:tcBorders>
          </w:tcPr>
          <w:p w14:paraId="701424C2"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Grape (fruit)</w:t>
            </w:r>
          </w:p>
        </w:tc>
        <w:tc>
          <w:tcPr>
            <w:tcW w:w="0" w:type="auto"/>
            <w:vMerge w:val="restart"/>
            <w:tcBorders>
              <w:top w:val="single" w:sz="4" w:space="0" w:color="auto"/>
              <w:left w:val="single" w:sz="4" w:space="0" w:color="auto"/>
              <w:right w:val="single" w:sz="4" w:space="0" w:color="auto"/>
            </w:tcBorders>
          </w:tcPr>
          <w:p w14:paraId="4FD3276D"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729C71A9"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76C16444"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743078EA"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0.0927, 0.101, 0.0935, 0.0920, 0.0975</w:t>
            </w:r>
          </w:p>
        </w:tc>
        <w:tc>
          <w:tcPr>
            <w:tcW w:w="0" w:type="auto"/>
            <w:tcBorders>
              <w:top w:val="single" w:sz="4" w:space="0" w:color="auto"/>
              <w:left w:val="single" w:sz="4" w:space="0" w:color="auto"/>
              <w:bottom w:val="single" w:sz="4" w:space="0" w:color="auto"/>
              <w:right w:val="single" w:sz="4" w:space="0" w:color="auto"/>
            </w:tcBorders>
          </w:tcPr>
          <w:p w14:paraId="029B9EB9"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92.7, 101, 93.5, 92.0, 97.5 (95.3)</w:t>
            </w:r>
          </w:p>
        </w:tc>
        <w:tc>
          <w:tcPr>
            <w:tcW w:w="0" w:type="auto"/>
            <w:tcBorders>
              <w:top w:val="single" w:sz="4" w:space="0" w:color="auto"/>
              <w:left w:val="single" w:sz="4" w:space="0" w:color="auto"/>
              <w:bottom w:val="single" w:sz="4" w:space="0" w:color="auto"/>
              <w:right w:val="single" w:sz="4" w:space="0" w:color="auto"/>
            </w:tcBorders>
          </w:tcPr>
          <w:p w14:paraId="2724E079" w14:textId="77777777" w:rsidR="00775AF1" w:rsidRPr="00A420FF" w:rsidRDefault="00775AF1" w:rsidP="00775AF1">
            <w:pPr>
              <w:suppressAutoHyphens/>
              <w:jc w:val="center"/>
              <w:rPr>
                <w:sz w:val="20"/>
                <w:szCs w:val="20"/>
                <w:lang w:eastAsia="de-DE"/>
              </w:rPr>
            </w:pPr>
            <w:r w:rsidRPr="00A420FF">
              <w:rPr>
                <w:sz w:val="20"/>
                <w:szCs w:val="20"/>
                <w:lang w:eastAsia="de-DE"/>
              </w:rPr>
              <w:t>97.0</w:t>
            </w:r>
          </w:p>
        </w:tc>
      </w:tr>
      <w:tr w:rsidR="00775AF1" w:rsidRPr="00A420FF" w14:paraId="7D09C331" w14:textId="77777777" w:rsidTr="00A72CB9">
        <w:trPr>
          <w:trHeight w:val="170"/>
        </w:trPr>
        <w:tc>
          <w:tcPr>
            <w:tcW w:w="0" w:type="auto"/>
            <w:vMerge/>
            <w:tcBorders>
              <w:left w:val="single" w:sz="4" w:space="0" w:color="auto"/>
              <w:right w:val="single" w:sz="4" w:space="0" w:color="auto"/>
            </w:tcBorders>
          </w:tcPr>
          <w:p w14:paraId="1F765E2A"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1B072EA0"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D9480E5" w14:textId="77777777" w:rsidR="00775AF1" w:rsidRPr="00A420FF" w:rsidRDefault="00775AF1" w:rsidP="00775AF1">
            <w:pPr>
              <w:suppressAutoHyphens/>
              <w:jc w:val="center"/>
              <w:rPr>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4521CA0D" w14:textId="77777777" w:rsidR="00775AF1" w:rsidRPr="00A420FF" w:rsidRDefault="00775AF1" w:rsidP="00775AF1">
            <w:pPr>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3C512E1D"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0.0936, 0.0889</w:t>
            </w:r>
          </w:p>
        </w:tc>
        <w:tc>
          <w:tcPr>
            <w:tcW w:w="0" w:type="auto"/>
            <w:tcBorders>
              <w:top w:val="single" w:sz="4" w:space="0" w:color="auto"/>
              <w:left w:val="single" w:sz="4" w:space="0" w:color="auto"/>
              <w:bottom w:val="single" w:sz="4" w:space="0" w:color="auto"/>
              <w:right w:val="single" w:sz="4" w:space="0" w:color="auto"/>
            </w:tcBorders>
          </w:tcPr>
          <w:p w14:paraId="1162DCC3"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93.6, 88.9 (91.3)</w:t>
            </w:r>
          </w:p>
        </w:tc>
        <w:tc>
          <w:tcPr>
            <w:tcW w:w="0" w:type="auto"/>
            <w:tcBorders>
              <w:top w:val="single" w:sz="4" w:space="0" w:color="auto"/>
              <w:left w:val="single" w:sz="4" w:space="0" w:color="auto"/>
              <w:bottom w:val="single" w:sz="4" w:space="0" w:color="auto"/>
              <w:right w:val="single" w:sz="4" w:space="0" w:color="auto"/>
            </w:tcBorders>
          </w:tcPr>
          <w:p w14:paraId="18BBF098" w14:textId="77777777" w:rsidR="00775AF1" w:rsidRPr="00A420FF" w:rsidRDefault="00775AF1" w:rsidP="00775AF1">
            <w:pPr>
              <w:suppressAutoHyphens/>
              <w:jc w:val="center"/>
              <w:rPr>
                <w:sz w:val="20"/>
                <w:szCs w:val="20"/>
                <w:lang w:eastAsia="de-DE"/>
              </w:rPr>
            </w:pPr>
            <w:r w:rsidRPr="00A420FF">
              <w:rPr>
                <w:sz w:val="20"/>
                <w:szCs w:val="20"/>
                <w:lang w:eastAsia="de-DE"/>
              </w:rPr>
              <w:t>91.8</w:t>
            </w:r>
          </w:p>
        </w:tc>
      </w:tr>
      <w:tr w:rsidR="00775AF1" w:rsidRPr="00A420FF" w14:paraId="012BD953" w14:textId="77777777" w:rsidTr="00A72CB9">
        <w:trPr>
          <w:trHeight w:val="170"/>
        </w:trPr>
        <w:tc>
          <w:tcPr>
            <w:tcW w:w="0" w:type="auto"/>
            <w:vMerge/>
            <w:tcBorders>
              <w:left w:val="single" w:sz="4" w:space="0" w:color="auto"/>
              <w:right w:val="single" w:sz="4" w:space="0" w:color="auto"/>
            </w:tcBorders>
          </w:tcPr>
          <w:p w14:paraId="7A92360B"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56303EF4"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3EBF354" w14:textId="77777777" w:rsidR="00775AF1" w:rsidRPr="00A420FF" w:rsidRDefault="00775AF1" w:rsidP="00775AF1">
            <w:pPr>
              <w:suppressAutoHyphens/>
              <w:jc w:val="center"/>
              <w:rPr>
                <w:sz w:val="20"/>
                <w:szCs w:val="20"/>
                <w:lang w:eastAsia="de-DE"/>
              </w:rPr>
            </w:pPr>
            <w:r w:rsidRPr="00A420FF">
              <w:rPr>
                <w:sz w:val="20"/>
                <w:szCs w:val="20"/>
                <w:lang w:eastAsia="de-DE"/>
              </w:rPr>
              <w:t>104</w:t>
            </w:r>
          </w:p>
        </w:tc>
        <w:tc>
          <w:tcPr>
            <w:tcW w:w="0" w:type="auto"/>
            <w:tcBorders>
              <w:top w:val="single" w:sz="4" w:space="0" w:color="auto"/>
              <w:left w:val="single" w:sz="4" w:space="0" w:color="auto"/>
              <w:bottom w:val="single" w:sz="4" w:space="0" w:color="auto"/>
              <w:right w:val="single" w:sz="4" w:space="0" w:color="auto"/>
            </w:tcBorders>
          </w:tcPr>
          <w:p w14:paraId="5DE2AB71" w14:textId="77777777" w:rsidR="00775AF1" w:rsidRPr="00A420FF" w:rsidRDefault="00775AF1" w:rsidP="00775AF1">
            <w:pPr>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5BD7E44B"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0.0993, 0.0985</w:t>
            </w:r>
          </w:p>
        </w:tc>
        <w:tc>
          <w:tcPr>
            <w:tcW w:w="0" w:type="auto"/>
            <w:tcBorders>
              <w:top w:val="single" w:sz="4" w:space="0" w:color="auto"/>
              <w:left w:val="single" w:sz="4" w:space="0" w:color="auto"/>
              <w:bottom w:val="single" w:sz="4" w:space="0" w:color="auto"/>
              <w:right w:val="single" w:sz="4" w:space="0" w:color="auto"/>
            </w:tcBorders>
          </w:tcPr>
          <w:p w14:paraId="045DEDB6"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99.3, 98.5 (98.9)</w:t>
            </w:r>
          </w:p>
        </w:tc>
        <w:tc>
          <w:tcPr>
            <w:tcW w:w="0" w:type="auto"/>
            <w:tcBorders>
              <w:top w:val="single" w:sz="4" w:space="0" w:color="auto"/>
              <w:left w:val="single" w:sz="4" w:space="0" w:color="auto"/>
              <w:bottom w:val="single" w:sz="4" w:space="0" w:color="auto"/>
              <w:right w:val="single" w:sz="4" w:space="0" w:color="auto"/>
            </w:tcBorders>
          </w:tcPr>
          <w:p w14:paraId="22751824" w14:textId="77777777" w:rsidR="00775AF1" w:rsidRPr="00A420FF" w:rsidRDefault="00775AF1" w:rsidP="00775AF1">
            <w:pPr>
              <w:suppressAutoHyphens/>
              <w:jc w:val="center"/>
              <w:rPr>
                <w:sz w:val="20"/>
                <w:szCs w:val="20"/>
                <w:lang w:eastAsia="de-DE"/>
              </w:rPr>
            </w:pPr>
            <w:r w:rsidRPr="00A420FF">
              <w:rPr>
                <w:sz w:val="20"/>
                <w:szCs w:val="20"/>
                <w:lang w:eastAsia="de-DE"/>
              </w:rPr>
              <w:t>97.2</w:t>
            </w:r>
          </w:p>
        </w:tc>
      </w:tr>
      <w:tr w:rsidR="00775AF1" w:rsidRPr="00A420FF" w14:paraId="65054DE5" w14:textId="77777777" w:rsidTr="00A72CB9">
        <w:trPr>
          <w:trHeight w:val="170"/>
        </w:trPr>
        <w:tc>
          <w:tcPr>
            <w:tcW w:w="0" w:type="auto"/>
            <w:vMerge/>
            <w:tcBorders>
              <w:left w:val="single" w:sz="4" w:space="0" w:color="auto"/>
              <w:right w:val="single" w:sz="4" w:space="0" w:color="auto"/>
            </w:tcBorders>
          </w:tcPr>
          <w:p w14:paraId="0A3CFA21"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60548793"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5E1F19A" w14:textId="77777777" w:rsidR="00775AF1" w:rsidRPr="00A420FF" w:rsidRDefault="00775AF1" w:rsidP="00775AF1">
            <w:pPr>
              <w:suppressAutoHyphens/>
              <w:jc w:val="center"/>
              <w:rPr>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67FE5EFC" w14:textId="77777777" w:rsidR="00775AF1" w:rsidRPr="00A420FF" w:rsidRDefault="00775AF1" w:rsidP="00775AF1">
            <w:pPr>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248ED2AC"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0.0851, 0.0905</w:t>
            </w:r>
          </w:p>
        </w:tc>
        <w:tc>
          <w:tcPr>
            <w:tcW w:w="0" w:type="auto"/>
            <w:tcBorders>
              <w:top w:val="single" w:sz="4" w:space="0" w:color="auto"/>
              <w:left w:val="single" w:sz="4" w:space="0" w:color="auto"/>
              <w:bottom w:val="single" w:sz="4" w:space="0" w:color="auto"/>
              <w:right w:val="single" w:sz="4" w:space="0" w:color="auto"/>
            </w:tcBorders>
          </w:tcPr>
          <w:p w14:paraId="1634E442"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85.1, 90.5 (87.8)</w:t>
            </w:r>
          </w:p>
        </w:tc>
        <w:tc>
          <w:tcPr>
            <w:tcW w:w="0" w:type="auto"/>
            <w:tcBorders>
              <w:top w:val="single" w:sz="4" w:space="0" w:color="auto"/>
              <w:left w:val="single" w:sz="4" w:space="0" w:color="auto"/>
              <w:bottom w:val="single" w:sz="4" w:space="0" w:color="auto"/>
              <w:right w:val="single" w:sz="4" w:space="0" w:color="auto"/>
            </w:tcBorders>
          </w:tcPr>
          <w:p w14:paraId="06256E4E" w14:textId="77777777" w:rsidR="00775AF1" w:rsidRPr="00A420FF" w:rsidRDefault="00775AF1" w:rsidP="00775AF1">
            <w:pPr>
              <w:suppressAutoHyphens/>
              <w:jc w:val="center"/>
              <w:rPr>
                <w:sz w:val="20"/>
                <w:szCs w:val="20"/>
                <w:lang w:eastAsia="de-DE"/>
              </w:rPr>
            </w:pPr>
            <w:r w:rsidRPr="00A420FF">
              <w:rPr>
                <w:sz w:val="20"/>
                <w:szCs w:val="20"/>
                <w:lang w:eastAsia="de-DE"/>
              </w:rPr>
              <w:t>86.5</w:t>
            </w:r>
          </w:p>
        </w:tc>
      </w:tr>
      <w:tr w:rsidR="00775AF1" w:rsidRPr="00A420FF" w14:paraId="41CD0662" w14:textId="77777777" w:rsidTr="00A72CB9">
        <w:trPr>
          <w:trHeight w:val="170"/>
        </w:trPr>
        <w:tc>
          <w:tcPr>
            <w:tcW w:w="0" w:type="auto"/>
            <w:vMerge/>
            <w:tcBorders>
              <w:left w:val="single" w:sz="4" w:space="0" w:color="auto"/>
              <w:right w:val="single" w:sz="4" w:space="0" w:color="auto"/>
            </w:tcBorders>
          </w:tcPr>
          <w:p w14:paraId="178A46CD"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2ECADC92"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377CAC6C" w14:textId="77777777" w:rsidR="00775AF1" w:rsidRPr="00A420FF" w:rsidRDefault="00775AF1" w:rsidP="00775AF1">
            <w:pPr>
              <w:suppressAutoHyphens/>
              <w:jc w:val="center"/>
              <w:rPr>
                <w:sz w:val="20"/>
                <w:szCs w:val="20"/>
                <w:lang w:eastAsia="de-DE"/>
              </w:rPr>
            </w:pPr>
            <w:r w:rsidRPr="00A420FF">
              <w:rPr>
                <w:sz w:val="20"/>
                <w:szCs w:val="20"/>
                <w:lang w:eastAsia="de-DE"/>
              </w:rPr>
              <w:t>365</w:t>
            </w:r>
          </w:p>
        </w:tc>
        <w:tc>
          <w:tcPr>
            <w:tcW w:w="0" w:type="auto"/>
            <w:tcBorders>
              <w:top w:val="single" w:sz="4" w:space="0" w:color="auto"/>
              <w:left w:val="single" w:sz="4" w:space="0" w:color="auto"/>
              <w:bottom w:val="single" w:sz="4" w:space="0" w:color="auto"/>
              <w:right w:val="single" w:sz="4" w:space="0" w:color="auto"/>
            </w:tcBorders>
          </w:tcPr>
          <w:p w14:paraId="44EF8DD7" w14:textId="77777777" w:rsidR="00775AF1" w:rsidRPr="00A420FF" w:rsidRDefault="00775AF1" w:rsidP="00775AF1">
            <w:pPr>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35214C72"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0.114, 0.0958</w:t>
            </w:r>
          </w:p>
        </w:tc>
        <w:tc>
          <w:tcPr>
            <w:tcW w:w="0" w:type="auto"/>
            <w:tcBorders>
              <w:top w:val="single" w:sz="4" w:space="0" w:color="auto"/>
              <w:left w:val="single" w:sz="4" w:space="0" w:color="auto"/>
              <w:bottom w:val="single" w:sz="4" w:space="0" w:color="auto"/>
              <w:right w:val="single" w:sz="4" w:space="0" w:color="auto"/>
            </w:tcBorders>
          </w:tcPr>
          <w:p w14:paraId="597E750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114, 95.8 (105)</w:t>
            </w:r>
          </w:p>
        </w:tc>
        <w:tc>
          <w:tcPr>
            <w:tcW w:w="0" w:type="auto"/>
            <w:tcBorders>
              <w:top w:val="single" w:sz="4" w:space="0" w:color="auto"/>
              <w:left w:val="single" w:sz="4" w:space="0" w:color="auto"/>
              <w:bottom w:val="single" w:sz="4" w:space="0" w:color="auto"/>
              <w:right w:val="single" w:sz="4" w:space="0" w:color="auto"/>
            </w:tcBorders>
          </w:tcPr>
          <w:p w14:paraId="635B54B1" w14:textId="77777777" w:rsidR="00775AF1" w:rsidRPr="00A420FF" w:rsidRDefault="00775AF1" w:rsidP="00775AF1">
            <w:pPr>
              <w:suppressAutoHyphens/>
              <w:jc w:val="center"/>
              <w:rPr>
                <w:sz w:val="20"/>
                <w:szCs w:val="20"/>
                <w:lang w:eastAsia="de-DE"/>
              </w:rPr>
            </w:pPr>
            <w:r w:rsidRPr="00A420FF">
              <w:rPr>
                <w:sz w:val="20"/>
                <w:szCs w:val="20"/>
                <w:lang w:eastAsia="de-DE"/>
              </w:rPr>
              <w:t>111</w:t>
            </w:r>
          </w:p>
        </w:tc>
      </w:tr>
      <w:tr w:rsidR="00775AF1" w:rsidRPr="00A420FF" w14:paraId="6B8B5E7C" w14:textId="77777777" w:rsidTr="00A72CB9">
        <w:trPr>
          <w:trHeight w:val="170"/>
        </w:trPr>
        <w:tc>
          <w:tcPr>
            <w:tcW w:w="0" w:type="auto"/>
            <w:vMerge/>
            <w:tcBorders>
              <w:left w:val="single" w:sz="4" w:space="0" w:color="auto"/>
              <w:right w:val="single" w:sz="4" w:space="0" w:color="auto"/>
            </w:tcBorders>
          </w:tcPr>
          <w:p w14:paraId="717AAFA5"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AB1492D"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E50FD1E" w14:textId="77777777" w:rsidR="00775AF1" w:rsidRPr="00A420FF" w:rsidRDefault="00775AF1" w:rsidP="00775AF1">
            <w:pPr>
              <w:suppressAutoHyphens/>
              <w:jc w:val="center"/>
              <w:rPr>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140B4377" w14:textId="77777777" w:rsidR="00775AF1" w:rsidRPr="00A420FF" w:rsidRDefault="00775AF1" w:rsidP="00775AF1">
            <w:pPr>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0F27DE5C"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0.0849, 0.0902</w:t>
            </w:r>
          </w:p>
        </w:tc>
        <w:tc>
          <w:tcPr>
            <w:tcW w:w="0" w:type="auto"/>
            <w:tcBorders>
              <w:top w:val="single" w:sz="4" w:space="0" w:color="auto"/>
              <w:left w:val="single" w:sz="4" w:space="0" w:color="auto"/>
              <w:bottom w:val="single" w:sz="4" w:space="0" w:color="auto"/>
              <w:right w:val="single" w:sz="4" w:space="0" w:color="auto"/>
            </w:tcBorders>
          </w:tcPr>
          <w:p w14:paraId="078A36C2"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84.9, 90.2 (87.6)</w:t>
            </w:r>
          </w:p>
        </w:tc>
        <w:tc>
          <w:tcPr>
            <w:tcW w:w="0" w:type="auto"/>
            <w:tcBorders>
              <w:top w:val="single" w:sz="4" w:space="0" w:color="auto"/>
              <w:left w:val="single" w:sz="4" w:space="0" w:color="auto"/>
              <w:bottom w:val="single" w:sz="4" w:space="0" w:color="auto"/>
              <w:right w:val="single" w:sz="4" w:space="0" w:color="auto"/>
            </w:tcBorders>
          </w:tcPr>
          <w:p w14:paraId="5C6360F4" w14:textId="77777777" w:rsidR="00775AF1" w:rsidRPr="00A420FF" w:rsidRDefault="00775AF1" w:rsidP="00775AF1">
            <w:pPr>
              <w:suppressAutoHyphens/>
              <w:jc w:val="center"/>
              <w:rPr>
                <w:sz w:val="20"/>
                <w:szCs w:val="20"/>
                <w:lang w:eastAsia="de-DE"/>
              </w:rPr>
            </w:pPr>
            <w:r w:rsidRPr="00A420FF">
              <w:rPr>
                <w:sz w:val="20"/>
                <w:szCs w:val="20"/>
                <w:lang w:eastAsia="de-DE"/>
              </w:rPr>
              <w:t>88.6</w:t>
            </w:r>
          </w:p>
        </w:tc>
      </w:tr>
      <w:tr w:rsidR="00775AF1" w:rsidRPr="00A420FF" w14:paraId="4537CFF4" w14:textId="77777777" w:rsidTr="00A72CB9">
        <w:trPr>
          <w:trHeight w:val="170"/>
        </w:trPr>
        <w:tc>
          <w:tcPr>
            <w:tcW w:w="0" w:type="auto"/>
            <w:vMerge/>
            <w:tcBorders>
              <w:left w:val="single" w:sz="4" w:space="0" w:color="auto"/>
              <w:bottom w:val="single" w:sz="4" w:space="0" w:color="auto"/>
              <w:right w:val="single" w:sz="4" w:space="0" w:color="auto"/>
            </w:tcBorders>
          </w:tcPr>
          <w:p w14:paraId="5CB49FD3"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18644755"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A114E03" w14:textId="77777777" w:rsidR="00775AF1" w:rsidRPr="00A420FF" w:rsidRDefault="00775AF1" w:rsidP="00775AF1">
            <w:pPr>
              <w:suppressAutoHyphens/>
              <w:jc w:val="center"/>
              <w:rPr>
                <w:sz w:val="20"/>
                <w:szCs w:val="20"/>
                <w:lang w:eastAsia="de-DE"/>
              </w:rPr>
            </w:pPr>
            <w:r w:rsidRPr="00A420FF">
              <w:rPr>
                <w:sz w:val="20"/>
                <w:szCs w:val="20"/>
                <w:lang w:eastAsia="de-DE"/>
              </w:rPr>
              <w:t>728</w:t>
            </w:r>
          </w:p>
        </w:tc>
        <w:tc>
          <w:tcPr>
            <w:tcW w:w="0" w:type="auto"/>
            <w:tcBorders>
              <w:top w:val="single" w:sz="4" w:space="0" w:color="auto"/>
              <w:left w:val="single" w:sz="4" w:space="0" w:color="auto"/>
              <w:bottom w:val="single" w:sz="4" w:space="0" w:color="auto"/>
              <w:right w:val="single" w:sz="4" w:space="0" w:color="auto"/>
            </w:tcBorders>
          </w:tcPr>
          <w:p w14:paraId="64EAA387" w14:textId="77777777" w:rsidR="00775AF1" w:rsidRPr="00A420FF" w:rsidRDefault="00775AF1" w:rsidP="00775AF1">
            <w:pPr>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1890551A"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0.0896, 0.0874</w:t>
            </w:r>
          </w:p>
        </w:tc>
        <w:tc>
          <w:tcPr>
            <w:tcW w:w="0" w:type="auto"/>
            <w:tcBorders>
              <w:top w:val="single" w:sz="4" w:space="0" w:color="auto"/>
              <w:left w:val="single" w:sz="4" w:space="0" w:color="auto"/>
              <w:bottom w:val="single" w:sz="4" w:space="0" w:color="auto"/>
              <w:right w:val="single" w:sz="4" w:space="0" w:color="auto"/>
            </w:tcBorders>
          </w:tcPr>
          <w:p w14:paraId="741D7EDD"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89.6, 87.4 (88.5)</w:t>
            </w:r>
          </w:p>
        </w:tc>
        <w:tc>
          <w:tcPr>
            <w:tcW w:w="0" w:type="auto"/>
            <w:tcBorders>
              <w:top w:val="single" w:sz="4" w:space="0" w:color="auto"/>
              <w:left w:val="single" w:sz="4" w:space="0" w:color="auto"/>
              <w:bottom w:val="single" w:sz="4" w:space="0" w:color="auto"/>
              <w:right w:val="single" w:sz="4" w:space="0" w:color="auto"/>
            </w:tcBorders>
          </w:tcPr>
          <w:p w14:paraId="2A98DBDF" w14:textId="77777777" w:rsidR="00775AF1" w:rsidRPr="00A420FF" w:rsidRDefault="00775AF1" w:rsidP="00775AF1">
            <w:pPr>
              <w:suppressAutoHyphens/>
              <w:jc w:val="center"/>
              <w:rPr>
                <w:sz w:val="20"/>
                <w:szCs w:val="20"/>
                <w:lang w:eastAsia="de-DE"/>
              </w:rPr>
            </w:pPr>
            <w:r w:rsidRPr="00A420FF">
              <w:rPr>
                <w:sz w:val="20"/>
                <w:szCs w:val="20"/>
                <w:lang w:eastAsia="de-DE"/>
              </w:rPr>
              <w:t>98.4</w:t>
            </w:r>
          </w:p>
        </w:tc>
      </w:tr>
      <w:tr w:rsidR="00775AF1" w:rsidRPr="00A420FF" w14:paraId="2E1E933E" w14:textId="77777777" w:rsidTr="00A72CB9">
        <w:trPr>
          <w:trHeight w:val="170"/>
        </w:trPr>
        <w:tc>
          <w:tcPr>
            <w:tcW w:w="0" w:type="auto"/>
            <w:vMerge w:val="restart"/>
            <w:tcBorders>
              <w:top w:val="single" w:sz="4" w:space="0" w:color="auto"/>
              <w:left w:val="single" w:sz="4" w:space="0" w:color="auto"/>
              <w:right w:val="single" w:sz="4" w:space="0" w:color="auto"/>
            </w:tcBorders>
          </w:tcPr>
          <w:p w14:paraId="0931AA99"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Strawberry (fruit)</w:t>
            </w:r>
          </w:p>
        </w:tc>
        <w:tc>
          <w:tcPr>
            <w:tcW w:w="0" w:type="auto"/>
            <w:vMerge w:val="restart"/>
            <w:tcBorders>
              <w:top w:val="single" w:sz="4" w:space="0" w:color="auto"/>
              <w:left w:val="single" w:sz="4" w:space="0" w:color="auto"/>
              <w:right w:val="single" w:sz="4" w:space="0" w:color="auto"/>
            </w:tcBorders>
          </w:tcPr>
          <w:p w14:paraId="516A52B9"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76F46450"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18B93A7D"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150596C5"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0.0935, 0.0965, 0.0890, 0.0890, 0.0905</w:t>
            </w:r>
          </w:p>
        </w:tc>
        <w:tc>
          <w:tcPr>
            <w:tcW w:w="0" w:type="auto"/>
            <w:tcBorders>
              <w:top w:val="single" w:sz="4" w:space="0" w:color="auto"/>
              <w:left w:val="single" w:sz="4" w:space="0" w:color="auto"/>
              <w:bottom w:val="single" w:sz="4" w:space="0" w:color="auto"/>
              <w:right w:val="single" w:sz="4" w:space="0" w:color="auto"/>
            </w:tcBorders>
          </w:tcPr>
          <w:p w14:paraId="1275B06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93.5, 96.5, 89.0, 89.0, 90.5 (91.7)</w:t>
            </w:r>
          </w:p>
        </w:tc>
        <w:tc>
          <w:tcPr>
            <w:tcW w:w="0" w:type="auto"/>
            <w:tcBorders>
              <w:top w:val="single" w:sz="4" w:space="0" w:color="auto"/>
              <w:left w:val="single" w:sz="4" w:space="0" w:color="auto"/>
              <w:bottom w:val="single" w:sz="4" w:space="0" w:color="auto"/>
              <w:right w:val="single" w:sz="4" w:space="0" w:color="auto"/>
            </w:tcBorders>
          </w:tcPr>
          <w:p w14:paraId="47FC1E2E" w14:textId="77777777" w:rsidR="00775AF1" w:rsidRPr="00A420FF" w:rsidRDefault="00775AF1" w:rsidP="00775AF1">
            <w:pPr>
              <w:suppressAutoHyphens/>
              <w:jc w:val="center"/>
              <w:rPr>
                <w:sz w:val="20"/>
                <w:szCs w:val="20"/>
                <w:lang w:eastAsia="de-DE"/>
              </w:rPr>
            </w:pPr>
            <w:r w:rsidRPr="00A420FF">
              <w:rPr>
                <w:sz w:val="20"/>
                <w:szCs w:val="20"/>
                <w:lang w:eastAsia="de-DE"/>
              </w:rPr>
              <w:t>98.4</w:t>
            </w:r>
          </w:p>
        </w:tc>
      </w:tr>
      <w:tr w:rsidR="00775AF1" w:rsidRPr="00A420FF" w14:paraId="1658DDCE" w14:textId="77777777" w:rsidTr="00A72CB9">
        <w:trPr>
          <w:trHeight w:val="170"/>
        </w:trPr>
        <w:tc>
          <w:tcPr>
            <w:tcW w:w="0" w:type="auto"/>
            <w:vMerge/>
            <w:tcBorders>
              <w:left w:val="single" w:sz="4" w:space="0" w:color="auto"/>
              <w:right w:val="single" w:sz="4" w:space="0" w:color="auto"/>
            </w:tcBorders>
          </w:tcPr>
          <w:p w14:paraId="660384C4"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30094BD7"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FAF3B83" w14:textId="77777777" w:rsidR="00775AF1" w:rsidRPr="00A420FF" w:rsidRDefault="00775AF1" w:rsidP="00775AF1">
            <w:pPr>
              <w:suppressAutoHyphens/>
              <w:jc w:val="center"/>
              <w:rPr>
                <w:sz w:val="20"/>
                <w:szCs w:val="20"/>
                <w:lang w:eastAsia="de-DE"/>
              </w:rPr>
            </w:pPr>
            <w:r w:rsidRPr="00A420FF">
              <w:rPr>
                <w:sz w:val="20"/>
                <w:szCs w:val="20"/>
                <w:lang w:eastAsia="de-DE"/>
              </w:rPr>
              <w:t>67</w:t>
            </w:r>
          </w:p>
        </w:tc>
        <w:tc>
          <w:tcPr>
            <w:tcW w:w="0" w:type="auto"/>
            <w:tcBorders>
              <w:top w:val="single" w:sz="4" w:space="0" w:color="auto"/>
              <w:left w:val="single" w:sz="4" w:space="0" w:color="auto"/>
              <w:bottom w:val="single" w:sz="4" w:space="0" w:color="auto"/>
              <w:right w:val="single" w:sz="4" w:space="0" w:color="auto"/>
            </w:tcBorders>
          </w:tcPr>
          <w:p w14:paraId="308B0A93" w14:textId="77777777" w:rsidR="00775AF1" w:rsidRPr="00A420FF" w:rsidRDefault="00775AF1" w:rsidP="00775AF1">
            <w:pPr>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61217826"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0.0968, 0.0941</w:t>
            </w:r>
          </w:p>
        </w:tc>
        <w:tc>
          <w:tcPr>
            <w:tcW w:w="0" w:type="auto"/>
            <w:tcBorders>
              <w:top w:val="single" w:sz="4" w:space="0" w:color="auto"/>
              <w:left w:val="single" w:sz="4" w:space="0" w:color="auto"/>
              <w:bottom w:val="single" w:sz="4" w:space="0" w:color="auto"/>
              <w:right w:val="single" w:sz="4" w:space="0" w:color="auto"/>
            </w:tcBorders>
          </w:tcPr>
          <w:p w14:paraId="5C0B4656"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96.8, 94.1 (95.5)</w:t>
            </w:r>
          </w:p>
        </w:tc>
        <w:tc>
          <w:tcPr>
            <w:tcW w:w="0" w:type="auto"/>
            <w:tcBorders>
              <w:top w:val="single" w:sz="4" w:space="0" w:color="auto"/>
              <w:left w:val="single" w:sz="4" w:space="0" w:color="auto"/>
              <w:bottom w:val="single" w:sz="4" w:space="0" w:color="auto"/>
              <w:right w:val="single" w:sz="4" w:space="0" w:color="auto"/>
            </w:tcBorders>
          </w:tcPr>
          <w:p w14:paraId="379626BC" w14:textId="77777777" w:rsidR="00775AF1" w:rsidRPr="00A420FF" w:rsidRDefault="00775AF1" w:rsidP="00775AF1">
            <w:pPr>
              <w:suppressAutoHyphens/>
              <w:jc w:val="center"/>
              <w:rPr>
                <w:sz w:val="20"/>
                <w:szCs w:val="20"/>
                <w:lang w:eastAsia="de-DE"/>
              </w:rPr>
            </w:pPr>
            <w:r w:rsidRPr="00A420FF">
              <w:rPr>
                <w:sz w:val="20"/>
                <w:szCs w:val="20"/>
                <w:lang w:eastAsia="de-DE"/>
              </w:rPr>
              <w:t>88.4</w:t>
            </w:r>
          </w:p>
        </w:tc>
      </w:tr>
      <w:tr w:rsidR="00775AF1" w:rsidRPr="00A420FF" w14:paraId="398159BA" w14:textId="77777777" w:rsidTr="00A72CB9">
        <w:trPr>
          <w:trHeight w:val="170"/>
        </w:trPr>
        <w:tc>
          <w:tcPr>
            <w:tcW w:w="0" w:type="auto"/>
            <w:vMerge/>
            <w:tcBorders>
              <w:left w:val="single" w:sz="4" w:space="0" w:color="auto"/>
              <w:right w:val="single" w:sz="4" w:space="0" w:color="auto"/>
            </w:tcBorders>
          </w:tcPr>
          <w:p w14:paraId="6A41E3B4"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7CC94F3F"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1F22271" w14:textId="77777777" w:rsidR="00775AF1" w:rsidRPr="00A420FF" w:rsidRDefault="00775AF1" w:rsidP="00775AF1">
            <w:pPr>
              <w:suppressAutoHyphens/>
              <w:jc w:val="center"/>
              <w:rPr>
                <w:sz w:val="20"/>
                <w:szCs w:val="20"/>
                <w:lang w:eastAsia="de-DE"/>
              </w:rPr>
            </w:pPr>
            <w:r w:rsidRPr="00A420FF">
              <w:rPr>
                <w:sz w:val="20"/>
                <w:szCs w:val="20"/>
                <w:lang w:eastAsia="de-DE"/>
              </w:rPr>
              <w:t>103</w:t>
            </w:r>
          </w:p>
        </w:tc>
        <w:tc>
          <w:tcPr>
            <w:tcW w:w="0" w:type="auto"/>
            <w:tcBorders>
              <w:top w:val="single" w:sz="4" w:space="0" w:color="auto"/>
              <w:left w:val="single" w:sz="4" w:space="0" w:color="auto"/>
              <w:bottom w:val="single" w:sz="4" w:space="0" w:color="auto"/>
              <w:right w:val="single" w:sz="4" w:space="0" w:color="auto"/>
            </w:tcBorders>
          </w:tcPr>
          <w:p w14:paraId="51201AF2" w14:textId="77777777" w:rsidR="00775AF1" w:rsidRPr="00A420FF" w:rsidRDefault="00775AF1" w:rsidP="00775AF1">
            <w:pPr>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57B6A435"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0.0991, 0.0966</w:t>
            </w:r>
          </w:p>
        </w:tc>
        <w:tc>
          <w:tcPr>
            <w:tcW w:w="0" w:type="auto"/>
            <w:tcBorders>
              <w:top w:val="single" w:sz="4" w:space="0" w:color="auto"/>
              <w:left w:val="single" w:sz="4" w:space="0" w:color="auto"/>
              <w:bottom w:val="single" w:sz="4" w:space="0" w:color="auto"/>
              <w:right w:val="single" w:sz="4" w:space="0" w:color="auto"/>
            </w:tcBorders>
          </w:tcPr>
          <w:p w14:paraId="14C66D7B"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99.1, 96.6 (97.9)</w:t>
            </w:r>
          </w:p>
        </w:tc>
        <w:tc>
          <w:tcPr>
            <w:tcW w:w="0" w:type="auto"/>
            <w:tcBorders>
              <w:top w:val="single" w:sz="4" w:space="0" w:color="auto"/>
              <w:left w:val="single" w:sz="4" w:space="0" w:color="auto"/>
              <w:bottom w:val="single" w:sz="4" w:space="0" w:color="auto"/>
              <w:right w:val="single" w:sz="4" w:space="0" w:color="auto"/>
            </w:tcBorders>
          </w:tcPr>
          <w:p w14:paraId="1B62D490" w14:textId="77777777" w:rsidR="00775AF1" w:rsidRPr="00A420FF" w:rsidRDefault="00775AF1" w:rsidP="00775AF1">
            <w:pPr>
              <w:suppressAutoHyphens/>
              <w:jc w:val="center"/>
              <w:rPr>
                <w:sz w:val="20"/>
                <w:szCs w:val="20"/>
                <w:lang w:eastAsia="de-DE"/>
              </w:rPr>
            </w:pPr>
            <w:r w:rsidRPr="00A420FF">
              <w:rPr>
                <w:sz w:val="20"/>
                <w:szCs w:val="20"/>
                <w:lang w:eastAsia="de-DE"/>
              </w:rPr>
              <w:t>106</w:t>
            </w:r>
          </w:p>
        </w:tc>
      </w:tr>
      <w:tr w:rsidR="00775AF1" w:rsidRPr="00A420FF" w14:paraId="3309B4BB" w14:textId="77777777" w:rsidTr="00A72CB9">
        <w:trPr>
          <w:trHeight w:val="170"/>
        </w:trPr>
        <w:tc>
          <w:tcPr>
            <w:tcW w:w="0" w:type="auto"/>
            <w:vMerge/>
            <w:tcBorders>
              <w:left w:val="single" w:sz="4" w:space="0" w:color="auto"/>
              <w:right w:val="single" w:sz="4" w:space="0" w:color="auto"/>
            </w:tcBorders>
          </w:tcPr>
          <w:p w14:paraId="325BFE00"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E2C2024"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DD9CC42" w14:textId="77777777" w:rsidR="00775AF1" w:rsidRPr="00A420FF" w:rsidRDefault="00775AF1" w:rsidP="00775AF1">
            <w:pPr>
              <w:suppressAutoHyphens/>
              <w:jc w:val="center"/>
              <w:rPr>
                <w:sz w:val="20"/>
                <w:szCs w:val="20"/>
                <w:lang w:eastAsia="de-DE"/>
              </w:rPr>
            </w:pPr>
            <w:r w:rsidRPr="00A420FF">
              <w:rPr>
                <w:sz w:val="20"/>
                <w:szCs w:val="20"/>
                <w:lang w:eastAsia="de-DE"/>
              </w:rPr>
              <w:t>179</w:t>
            </w:r>
          </w:p>
        </w:tc>
        <w:tc>
          <w:tcPr>
            <w:tcW w:w="0" w:type="auto"/>
            <w:tcBorders>
              <w:top w:val="single" w:sz="4" w:space="0" w:color="auto"/>
              <w:left w:val="single" w:sz="4" w:space="0" w:color="auto"/>
              <w:bottom w:val="single" w:sz="4" w:space="0" w:color="auto"/>
              <w:right w:val="single" w:sz="4" w:space="0" w:color="auto"/>
            </w:tcBorders>
          </w:tcPr>
          <w:p w14:paraId="377DEF3F" w14:textId="77777777" w:rsidR="00775AF1" w:rsidRPr="00A420FF" w:rsidRDefault="00775AF1" w:rsidP="00775AF1">
            <w:pPr>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7550139C"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0.0983, 0.0924</w:t>
            </w:r>
          </w:p>
        </w:tc>
        <w:tc>
          <w:tcPr>
            <w:tcW w:w="0" w:type="auto"/>
            <w:tcBorders>
              <w:top w:val="single" w:sz="4" w:space="0" w:color="auto"/>
              <w:left w:val="single" w:sz="4" w:space="0" w:color="auto"/>
              <w:bottom w:val="single" w:sz="4" w:space="0" w:color="auto"/>
              <w:right w:val="single" w:sz="4" w:space="0" w:color="auto"/>
            </w:tcBorders>
          </w:tcPr>
          <w:p w14:paraId="1C0D2BB4"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98.3, 92.4 (95.4)</w:t>
            </w:r>
          </w:p>
        </w:tc>
        <w:tc>
          <w:tcPr>
            <w:tcW w:w="0" w:type="auto"/>
            <w:tcBorders>
              <w:top w:val="single" w:sz="4" w:space="0" w:color="auto"/>
              <w:left w:val="single" w:sz="4" w:space="0" w:color="auto"/>
              <w:bottom w:val="single" w:sz="4" w:space="0" w:color="auto"/>
              <w:right w:val="single" w:sz="4" w:space="0" w:color="auto"/>
            </w:tcBorders>
          </w:tcPr>
          <w:p w14:paraId="40525EC0" w14:textId="77777777" w:rsidR="00775AF1" w:rsidRPr="00A420FF" w:rsidRDefault="00775AF1" w:rsidP="00775AF1">
            <w:pPr>
              <w:suppressAutoHyphens/>
              <w:jc w:val="center"/>
              <w:rPr>
                <w:sz w:val="20"/>
                <w:szCs w:val="20"/>
                <w:lang w:eastAsia="de-DE"/>
              </w:rPr>
            </w:pPr>
            <w:r w:rsidRPr="00A420FF">
              <w:rPr>
                <w:sz w:val="20"/>
                <w:szCs w:val="20"/>
                <w:lang w:eastAsia="de-DE"/>
              </w:rPr>
              <w:t>91.7</w:t>
            </w:r>
          </w:p>
        </w:tc>
      </w:tr>
      <w:tr w:rsidR="00775AF1" w:rsidRPr="00A420FF" w14:paraId="75F78628" w14:textId="77777777" w:rsidTr="00A72CB9">
        <w:trPr>
          <w:trHeight w:val="170"/>
        </w:trPr>
        <w:tc>
          <w:tcPr>
            <w:tcW w:w="0" w:type="auto"/>
            <w:vMerge/>
            <w:tcBorders>
              <w:left w:val="single" w:sz="4" w:space="0" w:color="auto"/>
              <w:right w:val="single" w:sz="4" w:space="0" w:color="auto"/>
            </w:tcBorders>
          </w:tcPr>
          <w:p w14:paraId="166740A1"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12271A09"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011E91EE" w14:textId="77777777" w:rsidR="00775AF1" w:rsidRPr="00A420FF" w:rsidRDefault="00775AF1" w:rsidP="00775AF1">
            <w:pPr>
              <w:suppressAutoHyphens/>
              <w:jc w:val="center"/>
              <w:rPr>
                <w:sz w:val="20"/>
                <w:szCs w:val="20"/>
                <w:lang w:eastAsia="de-DE"/>
              </w:rPr>
            </w:pPr>
            <w:r w:rsidRPr="00A420FF">
              <w:rPr>
                <w:sz w:val="20"/>
                <w:szCs w:val="20"/>
                <w:lang w:eastAsia="de-DE"/>
              </w:rPr>
              <w:t>364</w:t>
            </w:r>
          </w:p>
        </w:tc>
        <w:tc>
          <w:tcPr>
            <w:tcW w:w="0" w:type="auto"/>
            <w:tcBorders>
              <w:top w:val="single" w:sz="4" w:space="0" w:color="auto"/>
              <w:left w:val="single" w:sz="4" w:space="0" w:color="auto"/>
              <w:bottom w:val="single" w:sz="4" w:space="0" w:color="auto"/>
              <w:right w:val="single" w:sz="4" w:space="0" w:color="auto"/>
            </w:tcBorders>
          </w:tcPr>
          <w:p w14:paraId="0CD115F4" w14:textId="77777777" w:rsidR="00775AF1" w:rsidRPr="00A420FF" w:rsidRDefault="00775AF1" w:rsidP="00775AF1">
            <w:pPr>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4C43F7D9"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0.105, 0.102</w:t>
            </w:r>
          </w:p>
        </w:tc>
        <w:tc>
          <w:tcPr>
            <w:tcW w:w="0" w:type="auto"/>
            <w:tcBorders>
              <w:top w:val="single" w:sz="4" w:space="0" w:color="auto"/>
              <w:left w:val="single" w:sz="4" w:space="0" w:color="auto"/>
              <w:bottom w:val="single" w:sz="4" w:space="0" w:color="auto"/>
              <w:right w:val="single" w:sz="4" w:space="0" w:color="auto"/>
            </w:tcBorders>
          </w:tcPr>
          <w:p w14:paraId="66882CBD"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105, 102 (104)</w:t>
            </w:r>
          </w:p>
        </w:tc>
        <w:tc>
          <w:tcPr>
            <w:tcW w:w="0" w:type="auto"/>
            <w:tcBorders>
              <w:top w:val="single" w:sz="4" w:space="0" w:color="auto"/>
              <w:left w:val="single" w:sz="4" w:space="0" w:color="auto"/>
              <w:bottom w:val="single" w:sz="4" w:space="0" w:color="auto"/>
              <w:right w:val="single" w:sz="4" w:space="0" w:color="auto"/>
            </w:tcBorders>
          </w:tcPr>
          <w:p w14:paraId="11293C35" w14:textId="77777777" w:rsidR="00775AF1" w:rsidRPr="00A420FF" w:rsidRDefault="00775AF1" w:rsidP="00775AF1">
            <w:pPr>
              <w:suppressAutoHyphens/>
              <w:jc w:val="center"/>
              <w:rPr>
                <w:sz w:val="20"/>
                <w:szCs w:val="20"/>
                <w:lang w:eastAsia="de-DE"/>
              </w:rPr>
            </w:pPr>
            <w:r w:rsidRPr="00A420FF">
              <w:rPr>
                <w:sz w:val="20"/>
                <w:szCs w:val="20"/>
                <w:lang w:eastAsia="de-DE"/>
              </w:rPr>
              <w:t>103</w:t>
            </w:r>
          </w:p>
        </w:tc>
      </w:tr>
      <w:tr w:rsidR="00775AF1" w:rsidRPr="00A420FF" w14:paraId="73922C35" w14:textId="77777777" w:rsidTr="00A72CB9">
        <w:trPr>
          <w:trHeight w:val="170"/>
        </w:trPr>
        <w:tc>
          <w:tcPr>
            <w:tcW w:w="0" w:type="auto"/>
            <w:vMerge/>
            <w:tcBorders>
              <w:left w:val="single" w:sz="4" w:space="0" w:color="auto"/>
              <w:right w:val="single" w:sz="4" w:space="0" w:color="auto"/>
            </w:tcBorders>
          </w:tcPr>
          <w:p w14:paraId="33E2A29F"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18856B6E"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177213E" w14:textId="77777777" w:rsidR="00775AF1" w:rsidRPr="00A420FF" w:rsidRDefault="00775AF1" w:rsidP="00775AF1">
            <w:pPr>
              <w:suppressAutoHyphens/>
              <w:jc w:val="center"/>
              <w:rPr>
                <w:sz w:val="20"/>
                <w:szCs w:val="20"/>
                <w:lang w:eastAsia="de-DE"/>
              </w:rPr>
            </w:pPr>
            <w:r w:rsidRPr="00A420FF">
              <w:rPr>
                <w:sz w:val="20"/>
                <w:szCs w:val="20"/>
                <w:lang w:eastAsia="de-DE"/>
              </w:rPr>
              <w:t>544</w:t>
            </w:r>
          </w:p>
        </w:tc>
        <w:tc>
          <w:tcPr>
            <w:tcW w:w="0" w:type="auto"/>
            <w:tcBorders>
              <w:top w:val="single" w:sz="4" w:space="0" w:color="auto"/>
              <w:left w:val="single" w:sz="4" w:space="0" w:color="auto"/>
              <w:bottom w:val="single" w:sz="4" w:space="0" w:color="auto"/>
              <w:right w:val="single" w:sz="4" w:space="0" w:color="auto"/>
            </w:tcBorders>
          </w:tcPr>
          <w:p w14:paraId="62432FE6" w14:textId="77777777" w:rsidR="00775AF1" w:rsidRPr="00A420FF" w:rsidRDefault="00775AF1" w:rsidP="00775AF1">
            <w:pPr>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4691655E"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0.0931, 0.0893</w:t>
            </w:r>
          </w:p>
        </w:tc>
        <w:tc>
          <w:tcPr>
            <w:tcW w:w="0" w:type="auto"/>
            <w:tcBorders>
              <w:top w:val="single" w:sz="4" w:space="0" w:color="auto"/>
              <w:left w:val="single" w:sz="4" w:space="0" w:color="auto"/>
              <w:bottom w:val="single" w:sz="4" w:space="0" w:color="auto"/>
              <w:right w:val="single" w:sz="4" w:space="0" w:color="auto"/>
            </w:tcBorders>
          </w:tcPr>
          <w:p w14:paraId="52EAA6AE"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93.1, 89.3 (91.2)</w:t>
            </w:r>
          </w:p>
        </w:tc>
        <w:tc>
          <w:tcPr>
            <w:tcW w:w="0" w:type="auto"/>
            <w:tcBorders>
              <w:top w:val="single" w:sz="4" w:space="0" w:color="auto"/>
              <w:left w:val="single" w:sz="4" w:space="0" w:color="auto"/>
              <w:bottom w:val="single" w:sz="4" w:space="0" w:color="auto"/>
              <w:right w:val="single" w:sz="4" w:space="0" w:color="auto"/>
            </w:tcBorders>
          </w:tcPr>
          <w:p w14:paraId="0F0951C2" w14:textId="77777777" w:rsidR="00775AF1" w:rsidRPr="00A420FF" w:rsidRDefault="00775AF1" w:rsidP="00775AF1">
            <w:pPr>
              <w:suppressAutoHyphens/>
              <w:jc w:val="center"/>
              <w:rPr>
                <w:sz w:val="20"/>
                <w:szCs w:val="20"/>
                <w:lang w:eastAsia="de-DE"/>
              </w:rPr>
            </w:pPr>
            <w:r w:rsidRPr="00A420FF">
              <w:rPr>
                <w:sz w:val="20"/>
                <w:szCs w:val="20"/>
                <w:lang w:eastAsia="de-DE"/>
              </w:rPr>
              <w:t>92.2</w:t>
            </w:r>
          </w:p>
        </w:tc>
      </w:tr>
      <w:tr w:rsidR="00775AF1" w:rsidRPr="00A420FF" w14:paraId="2A25E613" w14:textId="77777777" w:rsidTr="00A72CB9">
        <w:trPr>
          <w:trHeight w:val="170"/>
        </w:trPr>
        <w:tc>
          <w:tcPr>
            <w:tcW w:w="0" w:type="auto"/>
            <w:vMerge/>
            <w:tcBorders>
              <w:left w:val="single" w:sz="4" w:space="0" w:color="auto"/>
              <w:bottom w:val="single" w:sz="4" w:space="0" w:color="auto"/>
              <w:right w:val="single" w:sz="4" w:space="0" w:color="auto"/>
            </w:tcBorders>
          </w:tcPr>
          <w:p w14:paraId="49B6D7F4"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0687784C"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61EA81F" w14:textId="77777777" w:rsidR="00775AF1" w:rsidRPr="00A420FF" w:rsidRDefault="00775AF1" w:rsidP="00775AF1">
            <w:pPr>
              <w:suppressAutoHyphens/>
              <w:jc w:val="center"/>
              <w:rPr>
                <w:sz w:val="20"/>
                <w:szCs w:val="20"/>
                <w:lang w:eastAsia="de-DE"/>
              </w:rPr>
            </w:pPr>
            <w:r w:rsidRPr="00A420FF">
              <w:rPr>
                <w:sz w:val="20"/>
                <w:szCs w:val="20"/>
                <w:lang w:eastAsia="de-DE"/>
              </w:rPr>
              <w:t>729</w:t>
            </w:r>
          </w:p>
        </w:tc>
        <w:tc>
          <w:tcPr>
            <w:tcW w:w="0" w:type="auto"/>
            <w:tcBorders>
              <w:top w:val="single" w:sz="4" w:space="0" w:color="auto"/>
              <w:left w:val="single" w:sz="4" w:space="0" w:color="auto"/>
              <w:bottom w:val="single" w:sz="4" w:space="0" w:color="auto"/>
              <w:right w:val="single" w:sz="4" w:space="0" w:color="auto"/>
            </w:tcBorders>
          </w:tcPr>
          <w:p w14:paraId="31245CB1" w14:textId="77777777" w:rsidR="00775AF1" w:rsidRPr="00A420FF" w:rsidRDefault="00775AF1" w:rsidP="00775AF1">
            <w:pPr>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5B04CB50"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0.0929, 0.0952</w:t>
            </w:r>
          </w:p>
        </w:tc>
        <w:tc>
          <w:tcPr>
            <w:tcW w:w="0" w:type="auto"/>
            <w:tcBorders>
              <w:top w:val="single" w:sz="4" w:space="0" w:color="auto"/>
              <w:left w:val="single" w:sz="4" w:space="0" w:color="auto"/>
              <w:bottom w:val="single" w:sz="4" w:space="0" w:color="auto"/>
              <w:right w:val="single" w:sz="4" w:space="0" w:color="auto"/>
            </w:tcBorders>
          </w:tcPr>
          <w:p w14:paraId="61F8B42C"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92.9, 95.2 (94.1)</w:t>
            </w:r>
          </w:p>
        </w:tc>
        <w:tc>
          <w:tcPr>
            <w:tcW w:w="0" w:type="auto"/>
            <w:tcBorders>
              <w:top w:val="single" w:sz="4" w:space="0" w:color="auto"/>
              <w:left w:val="single" w:sz="4" w:space="0" w:color="auto"/>
              <w:bottom w:val="single" w:sz="4" w:space="0" w:color="auto"/>
              <w:right w:val="single" w:sz="4" w:space="0" w:color="auto"/>
            </w:tcBorders>
          </w:tcPr>
          <w:p w14:paraId="1D24DC58" w14:textId="77777777" w:rsidR="00775AF1" w:rsidRPr="00A420FF" w:rsidRDefault="00775AF1" w:rsidP="00775AF1">
            <w:pPr>
              <w:suppressAutoHyphens/>
              <w:jc w:val="center"/>
              <w:rPr>
                <w:sz w:val="20"/>
                <w:szCs w:val="20"/>
                <w:lang w:eastAsia="de-DE"/>
              </w:rPr>
            </w:pPr>
            <w:r w:rsidRPr="00A420FF">
              <w:rPr>
                <w:sz w:val="20"/>
                <w:szCs w:val="20"/>
                <w:lang w:eastAsia="de-DE"/>
              </w:rPr>
              <w:t>101</w:t>
            </w:r>
          </w:p>
        </w:tc>
      </w:tr>
      <w:tr w:rsidR="00775AF1" w:rsidRPr="00A420FF" w14:paraId="0E553C4F" w14:textId="77777777" w:rsidTr="00A72CB9">
        <w:trPr>
          <w:trHeight w:val="170"/>
        </w:trPr>
        <w:tc>
          <w:tcPr>
            <w:tcW w:w="0" w:type="auto"/>
            <w:vMerge w:val="restart"/>
            <w:tcBorders>
              <w:top w:val="single" w:sz="4" w:space="0" w:color="auto"/>
              <w:left w:val="single" w:sz="4" w:space="0" w:color="auto"/>
              <w:right w:val="single" w:sz="4" w:space="0" w:color="auto"/>
            </w:tcBorders>
          </w:tcPr>
          <w:p w14:paraId="0AF83308"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Hops (green cones)</w:t>
            </w:r>
          </w:p>
        </w:tc>
        <w:tc>
          <w:tcPr>
            <w:tcW w:w="0" w:type="auto"/>
            <w:vMerge w:val="restart"/>
            <w:tcBorders>
              <w:top w:val="single" w:sz="4" w:space="0" w:color="auto"/>
              <w:left w:val="single" w:sz="4" w:space="0" w:color="auto"/>
              <w:right w:val="single" w:sz="4" w:space="0" w:color="auto"/>
            </w:tcBorders>
          </w:tcPr>
          <w:p w14:paraId="6ECA825C" w14:textId="77777777" w:rsidR="00775AF1" w:rsidRPr="00A420FF" w:rsidRDefault="00775AF1" w:rsidP="00775AF1">
            <w:pPr>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69F7F60F"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68A79A5A" w14:textId="77777777" w:rsidR="00775AF1" w:rsidRPr="00A420FF" w:rsidRDefault="00775AF1" w:rsidP="00775AF1">
            <w:pPr>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00D96709"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0.0854, 0.0843, 0.0697, 0.0785, 0.0897</w:t>
            </w:r>
          </w:p>
        </w:tc>
        <w:tc>
          <w:tcPr>
            <w:tcW w:w="0" w:type="auto"/>
            <w:tcBorders>
              <w:top w:val="single" w:sz="4" w:space="0" w:color="auto"/>
              <w:left w:val="single" w:sz="4" w:space="0" w:color="auto"/>
              <w:bottom w:val="single" w:sz="4" w:space="0" w:color="auto"/>
              <w:right w:val="single" w:sz="4" w:space="0" w:color="auto"/>
            </w:tcBorders>
          </w:tcPr>
          <w:p w14:paraId="2F526CCF"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85.4, 84.3, 69.7, 78.5, 89.7 (81.5)</w:t>
            </w:r>
          </w:p>
        </w:tc>
        <w:tc>
          <w:tcPr>
            <w:tcW w:w="0" w:type="auto"/>
            <w:tcBorders>
              <w:top w:val="single" w:sz="4" w:space="0" w:color="auto"/>
              <w:left w:val="single" w:sz="4" w:space="0" w:color="auto"/>
              <w:bottom w:val="single" w:sz="4" w:space="0" w:color="auto"/>
              <w:right w:val="single" w:sz="4" w:space="0" w:color="auto"/>
            </w:tcBorders>
          </w:tcPr>
          <w:p w14:paraId="0824FEF2" w14:textId="77777777" w:rsidR="00775AF1" w:rsidRPr="00A420FF" w:rsidRDefault="00775AF1" w:rsidP="00775AF1">
            <w:pPr>
              <w:suppressAutoHyphens/>
              <w:jc w:val="center"/>
              <w:rPr>
                <w:sz w:val="20"/>
                <w:szCs w:val="20"/>
                <w:lang w:eastAsia="de-DE"/>
              </w:rPr>
            </w:pPr>
            <w:r w:rsidRPr="00A420FF">
              <w:rPr>
                <w:sz w:val="20"/>
                <w:szCs w:val="20"/>
                <w:lang w:eastAsia="de-DE"/>
              </w:rPr>
              <w:t>110</w:t>
            </w:r>
          </w:p>
        </w:tc>
      </w:tr>
      <w:tr w:rsidR="00775AF1" w:rsidRPr="00A420FF" w14:paraId="4AD38A7F" w14:textId="77777777" w:rsidTr="00A72CB9">
        <w:trPr>
          <w:trHeight w:val="170"/>
        </w:trPr>
        <w:tc>
          <w:tcPr>
            <w:tcW w:w="0" w:type="auto"/>
            <w:vMerge/>
            <w:tcBorders>
              <w:left w:val="single" w:sz="4" w:space="0" w:color="auto"/>
              <w:right w:val="single" w:sz="4" w:space="0" w:color="auto"/>
            </w:tcBorders>
          </w:tcPr>
          <w:p w14:paraId="76F748DF"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07B394FB"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0F6703BB" w14:textId="77777777" w:rsidR="00775AF1" w:rsidRPr="00A420FF" w:rsidRDefault="00775AF1" w:rsidP="00775AF1">
            <w:pPr>
              <w:suppressAutoHyphens/>
              <w:jc w:val="center"/>
              <w:rPr>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7E06C64A" w14:textId="77777777" w:rsidR="00775AF1" w:rsidRPr="00A420FF" w:rsidRDefault="00775AF1" w:rsidP="00775AF1">
            <w:pPr>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tcPr>
          <w:p w14:paraId="64F20F46"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0.0795, 0.0803</w:t>
            </w:r>
          </w:p>
        </w:tc>
        <w:tc>
          <w:tcPr>
            <w:tcW w:w="0" w:type="auto"/>
            <w:tcBorders>
              <w:top w:val="single" w:sz="4" w:space="0" w:color="auto"/>
              <w:left w:val="single" w:sz="4" w:space="0" w:color="auto"/>
              <w:bottom w:val="single" w:sz="4" w:space="0" w:color="auto"/>
              <w:right w:val="single" w:sz="4" w:space="0" w:color="auto"/>
            </w:tcBorders>
          </w:tcPr>
          <w:p w14:paraId="3540DD27"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79.5, 80.3 (79.9)</w:t>
            </w:r>
          </w:p>
        </w:tc>
        <w:tc>
          <w:tcPr>
            <w:tcW w:w="0" w:type="auto"/>
            <w:tcBorders>
              <w:top w:val="single" w:sz="4" w:space="0" w:color="auto"/>
              <w:left w:val="single" w:sz="4" w:space="0" w:color="auto"/>
              <w:bottom w:val="single" w:sz="4" w:space="0" w:color="auto"/>
              <w:right w:val="single" w:sz="4" w:space="0" w:color="auto"/>
            </w:tcBorders>
          </w:tcPr>
          <w:p w14:paraId="1470EA27" w14:textId="77777777" w:rsidR="00775AF1" w:rsidRPr="00A420FF" w:rsidRDefault="00775AF1" w:rsidP="00775AF1">
            <w:pPr>
              <w:suppressAutoHyphens/>
              <w:jc w:val="center"/>
              <w:rPr>
                <w:sz w:val="20"/>
                <w:szCs w:val="20"/>
                <w:lang w:eastAsia="de-DE"/>
              </w:rPr>
            </w:pPr>
            <w:r w:rsidRPr="00A420FF">
              <w:rPr>
                <w:sz w:val="20"/>
                <w:szCs w:val="20"/>
                <w:lang w:eastAsia="de-DE"/>
              </w:rPr>
              <w:t>89.9</w:t>
            </w:r>
          </w:p>
        </w:tc>
      </w:tr>
      <w:tr w:rsidR="00775AF1" w:rsidRPr="00A420FF" w14:paraId="36B95DB0" w14:textId="77777777" w:rsidTr="00A72CB9">
        <w:trPr>
          <w:trHeight w:val="170"/>
        </w:trPr>
        <w:tc>
          <w:tcPr>
            <w:tcW w:w="0" w:type="auto"/>
            <w:vMerge/>
            <w:tcBorders>
              <w:left w:val="single" w:sz="4" w:space="0" w:color="auto"/>
              <w:right w:val="single" w:sz="4" w:space="0" w:color="auto"/>
            </w:tcBorders>
          </w:tcPr>
          <w:p w14:paraId="30750A0C"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150F3505"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0371BF50" w14:textId="77777777" w:rsidR="00775AF1" w:rsidRPr="00A420FF" w:rsidRDefault="00775AF1" w:rsidP="00775AF1">
            <w:pPr>
              <w:suppressAutoHyphens/>
              <w:jc w:val="center"/>
              <w:rPr>
                <w:sz w:val="20"/>
                <w:szCs w:val="20"/>
                <w:lang w:eastAsia="de-DE"/>
              </w:rPr>
            </w:pPr>
            <w:r w:rsidRPr="00A420FF">
              <w:rPr>
                <w:sz w:val="20"/>
                <w:szCs w:val="20"/>
                <w:lang w:eastAsia="de-DE"/>
              </w:rPr>
              <w:t>90</w:t>
            </w:r>
          </w:p>
        </w:tc>
        <w:tc>
          <w:tcPr>
            <w:tcW w:w="0" w:type="auto"/>
            <w:tcBorders>
              <w:top w:val="single" w:sz="4" w:space="0" w:color="auto"/>
              <w:left w:val="single" w:sz="4" w:space="0" w:color="auto"/>
              <w:bottom w:val="single" w:sz="4" w:space="0" w:color="auto"/>
              <w:right w:val="single" w:sz="4" w:space="0" w:color="auto"/>
            </w:tcBorders>
          </w:tcPr>
          <w:p w14:paraId="3DC4FFE8" w14:textId="77777777" w:rsidR="00775AF1" w:rsidRPr="00A420FF" w:rsidRDefault="00775AF1" w:rsidP="00775AF1">
            <w:pPr>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tcPr>
          <w:p w14:paraId="499A48B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0.0743, 0.0745</w:t>
            </w:r>
          </w:p>
        </w:tc>
        <w:tc>
          <w:tcPr>
            <w:tcW w:w="0" w:type="auto"/>
            <w:tcBorders>
              <w:top w:val="single" w:sz="4" w:space="0" w:color="auto"/>
              <w:left w:val="single" w:sz="4" w:space="0" w:color="auto"/>
              <w:bottom w:val="single" w:sz="4" w:space="0" w:color="auto"/>
              <w:right w:val="single" w:sz="4" w:space="0" w:color="auto"/>
            </w:tcBorders>
          </w:tcPr>
          <w:p w14:paraId="3EE366DF"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74.3, 74.5 (74.4)</w:t>
            </w:r>
          </w:p>
        </w:tc>
        <w:tc>
          <w:tcPr>
            <w:tcW w:w="0" w:type="auto"/>
            <w:tcBorders>
              <w:top w:val="single" w:sz="4" w:space="0" w:color="auto"/>
              <w:left w:val="single" w:sz="4" w:space="0" w:color="auto"/>
              <w:bottom w:val="single" w:sz="4" w:space="0" w:color="auto"/>
              <w:right w:val="single" w:sz="4" w:space="0" w:color="auto"/>
            </w:tcBorders>
          </w:tcPr>
          <w:p w14:paraId="34EE582C" w14:textId="77777777" w:rsidR="00775AF1" w:rsidRPr="00A420FF" w:rsidRDefault="00775AF1" w:rsidP="00775AF1">
            <w:pPr>
              <w:suppressAutoHyphens/>
              <w:jc w:val="center"/>
              <w:rPr>
                <w:sz w:val="20"/>
                <w:szCs w:val="20"/>
                <w:lang w:eastAsia="de-DE"/>
              </w:rPr>
            </w:pPr>
            <w:r w:rsidRPr="00A420FF">
              <w:rPr>
                <w:sz w:val="20"/>
                <w:szCs w:val="20"/>
                <w:lang w:eastAsia="de-DE"/>
              </w:rPr>
              <w:t>80.7</w:t>
            </w:r>
          </w:p>
        </w:tc>
      </w:tr>
      <w:tr w:rsidR="00775AF1" w:rsidRPr="00A420FF" w14:paraId="2F2375B9" w14:textId="77777777" w:rsidTr="00A72CB9">
        <w:trPr>
          <w:trHeight w:val="170"/>
        </w:trPr>
        <w:tc>
          <w:tcPr>
            <w:tcW w:w="0" w:type="auto"/>
            <w:vMerge/>
            <w:tcBorders>
              <w:left w:val="single" w:sz="4" w:space="0" w:color="auto"/>
              <w:right w:val="single" w:sz="4" w:space="0" w:color="auto"/>
            </w:tcBorders>
          </w:tcPr>
          <w:p w14:paraId="004BEA47"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7B676840"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91763E0" w14:textId="77777777" w:rsidR="00775AF1" w:rsidRPr="00A420FF" w:rsidRDefault="00775AF1" w:rsidP="00775AF1">
            <w:pPr>
              <w:suppressAutoHyphens/>
              <w:jc w:val="center"/>
              <w:rPr>
                <w:sz w:val="20"/>
                <w:szCs w:val="20"/>
                <w:lang w:eastAsia="de-DE"/>
              </w:rPr>
            </w:pPr>
            <w:r w:rsidRPr="00A420FF">
              <w:rPr>
                <w:sz w:val="20"/>
                <w:szCs w:val="20"/>
                <w:lang w:eastAsia="de-DE"/>
              </w:rPr>
              <w:t>209</w:t>
            </w:r>
          </w:p>
        </w:tc>
        <w:tc>
          <w:tcPr>
            <w:tcW w:w="0" w:type="auto"/>
            <w:tcBorders>
              <w:top w:val="single" w:sz="4" w:space="0" w:color="auto"/>
              <w:left w:val="single" w:sz="4" w:space="0" w:color="auto"/>
              <w:bottom w:val="single" w:sz="4" w:space="0" w:color="auto"/>
              <w:right w:val="single" w:sz="4" w:space="0" w:color="auto"/>
            </w:tcBorders>
          </w:tcPr>
          <w:p w14:paraId="215F5D92" w14:textId="77777777" w:rsidR="00775AF1" w:rsidRPr="00A420FF" w:rsidRDefault="00775AF1" w:rsidP="00775AF1">
            <w:pPr>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tcPr>
          <w:p w14:paraId="629571AB"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0.0730, 0.0741</w:t>
            </w:r>
          </w:p>
        </w:tc>
        <w:tc>
          <w:tcPr>
            <w:tcW w:w="0" w:type="auto"/>
            <w:tcBorders>
              <w:top w:val="single" w:sz="4" w:space="0" w:color="auto"/>
              <w:left w:val="single" w:sz="4" w:space="0" w:color="auto"/>
              <w:bottom w:val="single" w:sz="4" w:space="0" w:color="auto"/>
              <w:right w:val="single" w:sz="4" w:space="0" w:color="auto"/>
            </w:tcBorders>
          </w:tcPr>
          <w:p w14:paraId="1A369FD7"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73.0, 74.1 (73.6)</w:t>
            </w:r>
          </w:p>
        </w:tc>
        <w:tc>
          <w:tcPr>
            <w:tcW w:w="0" w:type="auto"/>
            <w:tcBorders>
              <w:top w:val="single" w:sz="4" w:space="0" w:color="auto"/>
              <w:left w:val="single" w:sz="4" w:space="0" w:color="auto"/>
              <w:bottom w:val="single" w:sz="4" w:space="0" w:color="auto"/>
              <w:right w:val="single" w:sz="4" w:space="0" w:color="auto"/>
            </w:tcBorders>
          </w:tcPr>
          <w:p w14:paraId="3C9EB21A" w14:textId="77777777" w:rsidR="00775AF1" w:rsidRPr="00A420FF" w:rsidRDefault="00775AF1" w:rsidP="00775AF1">
            <w:pPr>
              <w:suppressAutoHyphens/>
              <w:jc w:val="center"/>
              <w:rPr>
                <w:sz w:val="20"/>
                <w:szCs w:val="20"/>
                <w:lang w:eastAsia="de-DE"/>
              </w:rPr>
            </w:pPr>
            <w:r w:rsidRPr="00A420FF">
              <w:rPr>
                <w:sz w:val="20"/>
                <w:szCs w:val="20"/>
                <w:lang w:eastAsia="de-DE"/>
              </w:rPr>
              <w:t>80.6</w:t>
            </w:r>
          </w:p>
        </w:tc>
      </w:tr>
      <w:tr w:rsidR="00775AF1" w:rsidRPr="00A420FF" w14:paraId="00CD8FED" w14:textId="77777777" w:rsidTr="00A72CB9">
        <w:trPr>
          <w:trHeight w:val="170"/>
        </w:trPr>
        <w:tc>
          <w:tcPr>
            <w:tcW w:w="0" w:type="auto"/>
            <w:vMerge/>
            <w:tcBorders>
              <w:left w:val="single" w:sz="4" w:space="0" w:color="auto"/>
              <w:right w:val="single" w:sz="4" w:space="0" w:color="auto"/>
            </w:tcBorders>
          </w:tcPr>
          <w:p w14:paraId="7E6811B8"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797CC60A"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2C653C3" w14:textId="77777777" w:rsidR="00775AF1" w:rsidRPr="00A420FF" w:rsidRDefault="00775AF1" w:rsidP="00775AF1">
            <w:pPr>
              <w:suppressAutoHyphens/>
              <w:jc w:val="center"/>
              <w:rPr>
                <w:sz w:val="20"/>
                <w:szCs w:val="20"/>
                <w:lang w:eastAsia="de-DE"/>
              </w:rPr>
            </w:pPr>
            <w:r w:rsidRPr="00A420FF">
              <w:rPr>
                <w:sz w:val="20"/>
                <w:szCs w:val="20"/>
                <w:lang w:eastAsia="de-DE"/>
              </w:rPr>
              <w:t>365</w:t>
            </w:r>
          </w:p>
        </w:tc>
        <w:tc>
          <w:tcPr>
            <w:tcW w:w="0" w:type="auto"/>
            <w:tcBorders>
              <w:top w:val="single" w:sz="4" w:space="0" w:color="auto"/>
              <w:left w:val="single" w:sz="4" w:space="0" w:color="auto"/>
              <w:bottom w:val="single" w:sz="4" w:space="0" w:color="auto"/>
              <w:right w:val="single" w:sz="4" w:space="0" w:color="auto"/>
            </w:tcBorders>
          </w:tcPr>
          <w:p w14:paraId="4D88297E" w14:textId="77777777" w:rsidR="00775AF1" w:rsidRPr="00A420FF" w:rsidRDefault="00775AF1" w:rsidP="00775AF1">
            <w:pPr>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tcPr>
          <w:p w14:paraId="7BACB5D0"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0.0768, 0.0763</w:t>
            </w:r>
          </w:p>
        </w:tc>
        <w:tc>
          <w:tcPr>
            <w:tcW w:w="0" w:type="auto"/>
            <w:tcBorders>
              <w:top w:val="single" w:sz="4" w:space="0" w:color="auto"/>
              <w:left w:val="single" w:sz="4" w:space="0" w:color="auto"/>
              <w:bottom w:val="single" w:sz="4" w:space="0" w:color="auto"/>
              <w:right w:val="single" w:sz="4" w:space="0" w:color="auto"/>
            </w:tcBorders>
          </w:tcPr>
          <w:p w14:paraId="2BC7F41C" w14:textId="77777777" w:rsidR="00775AF1" w:rsidRPr="00A420FF" w:rsidRDefault="00775AF1" w:rsidP="00775AF1">
            <w:pPr>
              <w:suppressAutoHyphens/>
              <w:jc w:val="center"/>
              <w:rPr>
                <w:sz w:val="20"/>
                <w:szCs w:val="20"/>
                <w:lang w:eastAsia="de-DE"/>
              </w:rPr>
            </w:pPr>
            <w:r w:rsidRPr="00A420FF">
              <w:rPr>
                <w:color w:val="000000"/>
                <w:sz w:val="20"/>
                <w:szCs w:val="20"/>
                <w:lang w:eastAsia="de-DE"/>
              </w:rPr>
              <w:t>76.8, 76.3 (76.6)</w:t>
            </w:r>
          </w:p>
        </w:tc>
        <w:tc>
          <w:tcPr>
            <w:tcW w:w="0" w:type="auto"/>
            <w:tcBorders>
              <w:top w:val="single" w:sz="4" w:space="0" w:color="auto"/>
              <w:left w:val="single" w:sz="4" w:space="0" w:color="auto"/>
              <w:bottom w:val="single" w:sz="4" w:space="0" w:color="auto"/>
              <w:right w:val="single" w:sz="4" w:space="0" w:color="auto"/>
            </w:tcBorders>
          </w:tcPr>
          <w:p w14:paraId="30ECA047" w14:textId="77777777" w:rsidR="00775AF1" w:rsidRPr="00A420FF" w:rsidRDefault="00775AF1" w:rsidP="00775AF1">
            <w:pPr>
              <w:suppressAutoHyphens/>
              <w:jc w:val="center"/>
              <w:rPr>
                <w:sz w:val="20"/>
                <w:szCs w:val="20"/>
                <w:lang w:eastAsia="de-DE"/>
              </w:rPr>
            </w:pPr>
            <w:r w:rsidRPr="00A420FF">
              <w:rPr>
                <w:sz w:val="20"/>
                <w:szCs w:val="20"/>
                <w:lang w:eastAsia="de-DE"/>
              </w:rPr>
              <w:t>83.1</w:t>
            </w:r>
          </w:p>
        </w:tc>
      </w:tr>
      <w:tr w:rsidR="00775AF1" w:rsidRPr="00A420FF" w14:paraId="481861AA" w14:textId="77777777" w:rsidTr="00A72CB9">
        <w:trPr>
          <w:trHeight w:val="170"/>
        </w:trPr>
        <w:tc>
          <w:tcPr>
            <w:tcW w:w="0" w:type="auto"/>
            <w:vMerge/>
            <w:tcBorders>
              <w:left w:val="single" w:sz="4" w:space="0" w:color="auto"/>
              <w:right w:val="single" w:sz="4" w:space="0" w:color="auto"/>
            </w:tcBorders>
          </w:tcPr>
          <w:p w14:paraId="69171930"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right w:val="single" w:sz="4" w:space="0" w:color="auto"/>
            </w:tcBorders>
          </w:tcPr>
          <w:p w14:paraId="362E3914"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6509620" w14:textId="77777777" w:rsidR="00775AF1" w:rsidRPr="00A420FF" w:rsidRDefault="00775AF1" w:rsidP="00775AF1">
            <w:pPr>
              <w:suppressAutoHyphens/>
              <w:jc w:val="center"/>
              <w:rPr>
                <w:sz w:val="20"/>
                <w:szCs w:val="20"/>
                <w:lang w:eastAsia="de-DE"/>
              </w:rPr>
            </w:pPr>
            <w:r w:rsidRPr="00A420FF">
              <w:rPr>
                <w:sz w:val="20"/>
                <w:szCs w:val="20"/>
                <w:lang w:eastAsia="de-DE"/>
              </w:rPr>
              <w:t>566-572</w:t>
            </w:r>
          </w:p>
        </w:tc>
        <w:tc>
          <w:tcPr>
            <w:tcW w:w="0" w:type="auto"/>
            <w:tcBorders>
              <w:top w:val="single" w:sz="4" w:space="0" w:color="auto"/>
              <w:left w:val="single" w:sz="4" w:space="0" w:color="auto"/>
              <w:bottom w:val="single" w:sz="4" w:space="0" w:color="auto"/>
              <w:right w:val="single" w:sz="4" w:space="0" w:color="auto"/>
            </w:tcBorders>
          </w:tcPr>
          <w:p w14:paraId="7C9C05A4" w14:textId="77777777" w:rsidR="00775AF1" w:rsidRPr="00A420FF" w:rsidRDefault="00775AF1" w:rsidP="00775AF1">
            <w:pPr>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tcPr>
          <w:p w14:paraId="08915161" w14:textId="77777777" w:rsidR="00775AF1" w:rsidRPr="00A420FF" w:rsidRDefault="00775AF1" w:rsidP="00775AF1">
            <w:pPr>
              <w:suppressAutoHyphens/>
              <w:jc w:val="center"/>
              <w:rPr>
                <w:sz w:val="20"/>
                <w:szCs w:val="20"/>
                <w:vertAlign w:val="superscript"/>
                <w:lang w:eastAsia="de-DE"/>
              </w:rPr>
            </w:pPr>
            <w:r w:rsidRPr="00A420FF">
              <w:rPr>
                <w:sz w:val="20"/>
                <w:szCs w:val="20"/>
                <w:lang w:eastAsia="de-DE"/>
              </w:rPr>
              <w:t>0.0633</w:t>
            </w:r>
            <w:r w:rsidRPr="00A420FF">
              <w:rPr>
                <w:sz w:val="20"/>
                <w:szCs w:val="20"/>
                <w:vertAlign w:val="superscript"/>
                <w:lang w:eastAsia="de-DE"/>
              </w:rPr>
              <w:t>*</w:t>
            </w:r>
            <w:r w:rsidRPr="00A420FF">
              <w:rPr>
                <w:sz w:val="20"/>
                <w:szCs w:val="20"/>
                <w:lang w:eastAsia="de-DE"/>
              </w:rPr>
              <w:t>, 0.0700</w:t>
            </w:r>
            <w:r w:rsidRPr="00A420FF">
              <w:rPr>
                <w:sz w:val="20"/>
                <w:szCs w:val="20"/>
                <w:vertAlign w:val="superscript"/>
                <w:lang w:eastAsia="de-DE"/>
              </w:rPr>
              <w:t>*</w:t>
            </w:r>
          </w:p>
          <w:p w14:paraId="49EB9FD3"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0.0746</w:t>
            </w:r>
            <w:r w:rsidRPr="00A420FF">
              <w:rPr>
                <w:color w:val="000000"/>
                <w:sz w:val="20"/>
                <w:szCs w:val="20"/>
                <w:vertAlign w:val="superscript"/>
                <w:lang w:eastAsia="de-DE"/>
              </w:rPr>
              <w:t>**</w:t>
            </w:r>
            <w:r w:rsidRPr="00A420FF">
              <w:rPr>
                <w:color w:val="000000"/>
                <w:sz w:val="20"/>
                <w:szCs w:val="20"/>
                <w:lang w:eastAsia="de-DE"/>
              </w:rPr>
              <w:t>, 0.0606</w:t>
            </w:r>
            <w:r w:rsidRPr="00A420FF">
              <w:rPr>
                <w:color w:val="000000"/>
                <w:sz w:val="20"/>
                <w:szCs w:val="20"/>
                <w:vertAlign w:val="superscript"/>
                <w:lang w:eastAsia="de-DE"/>
              </w:rPr>
              <w:t>**</w:t>
            </w:r>
          </w:p>
        </w:tc>
        <w:tc>
          <w:tcPr>
            <w:tcW w:w="0" w:type="auto"/>
            <w:tcBorders>
              <w:top w:val="single" w:sz="4" w:space="0" w:color="auto"/>
              <w:left w:val="single" w:sz="4" w:space="0" w:color="auto"/>
              <w:bottom w:val="single" w:sz="4" w:space="0" w:color="auto"/>
              <w:right w:val="single" w:sz="4" w:space="0" w:color="auto"/>
            </w:tcBorders>
          </w:tcPr>
          <w:p w14:paraId="6F5F3439"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63.3</w:t>
            </w:r>
            <w:r w:rsidRPr="00A420FF">
              <w:rPr>
                <w:color w:val="000000"/>
                <w:sz w:val="20"/>
                <w:szCs w:val="20"/>
                <w:vertAlign w:val="superscript"/>
                <w:lang w:eastAsia="de-DE"/>
              </w:rPr>
              <w:t>*</w:t>
            </w:r>
            <w:r w:rsidRPr="00A420FF">
              <w:rPr>
                <w:color w:val="000000"/>
                <w:sz w:val="20"/>
                <w:szCs w:val="20"/>
                <w:lang w:eastAsia="de-DE"/>
              </w:rPr>
              <w:t>, 70.0</w:t>
            </w:r>
            <w:r w:rsidRPr="00A420FF">
              <w:rPr>
                <w:color w:val="000000"/>
                <w:sz w:val="20"/>
                <w:szCs w:val="20"/>
                <w:vertAlign w:val="superscript"/>
                <w:lang w:eastAsia="de-DE"/>
              </w:rPr>
              <w:t>*</w:t>
            </w:r>
            <w:r w:rsidRPr="00A420FF">
              <w:rPr>
                <w:color w:val="000000"/>
                <w:sz w:val="20"/>
                <w:szCs w:val="20"/>
                <w:lang w:eastAsia="de-DE"/>
              </w:rPr>
              <w:t xml:space="preserve"> (66.7</w:t>
            </w:r>
            <w:r w:rsidRPr="00A420FF">
              <w:rPr>
                <w:color w:val="000000"/>
                <w:sz w:val="20"/>
                <w:szCs w:val="20"/>
                <w:vertAlign w:val="superscript"/>
                <w:lang w:eastAsia="de-DE"/>
              </w:rPr>
              <w:t>*</w:t>
            </w:r>
            <w:r w:rsidRPr="00A420FF">
              <w:rPr>
                <w:color w:val="000000"/>
                <w:sz w:val="20"/>
                <w:szCs w:val="20"/>
                <w:lang w:eastAsia="de-DE"/>
              </w:rPr>
              <w:t>)</w:t>
            </w:r>
          </w:p>
          <w:p w14:paraId="32634EFE"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74.6</w:t>
            </w:r>
            <w:r w:rsidRPr="00A420FF">
              <w:rPr>
                <w:color w:val="000000"/>
                <w:sz w:val="20"/>
                <w:szCs w:val="20"/>
                <w:vertAlign w:val="superscript"/>
                <w:lang w:eastAsia="de-DE"/>
              </w:rPr>
              <w:t>**</w:t>
            </w:r>
            <w:r w:rsidRPr="00A420FF">
              <w:rPr>
                <w:color w:val="000000"/>
                <w:sz w:val="20"/>
                <w:szCs w:val="20"/>
                <w:lang w:eastAsia="de-DE"/>
              </w:rPr>
              <w:t>, 60.6** (67.6</w:t>
            </w:r>
            <w:r w:rsidRPr="00A420FF">
              <w:rPr>
                <w:color w:val="000000"/>
                <w:sz w:val="20"/>
                <w:szCs w:val="20"/>
                <w:vertAlign w:val="superscript"/>
                <w:lang w:eastAsia="de-DE"/>
              </w:rPr>
              <w:t>**</w:t>
            </w:r>
            <w:r w:rsidRPr="00A420FF">
              <w:rPr>
                <w:color w:val="000000"/>
                <w:sz w:val="20"/>
                <w:szCs w:val="20"/>
                <w:lang w:eastAsia="de-DE"/>
              </w:rPr>
              <w:t>)</w:t>
            </w:r>
          </w:p>
        </w:tc>
        <w:tc>
          <w:tcPr>
            <w:tcW w:w="0" w:type="auto"/>
            <w:tcBorders>
              <w:top w:val="single" w:sz="4" w:space="0" w:color="auto"/>
              <w:left w:val="single" w:sz="4" w:space="0" w:color="auto"/>
              <w:bottom w:val="single" w:sz="4" w:space="0" w:color="auto"/>
              <w:right w:val="single" w:sz="4" w:space="0" w:color="auto"/>
            </w:tcBorders>
          </w:tcPr>
          <w:p w14:paraId="26DA297C" w14:textId="77777777" w:rsidR="00775AF1" w:rsidRPr="00A420FF" w:rsidRDefault="00775AF1" w:rsidP="00775AF1">
            <w:pPr>
              <w:suppressAutoHyphens/>
              <w:jc w:val="center"/>
              <w:rPr>
                <w:sz w:val="20"/>
                <w:szCs w:val="20"/>
                <w:lang w:eastAsia="de-DE"/>
              </w:rPr>
            </w:pPr>
            <w:r w:rsidRPr="00A420FF">
              <w:rPr>
                <w:sz w:val="20"/>
                <w:szCs w:val="20"/>
                <w:lang w:eastAsia="de-DE"/>
              </w:rPr>
              <w:t>80.2</w:t>
            </w:r>
            <w:r w:rsidRPr="00A420FF">
              <w:rPr>
                <w:sz w:val="20"/>
                <w:szCs w:val="20"/>
                <w:vertAlign w:val="superscript"/>
                <w:lang w:eastAsia="de-DE"/>
              </w:rPr>
              <w:t>*</w:t>
            </w:r>
          </w:p>
          <w:p w14:paraId="1A765144" w14:textId="77777777" w:rsidR="00775AF1" w:rsidRPr="00A420FF" w:rsidRDefault="00775AF1" w:rsidP="00775AF1">
            <w:pPr>
              <w:suppressAutoHyphens/>
              <w:jc w:val="center"/>
              <w:rPr>
                <w:sz w:val="20"/>
                <w:szCs w:val="20"/>
                <w:vertAlign w:val="superscript"/>
                <w:lang w:eastAsia="de-DE"/>
              </w:rPr>
            </w:pPr>
            <w:r w:rsidRPr="00A420FF">
              <w:rPr>
                <w:sz w:val="20"/>
                <w:szCs w:val="20"/>
                <w:lang w:eastAsia="de-DE"/>
              </w:rPr>
              <w:t>87.9</w:t>
            </w:r>
            <w:r w:rsidRPr="00A420FF">
              <w:rPr>
                <w:sz w:val="20"/>
                <w:szCs w:val="20"/>
                <w:vertAlign w:val="superscript"/>
                <w:lang w:eastAsia="de-DE"/>
              </w:rPr>
              <w:t>**</w:t>
            </w:r>
          </w:p>
        </w:tc>
      </w:tr>
      <w:tr w:rsidR="00775AF1" w:rsidRPr="00A420FF" w14:paraId="4856FACC" w14:textId="77777777" w:rsidTr="00A72CB9">
        <w:trPr>
          <w:trHeight w:val="170"/>
        </w:trPr>
        <w:tc>
          <w:tcPr>
            <w:tcW w:w="0" w:type="auto"/>
            <w:vMerge/>
            <w:tcBorders>
              <w:left w:val="single" w:sz="4" w:space="0" w:color="auto"/>
              <w:bottom w:val="single" w:sz="4" w:space="0" w:color="auto"/>
              <w:right w:val="single" w:sz="4" w:space="0" w:color="auto"/>
            </w:tcBorders>
          </w:tcPr>
          <w:p w14:paraId="6A6786EE" w14:textId="77777777" w:rsidR="00775AF1" w:rsidRPr="00A420FF" w:rsidRDefault="00775AF1" w:rsidP="00775AF1">
            <w:pPr>
              <w:suppressAutoHyphens/>
              <w:jc w:val="center"/>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20B03FF0" w14:textId="77777777" w:rsidR="00775AF1" w:rsidRPr="00A420FF" w:rsidRDefault="00775AF1" w:rsidP="00775AF1">
            <w:pPr>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491AE1C" w14:textId="77777777" w:rsidR="00775AF1" w:rsidRPr="00A420FF" w:rsidRDefault="00775AF1" w:rsidP="00775AF1">
            <w:pPr>
              <w:suppressAutoHyphens/>
              <w:jc w:val="center"/>
              <w:rPr>
                <w:sz w:val="20"/>
                <w:szCs w:val="20"/>
                <w:lang w:eastAsia="de-DE"/>
              </w:rPr>
            </w:pPr>
            <w:r w:rsidRPr="00A420FF">
              <w:rPr>
                <w:sz w:val="20"/>
                <w:szCs w:val="20"/>
                <w:lang w:eastAsia="de-DE"/>
              </w:rPr>
              <w:t>749-756</w:t>
            </w:r>
          </w:p>
        </w:tc>
        <w:tc>
          <w:tcPr>
            <w:tcW w:w="0" w:type="auto"/>
            <w:tcBorders>
              <w:top w:val="single" w:sz="4" w:space="0" w:color="auto"/>
              <w:left w:val="single" w:sz="4" w:space="0" w:color="auto"/>
              <w:bottom w:val="single" w:sz="4" w:space="0" w:color="auto"/>
              <w:right w:val="single" w:sz="4" w:space="0" w:color="auto"/>
            </w:tcBorders>
          </w:tcPr>
          <w:p w14:paraId="03D12C70" w14:textId="77777777" w:rsidR="00775AF1" w:rsidRPr="00A420FF" w:rsidRDefault="00775AF1" w:rsidP="00775AF1">
            <w:pPr>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tcPr>
          <w:p w14:paraId="0AA26403" w14:textId="77777777" w:rsidR="00775AF1" w:rsidRPr="00A420FF" w:rsidRDefault="00775AF1" w:rsidP="00775AF1">
            <w:pPr>
              <w:suppressAutoHyphens/>
              <w:jc w:val="center"/>
              <w:rPr>
                <w:sz w:val="20"/>
                <w:szCs w:val="20"/>
                <w:vertAlign w:val="superscript"/>
                <w:lang w:eastAsia="de-DE"/>
              </w:rPr>
            </w:pPr>
            <w:r w:rsidRPr="00A420FF">
              <w:rPr>
                <w:sz w:val="20"/>
                <w:szCs w:val="20"/>
                <w:lang w:eastAsia="de-DE"/>
              </w:rPr>
              <w:t>0.0716</w:t>
            </w:r>
            <w:r w:rsidRPr="00A420FF">
              <w:rPr>
                <w:sz w:val="20"/>
                <w:szCs w:val="20"/>
                <w:vertAlign w:val="superscript"/>
                <w:lang w:eastAsia="de-DE"/>
              </w:rPr>
              <w:t>*</w:t>
            </w:r>
            <w:r w:rsidRPr="00A420FF">
              <w:rPr>
                <w:sz w:val="20"/>
                <w:szCs w:val="20"/>
                <w:lang w:eastAsia="de-DE"/>
              </w:rPr>
              <w:t>, 0.0607</w:t>
            </w:r>
            <w:r w:rsidRPr="00A420FF">
              <w:rPr>
                <w:sz w:val="20"/>
                <w:szCs w:val="20"/>
                <w:vertAlign w:val="superscript"/>
                <w:lang w:eastAsia="de-DE"/>
              </w:rPr>
              <w:t>*</w:t>
            </w:r>
          </w:p>
          <w:p w14:paraId="12E377B9"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0.0485</w:t>
            </w:r>
            <w:r w:rsidRPr="00A420FF">
              <w:rPr>
                <w:color w:val="000000"/>
                <w:sz w:val="20"/>
                <w:szCs w:val="20"/>
                <w:vertAlign w:val="superscript"/>
                <w:lang w:eastAsia="de-DE"/>
              </w:rPr>
              <w:t>**</w:t>
            </w:r>
            <w:r w:rsidRPr="00A420FF">
              <w:rPr>
                <w:color w:val="000000"/>
                <w:sz w:val="20"/>
                <w:szCs w:val="20"/>
                <w:lang w:eastAsia="de-DE"/>
              </w:rPr>
              <w:t>, 0.0626</w:t>
            </w:r>
            <w:r w:rsidRPr="00A420FF">
              <w:rPr>
                <w:color w:val="000000"/>
                <w:sz w:val="20"/>
                <w:szCs w:val="20"/>
                <w:vertAlign w:val="superscript"/>
                <w:lang w:eastAsia="de-DE"/>
              </w:rPr>
              <w:t>**</w:t>
            </w:r>
          </w:p>
        </w:tc>
        <w:tc>
          <w:tcPr>
            <w:tcW w:w="0" w:type="auto"/>
            <w:tcBorders>
              <w:top w:val="single" w:sz="4" w:space="0" w:color="auto"/>
              <w:left w:val="single" w:sz="4" w:space="0" w:color="auto"/>
              <w:bottom w:val="single" w:sz="4" w:space="0" w:color="auto"/>
              <w:right w:val="single" w:sz="4" w:space="0" w:color="auto"/>
            </w:tcBorders>
          </w:tcPr>
          <w:p w14:paraId="3B74A343"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71.6</w:t>
            </w:r>
            <w:r w:rsidRPr="00A420FF">
              <w:rPr>
                <w:color w:val="000000"/>
                <w:sz w:val="20"/>
                <w:szCs w:val="20"/>
                <w:vertAlign w:val="superscript"/>
                <w:lang w:eastAsia="de-DE"/>
              </w:rPr>
              <w:t>*</w:t>
            </w:r>
            <w:r w:rsidRPr="00A420FF">
              <w:rPr>
                <w:color w:val="000000"/>
                <w:sz w:val="20"/>
                <w:szCs w:val="20"/>
                <w:lang w:eastAsia="de-DE"/>
              </w:rPr>
              <w:t>, 60.7</w:t>
            </w:r>
            <w:r w:rsidRPr="00A420FF">
              <w:rPr>
                <w:color w:val="000000"/>
                <w:sz w:val="20"/>
                <w:szCs w:val="20"/>
                <w:vertAlign w:val="superscript"/>
                <w:lang w:eastAsia="de-DE"/>
              </w:rPr>
              <w:t>*</w:t>
            </w:r>
            <w:r w:rsidRPr="00A420FF">
              <w:rPr>
                <w:color w:val="000000"/>
                <w:sz w:val="20"/>
                <w:szCs w:val="20"/>
                <w:lang w:eastAsia="de-DE"/>
              </w:rPr>
              <w:t xml:space="preserve"> (66.2</w:t>
            </w:r>
            <w:r w:rsidRPr="00A420FF">
              <w:rPr>
                <w:color w:val="000000"/>
                <w:sz w:val="20"/>
                <w:szCs w:val="20"/>
                <w:vertAlign w:val="superscript"/>
                <w:lang w:eastAsia="de-DE"/>
              </w:rPr>
              <w:t>*</w:t>
            </w:r>
            <w:r w:rsidRPr="00A420FF">
              <w:rPr>
                <w:color w:val="000000"/>
                <w:sz w:val="20"/>
                <w:szCs w:val="20"/>
                <w:lang w:eastAsia="de-DE"/>
              </w:rPr>
              <w:t>)</w:t>
            </w:r>
          </w:p>
          <w:p w14:paraId="04A81DE1" w14:textId="77777777" w:rsidR="00775AF1" w:rsidRPr="00A420FF" w:rsidRDefault="00775AF1" w:rsidP="00775AF1">
            <w:pPr>
              <w:suppressAutoHyphens/>
              <w:jc w:val="center"/>
              <w:rPr>
                <w:color w:val="000000"/>
                <w:sz w:val="20"/>
                <w:szCs w:val="20"/>
                <w:lang w:eastAsia="de-DE"/>
              </w:rPr>
            </w:pPr>
            <w:r w:rsidRPr="00A420FF">
              <w:rPr>
                <w:color w:val="000000"/>
                <w:sz w:val="20"/>
                <w:szCs w:val="20"/>
                <w:lang w:eastAsia="de-DE"/>
              </w:rPr>
              <w:t>48.5</w:t>
            </w:r>
            <w:r w:rsidRPr="00A420FF">
              <w:rPr>
                <w:color w:val="000000"/>
                <w:sz w:val="20"/>
                <w:szCs w:val="20"/>
                <w:vertAlign w:val="superscript"/>
                <w:lang w:eastAsia="de-DE"/>
              </w:rPr>
              <w:t>**</w:t>
            </w:r>
            <w:r w:rsidRPr="00A420FF">
              <w:rPr>
                <w:color w:val="000000"/>
                <w:sz w:val="20"/>
                <w:szCs w:val="20"/>
                <w:lang w:eastAsia="de-DE"/>
              </w:rPr>
              <w:t>, 62.6** (55.6</w:t>
            </w:r>
            <w:r w:rsidRPr="00A420FF">
              <w:rPr>
                <w:color w:val="000000"/>
                <w:sz w:val="20"/>
                <w:szCs w:val="20"/>
                <w:vertAlign w:val="superscript"/>
                <w:lang w:eastAsia="de-DE"/>
              </w:rPr>
              <w:t>**</w:t>
            </w:r>
            <w:r w:rsidRPr="00A420FF">
              <w:rPr>
                <w:color w:val="000000"/>
                <w:sz w:val="20"/>
                <w:szCs w:val="20"/>
                <w:lang w:eastAsia="de-DE"/>
              </w:rPr>
              <w:t>)</w:t>
            </w:r>
          </w:p>
        </w:tc>
        <w:tc>
          <w:tcPr>
            <w:tcW w:w="0" w:type="auto"/>
            <w:tcBorders>
              <w:top w:val="single" w:sz="4" w:space="0" w:color="auto"/>
              <w:left w:val="single" w:sz="4" w:space="0" w:color="auto"/>
              <w:bottom w:val="single" w:sz="4" w:space="0" w:color="auto"/>
              <w:right w:val="single" w:sz="4" w:space="0" w:color="auto"/>
            </w:tcBorders>
          </w:tcPr>
          <w:p w14:paraId="408F00BA" w14:textId="77777777" w:rsidR="00775AF1" w:rsidRPr="00A420FF" w:rsidRDefault="00775AF1" w:rsidP="00775AF1">
            <w:pPr>
              <w:suppressAutoHyphens/>
              <w:jc w:val="center"/>
              <w:rPr>
                <w:sz w:val="20"/>
                <w:szCs w:val="20"/>
                <w:lang w:eastAsia="de-DE"/>
              </w:rPr>
            </w:pPr>
            <w:r w:rsidRPr="00A420FF">
              <w:rPr>
                <w:sz w:val="20"/>
                <w:szCs w:val="20"/>
                <w:lang w:eastAsia="de-DE"/>
              </w:rPr>
              <w:t>84.7</w:t>
            </w:r>
            <w:r w:rsidRPr="00A420FF">
              <w:rPr>
                <w:sz w:val="20"/>
                <w:szCs w:val="20"/>
                <w:vertAlign w:val="superscript"/>
                <w:lang w:eastAsia="de-DE"/>
              </w:rPr>
              <w:t>*</w:t>
            </w:r>
          </w:p>
          <w:p w14:paraId="491BBE0E" w14:textId="77777777" w:rsidR="00775AF1" w:rsidRPr="00A420FF" w:rsidRDefault="00775AF1" w:rsidP="00775AF1">
            <w:pPr>
              <w:suppressAutoHyphens/>
              <w:jc w:val="center"/>
              <w:rPr>
                <w:sz w:val="20"/>
                <w:szCs w:val="20"/>
                <w:lang w:eastAsia="de-DE"/>
              </w:rPr>
            </w:pPr>
            <w:r w:rsidRPr="00A420FF">
              <w:rPr>
                <w:sz w:val="20"/>
                <w:szCs w:val="20"/>
                <w:lang w:eastAsia="de-DE"/>
              </w:rPr>
              <w:t>82.7</w:t>
            </w:r>
            <w:r w:rsidRPr="00A420FF">
              <w:rPr>
                <w:sz w:val="20"/>
                <w:szCs w:val="20"/>
                <w:vertAlign w:val="superscript"/>
                <w:lang w:eastAsia="de-DE"/>
              </w:rPr>
              <w:t>**</w:t>
            </w:r>
          </w:p>
        </w:tc>
      </w:tr>
    </w:tbl>
    <w:p w14:paraId="5BE73054" w14:textId="77777777" w:rsidR="00094618" w:rsidRDefault="00094618" w:rsidP="00775AF1">
      <w:pPr>
        <w:autoSpaceDE w:val="0"/>
        <w:autoSpaceDN w:val="0"/>
        <w:adjustRightInd w:val="0"/>
        <w:rPr>
          <w:color w:val="000000"/>
          <w:sz w:val="16"/>
          <w:szCs w:val="16"/>
          <w:lang w:eastAsia="nl-NL"/>
        </w:rPr>
      </w:pPr>
    </w:p>
    <w:p w14:paraId="4BE04A89" w14:textId="343B242A" w:rsidR="00775AF1" w:rsidRPr="00A420FF" w:rsidRDefault="00775AF1" w:rsidP="00775AF1">
      <w:pPr>
        <w:autoSpaceDE w:val="0"/>
        <w:autoSpaceDN w:val="0"/>
        <w:adjustRightInd w:val="0"/>
        <w:rPr>
          <w:color w:val="000000"/>
          <w:sz w:val="16"/>
          <w:szCs w:val="16"/>
          <w:lang w:eastAsia="nl-NL"/>
        </w:rPr>
      </w:pPr>
      <w:r w:rsidRPr="00A420FF">
        <w:rPr>
          <w:color w:val="000000"/>
          <w:sz w:val="16"/>
          <w:szCs w:val="16"/>
          <w:lang w:eastAsia="nl-NL"/>
        </w:rPr>
        <w:lastRenderedPageBreak/>
        <w:t>1. Corrected for concurrent-recoveries.</w:t>
      </w:r>
    </w:p>
    <w:p w14:paraId="76984F38" w14:textId="77777777" w:rsidR="00775AF1" w:rsidRPr="00A420FF" w:rsidRDefault="00775AF1" w:rsidP="00775AF1">
      <w:pPr>
        <w:suppressAutoHyphens/>
        <w:rPr>
          <w:sz w:val="16"/>
          <w:szCs w:val="16"/>
          <w:lang w:eastAsia="de-DE"/>
        </w:rPr>
      </w:pPr>
      <w:r w:rsidRPr="00A420FF">
        <w:rPr>
          <w:sz w:val="16"/>
          <w:szCs w:val="16"/>
          <w:vertAlign w:val="superscript"/>
          <w:lang w:eastAsia="de-DE"/>
        </w:rPr>
        <w:t xml:space="preserve">* </w:t>
      </w:r>
      <w:r w:rsidRPr="00A420FF">
        <w:rPr>
          <w:sz w:val="16"/>
          <w:szCs w:val="16"/>
          <w:vertAlign w:val="superscript"/>
          <w:lang w:eastAsia="de-DE"/>
        </w:rPr>
        <w:tab/>
      </w:r>
      <w:r w:rsidRPr="00A420FF">
        <w:rPr>
          <w:sz w:val="16"/>
          <w:szCs w:val="16"/>
          <w:lang w:eastAsia="de-DE"/>
        </w:rPr>
        <w:t>Initial analysis</w:t>
      </w:r>
    </w:p>
    <w:p w14:paraId="24C3DCF3" w14:textId="46690820" w:rsidR="00775AF1" w:rsidRDefault="00775AF1" w:rsidP="00641C02">
      <w:pPr>
        <w:suppressAutoHyphens/>
        <w:rPr>
          <w:sz w:val="16"/>
          <w:szCs w:val="18"/>
          <w:lang w:eastAsia="de-DE"/>
        </w:rPr>
      </w:pPr>
      <w:r w:rsidRPr="00A420FF">
        <w:rPr>
          <w:sz w:val="20"/>
          <w:vertAlign w:val="superscript"/>
          <w:lang w:eastAsia="de-DE"/>
        </w:rPr>
        <w:t>**</w:t>
      </w:r>
      <w:r w:rsidRPr="00A420FF">
        <w:rPr>
          <w:sz w:val="20"/>
          <w:vertAlign w:val="superscript"/>
          <w:lang w:eastAsia="de-DE"/>
        </w:rPr>
        <w:tab/>
      </w:r>
      <w:r w:rsidRPr="00A420FF">
        <w:rPr>
          <w:sz w:val="16"/>
          <w:szCs w:val="18"/>
          <w:lang w:eastAsia="de-DE"/>
        </w:rPr>
        <w:t>Re-analysis</w:t>
      </w:r>
    </w:p>
    <w:p w14:paraId="6400714B" w14:textId="77777777" w:rsidR="00094618" w:rsidRDefault="00094618" w:rsidP="00641C02">
      <w:pPr>
        <w:suppressAutoHyphens/>
        <w:rPr>
          <w:sz w:val="16"/>
          <w:szCs w:val="18"/>
          <w:lang w:eastAsia="de-DE"/>
        </w:rPr>
      </w:pPr>
    </w:p>
    <w:p w14:paraId="30308CF0" w14:textId="77777777" w:rsidR="00094618" w:rsidRDefault="00094618" w:rsidP="00641C02">
      <w:pPr>
        <w:suppressAutoHyphens/>
        <w:rPr>
          <w:sz w:val="16"/>
          <w:szCs w:val="18"/>
          <w:lang w:eastAsia="de-DE"/>
        </w:rPr>
      </w:pPr>
    </w:p>
    <w:p w14:paraId="2957E070" w14:textId="77777777" w:rsidR="00094618" w:rsidRPr="00A420FF" w:rsidRDefault="00094618" w:rsidP="00641C02">
      <w:pPr>
        <w:suppressAutoHyphens/>
        <w:rPr>
          <w:sz w:val="16"/>
          <w:szCs w:val="16"/>
          <w:lang w:eastAsia="de-DE"/>
        </w:rPr>
      </w:pPr>
    </w:p>
    <w:p w14:paraId="09001525" w14:textId="3CC071AD" w:rsidR="00775AF1" w:rsidRPr="00A420FF" w:rsidRDefault="00775AF1" w:rsidP="00775AF1">
      <w:pPr>
        <w:keepNext/>
        <w:keepLines/>
        <w:widowControl w:val="0"/>
        <w:tabs>
          <w:tab w:val="left" w:pos="1985"/>
        </w:tabs>
        <w:spacing w:before="200" w:after="120"/>
        <w:ind w:left="1985" w:hanging="1985"/>
        <w:rPr>
          <w:b/>
          <w:bCs/>
          <w:lang w:eastAsia="en-GB"/>
        </w:rPr>
      </w:pPr>
      <w:bookmarkStart w:id="899" w:name="_Ref117235917"/>
      <w:r w:rsidRPr="00A420FF">
        <w:rPr>
          <w:b/>
          <w:bCs/>
          <w:lang w:eastAsia="en-GB"/>
        </w:rPr>
        <w:t xml:space="preserve">Table A </w:t>
      </w:r>
      <w:r w:rsidRPr="00A420FF">
        <w:rPr>
          <w:b/>
          <w:bCs/>
          <w:lang w:eastAsia="en-GB"/>
        </w:rPr>
        <w:fldChar w:fldCharType="begin"/>
      </w:r>
      <w:r w:rsidRPr="00A420FF">
        <w:rPr>
          <w:b/>
          <w:bCs/>
          <w:lang w:eastAsia="en-GB"/>
        </w:rPr>
        <w:instrText xml:space="preserve"> SEQ Table_A \* ARABIC </w:instrText>
      </w:r>
      <w:r w:rsidRPr="00A420FF">
        <w:rPr>
          <w:b/>
          <w:bCs/>
          <w:lang w:eastAsia="en-GB"/>
        </w:rPr>
        <w:fldChar w:fldCharType="separate"/>
      </w:r>
      <w:r w:rsidR="009D1864">
        <w:rPr>
          <w:b/>
          <w:bCs/>
          <w:noProof/>
          <w:lang w:eastAsia="en-GB"/>
        </w:rPr>
        <w:t>4</w:t>
      </w:r>
      <w:r w:rsidRPr="00A420FF">
        <w:rPr>
          <w:b/>
          <w:bCs/>
          <w:lang w:eastAsia="en-GB"/>
        </w:rPr>
        <w:fldChar w:fldCharType="end"/>
      </w:r>
      <w:bookmarkEnd w:id="899"/>
      <w:r w:rsidRPr="00A420FF">
        <w:rPr>
          <w:b/>
          <w:bCs/>
          <w:lang w:eastAsia="en-GB"/>
        </w:rPr>
        <w:t>:</w:t>
      </w:r>
      <w:r w:rsidRPr="00A420FF">
        <w:rPr>
          <w:b/>
          <w:bCs/>
          <w:lang w:eastAsia="en-GB"/>
        </w:rPr>
        <w:tab/>
      </w:r>
      <w:r w:rsidRPr="00A420FF">
        <w:rPr>
          <w:rFonts w:eastAsia="Calibri"/>
          <w:b/>
          <w:bCs/>
          <w:lang w:eastAsia="en-GB"/>
        </w:rPr>
        <w:t xml:space="preserve">Stability of BAS 650 F, M650F003 and M650F004 residues in rapeseed(seed) following storage at </w:t>
      </w:r>
      <w:r w:rsidRPr="00A420FF">
        <w:rPr>
          <w:rFonts w:eastAsia="Calibri"/>
          <w:b/>
          <w:bCs/>
          <w:lang w:eastAsia="en-GB"/>
        </w:rPr>
        <w:noBreakHyphen/>
        <w:t>18 °C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49"/>
        <w:gridCol w:w="1084"/>
        <w:gridCol w:w="1182"/>
        <w:gridCol w:w="1327"/>
        <w:gridCol w:w="1713"/>
        <w:gridCol w:w="1756"/>
        <w:gridCol w:w="1234"/>
      </w:tblGrid>
      <w:tr w:rsidR="00775AF1" w:rsidRPr="00A420FF" w14:paraId="1F0136CE" w14:textId="77777777" w:rsidTr="00A72CB9">
        <w:trPr>
          <w:trHeight w:val="170"/>
          <w:tblHeader/>
        </w:trPr>
        <w:tc>
          <w:tcPr>
            <w:tcW w:w="0" w:type="auto"/>
            <w:tcBorders>
              <w:top w:val="single" w:sz="4" w:space="0" w:color="auto"/>
              <w:left w:val="single" w:sz="4" w:space="0" w:color="auto"/>
              <w:bottom w:val="single" w:sz="4" w:space="0" w:color="auto"/>
              <w:right w:val="single" w:sz="4" w:space="0" w:color="auto"/>
            </w:tcBorders>
            <w:hideMark/>
          </w:tcPr>
          <w:p w14:paraId="6337EF20"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Matrix</w:t>
            </w:r>
          </w:p>
        </w:tc>
        <w:tc>
          <w:tcPr>
            <w:tcW w:w="0" w:type="auto"/>
            <w:tcBorders>
              <w:top w:val="single" w:sz="4" w:space="0" w:color="auto"/>
              <w:left w:val="single" w:sz="4" w:space="0" w:color="auto"/>
              <w:bottom w:val="single" w:sz="4" w:space="0" w:color="auto"/>
              <w:right w:val="single" w:sz="4" w:space="0" w:color="auto"/>
            </w:tcBorders>
            <w:hideMark/>
          </w:tcPr>
          <w:p w14:paraId="73DD91C9"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Spike level (mg/kg)</w:t>
            </w:r>
          </w:p>
        </w:tc>
        <w:tc>
          <w:tcPr>
            <w:tcW w:w="0" w:type="auto"/>
            <w:tcBorders>
              <w:top w:val="single" w:sz="4" w:space="0" w:color="auto"/>
              <w:left w:val="single" w:sz="4" w:space="0" w:color="auto"/>
              <w:bottom w:val="single" w:sz="4" w:space="0" w:color="auto"/>
              <w:right w:val="single" w:sz="4" w:space="0" w:color="auto"/>
            </w:tcBorders>
            <w:hideMark/>
          </w:tcPr>
          <w:p w14:paraId="162ED331"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Storage interval (days)</w:t>
            </w:r>
          </w:p>
        </w:tc>
        <w:tc>
          <w:tcPr>
            <w:tcW w:w="0" w:type="auto"/>
            <w:tcBorders>
              <w:top w:val="single" w:sz="4" w:space="0" w:color="auto"/>
              <w:left w:val="single" w:sz="4" w:space="0" w:color="auto"/>
              <w:bottom w:val="single" w:sz="4" w:space="0" w:color="auto"/>
              <w:right w:val="single" w:sz="4" w:space="0" w:color="auto"/>
            </w:tcBorders>
          </w:tcPr>
          <w:p w14:paraId="1D68CC5B"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Storage interval (months)</w:t>
            </w:r>
          </w:p>
        </w:tc>
        <w:tc>
          <w:tcPr>
            <w:tcW w:w="0" w:type="auto"/>
            <w:tcBorders>
              <w:top w:val="single" w:sz="4" w:space="0" w:color="auto"/>
              <w:left w:val="single" w:sz="4" w:space="0" w:color="auto"/>
              <w:bottom w:val="single" w:sz="4" w:space="0" w:color="auto"/>
              <w:right w:val="single" w:sz="4" w:space="0" w:color="auto"/>
            </w:tcBorders>
            <w:hideMark/>
          </w:tcPr>
          <w:p w14:paraId="58747275"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 xml:space="preserve">Individual </w:t>
            </w:r>
            <w:r w:rsidRPr="00A420FF">
              <w:rPr>
                <w:b/>
                <w:sz w:val="20"/>
                <w:szCs w:val="20"/>
                <w:lang w:eastAsia="de-DE"/>
              </w:rPr>
              <w:br/>
              <w:t>recovered residues (mg/kg)</w:t>
            </w:r>
          </w:p>
        </w:tc>
        <w:tc>
          <w:tcPr>
            <w:tcW w:w="0" w:type="auto"/>
            <w:tcBorders>
              <w:top w:val="single" w:sz="4" w:space="0" w:color="auto"/>
              <w:left w:val="single" w:sz="4" w:space="0" w:color="auto"/>
              <w:bottom w:val="single" w:sz="4" w:space="0" w:color="auto"/>
              <w:right w:val="single" w:sz="4" w:space="0" w:color="auto"/>
            </w:tcBorders>
            <w:hideMark/>
          </w:tcPr>
          <w:p w14:paraId="0657E393"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 xml:space="preserve">Uncorrected individual recoveries </w:t>
            </w:r>
          </w:p>
          <w:p w14:paraId="74C2358C"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[mean recovery]</w:t>
            </w:r>
          </w:p>
          <w:p w14:paraId="598D3012"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w:t>
            </w:r>
          </w:p>
        </w:tc>
        <w:tc>
          <w:tcPr>
            <w:tcW w:w="0" w:type="auto"/>
            <w:tcBorders>
              <w:top w:val="single" w:sz="4" w:space="0" w:color="auto"/>
              <w:left w:val="single" w:sz="4" w:space="0" w:color="auto"/>
              <w:bottom w:val="single" w:sz="4" w:space="0" w:color="auto"/>
              <w:right w:val="single" w:sz="4" w:space="0" w:color="auto"/>
            </w:tcBorders>
            <w:hideMark/>
          </w:tcPr>
          <w:p w14:paraId="187A1841" w14:textId="77777777" w:rsidR="00775AF1" w:rsidRPr="00A420FF" w:rsidRDefault="00775AF1" w:rsidP="00775AF1">
            <w:pPr>
              <w:widowControl w:val="0"/>
              <w:suppressAutoHyphens/>
              <w:jc w:val="center"/>
              <w:rPr>
                <w:b/>
                <w:sz w:val="20"/>
                <w:szCs w:val="20"/>
                <w:lang w:eastAsia="de-DE"/>
              </w:rPr>
            </w:pPr>
            <w:r w:rsidRPr="00A420FF">
              <w:rPr>
                <w:b/>
                <w:sz w:val="20"/>
                <w:szCs w:val="20"/>
                <w:lang w:eastAsia="de-DE"/>
              </w:rPr>
              <w:t>Relative recovery (%)</w:t>
            </w:r>
            <w:r w:rsidRPr="00A420FF">
              <w:rPr>
                <w:b/>
                <w:sz w:val="20"/>
                <w:szCs w:val="20"/>
                <w:vertAlign w:val="superscript"/>
                <w:lang w:eastAsia="de-DE"/>
              </w:rPr>
              <w:t>1</w:t>
            </w:r>
          </w:p>
        </w:tc>
      </w:tr>
      <w:tr w:rsidR="00775AF1" w:rsidRPr="00A420FF" w14:paraId="78927CEC" w14:textId="77777777" w:rsidTr="00A72CB9">
        <w:trPr>
          <w:trHeight w:val="170"/>
        </w:trPr>
        <w:tc>
          <w:tcPr>
            <w:tcW w:w="0" w:type="auto"/>
            <w:gridSpan w:val="7"/>
            <w:tcBorders>
              <w:top w:val="single" w:sz="4" w:space="0" w:color="auto"/>
              <w:left w:val="single" w:sz="4" w:space="0" w:color="auto"/>
              <w:bottom w:val="single" w:sz="4" w:space="0" w:color="auto"/>
              <w:right w:val="single" w:sz="4" w:space="0" w:color="auto"/>
            </w:tcBorders>
          </w:tcPr>
          <w:p w14:paraId="0CA0315D" w14:textId="77777777" w:rsidR="00775AF1" w:rsidRPr="00A420FF" w:rsidRDefault="00775AF1" w:rsidP="00775AF1">
            <w:pPr>
              <w:widowControl w:val="0"/>
              <w:suppressAutoHyphens/>
              <w:rPr>
                <w:rFonts w:eastAsia="Calibri"/>
                <w:sz w:val="20"/>
                <w:szCs w:val="20"/>
                <w:lang w:eastAsia="de-DE"/>
              </w:rPr>
            </w:pPr>
            <w:r w:rsidRPr="00A420FF">
              <w:rPr>
                <w:rFonts w:eastAsia="Calibri"/>
                <w:sz w:val="20"/>
                <w:szCs w:val="20"/>
                <w:lang w:eastAsia="de-DE"/>
              </w:rPr>
              <w:t>BAS 650 F</w:t>
            </w:r>
          </w:p>
        </w:tc>
      </w:tr>
      <w:tr w:rsidR="00775AF1" w:rsidRPr="00A420FF" w14:paraId="161D597E" w14:textId="77777777" w:rsidTr="00A72CB9">
        <w:trPr>
          <w:trHeight w:val="170"/>
        </w:trPr>
        <w:tc>
          <w:tcPr>
            <w:tcW w:w="0" w:type="auto"/>
            <w:vMerge w:val="restart"/>
            <w:tcBorders>
              <w:top w:val="single" w:sz="4" w:space="0" w:color="auto"/>
              <w:left w:val="single" w:sz="4" w:space="0" w:color="auto"/>
              <w:right w:val="single" w:sz="4" w:space="0" w:color="auto"/>
            </w:tcBorders>
            <w:hideMark/>
          </w:tcPr>
          <w:p w14:paraId="26CF5628" w14:textId="77777777" w:rsidR="00775AF1" w:rsidRPr="00A420FF" w:rsidRDefault="00775AF1" w:rsidP="00775AF1">
            <w:pPr>
              <w:widowControl w:val="0"/>
              <w:suppressAutoHyphens/>
              <w:rPr>
                <w:rFonts w:eastAsia="Calibri"/>
                <w:sz w:val="20"/>
                <w:szCs w:val="20"/>
                <w:lang w:eastAsia="de-DE"/>
              </w:rPr>
            </w:pPr>
            <w:r w:rsidRPr="00A420FF">
              <w:rPr>
                <w:sz w:val="20"/>
                <w:szCs w:val="20"/>
                <w:lang w:eastAsia="de-DE"/>
              </w:rPr>
              <w:t>Rapeseed (seed)</w:t>
            </w:r>
          </w:p>
        </w:tc>
        <w:tc>
          <w:tcPr>
            <w:tcW w:w="0" w:type="auto"/>
            <w:vMerge w:val="restart"/>
            <w:tcBorders>
              <w:top w:val="single" w:sz="4" w:space="0" w:color="auto"/>
              <w:left w:val="single" w:sz="4" w:space="0" w:color="auto"/>
              <w:right w:val="single" w:sz="4" w:space="0" w:color="auto"/>
            </w:tcBorders>
            <w:hideMark/>
          </w:tcPr>
          <w:p w14:paraId="7B291013"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hideMark/>
          </w:tcPr>
          <w:p w14:paraId="715A970B"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3B6181CC"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vAlign w:val="center"/>
          </w:tcPr>
          <w:p w14:paraId="26BD523E"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0.0776, 0.0804, 0.0790, 0.0799, 0.0776</w:t>
            </w:r>
          </w:p>
        </w:tc>
        <w:tc>
          <w:tcPr>
            <w:tcW w:w="0" w:type="auto"/>
            <w:tcBorders>
              <w:top w:val="single" w:sz="4" w:space="0" w:color="auto"/>
              <w:left w:val="single" w:sz="4" w:space="0" w:color="auto"/>
              <w:bottom w:val="single" w:sz="4" w:space="0" w:color="auto"/>
              <w:right w:val="single" w:sz="4" w:space="0" w:color="auto"/>
            </w:tcBorders>
          </w:tcPr>
          <w:p w14:paraId="4808D3E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77.6, 80.4, 79.0, 79.9, 77.6 (78.9)</w:t>
            </w:r>
          </w:p>
        </w:tc>
        <w:tc>
          <w:tcPr>
            <w:tcW w:w="0" w:type="auto"/>
            <w:tcBorders>
              <w:top w:val="single" w:sz="4" w:space="0" w:color="auto"/>
              <w:left w:val="single" w:sz="4" w:space="0" w:color="auto"/>
              <w:bottom w:val="single" w:sz="4" w:space="0" w:color="auto"/>
              <w:right w:val="single" w:sz="4" w:space="0" w:color="auto"/>
            </w:tcBorders>
          </w:tcPr>
          <w:p w14:paraId="15B6851D"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105</w:t>
            </w:r>
          </w:p>
        </w:tc>
      </w:tr>
      <w:tr w:rsidR="00775AF1" w:rsidRPr="00A420FF" w14:paraId="67C620A0" w14:textId="77777777" w:rsidTr="00A72CB9">
        <w:trPr>
          <w:trHeight w:val="170"/>
        </w:trPr>
        <w:tc>
          <w:tcPr>
            <w:tcW w:w="0" w:type="auto"/>
            <w:vMerge/>
            <w:tcBorders>
              <w:left w:val="single" w:sz="4" w:space="0" w:color="auto"/>
              <w:right w:val="single" w:sz="4" w:space="0" w:color="auto"/>
            </w:tcBorders>
          </w:tcPr>
          <w:p w14:paraId="7EFEF3D6"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15DD5A5F"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67E0AB47"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3117A88C"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vAlign w:val="center"/>
          </w:tcPr>
          <w:p w14:paraId="73A9CFF5"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0.0929, 0.0892</w:t>
            </w:r>
          </w:p>
        </w:tc>
        <w:tc>
          <w:tcPr>
            <w:tcW w:w="0" w:type="auto"/>
            <w:tcBorders>
              <w:top w:val="single" w:sz="4" w:space="0" w:color="auto"/>
              <w:left w:val="single" w:sz="4" w:space="0" w:color="auto"/>
              <w:bottom w:val="single" w:sz="4" w:space="0" w:color="auto"/>
              <w:right w:val="single" w:sz="4" w:space="0" w:color="auto"/>
            </w:tcBorders>
          </w:tcPr>
          <w:p w14:paraId="549BE6AF"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92.9, 89.2 (91.1)</w:t>
            </w:r>
          </w:p>
        </w:tc>
        <w:tc>
          <w:tcPr>
            <w:tcW w:w="0" w:type="auto"/>
            <w:tcBorders>
              <w:top w:val="single" w:sz="4" w:space="0" w:color="auto"/>
              <w:left w:val="single" w:sz="4" w:space="0" w:color="auto"/>
              <w:bottom w:val="single" w:sz="4" w:space="0" w:color="auto"/>
              <w:right w:val="single" w:sz="4" w:space="0" w:color="auto"/>
            </w:tcBorders>
          </w:tcPr>
          <w:p w14:paraId="7BEDAB0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94.0</w:t>
            </w:r>
          </w:p>
        </w:tc>
      </w:tr>
      <w:tr w:rsidR="00775AF1" w:rsidRPr="00A420FF" w14:paraId="54571606" w14:textId="77777777" w:rsidTr="00A72CB9">
        <w:trPr>
          <w:trHeight w:val="170"/>
        </w:trPr>
        <w:tc>
          <w:tcPr>
            <w:tcW w:w="0" w:type="auto"/>
            <w:vMerge/>
            <w:tcBorders>
              <w:left w:val="single" w:sz="4" w:space="0" w:color="auto"/>
              <w:right w:val="single" w:sz="4" w:space="0" w:color="auto"/>
            </w:tcBorders>
          </w:tcPr>
          <w:p w14:paraId="36DE7D42"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10780C5E"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687F3F3F"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88</w:t>
            </w:r>
          </w:p>
        </w:tc>
        <w:tc>
          <w:tcPr>
            <w:tcW w:w="0" w:type="auto"/>
            <w:tcBorders>
              <w:top w:val="single" w:sz="4" w:space="0" w:color="auto"/>
              <w:left w:val="single" w:sz="4" w:space="0" w:color="auto"/>
              <w:bottom w:val="single" w:sz="4" w:space="0" w:color="auto"/>
              <w:right w:val="single" w:sz="4" w:space="0" w:color="auto"/>
            </w:tcBorders>
          </w:tcPr>
          <w:p w14:paraId="74AA5091"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vAlign w:val="center"/>
          </w:tcPr>
          <w:p w14:paraId="44E1AE1B"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0.0799, 0.0842</w:t>
            </w:r>
          </w:p>
        </w:tc>
        <w:tc>
          <w:tcPr>
            <w:tcW w:w="0" w:type="auto"/>
            <w:tcBorders>
              <w:top w:val="single" w:sz="4" w:space="0" w:color="auto"/>
              <w:left w:val="single" w:sz="4" w:space="0" w:color="auto"/>
              <w:bottom w:val="single" w:sz="4" w:space="0" w:color="auto"/>
              <w:right w:val="single" w:sz="4" w:space="0" w:color="auto"/>
            </w:tcBorders>
          </w:tcPr>
          <w:p w14:paraId="20E11D26"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79.9, 84.2 (82.1)</w:t>
            </w:r>
          </w:p>
        </w:tc>
        <w:tc>
          <w:tcPr>
            <w:tcW w:w="0" w:type="auto"/>
            <w:tcBorders>
              <w:top w:val="single" w:sz="4" w:space="0" w:color="auto"/>
              <w:left w:val="single" w:sz="4" w:space="0" w:color="auto"/>
              <w:bottom w:val="single" w:sz="4" w:space="0" w:color="auto"/>
              <w:right w:val="single" w:sz="4" w:space="0" w:color="auto"/>
            </w:tcBorders>
          </w:tcPr>
          <w:p w14:paraId="7727FE63"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107</w:t>
            </w:r>
          </w:p>
        </w:tc>
      </w:tr>
      <w:tr w:rsidR="00775AF1" w:rsidRPr="00A420FF" w14:paraId="75D8D50A" w14:textId="77777777" w:rsidTr="00A72CB9">
        <w:trPr>
          <w:trHeight w:val="170"/>
        </w:trPr>
        <w:tc>
          <w:tcPr>
            <w:tcW w:w="0" w:type="auto"/>
            <w:vMerge/>
            <w:tcBorders>
              <w:left w:val="single" w:sz="4" w:space="0" w:color="auto"/>
              <w:right w:val="single" w:sz="4" w:space="0" w:color="auto"/>
            </w:tcBorders>
          </w:tcPr>
          <w:p w14:paraId="2BF4B9F9"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668F5E78"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hideMark/>
          </w:tcPr>
          <w:p w14:paraId="252819B5"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0E6EEEC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vAlign w:val="center"/>
          </w:tcPr>
          <w:p w14:paraId="50CA05D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0.0734, 0.0764</w:t>
            </w:r>
          </w:p>
        </w:tc>
        <w:tc>
          <w:tcPr>
            <w:tcW w:w="0" w:type="auto"/>
            <w:tcBorders>
              <w:top w:val="single" w:sz="4" w:space="0" w:color="auto"/>
              <w:left w:val="single" w:sz="4" w:space="0" w:color="auto"/>
              <w:bottom w:val="single" w:sz="4" w:space="0" w:color="auto"/>
              <w:right w:val="single" w:sz="4" w:space="0" w:color="auto"/>
            </w:tcBorders>
          </w:tcPr>
          <w:p w14:paraId="714F6EAF"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73.4, 76.4 (74.9)</w:t>
            </w:r>
          </w:p>
        </w:tc>
        <w:tc>
          <w:tcPr>
            <w:tcW w:w="0" w:type="auto"/>
            <w:tcBorders>
              <w:top w:val="single" w:sz="4" w:space="0" w:color="auto"/>
              <w:left w:val="single" w:sz="4" w:space="0" w:color="auto"/>
              <w:bottom w:val="single" w:sz="4" w:space="0" w:color="auto"/>
              <w:right w:val="single" w:sz="4" w:space="0" w:color="auto"/>
            </w:tcBorders>
          </w:tcPr>
          <w:p w14:paraId="0F561E65"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101</w:t>
            </w:r>
          </w:p>
        </w:tc>
      </w:tr>
      <w:tr w:rsidR="00775AF1" w:rsidRPr="00A420FF" w14:paraId="18B3E8CF" w14:textId="77777777" w:rsidTr="00A72CB9">
        <w:trPr>
          <w:trHeight w:val="170"/>
        </w:trPr>
        <w:tc>
          <w:tcPr>
            <w:tcW w:w="0" w:type="auto"/>
            <w:vMerge/>
            <w:tcBorders>
              <w:left w:val="single" w:sz="4" w:space="0" w:color="auto"/>
              <w:right w:val="single" w:sz="4" w:space="0" w:color="auto"/>
            </w:tcBorders>
          </w:tcPr>
          <w:p w14:paraId="1A71E45C"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1E525D7D"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8D94380"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367</w:t>
            </w:r>
          </w:p>
        </w:tc>
        <w:tc>
          <w:tcPr>
            <w:tcW w:w="0" w:type="auto"/>
            <w:tcBorders>
              <w:top w:val="single" w:sz="4" w:space="0" w:color="auto"/>
              <w:left w:val="single" w:sz="4" w:space="0" w:color="auto"/>
              <w:bottom w:val="single" w:sz="4" w:space="0" w:color="auto"/>
              <w:right w:val="single" w:sz="4" w:space="0" w:color="auto"/>
            </w:tcBorders>
          </w:tcPr>
          <w:p w14:paraId="21FF5D18"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vAlign w:val="center"/>
          </w:tcPr>
          <w:p w14:paraId="5CA32228"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0.101, 0.100</w:t>
            </w:r>
          </w:p>
        </w:tc>
        <w:tc>
          <w:tcPr>
            <w:tcW w:w="0" w:type="auto"/>
            <w:tcBorders>
              <w:top w:val="single" w:sz="4" w:space="0" w:color="auto"/>
              <w:left w:val="single" w:sz="4" w:space="0" w:color="auto"/>
              <w:bottom w:val="single" w:sz="4" w:space="0" w:color="auto"/>
              <w:right w:val="single" w:sz="4" w:space="0" w:color="auto"/>
            </w:tcBorders>
          </w:tcPr>
          <w:p w14:paraId="79623A76"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101, 100 (101)</w:t>
            </w:r>
          </w:p>
        </w:tc>
        <w:tc>
          <w:tcPr>
            <w:tcW w:w="0" w:type="auto"/>
            <w:tcBorders>
              <w:top w:val="single" w:sz="4" w:space="0" w:color="auto"/>
              <w:left w:val="single" w:sz="4" w:space="0" w:color="auto"/>
              <w:bottom w:val="single" w:sz="4" w:space="0" w:color="auto"/>
              <w:right w:val="single" w:sz="4" w:space="0" w:color="auto"/>
            </w:tcBorders>
          </w:tcPr>
          <w:p w14:paraId="4869AA37"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96.2</w:t>
            </w:r>
          </w:p>
        </w:tc>
      </w:tr>
      <w:tr w:rsidR="00775AF1" w:rsidRPr="00A420FF" w14:paraId="6785790F" w14:textId="77777777" w:rsidTr="00A72CB9">
        <w:trPr>
          <w:trHeight w:val="170"/>
        </w:trPr>
        <w:tc>
          <w:tcPr>
            <w:tcW w:w="0" w:type="auto"/>
            <w:vMerge/>
            <w:tcBorders>
              <w:left w:val="single" w:sz="4" w:space="0" w:color="auto"/>
              <w:right w:val="single" w:sz="4" w:space="0" w:color="auto"/>
            </w:tcBorders>
          </w:tcPr>
          <w:p w14:paraId="48F70518"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478B56E4"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7913541"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28B4E2F2"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vAlign w:val="center"/>
          </w:tcPr>
          <w:p w14:paraId="3E7319B5"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0.0780, 0.0804</w:t>
            </w:r>
          </w:p>
        </w:tc>
        <w:tc>
          <w:tcPr>
            <w:tcW w:w="0" w:type="auto"/>
            <w:tcBorders>
              <w:top w:val="single" w:sz="4" w:space="0" w:color="auto"/>
              <w:left w:val="single" w:sz="4" w:space="0" w:color="auto"/>
              <w:bottom w:val="single" w:sz="4" w:space="0" w:color="auto"/>
              <w:right w:val="single" w:sz="4" w:space="0" w:color="auto"/>
            </w:tcBorders>
          </w:tcPr>
          <w:p w14:paraId="60AE0CA5"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78.0, 80.4 (79.2)</w:t>
            </w:r>
          </w:p>
        </w:tc>
        <w:tc>
          <w:tcPr>
            <w:tcW w:w="0" w:type="auto"/>
            <w:tcBorders>
              <w:top w:val="single" w:sz="4" w:space="0" w:color="auto"/>
              <w:left w:val="single" w:sz="4" w:space="0" w:color="auto"/>
              <w:bottom w:val="single" w:sz="4" w:space="0" w:color="auto"/>
              <w:right w:val="single" w:sz="4" w:space="0" w:color="auto"/>
            </w:tcBorders>
          </w:tcPr>
          <w:p w14:paraId="1027F242"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92.6</w:t>
            </w:r>
          </w:p>
        </w:tc>
      </w:tr>
      <w:tr w:rsidR="00775AF1" w:rsidRPr="00A420FF" w14:paraId="12EA9C07" w14:textId="77777777" w:rsidTr="00A72CB9">
        <w:trPr>
          <w:trHeight w:val="170"/>
        </w:trPr>
        <w:tc>
          <w:tcPr>
            <w:tcW w:w="0" w:type="auto"/>
            <w:vMerge/>
            <w:tcBorders>
              <w:left w:val="single" w:sz="4" w:space="0" w:color="auto"/>
              <w:bottom w:val="single" w:sz="4" w:space="0" w:color="auto"/>
              <w:right w:val="single" w:sz="4" w:space="0" w:color="auto"/>
            </w:tcBorders>
          </w:tcPr>
          <w:p w14:paraId="06821F4D"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48F78133"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5A244C28"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731</w:t>
            </w:r>
          </w:p>
        </w:tc>
        <w:tc>
          <w:tcPr>
            <w:tcW w:w="0" w:type="auto"/>
            <w:tcBorders>
              <w:top w:val="single" w:sz="4" w:space="0" w:color="auto"/>
              <w:left w:val="single" w:sz="4" w:space="0" w:color="auto"/>
              <w:bottom w:val="single" w:sz="4" w:space="0" w:color="auto"/>
              <w:right w:val="single" w:sz="4" w:space="0" w:color="auto"/>
            </w:tcBorders>
          </w:tcPr>
          <w:p w14:paraId="3D8A7113"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vAlign w:val="center"/>
          </w:tcPr>
          <w:p w14:paraId="0320B7E1"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0.0868, 0.0829</w:t>
            </w:r>
          </w:p>
        </w:tc>
        <w:tc>
          <w:tcPr>
            <w:tcW w:w="0" w:type="auto"/>
            <w:tcBorders>
              <w:top w:val="single" w:sz="4" w:space="0" w:color="auto"/>
              <w:left w:val="single" w:sz="4" w:space="0" w:color="auto"/>
              <w:bottom w:val="single" w:sz="4" w:space="0" w:color="auto"/>
              <w:right w:val="single" w:sz="4" w:space="0" w:color="auto"/>
            </w:tcBorders>
          </w:tcPr>
          <w:p w14:paraId="193ADB47"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86.8, 82.9 (84.9)</w:t>
            </w:r>
          </w:p>
        </w:tc>
        <w:tc>
          <w:tcPr>
            <w:tcW w:w="0" w:type="auto"/>
            <w:tcBorders>
              <w:top w:val="single" w:sz="4" w:space="0" w:color="auto"/>
              <w:left w:val="single" w:sz="4" w:space="0" w:color="auto"/>
              <w:bottom w:val="single" w:sz="4" w:space="0" w:color="auto"/>
              <w:right w:val="single" w:sz="4" w:space="0" w:color="auto"/>
            </w:tcBorders>
          </w:tcPr>
          <w:p w14:paraId="01FAF08A"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96.8</w:t>
            </w:r>
          </w:p>
        </w:tc>
      </w:tr>
      <w:tr w:rsidR="00775AF1" w:rsidRPr="00A420FF" w14:paraId="6D20A229" w14:textId="77777777" w:rsidTr="00A72CB9">
        <w:trPr>
          <w:trHeight w:val="170"/>
        </w:trPr>
        <w:tc>
          <w:tcPr>
            <w:tcW w:w="0" w:type="auto"/>
            <w:gridSpan w:val="7"/>
            <w:tcBorders>
              <w:top w:val="single" w:sz="4" w:space="0" w:color="auto"/>
              <w:left w:val="single" w:sz="4" w:space="0" w:color="auto"/>
              <w:bottom w:val="single" w:sz="4" w:space="0" w:color="auto"/>
              <w:right w:val="single" w:sz="4" w:space="0" w:color="auto"/>
            </w:tcBorders>
          </w:tcPr>
          <w:p w14:paraId="4D706D5F" w14:textId="77777777" w:rsidR="00775AF1" w:rsidRPr="00A420FF" w:rsidRDefault="00775AF1" w:rsidP="00775AF1">
            <w:pPr>
              <w:widowControl w:val="0"/>
              <w:suppressAutoHyphens/>
              <w:rPr>
                <w:sz w:val="20"/>
                <w:szCs w:val="20"/>
                <w:lang w:eastAsia="de-DE"/>
              </w:rPr>
            </w:pPr>
            <w:r w:rsidRPr="00A420FF">
              <w:rPr>
                <w:sz w:val="20"/>
                <w:szCs w:val="20"/>
                <w:lang w:eastAsia="de-DE"/>
              </w:rPr>
              <w:t>M650F003</w:t>
            </w:r>
          </w:p>
        </w:tc>
      </w:tr>
      <w:tr w:rsidR="00775AF1" w:rsidRPr="00A420FF" w14:paraId="46B07EEF" w14:textId="77777777" w:rsidTr="00A72CB9">
        <w:trPr>
          <w:trHeight w:val="170"/>
        </w:trPr>
        <w:tc>
          <w:tcPr>
            <w:tcW w:w="0" w:type="auto"/>
            <w:tcBorders>
              <w:top w:val="single" w:sz="4" w:space="0" w:color="auto"/>
              <w:left w:val="single" w:sz="4" w:space="0" w:color="auto"/>
              <w:bottom w:val="nil"/>
              <w:right w:val="single" w:sz="4" w:space="0" w:color="auto"/>
            </w:tcBorders>
          </w:tcPr>
          <w:p w14:paraId="17F9F822" w14:textId="77777777" w:rsidR="00775AF1" w:rsidRPr="00A420FF" w:rsidRDefault="00775AF1" w:rsidP="00775AF1">
            <w:pPr>
              <w:widowControl w:val="0"/>
              <w:suppressAutoHyphens/>
              <w:rPr>
                <w:rFonts w:eastAsia="Calibri"/>
                <w:sz w:val="20"/>
                <w:szCs w:val="20"/>
                <w:lang w:eastAsia="de-DE"/>
              </w:rPr>
            </w:pPr>
            <w:r w:rsidRPr="00A420FF">
              <w:rPr>
                <w:sz w:val="20"/>
                <w:szCs w:val="20"/>
                <w:lang w:eastAsia="de-DE"/>
              </w:rPr>
              <w:t>Rapeseed (seed)</w:t>
            </w:r>
          </w:p>
        </w:tc>
        <w:tc>
          <w:tcPr>
            <w:tcW w:w="0" w:type="auto"/>
            <w:vMerge w:val="restart"/>
            <w:tcBorders>
              <w:top w:val="single" w:sz="4" w:space="0" w:color="auto"/>
              <w:left w:val="single" w:sz="4" w:space="0" w:color="auto"/>
              <w:right w:val="single" w:sz="4" w:space="0" w:color="auto"/>
            </w:tcBorders>
          </w:tcPr>
          <w:p w14:paraId="6BB0DFEE"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7B8B946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34C9702A"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vAlign w:val="center"/>
          </w:tcPr>
          <w:p w14:paraId="2EE0C404"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0.100, 0.0995, 0.100, 0.0963, 0.102</w:t>
            </w:r>
          </w:p>
        </w:tc>
        <w:tc>
          <w:tcPr>
            <w:tcW w:w="0" w:type="auto"/>
            <w:tcBorders>
              <w:top w:val="single" w:sz="4" w:space="0" w:color="auto"/>
              <w:left w:val="single" w:sz="4" w:space="0" w:color="auto"/>
              <w:bottom w:val="single" w:sz="4" w:space="0" w:color="auto"/>
              <w:right w:val="single" w:sz="4" w:space="0" w:color="auto"/>
            </w:tcBorders>
          </w:tcPr>
          <w:p w14:paraId="7FCC8F3D"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100, 99.5, 100, 96.3, 102 (99.6)</w:t>
            </w:r>
          </w:p>
        </w:tc>
        <w:tc>
          <w:tcPr>
            <w:tcW w:w="0" w:type="auto"/>
            <w:tcBorders>
              <w:top w:val="single" w:sz="4" w:space="0" w:color="auto"/>
              <w:left w:val="single" w:sz="4" w:space="0" w:color="auto"/>
              <w:bottom w:val="single" w:sz="4" w:space="0" w:color="auto"/>
              <w:right w:val="single" w:sz="4" w:space="0" w:color="auto"/>
            </w:tcBorders>
          </w:tcPr>
          <w:p w14:paraId="65A0036E"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106</w:t>
            </w:r>
          </w:p>
        </w:tc>
      </w:tr>
      <w:tr w:rsidR="00775AF1" w:rsidRPr="00A420FF" w14:paraId="2D1925C9" w14:textId="77777777" w:rsidTr="00A72CB9">
        <w:trPr>
          <w:trHeight w:val="170"/>
        </w:trPr>
        <w:tc>
          <w:tcPr>
            <w:tcW w:w="0" w:type="auto"/>
            <w:vMerge w:val="restart"/>
            <w:tcBorders>
              <w:top w:val="nil"/>
              <w:left w:val="single" w:sz="4" w:space="0" w:color="auto"/>
              <w:right w:val="single" w:sz="4" w:space="0" w:color="auto"/>
            </w:tcBorders>
          </w:tcPr>
          <w:p w14:paraId="7C0266D8"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03306C60"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3BA54BF"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4E52143B"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vAlign w:val="center"/>
          </w:tcPr>
          <w:p w14:paraId="3DDEFB1E"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0.103, 0.105</w:t>
            </w:r>
          </w:p>
        </w:tc>
        <w:tc>
          <w:tcPr>
            <w:tcW w:w="0" w:type="auto"/>
            <w:tcBorders>
              <w:top w:val="single" w:sz="4" w:space="0" w:color="auto"/>
              <w:left w:val="single" w:sz="4" w:space="0" w:color="auto"/>
              <w:bottom w:val="single" w:sz="4" w:space="0" w:color="auto"/>
              <w:right w:val="single" w:sz="4" w:space="0" w:color="auto"/>
            </w:tcBorders>
          </w:tcPr>
          <w:p w14:paraId="2E548604"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103, 105 (104)</w:t>
            </w:r>
          </w:p>
        </w:tc>
        <w:tc>
          <w:tcPr>
            <w:tcW w:w="0" w:type="auto"/>
            <w:tcBorders>
              <w:top w:val="single" w:sz="4" w:space="0" w:color="auto"/>
              <w:left w:val="single" w:sz="4" w:space="0" w:color="auto"/>
              <w:bottom w:val="single" w:sz="4" w:space="0" w:color="auto"/>
              <w:right w:val="single" w:sz="4" w:space="0" w:color="auto"/>
            </w:tcBorders>
          </w:tcPr>
          <w:p w14:paraId="7BA6124E"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104</w:t>
            </w:r>
          </w:p>
        </w:tc>
      </w:tr>
      <w:tr w:rsidR="00775AF1" w:rsidRPr="00A420FF" w14:paraId="56154A86" w14:textId="77777777" w:rsidTr="00A72CB9">
        <w:trPr>
          <w:trHeight w:val="170"/>
        </w:trPr>
        <w:tc>
          <w:tcPr>
            <w:tcW w:w="0" w:type="auto"/>
            <w:vMerge/>
            <w:tcBorders>
              <w:left w:val="single" w:sz="4" w:space="0" w:color="auto"/>
              <w:right w:val="single" w:sz="4" w:space="0" w:color="auto"/>
            </w:tcBorders>
          </w:tcPr>
          <w:p w14:paraId="38CB55C7"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6BA69140"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01F3BE8"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88</w:t>
            </w:r>
          </w:p>
        </w:tc>
        <w:tc>
          <w:tcPr>
            <w:tcW w:w="0" w:type="auto"/>
            <w:tcBorders>
              <w:top w:val="single" w:sz="4" w:space="0" w:color="auto"/>
              <w:left w:val="single" w:sz="4" w:space="0" w:color="auto"/>
              <w:bottom w:val="single" w:sz="4" w:space="0" w:color="auto"/>
              <w:right w:val="single" w:sz="4" w:space="0" w:color="auto"/>
            </w:tcBorders>
          </w:tcPr>
          <w:p w14:paraId="794A36A1"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vAlign w:val="center"/>
          </w:tcPr>
          <w:p w14:paraId="2F1EA85D"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0.0960, 0.0990</w:t>
            </w:r>
          </w:p>
        </w:tc>
        <w:tc>
          <w:tcPr>
            <w:tcW w:w="0" w:type="auto"/>
            <w:tcBorders>
              <w:top w:val="single" w:sz="4" w:space="0" w:color="auto"/>
              <w:left w:val="single" w:sz="4" w:space="0" w:color="auto"/>
              <w:bottom w:val="single" w:sz="4" w:space="0" w:color="auto"/>
              <w:right w:val="single" w:sz="4" w:space="0" w:color="auto"/>
            </w:tcBorders>
          </w:tcPr>
          <w:p w14:paraId="462DC496"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96.0, 99.0 (97.5)</w:t>
            </w:r>
          </w:p>
        </w:tc>
        <w:tc>
          <w:tcPr>
            <w:tcW w:w="0" w:type="auto"/>
            <w:tcBorders>
              <w:top w:val="single" w:sz="4" w:space="0" w:color="auto"/>
              <w:left w:val="single" w:sz="4" w:space="0" w:color="auto"/>
              <w:bottom w:val="single" w:sz="4" w:space="0" w:color="auto"/>
              <w:right w:val="single" w:sz="4" w:space="0" w:color="auto"/>
            </w:tcBorders>
          </w:tcPr>
          <w:p w14:paraId="64DB8F4C"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108</w:t>
            </w:r>
          </w:p>
        </w:tc>
      </w:tr>
      <w:tr w:rsidR="00775AF1" w:rsidRPr="00A420FF" w14:paraId="573BE294" w14:textId="77777777" w:rsidTr="00A72CB9">
        <w:trPr>
          <w:trHeight w:val="170"/>
        </w:trPr>
        <w:tc>
          <w:tcPr>
            <w:tcW w:w="0" w:type="auto"/>
            <w:vMerge/>
            <w:tcBorders>
              <w:left w:val="single" w:sz="4" w:space="0" w:color="auto"/>
              <w:right w:val="single" w:sz="4" w:space="0" w:color="auto"/>
            </w:tcBorders>
          </w:tcPr>
          <w:p w14:paraId="09D8D073"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5DC1701E"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0F70C68"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00A3E60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vAlign w:val="center"/>
          </w:tcPr>
          <w:p w14:paraId="2ABB36E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0.0871, 0.0877</w:t>
            </w:r>
          </w:p>
        </w:tc>
        <w:tc>
          <w:tcPr>
            <w:tcW w:w="0" w:type="auto"/>
            <w:tcBorders>
              <w:top w:val="single" w:sz="4" w:space="0" w:color="auto"/>
              <w:left w:val="single" w:sz="4" w:space="0" w:color="auto"/>
              <w:bottom w:val="single" w:sz="4" w:space="0" w:color="auto"/>
              <w:right w:val="single" w:sz="4" w:space="0" w:color="auto"/>
            </w:tcBorders>
          </w:tcPr>
          <w:p w14:paraId="6B36693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87.1, 87.7 (87.4)</w:t>
            </w:r>
          </w:p>
        </w:tc>
        <w:tc>
          <w:tcPr>
            <w:tcW w:w="0" w:type="auto"/>
            <w:tcBorders>
              <w:top w:val="single" w:sz="4" w:space="0" w:color="auto"/>
              <w:left w:val="single" w:sz="4" w:space="0" w:color="auto"/>
              <w:bottom w:val="single" w:sz="4" w:space="0" w:color="auto"/>
              <w:right w:val="single" w:sz="4" w:space="0" w:color="auto"/>
            </w:tcBorders>
          </w:tcPr>
          <w:p w14:paraId="216FC095"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103</w:t>
            </w:r>
          </w:p>
        </w:tc>
      </w:tr>
      <w:tr w:rsidR="00775AF1" w:rsidRPr="00A420FF" w14:paraId="294C0857" w14:textId="77777777" w:rsidTr="00A72CB9">
        <w:trPr>
          <w:trHeight w:val="170"/>
        </w:trPr>
        <w:tc>
          <w:tcPr>
            <w:tcW w:w="0" w:type="auto"/>
            <w:vMerge/>
            <w:tcBorders>
              <w:left w:val="single" w:sz="4" w:space="0" w:color="auto"/>
              <w:right w:val="single" w:sz="4" w:space="0" w:color="auto"/>
            </w:tcBorders>
          </w:tcPr>
          <w:p w14:paraId="2F70286D"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7CCB9D35"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A5B02A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367</w:t>
            </w:r>
          </w:p>
        </w:tc>
        <w:tc>
          <w:tcPr>
            <w:tcW w:w="0" w:type="auto"/>
            <w:tcBorders>
              <w:top w:val="single" w:sz="4" w:space="0" w:color="auto"/>
              <w:left w:val="single" w:sz="4" w:space="0" w:color="auto"/>
              <w:bottom w:val="single" w:sz="4" w:space="0" w:color="auto"/>
              <w:right w:val="single" w:sz="4" w:space="0" w:color="auto"/>
            </w:tcBorders>
          </w:tcPr>
          <w:p w14:paraId="00807E15"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vAlign w:val="center"/>
          </w:tcPr>
          <w:p w14:paraId="5C71A9D1"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0.111, 0.107</w:t>
            </w:r>
          </w:p>
        </w:tc>
        <w:tc>
          <w:tcPr>
            <w:tcW w:w="0" w:type="auto"/>
            <w:tcBorders>
              <w:top w:val="single" w:sz="4" w:space="0" w:color="auto"/>
              <w:left w:val="single" w:sz="4" w:space="0" w:color="auto"/>
              <w:bottom w:val="single" w:sz="4" w:space="0" w:color="auto"/>
              <w:right w:val="single" w:sz="4" w:space="0" w:color="auto"/>
            </w:tcBorders>
          </w:tcPr>
          <w:p w14:paraId="0F8CADFE"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111, 107 (109)</w:t>
            </w:r>
          </w:p>
        </w:tc>
        <w:tc>
          <w:tcPr>
            <w:tcW w:w="0" w:type="auto"/>
            <w:tcBorders>
              <w:top w:val="single" w:sz="4" w:space="0" w:color="auto"/>
              <w:left w:val="single" w:sz="4" w:space="0" w:color="auto"/>
              <w:bottom w:val="single" w:sz="4" w:space="0" w:color="auto"/>
              <w:right w:val="single" w:sz="4" w:space="0" w:color="auto"/>
            </w:tcBorders>
          </w:tcPr>
          <w:p w14:paraId="22FB99E7"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100</w:t>
            </w:r>
          </w:p>
        </w:tc>
      </w:tr>
      <w:tr w:rsidR="00775AF1" w:rsidRPr="00A420FF" w14:paraId="61AB845C" w14:textId="77777777" w:rsidTr="00A72CB9">
        <w:trPr>
          <w:trHeight w:val="170"/>
        </w:trPr>
        <w:tc>
          <w:tcPr>
            <w:tcW w:w="0" w:type="auto"/>
            <w:vMerge/>
            <w:tcBorders>
              <w:left w:val="single" w:sz="4" w:space="0" w:color="auto"/>
              <w:right w:val="single" w:sz="4" w:space="0" w:color="auto"/>
            </w:tcBorders>
          </w:tcPr>
          <w:p w14:paraId="64E8A7C7"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4C7963A5"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67F08F6D"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12BB245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vAlign w:val="center"/>
          </w:tcPr>
          <w:p w14:paraId="306CD121"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0.0900, 0.0876</w:t>
            </w:r>
          </w:p>
        </w:tc>
        <w:tc>
          <w:tcPr>
            <w:tcW w:w="0" w:type="auto"/>
            <w:tcBorders>
              <w:top w:val="single" w:sz="4" w:space="0" w:color="auto"/>
              <w:left w:val="single" w:sz="4" w:space="0" w:color="auto"/>
              <w:bottom w:val="single" w:sz="4" w:space="0" w:color="auto"/>
              <w:right w:val="single" w:sz="4" w:space="0" w:color="auto"/>
            </w:tcBorders>
          </w:tcPr>
          <w:p w14:paraId="599F9E14"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90.0, 87.6 (88.8)</w:t>
            </w:r>
          </w:p>
        </w:tc>
        <w:tc>
          <w:tcPr>
            <w:tcW w:w="0" w:type="auto"/>
            <w:tcBorders>
              <w:top w:val="single" w:sz="4" w:space="0" w:color="auto"/>
              <w:left w:val="single" w:sz="4" w:space="0" w:color="auto"/>
              <w:bottom w:val="single" w:sz="4" w:space="0" w:color="auto"/>
              <w:right w:val="single" w:sz="4" w:space="0" w:color="auto"/>
            </w:tcBorders>
          </w:tcPr>
          <w:p w14:paraId="5B803CDB"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98.1</w:t>
            </w:r>
          </w:p>
        </w:tc>
      </w:tr>
      <w:tr w:rsidR="00775AF1" w:rsidRPr="00A420FF" w14:paraId="5ADC3699" w14:textId="77777777" w:rsidTr="00A72CB9">
        <w:trPr>
          <w:trHeight w:val="170"/>
        </w:trPr>
        <w:tc>
          <w:tcPr>
            <w:tcW w:w="0" w:type="auto"/>
            <w:vMerge/>
            <w:tcBorders>
              <w:left w:val="single" w:sz="4" w:space="0" w:color="auto"/>
              <w:bottom w:val="single" w:sz="4" w:space="0" w:color="auto"/>
              <w:right w:val="single" w:sz="4" w:space="0" w:color="auto"/>
            </w:tcBorders>
          </w:tcPr>
          <w:p w14:paraId="0C019F5B"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354B290C"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1F7273AC"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731</w:t>
            </w:r>
          </w:p>
        </w:tc>
        <w:tc>
          <w:tcPr>
            <w:tcW w:w="0" w:type="auto"/>
            <w:tcBorders>
              <w:top w:val="single" w:sz="4" w:space="0" w:color="auto"/>
              <w:left w:val="single" w:sz="4" w:space="0" w:color="auto"/>
              <w:bottom w:val="single" w:sz="4" w:space="0" w:color="auto"/>
              <w:right w:val="single" w:sz="4" w:space="0" w:color="auto"/>
            </w:tcBorders>
          </w:tcPr>
          <w:p w14:paraId="04CC5DD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vAlign w:val="center"/>
          </w:tcPr>
          <w:p w14:paraId="2F379D40"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0.0993, 0.100</w:t>
            </w:r>
          </w:p>
        </w:tc>
        <w:tc>
          <w:tcPr>
            <w:tcW w:w="0" w:type="auto"/>
            <w:tcBorders>
              <w:top w:val="single" w:sz="4" w:space="0" w:color="auto"/>
              <w:left w:val="single" w:sz="4" w:space="0" w:color="auto"/>
              <w:bottom w:val="single" w:sz="4" w:space="0" w:color="auto"/>
              <w:right w:val="single" w:sz="4" w:space="0" w:color="auto"/>
            </w:tcBorders>
          </w:tcPr>
          <w:p w14:paraId="03986BEE"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99.3, 100 (99.7)</w:t>
            </w:r>
          </w:p>
        </w:tc>
        <w:tc>
          <w:tcPr>
            <w:tcW w:w="0" w:type="auto"/>
            <w:tcBorders>
              <w:top w:val="single" w:sz="4" w:space="0" w:color="auto"/>
              <w:left w:val="single" w:sz="4" w:space="0" w:color="auto"/>
              <w:bottom w:val="single" w:sz="4" w:space="0" w:color="auto"/>
              <w:right w:val="single" w:sz="4" w:space="0" w:color="auto"/>
            </w:tcBorders>
          </w:tcPr>
          <w:p w14:paraId="09714E7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90.6</w:t>
            </w:r>
          </w:p>
        </w:tc>
      </w:tr>
      <w:tr w:rsidR="00775AF1" w:rsidRPr="00A420FF" w14:paraId="7A903BBB" w14:textId="77777777" w:rsidTr="00A72CB9">
        <w:trPr>
          <w:trHeight w:val="170"/>
        </w:trPr>
        <w:tc>
          <w:tcPr>
            <w:tcW w:w="0" w:type="auto"/>
            <w:gridSpan w:val="7"/>
            <w:tcBorders>
              <w:top w:val="single" w:sz="4" w:space="0" w:color="auto"/>
              <w:left w:val="single" w:sz="4" w:space="0" w:color="auto"/>
              <w:bottom w:val="single" w:sz="4" w:space="0" w:color="auto"/>
              <w:right w:val="single" w:sz="4" w:space="0" w:color="auto"/>
            </w:tcBorders>
          </w:tcPr>
          <w:p w14:paraId="4D275FBA" w14:textId="77777777" w:rsidR="00775AF1" w:rsidRPr="00A420FF" w:rsidRDefault="00775AF1" w:rsidP="00775AF1">
            <w:pPr>
              <w:widowControl w:val="0"/>
              <w:suppressAutoHyphens/>
              <w:rPr>
                <w:sz w:val="20"/>
                <w:szCs w:val="20"/>
                <w:lang w:eastAsia="de-DE"/>
              </w:rPr>
            </w:pPr>
            <w:r w:rsidRPr="00A420FF">
              <w:rPr>
                <w:sz w:val="20"/>
                <w:szCs w:val="20"/>
                <w:lang w:eastAsia="de-DE"/>
              </w:rPr>
              <w:t>M650F004</w:t>
            </w:r>
          </w:p>
        </w:tc>
      </w:tr>
      <w:tr w:rsidR="00775AF1" w:rsidRPr="00A420FF" w14:paraId="3DB7E16C" w14:textId="77777777" w:rsidTr="00A72CB9">
        <w:trPr>
          <w:trHeight w:val="170"/>
        </w:trPr>
        <w:tc>
          <w:tcPr>
            <w:tcW w:w="0" w:type="auto"/>
            <w:vMerge w:val="restart"/>
            <w:tcBorders>
              <w:top w:val="single" w:sz="4" w:space="0" w:color="auto"/>
              <w:left w:val="single" w:sz="4" w:space="0" w:color="auto"/>
              <w:right w:val="single" w:sz="4" w:space="0" w:color="auto"/>
            </w:tcBorders>
          </w:tcPr>
          <w:p w14:paraId="0A507AFC" w14:textId="77777777" w:rsidR="00775AF1" w:rsidRPr="00A420FF" w:rsidRDefault="00775AF1" w:rsidP="00775AF1">
            <w:pPr>
              <w:widowControl w:val="0"/>
              <w:suppressAutoHyphens/>
              <w:rPr>
                <w:rFonts w:eastAsia="Calibri"/>
                <w:sz w:val="20"/>
                <w:szCs w:val="20"/>
                <w:lang w:eastAsia="de-DE"/>
              </w:rPr>
            </w:pPr>
            <w:r w:rsidRPr="00A420FF">
              <w:rPr>
                <w:sz w:val="20"/>
                <w:szCs w:val="20"/>
                <w:lang w:eastAsia="de-DE"/>
              </w:rPr>
              <w:t>Rapeseed (seed)</w:t>
            </w:r>
          </w:p>
        </w:tc>
        <w:tc>
          <w:tcPr>
            <w:tcW w:w="0" w:type="auto"/>
            <w:vMerge w:val="restart"/>
            <w:tcBorders>
              <w:top w:val="single" w:sz="4" w:space="0" w:color="auto"/>
              <w:left w:val="single" w:sz="4" w:space="0" w:color="auto"/>
              <w:right w:val="single" w:sz="4" w:space="0" w:color="auto"/>
            </w:tcBorders>
          </w:tcPr>
          <w:p w14:paraId="4C8AC760" w14:textId="77777777" w:rsidR="00775AF1" w:rsidRPr="00A420FF" w:rsidRDefault="00775AF1" w:rsidP="00775AF1">
            <w:pPr>
              <w:widowControl w:val="0"/>
              <w:suppressAutoHyphens/>
              <w:jc w:val="center"/>
              <w:rPr>
                <w:rFonts w:eastAsia="Calibri"/>
                <w:sz w:val="20"/>
                <w:szCs w:val="20"/>
                <w:lang w:eastAsia="de-DE"/>
              </w:rPr>
            </w:pPr>
            <w:r w:rsidRPr="00A420FF">
              <w:rPr>
                <w:sz w:val="20"/>
                <w:szCs w:val="20"/>
                <w:lang w:eastAsia="de-DE"/>
              </w:rPr>
              <w:t>0.1</w:t>
            </w:r>
          </w:p>
        </w:tc>
        <w:tc>
          <w:tcPr>
            <w:tcW w:w="0" w:type="auto"/>
            <w:tcBorders>
              <w:top w:val="single" w:sz="4" w:space="0" w:color="auto"/>
              <w:left w:val="single" w:sz="4" w:space="0" w:color="auto"/>
              <w:bottom w:val="single" w:sz="4" w:space="0" w:color="auto"/>
              <w:right w:val="single" w:sz="4" w:space="0" w:color="auto"/>
            </w:tcBorders>
          </w:tcPr>
          <w:p w14:paraId="030F7FB3"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tcPr>
          <w:p w14:paraId="04A2B6FE"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0</w:t>
            </w:r>
          </w:p>
        </w:tc>
        <w:tc>
          <w:tcPr>
            <w:tcW w:w="0" w:type="auto"/>
            <w:tcBorders>
              <w:top w:val="single" w:sz="4" w:space="0" w:color="auto"/>
              <w:left w:val="single" w:sz="4" w:space="0" w:color="auto"/>
              <w:bottom w:val="single" w:sz="4" w:space="0" w:color="auto"/>
              <w:right w:val="single" w:sz="4" w:space="0" w:color="auto"/>
            </w:tcBorders>
            <w:vAlign w:val="center"/>
          </w:tcPr>
          <w:p w14:paraId="7152F442"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0.0950, 0.0979, 0.100, 0.0970, 0.0970</w:t>
            </w:r>
          </w:p>
        </w:tc>
        <w:tc>
          <w:tcPr>
            <w:tcW w:w="0" w:type="auto"/>
            <w:tcBorders>
              <w:top w:val="single" w:sz="4" w:space="0" w:color="auto"/>
              <w:left w:val="single" w:sz="4" w:space="0" w:color="auto"/>
              <w:bottom w:val="single" w:sz="4" w:space="0" w:color="auto"/>
              <w:right w:val="single" w:sz="4" w:space="0" w:color="auto"/>
            </w:tcBorders>
          </w:tcPr>
          <w:p w14:paraId="16716B7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95.0, 97.9, 100, 97.0, 97.0 (97.5)</w:t>
            </w:r>
          </w:p>
        </w:tc>
        <w:tc>
          <w:tcPr>
            <w:tcW w:w="0" w:type="auto"/>
            <w:tcBorders>
              <w:top w:val="single" w:sz="4" w:space="0" w:color="auto"/>
              <w:left w:val="single" w:sz="4" w:space="0" w:color="auto"/>
              <w:bottom w:val="single" w:sz="4" w:space="0" w:color="auto"/>
              <w:right w:val="single" w:sz="4" w:space="0" w:color="auto"/>
            </w:tcBorders>
          </w:tcPr>
          <w:p w14:paraId="1834D40E"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103</w:t>
            </w:r>
          </w:p>
        </w:tc>
      </w:tr>
      <w:tr w:rsidR="00775AF1" w:rsidRPr="00A420FF" w14:paraId="325A273E" w14:textId="77777777" w:rsidTr="00A72CB9">
        <w:trPr>
          <w:trHeight w:val="170"/>
        </w:trPr>
        <w:tc>
          <w:tcPr>
            <w:tcW w:w="0" w:type="auto"/>
            <w:vMerge/>
            <w:tcBorders>
              <w:left w:val="single" w:sz="4" w:space="0" w:color="auto"/>
              <w:right w:val="single" w:sz="4" w:space="0" w:color="auto"/>
            </w:tcBorders>
          </w:tcPr>
          <w:p w14:paraId="524FB8E3"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5774AF56"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32774C0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60</w:t>
            </w:r>
          </w:p>
        </w:tc>
        <w:tc>
          <w:tcPr>
            <w:tcW w:w="0" w:type="auto"/>
            <w:tcBorders>
              <w:top w:val="single" w:sz="4" w:space="0" w:color="auto"/>
              <w:left w:val="single" w:sz="4" w:space="0" w:color="auto"/>
              <w:bottom w:val="single" w:sz="4" w:space="0" w:color="auto"/>
              <w:right w:val="single" w:sz="4" w:space="0" w:color="auto"/>
            </w:tcBorders>
          </w:tcPr>
          <w:p w14:paraId="25ACCE4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w:t>
            </w:r>
          </w:p>
        </w:tc>
        <w:tc>
          <w:tcPr>
            <w:tcW w:w="0" w:type="auto"/>
            <w:tcBorders>
              <w:top w:val="single" w:sz="4" w:space="0" w:color="auto"/>
              <w:left w:val="single" w:sz="4" w:space="0" w:color="auto"/>
              <w:bottom w:val="single" w:sz="4" w:space="0" w:color="auto"/>
              <w:right w:val="single" w:sz="4" w:space="0" w:color="auto"/>
            </w:tcBorders>
            <w:vAlign w:val="center"/>
          </w:tcPr>
          <w:p w14:paraId="71729843"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0.102, 0.100</w:t>
            </w:r>
          </w:p>
        </w:tc>
        <w:tc>
          <w:tcPr>
            <w:tcW w:w="0" w:type="auto"/>
            <w:tcBorders>
              <w:top w:val="single" w:sz="4" w:space="0" w:color="auto"/>
              <w:left w:val="single" w:sz="4" w:space="0" w:color="auto"/>
              <w:bottom w:val="single" w:sz="4" w:space="0" w:color="auto"/>
              <w:right w:val="single" w:sz="4" w:space="0" w:color="auto"/>
            </w:tcBorders>
          </w:tcPr>
          <w:p w14:paraId="5448490F"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102, 100 (101)</w:t>
            </w:r>
          </w:p>
        </w:tc>
        <w:tc>
          <w:tcPr>
            <w:tcW w:w="0" w:type="auto"/>
            <w:tcBorders>
              <w:top w:val="single" w:sz="4" w:space="0" w:color="auto"/>
              <w:left w:val="single" w:sz="4" w:space="0" w:color="auto"/>
              <w:bottom w:val="single" w:sz="4" w:space="0" w:color="auto"/>
              <w:right w:val="single" w:sz="4" w:space="0" w:color="auto"/>
            </w:tcBorders>
          </w:tcPr>
          <w:p w14:paraId="7427B51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99.0</w:t>
            </w:r>
          </w:p>
        </w:tc>
      </w:tr>
      <w:tr w:rsidR="00775AF1" w:rsidRPr="00A420FF" w14:paraId="1542B92F" w14:textId="77777777" w:rsidTr="00A72CB9">
        <w:trPr>
          <w:trHeight w:val="170"/>
        </w:trPr>
        <w:tc>
          <w:tcPr>
            <w:tcW w:w="0" w:type="auto"/>
            <w:vMerge/>
            <w:tcBorders>
              <w:left w:val="single" w:sz="4" w:space="0" w:color="auto"/>
              <w:right w:val="single" w:sz="4" w:space="0" w:color="auto"/>
            </w:tcBorders>
          </w:tcPr>
          <w:p w14:paraId="47A035E3"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6840206D"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F28E31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88</w:t>
            </w:r>
          </w:p>
        </w:tc>
        <w:tc>
          <w:tcPr>
            <w:tcW w:w="0" w:type="auto"/>
            <w:tcBorders>
              <w:top w:val="single" w:sz="4" w:space="0" w:color="auto"/>
              <w:left w:val="single" w:sz="4" w:space="0" w:color="auto"/>
              <w:bottom w:val="single" w:sz="4" w:space="0" w:color="auto"/>
              <w:right w:val="single" w:sz="4" w:space="0" w:color="auto"/>
            </w:tcBorders>
          </w:tcPr>
          <w:p w14:paraId="5E9BEB7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3</w:t>
            </w:r>
          </w:p>
        </w:tc>
        <w:tc>
          <w:tcPr>
            <w:tcW w:w="0" w:type="auto"/>
            <w:tcBorders>
              <w:top w:val="single" w:sz="4" w:space="0" w:color="auto"/>
              <w:left w:val="single" w:sz="4" w:space="0" w:color="auto"/>
              <w:bottom w:val="single" w:sz="4" w:space="0" w:color="auto"/>
              <w:right w:val="single" w:sz="4" w:space="0" w:color="auto"/>
            </w:tcBorders>
            <w:vAlign w:val="center"/>
          </w:tcPr>
          <w:p w14:paraId="1EA57B2B"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0.0918, 0.0902</w:t>
            </w:r>
          </w:p>
        </w:tc>
        <w:tc>
          <w:tcPr>
            <w:tcW w:w="0" w:type="auto"/>
            <w:tcBorders>
              <w:top w:val="single" w:sz="4" w:space="0" w:color="auto"/>
              <w:left w:val="single" w:sz="4" w:space="0" w:color="auto"/>
              <w:bottom w:val="single" w:sz="4" w:space="0" w:color="auto"/>
              <w:right w:val="single" w:sz="4" w:space="0" w:color="auto"/>
            </w:tcBorders>
          </w:tcPr>
          <w:p w14:paraId="4D72DDE9"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91.8, 90.2 (91.0)</w:t>
            </w:r>
          </w:p>
        </w:tc>
        <w:tc>
          <w:tcPr>
            <w:tcW w:w="0" w:type="auto"/>
            <w:tcBorders>
              <w:top w:val="single" w:sz="4" w:space="0" w:color="auto"/>
              <w:left w:val="single" w:sz="4" w:space="0" w:color="auto"/>
              <w:bottom w:val="single" w:sz="4" w:space="0" w:color="auto"/>
              <w:right w:val="single" w:sz="4" w:space="0" w:color="auto"/>
            </w:tcBorders>
          </w:tcPr>
          <w:p w14:paraId="4AB823D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93.6</w:t>
            </w:r>
          </w:p>
        </w:tc>
      </w:tr>
      <w:tr w:rsidR="00775AF1" w:rsidRPr="00A420FF" w14:paraId="7D2E8FE4" w14:textId="77777777" w:rsidTr="00A72CB9">
        <w:trPr>
          <w:trHeight w:val="170"/>
        </w:trPr>
        <w:tc>
          <w:tcPr>
            <w:tcW w:w="0" w:type="auto"/>
            <w:vMerge/>
            <w:tcBorders>
              <w:left w:val="single" w:sz="4" w:space="0" w:color="auto"/>
              <w:right w:val="single" w:sz="4" w:space="0" w:color="auto"/>
            </w:tcBorders>
          </w:tcPr>
          <w:p w14:paraId="3BC6F2A7"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5A57BB72"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72BEE8E4"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180</w:t>
            </w:r>
          </w:p>
        </w:tc>
        <w:tc>
          <w:tcPr>
            <w:tcW w:w="0" w:type="auto"/>
            <w:tcBorders>
              <w:top w:val="single" w:sz="4" w:space="0" w:color="auto"/>
              <w:left w:val="single" w:sz="4" w:space="0" w:color="auto"/>
              <w:bottom w:val="single" w:sz="4" w:space="0" w:color="auto"/>
              <w:right w:val="single" w:sz="4" w:space="0" w:color="auto"/>
            </w:tcBorders>
          </w:tcPr>
          <w:p w14:paraId="20F962EC"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6</w:t>
            </w:r>
          </w:p>
        </w:tc>
        <w:tc>
          <w:tcPr>
            <w:tcW w:w="0" w:type="auto"/>
            <w:tcBorders>
              <w:top w:val="single" w:sz="4" w:space="0" w:color="auto"/>
              <w:left w:val="single" w:sz="4" w:space="0" w:color="auto"/>
              <w:bottom w:val="single" w:sz="4" w:space="0" w:color="auto"/>
              <w:right w:val="single" w:sz="4" w:space="0" w:color="auto"/>
            </w:tcBorders>
            <w:vAlign w:val="center"/>
          </w:tcPr>
          <w:p w14:paraId="1A54C763"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0.0921, 0.0888</w:t>
            </w:r>
          </w:p>
        </w:tc>
        <w:tc>
          <w:tcPr>
            <w:tcW w:w="0" w:type="auto"/>
            <w:tcBorders>
              <w:top w:val="single" w:sz="4" w:space="0" w:color="auto"/>
              <w:left w:val="single" w:sz="4" w:space="0" w:color="auto"/>
              <w:bottom w:val="single" w:sz="4" w:space="0" w:color="auto"/>
              <w:right w:val="single" w:sz="4" w:space="0" w:color="auto"/>
            </w:tcBorders>
          </w:tcPr>
          <w:p w14:paraId="4171D7AA"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92.1, 88.8 (90.5)</w:t>
            </w:r>
          </w:p>
        </w:tc>
        <w:tc>
          <w:tcPr>
            <w:tcW w:w="0" w:type="auto"/>
            <w:tcBorders>
              <w:top w:val="single" w:sz="4" w:space="0" w:color="auto"/>
              <w:left w:val="single" w:sz="4" w:space="0" w:color="auto"/>
              <w:bottom w:val="single" w:sz="4" w:space="0" w:color="auto"/>
              <w:right w:val="single" w:sz="4" w:space="0" w:color="auto"/>
            </w:tcBorders>
          </w:tcPr>
          <w:p w14:paraId="476B5F29"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98.2</w:t>
            </w:r>
          </w:p>
        </w:tc>
      </w:tr>
      <w:tr w:rsidR="00775AF1" w:rsidRPr="00A420FF" w14:paraId="042DA683" w14:textId="77777777" w:rsidTr="00A72CB9">
        <w:trPr>
          <w:trHeight w:val="170"/>
        </w:trPr>
        <w:tc>
          <w:tcPr>
            <w:tcW w:w="0" w:type="auto"/>
            <w:vMerge/>
            <w:tcBorders>
              <w:left w:val="single" w:sz="4" w:space="0" w:color="auto"/>
              <w:right w:val="single" w:sz="4" w:space="0" w:color="auto"/>
            </w:tcBorders>
          </w:tcPr>
          <w:p w14:paraId="7E532286"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566062E4"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4ABEBA8A"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367</w:t>
            </w:r>
          </w:p>
        </w:tc>
        <w:tc>
          <w:tcPr>
            <w:tcW w:w="0" w:type="auto"/>
            <w:tcBorders>
              <w:top w:val="single" w:sz="4" w:space="0" w:color="auto"/>
              <w:left w:val="single" w:sz="4" w:space="0" w:color="auto"/>
              <w:bottom w:val="single" w:sz="4" w:space="0" w:color="auto"/>
              <w:right w:val="single" w:sz="4" w:space="0" w:color="auto"/>
            </w:tcBorders>
          </w:tcPr>
          <w:p w14:paraId="120727B0"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12</w:t>
            </w:r>
          </w:p>
        </w:tc>
        <w:tc>
          <w:tcPr>
            <w:tcW w:w="0" w:type="auto"/>
            <w:tcBorders>
              <w:top w:val="single" w:sz="4" w:space="0" w:color="auto"/>
              <w:left w:val="single" w:sz="4" w:space="0" w:color="auto"/>
              <w:bottom w:val="single" w:sz="4" w:space="0" w:color="auto"/>
              <w:right w:val="single" w:sz="4" w:space="0" w:color="auto"/>
            </w:tcBorders>
            <w:vAlign w:val="center"/>
          </w:tcPr>
          <w:p w14:paraId="378A3F77"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0.103, 0.0969</w:t>
            </w:r>
          </w:p>
        </w:tc>
        <w:tc>
          <w:tcPr>
            <w:tcW w:w="0" w:type="auto"/>
            <w:tcBorders>
              <w:top w:val="single" w:sz="4" w:space="0" w:color="auto"/>
              <w:left w:val="single" w:sz="4" w:space="0" w:color="auto"/>
              <w:bottom w:val="single" w:sz="4" w:space="0" w:color="auto"/>
              <w:right w:val="single" w:sz="4" w:space="0" w:color="auto"/>
            </w:tcBorders>
            <w:vAlign w:val="center"/>
          </w:tcPr>
          <w:p w14:paraId="4DB1785E" w14:textId="77777777" w:rsidR="00775AF1" w:rsidRPr="00A420FF" w:rsidRDefault="00775AF1" w:rsidP="00775AF1">
            <w:pPr>
              <w:widowControl w:val="0"/>
              <w:suppressAutoHyphens/>
              <w:jc w:val="center"/>
              <w:rPr>
                <w:sz w:val="20"/>
                <w:szCs w:val="20"/>
                <w:lang w:eastAsia="de-DE"/>
              </w:rPr>
            </w:pPr>
            <w:r w:rsidRPr="00A420FF">
              <w:rPr>
                <w:color w:val="000000"/>
                <w:sz w:val="20"/>
                <w:szCs w:val="20"/>
                <w:lang w:eastAsia="de-DE"/>
              </w:rPr>
              <w:t>103, 96.9 (100)</w:t>
            </w:r>
          </w:p>
        </w:tc>
        <w:tc>
          <w:tcPr>
            <w:tcW w:w="0" w:type="auto"/>
            <w:tcBorders>
              <w:top w:val="single" w:sz="4" w:space="0" w:color="auto"/>
              <w:left w:val="single" w:sz="4" w:space="0" w:color="auto"/>
              <w:bottom w:val="single" w:sz="4" w:space="0" w:color="auto"/>
              <w:right w:val="single" w:sz="4" w:space="0" w:color="auto"/>
            </w:tcBorders>
          </w:tcPr>
          <w:p w14:paraId="2C639A92"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94.7</w:t>
            </w:r>
          </w:p>
        </w:tc>
      </w:tr>
      <w:tr w:rsidR="00775AF1" w:rsidRPr="00A420FF" w14:paraId="5B030930" w14:textId="77777777" w:rsidTr="00A72CB9">
        <w:trPr>
          <w:trHeight w:val="170"/>
        </w:trPr>
        <w:tc>
          <w:tcPr>
            <w:tcW w:w="0" w:type="auto"/>
            <w:vMerge/>
            <w:tcBorders>
              <w:left w:val="single" w:sz="4" w:space="0" w:color="auto"/>
              <w:right w:val="single" w:sz="4" w:space="0" w:color="auto"/>
            </w:tcBorders>
          </w:tcPr>
          <w:p w14:paraId="6659B067"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right w:val="single" w:sz="4" w:space="0" w:color="auto"/>
            </w:tcBorders>
          </w:tcPr>
          <w:p w14:paraId="19D13DD5"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0B3DC2C3"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545</w:t>
            </w:r>
          </w:p>
        </w:tc>
        <w:tc>
          <w:tcPr>
            <w:tcW w:w="0" w:type="auto"/>
            <w:tcBorders>
              <w:top w:val="single" w:sz="4" w:space="0" w:color="auto"/>
              <w:left w:val="single" w:sz="4" w:space="0" w:color="auto"/>
              <w:bottom w:val="single" w:sz="4" w:space="0" w:color="auto"/>
              <w:right w:val="single" w:sz="4" w:space="0" w:color="auto"/>
            </w:tcBorders>
          </w:tcPr>
          <w:p w14:paraId="5B657706"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18</w:t>
            </w:r>
          </w:p>
        </w:tc>
        <w:tc>
          <w:tcPr>
            <w:tcW w:w="0" w:type="auto"/>
            <w:tcBorders>
              <w:top w:val="single" w:sz="4" w:space="0" w:color="auto"/>
              <w:left w:val="single" w:sz="4" w:space="0" w:color="auto"/>
              <w:bottom w:val="single" w:sz="4" w:space="0" w:color="auto"/>
              <w:right w:val="single" w:sz="4" w:space="0" w:color="auto"/>
            </w:tcBorders>
            <w:vAlign w:val="center"/>
          </w:tcPr>
          <w:p w14:paraId="5E940642"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0.0842, 0.0850</w:t>
            </w:r>
          </w:p>
        </w:tc>
        <w:tc>
          <w:tcPr>
            <w:tcW w:w="0" w:type="auto"/>
            <w:tcBorders>
              <w:top w:val="single" w:sz="4" w:space="0" w:color="auto"/>
              <w:left w:val="single" w:sz="4" w:space="0" w:color="auto"/>
              <w:bottom w:val="single" w:sz="4" w:space="0" w:color="auto"/>
              <w:right w:val="single" w:sz="4" w:space="0" w:color="auto"/>
            </w:tcBorders>
            <w:vAlign w:val="center"/>
          </w:tcPr>
          <w:p w14:paraId="6FC0ED16"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84.2, 85.0 (84.6)</w:t>
            </w:r>
          </w:p>
        </w:tc>
        <w:tc>
          <w:tcPr>
            <w:tcW w:w="0" w:type="auto"/>
            <w:tcBorders>
              <w:top w:val="single" w:sz="4" w:space="0" w:color="auto"/>
              <w:left w:val="single" w:sz="4" w:space="0" w:color="auto"/>
              <w:bottom w:val="single" w:sz="4" w:space="0" w:color="auto"/>
              <w:right w:val="single" w:sz="4" w:space="0" w:color="auto"/>
            </w:tcBorders>
          </w:tcPr>
          <w:p w14:paraId="57546066"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94.5</w:t>
            </w:r>
          </w:p>
        </w:tc>
      </w:tr>
      <w:tr w:rsidR="00775AF1" w:rsidRPr="00A420FF" w14:paraId="70793575" w14:textId="77777777" w:rsidTr="00A72CB9">
        <w:trPr>
          <w:trHeight w:val="170"/>
        </w:trPr>
        <w:tc>
          <w:tcPr>
            <w:tcW w:w="0" w:type="auto"/>
            <w:vMerge/>
            <w:tcBorders>
              <w:left w:val="single" w:sz="4" w:space="0" w:color="auto"/>
              <w:bottom w:val="single" w:sz="4" w:space="0" w:color="auto"/>
              <w:right w:val="single" w:sz="4" w:space="0" w:color="auto"/>
            </w:tcBorders>
          </w:tcPr>
          <w:p w14:paraId="1E845201" w14:textId="77777777" w:rsidR="00775AF1" w:rsidRPr="00A420FF" w:rsidRDefault="00775AF1" w:rsidP="00775AF1">
            <w:pPr>
              <w:widowControl w:val="0"/>
              <w:suppressAutoHyphens/>
              <w:rPr>
                <w:rFonts w:eastAsia="Calibri"/>
                <w:sz w:val="20"/>
                <w:szCs w:val="20"/>
                <w:lang w:eastAsia="de-DE"/>
              </w:rPr>
            </w:pPr>
          </w:p>
        </w:tc>
        <w:tc>
          <w:tcPr>
            <w:tcW w:w="0" w:type="auto"/>
            <w:vMerge/>
            <w:tcBorders>
              <w:left w:val="single" w:sz="4" w:space="0" w:color="auto"/>
              <w:bottom w:val="single" w:sz="4" w:space="0" w:color="auto"/>
              <w:right w:val="single" w:sz="4" w:space="0" w:color="auto"/>
            </w:tcBorders>
          </w:tcPr>
          <w:p w14:paraId="554AA27D" w14:textId="77777777" w:rsidR="00775AF1" w:rsidRPr="00A420FF" w:rsidRDefault="00775AF1" w:rsidP="00775AF1">
            <w:pPr>
              <w:widowControl w:val="0"/>
              <w:suppressAutoHyphens/>
              <w:jc w:val="center"/>
              <w:rPr>
                <w:rFonts w:eastAsia="Calibri"/>
                <w:sz w:val="20"/>
                <w:szCs w:val="20"/>
                <w:lang w:eastAsia="de-DE"/>
              </w:rPr>
            </w:pPr>
          </w:p>
        </w:tc>
        <w:tc>
          <w:tcPr>
            <w:tcW w:w="0" w:type="auto"/>
            <w:tcBorders>
              <w:top w:val="single" w:sz="4" w:space="0" w:color="auto"/>
              <w:left w:val="single" w:sz="4" w:space="0" w:color="auto"/>
              <w:bottom w:val="single" w:sz="4" w:space="0" w:color="auto"/>
              <w:right w:val="single" w:sz="4" w:space="0" w:color="auto"/>
            </w:tcBorders>
          </w:tcPr>
          <w:p w14:paraId="2B48831B"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731</w:t>
            </w:r>
          </w:p>
        </w:tc>
        <w:tc>
          <w:tcPr>
            <w:tcW w:w="0" w:type="auto"/>
            <w:tcBorders>
              <w:top w:val="single" w:sz="4" w:space="0" w:color="auto"/>
              <w:left w:val="single" w:sz="4" w:space="0" w:color="auto"/>
              <w:bottom w:val="single" w:sz="4" w:space="0" w:color="auto"/>
              <w:right w:val="single" w:sz="4" w:space="0" w:color="auto"/>
            </w:tcBorders>
          </w:tcPr>
          <w:p w14:paraId="17DA79A7"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24</w:t>
            </w:r>
          </w:p>
        </w:tc>
        <w:tc>
          <w:tcPr>
            <w:tcW w:w="0" w:type="auto"/>
            <w:tcBorders>
              <w:top w:val="single" w:sz="4" w:space="0" w:color="auto"/>
              <w:left w:val="single" w:sz="4" w:space="0" w:color="auto"/>
              <w:bottom w:val="single" w:sz="4" w:space="0" w:color="auto"/>
              <w:right w:val="single" w:sz="4" w:space="0" w:color="auto"/>
            </w:tcBorders>
            <w:vAlign w:val="center"/>
          </w:tcPr>
          <w:p w14:paraId="3379C327"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0.0836, 0.0936</w:t>
            </w:r>
          </w:p>
        </w:tc>
        <w:tc>
          <w:tcPr>
            <w:tcW w:w="0" w:type="auto"/>
            <w:tcBorders>
              <w:top w:val="single" w:sz="4" w:space="0" w:color="auto"/>
              <w:left w:val="single" w:sz="4" w:space="0" w:color="auto"/>
              <w:bottom w:val="single" w:sz="4" w:space="0" w:color="auto"/>
              <w:right w:val="single" w:sz="4" w:space="0" w:color="auto"/>
            </w:tcBorders>
            <w:vAlign w:val="center"/>
          </w:tcPr>
          <w:p w14:paraId="61406D95" w14:textId="77777777" w:rsidR="00775AF1" w:rsidRPr="00A420FF" w:rsidRDefault="00775AF1" w:rsidP="00775AF1">
            <w:pPr>
              <w:widowControl w:val="0"/>
              <w:suppressAutoHyphens/>
              <w:jc w:val="center"/>
              <w:rPr>
                <w:color w:val="000000"/>
                <w:sz w:val="20"/>
                <w:szCs w:val="20"/>
                <w:lang w:eastAsia="de-DE"/>
              </w:rPr>
            </w:pPr>
            <w:r w:rsidRPr="00A420FF">
              <w:rPr>
                <w:color w:val="000000"/>
                <w:sz w:val="20"/>
                <w:szCs w:val="20"/>
                <w:lang w:eastAsia="de-DE"/>
              </w:rPr>
              <w:t>83.6, 93.6 (88.6)</w:t>
            </w:r>
          </w:p>
        </w:tc>
        <w:tc>
          <w:tcPr>
            <w:tcW w:w="0" w:type="auto"/>
            <w:tcBorders>
              <w:top w:val="single" w:sz="4" w:space="0" w:color="auto"/>
              <w:left w:val="single" w:sz="4" w:space="0" w:color="auto"/>
              <w:bottom w:val="single" w:sz="4" w:space="0" w:color="auto"/>
              <w:right w:val="single" w:sz="4" w:space="0" w:color="auto"/>
            </w:tcBorders>
          </w:tcPr>
          <w:p w14:paraId="7FB8D2BA" w14:textId="77777777" w:rsidR="00775AF1" w:rsidRPr="00A420FF" w:rsidRDefault="00775AF1" w:rsidP="00775AF1">
            <w:pPr>
              <w:widowControl w:val="0"/>
              <w:suppressAutoHyphens/>
              <w:jc w:val="center"/>
              <w:rPr>
                <w:sz w:val="20"/>
                <w:szCs w:val="20"/>
                <w:lang w:eastAsia="de-DE"/>
              </w:rPr>
            </w:pPr>
            <w:r w:rsidRPr="00A420FF">
              <w:rPr>
                <w:sz w:val="20"/>
                <w:szCs w:val="20"/>
                <w:lang w:eastAsia="de-DE"/>
              </w:rPr>
              <w:t>102</w:t>
            </w:r>
          </w:p>
        </w:tc>
      </w:tr>
    </w:tbl>
    <w:p w14:paraId="5829E5EF" w14:textId="0B3CAC42" w:rsidR="00775AF1" w:rsidRPr="00A420FF" w:rsidRDefault="00775AF1" w:rsidP="00A93910">
      <w:pPr>
        <w:keepNext/>
        <w:keepLines/>
        <w:widowControl w:val="0"/>
        <w:spacing w:before="240" w:after="120"/>
        <w:outlineLvl w:val="4"/>
        <w:rPr>
          <w:b/>
          <w:iCs/>
          <w:lang w:eastAsia="de-DE"/>
        </w:rPr>
      </w:pPr>
      <w:r w:rsidRPr="00A420FF">
        <w:rPr>
          <w:b/>
          <w:iCs/>
          <w:lang w:eastAsia="de-DE"/>
        </w:rPr>
        <w:lastRenderedPageBreak/>
        <w:t>Conclusion</w:t>
      </w:r>
    </w:p>
    <w:p w14:paraId="5A66EADF" w14:textId="40EC5D3B" w:rsidR="00775AF1" w:rsidRDefault="00775AF1" w:rsidP="00775AF1">
      <w:pPr>
        <w:jc w:val="both"/>
        <w:rPr>
          <w:lang w:eastAsia="de-DE"/>
        </w:rPr>
      </w:pPr>
      <w:r w:rsidRPr="00A420FF">
        <w:rPr>
          <w:lang w:eastAsia="de-DE"/>
        </w:rPr>
        <w:t xml:space="preserve">The results obtained in this study demonstrate that BAS 650 F is stable in high-starch (potato (tuber)), high-water (melon (fruit), leek), high-acid (grape (fruit), strawberry (fruit)) and high-oil matrices (rapeseed (seed)) matrices after a storage period of at least 24 months and in hops (green cones) (representing a difficult matrix) for at least 12 months, following storage at </w:t>
      </w:r>
      <w:r w:rsidRPr="00A420FF">
        <w:rPr>
          <w:lang w:eastAsia="de-DE"/>
        </w:rPr>
        <w:noBreakHyphen/>
        <w:t xml:space="preserve">18 C. BAS 650 F metabolites M650F003 and M650F004 are stable in high-oil matrices (rapeseed (seed)) for a storage period of at least 24 months at </w:t>
      </w:r>
      <w:r w:rsidRPr="00A420FF">
        <w:rPr>
          <w:lang w:eastAsia="de-DE"/>
        </w:rPr>
        <w:noBreakHyphen/>
        <w:t>18 C.</w:t>
      </w:r>
    </w:p>
    <w:p w14:paraId="4887D522" w14:textId="77777777" w:rsidR="00BC42C6" w:rsidRPr="00A420FF" w:rsidRDefault="00BC42C6" w:rsidP="00775AF1">
      <w:pPr>
        <w:jc w:val="both"/>
        <w:rPr>
          <w:lang w:eastAsia="de-DE"/>
        </w:rPr>
      </w:pPr>
    </w:p>
    <w:p w14:paraId="686F7F27" w14:textId="77777777" w:rsidR="00775AF1" w:rsidRPr="00A420FF" w:rsidRDefault="00775AF1" w:rsidP="00A93910">
      <w:pPr>
        <w:pStyle w:val="RepAppendix5"/>
        <w:spacing w:before="240"/>
        <w:rPr>
          <w:lang w:eastAsia="de-DE"/>
        </w:rPr>
      </w:pPr>
      <w:bookmarkStart w:id="900" w:name="_Toc215369658"/>
      <w:bookmarkStart w:id="901" w:name="_Toc412812182"/>
      <w:bookmarkStart w:id="902" w:name="_Toc413928320"/>
      <w:bookmarkStart w:id="903" w:name="_Toc413931977"/>
      <w:bookmarkStart w:id="904" w:name="_Toc414015156"/>
      <w:bookmarkStart w:id="905" w:name="_Toc414018041"/>
      <w:r w:rsidRPr="00A420FF">
        <w:rPr>
          <w:lang w:eastAsia="de-DE"/>
        </w:rPr>
        <w:t>Storage stability of residues in animal products</w:t>
      </w:r>
      <w:bookmarkEnd w:id="900"/>
      <w:bookmarkEnd w:id="901"/>
      <w:bookmarkEnd w:id="902"/>
      <w:bookmarkEnd w:id="903"/>
      <w:bookmarkEnd w:id="904"/>
      <w:bookmarkEnd w:id="905"/>
    </w:p>
    <w:p w14:paraId="186DEF16" w14:textId="77777777" w:rsidR="00775AF1" w:rsidRDefault="00775AF1" w:rsidP="00775AF1">
      <w:pPr>
        <w:widowControl w:val="0"/>
        <w:jc w:val="both"/>
        <w:rPr>
          <w:lang w:eastAsia="de-DE"/>
        </w:rPr>
      </w:pPr>
      <w:r w:rsidRPr="00A420FF">
        <w:rPr>
          <w:lang w:eastAsia="de-DE"/>
        </w:rPr>
        <w:t>No new data submitted in the framework of this application.</w:t>
      </w:r>
    </w:p>
    <w:p w14:paraId="4385ACC7" w14:textId="77777777" w:rsidR="00BC42C6" w:rsidRPr="00A420FF" w:rsidRDefault="00BC42C6" w:rsidP="00775AF1">
      <w:pPr>
        <w:widowControl w:val="0"/>
        <w:jc w:val="both"/>
        <w:rPr>
          <w:lang w:eastAsia="de-DE"/>
        </w:rPr>
      </w:pPr>
    </w:p>
    <w:p w14:paraId="78893764" w14:textId="77777777" w:rsidR="00775AF1" w:rsidRPr="00A420FF" w:rsidRDefault="00775AF1" w:rsidP="00A93910">
      <w:pPr>
        <w:pStyle w:val="RepAppendix3"/>
        <w:spacing w:before="240"/>
        <w:rPr>
          <w:lang w:eastAsia="de-DE"/>
        </w:rPr>
      </w:pPr>
      <w:bookmarkStart w:id="906" w:name="_Toc181013911"/>
      <w:bookmarkStart w:id="907" w:name="_Hlk133925740"/>
      <w:bookmarkStart w:id="908" w:name="_Toc47094551"/>
      <w:r w:rsidRPr="00A420FF">
        <w:rPr>
          <w:lang w:eastAsia="de-DE"/>
        </w:rPr>
        <w:t>Nature of residues in plants, livestock and processed commodities</w:t>
      </w:r>
      <w:bookmarkEnd w:id="906"/>
    </w:p>
    <w:bookmarkEnd w:id="907"/>
    <w:p w14:paraId="431EFB34" w14:textId="77777777" w:rsidR="00775AF1" w:rsidRPr="00A420FF" w:rsidRDefault="00775AF1" w:rsidP="008B3749">
      <w:pPr>
        <w:pStyle w:val="RepAppendix4"/>
        <w:rPr>
          <w:lang w:eastAsia="de-DE"/>
        </w:rPr>
      </w:pPr>
      <w:r w:rsidRPr="00A420FF">
        <w:rPr>
          <w:lang w:eastAsia="de-DE"/>
        </w:rPr>
        <w:t>Nature of residue in plants</w:t>
      </w:r>
    </w:p>
    <w:p w14:paraId="1697C7BE" w14:textId="77777777" w:rsidR="00775AF1" w:rsidRPr="00A420FF" w:rsidRDefault="00775AF1" w:rsidP="00A93910">
      <w:pPr>
        <w:pStyle w:val="RepAppendix5"/>
        <w:spacing w:before="240"/>
        <w:rPr>
          <w:lang w:eastAsia="de-DE"/>
        </w:rPr>
      </w:pPr>
      <w:r w:rsidRPr="00A420FF">
        <w:rPr>
          <w:lang w:eastAsia="de-DE"/>
        </w:rPr>
        <w:t>Nature of residue in primary crops</w:t>
      </w:r>
    </w:p>
    <w:p w14:paraId="57D6934C" w14:textId="36D3BD31" w:rsidR="00B96421" w:rsidRDefault="00775AF1" w:rsidP="00775AF1">
      <w:pPr>
        <w:rPr>
          <w:lang w:eastAsia="de-DE"/>
        </w:rPr>
      </w:pPr>
      <w:r w:rsidRPr="00A420FF">
        <w:rPr>
          <w:lang w:eastAsia="de-DE"/>
        </w:rPr>
        <w:t xml:space="preserve">No new data submitted in the framework of this application. </w:t>
      </w:r>
    </w:p>
    <w:p w14:paraId="40B18E34" w14:textId="77777777" w:rsidR="00BC42C6" w:rsidRPr="00A420FF" w:rsidRDefault="00BC42C6" w:rsidP="00775AF1">
      <w:pPr>
        <w:rPr>
          <w:lang w:eastAsia="de-DE"/>
        </w:rPr>
      </w:pPr>
    </w:p>
    <w:p w14:paraId="5DDDAB31" w14:textId="77777777" w:rsidR="00775AF1" w:rsidRPr="00A420FF" w:rsidRDefault="00775AF1" w:rsidP="00A93910">
      <w:pPr>
        <w:pStyle w:val="RepAppendix5"/>
        <w:spacing w:before="240"/>
        <w:rPr>
          <w:lang w:eastAsia="de-DE"/>
        </w:rPr>
      </w:pPr>
      <w:r w:rsidRPr="00A420FF">
        <w:rPr>
          <w:lang w:eastAsia="de-DE"/>
        </w:rPr>
        <w:t>Nature of residue in rotational crops</w:t>
      </w:r>
    </w:p>
    <w:p w14:paraId="1BFD55D0" w14:textId="77777777" w:rsidR="00775AF1" w:rsidRDefault="00775AF1" w:rsidP="00775AF1">
      <w:pPr>
        <w:rPr>
          <w:lang w:eastAsia="de-DE"/>
        </w:rPr>
      </w:pPr>
      <w:r w:rsidRPr="00A420FF">
        <w:rPr>
          <w:lang w:eastAsia="de-DE"/>
        </w:rPr>
        <w:t xml:space="preserve">No new data submitted in the framework of this application. </w:t>
      </w:r>
    </w:p>
    <w:p w14:paraId="6CA0D7BD" w14:textId="77777777" w:rsidR="00BC42C6" w:rsidRPr="00A420FF" w:rsidRDefault="00BC42C6" w:rsidP="00775AF1">
      <w:pPr>
        <w:rPr>
          <w:lang w:eastAsia="de-DE"/>
        </w:rPr>
      </w:pPr>
    </w:p>
    <w:p w14:paraId="60D1CC53" w14:textId="77777777" w:rsidR="00775AF1" w:rsidRPr="00A420FF" w:rsidRDefault="00775AF1" w:rsidP="00A93910">
      <w:pPr>
        <w:pStyle w:val="RepAppendix5"/>
        <w:spacing w:before="240"/>
        <w:rPr>
          <w:lang w:eastAsia="de-DE"/>
        </w:rPr>
      </w:pPr>
      <w:r w:rsidRPr="00A420FF">
        <w:rPr>
          <w:lang w:eastAsia="de-DE"/>
        </w:rPr>
        <w:t>Nature of residues in processed commodities</w:t>
      </w:r>
    </w:p>
    <w:p w14:paraId="6B987C18" w14:textId="4141B1C3" w:rsidR="00775AF1" w:rsidRDefault="00775AF1" w:rsidP="00775AF1">
      <w:pPr>
        <w:rPr>
          <w:lang w:eastAsia="de-DE"/>
        </w:rPr>
      </w:pPr>
      <w:r w:rsidRPr="00A420FF">
        <w:rPr>
          <w:lang w:eastAsia="de-DE"/>
        </w:rPr>
        <w:t>No new data submitted in the framework of this application.</w:t>
      </w:r>
    </w:p>
    <w:p w14:paraId="474C6225" w14:textId="77777777" w:rsidR="00094618" w:rsidRPr="00A420FF" w:rsidRDefault="00094618" w:rsidP="00775AF1">
      <w:pPr>
        <w:rPr>
          <w:lang w:eastAsia="de-DE"/>
        </w:rPr>
      </w:pPr>
    </w:p>
    <w:p w14:paraId="53DD8CCB" w14:textId="77777777" w:rsidR="00775AF1" w:rsidRPr="00A420FF" w:rsidRDefault="00775AF1" w:rsidP="008B3749">
      <w:pPr>
        <w:pStyle w:val="RepAppendix4"/>
        <w:rPr>
          <w:lang w:eastAsia="de-DE"/>
        </w:rPr>
      </w:pPr>
      <w:bookmarkStart w:id="909" w:name="_Hlk133925255"/>
      <w:r w:rsidRPr="00A420FF">
        <w:rPr>
          <w:lang w:eastAsia="de-DE"/>
        </w:rPr>
        <w:t>Nature of residues in livestock</w:t>
      </w:r>
    </w:p>
    <w:p w14:paraId="6C68533F" w14:textId="104D6DC5" w:rsidR="006815E2" w:rsidRPr="00A420FF" w:rsidRDefault="00775AF1" w:rsidP="00775AF1">
      <w:pPr>
        <w:rPr>
          <w:lang w:eastAsia="de-DE"/>
        </w:rPr>
      </w:pPr>
      <w:bookmarkStart w:id="910" w:name="_Hlk133925295"/>
      <w:r w:rsidRPr="00A420FF">
        <w:rPr>
          <w:lang w:eastAsia="de-DE"/>
        </w:rPr>
        <w:t xml:space="preserve">No new data submitted in the framework of this application. </w:t>
      </w:r>
    </w:p>
    <w:p w14:paraId="120DDCDF" w14:textId="77777777" w:rsidR="00D50FEF" w:rsidRPr="00A420FF" w:rsidRDefault="00D50FEF" w:rsidP="00775AF1">
      <w:pPr>
        <w:rPr>
          <w:lang w:eastAsia="de-DE"/>
        </w:rPr>
      </w:pPr>
    </w:p>
    <w:p w14:paraId="756F2D1F" w14:textId="77777777" w:rsidR="00D50FEF" w:rsidRPr="00A420FF" w:rsidRDefault="00D50FEF" w:rsidP="00775AF1">
      <w:pPr>
        <w:rPr>
          <w:lang w:eastAsia="de-DE"/>
        </w:rPr>
        <w:sectPr w:rsidR="00D50FEF" w:rsidRPr="00A420FF" w:rsidSect="008E277A">
          <w:headerReference w:type="default" r:id="rId62"/>
          <w:footerReference w:type="even" r:id="rId63"/>
          <w:footerReference w:type="default" r:id="rId64"/>
          <w:footerReference w:type="first" r:id="rId65"/>
          <w:pgSz w:w="11906" w:h="16838" w:code="9"/>
          <w:pgMar w:top="1417" w:right="1134" w:bottom="1134" w:left="1417" w:header="709" w:footer="709" w:gutter="0"/>
          <w:pgNumType w:chapSep="period"/>
          <w:cols w:space="720"/>
          <w:docGrid w:linePitch="299"/>
        </w:sectPr>
      </w:pPr>
    </w:p>
    <w:p w14:paraId="4522F53F" w14:textId="77777777" w:rsidR="00775AF1" w:rsidRPr="00A420FF" w:rsidRDefault="00775AF1" w:rsidP="008B3749">
      <w:pPr>
        <w:pStyle w:val="RepAppendix3"/>
        <w:rPr>
          <w:lang w:eastAsia="de-DE"/>
        </w:rPr>
      </w:pPr>
      <w:bookmarkStart w:id="911" w:name="_Toc334514677"/>
      <w:bookmarkStart w:id="912" w:name="_Toc412812193"/>
      <w:bookmarkStart w:id="913" w:name="_Toc413928331"/>
      <w:bookmarkStart w:id="914" w:name="_Toc413931988"/>
      <w:bookmarkStart w:id="915" w:name="_Toc414015167"/>
      <w:bookmarkStart w:id="916" w:name="_Toc414018052"/>
      <w:bookmarkStart w:id="917" w:name="_Toc414023276"/>
      <w:bookmarkStart w:id="918" w:name="_Toc414028376"/>
      <w:bookmarkStart w:id="919" w:name="_Toc414028434"/>
      <w:bookmarkStart w:id="920" w:name="_Toc414029356"/>
      <w:bookmarkStart w:id="921" w:name="_Toc414282492"/>
      <w:bookmarkStart w:id="922" w:name="_Toc414616985"/>
      <w:bookmarkStart w:id="923" w:name="_Toc414623461"/>
      <w:bookmarkStart w:id="924" w:name="_Toc414623552"/>
      <w:bookmarkStart w:id="925" w:name="_Toc414623629"/>
      <w:bookmarkStart w:id="926" w:name="_Toc414623781"/>
      <w:bookmarkStart w:id="927" w:name="_Toc414625702"/>
      <w:bookmarkStart w:id="928" w:name="_Toc415564231"/>
      <w:bookmarkStart w:id="929" w:name="_Toc415566557"/>
      <w:bookmarkStart w:id="930" w:name="_Toc415566620"/>
      <w:bookmarkStart w:id="931" w:name="_Toc415581647"/>
      <w:bookmarkStart w:id="932" w:name="_Toc415654765"/>
      <w:bookmarkStart w:id="933" w:name="_Toc181013912"/>
      <w:bookmarkStart w:id="934" w:name="_Toc215369647"/>
      <w:bookmarkEnd w:id="908"/>
      <w:bookmarkEnd w:id="909"/>
      <w:bookmarkEnd w:id="910"/>
      <w:bookmarkEnd w:id="911"/>
      <w:r w:rsidRPr="00A420FF">
        <w:rPr>
          <w:lang w:eastAsia="de-DE"/>
        </w:rPr>
        <w:lastRenderedPageBreak/>
        <w:t>Magnitude of residues in plants</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69275CCF" w14:textId="77777777" w:rsidR="00775AF1" w:rsidRPr="00A420FF" w:rsidRDefault="00775AF1" w:rsidP="008B3749">
      <w:pPr>
        <w:pStyle w:val="RepAppendix4"/>
        <w:rPr>
          <w:lang w:eastAsia="de-DE"/>
        </w:rPr>
      </w:pPr>
      <w:bookmarkStart w:id="935" w:name="_Hlk133925351"/>
      <w:bookmarkStart w:id="936" w:name="_Toc215477863"/>
      <w:bookmarkEnd w:id="934"/>
      <w:r w:rsidRPr="00A420FF">
        <w:rPr>
          <w:lang w:eastAsia="de-DE"/>
        </w:rPr>
        <w:t>Potato</w:t>
      </w:r>
    </w:p>
    <w:p w14:paraId="262052C2" w14:textId="00DEA733"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5</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4"/>
        <w:gridCol w:w="1460"/>
        <w:gridCol w:w="1605"/>
        <w:gridCol w:w="1114"/>
      </w:tblGrid>
      <w:tr w:rsidR="00775AF1" w:rsidRPr="00A420FF" w14:paraId="2E0FDC44" w14:textId="77777777" w:rsidTr="00A72CB9">
        <w:trPr>
          <w:tblHeader/>
        </w:trPr>
        <w:tc>
          <w:tcPr>
            <w:tcW w:w="1135" w:type="pct"/>
            <w:shd w:val="clear" w:color="auto" w:fill="auto"/>
          </w:tcPr>
          <w:p w14:paraId="4113A2FC"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29607477" w14:textId="77777777" w:rsidR="00775AF1" w:rsidRPr="00A420FF" w:rsidRDefault="00775AF1" w:rsidP="00775AF1">
            <w:pPr>
              <w:keepNext/>
              <w:keepLines/>
              <w:widowControl w:val="0"/>
              <w:spacing w:before="60" w:after="60"/>
              <w:jc w:val="center"/>
              <w:rPr>
                <w:b/>
                <w:sz w:val="20"/>
                <w:szCs w:val="20"/>
                <w:lang w:eastAsia="de-DE"/>
              </w:rPr>
            </w:pPr>
          </w:p>
        </w:tc>
        <w:tc>
          <w:tcPr>
            <w:tcW w:w="755" w:type="pct"/>
            <w:shd w:val="clear" w:color="auto" w:fill="auto"/>
          </w:tcPr>
          <w:p w14:paraId="7460C7AD" w14:textId="77777777" w:rsidR="00775AF1" w:rsidRPr="00A420FF" w:rsidRDefault="00775AF1" w:rsidP="00775AF1">
            <w:pPr>
              <w:keepNext/>
              <w:keepLines/>
              <w:widowControl w:val="0"/>
              <w:spacing w:before="60" w:after="60"/>
              <w:jc w:val="center"/>
              <w:rPr>
                <w:b/>
                <w:sz w:val="20"/>
                <w:szCs w:val="20"/>
                <w:lang w:eastAsia="de-DE"/>
              </w:rPr>
            </w:pPr>
            <w:r w:rsidRPr="00A420FF">
              <w:rPr>
                <w:sz w:val="20"/>
                <w:szCs w:val="20"/>
                <w:lang w:eastAsia="de-DE"/>
              </w:rPr>
              <w:t>Number of applica</w:t>
            </w:r>
            <w:r w:rsidRPr="00A420FF">
              <w:rPr>
                <w:sz w:val="20"/>
                <w:szCs w:val="20"/>
                <w:lang w:eastAsia="de-DE"/>
              </w:rPr>
              <w:softHyphen/>
              <w:t>tions</w:t>
            </w:r>
          </w:p>
        </w:tc>
        <w:tc>
          <w:tcPr>
            <w:tcW w:w="874" w:type="pct"/>
            <w:shd w:val="clear" w:color="auto" w:fill="auto"/>
          </w:tcPr>
          <w:p w14:paraId="3FD93EDE"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0C4DB0C7" w14:textId="77777777" w:rsidR="00775AF1" w:rsidRPr="00A420FF" w:rsidRDefault="00775AF1" w:rsidP="00775AF1">
            <w:pPr>
              <w:keepNext/>
              <w:keepLines/>
              <w:widowControl w:val="0"/>
              <w:spacing w:before="60" w:after="60"/>
              <w:jc w:val="center"/>
              <w:rPr>
                <w:b/>
                <w:sz w:val="20"/>
                <w:szCs w:val="20"/>
                <w:lang w:eastAsia="de-DE"/>
              </w:rPr>
            </w:pPr>
            <w:r w:rsidRPr="00A420FF">
              <w:rPr>
                <w:sz w:val="20"/>
                <w:szCs w:val="20"/>
                <w:lang w:eastAsia="de-DE"/>
              </w:rPr>
              <w:t>(g a.s./ha)</w:t>
            </w:r>
          </w:p>
        </w:tc>
        <w:tc>
          <w:tcPr>
            <w:tcW w:w="781" w:type="pct"/>
            <w:shd w:val="clear" w:color="auto" w:fill="auto"/>
          </w:tcPr>
          <w:p w14:paraId="1B838BE0" w14:textId="77777777" w:rsidR="00775AF1" w:rsidRPr="00A420FF" w:rsidRDefault="00775AF1" w:rsidP="00775AF1">
            <w:pPr>
              <w:keepNext/>
              <w:keepLines/>
              <w:widowControl w:val="0"/>
              <w:spacing w:before="60" w:after="60"/>
              <w:jc w:val="center"/>
              <w:rPr>
                <w:b/>
                <w:sz w:val="20"/>
                <w:szCs w:val="20"/>
                <w:lang w:eastAsia="de-DE"/>
              </w:rPr>
            </w:pPr>
            <w:r w:rsidRPr="00A420FF">
              <w:rPr>
                <w:sz w:val="20"/>
                <w:szCs w:val="20"/>
                <w:lang w:eastAsia="de-DE"/>
              </w:rPr>
              <w:t>Interval between application</w:t>
            </w:r>
          </w:p>
        </w:tc>
        <w:tc>
          <w:tcPr>
            <w:tcW w:w="859" w:type="pct"/>
            <w:shd w:val="clear" w:color="auto" w:fill="auto"/>
          </w:tcPr>
          <w:p w14:paraId="2099D217" w14:textId="77777777" w:rsidR="00775AF1" w:rsidRPr="00A420FF" w:rsidRDefault="00775AF1" w:rsidP="00775AF1">
            <w:pPr>
              <w:keepNext/>
              <w:keepLines/>
              <w:widowControl w:val="0"/>
              <w:spacing w:before="60" w:after="60"/>
              <w:jc w:val="center"/>
              <w:rPr>
                <w:b/>
                <w:sz w:val="20"/>
                <w:szCs w:val="20"/>
                <w:lang w:eastAsia="de-DE"/>
              </w:rPr>
            </w:pPr>
            <w:r w:rsidRPr="00A420FF">
              <w:rPr>
                <w:sz w:val="20"/>
                <w:szCs w:val="20"/>
                <w:lang w:eastAsia="de-DE"/>
              </w:rPr>
              <w:t>Growth stage at last application</w:t>
            </w:r>
          </w:p>
        </w:tc>
        <w:tc>
          <w:tcPr>
            <w:tcW w:w="596" w:type="pct"/>
            <w:shd w:val="clear" w:color="auto" w:fill="auto"/>
          </w:tcPr>
          <w:p w14:paraId="481D7B4C" w14:textId="77777777" w:rsidR="00775AF1" w:rsidRPr="00A420FF" w:rsidRDefault="00775AF1" w:rsidP="00775AF1">
            <w:pPr>
              <w:keepNext/>
              <w:keepLines/>
              <w:widowControl w:val="0"/>
              <w:spacing w:before="60" w:after="60"/>
              <w:jc w:val="center"/>
              <w:rPr>
                <w:b/>
                <w:sz w:val="20"/>
                <w:szCs w:val="20"/>
                <w:lang w:eastAsia="de-DE"/>
              </w:rPr>
            </w:pPr>
            <w:r w:rsidRPr="00A420FF">
              <w:rPr>
                <w:sz w:val="20"/>
                <w:szCs w:val="20"/>
                <w:lang w:eastAsia="de-DE"/>
              </w:rPr>
              <w:t>PHI (days)</w:t>
            </w:r>
          </w:p>
        </w:tc>
      </w:tr>
      <w:tr w:rsidR="00775AF1" w:rsidRPr="00A420FF" w14:paraId="5A7C2873" w14:textId="77777777" w:rsidTr="00A72CB9">
        <w:tc>
          <w:tcPr>
            <w:tcW w:w="1135" w:type="pct"/>
            <w:shd w:val="clear" w:color="auto" w:fill="auto"/>
          </w:tcPr>
          <w:p w14:paraId="3181E563" w14:textId="77777777" w:rsidR="00775AF1" w:rsidRPr="00A420FF" w:rsidRDefault="00775AF1" w:rsidP="00775AF1">
            <w:pPr>
              <w:widowControl w:val="0"/>
              <w:rPr>
                <w:noProof/>
                <w:sz w:val="20"/>
                <w:szCs w:val="20"/>
                <w:lang w:eastAsia="de-DE"/>
              </w:rPr>
            </w:pPr>
            <w:r w:rsidRPr="00A420FF">
              <w:rPr>
                <w:sz w:val="20"/>
                <w:szCs w:val="20"/>
                <w:lang w:eastAsia="de-DE"/>
              </w:rPr>
              <w:t>cGAP NEU (DAR, The Netherlands, 2012)</w:t>
            </w:r>
          </w:p>
        </w:tc>
        <w:tc>
          <w:tcPr>
            <w:tcW w:w="755" w:type="pct"/>
            <w:shd w:val="clear" w:color="auto" w:fill="auto"/>
          </w:tcPr>
          <w:p w14:paraId="5F49C1C8" w14:textId="77777777" w:rsidR="00775AF1" w:rsidRPr="00A420FF" w:rsidRDefault="00775AF1" w:rsidP="00775AF1">
            <w:pPr>
              <w:widowControl w:val="0"/>
              <w:jc w:val="center"/>
              <w:rPr>
                <w:noProof/>
                <w:sz w:val="20"/>
                <w:szCs w:val="20"/>
                <w:lang w:eastAsia="de-DE"/>
              </w:rPr>
            </w:pPr>
            <w:r w:rsidRPr="00A420FF">
              <w:rPr>
                <w:sz w:val="20"/>
                <w:szCs w:val="20"/>
                <w:lang w:eastAsia="de-DE"/>
              </w:rPr>
              <w:t>4</w:t>
            </w:r>
          </w:p>
        </w:tc>
        <w:tc>
          <w:tcPr>
            <w:tcW w:w="874" w:type="pct"/>
            <w:shd w:val="clear" w:color="auto" w:fill="auto"/>
          </w:tcPr>
          <w:p w14:paraId="2B9C060D"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1BA0E5E2" w14:textId="77777777" w:rsidR="00775AF1" w:rsidRPr="00A420FF" w:rsidRDefault="00775AF1" w:rsidP="00775AF1">
            <w:pPr>
              <w:widowControl w:val="0"/>
              <w:jc w:val="center"/>
              <w:rPr>
                <w:noProof/>
                <w:sz w:val="20"/>
                <w:szCs w:val="20"/>
                <w:lang w:eastAsia="de-DE"/>
              </w:rPr>
            </w:pPr>
            <w:r w:rsidRPr="00A420FF">
              <w:rPr>
                <w:sz w:val="20"/>
                <w:szCs w:val="20"/>
                <w:lang w:eastAsia="de-DE"/>
              </w:rPr>
              <w:t>7-10 days</w:t>
            </w:r>
          </w:p>
        </w:tc>
        <w:tc>
          <w:tcPr>
            <w:tcW w:w="859" w:type="pct"/>
            <w:shd w:val="clear" w:color="auto" w:fill="auto"/>
          </w:tcPr>
          <w:p w14:paraId="069FDBAF" w14:textId="77777777" w:rsidR="00775AF1" w:rsidRPr="00A420FF" w:rsidRDefault="00775AF1" w:rsidP="00775AF1">
            <w:pPr>
              <w:widowControl w:val="0"/>
              <w:jc w:val="center"/>
              <w:rPr>
                <w:noProof/>
                <w:sz w:val="20"/>
                <w:szCs w:val="20"/>
                <w:lang w:eastAsia="de-DE"/>
              </w:rPr>
            </w:pPr>
            <w:r w:rsidRPr="00A420FF">
              <w:rPr>
                <w:sz w:val="20"/>
                <w:szCs w:val="20"/>
                <w:lang w:eastAsia="de-DE"/>
              </w:rPr>
              <w:t>19-89</w:t>
            </w:r>
          </w:p>
        </w:tc>
        <w:tc>
          <w:tcPr>
            <w:tcW w:w="596" w:type="pct"/>
            <w:shd w:val="clear" w:color="auto" w:fill="auto"/>
          </w:tcPr>
          <w:p w14:paraId="3DBB6E1D"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74F11A67" w14:textId="77777777" w:rsidTr="00A72CB9">
        <w:tc>
          <w:tcPr>
            <w:tcW w:w="1135" w:type="pct"/>
            <w:shd w:val="clear" w:color="auto" w:fill="auto"/>
          </w:tcPr>
          <w:p w14:paraId="68289C6A" w14:textId="77777777" w:rsidR="00775AF1" w:rsidRPr="00A420FF" w:rsidRDefault="00775AF1" w:rsidP="00775AF1">
            <w:pPr>
              <w:widowControl w:val="0"/>
              <w:rPr>
                <w:noProof/>
                <w:sz w:val="20"/>
                <w:szCs w:val="20"/>
                <w:lang w:eastAsia="de-DE"/>
              </w:rPr>
            </w:pPr>
            <w:r w:rsidRPr="00A420FF">
              <w:rPr>
                <w:sz w:val="20"/>
                <w:szCs w:val="20"/>
                <w:lang w:eastAsia="de-DE"/>
              </w:rPr>
              <w:t xml:space="preserve">cGAP NEU (Art. 12, EFSA, 2020) </w:t>
            </w:r>
          </w:p>
        </w:tc>
        <w:tc>
          <w:tcPr>
            <w:tcW w:w="755" w:type="pct"/>
            <w:shd w:val="clear" w:color="auto" w:fill="auto"/>
          </w:tcPr>
          <w:p w14:paraId="79058A23" w14:textId="77777777" w:rsidR="00775AF1" w:rsidRPr="00A420FF" w:rsidRDefault="00775AF1" w:rsidP="00775AF1">
            <w:pPr>
              <w:widowControl w:val="0"/>
              <w:jc w:val="center"/>
              <w:rPr>
                <w:noProof/>
                <w:sz w:val="20"/>
                <w:szCs w:val="20"/>
                <w:lang w:eastAsia="de-DE"/>
              </w:rPr>
            </w:pPr>
            <w:r w:rsidRPr="00A420FF">
              <w:rPr>
                <w:sz w:val="20"/>
                <w:szCs w:val="20"/>
                <w:lang w:eastAsia="de-DE"/>
              </w:rPr>
              <w:t>5</w:t>
            </w:r>
          </w:p>
        </w:tc>
        <w:tc>
          <w:tcPr>
            <w:tcW w:w="874" w:type="pct"/>
            <w:shd w:val="clear" w:color="auto" w:fill="auto"/>
          </w:tcPr>
          <w:p w14:paraId="649155AD"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3690BC85"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59" w:type="pct"/>
            <w:shd w:val="clear" w:color="auto" w:fill="auto"/>
          </w:tcPr>
          <w:p w14:paraId="699CF8A8"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596" w:type="pct"/>
            <w:shd w:val="clear" w:color="auto" w:fill="auto"/>
          </w:tcPr>
          <w:p w14:paraId="45FC23AA"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47D2CC61" w14:textId="77777777" w:rsidTr="00A72CB9">
        <w:tc>
          <w:tcPr>
            <w:tcW w:w="1135" w:type="pct"/>
            <w:shd w:val="clear" w:color="auto" w:fill="auto"/>
          </w:tcPr>
          <w:p w14:paraId="608EE5F7" w14:textId="77777777" w:rsidR="00775AF1" w:rsidRPr="00A420FF" w:rsidRDefault="00775AF1" w:rsidP="00775AF1">
            <w:pPr>
              <w:widowControl w:val="0"/>
              <w:rPr>
                <w:noProof/>
                <w:sz w:val="20"/>
                <w:szCs w:val="20"/>
                <w:lang w:eastAsia="de-DE"/>
              </w:rPr>
            </w:pPr>
            <w:r w:rsidRPr="00A420FF">
              <w:rPr>
                <w:sz w:val="20"/>
                <w:szCs w:val="20"/>
                <w:lang w:eastAsia="de-DE"/>
              </w:rPr>
              <w:t>Intended cGAP (1)*</w:t>
            </w:r>
          </w:p>
        </w:tc>
        <w:tc>
          <w:tcPr>
            <w:tcW w:w="755" w:type="pct"/>
            <w:shd w:val="clear" w:color="auto" w:fill="auto"/>
          </w:tcPr>
          <w:p w14:paraId="65191B01" w14:textId="77777777" w:rsidR="00775AF1" w:rsidRPr="00A420FF" w:rsidRDefault="00775AF1" w:rsidP="00775AF1">
            <w:pPr>
              <w:widowControl w:val="0"/>
              <w:jc w:val="center"/>
              <w:rPr>
                <w:noProof/>
                <w:sz w:val="20"/>
                <w:szCs w:val="20"/>
                <w:lang w:eastAsia="de-DE"/>
              </w:rPr>
            </w:pPr>
            <w:r w:rsidRPr="00A420FF">
              <w:rPr>
                <w:sz w:val="20"/>
                <w:szCs w:val="20"/>
                <w:lang w:eastAsia="de-DE"/>
              </w:rPr>
              <w:t>3</w:t>
            </w:r>
          </w:p>
        </w:tc>
        <w:tc>
          <w:tcPr>
            <w:tcW w:w="874" w:type="pct"/>
            <w:shd w:val="clear" w:color="auto" w:fill="auto"/>
          </w:tcPr>
          <w:p w14:paraId="0F2DF33F"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70D9715B"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59" w:type="pct"/>
            <w:shd w:val="clear" w:color="auto" w:fill="auto"/>
          </w:tcPr>
          <w:p w14:paraId="60DE961C" w14:textId="77777777" w:rsidR="00775AF1" w:rsidRPr="00A420FF" w:rsidRDefault="00775AF1" w:rsidP="00775AF1">
            <w:pPr>
              <w:widowControl w:val="0"/>
              <w:jc w:val="center"/>
              <w:rPr>
                <w:noProof/>
                <w:sz w:val="20"/>
                <w:szCs w:val="20"/>
                <w:lang w:eastAsia="de-DE"/>
              </w:rPr>
            </w:pPr>
            <w:r w:rsidRPr="00A420FF">
              <w:rPr>
                <w:sz w:val="20"/>
                <w:szCs w:val="20"/>
                <w:lang w:eastAsia="de-DE"/>
              </w:rPr>
              <w:t>21-89</w:t>
            </w:r>
          </w:p>
        </w:tc>
        <w:tc>
          <w:tcPr>
            <w:tcW w:w="596" w:type="pct"/>
            <w:shd w:val="clear" w:color="auto" w:fill="auto"/>
          </w:tcPr>
          <w:p w14:paraId="5631994C"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31B73712" w14:textId="77777777" w:rsidTr="00A72CB9">
        <w:tc>
          <w:tcPr>
            <w:tcW w:w="1135" w:type="pct"/>
            <w:shd w:val="clear" w:color="auto" w:fill="auto"/>
          </w:tcPr>
          <w:p w14:paraId="7CF781EC" w14:textId="77777777" w:rsidR="00775AF1" w:rsidRPr="00A420FF" w:rsidRDefault="00775AF1" w:rsidP="00775AF1">
            <w:pPr>
              <w:widowControl w:val="0"/>
              <w:rPr>
                <w:noProof/>
                <w:sz w:val="20"/>
                <w:szCs w:val="20"/>
                <w:lang w:eastAsia="de-DE"/>
              </w:rPr>
            </w:pPr>
            <w:r w:rsidRPr="00A420FF">
              <w:rPr>
                <w:sz w:val="20"/>
                <w:szCs w:val="20"/>
                <w:lang w:eastAsia="de-DE"/>
              </w:rPr>
              <w:t>Intended GAP (2)*†</w:t>
            </w:r>
          </w:p>
        </w:tc>
        <w:tc>
          <w:tcPr>
            <w:tcW w:w="755" w:type="pct"/>
            <w:shd w:val="clear" w:color="auto" w:fill="auto"/>
          </w:tcPr>
          <w:p w14:paraId="3E402F06" w14:textId="77777777" w:rsidR="00775AF1" w:rsidRPr="00A420FF" w:rsidRDefault="00775AF1" w:rsidP="00775AF1">
            <w:pPr>
              <w:widowControl w:val="0"/>
              <w:jc w:val="center"/>
              <w:rPr>
                <w:noProof/>
                <w:sz w:val="20"/>
                <w:szCs w:val="20"/>
                <w:lang w:eastAsia="de-DE"/>
              </w:rPr>
            </w:pPr>
            <w:r w:rsidRPr="00A420FF">
              <w:rPr>
                <w:sz w:val="20"/>
                <w:szCs w:val="20"/>
                <w:lang w:eastAsia="de-DE"/>
              </w:rPr>
              <w:t>2</w:t>
            </w:r>
          </w:p>
        </w:tc>
        <w:tc>
          <w:tcPr>
            <w:tcW w:w="874" w:type="pct"/>
            <w:shd w:val="clear" w:color="auto" w:fill="auto"/>
          </w:tcPr>
          <w:p w14:paraId="3F58CF6C"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4D1A3EB2"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59" w:type="pct"/>
            <w:shd w:val="clear" w:color="auto" w:fill="auto"/>
          </w:tcPr>
          <w:p w14:paraId="02E4120D" w14:textId="77777777" w:rsidR="00775AF1" w:rsidRPr="00A420FF" w:rsidRDefault="00775AF1" w:rsidP="00775AF1">
            <w:pPr>
              <w:widowControl w:val="0"/>
              <w:jc w:val="center"/>
              <w:rPr>
                <w:noProof/>
                <w:sz w:val="20"/>
                <w:szCs w:val="20"/>
                <w:lang w:eastAsia="de-DE"/>
              </w:rPr>
            </w:pPr>
            <w:r w:rsidRPr="00A420FF">
              <w:rPr>
                <w:sz w:val="20"/>
                <w:szCs w:val="20"/>
                <w:lang w:eastAsia="de-DE"/>
              </w:rPr>
              <w:t>21-89</w:t>
            </w:r>
          </w:p>
        </w:tc>
        <w:tc>
          <w:tcPr>
            <w:tcW w:w="596" w:type="pct"/>
            <w:shd w:val="clear" w:color="auto" w:fill="auto"/>
          </w:tcPr>
          <w:p w14:paraId="029538F8"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bl>
    <w:p w14:paraId="5CC8881F" w14:textId="77777777" w:rsidR="00775AF1" w:rsidRPr="00A420FF" w:rsidRDefault="00775AF1" w:rsidP="00775AF1">
      <w:pPr>
        <w:widowControl w:val="0"/>
        <w:tabs>
          <w:tab w:val="left" w:pos="425"/>
        </w:tabs>
        <w:ind w:left="425" w:hanging="425"/>
        <w:rPr>
          <w:noProof/>
          <w:sz w:val="18"/>
          <w:szCs w:val="18"/>
          <w:lang w:eastAsia="de-DE"/>
        </w:rPr>
      </w:pPr>
      <w:r w:rsidRPr="00A420FF">
        <w:rPr>
          <w:noProof/>
          <w:sz w:val="18"/>
          <w:szCs w:val="18"/>
          <w:lang w:eastAsia="de-DE"/>
        </w:rPr>
        <w:t xml:space="preserve">* Use number(s) in accordance with the list of all intended GAPs in Part B, Section 0 </w:t>
      </w:r>
    </w:p>
    <w:p w14:paraId="14E7D1A8" w14:textId="2479A8F4" w:rsidR="00775AF1" w:rsidRPr="00A420FF" w:rsidRDefault="00775AF1" w:rsidP="007A297D">
      <w:pPr>
        <w:widowControl w:val="0"/>
        <w:tabs>
          <w:tab w:val="left" w:pos="425"/>
        </w:tabs>
        <w:ind w:left="425" w:hanging="425"/>
        <w:rPr>
          <w:sz w:val="18"/>
          <w:szCs w:val="18"/>
          <w:lang w:eastAsia="de-DE"/>
        </w:rPr>
      </w:pPr>
      <w:r w:rsidRPr="00A420FF">
        <w:rPr>
          <w:sz w:val="18"/>
          <w:szCs w:val="18"/>
          <w:lang w:eastAsia="de-DE"/>
        </w:rPr>
        <w:t>† This GAP is le</w:t>
      </w:r>
      <w:r w:rsidR="009865AA" w:rsidRPr="00A420FF">
        <w:rPr>
          <w:sz w:val="18"/>
          <w:szCs w:val="18"/>
          <w:lang w:eastAsia="de-DE"/>
        </w:rPr>
        <w:t>s</w:t>
      </w:r>
      <w:r w:rsidRPr="00A420FF">
        <w:rPr>
          <w:sz w:val="18"/>
          <w:szCs w:val="18"/>
          <w:lang w:eastAsia="de-DE"/>
        </w:rPr>
        <w:t>s critical and within the risk envvelope of intended use 1 (cGAP)</w:t>
      </w:r>
    </w:p>
    <w:p w14:paraId="1C62E915" w14:textId="77777777" w:rsidR="00775AF1" w:rsidRPr="00A420FF" w:rsidRDefault="00775AF1" w:rsidP="008B3749">
      <w:pPr>
        <w:pStyle w:val="RepAppendix5"/>
        <w:rPr>
          <w:lang w:eastAsia="de-DE"/>
        </w:rPr>
      </w:pPr>
      <w:r w:rsidRPr="00A420FF">
        <w:rPr>
          <w:lang w:eastAsia="de-DE"/>
        </w:rPr>
        <w:t>2021/2017109</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4C8219C2" w14:textId="77777777" w:rsidTr="007A297D">
        <w:trPr>
          <w:trHeight w:val="47"/>
        </w:trPr>
        <w:tc>
          <w:tcPr>
            <w:tcW w:w="1063" w:type="pct"/>
            <w:shd w:val="clear" w:color="auto" w:fill="D9D9D9" w:themeFill="background1" w:themeFillShade="D9"/>
          </w:tcPr>
          <w:p w14:paraId="1994964F"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2E922FC5" w14:textId="08E5050B" w:rsidR="007A297D" w:rsidRPr="00A420FF" w:rsidRDefault="007A297D" w:rsidP="007A297D">
            <w:pPr>
              <w:rPr>
                <w:lang w:eastAsia="de-DE"/>
              </w:rPr>
            </w:pPr>
            <w:r w:rsidRPr="00A420FF">
              <w:rPr>
                <w:lang w:eastAsia="de-DE"/>
              </w:rPr>
              <w:t>The study has been accepted.</w:t>
            </w:r>
          </w:p>
          <w:p w14:paraId="1357B8F5" w14:textId="3755C208" w:rsidR="00825D26" w:rsidRPr="00A420FF" w:rsidRDefault="007A297D" w:rsidP="004F27A3">
            <w:pPr>
              <w:rPr>
                <w:lang w:eastAsia="de-DE"/>
              </w:rPr>
            </w:pPr>
            <w:r w:rsidRPr="00A420FF">
              <w:rPr>
                <w:lang w:eastAsia="de-DE"/>
              </w:rPr>
              <w:t xml:space="preserve">In 2020 four field trials in potato were conducted in NEU to determine residues of </w:t>
            </w:r>
            <w:r w:rsidRPr="00ED5FCE">
              <w:rPr>
                <w:lang w:eastAsia="de-DE"/>
              </w:rPr>
              <w:t>ametoctradin (BAS 650 F) and its metabolites M650F003 and M650F004 as well as propamocarb (BAS 9068 F)</w:t>
            </w:r>
            <w:r w:rsidRPr="00A420FF">
              <w:rPr>
                <w:lang w:eastAsia="de-DE"/>
              </w:rPr>
              <w:t xml:space="preserve"> in potatoes after treatment with BAS 743 00 F </w:t>
            </w:r>
            <w:r w:rsidR="00825D26" w:rsidRPr="00A420FF">
              <w:rPr>
                <w:lang w:eastAsia="de-DE"/>
              </w:rPr>
              <w:t xml:space="preserve">SC formulation </w:t>
            </w:r>
            <w:r w:rsidRPr="00A420FF">
              <w:rPr>
                <w:lang w:eastAsia="de-DE"/>
              </w:rPr>
              <w:t>under field conditions.</w:t>
            </w:r>
          </w:p>
          <w:p w14:paraId="034E16CA" w14:textId="6339B15A" w:rsidR="004F27A3" w:rsidRPr="00A420FF" w:rsidRDefault="007A297D" w:rsidP="004F27A3">
            <w:pPr>
              <w:rPr>
                <w:lang w:eastAsia="de-DE"/>
              </w:rPr>
            </w:pPr>
            <w:r w:rsidRPr="00A420FF">
              <w:rPr>
                <w:lang w:eastAsia="de-DE"/>
              </w:rPr>
              <w:t xml:space="preserve">The application rates, frequency and spray interval </w:t>
            </w:r>
            <w:r w:rsidR="004F27A3" w:rsidRPr="00A420FF">
              <w:rPr>
                <w:lang w:eastAsia="de-DE"/>
              </w:rPr>
              <w:t xml:space="preserve">were </w:t>
            </w:r>
            <w:r w:rsidRPr="00A420FF">
              <w:rPr>
                <w:lang w:eastAsia="de-DE"/>
              </w:rPr>
              <w:t>cover</w:t>
            </w:r>
            <w:r w:rsidR="004F27A3" w:rsidRPr="00A420FF">
              <w:rPr>
                <w:lang w:eastAsia="de-DE"/>
              </w:rPr>
              <w:t>ed</w:t>
            </w:r>
            <w:r w:rsidRPr="00A420FF">
              <w:rPr>
                <w:lang w:eastAsia="de-DE"/>
              </w:rPr>
              <w:t xml:space="preserve"> the critical GAP</w:t>
            </w:r>
            <w:r w:rsidR="004F27A3" w:rsidRPr="00A420FF">
              <w:rPr>
                <w:lang w:eastAsia="de-DE"/>
              </w:rPr>
              <w:t>.</w:t>
            </w:r>
            <w:r w:rsidR="00D26414" w:rsidRPr="00A420FF">
              <w:rPr>
                <w:lang w:eastAsia="de-DE"/>
              </w:rPr>
              <w:t xml:space="preserve"> Plots were treated </w:t>
            </w:r>
            <w:r w:rsidR="00825D26" w:rsidRPr="00A420FF">
              <w:rPr>
                <w:lang w:eastAsia="de-DE"/>
              </w:rPr>
              <w:t>3</w:t>
            </w:r>
            <w:r w:rsidR="00D26414" w:rsidRPr="00A420FF">
              <w:rPr>
                <w:lang w:eastAsia="de-DE"/>
              </w:rPr>
              <w:t xml:space="preserve"> times with 2.0 L/ha of BAS 743 00 F (0.24</w:t>
            </w:r>
            <w:r w:rsidR="00825D26" w:rsidRPr="00A420FF">
              <w:rPr>
                <w:lang w:eastAsia="de-DE"/>
              </w:rPr>
              <w:t>0</w:t>
            </w:r>
            <w:r w:rsidR="00D26414" w:rsidRPr="00A420FF">
              <w:rPr>
                <w:lang w:eastAsia="de-DE"/>
              </w:rPr>
              <w:t xml:space="preserve"> kg/ha </w:t>
            </w:r>
            <w:r w:rsidR="00825D26" w:rsidRPr="00A420FF">
              <w:rPr>
                <w:lang w:eastAsia="de-DE"/>
              </w:rPr>
              <w:t>of</w:t>
            </w:r>
            <w:r w:rsidR="00D26414" w:rsidRPr="00A420FF">
              <w:rPr>
                <w:lang w:eastAsia="de-DE"/>
              </w:rPr>
              <w:t xml:space="preserve"> ametoctradin and 0.756 kg/ha </w:t>
            </w:r>
            <w:r w:rsidR="00825D26" w:rsidRPr="00A420FF">
              <w:rPr>
                <w:lang w:eastAsia="de-DE"/>
              </w:rPr>
              <w:t>of</w:t>
            </w:r>
            <w:r w:rsidR="00D26414" w:rsidRPr="00A420FF">
              <w:rPr>
                <w:lang w:eastAsia="de-DE"/>
              </w:rPr>
              <w:t xml:space="preserve"> propamocarb</w:t>
            </w:r>
            <w:r w:rsidR="00825D26" w:rsidRPr="00A420FF">
              <w:rPr>
                <w:lang w:eastAsia="de-DE"/>
              </w:rPr>
              <w:t xml:space="preserve">) </w:t>
            </w:r>
            <w:r w:rsidR="00D26414" w:rsidRPr="00A420FF">
              <w:rPr>
                <w:lang w:eastAsia="de-DE"/>
              </w:rPr>
              <w:t>with a water volume of 200 L/ha for each application.</w:t>
            </w:r>
            <w:r w:rsidR="00825D26" w:rsidRPr="00A420FF">
              <w:rPr>
                <w:lang w:eastAsia="de-DE"/>
              </w:rPr>
              <w:t xml:space="preserve"> </w:t>
            </w:r>
            <w:r w:rsidRPr="00A420FF">
              <w:rPr>
                <w:lang w:eastAsia="de-DE"/>
              </w:rPr>
              <w:t xml:space="preserve">The first application took place at BBCH 44 – 47, the </w:t>
            </w:r>
            <w:r w:rsidR="004F27A3" w:rsidRPr="00A420FF">
              <w:rPr>
                <w:lang w:eastAsia="de-DE"/>
              </w:rPr>
              <w:t xml:space="preserve">second one at </w:t>
            </w:r>
            <w:r w:rsidRPr="00A420FF">
              <w:rPr>
                <w:lang w:eastAsia="de-DE"/>
              </w:rPr>
              <w:t>BBCH 46 – 48 and the third application at BBCH 47 – 48.</w:t>
            </w:r>
          </w:p>
          <w:p w14:paraId="2CEF8664" w14:textId="251BD144" w:rsidR="00A12DDE" w:rsidRPr="00A420FF" w:rsidRDefault="004F27A3" w:rsidP="00A12DDE">
            <w:pPr>
              <w:rPr>
                <w:lang w:eastAsia="de-DE"/>
              </w:rPr>
            </w:pPr>
            <w:r w:rsidRPr="00A420FF">
              <w:rPr>
                <w:lang w:eastAsia="de-DE"/>
              </w:rPr>
              <w:t xml:space="preserve">The used and adapted </w:t>
            </w:r>
            <w:r w:rsidR="00825D26" w:rsidRPr="00A420FF">
              <w:rPr>
                <w:lang w:eastAsia="de-DE"/>
              </w:rPr>
              <w:t xml:space="preserve">for the study </w:t>
            </w:r>
            <w:r w:rsidR="002D600E">
              <w:rPr>
                <w:lang w:eastAsia="de-DE"/>
              </w:rPr>
              <w:t>XXXX</w:t>
            </w:r>
            <w:r w:rsidR="00A12DDE" w:rsidRPr="00A420FF">
              <w:rPr>
                <w:lang w:eastAsia="de-DE"/>
              </w:rPr>
              <w:t xml:space="preserve"> </w:t>
            </w:r>
            <w:r w:rsidR="00825D26" w:rsidRPr="00A420FF">
              <w:rPr>
                <w:lang w:eastAsia="de-DE"/>
              </w:rPr>
              <w:t xml:space="preserve">analytical </w:t>
            </w:r>
            <w:r w:rsidRPr="00A420FF">
              <w:rPr>
                <w:lang w:eastAsia="de-DE"/>
              </w:rPr>
              <w:t>methods were Method L0450/01 for propamocarb and Method L0078/01 for ametoctradin and its metabolites</w:t>
            </w:r>
            <w:r w:rsidR="008C541C" w:rsidRPr="00A420FF">
              <w:rPr>
                <w:lang w:eastAsia="de-DE"/>
              </w:rPr>
              <w:t xml:space="preserve"> </w:t>
            </w:r>
            <w:r w:rsidRPr="00A420FF">
              <w:rPr>
                <w:lang w:eastAsia="de-DE"/>
              </w:rPr>
              <w:t>M650F003 and M650F004</w:t>
            </w:r>
            <w:r w:rsidR="008C541C" w:rsidRPr="00A420FF">
              <w:rPr>
                <w:lang w:eastAsia="de-DE"/>
              </w:rPr>
              <w:t>.</w:t>
            </w:r>
            <w:r w:rsidR="00A12DDE" w:rsidRPr="00A420FF">
              <w:rPr>
                <w:lang w:eastAsia="de-DE"/>
              </w:rPr>
              <w:t xml:space="preserve"> The final determinations of analytes were performed by LC-MS/MS. The validation of both methods was performed on plant matrices in a separate study.</w:t>
            </w:r>
          </w:p>
          <w:p w14:paraId="35C3EB2A" w14:textId="7E4AAAF8" w:rsidR="00A12DDE" w:rsidRPr="00A420FF" w:rsidRDefault="008C541C" w:rsidP="00966D6D">
            <w:pPr>
              <w:rPr>
                <w:lang w:eastAsia="de-DE"/>
              </w:rPr>
            </w:pPr>
            <w:r w:rsidRPr="00A420FF">
              <w:rPr>
                <w:lang w:eastAsia="de-DE"/>
              </w:rPr>
              <w:t xml:space="preserve">The </w:t>
            </w:r>
            <w:r w:rsidR="004F27A3" w:rsidRPr="00A420FF">
              <w:rPr>
                <w:lang w:eastAsia="de-DE"/>
              </w:rPr>
              <w:t xml:space="preserve">LOQ of 0.01 mg/kg </w:t>
            </w:r>
            <w:r w:rsidRPr="00A420FF">
              <w:rPr>
                <w:lang w:eastAsia="de-DE"/>
              </w:rPr>
              <w:t xml:space="preserve">was set </w:t>
            </w:r>
            <w:r w:rsidR="004F27A3" w:rsidRPr="00A420FF">
              <w:rPr>
                <w:lang w:eastAsia="de-DE"/>
              </w:rPr>
              <w:t>for each analyte.</w:t>
            </w:r>
            <w:r w:rsidR="00A12DDE" w:rsidRPr="00A420FF">
              <w:rPr>
                <w:lang w:eastAsia="de-DE"/>
              </w:rPr>
              <w:t xml:space="preserve"> </w:t>
            </w:r>
            <w:r w:rsidR="00C4628C" w:rsidRPr="00A420FF">
              <w:rPr>
                <w:lang w:eastAsia="de-DE"/>
              </w:rPr>
              <w:t>However, for ametoctradin</w:t>
            </w:r>
            <w:r w:rsidR="00C4628C" w:rsidRPr="00A420FF">
              <w:rPr>
                <w:b/>
                <w:bCs/>
                <w:lang w:eastAsia="de-DE"/>
              </w:rPr>
              <w:t xml:space="preserve"> </w:t>
            </w:r>
            <w:r w:rsidR="00C4628C" w:rsidRPr="00A420FF">
              <w:rPr>
                <w:lang w:eastAsia="de-DE"/>
              </w:rPr>
              <w:t xml:space="preserve">metabolites M650F003 and M650F004, the LOQ expressed as the parent equivalent [mg/kg] was </w:t>
            </w:r>
            <w:r w:rsidR="001D77FF" w:rsidRPr="00A420FF">
              <w:rPr>
                <w:lang w:eastAsia="de-DE"/>
              </w:rPr>
              <w:t xml:space="preserve">at </w:t>
            </w:r>
            <w:r w:rsidR="00C4628C" w:rsidRPr="00A420FF">
              <w:rPr>
                <w:lang w:eastAsia="de-DE"/>
              </w:rPr>
              <w:t xml:space="preserve">0,012 (CF: 1,2450) and </w:t>
            </w:r>
            <w:r w:rsidR="001D77FF" w:rsidRPr="00A420FF">
              <w:rPr>
                <w:lang w:eastAsia="de-DE"/>
              </w:rPr>
              <w:t xml:space="preserve">at </w:t>
            </w:r>
            <w:r w:rsidR="00C4628C" w:rsidRPr="00A420FF">
              <w:rPr>
                <w:lang w:eastAsia="de-DE"/>
              </w:rPr>
              <w:t>0.013 (CF: 1,3292), respectively.</w:t>
            </w:r>
            <w:r w:rsidR="00825D26" w:rsidRPr="00A420FF">
              <w:rPr>
                <w:lang w:eastAsia="de-DE"/>
              </w:rPr>
              <w:t xml:space="preserve"> </w:t>
            </w:r>
            <w:r w:rsidR="004F27A3" w:rsidRPr="00A420FF">
              <w:rPr>
                <w:lang w:eastAsia="de-DE"/>
              </w:rPr>
              <w:t>Overall and average recoveries were all in the range of 70 – 110 % and RSD</w:t>
            </w:r>
            <w:r w:rsidR="00825D26" w:rsidRPr="00A420FF">
              <w:rPr>
                <w:lang w:eastAsia="de-DE"/>
              </w:rPr>
              <w:t>s</w:t>
            </w:r>
            <w:r w:rsidR="004F27A3" w:rsidRPr="00A420FF">
              <w:rPr>
                <w:lang w:eastAsia="de-DE"/>
              </w:rPr>
              <w:t xml:space="preserve"> were &lt; 20 %.</w:t>
            </w:r>
          </w:p>
          <w:p w14:paraId="745719B5" w14:textId="64C5B794" w:rsidR="00775AF1" w:rsidRPr="00A420FF" w:rsidRDefault="008C541C" w:rsidP="00966D6D">
            <w:pPr>
              <w:rPr>
                <w:lang w:eastAsia="de-DE"/>
              </w:rPr>
            </w:pPr>
            <w:r w:rsidRPr="00A420FF">
              <w:rPr>
                <w:lang w:eastAsia="de-DE"/>
              </w:rPr>
              <w:t xml:space="preserve">No residues of Ametoctradin </w:t>
            </w:r>
            <w:r w:rsidR="00C4628C" w:rsidRPr="00A420FF">
              <w:rPr>
                <w:lang w:eastAsia="de-DE"/>
              </w:rPr>
              <w:t>and its metabolites above the LOQs</w:t>
            </w:r>
            <w:r w:rsidRPr="00A420FF">
              <w:rPr>
                <w:lang w:eastAsia="de-DE"/>
              </w:rPr>
              <w:t xml:space="preserve"> were present in any of the control samples</w:t>
            </w:r>
            <w:r w:rsidR="0062144A" w:rsidRPr="00A420FF">
              <w:rPr>
                <w:lang w:eastAsia="de-DE"/>
              </w:rPr>
              <w:t xml:space="preserve">, but for </w:t>
            </w:r>
            <w:r w:rsidRPr="00A420FF">
              <w:rPr>
                <w:lang w:eastAsia="de-DE"/>
              </w:rPr>
              <w:t>Propamocarb</w:t>
            </w:r>
            <w:r w:rsidR="0062144A" w:rsidRPr="00A420FF">
              <w:rPr>
                <w:lang w:eastAsia="de-DE"/>
              </w:rPr>
              <w:t>,</w:t>
            </w:r>
            <w:r w:rsidRPr="00A420FF">
              <w:rPr>
                <w:lang w:eastAsia="de-DE"/>
              </w:rPr>
              <w:t xml:space="preserve"> </w:t>
            </w:r>
            <w:r w:rsidR="0062144A" w:rsidRPr="00A420FF">
              <w:rPr>
                <w:lang w:eastAsia="de-DE"/>
              </w:rPr>
              <w:t>residues ≥0.010 mg/kg</w:t>
            </w:r>
            <w:r w:rsidRPr="00A420FF">
              <w:rPr>
                <w:lang w:eastAsia="de-DE"/>
              </w:rPr>
              <w:t xml:space="preserve"> were present in shoot samples L2002980001, L2003000001 and L2005410001</w:t>
            </w:r>
            <w:r w:rsidR="00966D6D" w:rsidRPr="00A420FF">
              <w:rPr>
                <w:lang w:eastAsia="de-DE"/>
              </w:rPr>
              <w:t xml:space="preserve">. For L2005410001 </w:t>
            </w:r>
            <w:r w:rsidR="0062144A" w:rsidRPr="00A420FF">
              <w:rPr>
                <w:lang w:eastAsia="de-DE"/>
              </w:rPr>
              <w:t xml:space="preserve">a </w:t>
            </w:r>
            <w:r w:rsidRPr="00A420FF">
              <w:rPr>
                <w:lang w:eastAsia="de-DE"/>
              </w:rPr>
              <w:t>spray drift from a neighbour farmer who applied twice propamocarb hydrochloride</w:t>
            </w:r>
            <w:r w:rsidR="00966D6D" w:rsidRPr="00A420FF">
              <w:rPr>
                <w:lang w:eastAsia="de-DE"/>
              </w:rPr>
              <w:t xml:space="preserve"> was found as a reason of </w:t>
            </w:r>
            <w:r w:rsidR="00C4628C" w:rsidRPr="00A420FF">
              <w:rPr>
                <w:lang w:eastAsia="de-DE"/>
              </w:rPr>
              <w:t xml:space="preserve">the </w:t>
            </w:r>
            <w:r w:rsidR="00966D6D" w:rsidRPr="00A420FF">
              <w:rPr>
                <w:lang w:eastAsia="de-DE"/>
              </w:rPr>
              <w:t>contamination</w:t>
            </w:r>
            <w:r w:rsidRPr="00A420FF">
              <w:rPr>
                <w:lang w:eastAsia="de-DE"/>
              </w:rPr>
              <w:t>.</w:t>
            </w:r>
            <w:r w:rsidR="00966D6D" w:rsidRPr="00A420FF">
              <w:rPr>
                <w:lang w:eastAsia="de-DE"/>
              </w:rPr>
              <w:t xml:space="preserve"> For trial L200298 and L200230 no reason could be found to explain the contaminated control samples.</w:t>
            </w:r>
            <w:r w:rsidR="00BF792A" w:rsidRPr="00A420FF">
              <w:rPr>
                <w:lang w:eastAsia="de-DE"/>
              </w:rPr>
              <w:t xml:space="preserve"> However, potato shoot specimens were only relevant to demonstrate that the applications in the field were done successfully.</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6F104D71" w14:textId="77777777" w:rsidR="00C4628C" w:rsidRPr="00A420FF" w:rsidRDefault="00C4628C" w:rsidP="00775AF1">
      <w:pPr>
        <w:rPr>
          <w:lang w:eastAsia="de-DE"/>
        </w:rPr>
      </w:pPr>
    </w:p>
    <w:p w14:paraId="4CFF864C" w14:textId="718159A1" w:rsidR="00BC42C6" w:rsidRDefault="00BC42C6">
      <w:pPr>
        <w:rPr>
          <w:lang w:eastAsia="de-DE"/>
        </w:rPr>
      </w:pPr>
      <w:r>
        <w:rPr>
          <w:lang w:eastAsia="de-DE"/>
        </w:rPr>
        <w:br w:type="page"/>
      </w:r>
    </w:p>
    <w:p w14:paraId="0A586BF4" w14:textId="77777777" w:rsidR="00CD4428" w:rsidRPr="00A420FF" w:rsidRDefault="00CD4428"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24FEBAD9" w14:textId="77777777" w:rsidTr="00A72CB9">
        <w:trPr>
          <w:gridAfter w:val="1"/>
          <w:wAfter w:w="37" w:type="pct"/>
        </w:trPr>
        <w:tc>
          <w:tcPr>
            <w:tcW w:w="1343" w:type="pct"/>
            <w:shd w:val="clear" w:color="auto" w:fill="auto"/>
          </w:tcPr>
          <w:p w14:paraId="771BDBEC"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02D0F2C9" w14:textId="77777777" w:rsidR="00775AF1" w:rsidRPr="00A420FF" w:rsidRDefault="00775AF1" w:rsidP="00775AF1">
            <w:pPr>
              <w:widowControl w:val="0"/>
              <w:jc w:val="both"/>
              <w:rPr>
                <w:lang w:eastAsia="de-DE"/>
              </w:rPr>
            </w:pPr>
            <w:r w:rsidRPr="00A420FF">
              <w:rPr>
                <w:lang w:eastAsia="de-DE"/>
              </w:rPr>
              <w:t>CA 6.3.1/1</w:t>
            </w:r>
          </w:p>
        </w:tc>
      </w:tr>
      <w:tr w:rsidR="00775AF1" w:rsidRPr="00A420FF" w14:paraId="42EF6388" w14:textId="77777777" w:rsidTr="00A72CB9">
        <w:trPr>
          <w:gridAfter w:val="1"/>
          <w:wAfter w:w="37" w:type="pct"/>
        </w:trPr>
        <w:tc>
          <w:tcPr>
            <w:tcW w:w="1343" w:type="pct"/>
            <w:shd w:val="clear" w:color="auto" w:fill="auto"/>
          </w:tcPr>
          <w:p w14:paraId="5B52E8A8"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16B44D00" w14:textId="77777777" w:rsidR="00775AF1" w:rsidRPr="00A420FF" w:rsidRDefault="00775AF1" w:rsidP="00775AF1">
            <w:pPr>
              <w:widowControl w:val="0"/>
              <w:spacing w:after="120"/>
              <w:jc w:val="both"/>
              <w:rPr>
                <w:lang w:eastAsia="de-DE"/>
              </w:rPr>
            </w:pPr>
            <w:r w:rsidRPr="00A420FF">
              <w:rPr>
                <w:lang w:eastAsia="de-DE"/>
              </w:rPr>
              <w:t>Residues of Ametoctradin (BAS 650 F) and Propamocarb (Reg.No. 4628172) in Potato after Treatment with BAS 743 00 F under Field Conditions in Northern Europe, 2020</w:t>
            </w:r>
          </w:p>
          <w:p w14:paraId="1DFAB5EB" w14:textId="77777777" w:rsidR="00775AF1" w:rsidRPr="00A420FF" w:rsidRDefault="00775AF1" w:rsidP="00775AF1">
            <w:pPr>
              <w:widowControl w:val="0"/>
              <w:spacing w:after="120"/>
              <w:jc w:val="both"/>
              <w:rPr>
                <w:lang w:eastAsia="de-DE"/>
              </w:rPr>
            </w:pPr>
            <w:r w:rsidRPr="00A420FF">
              <w:rPr>
                <w:lang w:eastAsia="de-DE"/>
              </w:rPr>
              <w:t>Gabriel, E., 2021</w:t>
            </w:r>
          </w:p>
          <w:p w14:paraId="3621C5B3" w14:textId="427F96F0"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890061, Study No. IF20-05289908</w:t>
            </w:r>
          </w:p>
          <w:p w14:paraId="48AA28E3" w14:textId="7F3D1993"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2021/2017109 </w:t>
            </w:r>
          </w:p>
        </w:tc>
      </w:tr>
      <w:tr w:rsidR="00775AF1" w:rsidRPr="00A420FF" w14:paraId="045B47AE" w14:textId="77777777" w:rsidTr="00A72CB9">
        <w:trPr>
          <w:gridAfter w:val="1"/>
          <w:wAfter w:w="37" w:type="pct"/>
        </w:trPr>
        <w:tc>
          <w:tcPr>
            <w:tcW w:w="1343" w:type="pct"/>
            <w:shd w:val="clear" w:color="auto" w:fill="auto"/>
          </w:tcPr>
          <w:p w14:paraId="74CA34CA"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0C58282A" w14:textId="77777777" w:rsidR="00775AF1" w:rsidRPr="00A420FF" w:rsidRDefault="00775AF1" w:rsidP="00775AF1">
            <w:pPr>
              <w:numPr>
                <w:ilvl w:val="0"/>
                <w:numId w:val="26"/>
              </w:numPr>
              <w:autoSpaceDE w:val="0"/>
              <w:autoSpaceDN w:val="0"/>
              <w:adjustRightInd w:val="0"/>
              <w:rPr>
                <w:rFonts w:eastAsia="Calibri"/>
                <w:lang w:eastAsia="de-DE"/>
              </w:rPr>
            </w:pPr>
            <w:r w:rsidRPr="00A420FF">
              <w:rPr>
                <w:rFonts w:eastAsia="Calibri"/>
                <w:lang w:eastAsia="de-DE"/>
              </w:rPr>
              <w:t>European Community Guideline 7029/VI/95 - rev.5, 22/07/97: General recommendations for the design, preparation and realization of residue trials</w:t>
            </w:r>
          </w:p>
          <w:p w14:paraId="2D09939F" w14:textId="77777777" w:rsidR="00775AF1" w:rsidRPr="00A420FF" w:rsidRDefault="00775AF1" w:rsidP="00775AF1">
            <w:pPr>
              <w:numPr>
                <w:ilvl w:val="0"/>
                <w:numId w:val="26"/>
              </w:numPr>
              <w:autoSpaceDE w:val="0"/>
              <w:autoSpaceDN w:val="0"/>
              <w:adjustRightInd w:val="0"/>
              <w:rPr>
                <w:rFonts w:eastAsia="Calibri"/>
                <w:lang w:eastAsia="de-DE"/>
              </w:rPr>
            </w:pPr>
            <w:r w:rsidRPr="00A420FF">
              <w:rPr>
                <w:rFonts w:eastAsia="Calibri"/>
                <w:lang w:eastAsia="de-DE"/>
              </w:rPr>
              <w:t xml:space="preserve">European Community Guideline 7525/VI/95 - rev.10.3, 13/06/17: Comparability, extrapolation, group tolerances and data requirements for setting MRLs. </w:t>
            </w:r>
          </w:p>
          <w:p w14:paraId="637115B9" w14:textId="77777777" w:rsidR="00775AF1" w:rsidRPr="00A420FF" w:rsidRDefault="00775AF1" w:rsidP="00775AF1">
            <w:pPr>
              <w:numPr>
                <w:ilvl w:val="0"/>
                <w:numId w:val="26"/>
              </w:numPr>
              <w:autoSpaceDE w:val="0"/>
              <w:autoSpaceDN w:val="0"/>
              <w:adjustRightInd w:val="0"/>
              <w:rPr>
                <w:lang w:eastAsia="de-DE"/>
              </w:rPr>
            </w:pPr>
            <w:r w:rsidRPr="00A420FF">
              <w:rPr>
                <w:rFonts w:eastAsia="Calibri"/>
                <w:lang w:eastAsia="de-DE"/>
              </w:rPr>
              <w:t>OECD Guideline for the Testing of Chemicals No. 509. Crop Field Trial,07 September 2009</w:t>
            </w:r>
          </w:p>
        </w:tc>
      </w:tr>
      <w:tr w:rsidR="00775AF1" w:rsidRPr="00A420FF" w14:paraId="029CB4F7" w14:textId="77777777" w:rsidTr="00A72CB9">
        <w:trPr>
          <w:gridAfter w:val="1"/>
          <w:wAfter w:w="37" w:type="pct"/>
        </w:trPr>
        <w:tc>
          <w:tcPr>
            <w:tcW w:w="1343" w:type="pct"/>
            <w:shd w:val="clear" w:color="auto" w:fill="auto"/>
          </w:tcPr>
          <w:p w14:paraId="3CD9A026"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03E1A5A7"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447D9CE3" w14:textId="77777777" w:rsidTr="00A72CB9">
        <w:trPr>
          <w:gridAfter w:val="1"/>
          <w:wAfter w:w="37" w:type="pct"/>
        </w:trPr>
        <w:tc>
          <w:tcPr>
            <w:tcW w:w="1343" w:type="pct"/>
            <w:shd w:val="clear" w:color="auto" w:fill="auto"/>
          </w:tcPr>
          <w:p w14:paraId="50D70B2C"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64D46D9A"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0E895158" w14:textId="77777777" w:rsidTr="00CD4428">
        <w:tc>
          <w:tcPr>
            <w:tcW w:w="1343" w:type="pct"/>
            <w:shd w:val="clear" w:color="auto" w:fill="D9D9D9" w:themeFill="background1" w:themeFillShade="D9"/>
          </w:tcPr>
          <w:p w14:paraId="21F8988B"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5900CB6F" w14:textId="77777777" w:rsidR="00775AF1" w:rsidRPr="00A420FF" w:rsidRDefault="00775AF1" w:rsidP="00775AF1">
            <w:pPr>
              <w:widowControl w:val="0"/>
              <w:jc w:val="both"/>
              <w:rPr>
                <w:lang w:eastAsia="de-DE"/>
              </w:rPr>
            </w:pPr>
            <w:r w:rsidRPr="00A420FF">
              <w:rPr>
                <w:lang w:eastAsia="de-DE"/>
              </w:rPr>
              <w:t xml:space="preserve">Yes </w:t>
            </w:r>
          </w:p>
        </w:tc>
      </w:tr>
    </w:tbl>
    <w:p w14:paraId="450265A6" w14:textId="77777777" w:rsidR="00775AF1" w:rsidRPr="00A420FF" w:rsidRDefault="00775AF1" w:rsidP="00775AF1">
      <w:pPr>
        <w:widowControl w:val="0"/>
        <w:jc w:val="both"/>
        <w:rPr>
          <w:lang w:eastAsia="de-DE"/>
        </w:rPr>
      </w:pPr>
    </w:p>
    <w:p w14:paraId="60EEEF70" w14:textId="77777777" w:rsidR="00775AF1" w:rsidRPr="00A420FF" w:rsidRDefault="00775AF1" w:rsidP="00775AF1">
      <w:pPr>
        <w:rPr>
          <w:b/>
          <w:bCs/>
          <w:lang w:eastAsia="de-DE"/>
        </w:rPr>
      </w:pPr>
      <w:r w:rsidRPr="00A420FF">
        <w:rPr>
          <w:b/>
          <w:bCs/>
          <w:lang w:eastAsia="de-DE"/>
        </w:rPr>
        <w:t>Materials and methods</w:t>
      </w:r>
    </w:p>
    <w:p w14:paraId="49648736"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the Netherlands and Poland) to support the use of BAS 650 F (ametoctradin) and BAS 9068 F (propamocarb) in potatoes. BAS 743 00 F (120 g/L of ametoctradin and 378 g/L of propamocarb) a suspension concentrate (SC) formulation, was foliar applied three times on potatoes at a nominal rate of 2.0 L/ha, corresponding to 240 g/ha of ametoctradin and 756 g/ha of propamocarb. The first application was made 16-18 days before harvest (DBH) (BBCH 44 – 47), the second application at 10-13 DBH (BBCH 46 – 48) and the final application 6-7 DBH (BBCH 47 – 48). Potato shoots were collected 0 days after last application (DALA) and potato tubers were collected 3, 6 – 7 and 13 – 14 DALA.</w:t>
      </w:r>
    </w:p>
    <w:p w14:paraId="30A3EF32" w14:textId="77777777" w:rsidR="00775AF1" w:rsidRPr="00A420FF" w:rsidRDefault="00775AF1" w:rsidP="00775AF1">
      <w:pPr>
        <w:widowControl w:val="0"/>
        <w:jc w:val="both"/>
        <w:rPr>
          <w:lang w:eastAsia="de-DE"/>
        </w:rPr>
      </w:pPr>
    </w:p>
    <w:p w14:paraId="1C1C1D12"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262 days (</w:t>
      </w:r>
      <w:r w:rsidRPr="00A420FF">
        <w:rPr>
          <w:i/>
          <w:iCs/>
          <w:lang w:eastAsia="en-GB"/>
        </w:rPr>
        <w:t xml:space="preserve">ca </w:t>
      </w:r>
      <w:r w:rsidRPr="00A420FF">
        <w:rPr>
          <w:lang w:eastAsia="en-GB"/>
        </w:rPr>
        <w:t xml:space="preserve">9 months). Residues of ametoctradin, M650F003 and M650F004 have been shown to be stable in high water content and high starch content crops for at least 24 months. </w:t>
      </w:r>
    </w:p>
    <w:p w14:paraId="7D93EF16" w14:textId="77777777" w:rsidR="00775AF1" w:rsidRPr="00A420FF" w:rsidRDefault="00775AF1" w:rsidP="00775AF1">
      <w:pPr>
        <w:keepNext/>
        <w:widowControl w:val="0"/>
        <w:jc w:val="both"/>
        <w:rPr>
          <w:lang w:eastAsia="en-GB"/>
        </w:rPr>
      </w:pPr>
    </w:p>
    <w:p w14:paraId="2F481DFF" w14:textId="4EF8FA3A"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2D600E">
        <w:rPr>
          <w:lang w:eastAsia="en-GB"/>
        </w:rPr>
        <w:t>XXXX</w:t>
      </w:r>
      <w:r w:rsidRPr="00A420FF">
        <w:rPr>
          <w:lang w:eastAsia="en-GB"/>
        </w:rPr>
        <w:t xml:space="preserve"> method no. L0078/01, a LC-MS/MS method. Acceptable concurrent recoveries were reported for potato shoots and potato tubers, thus demonstrating the suitability of the methods. The limit of quantification (LOQ) was 0.01 mg/kg per analyte. For metabolites M650F03 and M650F04 this is equivalent to 0.012 mg/kg and 0.013 mg/kg, respectively, expressed as parent (ametoctradin). Conversion factors of 1.2450 and 1.3292 are applied to M650F003 and M650F004 to convert residues to ametoctradin. </w:t>
      </w:r>
    </w:p>
    <w:p w14:paraId="7CB394FA" w14:textId="7D3229DB" w:rsidR="00BC42C6" w:rsidRDefault="00BC42C6">
      <w:pPr>
        <w:rPr>
          <w:lang w:eastAsia="en-GB"/>
        </w:rPr>
      </w:pPr>
      <w:r>
        <w:rPr>
          <w:lang w:eastAsia="en-GB"/>
        </w:rPr>
        <w:br w:type="page"/>
      </w:r>
    </w:p>
    <w:p w14:paraId="087CBBEF" w14:textId="77777777" w:rsidR="00775AF1" w:rsidRPr="00A420FF" w:rsidRDefault="00775AF1" w:rsidP="00775AF1">
      <w:pPr>
        <w:keepNext/>
        <w:widowControl w:val="0"/>
        <w:rPr>
          <w:lang w:eastAsia="en-GB"/>
        </w:rPr>
      </w:pPr>
    </w:p>
    <w:p w14:paraId="106736C1" w14:textId="7ABF3EAA"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6</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0DE394F9" w14:textId="77777777" w:rsidTr="00A72CB9">
        <w:trPr>
          <w:trHeight w:val="747"/>
        </w:trPr>
        <w:tc>
          <w:tcPr>
            <w:tcW w:w="1430" w:type="pct"/>
            <w:shd w:val="clear" w:color="auto" w:fill="auto"/>
            <w:vAlign w:val="center"/>
          </w:tcPr>
          <w:p w14:paraId="62AC4E5F"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07477E90"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5CCF0AF1"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7D729A4D" w14:textId="77777777" w:rsidTr="00A72CB9">
        <w:trPr>
          <w:trHeight w:val="283"/>
        </w:trPr>
        <w:tc>
          <w:tcPr>
            <w:tcW w:w="2857" w:type="pct"/>
            <w:gridSpan w:val="2"/>
            <w:shd w:val="clear" w:color="auto" w:fill="auto"/>
            <w:vAlign w:val="center"/>
          </w:tcPr>
          <w:p w14:paraId="6ED6CAA1"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412868D7"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464ADEBD"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414FE24F"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30A9CEE3"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16C22C22" w14:textId="77777777" w:rsidTr="00A72CB9">
        <w:trPr>
          <w:trHeight w:val="283"/>
        </w:trPr>
        <w:tc>
          <w:tcPr>
            <w:tcW w:w="5000" w:type="pct"/>
            <w:gridSpan w:val="6"/>
            <w:shd w:val="clear" w:color="auto" w:fill="auto"/>
            <w:vAlign w:val="center"/>
          </w:tcPr>
          <w:p w14:paraId="309672E3"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00709C9D" w14:textId="77777777" w:rsidTr="00A72CB9">
        <w:trPr>
          <w:trHeight w:val="283"/>
        </w:trPr>
        <w:tc>
          <w:tcPr>
            <w:tcW w:w="1430" w:type="pct"/>
            <w:shd w:val="clear" w:color="auto" w:fill="auto"/>
            <w:vAlign w:val="center"/>
          </w:tcPr>
          <w:p w14:paraId="3223DAA3"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2487613B" w14:textId="77777777" w:rsidR="00775AF1" w:rsidRPr="00A420FF" w:rsidRDefault="00775AF1" w:rsidP="00775AF1">
            <w:pPr>
              <w:jc w:val="center"/>
              <w:rPr>
                <w:sz w:val="20"/>
                <w:szCs w:val="20"/>
                <w:lang w:eastAsia="de-DE"/>
              </w:rPr>
            </w:pPr>
            <w:r w:rsidRPr="00A420FF">
              <w:rPr>
                <w:sz w:val="20"/>
                <w:szCs w:val="20"/>
                <w:lang w:eastAsia="de-DE"/>
              </w:rPr>
              <w:t>0.010, 0.10 and 100</w:t>
            </w:r>
          </w:p>
        </w:tc>
        <w:tc>
          <w:tcPr>
            <w:tcW w:w="532" w:type="pct"/>
            <w:shd w:val="clear" w:color="auto" w:fill="auto"/>
            <w:vAlign w:val="center"/>
          </w:tcPr>
          <w:p w14:paraId="78A9C8E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91.8</w:t>
            </w:r>
          </w:p>
        </w:tc>
        <w:tc>
          <w:tcPr>
            <w:tcW w:w="529" w:type="pct"/>
            <w:shd w:val="clear" w:color="auto" w:fill="auto"/>
            <w:vAlign w:val="center"/>
          </w:tcPr>
          <w:p w14:paraId="248C65A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5.6</w:t>
            </w:r>
          </w:p>
        </w:tc>
        <w:tc>
          <w:tcPr>
            <w:tcW w:w="531" w:type="pct"/>
            <w:shd w:val="clear" w:color="auto" w:fill="auto"/>
            <w:vAlign w:val="center"/>
          </w:tcPr>
          <w:p w14:paraId="3923E87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6.1</w:t>
            </w:r>
          </w:p>
        </w:tc>
        <w:tc>
          <w:tcPr>
            <w:tcW w:w="551" w:type="pct"/>
            <w:shd w:val="clear" w:color="auto" w:fill="auto"/>
            <w:vAlign w:val="center"/>
          </w:tcPr>
          <w:p w14:paraId="319A1DA9" w14:textId="77777777" w:rsidR="00775AF1" w:rsidRPr="00A420FF" w:rsidRDefault="00775AF1" w:rsidP="00775AF1">
            <w:pPr>
              <w:widowControl w:val="0"/>
              <w:jc w:val="center"/>
              <w:rPr>
                <w:sz w:val="20"/>
                <w:szCs w:val="20"/>
                <w:lang w:eastAsia="de-DE"/>
              </w:rPr>
            </w:pPr>
            <w:r w:rsidRPr="00A420FF">
              <w:rPr>
                <w:sz w:val="20"/>
                <w:szCs w:val="20"/>
                <w:lang w:eastAsia="de-DE"/>
              </w:rPr>
              <w:t>5</w:t>
            </w:r>
          </w:p>
        </w:tc>
      </w:tr>
      <w:tr w:rsidR="00775AF1" w:rsidRPr="00A420FF" w14:paraId="254F511D" w14:textId="77777777" w:rsidTr="00A72CB9">
        <w:trPr>
          <w:trHeight w:val="283"/>
        </w:trPr>
        <w:tc>
          <w:tcPr>
            <w:tcW w:w="1430" w:type="pct"/>
            <w:shd w:val="clear" w:color="auto" w:fill="auto"/>
            <w:vAlign w:val="center"/>
          </w:tcPr>
          <w:p w14:paraId="7B34D9B2"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35907761" w14:textId="77777777" w:rsidR="00775AF1" w:rsidRPr="00A420FF" w:rsidRDefault="00775AF1" w:rsidP="00775AF1">
            <w:pPr>
              <w:jc w:val="center"/>
              <w:rPr>
                <w:sz w:val="20"/>
                <w:szCs w:val="20"/>
                <w:lang w:eastAsia="de-DE"/>
              </w:rPr>
            </w:pPr>
            <w:r w:rsidRPr="00A420FF">
              <w:rPr>
                <w:sz w:val="20"/>
                <w:szCs w:val="20"/>
                <w:lang w:eastAsia="de-DE"/>
              </w:rPr>
              <w:t>0.010, 0.10 and 100</w:t>
            </w:r>
          </w:p>
        </w:tc>
        <w:tc>
          <w:tcPr>
            <w:tcW w:w="532" w:type="pct"/>
            <w:shd w:val="clear" w:color="auto" w:fill="auto"/>
            <w:vAlign w:val="center"/>
          </w:tcPr>
          <w:p w14:paraId="0240910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86.3</w:t>
            </w:r>
          </w:p>
        </w:tc>
        <w:tc>
          <w:tcPr>
            <w:tcW w:w="529" w:type="pct"/>
            <w:shd w:val="clear" w:color="auto" w:fill="auto"/>
            <w:vAlign w:val="center"/>
          </w:tcPr>
          <w:p w14:paraId="02090D7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11</w:t>
            </w:r>
          </w:p>
        </w:tc>
        <w:tc>
          <w:tcPr>
            <w:tcW w:w="531" w:type="pct"/>
            <w:shd w:val="clear" w:color="auto" w:fill="auto"/>
            <w:vAlign w:val="center"/>
          </w:tcPr>
          <w:p w14:paraId="3055759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12</w:t>
            </w:r>
          </w:p>
        </w:tc>
        <w:tc>
          <w:tcPr>
            <w:tcW w:w="551" w:type="pct"/>
            <w:shd w:val="clear" w:color="auto" w:fill="auto"/>
            <w:vAlign w:val="center"/>
          </w:tcPr>
          <w:p w14:paraId="598D85B5"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72321E86" w14:textId="77777777" w:rsidTr="00A72CB9">
        <w:trPr>
          <w:trHeight w:val="283"/>
        </w:trPr>
        <w:tc>
          <w:tcPr>
            <w:tcW w:w="2857" w:type="pct"/>
            <w:gridSpan w:val="2"/>
            <w:shd w:val="clear" w:color="auto" w:fill="auto"/>
            <w:vAlign w:val="center"/>
          </w:tcPr>
          <w:p w14:paraId="6EE78FA3"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447E52B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88.8</w:t>
            </w:r>
          </w:p>
        </w:tc>
        <w:tc>
          <w:tcPr>
            <w:tcW w:w="529" w:type="pct"/>
            <w:shd w:val="clear" w:color="auto" w:fill="auto"/>
            <w:vAlign w:val="center"/>
          </w:tcPr>
          <w:p w14:paraId="3D37B23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8.9</w:t>
            </w:r>
          </w:p>
        </w:tc>
        <w:tc>
          <w:tcPr>
            <w:tcW w:w="531" w:type="pct"/>
            <w:shd w:val="clear" w:color="auto" w:fill="auto"/>
            <w:vAlign w:val="center"/>
          </w:tcPr>
          <w:p w14:paraId="1CBC8DE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w:t>
            </w:r>
          </w:p>
        </w:tc>
        <w:tc>
          <w:tcPr>
            <w:tcW w:w="551" w:type="pct"/>
            <w:shd w:val="clear" w:color="auto" w:fill="auto"/>
            <w:vAlign w:val="center"/>
          </w:tcPr>
          <w:p w14:paraId="089C6096"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r w:rsidR="00775AF1" w:rsidRPr="00A420FF" w14:paraId="6A430680" w14:textId="77777777" w:rsidTr="00A72CB9">
        <w:trPr>
          <w:trHeight w:val="283"/>
        </w:trPr>
        <w:tc>
          <w:tcPr>
            <w:tcW w:w="5000" w:type="pct"/>
            <w:gridSpan w:val="6"/>
            <w:shd w:val="clear" w:color="auto" w:fill="auto"/>
            <w:vAlign w:val="center"/>
          </w:tcPr>
          <w:p w14:paraId="07C9F830"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345198D6" w14:textId="77777777" w:rsidTr="00A72CB9">
        <w:trPr>
          <w:trHeight w:val="283"/>
        </w:trPr>
        <w:tc>
          <w:tcPr>
            <w:tcW w:w="1430" w:type="pct"/>
            <w:shd w:val="clear" w:color="auto" w:fill="auto"/>
            <w:vAlign w:val="center"/>
          </w:tcPr>
          <w:p w14:paraId="285D5E21"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20F0D49C"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5219162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95.6</w:t>
            </w:r>
          </w:p>
        </w:tc>
        <w:tc>
          <w:tcPr>
            <w:tcW w:w="529" w:type="pct"/>
            <w:shd w:val="clear" w:color="auto" w:fill="auto"/>
            <w:vAlign w:val="center"/>
          </w:tcPr>
          <w:p w14:paraId="27729EF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4.0</w:t>
            </w:r>
          </w:p>
        </w:tc>
        <w:tc>
          <w:tcPr>
            <w:tcW w:w="531" w:type="pct"/>
            <w:shd w:val="clear" w:color="auto" w:fill="auto"/>
            <w:vAlign w:val="center"/>
          </w:tcPr>
          <w:p w14:paraId="734965A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4.2</w:t>
            </w:r>
          </w:p>
        </w:tc>
        <w:tc>
          <w:tcPr>
            <w:tcW w:w="551" w:type="pct"/>
            <w:shd w:val="clear" w:color="auto" w:fill="auto"/>
            <w:vAlign w:val="center"/>
          </w:tcPr>
          <w:p w14:paraId="61CDEEDE" w14:textId="77777777" w:rsidR="00775AF1" w:rsidRPr="00A420FF" w:rsidRDefault="00775AF1" w:rsidP="00775AF1">
            <w:pPr>
              <w:widowControl w:val="0"/>
              <w:jc w:val="center"/>
              <w:rPr>
                <w:sz w:val="20"/>
                <w:szCs w:val="20"/>
                <w:lang w:eastAsia="de-DE"/>
              </w:rPr>
            </w:pPr>
            <w:r w:rsidRPr="00A420FF">
              <w:rPr>
                <w:sz w:val="20"/>
                <w:szCs w:val="20"/>
                <w:lang w:eastAsia="de-DE"/>
              </w:rPr>
              <w:t>3</w:t>
            </w:r>
          </w:p>
        </w:tc>
      </w:tr>
      <w:tr w:rsidR="00775AF1" w:rsidRPr="00A420FF" w14:paraId="16811C34" w14:textId="77777777" w:rsidTr="00A72CB9">
        <w:trPr>
          <w:trHeight w:val="283"/>
        </w:trPr>
        <w:tc>
          <w:tcPr>
            <w:tcW w:w="1430" w:type="pct"/>
            <w:shd w:val="clear" w:color="auto" w:fill="auto"/>
            <w:vAlign w:val="center"/>
          </w:tcPr>
          <w:p w14:paraId="39610995"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5AB969AD"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1617F5C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89.3</w:t>
            </w:r>
          </w:p>
        </w:tc>
        <w:tc>
          <w:tcPr>
            <w:tcW w:w="529" w:type="pct"/>
            <w:shd w:val="clear" w:color="auto" w:fill="auto"/>
            <w:vAlign w:val="center"/>
          </w:tcPr>
          <w:p w14:paraId="303D9F2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2.3</w:t>
            </w:r>
          </w:p>
        </w:tc>
        <w:tc>
          <w:tcPr>
            <w:tcW w:w="531" w:type="pct"/>
            <w:shd w:val="clear" w:color="auto" w:fill="auto"/>
            <w:vAlign w:val="center"/>
          </w:tcPr>
          <w:p w14:paraId="470F614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2.6</w:t>
            </w:r>
          </w:p>
        </w:tc>
        <w:tc>
          <w:tcPr>
            <w:tcW w:w="551" w:type="pct"/>
            <w:shd w:val="clear" w:color="auto" w:fill="auto"/>
            <w:vAlign w:val="center"/>
          </w:tcPr>
          <w:p w14:paraId="3414A16A" w14:textId="77777777" w:rsidR="00775AF1" w:rsidRPr="00A420FF" w:rsidRDefault="00775AF1" w:rsidP="00775AF1">
            <w:pPr>
              <w:widowControl w:val="0"/>
              <w:jc w:val="center"/>
              <w:rPr>
                <w:sz w:val="20"/>
                <w:szCs w:val="20"/>
                <w:lang w:eastAsia="de-DE"/>
              </w:rPr>
            </w:pPr>
            <w:r w:rsidRPr="00A420FF">
              <w:rPr>
                <w:sz w:val="20"/>
                <w:szCs w:val="20"/>
                <w:lang w:eastAsia="de-DE"/>
              </w:rPr>
              <w:t>3</w:t>
            </w:r>
          </w:p>
        </w:tc>
      </w:tr>
      <w:tr w:rsidR="00775AF1" w:rsidRPr="00A420FF" w14:paraId="0DBEF5DB" w14:textId="77777777" w:rsidTr="00A72CB9">
        <w:trPr>
          <w:trHeight w:val="283"/>
        </w:trPr>
        <w:tc>
          <w:tcPr>
            <w:tcW w:w="2857" w:type="pct"/>
            <w:gridSpan w:val="2"/>
            <w:shd w:val="clear" w:color="auto" w:fill="auto"/>
            <w:vAlign w:val="center"/>
          </w:tcPr>
          <w:p w14:paraId="7223AF4F"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5E09614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92.5</w:t>
            </w:r>
          </w:p>
        </w:tc>
        <w:tc>
          <w:tcPr>
            <w:tcW w:w="529" w:type="pct"/>
            <w:shd w:val="clear" w:color="auto" w:fill="auto"/>
            <w:vAlign w:val="center"/>
          </w:tcPr>
          <w:p w14:paraId="28E6037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4.5</w:t>
            </w:r>
          </w:p>
        </w:tc>
        <w:tc>
          <w:tcPr>
            <w:tcW w:w="531" w:type="pct"/>
            <w:shd w:val="clear" w:color="auto" w:fill="auto"/>
            <w:vAlign w:val="center"/>
          </w:tcPr>
          <w:p w14:paraId="1B1FACD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4.9</w:t>
            </w:r>
          </w:p>
        </w:tc>
        <w:tc>
          <w:tcPr>
            <w:tcW w:w="551" w:type="pct"/>
            <w:shd w:val="clear" w:color="auto" w:fill="auto"/>
            <w:vAlign w:val="center"/>
          </w:tcPr>
          <w:p w14:paraId="2935BDCC"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4F7ABE0A" w14:textId="77777777" w:rsidTr="00A72CB9">
        <w:trPr>
          <w:trHeight w:val="283"/>
        </w:trPr>
        <w:tc>
          <w:tcPr>
            <w:tcW w:w="5000" w:type="pct"/>
            <w:gridSpan w:val="6"/>
            <w:shd w:val="clear" w:color="auto" w:fill="auto"/>
            <w:vAlign w:val="center"/>
          </w:tcPr>
          <w:p w14:paraId="71EA959E"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6565DE57" w14:textId="77777777" w:rsidTr="00A72CB9">
        <w:trPr>
          <w:trHeight w:val="283"/>
        </w:trPr>
        <w:tc>
          <w:tcPr>
            <w:tcW w:w="1430" w:type="pct"/>
            <w:shd w:val="clear" w:color="auto" w:fill="auto"/>
            <w:vAlign w:val="center"/>
          </w:tcPr>
          <w:p w14:paraId="32D97859"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5BEACBB1"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59952B9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89.9</w:t>
            </w:r>
          </w:p>
        </w:tc>
        <w:tc>
          <w:tcPr>
            <w:tcW w:w="529" w:type="pct"/>
            <w:shd w:val="clear" w:color="auto" w:fill="auto"/>
            <w:vAlign w:val="center"/>
          </w:tcPr>
          <w:p w14:paraId="4AB5A44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1.7</w:t>
            </w:r>
          </w:p>
        </w:tc>
        <w:tc>
          <w:tcPr>
            <w:tcW w:w="531" w:type="pct"/>
            <w:shd w:val="clear" w:color="auto" w:fill="auto"/>
            <w:vAlign w:val="center"/>
          </w:tcPr>
          <w:p w14:paraId="356C3DF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1.9</w:t>
            </w:r>
          </w:p>
        </w:tc>
        <w:tc>
          <w:tcPr>
            <w:tcW w:w="551" w:type="pct"/>
            <w:shd w:val="clear" w:color="auto" w:fill="auto"/>
            <w:vAlign w:val="center"/>
          </w:tcPr>
          <w:p w14:paraId="1492F8F7" w14:textId="77777777" w:rsidR="00775AF1" w:rsidRPr="00A420FF" w:rsidRDefault="00775AF1" w:rsidP="00775AF1">
            <w:pPr>
              <w:widowControl w:val="0"/>
              <w:jc w:val="center"/>
              <w:rPr>
                <w:sz w:val="20"/>
                <w:szCs w:val="20"/>
                <w:lang w:eastAsia="de-DE"/>
              </w:rPr>
            </w:pPr>
            <w:r w:rsidRPr="00A420FF">
              <w:rPr>
                <w:sz w:val="20"/>
                <w:szCs w:val="20"/>
                <w:lang w:eastAsia="de-DE"/>
              </w:rPr>
              <w:t>3</w:t>
            </w:r>
          </w:p>
        </w:tc>
      </w:tr>
      <w:tr w:rsidR="00775AF1" w:rsidRPr="00A420FF" w14:paraId="6819FA4B" w14:textId="77777777" w:rsidTr="00A72CB9">
        <w:trPr>
          <w:trHeight w:val="283"/>
        </w:trPr>
        <w:tc>
          <w:tcPr>
            <w:tcW w:w="1430" w:type="pct"/>
            <w:shd w:val="clear" w:color="auto" w:fill="auto"/>
            <w:vAlign w:val="center"/>
          </w:tcPr>
          <w:p w14:paraId="100F9BCE"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41D8EC67"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39F1F89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83.9</w:t>
            </w:r>
          </w:p>
        </w:tc>
        <w:tc>
          <w:tcPr>
            <w:tcW w:w="529" w:type="pct"/>
            <w:shd w:val="clear" w:color="auto" w:fill="auto"/>
            <w:vAlign w:val="center"/>
          </w:tcPr>
          <w:p w14:paraId="12DABC8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2.5</w:t>
            </w:r>
          </w:p>
        </w:tc>
        <w:tc>
          <w:tcPr>
            <w:tcW w:w="531" w:type="pct"/>
            <w:shd w:val="clear" w:color="auto" w:fill="auto"/>
            <w:vAlign w:val="center"/>
          </w:tcPr>
          <w:p w14:paraId="6C7E802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3.0</w:t>
            </w:r>
          </w:p>
        </w:tc>
        <w:tc>
          <w:tcPr>
            <w:tcW w:w="551" w:type="pct"/>
            <w:shd w:val="clear" w:color="auto" w:fill="auto"/>
            <w:vAlign w:val="center"/>
          </w:tcPr>
          <w:p w14:paraId="4C07F39F" w14:textId="77777777" w:rsidR="00775AF1" w:rsidRPr="00A420FF" w:rsidRDefault="00775AF1" w:rsidP="00775AF1">
            <w:pPr>
              <w:widowControl w:val="0"/>
              <w:jc w:val="center"/>
              <w:rPr>
                <w:sz w:val="20"/>
                <w:szCs w:val="20"/>
                <w:lang w:eastAsia="de-DE"/>
              </w:rPr>
            </w:pPr>
            <w:r w:rsidRPr="00A420FF">
              <w:rPr>
                <w:sz w:val="20"/>
                <w:szCs w:val="20"/>
                <w:lang w:eastAsia="de-DE"/>
              </w:rPr>
              <w:t>3</w:t>
            </w:r>
          </w:p>
        </w:tc>
      </w:tr>
      <w:tr w:rsidR="00775AF1" w:rsidRPr="00A420FF" w14:paraId="4346F6E5" w14:textId="77777777" w:rsidTr="00A72CB9">
        <w:trPr>
          <w:trHeight w:val="283"/>
        </w:trPr>
        <w:tc>
          <w:tcPr>
            <w:tcW w:w="2857" w:type="pct"/>
            <w:gridSpan w:val="2"/>
            <w:shd w:val="clear" w:color="auto" w:fill="auto"/>
            <w:vAlign w:val="center"/>
          </w:tcPr>
          <w:p w14:paraId="47A3FFCA"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7998BB7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86.9</w:t>
            </w:r>
          </w:p>
        </w:tc>
        <w:tc>
          <w:tcPr>
            <w:tcW w:w="529" w:type="pct"/>
            <w:shd w:val="clear" w:color="auto" w:fill="auto"/>
            <w:vAlign w:val="center"/>
          </w:tcPr>
          <w:p w14:paraId="735D220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3.8</w:t>
            </w:r>
          </w:p>
        </w:tc>
        <w:tc>
          <w:tcPr>
            <w:tcW w:w="531" w:type="pct"/>
            <w:shd w:val="clear" w:color="auto" w:fill="auto"/>
            <w:vAlign w:val="center"/>
          </w:tcPr>
          <w:p w14:paraId="56EEE67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4.3</w:t>
            </w:r>
          </w:p>
        </w:tc>
        <w:tc>
          <w:tcPr>
            <w:tcW w:w="551" w:type="pct"/>
            <w:shd w:val="clear" w:color="auto" w:fill="auto"/>
            <w:vAlign w:val="center"/>
          </w:tcPr>
          <w:p w14:paraId="260C5C8B"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bl>
    <w:p w14:paraId="147A8417"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3B2A121D"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5805BF5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55CB301B" w14:textId="77777777" w:rsidR="00775AF1" w:rsidRPr="00A420FF" w:rsidRDefault="00775AF1" w:rsidP="00775AF1">
      <w:pPr>
        <w:keepNext/>
        <w:widowControl w:val="0"/>
        <w:rPr>
          <w:lang w:eastAsia="en-GB"/>
        </w:rPr>
      </w:pPr>
    </w:p>
    <w:p w14:paraId="252AC5D8" w14:textId="77777777" w:rsidR="00CD4428" w:rsidRPr="00A420FF" w:rsidRDefault="00CD4428" w:rsidP="00775AF1">
      <w:pPr>
        <w:keepNext/>
        <w:widowControl w:val="0"/>
        <w:rPr>
          <w:lang w:eastAsia="en-GB"/>
        </w:rPr>
      </w:pPr>
    </w:p>
    <w:p w14:paraId="6F8B7B5F" w14:textId="77777777" w:rsidR="00CD4428" w:rsidRPr="00A420FF" w:rsidRDefault="00CD4428" w:rsidP="00775AF1">
      <w:pPr>
        <w:keepNext/>
        <w:widowControl w:val="0"/>
        <w:rPr>
          <w:lang w:eastAsia="en-GB"/>
        </w:rPr>
        <w:sectPr w:rsidR="00CD4428" w:rsidRPr="00A420FF" w:rsidSect="008E277A">
          <w:pgSz w:w="11906" w:h="16838" w:code="9"/>
          <w:pgMar w:top="1417" w:right="1134" w:bottom="1134" w:left="1417" w:header="709" w:footer="709" w:gutter="0"/>
          <w:pgNumType w:chapSep="period"/>
          <w:cols w:space="720"/>
          <w:docGrid w:linePitch="299"/>
        </w:sectPr>
      </w:pPr>
    </w:p>
    <w:p w14:paraId="5508DFE0" w14:textId="2350AB46"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7</w:t>
      </w:r>
      <w:r w:rsidRPr="00A420FF">
        <w:rPr>
          <w:b/>
          <w:bCs/>
          <w:noProof/>
          <w:lang w:eastAsia="de-DE"/>
        </w:rPr>
        <w:fldChar w:fldCharType="end"/>
      </w:r>
      <w:r w:rsidRPr="00A420FF">
        <w:rPr>
          <w:b/>
          <w:bCs/>
          <w:lang w:eastAsia="de-DE"/>
        </w:rPr>
        <w:t>:</w:t>
      </w:r>
      <w:r w:rsidRPr="00A420FF">
        <w:rPr>
          <w:b/>
          <w:bCs/>
          <w:lang w:eastAsia="de-DE"/>
        </w:rPr>
        <w:tab/>
        <w:t>Summary of the study 2021/2017109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55"/>
        <w:gridCol w:w="1184"/>
        <w:gridCol w:w="1321"/>
        <w:gridCol w:w="942"/>
        <w:gridCol w:w="910"/>
        <w:gridCol w:w="922"/>
        <w:gridCol w:w="1167"/>
        <w:gridCol w:w="858"/>
        <w:gridCol w:w="1193"/>
        <w:gridCol w:w="657"/>
        <w:gridCol w:w="843"/>
        <w:gridCol w:w="843"/>
        <w:gridCol w:w="655"/>
        <w:gridCol w:w="1610"/>
      </w:tblGrid>
      <w:tr w:rsidR="00775AF1" w:rsidRPr="00A420FF" w14:paraId="11854D1E" w14:textId="77777777" w:rsidTr="00A72CB9">
        <w:trPr>
          <w:trHeight w:val="225"/>
          <w:tblHeader/>
        </w:trPr>
        <w:tc>
          <w:tcPr>
            <w:tcW w:w="5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08171A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10F23FB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3882B80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09DAC40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89E1D9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4E1679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665102B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4CE2436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1F3FC7B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CDD8B6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A39B2A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28882F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41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A15420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0C93E463"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22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0AD608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65C646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3C46C2D9" w14:textId="77777777" w:rsidTr="00A72CB9">
        <w:trPr>
          <w:trHeight w:val="144"/>
          <w:tblHeader/>
        </w:trPr>
        <w:tc>
          <w:tcPr>
            <w:tcW w:w="500" w:type="pct"/>
            <w:vMerge/>
            <w:tcBorders>
              <w:top w:val="single" w:sz="4" w:space="0" w:color="auto"/>
              <w:left w:val="single" w:sz="4" w:space="0" w:color="auto"/>
              <w:bottom w:val="nil"/>
              <w:right w:val="single" w:sz="4" w:space="0" w:color="auto"/>
            </w:tcBorders>
            <w:shd w:val="clear" w:color="auto" w:fill="auto"/>
            <w:vAlign w:val="center"/>
          </w:tcPr>
          <w:p w14:paraId="41EC2F1F" w14:textId="77777777" w:rsidR="00775AF1" w:rsidRPr="00A420FF" w:rsidRDefault="00775AF1" w:rsidP="00775AF1">
            <w:pPr>
              <w:keepNext/>
              <w:keepLines/>
              <w:widowControl w:val="0"/>
              <w:spacing w:before="60" w:after="60"/>
              <w:jc w:val="center"/>
              <w:rPr>
                <w:b/>
                <w:sz w:val="16"/>
                <w:szCs w:val="16"/>
                <w:lang w:eastAsia="de-DE"/>
              </w:rPr>
            </w:pPr>
          </w:p>
        </w:tc>
        <w:tc>
          <w:tcPr>
            <w:tcW w:w="407" w:type="pct"/>
            <w:vMerge/>
            <w:tcBorders>
              <w:top w:val="single" w:sz="4" w:space="0" w:color="auto"/>
              <w:left w:val="single" w:sz="4" w:space="0" w:color="auto"/>
              <w:bottom w:val="nil"/>
              <w:right w:val="single" w:sz="4" w:space="0" w:color="auto"/>
            </w:tcBorders>
            <w:shd w:val="clear" w:color="auto" w:fill="auto"/>
            <w:vAlign w:val="center"/>
          </w:tcPr>
          <w:p w14:paraId="1CD88D15" w14:textId="77777777" w:rsidR="00775AF1" w:rsidRPr="00A420FF" w:rsidRDefault="00775AF1" w:rsidP="00775AF1">
            <w:pPr>
              <w:keepNext/>
              <w:keepLines/>
              <w:widowControl w:val="0"/>
              <w:spacing w:before="60" w:after="60"/>
              <w:jc w:val="center"/>
              <w:rPr>
                <w:b/>
                <w:sz w:val="16"/>
                <w:szCs w:val="16"/>
                <w:lang w:eastAsia="de-DE"/>
              </w:rPr>
            </w:pPr>
          </w:p>
        </w:tc>
        <w:tc>
          <w:tcPr>
            <w:tcW w:w="454" w:type="pct"/>
            <w:vMerge/>
            <w:tcBorders>
              <w:top w:val="single" w:sz="4" w:space="0" w:color="auto"/>
              <w:left w:val="single" w:sz="4" w:space="0" w:color="auto"/>
              <w:bottom w:val="nil"/>
              <w:right w:val="single" w:sz="4" w:space="0" w:color="auto"/>
            </w:tcBorders>
            <w:shd w:val="clear" w:color="auto" w:fill="auto"/>
            <w:vAlign w:val="center"/>
          </w:tcPr>
          <w:p w14:paraId="3AA929C8" w14:textId="77777777" w:rsidR="00775AF1" w:rsidRPr="00A420FF" w:rsidRDefault="00775AF1" w:rsidP="00775AF1">
            <w:pPr>
              <w:keepNext/>
              <w:keepLines/>
              <w:widowControl w:val="0"/>
              <w:spacing w:before="60" w:after="60"/>
              <w:jc w:val="center"/>
              <w:rPr>
                <w:b/>
                <w:sz w:val="16"/>
                <w:szCs w:val="16"/>
                <w:lang w:eastAsia="de-DE"/>
              </w:rPr>
            </w:pPr>
          </w:p>
        </w:tc>
        <w:tc>
          <w:tcPr>
            <w:tcW w:w="324" w:type="pct"/>
            <w:tcBorders>
              <w:top w:val="single" w:sz="4" w:space="0" w:color="auto"/>
              <w:left w:val="single" w:sz="4" w:space="0" w:color="auto"/>
              <w:bottom w:val="nil"/>
              <w:right w:val="single" w:sz="4" w:space="0" w:color="auto"/>
            </w:tcBorders>
            <w:shd w:val="clear" w:color="auto" w:fill="auto"/>
            <w:vAlign w:val="center"/>
          </w:tcPr>
          <w:p w14:paraId="06B4BE9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3" w:type="pct"/>
            <w:tcBorders>
              <w:top w:val="single" w:sz="4" w:space="0" w:color="auto"/>
              <w:left w:val="single" w:sz="4" w:space="0" w:color="auto"/>
              <w:bottom w:val="nil"/>
              <w:right w:val="single" w:sz="4" w:space="0" w:color="auto"/>
            </w:tcBorders>
            <w:shd w:val="clear" w:color="auto" w:fill="auto"/>
            <w:vAlign w:val="center"/>
          </w:tcPr>
          <w:p w14:paraId="5F01688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7" w:type="pct"/>
            <w:tcBorders>
              <w:top w:val="single" w:sz="4" w:space="0" w:color="auto"/>
              <w:left w:val="single" w:sz="4" w:space="0" w:color="auto"/>
              <w:bottom w:val="nil"/>
              <w:right w:val="single" w:sz="4" w:space="0" w:color="auto"/>
            </w:tcBorders>
            <w:shd w:val="clear" w:color="auto" w:fill="auto"/>
            <w:vAlign w:val="center"/>
          </w:tcPr>
          <w:p w14:paraId="5413AE3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1" w:type="pct"/>
            <w:vMerge/>
            <w:tcBorders>
              <w:top w:val="single" w:sz="4" w:space="0" w:color="auto"/>
              <w:left w:val="single" w:sz="4" w:space="0" w:color="auto"/>
              <w:bottom w:val="nil"/>
              <w:right w:val="single" w:sz="4" w:space="0" w:color="auto"/>
            </w:tcBorders>
            <w:shd w:val="clear" w:color="auto" w:fill="auto"/>
            <w:vAlign w:val="center"/>
          </w:tcPr>
          <w:p w14:paraId="120ECC59"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5CC2226F" w14:textId="77777777" w:rsidR="00775AF1" w:rsidRPr="00A420FF" w:rsidRDefault="00775AF1" w:rsidP="00775AF1">
            <w:pPr>
              <w:keepNext/>
              <w:keepLines/>
              <w:widowControl w:val="0"/>
              <w:spacing w:before="60" w:after="60"/>
              <w:jc w:val="center"/>
              <w:rPr>
                <w:b/>
                <w:sz w:val="16"/>
                <w:szCs w:val="16"/>
                <w:lang w:eastAsia="de-DE"/>
              </w:rPr>
            </w:pPr>
          </w:p>
        </w:tc>
        <w:tc>
          <w:tcPr>
            <w:tcW w:w="410" w:type="pct"/>
            <w:vMerge/>
            <w:tcBorders>
              <w:top w:val="single" w:sz="4" w:space="0" w:color="auto"/>
              <w:left w:val="single" w:sz="4" w:space="0" w:color="auto"/>
              <w:bottom w:val="nil"/>
              <w:right w:val="single" w:sz="4" w:space="0" w:color="auto"/>
            </w:tcBorders>
            <w:shd w:val="clear" w:color="auto" w:fill="auto"/>
            <w:vAlign w:val="center"/>
          </w:tcPr>
          <w:p w14:paraId="1EAFEDB1" w14:textId="77777777" w:rsidR="00775AF1" w:rsidRPr="00A420FF" w:rsidRDefault="00775AF1" w:rsidP="00775AF1">
            <w:pPr>
              <w:keepNext/>
              <w:keepLines/>
              <w:widowControl w:val="0"/>
              <w:spacing w:before="60" w:after="60"/>
              <w:jc w:val="center"/>
              <w:rPr>
                <w:b/>
                <w:sz w:val="16"/>
                <w:szCs w:val="16"/>
                <w:lang w:eastAsia="de-DE"/>
              </w:rPr>
            </w:pPr>
          </w:p>
        </w:tc>
        <w:tc>
          <w:tcPr>
            <w:tcW w:w="226" w:type="pct"/>
            <w:tcBorders>
              <w:top w:val="single" w:sz="4" w:space="0" w:color="auto"/>
              <w:left w:val="single" w:sz="4" w:space="0" w:color="auto"/>
              <w:bottom w:val="nil"/>
              <w:right w:val="single" w:sz="4" w:space="0" w:color="auto"/>
            </w:tcBorders>
            <w:shd w:val="clear" w:color="auto" w:fill="auto"/>
            <w:vAlign w:val="center"/>
          </w:tcPr>
          <w:p w14:paraId="5E3E725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87" w:type="pct"/>
            <w:tcBorders>
              <w:top w:val="single" w:sz="4" w:space="0" w:color="auto"/>
              <w:left w:val="single" w:sz="4" w:space="0" w:color="auto"/>
              <w:bottom w:val="nil"/>
              <w:right w:val="single" w:sz="4" w:space="0" w:color="auto"/>
            </w:tcBorders>
            <w:shd w:val="clear" w:color="auto" w:fill="auto"/>
            <w:vAlign w:val="center"/>
          </w:tcPr>
          <w:p w14:paraId="1CB4978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287" w:type="pct"/>
            <w:tcBorders>
              <w:top w:val="single" w:sz="4" w:space="0" w:color="auto"/>
              <w:left w:val="single" w:sz="4" w:space="0" w:color="auto"/>
              <w:bottom w:val="nil"/>
              <w:right w:val="single" w:sz="4" w:space="0" w:color="auto"/>
            </w:tcBorders>
            <w:vAlign w:val="center"/>
          </w:tcPr>
          <w:p w14:paraId="57259A1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225" w:type="pct"/>
            <w:vMerge/>
            <w:tcBorders>
              <w:top w:val="single" w:sz="4" w:space="0" w:color="auto"/>
              <w:left w:val="single" w:sz="4" w:space="0" w:color="auto"/>
              <w:bottom w:val="nil"/>
              <w:right w:val="single" w:sz="4" w:space="0" w:color="auto"/>
            </w:tcBorders>
            <w:shd w:val="clear" w:color="auto" w:fill="auto"/>
            <w:vAlign w:val="center"/>
          </w:tcPr>
          <w:p w14:paraId="589536DA" w14:textId="77777777" w:rsidR="00775AF1" w:rsidRPr="00A420FF" w:rsidRDefault="00775AF1" w:rsidP="00775AF1">
            <w:pPr>
              <w:keepNext/>
              <w:keepLines/>
              <w:widowControl w:val="0"/>
              <w:spacing w:before="60" w:after="60"/>
              <w:jc w:val="center"/>
              <w:rPr>
                <w:b/>
                <w:sz w:val="16"/>
                <w:szCs w:val="16"/>
                <w:lang w:eastAsia="de-DE"/>
              </w:rPr>
            </w:pPr>
          </w:p>
        </w:tc>
        <w:tc>
          <w:tcPr>
            <w:tcW w:w="553" w:type="pct"/>
            <w:vMerge/>
            <w:tcBorders>
              <w:top w:val="single" w:sz="4" w:space="0" w:color="auto"/>
              <w:left w:val="single" w:sz="4" w:space="0" w:color="auto"/>
              <w:bottom w:val="nil"/>
              <w:right w:val="single" w:sz="4" w:space="0" w:color="auto"/>
            </w:tcBorders>
            <w:shd w:val="clear" w:color="auto" w:fill="auto"/>
            <w:vAlign w:val="center"/>
          </w:tcPr>
          <w:p w14:paraId="6F662282"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0B0D7BEC" w14:textId="77777777" w:rsidTr="00647C2B">
        <w:trPr>
          <w:trHeight w:val="23"/>
          <w:tblHeader/>
        </w:trPr>
        <w:tc>
          <w:tcPr>
            <w:tcW w:w="500" w:type="pct"/>
            <w:tcBorders>
              <w:top w:val="nil"/>
              <w:left w:val="single" w:sz="4" w:space="0" w:color="auto"/>
              <w:bottom w:val="single" w:sz="4" w:space="0" w:color="auto"/>
              <w:right w:val="single" w:sz="4" w:space="0" w:color="auto"/>
            </w:tcBorders>
            <w:shd w:val="clear" w:color="auto" w:fill="auto"/>
            <w:vAlign w:val="center"/>
          </w:tcPr>
          <w:p w14:paraId="01ADCEC9" w14:textId="77777777" w:rsidR="00775AF1" w:rsidRPr="00A420FF" w:rsidRDefault="00775AF1" w:rsidP="00775AF1">
            <w:pPr>
              <w:widowControl w:val="0"/>
              <w:jc w:val="center"/>
              <w:rPr>
                <w:sz w:val="16"/>
                <w:szCs w:val="20"/>
                <w:lang w:eastAsia="de-DE"/>
              </w:rPr>
            </w:pPr>
          </w:p>
        </w:tc>
        <w:tc>
          <w:tcPr>
            <w:tcW w:w="407" w:type="pct"/>
            <w:tcBorders>
              <w:top w:val="nil"/>
              <w:left w:val="single" w:sz="4" w:space="0" w:color="auto"/>
              <w:bottom w:val="single" w:sz="4" w:space="0" w:color="auto"/>
              <w:right w:val="single" w:sz="4" w:space="0" w:color="auto"/>
            </w:tcBorders>
            <w:shd w:val="clear" w:color="auto" w:fill="auto"/>
            <w:vAlign w:val="center"/>
          </w:tcPr>
          <w:p w14:paraId="03E2A13B"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4" w:type="pct"/>
            <w:tcBorders>
              <w:top w:val="nil"/>
              <w:left w:val="single" w:sz="4" w:space="0" w:color="auto"/>
              <w:bottom w:val="single" w:sz="4" w:space="0" w:color="auto"/>
              <w:right w:val="single" w:sz="4" w:space="0" w:color="auto"/>
            </w:tcBorders>
            <w:shd w:val="clear" w:color="auto" w:fill="auto"/>
            <w:vAlign w:val="center"/>
          </w:tcPr>
          <w:p w14:paraId="28500E5B"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4" w:type="pct"/>
            <w:tcBorders>
              <w:top w:val="nil"/>
              <w:left w:val="single" w:sz="4" w:space="0" w:color="auto"/>
              <w:bottom w:val="single" w:sz="4" w:space="0" w:color="auto"/>
              <w:right w:val="single" w:sz="4" w:space="0" w:color="auto"/>
            </w:tcBorders>
            <w:shd w:val="clear" w:color="auto" w:fill="auto"/>
            <w:vAlign w:val="center"/>
          </w:tcPr>
          <w:p w14:paraId="22439331" w14:textId="77777777" w:rsidR="00775AF1" w:rsidRPr="00A420FF" w:rsidRDefault="00775AF1" w:rsidP="00775AF1">
            <w:pPr>
              <w:widowControl w:val="0"/>
              <w:jc w:val="center"/>
              <w:rPr>
                <w:sz w:val="16"/>
                <w:szCs w:val="20"/>
                <w:lang w:eastAsia="de-DE"/>
              </w:rPr>
            </w:pPr>
          </w:p>
        </w:tc>
        <w:tc>
          <w:tcPr>
            <w:tcW w:w="313" w:type="pct"/>
            <w:tcBorders>
              <w:top w:val="nil"/>
              <w:left w:val="single" w:sz="4" w:space="0" w:color="auto"/>
              <w:bottom w:val="single" w:sz="4" w:space="0" w:color="auto"/>
              <w:right w:val="single" w:sz="4" w:space="0" w:color="auto"/>
            </w:tcBorders>
            <w:shd w:val="clear" w:color="auto" w:fill="auto"/>
            <w:vAlign w:val="center"/>
          </w:tcPr>
          <w:p w14:paraId="157276BD" w14:textId="77777777" w:rsidR="00775AF1" w:rsidRPr="00A420FF" w:rsidRDefault="00775AF1" w:rsidP="00775AF1">
            <w:pPr>
              <w:widowControl w:val="0"/>
              <w:jc w:val="center"/>
              <w:rPr>
                <w:sz w:val="16"/>
                <w:szCs w:val="20"/>
                <w:lang w:eastAsia="de-DE"/>
              </w:rPr>
            </w:pPr>
          </w:p>
        </w:tc>
        <w:tc>
          <w:tcPr>
            <w:tcW w:w="317" w:type="pct"/>
            <w:tcBorders>
              <w:top w:val="nil"/>
              <w:left w:val="single" w:sz="4" w:space="0" w:color="auto"/>
              <w:bottom w:val="single" w:sz="4" w:space="0" w:color="auto"/>
              <w:right w:val="single" w:sz="4" w:space="0" w:color="auto"/>
            </w:tcBorders>
            <w:shd w:val="clear" w:color="auto" w:fill="auto"/>
            <w:vAlign w:val="center"/>
          </w:tcPr>
          <w:p w14:paraId="6341E7C5" w14:textId="77777777" w:rsidR="00775AF1" w:rsidRPr="00A420FF" w:rsidRDefault="00775AF1" w:rsidP="00775AF1">
            <w:pPr>
              <w:widowControl w:val="0"/>
              <w:jc w:val="center"/>
              <w:rPr>
                <w:sz w:val="16"/>
                <w:szCs w:val="20"/>
                <w:lang w:eastAsia="de-DE"/>
              </w:rPr>
            </w:pPr>
          </w:p>
        </w:tc>
        <w:tc>
          <w:tcPr>
            <w:tcW w:w="401" w:type="pct"/>
            <w:tcBorders>
              <w:top w:val="nil"/>
              <w:left w:val="single" w:sz="4" w:space="0" w:color="auto"/>
              <w:bottom w:val="single" w:sz="4" w:space="0" w:color="auto"/>
              <w:right w:val="single" w:sz="4" w:space="0" w:color="auto"/>
            </w:tcBorders>
            <w:shd w:val="clear" w:color="auto" w:fill="auto"/>
            <w:vAlign w:val="center"/>
          </w:tcPr>
          <w:p w14:paraId="72654E1D"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33729317" w14:textId="77777777" w:rsidR="00775AF1" w:rsidRPr="00A420FF" w:rsidRDefault="00775AF1" w:rsidP="00775AF1">
            <w:pPr>
              <w:widowControl w:val="0"/>
              <w:jc w:val="center"/>
              <w:rPr>
                <w:sz w:val="16"/>
                <w:szCs w:val="20"/>
                <w:lang w:eastAsia="de-DE"/>
              </w:rPr>
            </w:pPr>
          </w:p>
        </w:tc>
        <w:tc>
          <w:tcPr>
            <w:tcW w:w="410" w:type="pct"/>
            <w:tcBorders>
              <w:top w:val="nil"/>
              <w:left w:val="single" w:sz="4" w:space="0" w:color="auto"/>
              <w:bottom w:val="single" w:sz="4" w:space="0" w:color="auto"/>
              <w:right w:val="single" w:sz="4" w:space="0" w:color="auto"/>
            </w:tcBorders>
            <w:shd w:val="clear" w:color="auto" w:fill="auto"/>
            <w:vAlign w:val="center"/>
          </w:tcPr>
          <w:p w14:paraId="4D81AA34" w14:textId="77777777" w:rsidR="00775AF1" w:rsidRPr="00A420FF" w:rsidRDefault="00775AF1" w:rsidP="00775AF1">
            <w:pPr>
              <w:widowControl w:val="0"/>
              <w:jc w:val="center"/>
              <w:rPr>
                <w:sz w:val="16"/>
                <w:szCs w:val="20"/>
                <w:lang w:eastAsia="de-DE"/>
              </w:rPr>
            </w:pPr>
          </w:p>
        </w:tc>
        <w:tc>
          <w:tcPr>
            <w:tcW w:w="226" w:type="pct"/>
            <w:tcBorders>
              <w:top w:val="nil"/>
              <w:left w:val="single" w:sz="4" w:space="0" w:color="auto"/>
              <w:bottom w:val="single" w:sz="4" w:space="0" w:color="auto"/>
              <w:right w:val="single" w:sz="4" w:space="0" w:color="auto"/>
            </w:tcBorders>
            <w:shd w:val="clear" w:color="auto" w:fill="auto"/>
            <w:vAlign w:val="center"/>
          </w:tcPr>
          <w:p w14:paraId="026B665C" w14:textId="77777777" w:rsidR="00775AF1" w:rsidRPr="00A420FF" w:rsidRDefault="00775AF1" w:rsidP="00775AF1">
            <w:pPr>
              <w:widowControl w:val="0"/>
              <w:jc w:val="center"/>
              <w:rPr>
                <w:sz w:val="16"/>
                <w:szCs w:val="20"/>
                <w:lang w:eastAsia="de-DE"/>
              </w:rPr>
            </w:pPr>
          </w:p>
        </w:tc>
        <w:tc>
          <w:tcPr>
            <w:tcW w:w="287" w:type="pct"/>
            <w:tcBorders>
              <w:top w:val="nil"/>
              <w:left w:val="single" w:sz="4" w:space="0" w:color="auto"/>
              <w:bottom w:val="single" w:sz="4" w:space="0" w:color="auto"/>
              <w:right w:val="single" w:sz="4" w:space="0" w:color="auto"/>
            </w:tcBorders>
            <w:shd w:val="clear" w:color="auto" w:fill="auto"/>
            <w:vAlign w:val="center"/>
          </w:tcPr>
          <w:p w14:paraId="6D428640" w14:textId="77777777" w:rsidR="00775AF1" w:rsidRPr="00A420FF" w:rsidRDefault="00775AF1" w:rsidP="00775AF1">
            <w:pPr>
              <w:widowControl w:val="0"/>
              <w:jc w:val="center"/>
              <w:rPr>
                <w:sz w:val="16"/>
                <w:szCs w:val="20"/>
                <w:lang w:eastAsia="de-DE"/>
              </w:rPr>
            </w:pPr>
          </w:p>
        </w:tc>
        <w:tc>
          <w:tcPr>
            <w:tcW w:w="287" w:type="pct"/>
            <w:tcBorders>
              <w:top w:val="nil"/>
              <w:left w:val="single" w:sz="4" w:space="0" w:color="auto"/>
              <w:bottom w:val="single" w:sz="4" w:space="0" w:color="auto"/>
              <w:right w:val="single" w:sz="4" w:space="0" w:color="auto"/>
            </w:tcBorders>
          </w:tcPr>
          <w:p w14:paraId="2C253340" w14:textId="77777777" w:rsidR="00775AF1" w:rsidRPr="00A420FF" w:rsidRDefault="00775AF1" w:rsidP="00775AF1">
            <w:pPr>
              <w:widowControl w:val="0"/>
              <w:jc w:val="center"/>
              <w:rPr>
                <w:sz w:val="16"/>
                <w:szCs w:val="20"/>
                <w:lang w:eastAsia="de-DE"/>
              </w:rPr>
            </w:pPr>
          </w:p>
        </w:tc>
        <w:tc>
          <w:tcPr>
            <w:tcW w:w="225" w:type="pct"/>
            <w:tcBorders>
              <w:top w:val="nil"/>
              <w:left w:val="single" w:sz="4" w:space="0" w:color="auto"/>
              <w:bottom w:val="single" w:sz="4" w:space="0" w:color="auto"/>
              <w:right w:val="single" w:sz="4" w:space="0" w:color="auto"/>
            </w:tcBorders>
            <w:shd w:val="clear" w:color="auto" w:fill="auto"/>
            <w:vAlign w:val="center"/>
          </w:tcPr>
          <w:p w14:paraId="2A2BDB51"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3" w:type="pct"/>
            <w:tcBorders>
              <w:top w:val="nil"/>
              <w:left w:val="single" w:sz="4" w:space="0" w:color="auto"/>
              <w:bottom w:val="single" w:sz="4" w:space="0" w:color="auto"/>
              <w:right w:val="single" w:sz="4" w:space="0" w:color="auto"/>
            </w:tcBorders>
            <w:shd w:val="clear" w:color="auto" w:fill="auto"/>
            <w:vAlign w:val="center"/>
          </w:tcPr>
          <w:p w14:paraId="6F898DB0"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0E728D10" w14:textId="77777777" w:rsidTr="00647C2B">
        <w:trPr>
          <w:trHeight w:val="57"/>
        </w:trPr>
        <w:tc>
          <w:tcPr>
            <w:tcW w:w="500" w:type="pct"/>
            <w:tcBorders>
              <w:top w:val="single" w:sz="4" w:space="0" w:color="auto"/>
              <w:bottom w:val="single" w:sz="4" w:space="0" w:color="auto"/>
            </w:tcBorders>
            <w:shd w:val="clear" w:color="auto" w:fill="auto"/>
          </w:tcPr>
          <w:p w14:paraId="1F57BE44" w14:textId="77777777" w:rsidR="00775AF1" w:rsidRPr="00A420FF" w:rsidRDefault="00775AF1" w:rsidP="00775AF1">
            <w:pPr>
              <w:keepNext/>
              <w:keepLines/>
              <w:widowControl w:val="0"/>
              <w:rPr>
                <w:sz w:val="16"/>
                <w:szCs w:val="20"/>
                <w:lang w:eastAsia="de-DE"/>
              </w:rPr>
            </w:pPr>
            <w:r w:rsidRPr="00A420FF">
              <w:rPr>
                <w:sz w:val="16"/>
                <w:szCs w:val="20"/>
                <w:lang w:eastAsia="de-DE"/>
              </w:rPr>
              <w:t>L200298 / 79206 Breisach, Germany / NEU / 2020</w:t>
            </w:r>
          </w:p>
        </w:tc>
        <w:tc>
          <w:tcPr>
            <w:tcW w:w="407" w:type="pct"/>
            <w:tcBorders>
              <w:top w:val="single" w:sz="4" w:space="0" w:color="auto"/>
              <w:bottom w:val="single" w:sz="4" w:space="0" w:color="auto"/>
            </w:tcBorders>
            <w:shd w:val="clear" w:color="auto" w:fill="auto"/>
          </w:tcPr>
          <w:p w14:paraId="042AECA8" w14:textId="77777777" w:rsidR="00775AF1" w:rsidRPr="00A420FF" w:rsidRDefault="00775AF1" w:rsidP="00775AF1">
            <w:pPr>
              <w:keepNext/>
              <w:keepLines/>
              <w:widowControl w:val="0"/>
              <w:rPr>
                <w:sz w:val="16"/>
                <w:szCs w:val="20"/>
                <w:lang w:eastAsia="de-DE"/>
              </w:rPr>
            </w:pPr>
            <w:r w:rsidRPr="00A420FF">
              <w:rPr>
                <w:sz w:val="16"/>
                <w:szCs w:val="20"/>
                <w:lang w:eastAsia="de-DE"/>
              </w:rPr>
              <w:t>Potato / Colombia</w:t>
            </w:r>
          </w:p>
        </w:tc>
        <w:tc>
          <w:tcPr>
            <w:tcW w:w="454" w:type="pct"/>
            <w:tcBorders>
              <w:top w:val="single" w:sz="4" w:space="0" w:color="auto"/>
              <w:bottom w:val="single" w:sz="4" w:space="0" w:color="auto"/>
            </w:tcBorders>
            <w:shd w:val="clear" w:color="auto" w:fill="auto"/>
          </w:tcPr>
          <w:p w14:paraId="7DC5941D" w14:textId="77777777" w:rsidR="00775AF1" w:rsidRPr="00A420FF" w:rsidRDefault="00775AF1" w:rsidP="00775AF1">
            <w:pPr>
              <w:keepNext/>
              <w:keepLines/>
              <w:widowControl w:val="0"/>
              <w:rPr>
                <w:sz w:val="16"/>
                <w:szCs w:val="20"/>
                <w:lang w:eastAsia="de-DE"/>
              </w:rPr>
            </w:pPr>
            <w:r w:rsidRPr="00A420FF">
              <w:rPr>
                <w:sz w:val="16"/>
                <w:szCs w:val="20"/>
                <w:lang w:eastAsia="de-DE"/>
              </w:rPr>
              <w:t>1. 18.03.2020</w:t>
            </w:r>
          </w:p>
          <w:p w14:paraId="1FD00763" w14:textId="77777777" w:rsidR="00775AF1" w:rsidRPr="00A420FF" w:rsidRDefault="00775AF1" w:rsidP="00775AF1">
            <w:pPr>
              <w:keepNext/>
              <w:keepLines/>
              <w:widowControl w:val="0"/>
              <w:rPr>
                <w:sz w:val="16"/>
                <w:szCs w:val="20"/>
                <w:lang w:eastAsia="de-DE"/>
              </w:rPr>
            </w:pPr>
            <w:r w:rsidRPr="00A420FF">
              <w:rPr>
                <w:sz w:val="16"/>
                <w:szCs w:val="20"/>
                <w:lang w:eastAsia="de-DE"/>
              </w:rPr>
              <w:t>2. 18.05 – 03.06.2020</w:t>
            </w:r>
          </w:p>
          <w:p w14:paraId="0AB81558" w14:textId="77777777" w:rsidR="00775AF1" w:rsidRPr="00A420FF" w:rsidRDefault="00775AF1" w:rsidP="00775AF1">
            <w:pPr>
              <w:keepNext/>
              <w:keepLines/>
              <w:widowControl w:val="0"/>
              <w:rPr>
                <w:sz w:val="16"/>
                <w:szCs w:val="20"/>
                <w:lang w:eastAsia="de-DE"/>
              </w:rPr>
            </w:pPr>
            <w:r w:rsidRPr="00A420FF">
              <w:rPr>
                <w:sz w:val="16"/>
                <w:szCs w:val="20"/>
                <w:lang w:eastAsia="de-DE"/>
              </w:rPr>
              <w:t>3. 23.07.2020</w:t>
            </w:r>
          </w:p>
        </w:tc>
        <w:tc>
          <w:tcPr>
            <w:tcW w:w="324" w:type="pct"/>
            <w:tcBorders>
              <w:top w:val="single" w:sz="4" w:space="0" w:color="auto"/>
              <w:bottom w:val="single" w:sz="4" w:space="0" w:color="auto"/>
            </w:tcBorders>
            <w:shd w:val="clear" w:color="auto" w:fill="auto"/>
          </w:tcPr>
          <w:p w14:paraId="5317832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480FFD4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2874AC3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245</w:t>
            </w:r>
          </w:p>
        </w:tc>
        <w:tc>
          <w:tcPr>
            <w:tcW w:w="313" w:type="pct"/>
            <w:tcBorders>
              <w:top w:val="single" w:sz="4" w:space="0" w:color="auto"/>
              <w:bottom w:val="single" w:sz="4" w:space="0" w:color="auto"/>
            </w:tcBorders>
            <w:shd w:val="clear" w:color="auto" w:fill="auto"/>
          </w:tcPr>
          <w:p w14:paraId="1F008E62"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7363007E"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3816D923"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204</w:t>
            </w:r>
          </w:p>
        </w:tc>
        <w:tc>
          <w:tcPr>
            <w:tcW w:w="317" w:type="pct"/>
            <w:tcBorders>
              <w:top w:val="single" w:sz="4" w:space="0" w:color="auto"/>
              <w:bottom w:val="single" w:sz="4" w:space="0" w:color="auto"/>
            </w:tcBorders>
            <w:shd w:val="clear" w:color="auto" w:fill="auto"/>
          </w:tcPr>
          <w:p w14:paraId="5F94D4D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BB59CE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152677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1" w:type="pct"/>
            <w:tcBorders>
              <w:top w:val="single" w:sz="4" w:space="0" w:color="auto"/>
              <w:bottom w:val="single" w:sz="4" w:space="0" w:color="auto"/>
            </w:tcBorders>
            <w:shd w:val="clear" w:color="auto" w:fill="auto"/>
          </w:tcPr>
          <w:p w14:paraId="41576C89" w14:textId="77777777" w:rsidR="00775AF1" w:rsidRPr="00A420FF" w:rsidRDefault="00775AF1" w:rsidP="00775AF1">
            <w:pPr>
              <w:keepNext/>
              <w:keepLines/>
              <w:ind w:left="57"/>
              <w:jc w:val="both"/>
              <w:rPr>
                <w:sz w:val="16"/>
                <w:szCs w:val="16"/>
                <w:lang w:eastAsia="de-DE"/>
              </w:rPr>
            </w:pPr>
            <w:r w:rsidRPr="00A420FF">
              <w:rPr>
                <w:sz w:val="16"/>
                <w:szCs w:val="16"/>
                <w:lang w:eastAsia="de-DE"/>
              </w:rPr>
              <w:t>30.06.2020</w:t>
            </w:r>
          </w:p>
          <w:p w14:paraId="51EBA1BB" w14:textId="77777777" w:rsidR="00775AF1" w:rsidRPr="00A420FF" w:rsidRDefault="00775AF1" w:rsidP="00775AF1">
            <w:pPr>
              <w:keepNext/>
              <w:keepLines/>
              <w:ind w:left="57"/>
              <w:jc w:val="both"/>
              <w:rPr>
                <w:sz w:val="16"/>
                <w:szCs w:val="16"/>
                <w:lang w:eastAsia="de-DE"/>
              </w:rPr>
            </w:pPr>
            <w:r w:rsidRPr="00A420FF">
              <w:rPr>
                <w:sz w:val="16"/>
                <w:szCs w:val="16"/>
                <w:lang w:eastAsia="de-DE"/>
              </w:rPr>
              <w:t>06.07.2020</w:t>
            </w:r>
          </w:p>
          <w:p w14:paraId="57A8543B" w14:textId="77777777" w:rsidR="00775AF1" w:rsidRPr="00A420FF" w:rsidRDefault="00775AF1" w:rsidP="00775AF1">
            <w:pPr>
              <w:keepNext/>
              <w:keepLines/>
              <w:ind w:left="57"/>
              <w:jc w:val="both"/>
              <w:rPr>
                <w:sz w:val="16"/>
                <w:szCs w:val="16"/>
                <w:lang w:eastAsia="de-DE"/>
              </w:rPr>
            </w:pPr>
            <w:r w:rsidRPr="00A420FF">
              <w:rPr>
                <w:sz w:val="16"/>
                <w:szCs w:val="16"/>
                <w:lang w:eastAsia="de-DE"/>
              </w:rPr>
              <w:t>10.07.2020</w:t>
            </w:r>
          </w:p>
        </w:tc>
        <w:tc>
          <w:tcPr>
            <w:tcW w:w="295" w:type="pct"/>
            <w:tcBorders>
              <w:top w:val="single" w:sz="4" w:space="0" w:color="auto"/>
              <w:bottom w:val="single" w:sz="4" w:space="0" w:color="auto"/>
            </w:tcBorders>
            <w:shd w:val="clear" w:color="auto" w:fill="auto"/>
          </w:tcPr>
          <w:p w14:paraId="6FB43858"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410" w:type="pct"/>
            <w:tcBorders>
              <w:top w:val="single" w:sz="4" w:space="0" w:color="auto"/>
              <w:bottom w:val="single" w:sz="4" w:space="0" w:color="auto"/>
            </w:tcBorders>
            <w:shd w:val="clear" w:color="auto" w:fill="auto"/>
          </w:tcPr>
          <w:p w14:paraId="6FE26ACC"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5C28046D"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63EAE3B"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DAEBEBD"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6" w:type="pct"/>
            <w:tcBorders>
              <w:top w:val="single" w:sz="4" w:space="0" w:color="auto"/>
              <w:bottom w:val="single" w:sz="4" w:space="0" w:color="auto"/>
            </w:tcBorders>
            <w:shd w:val="clear" w:color="auto" w:fill="auto"/>
          </w:tcPr>
          <w:p w14:paraId="23D8201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31</w:t>
            </w:r>
          </w:p>
          <w:p w14:paraId="355309F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DB2F245"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6505263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87" w:type="pct"/>
            <w:tcBorders>
              <w:top w:val="single" w:sz="4" w:space="0" w:color="auto"/>
              <w:bottom w:val="single" w:sz="4" w:space="0" w:color="auto"/>
            </w:tcBorders>
            <w:shd w:val="clear" w:color="auto" w:fill="auto"/>
          </w:tcPr>
          <w:p w14:paraId="1198146E"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2546A8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B8750C0"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131A6D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87" w:type="pct"/>
            <w:tcBorders>
              <w:top w:val="single" w:sz="4" w:space="0" w:color="auto"/>
              <w:bottom w:val="single" w:sz="4" w:space="0" w:color="auto"/>
            </w:tcBorders>
          </w:tcPr>
          <w:p w14:paraId="08D9B4A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0.013</w:t>
            </w:r>
          </w:p>
          <w:p w14:paraId="22F4803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8E7F9D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667FBC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5" w:type="pct"/>
            <w:tcBorders>
              <w:top w:val="single" w:sz="4" w:space="0" w:color="auto"/>
              <w:bottom w:val="single" w:sz="4" w:space="0" w:color="auto"/>
            </w:tcBorders>
            <w:shd w:val="clear" w:color="auto" w:fill="auto"/>
          </w:tcPr>
          <w:p w14:paraId="2E33D3B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54F0BE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48925C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6C7B940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12</w:t>
            </w:r>
          </w:p>
        </w:tc>
        <w:tc>
          <w:tcPr>
            <w:tcW w:w="553" w:type="pct"/>
            <w:vMerge w:val="restart"/>
            <w:tcBorders>
              <w:top w:val="single" w:sz="4" w:space="0" w:color="auto"/>
              <w:bottom w:val="single" w:sz="4" w:space="0" w:color="auto"/>
            </w:tcBorders>
            <w:shd w:val="clear" w:color="auto" w:fill="auto"/>
          </w:tcPr>
          <w:p w14:paraId="5BEB45C8" w14:textId="10BD23C3"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6BE0F720" w14:textId="77777777" w:rsidR="00775AF1" w:rsidRPr="00A420FF" w:rsidRDefault="00775AF1" w:rsidP="00775AF1">
            <w:pPr>
              <w:keepNext/>
              <w:keepLines/>
              <w:widowControl w:val="0"/>
              <w:rPr>
                <w:sz w:val="16"/>
                <w:szCs w:val="20"/>
                <w:lang w:eastAsia="de-DE"/>
              </w:rPr>
            </w:pPr>
          </w:p>
          <w:p w14:paraId="30756EED"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242D4DF2" w14:textId="77777777" w:rsidR="00775AF1" w:rsidRPr="00A420FF" w:rsidRDefault="00775AF1" w:rsidP="00775AF1">
            <w:pPr>
              <w:keepNext/>
              <w:keepLines/>
              <w:widowControl w:val="0"/>
              <w:rPr>
                <w:sz w:val="16"/>
                <w:szCs w:val="20"/>
                <w:lang w:eastAsia="de-DE"/>
              </w:rPr>
            </w:pPr>
          </w:p>
          <w:p w14:paraId="7913FA34"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262</w:t>
            </w:r>
          </w:p>
        </w:tc>
      </w:tr>
      <w:tr w:rsidR="00775AF1" w:rsidRPr="00A420FF" w14:paraId="31658F57" w14:textId="77777777" w:rsidTr="00647C2B">
        <w:trPr>
          <w:trHeight w:val="57"/>
        </w:trPr>
        <w:tc>
          <w:tcPr>
            <w:tcW w:w="500" w:type="pct"/>
            <w:tcBorders>
              <w:top w:val="single" w:sz="4" w:space="0" w:color="auto"/>
              <w:bottom w:val="single" w:sz="4" w:space="0" w:color="auto"/>
            </w:tcBorders>
            <w:shd w:val="clear" w:color="auto" w:fill="auto"/>
          </w:tcPr>
          <w:p w14:paraId="2EBE3FBB" w14:textId="77777777" w:rsidR="00775AF1" w:rsidRPr="00A420FF" w:rsidRDefault="00775AF1" w:rsidP="00775AF1">
            <w:pPr>
              <w:keepNext/>
              <w:keepLines/>
              <w:widowControl w:val="0"/>
              <w:rPr>
                <w:sz w:val="16"/>
                <w:szCs w:val="20"/>
                <w:lang w:eastAsia="de-DE"/>
              </w:rPr>
            </w:pPr>
            <w:r w:rsidRPr="00A420FF">
              <w:rPr>
                <w:sz w:val="16"/>
                <w:szCs w:val="20"/>
                <w:lang w:eastAsia="de-DE"/>
              </w:rPr>
              <w:t>L200299 / 51110 Auménancourt. France (North) / NEU / 2020</w:t>
            </w:r>
          </w:p>
        </w:tc>
        <w:tc>
          <w:tcPr>
            <w:tcW w:w="407" w:type="pct"/>
            <w:tcBorders>
              <w:top w:val="single" w:sz="4" w:space="0" w:color="auto"/>
              <w:bottom w:val="single" w:sz="4" w:space="0" w:color="auto"/>
            </w:tcBorders>
            <w:shd w:val="clear" w:color="auto" w:fill="auto"/>
          </w:tcPr>
          <w:p w14:paraId="539FB9B5" w14:textId="77777777" w:rsidR="00775AF1" w:rsidRPr="00A420FF" w:rsidRDefault="00775AF1" w:rsidP="00775AF1">
            <w:pPr>
              <w:keepNext/>
              <w:keepLines/>
              <w:widowControl w:val="0"/>
              <w:rPr>
                <w:sz w:val="16"/>
                <w:szCs w:val="20"/>
                <w:lang w:eastAsia="de-DE"/>
              </w:rPr>
            </w:pPr>
            <w:r w:rsidRPr="00A420FF">
              <w:rPr>
                <w:sz w:val="16"/>
                <w:szCs w:val="20"/>
                <w:lang w:eastAsia="de-DE"/>
              </w:rPr>
              <w:t>Potato / Rose de France</w:t>
            </w:r>
          </w:p>
        </w:tc>
        <w:tc>
          <w:tcPr>
            <w:tcW w:w="454" w:type="pct"/>
            <w:tcBorders>
              <w:top w:val="single" w:sz="4" w:space="0" w:color="auto"/>
              <w:bottom w:val="single" w:sz="4" w:space="0" w:color="auto"/>
            </w:tcBorders>
            <w:shd w:val="clear" w:color="auto" w:fill="auto"/>
          </w:tcPr>
          <w:p w14:paraId="31A42740" w14:textId="77777777" w:rsidR="00775AF1" w:rsidRPr="00A420FF" w:rsidRDefault="00775AF1" w:rsidP="00775AF1">
            <w:pPr>
              <w:keepNext/>
              <w:keepLines/>
              <w:widowControl w:val="0"/>
              <w:rPr>
                <w:sz w:val="16"/>
                <w:szCs w:val="20"/>
                <w:lang w:eastAsia="de-DE"/>
              </w:rPr>
            </w:pPr>
            <w:r w:rsidRPr="00A420FF">
              <w:rPr>
                <w:sz w:val="16"/>
                <w:szCs w:val="20"/>
                <w:lang w:eastAsia="de-DE"/>
              </w:rPr>
              <w:t>1. 08.04.2020</w:t>
            </w:r>
          </w:p>
          <w:p w14:paraId="01829B92" w14:textId="77777777" w:rsidR="00775AF1" w:rsidRPr="00A420FF" w:rsidRDefault="00775AF1" w:rsidP="00775AF1">
            <w:pPr>
              <w:keepNext/>
              <w:keepLines/>
              <w:widowControl w:val="0"/>
              <w:rPr>
                <w:sz w:val="16"/>
                <w:szCs w:val="20"/>
                <w:lang w:eastAsia="de-DE"/>
              </w:rPr>
            </w:pPr>
            <w:r w:rsidRPr="00A420FF">
              <w:rPr>
                <w:sz w:val="16"/>
                <w:szCs w:val="20"/>
                <w:lang w:eastAsia="de-DE"/>
              </w:rPr>
              <w:t>2. 08.06 – 22.06.2020</w:t>
            </w:r>
          </w:p>
          <w:p w14:paraId="0A96D0F0" w14:textId="77777777" w:rsidR="00775AF1" w:rsidRPr="00A420FF" w:rsidRDefault="00775AF1" w:rsidP="00775AF1">
            <w:pPr>
              <w:keepNext/>
              <w:keepLines/>
              <w:widowControl w:val="0"/>
              <w:rPr>
                <w:sz w:val="16"/>
                <w:szCs w:val="20"/>
                <w:lang w:eastAsia="de-DE"/>
              </w:rPr>
            </w:pPr>
            <w:r w:rsidRPr="00A420FF">
              <w:rPr>
                <w:sz w:val="16"/>
                <w:szCs w:val="20"/>
                <w:lang w:eastAsia="de-DE"/>
              </w:rPr>
              <w:t>3. 17.07 – 23.07.2020</w:t>
            </w:r>
          </w:p>
        </w:tc>
        <w:tc>
          <w:tcPr>
            <w:tcW w:w="324" w:type="pct"/>
            <w:tcBorders>
              <w:top w:val="single" w:sz="4" w:space="0" w:color="auto"/>
              <w:bottom w:val="single" w:sz="4" w:space="0" w:color="auto"/>
            </w:tcBorders>
            <w:shd w:val="clear" w:color="auto" w:fill="auto"/>
          </w:tcPr>
          <w:p w14:paraId="56DA30B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232</w:t>
            </w:r>
          </w:p>
          <w:p w14:paraId="0B8B1A2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232</w:t>
            </w:r>
          </w:p>
          <w:p w14:paraId="7276571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244</w:t>
            </w:r>
          </w:p>
        </w:tc>
        <w:tc>
          <w:tcPr>
            <w:tcW w:w="313" w:type="pct"/>
            <w:tcBorders>
              <w:top w:val="single" w:sz="4" w:space="0" w:color="auto"/>
              <w:bottom w:val="single" w:sz="4" w:space="0" w:color="auto"/>
            </w:tcBorders>
            <w:shd w:val="clear" w:color="auto" w:fill="auto"/>
          </w:tcPr>
          <w:p w14:paraId="40F7741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702E018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2FFE84F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317" w:type="pct"/>
            <w:tcBorders>
              <w:top w:val="single" w:sz="4" w:space="0" w:color="auto"/>
              <w:bottom w:val="single" w:sz="4" w:space="0" w:color="auto"/>
            </w:tcBorders>
            <w:shd w:val="clear" w:color="auto" w:fill="auto"/>
          </w:tcPr>
          <w:p w14:paraId="523F022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564305A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43DF12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1" w:type="pct"/>
            <w:tcBorders>
              <w:top w:val="single" w:sz="4" w:space="0" w:color="auto"/>
              <w:bottom w:val="single" w:sz="4" w:space="0" w:color="auto"/>
            </w:tcBorders>
            <w:shd w:val="clear" w:color="auto" w:fill="auto"/>
          </w:tcPr>
          <w:p w14:paraId="37593232" w14:textId="77777777" w:rsidR="00775AF1" w:rsidRPr="00A420FF" w:rsidRDefault="00775AF1" w:rsidP="00775AF1">
            <w:pPr>
              <w:keepNext/>
              <w:keepLines/>
              <w:ind w:left="57"/>
              <w:jc w:val="both"/>
              <w:rPr>
                <w:sz w:val="16"/>
                <w:szCs w:val="16"/>
                <w:lang w:eastAsia="de-DE"/>
              </w:rPr>
            </w:pPr>
            <w:r w:rsidRPr="00A420FF">
              <w:rPr>
                <w:sz w:val="16"/>
                <w:szCs w:val="16"/>
                <w:lang w:eastAsia="de-DE"/>
              </w:rPr>
              <w:t>30.06.2020</w:t>
            </w:r>
          </w:p>
          <w:p w14:paraId="73E77783" w14:textId="77777777" w:rsidR="00775AF1" w:rsidRPr="00A420FF" w:rsidRDefault="00775AF1" w:rsidP="00775AF1">
            <w:pPr>
              <w:keepNext/>
              <w:keepLines/>
              <w:ind w:left="57"/>
              <w:jc w:val="both"/>
              <w:rPr>
                <w:sz w:val="16"/>
                <w:szCs w:val="16"/>
                <w:lang w:eastAsia="de-DE"/>
              </w:rPr>
            </w:pPr>
            <w:r w:rsidRPr="00A420FF">
              <w:rPr>
                <w:sz w:val="16"/>
                <w:szCs w:val="16"/>
                <w:lang w:eastAsia="de-DE"/>
              </w:rPr>
              <w:t>06.07.2020</w:t>
            </w:r>
          </w:p>
          <w:p w14:paraId="11E0C425" w14:textId="77777777" w:rsidR="00775AF1" w:rsidRPr="00A420FF" w:rsidRDefault="00775AF1" w:rsidP="00775AF1">
            <w:pPr>
              <w:keepNext/>
              <w:keepLines/>
              <w:ind w:left="57"/>
              <w:jc w:val="both"/>
              <w:rPr>
                <w:sz w:val="16"/>
                <w:szCs w:val="16"/>
                <w:lang w:eastAsia="de-DE"/>
              </w:rPr>
            </w:pPr>
            <w:r w:rsidRPr="00A420FF">
              <w:rPr>
                <w:sz w:val="16"/>
                <w:szCs w:val="16"/>
                <w:lang w:eastAsia="de-DE"/>
              </w:rPr>
              <w:t>10.07.2020</w:t>
            </w:r>
          </w:p>
        </w:tc>
        <w:tc>
          <w:tcPr>
            <w:tcW w:w="295" w:type="pct"/>
            <w:tcBorders>
              <w:top w:val="single" w:sz="4" w:space="0" w:color="auto"/>
              <w:bottom w:val="single" w:sz="4" w:space="0" w:color="auto"/>
            </w:tcBorders>
            <w:shd w:val="clear" w:color="auto" w:fill="auto"/>
          </w:tcPr>
          <w:p w14:paraId="76D1741D"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410" w:type="pct"/>
            <w:tcBorders>
              <w:top w:val="single" w:sz="4" w:space="0" w:color="auto"/>
              <w:bottom w:val="single" w:sz="4" w:space="0" w:color="auto"/>
            </w:tcBorders>
            <w:shd w:val="clear" w:color="auto" w:fill="auto"/>
          </w:tcPr>
          <w:p w14:paraId="5C6070F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7ADAE4C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A87D52D"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809F764"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6" w:type="pct"/>
            <w:tcBorders>
              <w:top w:val="single" w:sz="4" w:space="0" w:color="auto"/>
              <w:bottom w:val="single" w:sz="4" w:space="0" w:color="auto"/>
            </w:tcBorders>
            <w:shd w:val="clear" w:color="auto" w:fill="auto"/>
          </w:tcPr>
          <w:p w14:paraId="01647B3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11</w:t>
            </w:r>
          </w:p>
          <w:p w14:paraId="06D7B630"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1C7514AD"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52A6E98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87" w:type="pct"/>
            <w:tcBorders>
              <w:top w:val="single" w:sz="4" w:space="0" w:color="auto"/>
              <w:bottom w:val="single" w:sz="4" w:space="0" w:color="auto"/>
            </w:tcBorders>
            <w:shd w:val="clear" w:color="auto" w:fill="auto"/>
          </w:tcPr>
          <w:p w14:paraId="6859DCD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A79D867"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F6FDF6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1D95EA9"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87" w:type="pct"/>
            <w:tcBorders>
              <w:top w:val="single" w:sz="4" w:space="0" w:color="auto"/>
              <w:bottom w:val="single" w:sz="4" w:space="0" w:color="auto"/>
            </w:tcBorders>
          </w:tcPr>
          <w:p w14:paraId="1B114BB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193836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324D5E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72F678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5" w:type="pct"/>
            <w:tcBorders>
              <w:top w:val="single" w:sz="4" w:space="0" w:color="auto"/>
              <w:bottom w:val="single" w:sz="4" w:space="0" w:color="auto"/>
            </w:tcBorders>
            <w:shd w:val="clear" w:color="auto" w:fill="auto"/>
          </w:tcPr>
          <w:p w14:paraId="40A2514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E152D0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D6E57D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0D2CA03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3" w:type="pct"/>
            <w:vMerge/>
            <w:tcBorders>
              <w:bottom w:val="single" w:sz="4" w:space="0" w:color="auto"/>
            </w:tcBorders>
            <w:shd w:val="clear" w:color="auto" w:fill="auto"/>
          </w:tcPr>
          <w:p w14:paraId="040AE7A6" w14:textId="77777777" w:rsidR="00775AF1" w:rsidRPr="00A420FF" w:rsidRDefault="00775AF1" w:rsidP="00775AF1">
            <w:pPr>
              <w:keepNext/>
              <w:keepLines/>
              <w:widowControl w:val="0"/>
              <w:rPr>
                <w:sz w:val="16"/>
                <w:szCs w:val="20"/>
                <w:lang w:eastAsia="de-DE"/>
              </w:rPr>
            </w:pPr>
          </w:p>
        </w:tc>
      </w:tr>
      <w:tr w:rsidR="00775AF1" w:rsidRPr="00A420FF" w14:paraId="10326AB4" w14:textId="77777777" w:rsidTr="00647C2B">
        <w:trPr>
          <w:trHeight w:val="57"/>
        </w:trPr>
        <w:tc>
          <w:tcPr>
            <w:tcW w:w="500" w:type="pct"/>
            <w:tcBorders>
              <w:top w:val="single" w:sz="4" w:space="0" w:color="auto"/>
              <w:bottom w:val="single" w:sz="4" w:space="0" w:color="auto"/>
            </w:tcBorders>
            <w:shd w:val="clear" w:color="auto" w:fill="auto"/>
          </w:tcPr>
          <w:p w14:paraId="24B3789A" w14:textId="77777777" w:rsidR="00775AF1" w:rsidRPr="00A420FF" w:rsidRDefault="00775AF1" w:rsidP="00775AF1">
            <w:pPr>
              <w:keepNext/>
              <w:keepLines/>
              <w:widowControl w:val="0"/>
              <w:rPr>
                <w:sz w:val="16"/>
                <w:szCs w:val="20"/>
                <w:lang w:eastAsia="de-DE"/>
              </w:rPr>
            </w:pPr>
            <w:r w:rsidRPr="00A420FF">
              <w:rPr>
                <w:sz w:val="16"/>
                <w:szCs w:val="20"/>
                <w:lang w:eastAsia="de-DE"/>
              </w:rPr>
              <w:t>L200300 / 9695 Bellingwolde, Netherlands / NEU / 2020</w:t>
            </w:r>
          </w:p>
        </w:tc>
        <w:tc>
          <w:tcPr>
            <w:tcW w:w="407" w:type="pct"/>
            <w:tcBorders>
              <w:top w:val="single" w:sz="4" w:space="0" w:color="auto"/>
              <w:bottom w:val="single" w:sz="4" w:space="0" w:color="auto"/>
            </w:tcBorders>
            <w:shd w:val="clear" w:color="auto" w:fill="auto"/>
          </w:tcPr>
          <w:p w14:paraId="142677DA" w14:textId="77777777" w:rsidR="00775AF1" w:rsidRPr="00A420FF" w:rsidRDefault="00775AF1" w:rsidP="00775AF1">
            <w:pPr>
              <w:keepNext/>
              <w:keepLines/>
              <w:widowControl w:val="0"/>
              <w:rPr>
                <w:sz w:val="16"/>
                <w:szCs w:val="20"/>
                <w:lang w:eastAsia="de-DE"/>
              </w:rPr>
            </w:pPr>
            <w:r w:rsidRPr="00A420FF">
              <w:rPr>
                <w:sz w:val="16"/>
                <w:szCs w:val="20"/>
                <w:lang w:eastAsia="de-DE"/>
              </w:rPr>
              <w:t>Potato / Cilena</w:t>
            </w:r>
          </w:p>
        </w:tc>
        <w:tc>
          <w:tcPr>
            <w:tcW w:w="454" w:type="pct"/>
            <w:tcBorders>
              <w:top w:val="single" w:sz="4" w:space="0" w:color="auto"/>
              <w:bottom w:val="single" w:sz="4" w:space="0" w:color="auto"/>
            </w:tcBorders>
            <w:shd w:val="clear" w:color="auto" w:fill="auto"/>
          </w:tcPr>
          <w:p w14:paraId="22D099C0" w14:textId="77777777" w:rsidR="00775AF1" w:rsidRPr="00A420FF" w:rsidRDefault="00775AF1" w:rsidP="00775AF1">
            <w:pPr>
              <w:keepNext/>
              <w:keepLines/>
              <w:widowControl w:val="0"/>
              <w:rPr>
                <w:sz w:val="16"/>
                <w:szCs w:val="20"/>
                <w:lang w:eastAsia="de-DE"/>
              </w:rPr>
            </w:pPr>
            <w:r w:rsidRPr="00A420FF">
              <w:rPr>
                <w:sz w:val="16"/>
                <w:szCs w:val="20"/>
                <w:lang w:eastAsia="de-DE"/>
              </w:rPr>
              <w:t>1. 07.04.2020</w:t>
            </w:r>
          </w:p>
          <w:p w14:paraId="37A70D07" w14:textId="77777777" w:rsidR="00775AF1" w:rsidRPr="00A420FF" w:rsidRDefault="00775AF1" w:rsidP="00775AF1">
            <w:pPr>
              <w:keepNext/>
              <w:keepLines/>
              <w:widowControl w:val="0"/>
              <w:rPr>
                <w:sz w:val="16"/>
                <w:szCs w:val="20"/>
                <w:lang w:eastAsia="de-DE"/>
              </w:rPr>
            </w:pPr>
            <w:r w:rsidRPr="00A420FF">
              <w:rPr>
                <w:sz w:val="16"/>
                <w:szCs w:val="20"/>
                <w:lang w:eastAsia="de-DE"/>
              </w:rPr>
              <w:t>2. 15.06 – 16.07.2020</w:t>
            </w:r>
          </w:p>
          <w:p w14:paraId="1EAB9AD0" w14:textId="77777777" w:rsidR="00775AF1" w:rsidRPr="00A420FF" w:rsidRDefault="00775AF1" w:rsidP="00775AF1">
            <w:pPr>
              <w:keepNext/>
              <w:keepLines/>
              <w:widowControl w:val="0"/>
              <w:rPr>
                <w:sz w:val="16"/>
                <w:szCs w:val="20"/>
                <w:lang w:eastAsia="de-DE"/>
              </w:rPr>
            </w:pPr>
            <w:r w:rsidRPr="00A420FF">
              <w:rPr>
                <w:sz w:val="16"/>
                <w:szCs w:val="20"/>
                <w:lang w:eastAsia="de-DE"/>
              </w:rPr>
              <w:t>3. 24.08 – 31.08.2020</w:t>
            </w:r>
          </w:p>
        </w:tc>
        <w:tc>
          <w:tcPr>
            <w:tcW w:w="324" w:type="pct"/>
            <w:tcBorders>
              <w:top w:val="single" w:sz="4" w:space="0" w:color="auto"/>
              <w:bottom w:val="single" w:sz="4" w:space="0" w:color="auto"/>
            </w:tcBorders>
            <w:shd w:val="clear" w:color="auto" w:fill="auto"/>
          </w:tcPr>
          <w:p w14:paraId="385EEC2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2C96CF7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243</w:t>
            </w:r>
          </w:p>
          <w:p w14:paraId="30A2CC2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243</w:t>
            </w:r>
          </w:p>
        </w:tc>
        <w:tc>
          <w:tcPr>
            <w:tcW w:w="313" w:type="pct"/>
            <w:tcBorders>
              <w:top w:val="single" w:sz="4" w:space="0" w:color="auto"/>
              <w:bottom w:val="single" w:sz="4" w:space="0" w:color="auto"/>
            </w:tcBorders>
            <w:shd w:val="clear" w:color="auto" w:fill="auto"/>
          </w:tcPr>
          <w:p w14:paraId="707E8A3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w:t>
            </w:r>
          </w:p>
          <w:p w14:paraId="4188897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202</w:t>
            </w:r>
          </w:p>
          <w:p w14:paraId="2E0D6F7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202</w:t>
            </w:r>
          </w:p>
        </w:tc>
        <w:tc>
          <w:tcPr>
            <w:tcW w:w="317" w:type="pct"/>
            <w:tcBorders>
              <w:top w:val="single" w:sz="4" w:space="0" w:color="auto"/>
              <w:bottom w:val="single" w:sz="4" w:space="0" w:color="auto"/>
            </w:tcBorders>
            <w:shd w:val="clear" w:color="auto" w:fill="auto"/>
          </w:tcPr>
          <w:p w14:paraId="547A2A0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DAA594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B2FEEB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1" w:type="pct"/>
            <w:tcBorders>
              <w:top w:val="single" w:sz="4" w:space="0" w:color="auto"/>
              <w:bottom w:val="single" w:sz="4" w:space="0" w:color="auto"/>
            </w:tcBorders>
            <w:shd w:val="clear" w:color="auto" w:fill="auto"/>
          </w:tcPr>
          <w:p w14:paraId="38E6522D"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06.08.2020</w:t>
            </w:r>
          </w:p>
          <w:p w14:paraId="76EB64CE" w14:textId="77777777" w:rsidR="00775AF1" w:rsidRPr="00A420FF" w:rsidRDefault="00775AF1" w:rsidP="00775AF1">
            <w:pPr>
              <w:keepNext/>
              <w:keepLines/>
              <w:ind w:left="57"/>
              <w:jc w:val="both"/>
              <w:rPr>
                <w:sz w:val="16"/>
                <w:szCs w:val="16"/>
                <w:lang w:eastAsia="de-DE"/>
              </w:rPr>
            </w:pPr>
            <w:r w:rsidRPr="00A420FF">
              <w:rPr>
                <w:sz w:val="16"/>
                <w:szCs w:val="16"/>
                <w:lang w:eastAsia="de-DE"/>
              </w:rPr>
              <w:t>11.08.2020</w:t>
            </w:r>
          </w:p>
          <w:p w14:paraId="3F873895"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tc>
        <w:tc>
          <w:tcPr>
            <w:tcW w:w="295" w:type="pct"/>
            <w:tcBorders>
              <w:top w:val="single" w:sz="4" w:space="0" w:color="auto"/>
              <w:bottom w:val="single" w:sz="4" w:space="0" w:color="auto"/>
            </w:tcBorders>
            <w:shd w:val="clear" w:color="auto" w:fill="auto"/>
          </w:tcPr>
          <w:p w14:paraId="41928ECF"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410" w:type="pct"/>
            <w:tcBorders>
              <w:top w:val="single" w:sz="4" w:space="0" w:color="auto"/>
              <w:bottom w:val="single" w:sz="4" w:space="0" w:color="auto"/>
            </w:tcBorders>
            <w:shd w:val="clear" w:color="auto" w:fill="auto"/>
          </w:tcPr>
          <w:p w14:paraId="2E7D7D82"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F44A3B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748915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5FDBBB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6" w:type="pct"/>
            <w:tcBorders>
              <w:top w:val="single" w:sz="4" w:space="0" w:color="auto"/>
              <w:bottom w:val="single" w:sz="4" w:space="0" w:color="auto"/>
            </w:tcBorders>
            <w:shd w:val="clear" w:color="auto" w:fill="auto"/>
          </w:tcPr>
          <w:p w14:paraId="1216F290"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4.5</w:t>
            </w:r>
          </w:p>
          <w:p w14:paraId="15642FB1"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F8667AD"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2244318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87" w:type="pct"/>
            <w:tcBorders>
              <w:top w:val="single" w:sz="4" w:space="0" w:color="auto"/>
              <w:bottom w:val="single" w:sz="4" w:space="0" w:color="auto"/>
            </w:tcBorders>
            <w:shd w:val="clear" w:color="auto" w:fill="auto"/>
          </w:tcPr>
          <w:p w14:paraId="2D2D3ED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BD1AC4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5CB13A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ABD00A7"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87" w:type="pct"/>
            <w:tcBorders>
              <w:top w:val="single" w:sz="4" w:space="0" w:color="auto"/>
              <w:bottom w:val="single" w:sz="4" w:space="0" w:color="auto"/>
            </w:tcBorders>
          </w:tcPr>
          <w:p w14:paraId="0FCEAF3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724420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504A0E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D9D08B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5" w:type="pct"/>
            <w:tcBorders>
              <w:top w:val="single" w:sz="4" w:space="0" w:color="auto"/>
              <w:bottom w:val="single" w:sz="4" w:space="0" w:color="auto"/>
            </w:tcBorders>
            <w:shd w:val="clear" w:color="auto" w:fill="auto"/>
          </w:tcPr>
          <w:p w14:paraId="3C64560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70454CF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2DA78F2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102CA89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3" w:type="pct"/>
            <w:vMerge/>
            <w:tcBorders>
              <w:bottom w:val="single" w:sz="4" w:space="0" w:color="auto"/>
            </w:tcBorders>
            <w:shd w:val="clear" w:color="auto" w:fill="auto"/>
          </w:tcPr>
          <w:p w14:paraId="1C4B4F6B" w14:textId="77777777" w:rsidR="00775AF1" w:rsidRPr="00A420FF" w:rsidRDefault="00775AF1" w:rsidP="00775AF1">
            <w:pPr>
              <w:keepNext/>
              <w:keepLines/>
              <w:widowControl w:val="0"/>
              <w:rPr>
                <w:sz w:val="16"/>
                <w:szCs w:val="20"/>
                <w:lang w:eastAsia="de-DE"/>
              </w:rPr>
            </w:pPr>
          </w:p>
        </w:tc>
      </w:tr>
      <w:tr w:rsidR="00775AF1" w:rsidRPr="00A420FF" w14:paraId="41060D36" w14:textId="77777777" w:rsidTr="00647C2B">
        <w:trPr>
          <w:trHeight w:val="1027"/>
        </w:trPr>
        <w:tc>
          <w:tcPr>
            <w:tcW w:w="500" w:type="pct"/>
            <w:tcBorders>
              <w:top w:val="single" w:sz="4" w:space="0" w:color="auto"/>
              <w:bottom w:val="single" w:sz="4" w:space="0" w:color="auto"/>
            </w:tcBorders>
            <w:shd w:val="clear" w:color="auto" w:fill="auto"/>
          </w:tcPr>
          <w:p w14:paraId="030B0E76" w14:textId="77777777" w:rsidR="00775AF1" w:rsidRPr="00A420FF" w:rsidRDefault="00775AF1" w:rsidP="00775AF1">
            <w:pPr>
              <w:keepNext/>
              <w:keepLines/>
              <w:widowControl w:val="0"/>
              <w:rPr>
                <w:sz w:val="16"/>
                <w:szCs w:val="20"/>
                <w:lang w:eastAsia="de-DE"/>
              </w:rPr>
            </w:pPr>
            <w:r w:rsidRPr="00A420FF">
              <w:rPr>
                <w:sz w:val="16"/>
                <w:szCs w:val="20"/>
                <w:lang w:eastAsia="de-DE"/>
              </w:rPr>
              <w:t>L200541 / 89-430 Zamarte, Poland / NEU / 2020</w:t>
            </w:r>
          </w:p>
        </w:tc>
        <w:tc>
          <w:tcPr>
            <w:tcW w:w="407" w:type="pct"/>
            <w:tcBorders>
              <w:top w:val="single" w:sz="4" w:space="0" w:color="auto"/>
              <w:bottom w:val="single" w:sz="4" w:space="0" w:color="auto"/>
            </w:tcBorders>
            <w:shd w:val="clear" w:color="auto" w:fill="auto"/>
          </w:tcPr>
          <w:p w14:paraId="5A3676C5" w14:textId="77777777" w:rsidR="00775AF1" w:rsidRPr="00A420FF" w:rsidRDefault="00775AF1" w:rsidP="00775AF1">
            <w:pPr>
              <w:keepNext/>
              <w:keepLines/>
              <w:widowControl w:val="0"/>
              <w:rPr>
                <w:sz w:val="16"/>
                <w:szCs w:val="20"/>
                <w:lang w:eastAsia="de-DE"/>
              </w:rPr>
            </w:pPr>
            <w:r w:rsidRPr="00A420FF">
              <w:rPr>
                <w:sz w:val="16"/>
                <w:szCs w:val="20"/>
                <w:lang w:eastAsia="de-DE"/>
              </w:rPr>
              <w:t>Potato / Vineta</w:t>
            </w:r>
          </w:p>
        </w:tc>
        <w:tc>
          <w:tcPr>
            <w:tcW w:w="454" w:type="pct"/>
            <w:tcBorders>
              <w:top w:val="single" w:sz="4" w:space="0" w:color="auto"/>
              <w:bottom w:val="single" w:sz="4" w:space="0" w:color="auto"/>
            </w:tcBorders>
            <w:shd w:val="clear" w:color="auto" w:fill="auto"/>
          </w:tcPr>
          <w:p w14:paraId="76773C5B" w14:textId="77777777" w:rsidR="00775AF1" w:rsidRPr="00A420FF" w:rsidRDefault="00775AF1" w:rsidP="00775AF1">
            <w:pPr>
              <w:keepNext/>
              <w:keepLines/>
              <w:widowControl w:val="0"/>
              <w:rPr>
                <w:sz w:val="16"/>
                <w:szCs w:val="20"/>
                <w:lang w:eastAsia="de-DE"/>
              </w:rPr>
            </w:pPr>
            <w:r w:rsidRPr="00A420FF">
              <w:rPr>
                <w:sz w:val="16"/>
                <w:szCs w:val="20"/>
                <w:lang w:eastAsia="de-DE"/>
              </w:rPr>
              <w:t>1. 05.05.2020</w:t>
            </w:r>
          </w:p>
          <w:p w14:paraId="57536944" w14:textId="77777777" w:rsidR="00775AF1" w:rsidRPr="00A420FF" w:rsidRDefault="00775AF1" w:rsidP="00775AF1">
            <w:pPr>
              <w:keepNext/>
              <w:keepLines/>
              <w:widowControl w:val="0"/>
              <w:rPr>
                <w:sz w:val="16"/>
                <w:szCs w:val="20"/>
                <w:lang w:eastAsia="de-DE"/>
              </w:rPr>
            </w:pPr>
            <w:r w:rsidRPr="00A420FF">
              <w:rPr>
                <w:sz w:val="16"/>
                <w:szCs w:val="20"/>
                <w:lang w:eastAsia="de-DE"/>
              </w:rPr>
              <w:t>2. 30.06 – 15.07.2020</w:t>
            </w:r>
          </w:p>
          <w:p w14:paraId="35FA396F" w14:textId="77777777" w:rsidR="00775AF1" w:rsidRPr="00A420FF" w:rsidRDefault="00775AF1" w:rsidP="00775AF1">
            <w:pPr>
              <w:keepNext/>
              <w:keepLines/>
              <w:widowControl w:val="0"/>
              <w:rPr>
                <w:sz w:val="16"/>
                <w:szCs w:val="20"/>
                <w:lang w:eastAsia="de-DE"/>
              </w:rPr>
            </w:pPr>
            <w:r w:rsidRPr="00A420FF">
              <w:rPr>
                <w:sz w:val="16"/>
                <w:szCs w:val="20"/>
                <w:lang w:eastAsia="de-DE"/>
              </w:rPr>
              <w:t>3. 04.09.2020</w:t>
            </w:r>
          </w:p>
        </w:tc>
        <w:tc>
          <w:tcPr>
            <w:tcW w:w="324" w:type="pct"/>
            <w:tcBorders>
              <w:top w:val="single" w:sz="4" w:space="0" w:color="auto"/>
              <w:bottom w:val="single" w:sz="4" w:space="0" w:color="auto"/>
            </w:tcBorders>
            <w:shd w:val="clear" w:color="auto" w:fill="auto"/>
          </w:tcPr>
          <w:p w14:paraId="5B7A281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7861199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249</w:t>
            </w:r>
          </w:p>
          <w:p w14:paraId="401F1C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231</w:t>
            </w:r>
          </w:p>
        </w:tc>
        <w:tc>
          <w:tcPr>
            <w:tcW w:w="313" w:type="pct"/>
            <w:tcBorders>
              <w:top w:val="single" w:sz="4" w:space="0" w:color="auto"/>
              <w:bottom w:val="single" w:sz="4" w:space="0" w:color="auto"/>
            </w:tcBorders>
            <w:shd w:val="clear" w:color="auto" w:fill="auto"/>
          </w:tcPr>
          <w:p w14:paraId="048518E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191</w:t>
            </w:r>
          </w:p>
          <w:p w14:paraId="01188C5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207</w:t>
            </w:r>
          </w:p>
          <w:p w14:paraId="25CCB13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tc>
        <w:tc>
          <w:tcPr>
            <w:tcW w:w="317" w:type="pct"/>
            <w:tcBorders>
              <w:top w:val="single" w:sz="4" w:space="0" w:color="auto"/>
              <w:bottom w:val="single" w:sz="4" w:space="0" w:color="auto"/>
            </w:tcBorders>
            <w:shd w:val="clear" w:color="auto" w:fill="auto"/>
          </w:tcPr>
          <w:p w14:paraId="38B722A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4B97BA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AC9BE7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1" w:type="pct"/>
            <w:tcBorders>
              <w:top w:val="single" w:sz="4" w:space="0" w:color="auto"/>
              <w:bottom w:val="single" w:sz="4" w:space="0" w:color="auto"/>
            </w:tcBorders>
            <w:shd w:val="clear" w:color="auto" w:fill="auto"/>
          </w:tcPr>
          <w:p w14:paraId="689D8ECF" w14:textId="77777777" w:rsidR="00775AF1" w:rsidRPr="00A420FF" w:rsidRDefault="00775AF1" w:rsidP="00775AF1">
            <w:pPr>
              <w:keepNext/>
              <w:keepLines/>
              <w:ind w:left="57"/>
              <w:jc w:val="both"/>
              <w:rPr>
                <w:sz w:val="16"/>
                <w:szCs w:val="16"/>
                <w:lang w:eastAsia="de-DE"/>
              </w:rPr>
            </w:pPr>
            <w:r w:rsidRPr="00A420FF">
              <w:rPr>
                <w:sz w:val="16"/>
                <w:szCs w:val="16"/>
                <w:lang w:eastAsia="de-DE"/>
              </w:rPr>
              <w:t>12.08.2020</w:t>
            </w:r>
          </w:p>
          <w:p w14:paraId="7F7C8D63"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p w14:paraId="68490846" w14:textId="77777777" w:rsidR="00775AF1" w:rsidRPr="00A420FF" w:rsidRDefault="00775AF1" w:rsidP="00775AF1">
            <w:pPr>
              <w:keepNext/>
              <w:keepLines/>
              <w:ind w:left="57"/>
              <w:jc w:val="both"/>
              <w:rPr>
                <w:sz w:val="16"/>
                <w:szCs w:val="16"/>
                <w:lang w:eastAsia="de-DE"/>
              </w:rPr>
            </w:pPr>
            <w:r w:rsidRPr="00A420FF">
              <w:rPr>
                <w:sz w:val="16"/>
                <w:szCs w:val="16"/>
                <w:lang w:eastAsia="de-DE"/>
              </w:rPr>
              <w:t>21.08.2020</w:t>
            </w:r>
          </w:p>
          <w:p w14:paraId="54CF4244"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2E2E0691"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410" w:type="pct"/>
            <w:tcBorders>
              <w:top w:val="single" w:sz="4" w:space="0" w:color="auto"/>
              <w:bottom w:val="single" w:sz="4" w:space="0" w:color="auto"/>
            </w:tcBorders>
            <w:shd w:val="clear" w:color="auto" w:fill="auto"/>
          </w:tcPr>
          <w:p w14:paraId="36BEB6AD"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4D72E80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C3D5FC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990A824"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6" w:type="pct"/>
            <w:tcBorders>
              <w:top w:val="single" w:sz="4" w:space="0" w:color="auto"/>
              <w:bottom w:val="single" w:sz="4" w:space="0" w:color="auto"/>
            </w:tcBorders>
            <w:shd w:val="clear" w:color="auto" w:fill="auto"/>
          </w:tcPr>
          <w:p w14:paraId="6D8F4C29"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28</w:t>
            </w:r>
          </w:p>
          <w:p w14:paraId="2D69ADFE"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A44AEBB"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47F0246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87" w:type="pct"/>
            <w:tcBorders>
              <w:top w:val="single" w:sz="4" w:space="0" w:color="auto"/>
              <w:bottom w:val="single" w:sz="4" w:space="0" w:color="auto"/>
            </w:tcBorders>
            <w:shd w:val="clear" w:color="auto" w:fill="auto"/>
          </w:tcPr>
          <w:p w14:paraId="62B0A56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DC57C0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C33700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C5CCC4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87" w:type="pct"/>
            <w:tcBorders>
              <w:top w:val="single" w:sz="4" w:space="0" w:color="auto"/>
              <w:bottom w:val="single" w:sz="4" w:space="0" w:color="auto"/>
            </w:tcBorders>
          </w:tcPr>
          <w:p w14:paraId="7F167C1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CA266B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D4AC8A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900908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5" w:type="pct"/>
            <w:tcBorders>
              <w:top w:val="single" w:sz="4" w:space="0" w:color="auto"/>
              <w:bottom w:val="single" w:sz="4" w:space="0" w:color="auto"/>
            </w:tcBorders>
            <w:shd w:val="clear" w:color="auto" w:fill="auto"/>
          </w:tcPr>
          <w:p w14:paraId="05B5471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673F73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9E0FBD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472A135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3" w:type="pct"/>
            <w:vMerge/>
            <w:tcBorders>
              <w:bottom w:val="single" w:sz="4" w:space="0" w:color="auto"/>
            </w:tcBorders>
            <w:shd w:val="clear" w:color="auto" w:fill="auto"/>
          </w:tcPr>
          <w:p w14:paraId="3433C47F" w14:textId="77777777" w:rsidR="00775AF1" w:rsidRPr="00A420FF" w:rsidRDefault="00775AF1" w:rsidP="00775AF1">
            <w:pPr>
              <w:keepNext/>
              <w:keepLines/>
              <w:widowControl w:val="0"/>
              <w:rPr>
                <w:sz w:val="16"/>
                <w:szCs w:val="20"/>
                <w:lang w:eastAsia="de-DE"/>
              </w:rPr>
            </w:pPr>
          </w:p>
        </w:tc>
      </w:tr>
    </w:tbl>
    <w:p w14:paraId="149D761A"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7C87977"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60E8C90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5D743874"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4EA6951A"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67B2F3EA" w14:textId="77777777" w:rsidR="00775AF1" w:rsidRPr="00A420FF" w:rsidRDefault="00775AF1" w:rsidP="00775AF1">
      <w:pPr>
        <w:tabs>
          <w:tab w:val="left" w:pos="426"/>
        </w:tabs>
        <w:autoSpaceDE w:val="0"/>
        <w:autoSpaceDN w:val="0"/>
        <w:adjustRightInd w:val="0"/>
        <w:ind w:left="420" w:hanging="420"/>
        <w:rPr>
          <w:vertAlign w:val="superscript"/>
          <w:lang w:eastAsia="de-DE"/>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5744404F" w14:textId="77777777" w:rsidR="00775AF1" w:rsidRPr="00A420FF" w:rsidRDefault="00775AF1" w:rsidP="00775AF1">
      <w:pPr>
        <w:widowControl w:val="0"/>
        <w:jc w:val="both"/>
        <w:rPr>
          <w:lang w:eastAsia="de-DE"/>
        </w:rPr>
      </w:pPr>
    </w:p>
    <w:p w14:paraId="7063EA8B" w14:textId="77777777" w:rsidR="00775AF1" w:rsidRPr="00A420FF" w:rsidRDefault="00775AF1" w:rsidP="00775AF1">
      <w:pPr>
        <w:widowControl w:val="0"/>
        <w:jc w:val="both"/>
        <w:rPr>
          <w:lang w:eastAsia="de-DE"/>
        </w:rPr>
        <w:sectPr w:rsidR="00775AF1" w:rsidRPr="00A420FF" w:rsidSect="008E277A">
          <w:headerReference w:type="default" r:id="rId66"/>
          <w:footerReference w:type="even" r:id="rId67"/>
          <w:footerReference w:type="default" r:id="rId68"/>
          <w:footerReference w:type="first" r:id="rId69"/>
          <w:pgSz w:w="16838" w:h="11906" w:orient="landscape" w:code="9"/>
          <w:pgMar w:top="1417" w:right="1134" w:bottom="1134" w:left="1134" w:header="709" w:footer="709" w:gutter="0"/>
          <w:pgNumType w:chapSep="period"/>
          <w:cols w:space="720"/>
          <w:docGrid w:linePitch="326"/>
        </w:sectPr>
      </w:pPr>
    </w:p>
    <w:p w14:paraId="4429BA27" w14:textId="77777777" w:rsidR="00775AF1" w:rsidRPr="00A420FF" w:rsidRDefault="00775AF1" w:rsidP="008B3749">
      <w:pPr>
        <w:pStyle w:val="RepAppendix5"/>
        <w:rPr>
          <w:lang w:eastAsia="de-DE"/>
        </w:rPr>
      </w:pPr>
      <w:r w:rsidRPr="00A420FF">
        <w:rPr>
          <w:lang w:eastAsia="de-DE"/>
        </w:rPr>
        <w:lastRenderedPageBreak/>
        <w:t>2022/2011022</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6"/>
      </w:tblGrid>
      <w:tr w:rsidR="00775AF1" w:rsidRPr="00A420FF" w14:paraId="283CBBA0" w14:textId="77777777" w:rsidTr="00CD4428">
        <w:trPr>
          <w:trHeight w:val="47"/>
        </w:trPr>
        <w:tc>
          <w:tcPr>
            <w:tcW w:w="1063" w:type="pct"/>
            <w:shd w:val="clear" w:color="auto" w:fill="D9D9D9" w:themeFill="background1" w:themeFillShade="D9"/>
          </w:tcPr>
          <w:p w14:paraId="0FD73420"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046AE1F0" w14:textId="77777777" w:rsidR="00CD4428" w:rsidRPr="00A420FF" w:rsidRDefault="00CD4428" w:rsidP="00775AF1">
            <w:pPr>
              <w:rPr>
                <w:lang w:eastAsia="de-DE"/>
              </w:rPr>
            </w:pPr>
            <w:r w:rsidRPr="00A420FF">
              <w:rPr>
                <w:lang w:eastAsia="de-DE"/>
              </w:rPr>
              <w:t>The study has been accepted.</w:t>
            </w:r>
          </w:p>
          <w:p w14:paraId="44C95D4F" w14:textId="0E9121EC" w:rsidR="00CD4428" w:rsidRPr="00A420FF" w:rsidRDefault="00CD4428" w:rsidP="00CD4428">
            <w:pPr>
              <w:rPr>
                <w:lang w:eastAsia="de-DE"/>
              </w:rPr>
            </w:pPr>
            <w:r w:rsidRPr="00A420FF">
              <w:rPr>
                <w:lang w:eastAsia="de-DE"/>
              </w:rPr>
              <w:t xml:space="preserve">4 field trials were conducted in NEU to determine the magnitude of residues of Ametoctradin and its metabolites M650F003 and M650F004 as well as of Propamocarb in potatoes after </w:t>
            </w:r>
            <w:r w:rsidR="00012541" w:rsidRPr="00A420FF">
              <w:rPr>
                <w:lang w:eastAsia="de-DE"/>
              </w:rPr>
              <w:t xml:space="preserve">thrice </w:t>
            </w:r>
            <w:r w:rsidRPr="00A420FF">
              <w:rPr>
                <w:lang w:eastAsia="de-DE"/>
              </w:rPr>
              <w:t>treatment with BAS 743 00 F (378.0 g/L Propamocarb and 120.0 g/L Ametoctradin), a suspension concentrate (SC),</w:t>
            </w:r>
            <w:r w:rsidR="00012541" w:rsidRPr="00A420FF">
              <w:rPr>
                <w:lang w:eastAsia="de-DE"/>
              </w:rPr>
              <w:t xml:space="preserve"> at 17±1 days before harvest, 12±1 days before harvest and 7±1 days before harvest on plot 2 </w:t>
            </w:r>
            <w:r w:rsidRPr="00A420FF">
              <w:rPr>
                <w:lang w:eastAsia="de-DE"/>
              </w:rPr>
              <w:t>at a target rate of 2.0 L</w:t>
            </w:r>
            <w:r w:rsidR="00402762" w:rsidRPr="00A420FF">
              <w:rPr>
                <w:lang w:eastAsia="de-DE"/>
              </w:rPr>
              <w:t>/ha</w:t>
            </w:r>
            <w:r w:rsidRPr="00A420FF">
              <w:rPr>
                <w:lang w:eastAsia="de-DE"/>
              </w:rPr>
              <w:t xml:space="preserve"> (0</w:t>
            </w:r>
            <w:r w:rsidR="00402762" w:rsidRPr="00A420FF">
              <w:rPr>
                <w:lang w:eastAsia="de-DE"/>
              </w:rPr>
              <w:t>,</w:t>
            </w:r>
            <w:r w:rsidRPr="00A420FF">
              <w:rPr>
                <w:lang w:eastAsia="de-DE"/>
              </w:rPr>
              <w:t>24 kg</w:t>
            </w:r>
            <w:r w:rsidR="00402762" w:rsidRPr="00A420FF">
              <w:rPr>
                <w:lang w:eastAsia="de-DE"/>
              </w:rPr>
              <w:t xml:space="preserve">/ha </w:t>
            </w:r>
            <w:r w:rsidRPr="00A420FF">
              <w:rPr>
                <w:lang w:eastAsia="de-DE"/>
              </w:rPr>
              <w:t>Ametoctradin and 0</w:t>
            </w:r>
            <w:r w:rsidR="00402762" w:rsidRPr="00A420FF">
              <w:rPr>
                <w:lang w:eastAsia="de-DE"/>
              </w:rPr>
              <w:t>,</w:t>
            </w:r>
            <w:r w:rsidRPr="00A420FF">
              <w:rPr>
                <w:lang w:eastAsia="de-DE"/>
              </w:rPr>
              <w:t>756 kg</w:t>
            </w:r>
            <w:r w:rsidR="00402762" w:rsidRPr="00A420FF">
              <w:rPr>
                <w:lang w:eastAsia="de-DE"/>
              </w:rPr>
              <w:t>/ha</w:t>
            </w:r>
            <w:r w:rsidRPr="00A420FF">
              <w:rPr>
                <w:lang w:eastAsia="de-DE"/>
              </w:rPr>
              <w:t xml:space="preserve"> Propamocarb).</w:t>
            </w:r>
            <w:r w:rsidR="00402762" w:rsidRPr="00A420FF">
              <w:rPr>
                <w:lang w:eastAsia="de-DE"/>
              </w:rPr>
              <w:t xml:space="preserve"> </w:t>
            </w:r>
            <w:r w:rsidRPr="00A420FF">
              <w:rPr>
                <w:lang w:eastAsia="de-DE"/>
              </w:rPr>
              <w:t>The water volume used was 200 L/ha (within ≤ 10 % of variation).</w:t>
            </w:r>
          </w:p>
          <w:p w14:paraId="23FBD9C6" w14:textId="77777777" w:rsidR="00012541" w:rsidRPr="00A420FF" w:rsidRDefault="00EB4096" w:rsidP="00012541">
            <w:pPr>
              <w:rPr>
                <w:lang w:eastAsia="de-DE"/>
              </w:rPr>
            </w:pPr>
            <w:r w:rsidRPr="00A420FF">
              <w:rPr>
                <w:lang w:eastAsia="de-DE"/>
              </w:rPr>
              <w:t>The same methods as in 2021/2017109 study were employed. The final determinations of analytes were performed by LC-MS/MS. The validation of both methods was performed on plant matrices in a separate study.</w:t>
            </w:r>
          </w:p>
          <w:p w14:paraId="4059120F" w14:textId="02B4EECD" w:rsidR="00EB4096" w:rsidRPr="00A420FF" w:rsidRDefault="00012541" w:rsidP="00EB4096">
            <w:pPr>
              <w:rPr>
                <w:lang w:eastAsia="de-DE"/>
              </w:rPr>
            </w:pPr>
            <w:r w:rsidRPr="00A420FF">
              <w:rPr>
                <w:lang w:eastAsia="de-DE"/>
              </w:rPr>
              <w:t>For recovery, the mean value of each measured concentration was within 70 % and 110 %. The precision of each concentration level was ≤ 20 % of the relative standard deviation.</w:t>
            </w:r>
            <w:r w:rsidR="006513AC" w:rsidRPr="00A420FF">
              <w:rPr>
                <w:lang w:eastAsia="de-DE"/>
              </w:rPr>
              <w:t xml:space="preserve"> </w:t>
            </w:r>
            <w:r w:rsidR="00EB4096" w:rsidRPr="00A420FF">
              <w:rPr>
                <w:lang w:eastAsia="de-DE"/>
              </w:rPr>
              <w:t>The LOQ of 0.01 mg/kg was set for each analyte. However, for ametoctradin</w:t>
            </w:r>
            <w:r w:rsidR="00EB4096" w:rsidRPr="00A420FF">
              <w:rPr>
                <w:b/>
                <w:bCs/>
                <w:lang w:eastAsia="de-DE"/>
              </w:rPr>
              <w:t xml:space="preserve"> </w:t>
            </w:r>
            <w:r w:rsidR="00EB4096" w:rsidRPr="00A420FF">
              <w:rPr>
                <w:lang w:eastAsia="de-DE"/>
              </w:rPr>
              <w:t>metabolites M650F003 and M650F004, the LOQ expressed as the parent equivalent [mg/kg] was at 0,012 (CF: 1,2450) and at 0.013 (CF: 1,3292), respectively.</w:t>
            </w:r>
            <w:r w:rsidR="00E55091" w:rsidRPr="00A420FF">
              <w:rPr>
                <w:lang w:eastAsia="de-DE"/>
              </w:rPr>
              <w:t xml:space="preserve"> All validation parameters required were in the acceptable range.</w:t>
            </w:r>
          </w:p>
          <w:p w14:paraId="4DF76DD1" w14:textId="72EC6B5B" w:rsidR="00775AF1" w:rsidRPr="00A420FF" w:rsidRDefault="00EB4096" w:rsidP="00EB4096">
            <w:pPr>
              <w:rPr>
                <w:lang w:eastAsia="de-DE"/>
              </w:rPr>
            </w:pPr>
            <w:r w:rsidRPr="00A420FF">
              <w:rPr>
                <w:lang w:eastAsia="de-DE"/>
              </w:rPr>
              <w:t>The similar contamination of the samples as previously (2021/2017109) took place during the study - in the shoot samples L2100330001 8.7 mg/kg and L2100340001 1.2 mg/kg of Propamocarb were found.</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3CF6B4A7"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1EF52BB3" w14:textId="77777777" w:rsidTr="00A72CB9">
        <w:trPr>
          <w:gridAfter w:val="1"/>
          <w:wAfter w:w="37" w:type="pct"/>
        </w:trPr>
        <w:tc>
          <w:tcPr>
            <w:tcW w:w="1343" w:type="pct"/>
            <w:shd w:val="clear" w:color="auto" w:fill="auto"/>
          </w:tcPr>
          <w:p w14:paraId="5F7D481A"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6443FAB0" w14:textId="77777777" w:rsidR="00775AF1" w:rsidRPr="00A420FF" w:rsidRDefault="00775AF1" w:rsidP="00775AF1">
            <w:pPr>
              <w:widowControl w:val="0"/>
              <w:jc w:val="both"/>
              <w:rPr>
                <w:lang w:eastAsia="de-DE"/>
              </w:rPr>
            </w:pPr>
            <w:r w:rsidRPr="00A420FF">
              <w:rPr>
                <w:lang w:eastAsia="de-DE"/>
              </w:rPr>
              <w:t>CA 6.3.1/2</w:t>
            </w:r>
          </w:p>
        </w:tc>
      </w:tr>
      <w:tr w:rsidR="00775AF1" w:rsidRPr="00A420FF" w14:paraId="4E3DA07A" w14:textId="77777777" w:rsidTr="00A72CB9">
        <w:trPr>
          <w:gridAfter w:val="1"/>
          <w:wAfter w:w="37" w:type="pct"/>
        </w:trPr>
        <w:tc>
          <w:tcPr>
            <w:tcW w:w="1343" w:type="pct"/>
            <w:shd w:val="clear" w:color="auto" w:fill="auto"/>
          </w:tcPr>
          <w:p w14:paraId="3E9A2BDF"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3B91EC8B"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Propamocarb (Reg.No. 4628172) and Ametoctradin (BAS 650 F) in potato after three applications of BAS 743 00 F under field conditions in Northern Europe, 2021 </w:t>
            </w:r>
          </w:p>
          <w:p w14:paraId="682C64DD" w14:textId="77777777" w:rsidR="00775AF1" w:rsidRPr="00A420FF" w:rsidRDefault="00775AF1" w:rsidP="00775AF1">
            <w:pPr>
              <w:widowControl w:val="0"/>
              <w:spacing w:after="120"/>
              <w:jc w:val="both"/>
              <w:rPr>
                <w:lang w:eastAsia="de-DE"/>
              </w:rPr>
            </w:pPr>
            <w:r w:rsidRPr="00A420FF">
              <w:rPr>
                <w:lang w:eastAsia="de-DE"/>
              </w:rPr>
              <w:t>Plier, S. &amp; Eysoldt M-B., 2022</w:t>
            </w:r>
          </w:p>
          <w:p w14:paraId="0A26605C" w14:textId="7A17350C"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890062, Study No. 21 47 GRU 0003</w:t>
            </w:r>
          </w:p>
          <w:p w14:paraId="7D4B5660" w14:textId="400F06FE"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2022/2011022 </w:t>
            </w:r>
          </w:p>
        </w:tc>
      </w:tr>
      <w:tr w:rsidR="00775AF1" w:rsidRPr="00A420FF" w14:paraId="61BB84A3" w14:textId="77777777" w:rsidTr="00A72CB9">
        <w:trPr>
          <w:gridAfter w:val="1"/>
          <w:wAfter w:w="37" w:type="pct"/>
        </w:trPr>
        <w:tc>
          <w:tcPr>
            <w:tcW w:w="1343" w:type="pct"/>
            <w:shd w:val="clear" w:color="auto" w:fill="auto"/>
          </w:tcPr>
          <w:p w14:paraId="2D424F0C"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3DF5A52" w14:textId="77777777" w:rsidR="00775AF1" w:rsidRPr="00A420FF" w:rsidRDefault="00775AF1" w:rsidP="00775AF1">
            <w:pPr>
              <w:numPr>
                <w:ilvl w:val="0"/>
                <w:numId w:val="34"/>
              </w:numPr>
              <w:autoSpaceDE w:val="0"/>
              <w:autoSpaceDN w:val="0"/>
              <w:adjustRightInd w:val="0"/>
              <w:spacing w:after="120"/>
              <w:rPr>
                <w:rFonts w:eastAsia="Calibri"/>
                <w:color w:val="000000"/>
                <w:lang w:eastAsia="de-DE"/>
              </w:rPr>
            </w:pPr>
            <w:r w:rsidRPr="00A420FF">
              <w:rPr>
                <w:rFonts w:eastAsia="Calibri"/>
                <w:color w:val="000000"/>
                <w:lang w:eastAsia="de-DE"/>
              </w:rPr>
              <w:t xml:space="preserve">European Commission Guideline SANTE/2019/12752 : Technical Guidelines on Data Requirements for Setting Maximum Residue Levels, Comparability of Residue Trials and Extrapolation of Residue Data on Products from Plant and Animal Origin (former 7525/VI/95 rev. 10.3) </w:t>
            </w:r>
          </w:p>
          <w:p w14:paraId="0A98E943" w14:textId="77777777" w:rsidR="00775AF1" w:rsidRPr="00A420FF" w:rsidRDefault="00775AF1" w:rsidP="00775AF1">
            <w:pPr>
              <w:numPr>
                <w:ilvl w:val="0"/>
                <w:numId w:val="34"/>
              </w:numPr>
              <w:autoSpaceDE w:val="0"/>
              <w:autoSpaceDN w:val="0"/>
              <w:adjustRightInd w:val="0"/>
              <w:spacing w:after="120"/>
              <w:rPr>
                <w:lang w:eastAsia="de-DE"/>
              </w:rPr>
            </w:pPr>
            <w:r w:rsidRPr="00A420FF">
              <w:rPr>
                <w:rFonts w:eastAsia="Calibri"/>
                <w:color w:val="000000"/>
                <w:lang w:eastAsia="de-DE"/>
              </w:rPr>
              <w:t xml:space="preserve">OECD Guidelines for the Testing of Chemicals, Number 509 (2009): Crop Field Trial. </w:t>
            </w:r>
          </w:p>
          <w:p w14:paraId="27397147" w14:textId="77777777" w:rsidR="00775AF1" w:rsidRPr="00A420FF" w:rsidRDefault="00775AF1" w:rsidP="00775AF1">
            <w:pPr>
              <w:numPr>
                <w:ilvl w:val="0"/>
                <w:numId w:val="34"/>
              </w:numPr>
              <w:autoSpaceDE w:val="0"/>
              <w:autoSpaceDN w:val="0"/>
              <w:adjustRightInd w:val="0"/>
              <w:spacing w:after="120"/>
              <w:rPr>
                <w:lang w:eastAsia="de-DE"/>
              </w:rPr>
            </w:pPr>
            <w:r w:rsidRPr="00A420FF">
              <w:rPr>
                <w:lang w:eastAsia="de-DE"/>
              </w:rPr>
              <w:t xml:space="preserve">Working document of the Commission of the European Communities, Directorate General for Agriculture, VI B II-1, Appendix B, 7029/VI/95 rev. 5 of 22.07.1997 </w:t>
            </w:r>
          </w:p>
        </w:tc>
      </w:tr>
      <w:tr w:rsidR="00775AF1" w:rsidRPr="00A420FF" w14:paraId="16D2709F" w14:textId="77777777" w:rsidTr="00A72CB9">
        <w:trPr>
          <w:gridAfter w:val="1"/>
          <w:wAfter w:w="37" w:type="pct"/>
        </w:trPr>
        <w:tc>
          <w:tcPr>
            <w:tcW w:w="1343" w:type="pct"/>
            <w:shd w:val="clear" w:color="auto" w:fill="auto"/>
          </w:tcPr>
          <w:p w14:paraId="71DC44DE"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2A4AE8D1"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42C175EA" w14:textId="77777777" w:rsidTr="00A72CB9">
        <w:trPr>
          <w:gridAfter w:val="1"/>
          <w:wAfter w:w="37" w:type="pct"/>
        </w:trPr>
        <w:tc>
          <w:tcPr>
            <w:tcW w:w="1343" w:type="pct"/>
            <w:shd w:val="clear" w:color="auto" w:fill="auto"/>
          </w:tcPr>
          <w:p w14:paraId="22373D4F"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3C37C65B"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07DC0FE7" w14:textId="77777777" w:rsidTr="00E55091">
        <w:tc>
          <w:tcPr>
            <w:tcW w:w="1343" w:type="pct"/>
            <w:shd w:val="clear" w:color="auto" w:fill="D9D9D9" w:themeFill="background1" w:themeFillShade="D9"/>
          </w:tcPr>
          <w:p w14:paraId="12D55838"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1DA61764" w14:textId="77777777" w:rsidR="00775AF1" w:rsidRPr="00A420FF" w:rsidRDefault="00775AF1" w:rsidP="00775AF1">
            <w:pPr>
              <w:widowControl w:val="0"/>
              <w:jc w:val="both"/>
              <w:rPr>
                <w:lang w:eastAsia="de-DE"/>
              </w:rPr>
            </w:pPr>
            <w:r w:rsidRPr="00A420FF">
              <w:rPr>
                <w:lang w:eastAsia="de-DE"/>
              </w:rPr>
              <w:t xml:space="preserve">Yes </w:t>
            </w:r>
          </w:p>
        </w:tc>
      </w:tr>
    </w:tbl>
    <w:p w14:paraId="55F93F2E" w14:textId="79DDC153" w:rsidR="00094618" w:rsidRDefault="00094618" w:rsidP="00775AF1">
      <w:pPr>
        <w:widowControl w:val="0"/>
        <w:jc w:val="both"/>
        <w:rPr>
          <w:lang w:eastAsia="de-DE"/>
        </w:rPr>
      </w:pPr>
    </w:p>
    <w:p w14:paraId="4B4E997E" w14:textId="77777777" w:rsidR="00094618" w:rsidRDefault="00094618">
      <w:pPr>
        <w:rPr>
          <w:lang w:eastAsia="de-DE"/>
        </w:rPr>
      </w:pPr>
      <w:r>
        <w:rPr>
          <w:lang w:eastAsia="de-DE"/>
        </w:rPr>
        <w:br w:type="page"/>
      </w:r>
    </w:p>
    <w:p w14:paraId="4B07809C" w14:textId="77777777" w:rsidR="00775AF1" w:rsidRPr="00A420FF" w:rsidRDefault="00775AF1" w:rsidP="00775AF1">
      <w:pPr>
        <w:widowControl w:val="0"/>
        <w:jc w:val="both"/>
        <w:rPr>
          <w:lang w:eastAsia="de-DE"/>
        </w:rPr>
      </w:pPr>
    </w:p>
    <w:p w14:paraId="55F9AF69" w14:textId="77777777" w:rsidR="00775AF1" w:rsidRPr="00A420FF" w:rsidRDefault="00775AF1" w:rsidP="00775AF1">
      <w:pPr>
        <w:rPr>
          <w:b/>
          <w:bCs/>
          <w:lang w:eastAsia="de-DE"/>
        </w:rPr>
      </w:pPr>
      <w:r w:rsidRPr="00A420FF">
        <w:rPr>
          <w:b/>
          <w:bCs/>
          <w:lang w:eastAsia="de-DE"/>
        </w:rPr>
        <w:t>Materials and methods</w:t>
      </w:r>
    </w:p>
    <w:p w14:paraId="66CB37F8" w14:textId="77777777" w:rsidR="00775AF1" w:rsidRPr="00A420FF" w:rsidRDefault="00775AF1" w:rsidP="00775AF1">
      <w:pPr>
        <w:widowControl w:val="0"/>
        <w:jc w:val="both"/>
        <w:rPr>
          <w:lang w:eastAsia="de-DE"/>
        </w:rPr>
      </w:pPr>
      <w:r w:rsidRPr="00A420FF">
        <w:rPr>
          <w:lang w:eastAsia="de-DE"/>
        </w:rPr>
        <w:t>In 2021, four independent field trials were conducted in NEU (Germany, northern France, Belgium and Poland) to support the use of BAS 650 F (ametoctradin) and BAS 9068 F (propamocarb) in potatoes. BAS 743 00 F (120 g/L of ametoctradin and 378 g/L of propamocarb) a suspension concentrate (SC) formulation, was foliar applied three times on potatoes at a nominal rate of 2.0 L/ha, corresponding to 240 g/ha of ametoctradin and 756 g/ha of propamocarb. The first application was made 16-18 days before harvest (DBH) (BBCH 45 – 47), the second application at 11-13 DBH (BBCH 46 – 47) and the final application 7-8 DBH (BBCH 47 – 49). Potato shoots were collected 0 days after last application (DALA) and potato tubers were collected 3, 7 – 8 and 14 – 15 DALA.</w:t>
      </w:r>
    </w:p>
    <w:p w14:paraId="1D2F035B" w14:textId="77777777" w:rsidR="00775AF1" w:rsidRPr="00A420FF" w:rsidRDefault="00775AF1" w:rsidP="00775AF1">
      <w:pPr>
        <w:widowControl w:val="0"/>
        <w:jc w:val="both"/>
        <w:rPr>
          <w:lang w:eastAsia="de-DE"/>
        </w:rPr>
      </w:pPr>
    </w:p>
    <w:p w14:paraId="2FA080DE"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147 days (</w:t>
      </w:r>
      <w:r w:rsidRPr="00A420FF">
        <w:rPr>
          <w:i/>
          <w:iCs/>
          <w:lang w:eastAsia="en-GB"/>
        </w:rPr>
        <w:t>ca</w:t>
      </w:r>
      <w:r w:rsidRPr="00A420FF">
        <w:rPr>
          <w:lang w:eastAsia="en-GB"/>
        </w:rPr>
        <w:t xml:space="preserve"> 5 months). Residues of ametoctradin, M650F003 and M650F004 have been shown to be stable in high water content and high starch content crops for at least 24 months.</w:t>
      </w:r>
    </w:p>
    <w:p w14:paraId="3B7C9113" w14:textId="77777777" w:rsidR="00775AF1" w:rsidRPr="00A420FF" w:rsidRDefault="00775AF1" w:rsidP="00775AF1">
      <w:pPr>
        <w:keepNext/>
        <w:widowControl w:val="0"/>
        <w:jc w:val="both"/>
        <w:rPr>
          <w:lang w:eastAsia="en-GB"/>
        </w:rPr>
      </w:pPr>
    </w:p>
    <w:p w14:paraId="34D66A3B" w14:textId="38351F27"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potato shoots and potato tubers, thus demonstrating the suitability of the methods. The limit of quantification (LOQ) was 0.01 mg/kg per analyte. For metabolites M650F003 and M650F004 this is equivalent to 0.012 mg/kg and 0.013 mg/kg, respectively, expressed as parent (ametoctradin). Conversion factors of 1.245 and 1.3292 are applied to M650F003 and M650F004 to convert residues to ametoctradin. </w:t>
      </w:r>
    </w:p>
    <w:p w14:paraId="20B63B98" w14:textId="77777777" w:rsidR="00775AF1" w:rsidRPr="00A420FF" w:rsidRDefault="00775AF1" w:rsidP="00775AF1">
      <w:pPr>
        <w:keepNext/>
        <w:widowControl w:val="0"/>
        <w:rPr>
          <w:lang w:eastAsia="en-GB"/>
        </w:rPr>
      </w:pPr>
    </w:p>
    <w:p w14:paraId="0A18E7C0" w14:textId="7CEB057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8</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2"/>
        <w:gridCol w:w="2667"/>
        <w:gridCol w:w="994"/>
        <w:gridCol w:w="989"/>
        <w:gridCol w:w="992"/>
        <w:gridCol w:w="1030"/>
      </w:tblGrid>
      <w:tr w:rsidR="00775AF1" w:rsidRPr="00A420FF" w14:paraId="779EB74B" w14:textId="77777777" w:rsidTr="00A72CB9">
        <w:trPr>
          <w:trHeight w:val="747"/>
        </w:trPr>
        <w:tc>
          <w:tcPr>
            <w:tcW w:w="1430" w:type="pct"/>
            <w:shd w:val="clear" w:color="auto" w:fill="auto"/>
            <w:vAlign w:val="center"/>
          </w:tcPr>
          <w:p w14:paraId="787F66B2"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4A93B279"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1F32B6E2"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7CD894F9" w14:textId="77777777" w:rsidTr="00A72CB9">
        <w:trPr>
          <w:trHeight w:val="283"/>
        </w:trPr>
        <w:tc>
          <w:tcPr>
            <w:tcW w:w="2857" w:type="pct"/>
            <w:gridSpan w:val="2"/>
            <w:shd w:val="clear" w:color="auto" w:fill="auto"/>
            <w:vAlign w:val="center"/>
          </w:tcPr>
          <w:p w14:paraId="1EEAA51F"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2ACD46E4"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20256E40"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5703436C"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333E6C96"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4BE545D5" w14:textId="77777777" w:rsidTr="00A72CB9">
        <w:trPr>
          <w:trHeight w:val="283"/>
        </w:trPr>
        <w:tc>
          <w:tcPr>
            <w:tcW w:w="5000" w:type="pct"/>
            <w:gridSpan w:val="6"/>
            <w:shd w:val="clear" w:color="auto" w:fill="auto"/>
            <w:vAlign w:val="center"/>
          </w:tcPr>
          <w:p w14:paraId="1BD81689"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4931CBA8" w14:textId="77777777" w:rsidTr="00A72CB9">
        <w:trPr>
          <w:trHeight w:val="283"/>
        </w:trPr>
        <w:tc>
          <w:tcPr>
            <w:tcW w:w="1430" w:type="pct"/>
            <w:shd w:val="clear" w:color="auto" w:fill="auto"/>
            <w:vAlign w:val="center"/>
          </w:tcPr>
          <w:p w14:paraId="35B4E1D5"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77487FF8" w14:textId="77777777" w:rsidR="00775AF1" w:rsidRPr="00A420FF" w:rsidRDefault="00775AF1" w:rsidP="00775AF1">
            <w:pPr>
              <w:jc w:val="center"/>
              <w:rPr>
                <w:sz w:val="20"/>
                <w:szCs w:val="20"/>
                <w:lang w:eastAsia="de-DE"/>
              </w:rPr>
            </w:pPr>
            <w:r w:rsidRPr="00A420FF">
              <w:rPr>
                <w:sz w:val="20"/>
                <w:szCs w:val="20"/>
                <w:lang w:eastAsia="de-DE"/>
              </w:rPr>
              <w:t>0.010, 0.10 and 50</w:t>
            </w:r>
          </w:p>
        </w:tc>
        <w:tc>
          <w:tcPr>
            <w:tcW w:w="532" w:type="pct"/>
            <w:shd w:val="clear" w:color="auto" w:fill="auto"/>
            <w:vAlign w:val="center"/>
          </w:tcPr>
          <w:p w14:paraId="336233E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92.4</w:t>
            </w:r>
          </w:p>
        </w:tc>
        <w:tc>
          <w:tcPr>
            <w:tcW w:w="529" w:type="pct"/>
            <w:shd w:val="clear" w:color="auto" w:fill="auto"/>
            <w:vAlign w:val="center"/>
          </w:tcPr>
          <w:p w14:paraId="596DBA1F"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4.7</w:t>
            </w:r>
          </w:p>
        </w:tc>
        <w:tc>
          <w:tcPr>
            <w:tcW w:w="531" w:type="pct"/>
            <w:shd w:val="clear" w:color="auto" w:fill="auto"/>
            <w:vAlign w:val="center"/>
          </w:tcPr>
          <w:p w14:paraId="618A209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5.1</w:t>
            </w:r>
          </w:p>
        </w:tc>
        <w:tc>
          <w:tcPr>
            <w:tcW w:w="551" w:type="pct"/>
            <w:shd w:val="clear" w:color="auto" w:fill="auto"/>
            <w:vAlign w:val="center"/>
          </w:tcPr>
          <w:p w14:paraId="0B11E95A"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2108803F" w14:textId="77777777" w:rsidTr="00A72CB9">
        <w:trPr>
          <w:trHeight w:val="283"/>
        </w:trPr>
        <w:tc>
          <w:tcPr>
            <w:tcW w:w="1430" w:type="pct"/>
            <w:shd w:val="clear" w:color="auto" w:fill="auto"/>
            <w:vAlign w:val="center"/>
          </w:tcPr>
          <w:p w14:paraId="165EBB15"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4B3BE04E"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5318FBB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104</w:t>
            </w:r>
          </w:p>
        </w:tc>
        <w:tc>
          <w:tcPr>
            <w:tcW w:w="529" w:type="pct"/>
            <w:shd w:val="clear" w:color="auto" w:fill="auto"/>
            <w:vAlign w:val="center"/>
          </w:tcPr>
          <w:p w14:paraId="007D33C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2.6</w:t>
            </w:r>
          </w:p>
        </w:tc>
        <w:tc>
          <w:tcPr>
            <w:tcW w:w="531" w:type="pct"/>
            <w:shd w:val="clear" w:color="auto" w:fill="auto"/>
            <w:vAlign w:val="center"/>
          </w:tcPr>
          <w:p w14:paraId="5E376D9F"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2.5</w:t>
            </w:r>
          </w:p>
        </w:tc>
        <w:tc>
          <w:tcPr>
            <w:tcW w:w="551" w:type="pct"/>
            <w:shd w:val="clear" w:color="auto" w:fill="auto"/>
            <w:vAlign w:val="center"/>
          </w:tcPr>
          <w:p w14:paraId="0F7545EE"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2078AB41" w14:textId="77777777" w:rsidTr="00A72CB9">
        <w:trPr>
          <w:trHeight w:val="283"/>
        </w:trPr>
        <w:tc>
          <w:tcPr>
            <w:tcW w:w="2857" w:type="pct"/>
            <w:gridSpan w:val="2"/>
            <w:shd w:val="clear" w:color="auto" w:fill="auto"/>
            <w:vAlign w:val="center"/>
          </w:tcPr>
          <w:p w14:paraId="5E2CC0FC"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75F4640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98.7</w:t>
            </w:r>
          </w:p>
        </w:tc>
        <w:tc>
          <w:tcPr>
            <w:tcW w:w="529" w:type="pct"/>
            <w:shd w:val="clear" w:color="auto" w:fill="auto"/>
            <w:vAlign w:val="center"/>
          </w:tcPr>
          <w:p w14:paraId="3BAF452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7.1</w:t>
            </w:r>
          </w:p>
        </w:tc>
        <w:tc>
          <w:tcPr>
            <w:tcW w:w="531" w:type="pct"/>
            <w:shd w:val="clear" w:color="auto" w:fill="auto"/>
            <w:vAlign w:val="center"/>
          </w:tcPr>
          <w:p w14:paraId="4DFBC6F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7.2</w:t>
            </w:r>
          </w:p>
        </w:tc>
        <w:tc>
          <w:tcPr>
            <w:tcW w:w="551" w:type="pct"/>
            <w:shd w:val="clear" w:color="auto" w:fill="auto"/>
            <w:vAlign w:val="center"/>
          </w:tcPr>
          <w:p w14:paraId="4F0C2873" w14:textId="77777777" w:rsidR="00775AF1" w:rsidRPr="00A420FF" w:rsidRDefault="00775AF1" w:rsidP="00775AF1">
            <w:pPr>
              <w:widowControl w:val="0"/>
              <w:jc w:val="center"/>
              <w:rPr>
                <w:sz w:val="20"/>
                <w:szCs w:val="20"/>
                <w:lang w:eastAsia="de-DE"/>
              </w:rPr>
            </w:pPr>
            <w:r w:rsidRPr="00A420FF">
              <w:rPr>
                <w:sz w:val="20"/>
                <w:szCs w:val="20"/>
                <w:lang w:eastAsia="de-DE"/>
              </w:rPr>
              <w:t>15</w:t>
            </w:r>
          </w:p>
        </w:tc>
      </w:tr>
      <w:tr w:rsidR="00775AF1" w:rsidRPr="00A420FF" w14:paraId="75D73C07" w14:textId="77777777" w:rsidTr="00A72CB9">
        <w:trPr>
          <w:trHeight w:val="283"/>
        </w:trPr>
        <w:tc>
          <w:tcPr>
            <w:tcW w:w="5000" w:type="pct"/>
            <w:gridSpan w:val="6"/>
            <w:shd w:val="clear" w:color="auto" w:fill="auto"/>
            <w:vAlign w:val="center"/>
          </w:tcPr>
          <w:p w14:paraId="504EB088"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5FF30CCC" w14:textId="77777777" w:rsidTr="00A72CB9">
        <w:trPr>
          <w:trHeight w:val="283"/>
        </w:trPr>
        <w:tc>
          <w:tcPr>
            <w:tcW w:w="1430" w:type="pct"/>
            <w:shd w:val="clear" w:color="auto" w:fill="auto"/>
            <w:vAlign w:val="center"/>
          </w:tcPr>
          <w:p w14:paraId="5D26C497"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3350AC00"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38E338F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106</w:t>
            </w:r>
          </w:p>
        </w:tc>
        <w:tc>
          <w:tcPr>
            <w:tcW w:w="529" w:type="pct"/>
            <w:shd w:val="clear" w:color="auto" w:fill="auto"/>
            <w:vAlign w:val="center"/>
          </w:tcPr>
          <w:p w14:paraId="000E3C9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1.9</w:t>
            </w:r>
          </w:p>
        </w:tc>
        <w:tc>
          <w:tcPr>
            <w:tcW w:w="531" w:type="pct"/>
            <w:shd w:val="clear" w:color="auto" w:fill="auto"/>
            <w:vAlign w:val="center"/>
          </w:tcPr>
          <w:p w14:paraId="3D366DC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51" w:type="pct"/>
            <w:shd w:val="clear" w:color="auto" w:fill="auto"/>
            <w:vAlign w:val="center"/>
          </w:tcPr>
          <w:p w14:paraId="6C1E42BC"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6FC60539" w14:textId="77777777" w:rsidTr="00A72CB9">
        <w:trPr>
          <w:trHeight w:val="283"/>
        </w:trPr>
        <w:tc>
          <w:tcPr>
            <w:tcW w:w="1430" w:type="pct"/>
            <w:shd w:val="clear" w:color="auto" w:fill="auto"/>
            <w:vAlign w:val="center"/>
          </w:tcPr>
          <w:p w14:paraId="0A3EDA89"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285266E1"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C41868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106</w:t>
            </w:r>
          </w:p>
        </w:tc>
        <w:tc>
          <w:tcPr>
            <w:tcW w:w="529" w:type="pct"/>
            <w:shd w:val="clear" w:color="auto" w:fill="auto"/>
            <w:vAlign w:val="center"/>
          </w:tcPr>
          <w:p w14:paraId="78D3ADA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1.9</w:t>
            </w:r>
          </w:p>
        </w:tc>
        <w:tc>
          <w:tcPr>
            <w:tcW w:w="531" w:type="pct"/>
            <w:shd w:val="clear" w:color="auto" w:fill="auto"/>
            <w:vAlign w:val="center"/>
          </w:tcPr>
          <w:p w14:paraId="6BB8F49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51" w:type="pct"/>
            <w:shd w:val="clear" w:color="auto" w:fill="auto"/>
            <w:vAlign w:val="center"/>
          </w:tcPr>
          <w:p w14:paraId="318C55D8"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584F364E" w14:textId="77777777" w:rsidTr="00A72CB9">
        <w:trPr>
          <w:trHeight w:val="283"/>
        </w:trPr>
        <w:tc>
          <w:tcPr>
            <w:tcW w:w="2857" w:type="pct"/>
            <w:gridSpan w:val="2"/>
            <w:shd w:val="clear" w:color="auto" w:fill="auto"/>
            <w:vAlign w:val="center"/>
          </w:tcPr>
          <w:p w14:paraId="1AC36008"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5447E45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106</w:t>
            </w:r>
          </w:p>
        </w:tc>
        <w:tc>
          <w:tcPr>
            <w:tcW w:w="529" w:type="pct"/>
            <w:shd w:val="clear" w:color="auto" w:fill="auto"/>
            <w:vAlign w:val="center"/>
          </w:tcPr>
          <w:p w14:paraId="65103B8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1.9</w:t>
            </w:r>
          </w:p>
        </w:tc>
        <w:tc>
          <w:tcPr>
            <w:tcW w:w="531" w:type="pct"/>
            <w:shd w:val="clear" w:color="auto" w:fill="auto"/>
            <w:vAlign w:val="center"/>
          </w:tcPr>
          <w:p w14:paraId="3AC91E1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51" w:type="pct"/>
            <w:shd w:val="clear" w:color="auto" w:fill="auto"/>
            <w:vAlign w:val="center"/>
          </w:tcPr>
          <w:p w14:paraId="5093FC9F" w14:textId="77777777" w:rsidR="00775AF1" w:rsidRPr="00A420FF" w:rsidRDefault="00775AF1" w:rsidP="00775AF1">
            <w:pPr>
              <w:widowControl w:val="0"/>
              <w:jc w:val="center"/>
              <w:rPr>
                <w:sz w:val="20"/>
                <w:szCs w:val="20"/>
                <w:lang w:eastAsia="de-DE"/>
              </w:rPr>
            </w:pPr>
            <w:r w:rsidRPr="00A420FF">
              <w:rPr>
                <w:sz w:val="20"/>
                <w:szCs w:val="20"/>
                <w:lang w:eastAsia="de-DE"/>
              </w:rPr>
              <w:t>14</w:t>
            </w:r>
          </w:p>
        </w:tc>
      </w:tr>
      <w:tr w:rsidR="00775AF1" w:rsidRPr="00A420FF" w14:paraId="315B459A" w14:textId="77777777" w:rsidTr="00A72CB9">
        <w:trPr>
          <w:trHeight w:val="283"/>
        </w:trPr>
        <w:tc>
          <w:tcPr>
            <w:tcW w:w="5000" w:type="pct"/>
            <w:gridSpan w:val="6"/>
            <w:shd w:val="clear" w:color="auto" w:fill="auto"/>
            <w:vAlign w:val="center"/>
          </w:tcPr>
          <w:p w14:paraId="71E3204E"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1F6C801C" w14:textId="77777777" w:rsidTr="00A72CB9">
        <w:trPr>
          <w:trHeight w:val="283"/>
        </w:trPr>
        <w:tc>
          <w:tcPr>
            <w:tcW w:w="1430" w:type="pct"/>
            <w:shd w:val="clear" w:color="auto" w:fill="auto"/>
            <w:vAlign w:val="center"/>
          </w:tcPr>
          <w:p w14:paraId="1589E2C4"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65CD270F"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0A604A9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104</w:t>
            </w:r>
          </w:p>
        </w:tc>
        <w:tc>
          <w:tcPr>
            <w:tcW w:w="529" w:type="pct"/>
            <w:shd w:val="clear" w:color="auto" w:fill="auto"/>
            <w:vAlign w:val="center"/>
          </w:tcPr>
          <w:p w14:paraId="2B1A11B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31" w:type="pct"/>
            <w:shd w:val="clear" w:color="auto" w:fill="auto"/>
            <w:vAlign w:val="center"/>
          </w:tcPr>
          <w:p w14:paraId="22258BC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51" w:type="pct"/>
            <w:shd w:val="clear" w:color="auto" w:fill="auto"/>
            <w:vAlign w:val="center"/>
          </w:tcPr>
          <w:p w14:paraId="1570B215"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10593EB3" w14:textId="77777777" w:rsidTr="00A72CB9">
        <w:trPr>
          <w:trHeight w:val="283"/>
        </w:trPr>
        <w:tc>
          <w:tcPr>
            <w:tcW w:w="1430" w:type="pct"/>
            <w:shd w:val="clear" w:color="auto" w:fill="auto"/>
            <w:vAlign w:val="center"/>
          </w:tcPr>
          <w:p w14:paraId="207B79A8"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3BF6E072"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090D5B0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105</w:t>
            </w:r>
          </w:p>
        </w:tc>
        <w:tc>
          <w:tcPr>
            <w:tcW w:w="529" w:type="pct"/>
            <w:shd w:val="clear" w:color="auto" w:fill="auto"/>
            <w:vAlign w:val="center"/>
          </w:tcPr>
          <w:p w14:paraId="60698DF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2.8</w:t>
            </w:r>
          </w:p>
        </w:tc>
        <w:tc>
          <w:tcPr>
            <w:tcW w:w="531" w:type="pct"/>
            <w:shd w:val="clear" w:color="auto" w:fill="auto"/>
            <w:vAlign w:val="center"/>
          </w:tcPr>
          <w:p w14:paraId="4C78B4B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2.7</w:t>
            </w:r>
          </w:p>
        </w:tc>
        <w:tc>
          <w:tcPr>
            <w:tcW w:w="551" w:type="pct"/>
            <w:shd w:val="clear" w:color="auto" w:fill="auto"/>
            <w:vAlign w:val="center"/>
          </w:tcPr>
          <w:p w14:paraId="4DBABFB4"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45691576" w14:textId="77777777" w:rsidTr="00A72CB9">
        <w:trPr>
          <w:trHeight w:val="283"/>
        </w:trPr>
        <w:tc>
          <w:tcPr>
            <w:tcW w:w="2857" w:type="pct"/>
            <w:gridSpan w:val="2"/>
            <w:shd w:val="clear" w:color="auto" w:fill="auto"/>
            <w:vAlign w:val="center"/>
          </w:tcPr>
          <w:p w14:paraId="4AC7187E"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53036DD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105</w:t>
            </w:r>
          </w:p>
        </w:tc>
        <w:tc>
          <w:tcPr>
            <w:tcW w:w="529" w:type="pct"/>
            <w:shd w:val="clear" w:color="auto" w:fill="auto"/>
            <w:vAlign w:val="center"/>
          </w:tcPr>
          <w:p w14:paraId="4599C9A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2.4</w:t>
            </w:r>
          </w:p>
        </w:tc>
        <w:tc>
          <w:tcPr>
            <w:tcW w:w="531" w:type="pct"/>
            <w:shd w:val="clear" w:color="auto" w:fill="auto"/>
            <w:vAlign w:val="center"/>
          </w:tcPr>
          <w:p w14:paraId="37DA629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2.3</w:t>
            </w:r>
          </w:p>
        </w:tc>
        <w:tc>
          <w:tcPr>
            <w:tcW w:w="551" w:type="pct"/>
            <w:shd w:val="clear" w:color="auto" w:fill="auto"/>
            <w:vAlign w:val="center"/>
          </w:tcPr>
          <w:p w14:paraId="5004060E" w14:textId="77777777" w:rsidR="00775AF1" w:rsidRPr="00A420FF" w:rsidRDefault="00775AF1" w:rsidP="00775AF1">
            <w:pPr>
              <w:widowControl w:val="0"/>
              <w:jc w:val="center"/>
              <w:rPr>
                <w:sz w:val="20"/>
                <w:szCs w:val="20"/>
                <w:lang w:eastAsia="de-DE"/>
              </w:rPr>
            </w:pPr>
            <w:r w:rsidRPr="00A420FF">
              <w:rPr>
                <w:sz w:val="20"/>
                <w:szCs w:val="20"/>
                <w:lang w:eastAsia="de-DE"/>
              </w:rPr>
              <w:t>14</w:t>
            </w:r>
          </w:p>
        </w:tc>
      </w:tr>
    </w:tbl>
    <w:p w14:paraId="6B69298E"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3C6C16A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19AF1935"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723BE8F7" w14:textId="77777777" w:rsidR="00775AF1" w:rsidRPr="00A420FF" w:rsidRDefault="00775AF1" w:rsidP="00775AF1">
      <w:pPr>
        <w:keepNext/>
        <w:widowControl w:val="0"/>
        <w:rPr>
          <w:lang w:eastAsia="en-GB"/>
        </w:rPr>
      </w:pPr>
    </w:p>
    <w:p w14:paraId="6D66D3BA" w14:textId="77777777" w:rsidR="00C71E22" w:rsidRPr="00A420FF" w:rsidRDefault="00C71E22" w:rsidP="00775AF1">
      <w:pPr>
        <w:keepNext/>
        <w:widowControl w:val="0"/>
        <w:rPr>
          <w:lang w:eastAsia="en-GB"/>
        </w:rPr>
        <w:sectPr w:rsidR="00C71E22" w:rsidRPr="00A420FF" w:rsidSect="00C71E22">
          <w:headerReference w:type="default" r:id="rId70"/>
          <w:footerReference w:type="even" r:id="rId71"/>
          <w:footerReference w:type="default" r:id="rId72"/>
          <w:footerReference w:type="first" r:id="rId73"/>
          <w:pgSz w:w="11906" w:h="16838" w:code="9"/>
          <w:pgMar w:top="1418" w:right="1134" w:bottom="1134" w:left="1418" w:header="709" w:footer="709" w:gutter="0"/>
          <w:pgNumType w:chapSep="period"/>
          <w:cols w:space="720"/>
          <w:docGrid w:linePitch="299"/>
        </w:sectPr>
      </w:pPr>
    </w:p>
    <w:p w14:paraId="1CD57FBB" w14:textId="609E9A4C"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9</w:t>
      </w:r>
      <w:r w:rsidRPr="00A420FF">
        <w:rPr>
          <w:b/>
          <w:bCs/>
          <w:noProof/>
          <w:lang w:eastAsia="de-DE"/>
        </w:rPr>
        <w:fldChar w:fldCharType="end"/>
      </w:r>
      <w:r w:rsidRPr="00A420FF">
        <w:rPr>
          <w:b/>
          <w:bCs/>
          <w:lang w:eastAsia="de-DE"/>
        </w:rPr>
        <w:t>:</w:t>
      </w:r>
      <w:r w:rsidRPr="00A420FF">
        <w:rPr>
          <w:b/>
          <w:bCs/>
          <w:lang w:eastAsia="de-DE"/>
        </w:rPr>
        <w:tab/>
        <w:t>Summary of the study 2022/2011022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4"/>
        <w:gridCol w:w="1158"/>
        <w:gridCol w:w="1292"/>
        <w:gridCol w:w="921"/>
        <w:gridCol w:w="890"/>
        <w:gridCol w:w="901"/>
        <w:gridCol w:w="1141"/>
        <w:gridCol w:w="890"/>
        <w:gridCol w:w="1119"/>
        <w:gridCol w:w="642"/>
        <w:gridCol w:w="843"/>
        <w:gridCol w:w="843"/>
        <w:gridCol w:w="640"/>
        <w:gridCol w:w="1573"/>
      </w:tblGrid>
      <w:tr w:rsidR="00775AF1" w:rsidRPr="00A420FF" w14:paraId="53454B82" w14:textId="77777777" w:rsidTr="00A72CB9">
        <w:trPr>
          <w:trHeight w:val="225"/>
          <w:tblHeader/>
        </w:trPr>
        <w:tc>
          <w:tcPr>
            <w:tcW w:w="49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591F7D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0BDD8A7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4D16844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73DE3BD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AB687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DD3C60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206176E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561B4CC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705CD4A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57795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D5E02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044BA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3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1D7DEB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1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18845DC"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3ECDCE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0E3EE9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57E6CAEB" w14:textId="77777777" w:rsidTr="00A72CB9">
        <w:trPr>
          <w:trHeight w:val="144"/>
          <w:tblHeader/>
        </w:trPr>
        <w:tc>
          <w:tcPr>
            <w:tcW w:w="499" w:type="pct"/>
            <w:vMerge/>
            <w:tcBorders>
              <w:top w:val="single" w:sz="4" w:space="0" w:color="auto"/>
              <w:left w:val="single" w:sz="4" w:space="0" w:color="auto"/>
              <w:bottom w:val="nil"/>
              <w:right w:val="single" w:sz="4" w:space="0" w:color="auto"/>
            </w:tcBorders>
            <w:shd w:val="clear" w:color="auto" w:fill="auto"/>
            <w:vAlign w:val="center"/>
          </w:tcPr>
          <w:p w14:paraId="246E9198" w14:textId="77777777" w:rsidR="00775AF1" w:rsidRPr="00A420FF" w:rsidRDefault="00775AF1" w:rsidP="00775AF1">
            <w:pPr>
              <w:keepNext/>
              <w:keepLines/>
              <w:widowControl w:val="0"/>
              <w:spacing w:before="60" w:after="60"/>
              <w:jc w:val="center"/>
              <w:rPr>
                <w:b/>
                <w:sz w:val="16"/>
                <w:szCs w:val="16"/>
                <w:lang w:eastAsia="de-DE"/>
              </w:rPr>
            </w:pP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40D4461E" w14:textId="77777777" w:rsidR="00775AF1" w:rsidRPr="00A420FF" w:rsidRDefault="00775AF1" w:rsidP="00775AF1">
            <w:pPr>
              <w:keepNext/>
              <w:keepLines/>
              <w:widowControl w:val="0"/>
              <w:spacing w:before="60" w:after="60"/>
              <w:jc w:val="center"/>
              <w:rPr>
                <w:b/>
                <w:sz w:val="16"/>
                <w:szCs w:val="16"/>
                <w:lang w:eastAsia="de-DE"/>
              </w:rPr>
            </w:pPr>
          </w:p>
        </w:tc>
        <w:tc>
          <w:tcPr>
            <w:tcW w:w="453" w:type="pct"/>
            <w:vMerge/>
            <w:tcBorders>
              <w:top w:val="single" w:sz="4" w:space="0" w:color="auto"/>
              <w:left w:val="single" w:sz="4" w:space="0" w:color="auto"/>
              <w:bottom w:val="nil"/>
              <w:right w:val="single" w:sz="4" w:space="0" w:color="auto"/>
            </w:tcBorders>
            <w:shd w:val="clear" w:color="auto" w:fill="auto"/>
            <w:vAlign w:val="center"/>
          </w:tcPr>
          <w:p w14:paraId="2A92B4D5" w14:textId="77777777" w:rsidR="00775AF1" w:rsidRPr="00A420FF" w:rsidRDefault="00775AF1" w:rsidP="00775AF1">
            <w:pPr>
              <w:keepNext/>
              <w:keepLines/>
              <w:widowControl w:val="0"/>
              <w:spacing w:before="60" w:after="60"/>
              <w:jc w:val="center"/>
              <w:rPr>
                <w:b/>
                <w:sz w:val="16"/>
                <w:szCs w:val="16"/>
                <w:lang w:eastAsia="de-DE"/>
              </w:rPr>
            </w:pPr>
          </w:p>
        </w:tc>
        <w:tc>
          <w:tcPr>
            <w:tcW w:w="323" w:type="pct"/>
            <w:tcBorders>
              <w:top w:val="single" w:sz="4" w:space="0" w:color="auto"/>
              <w:left w:val="single" w:sz="4" w:space="0" w:color="auto"/>
              <w:bottom w:val="nil"/>
              <w:right w:val="single" w:sz="4" w:space="0" w:color="auto"/>
            </w:tcBorders>
            <w:shd w:val="clear" w:color="auto" w:fill="auto"/>
            <w:vAlign w:val="center"/>
          </w:tcPr>
          <w:p w14:paraId="5930113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2" w:type="pct"/>
            <w:tcBorders>
              <w:top w:val="single" w:sz="4" w:space="0" w:color="auto"/>
              <w:left w:val="single" w:sz="4" w:space="0" w:color="auto"/>
              <w:bottom w:val="nil"/>
              <w:right w:val="single" w:sz="4" w:space="0" w:color="auto"/>
            </w:tcBorders>
            <w:shd w:val="clear" w:color="auto" w:fill="auto"/>
            <w:vAlign w:val="center"/>
          </w:tcPr>
          <w:p w14:paraId="2412446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6" w:type="pct"/>
            <w:tcBorders>
              <w:top w:val="single" w:sz="4" w:space="0" w:color="auto"/>
              <w:left w:val="single" w:sz="4" w:space="0" w:color="auto"/>
              <w:bottom w:val="nil"/>
              <w:right w:val="single" w:sz="4" w:space="0" w:color="auto"/>
            </w:tcBorders>
            <w:shd w:val="clear" w:color="auto" w:fill="auto"/>
            <w:vAlign w:val="center"/>
          </w:tcPr>
          <w:p w14:paraId="6BD6E4D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2E1588CF" w14:textId="77777777" w:rsidR="00775AF1" w:rsidRPr="00A420FF" w:rsidRDefault="00775AF1" w:rsidP="00775AF1">
            <w:pPr>
              <w:keepNext/>
              <w:keepLines/>
              <w:widowControl w:val="0"/>
              <w:spacing w:before="60" w:after="60"/>
              <w:jc w:val="center"/>
              <w:rPr>
                <w:b/>
                <w:sz w:val="16"/>
                <w:szCs w:val="16"/>
                <w:lang w:eastAsia="de-DE"/>
              </w:rPr>
            </w:pPr>
          </w:p>
        </w:tc>
        <w:tc>
          <w:tcPr>
            <w:tcW w:w="312" w:type="pct"/>
            <w:vMerge/>
            <w:tcBorders>
              <w:top w:val="single" w:sz="4" w:space="0" w:color="auto"/>
              <w:left w:val="single" w:sz="4" w:space="0" w:color="auto"/>
              <w:bottom w:val="nil"/>
              <w:right w:val="single" w:sz="4" w:space="0" w:color="auto"/>
            </w:tcBorders>
            <w:shd w:val="clear" w:color="auto" w:fill="auto"/>
            <w:vAlign w:val="center"/>
          </w:tcPr>
          <w:p w14:paraId="0B2E4757" w14:textId="77777777" w:rsidR="00775AF1" w:rsidRPr="00A420FF" w:rsidRDefault="00775AF1" w:rsidP="00775AF1">
            <w:pPr>
              <w:keepNext/>
              <w:keepLines/>
              <w:widowControl w:val="0"/>
              <w:spacing w:before="60" w:after="60"/>
              <w:jc w:val="center"/>
              <w:rPr>
                <w:b/>
                <w:sz w:val="16"/>
                <w:szCs w:val="16"/>
                <w:lang w:eastAsia="de-DE"/>
              </w:rPr>
            </w:pPr>
          </w:p>
        </w:tc>
        <w:tc>
          <w:tcPr>
            <w:tcW w:w="392" w:type="pct"/>
            <w:vMerge/>
            <w:tcBorders>
              <w:top w:val="single" w:sz="4" w:space="0" w:color="auto"/>
              <w:left w:val="single" w:sz="4" w:space="0" w:color="auto"/>
              <w:bottom w:val="nil"/>
              <w:right w:val="single" w:sz="4" w:space="0" w:color="auto"/>
            </w:tcBorders>
            <w:shd w:val="clear" w:color="auto" w:fill="auto"/>
            <w:vAlign w:val="center"/>
          </w:tcPr>
          <w:p w14:paraId="09739BCA" w14:textId="77777777" w:rsidR="00775AF1" w:rsidRPr="00A420FF" w:rsidRDefault="00775AF1" w:rsidP="00775AF1">
            <w:pPr>
              <w:keepNext/>
              <w:keepLines/>
              <w:widowControl w:val="0"/>
              <w:spacing w:before="60" w:after="60"/>
              <w:jc w:val="center"/>
              <w:rPr>
                <w:b/>
                <w:sz w:val="16"/>
                <w:szCs w:val="16"/>
                <w:lang w:eastAsia="de-DE"/>
              </w:rPr>
            </w:pPr>
          </w:p>
        </w:tc>
        <w:tc>
          <w:tcPr>
            <w:tcW w:w="225" w:type="pct"/>
            <w:tcBorders>
              <w:top w:val="single" w:sz="4" w:space="0" w:color="auto"/>
              <w:left w:val="single" w:sz="4" w:space="0" w:color="auto"/>
              <w:bottom w:val="nil"/>
              <w:right w:val="single" w:sz="4" w:space="0" w:color="auto"/>
            </w:tcBorders>
            <w:shd w:val="clear" w:color="auto" w:fill="auto"/>
            <w:vAlign w:val="center"/>
          </w:tcPr>
          <w:p w14:paraId="332C5D4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93" w:type="pct"/>
            <w:tcBorders>
              <w:top w:val="single" w:sz="4" w:space="0" w:color="auto"/>
              <w:left w:val="single" w:sz="4" w:space="0" w:color="auto"/>
              <w:bottom w:val="nil"/>
              <w:right w:val="single" w:sz="4" w:space="0" w:color="auto"/>
            </w:tcBorders>
            <w:shd w:val="clear" w:color="auto" w:fill="auto"/>
            <w:vAlign w:val="center"/>
          </w:tcPr>
          <w:p w14:paraId="4803AF9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293" w:type="pct"/>
            <w:tcBorders>
              <w:top w:val="single" w:sz="4" w:space="0" w:color="auto"/>
              <w:left w:val="single" w:sz="4" w:space="0" w:color="auto"/>
              <w:bottom w:val="nil"/>
              <w:right w:val="single" w:sz="4" w:space="0" w:color="auto"/>
            </w:tcBorders>
            <w:vAlign w:val="center"/>
          </w:tcPr>
          <w:p w14:paraId="5074B15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224" w:type="pct"/>
            <w:vMerge/>
            <w:tcBorders>
              <w:top w:val="single" w:sz="4" w:space="0" w:color="auto"/>
              <w:left w:val="single" w:sz="4" w:space="0" w:color="auto"/>
              <w:bottom w:val="nil"/>
              <w:right w:val="single" w:sz="4" w:space="0" w:color="auto"/>
            </w:tcBorders>
            <w:shd w:val="clear" w:color="auto" w:fill="auto"/>
            <w:vAlign w:val="center"/>
          </w:tcPr>
          <w:p w14:paraId="27C41CE4" w14:textId="77777777" w:rsidR="00775AF1" w:rsidRPr="00A420FF" w:rsidRDefault="00775AF1" w:rsidP="00775AF1">
            <w:pPr>
              <w:keepNext/>
              <w:keepLines/>
              <w:widowControl w:val="0"/>
              <w:spacing w:before="60" w:after="60"/>
              <w:jc w:val="center"/>
              <w:rPr>
                <w:b/>
                <w:sz w:val="16"/>
                <w:szCs w:val="16"/>
                <w:lang w:eastAsia="de-DE"/>
              </w:rPr>
            </w:pPr>
          </w:p>
        </w:tc>
        <w:tc>
          <w:tcPr>
            <w:tcW w:w="551" w:type="pct"/>
            <w:vMerge/>
            <w:tcBorders>
              <w:top w:val="single" w:sz="4" w:space="0" w:color="auto"/>
              <w:left w:val="single" w:sz="4" w:space="0" w:color="auto"/>
              <w:bottom w:val="nil"/>
              <w:right w:val="single" w:sz="4" w:space="0" w:color="auto"/>
            </w:tcBorders>
            <w:shd w:val="clear" w:color="auto" w:fill="auto"/>
            <w:vAlign w:val="center"/>
          </w:tcPr>
          <w:p w14:paraId="299518D7"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7A2E283D" w14:textId="77777777" w:rsidTr="00647C2B">
        <w:trPr>
          <w:trHeight w:val="23"/>
          <w:tblHeader/>
        </w:trPr>
        <w:tc>
          <w:tcPr>
            <w:tcW w:w="499" w:type="pct"/>
            <w:tcBorders>
              <w:top w:val="nil"/>
              <w:left w:val="single" w:sz="4" w:space="0" w:color="auto"/>
              <w:bottom w:val="single" w:sz="4" w:space="0" w:color="auto"/>
              <w:right w:val="single" w:sz="4" w:space="0" w:color="auto"/>
            </w:tcBorders>
            <w:shd w:val="clear" w:color="auto" w:fill="auto"/>
            <w:vAlign w:val="center"/>
          </w:tcPr>
          <w:p w14:paraId="4C0378E7"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3C422676"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3" w:type="pct"/>
            <w:tcBorders>
              <w:top w:val="nil"/>
              <w:left w:val="single" w:sz="4" w:space="0" w:color="auto"/>
              <w:bottom w:val="single" w:sz="4" w:space="0" w:color="auto"/>
              <w:right w:val="single" w:sz="4" w:space="0" w:color="auto"/>
            </w:tcBorders>
            <w:shd w:val="clear" w:color="auto" w:fill="auto"/>
            <w:vAlign w:val="center"/>
          </w:tcPr>
          <w:p w14:paraId="50CA4FF6"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3" w:type="pct"/>
            <w:tcBorders>
              <w:top w:val="nil"/>
              <w:left w:val="single" w:sz="4" w:space="0" w:color="auto"/>
              <w:bottom w:val="single" w:sz="4" w:space="0" w:color="auto"/>
              <w:right w:val="single" w:sz="4" w:space="0" w:color="auto"/>
            </w:tcBorders>
            <w:shd w:val="clear" w:color="auto" w:fill="auto"/>
            <w:vAlign w:val="center"/>
          </w:tcPr>
          <w:p w14:paraId="7C6A7B10" w14:textId="77777777" w:rsidR="00775AF1" w:rsidRPr="00A420FF" w:rsidRDefault="00775AF1" w:rsidP="00775AF1">
            <w:pPr>
              <w:widowControl w:val="0"/>
              <w:jc w:val="center"/>
              <w:rPr>
                <w:sz w:val="16"/>
                <w:szCs w:val="20"/>
                <w:lang w:eastAsia="de-DE"/>
              </w:rPr>
            </w:pPr>
          </w:p>
        </w:tc>
        <w:tc>
          <w:tcPr>
            <w:tcW w:w="312" w:type="pct"/>
            <w:tcBorders>
              <w:top w:val="nil"/>
              <w:left w:val="single" w:sz="4" w:space="0" w:color="auto"/>
              <w:bottom w:val="single" w:sz="4" w:space="0" w:color="auto"/>
              <w:right w:val="single" w:sz="4" w:space="0" w:color="auto"/>
            </w:tcBorders>
            <w:shd w:val="clear" w:color="auto" w:fill="auto"/>
            <w:vAlign w:val="center"/>
          </w:tcPr>
          <w:p w14:paraId="1C0007D4" w14:textId="77777777" w:rsidR="00775AF1" w:rsidRPr="00A420FF" w:rsidRDefault="00775AF1" w:rsidP="00775AF1">
            <w:pPr>
              <w:widowControl w:val="0"/>
              <w:jc w:val="center"/>
              <w:rPr>
                <w:sz w:val="16"/>
                <w:szCs w:val="20"/>
                <w:lang w:eastAsia="de-DE"/>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483922F6" w14:textId="77777777" w:rsidR="00775AF1" w:rsidRPr="00A420FF" w:rsidRDefault="00775AF1" w:rsidP="00775AF1">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52FF1421"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312" w:type="pct"/>
            <w:tcBorders>
              <w:top w:val="nil"/>
              <w:left w:val="single" w:sz="4" w:space="0" w:color="auto"/>
              <w:bottom w:val="single" w:sz="4" w:space="0" w:color="auto"/>
              <w:right w:val="single" w:sz="4" w:space="0" w:color="auto"/>
            </w:tcBorders>
            <w:shd w:val="clear" w:color="auto" w:fill="auto"/>
            <w:vAlign w:val="center"/>
          </w:tcPr>
          <w:p w14:paraId="1EB40AE2" w14:textId="77777777" w:rsidR="00775AF1" w:rsidRPr="00A420FF" w:rsidRDefault="00775AF1" w:rsidP="00775AF1">
            <w:pPr>
              <w:widowControl w:val="0"/>
              <w:jc w:val="center"/>
              <w:rPr>
                <w:sz w:val="16"/>
                <w:szCs w:val="20"/>
                <w:lang w:eastAsia="de-DE"/>
              </w:rPr>
            </w:pPr>
          </w:p>
        </w:tc>
        <w:tc>
          <w:tcPr>
            <w:tcW w:w="392" w:type="pct"/>
            <w:tcBorders>
              <w:top w:val="nil"/>
              <w:left w:val="single" w:sz="4" w:space="0" w:color="auto"/>
              <w:bottom w:val="single" w:sz="4" w:space="0" w:color="auto"/>
              <w:right w:val="single" w:sz="4" w:space="0" w:color="auto"/>
            </w:tcBorders>
            <w:shd w:val="clear" w:color="auto" w:fill="auto"/>
            <w:vAlign w:val="center"/>
          </w:tcPr>
          <w:p w14:paraId="7C125238" w14:textId="77777777" w:rsidR="00775AF1" w:rsidRPr="00A420FF" w:rsidRDefault="00775AF1" w:rsidP="00775AF1">
            <w:pPr>
              <w:widowControl w:val="0"/>
              <w:jc w:val="center"/>
              <w:rPr>
                <w:sz w:val="16"/>
                <w:szCs w:val="20"/>
                <w:lang w:eastAsia="de-DE"/>
              </w:rPr>
            </w:pPr>
          </w:p>
        </w:tc>
        <w:tc>
          <w:tcPr>
            <w:tcW w:w="225" w:type="pct"/>
            <w:tcBorders>
              <w:top w:val="nil"/>
              <w:left w:val="single" w:sz="4" w:space="0" w:color="auto"/>
              <w:bottom w:val="single" w:sz="4" w:space="0" w:color="auto"/>
              <w:right w:val="single" w:sz="4" w:space="0" w:color="auto"/>
            </w:tcBorders>
            <w:shd w:val="clear" w:color="auto" w:fill="auto"/>
            <w:vAlign w:val="center"/>
          </w:tcPr>
          <w:p w14:paraId="65E9318B"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shd w:val="clear" w:color="auto" w:fill="auto"/>
            <w:vAlign w:val="center"/>
          </w:tcPr>
          <w:p w14:paraId="3E1E7D6F"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tcPr>
          <w:p w14:paraId="32BEE04B" w14:textId="77777777" w:rsidR="00775AF1" w:rsidRPr="00A420FF" w:rsidRDefault="00775AF1" w:rsidP="00775AF1">
            <w:pPr>
              <w:widowControl w:val="0"/>
              <w:jc w:val="center"/>
              <w:rPr>
                <w:sz w:val="16"/>
                <w:szCs w:val="20"/>
                <w:lang w:eastAsia="de-DE"/>
              </w:rPr>
            </w:pPr>
          </w:p>
        </w:tc>
        <w:tc>
          <w:tcPr>
            <w:tcW w:w="224" w:type="pct"/>
            <w:tcBorders>
              <w:top w:val="nil"/>
              <w:left w:val="single" w:sz="4" w:space="0" w:color="auto"/>
              <w:bottom w:val="single" w:sz="4" w:space="0" w:color="auto"/>
              <w:right w:val="single" w:sz="4" w:space="0" w:color="auto"/>
            </w:tcBorders>
            <w:shd w:val="clear" w:color="auto" w:fill="auto"/>
            <w:vAlign w:val="center"/>
          </w:tcPr>
          <w:p w14:paraId="5FAF7656"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1" w:type="pct"/>
            <w:tcBorders>
              <w:top w:val="nil"/>
              <w:left w:val="single" w:sz="4" w:space="0" w:color="auto"/>
              <w:bottom w:val="single" w:sz="4" w:space="0" w:color="auto"/>
              <w:right w:val="single" w:sz="4" w:space="0" w:color="auto"/>
            </w:tcBorders>
            <w:shd w:val="clear" w:color="auto" w:fill="auto"/>
            <w:vAlign w:val="center"/>
          </w:tcPr>
          <w:p w14:paraId="695B99F5"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63772E10" w14:textId="77777777" w:rsidTr="00647C2B">
        <w:trPr>
          <w:trHeight w:val="57"/>
        </w:trPr>
        <w:tc>
          <w:tcPr>
            <w:tcW w:w="499" w:type="pct"/>
            <w:tcBorders>
              <w:top w:val="single" w:sz="4" w:space="0" w:color="auto"/>
              <w:bottom w:val="single" w:sz="4" w:space="0" w:color="auto"/>
            </w:tcBorders>
            <w:shd w:val="clear" w:color="auto" w:fill="auto"/>
          </w:tcPr>
          <w:p w14:paraId="57CA9D00" w14:textId="77777777" w:rsidR="00775AF1" w:rsidRPr="00A420FF" w:rsidRDefault="00775AF1" w:rsidP="00775AF1">
            <w:pPr>
              <w:keepNext/>
              <w:keepLines/>
              <w:widowControl w:val="0"/>
              <w:rPr>
                <w:sz w:val="16"/>
                <w:szCs w:val="20"/>
                <w:lang w:eastAsia="de-DE"/>
              </w:rPr>
            </w:pPr>
            <w:r w:rsidRPr="00A420FF">
              <w:rPr>
                <w:sz w:val="16"/>
                <w:szCs w:val="20"/>
                <w:lang w:eastAsia="de-DE"/>
              </w:rPr>
              <w:t>L210032 / 67245 Lambsheim, Germany / NEU / 2021</w:t>
            </w:r>
          </w:p>
        </w:tc>
        <w:tc>
          <w:tcPr>
            <w:tcW w:w="406" w:type="pct"/>
            <w:tcBorders>
              <w:top w:val="single" w:sz="4" w:space="0" w:color="auto"/>
              <w:bottom w:val="single" w:sz="4" w:space="0" w:color="auto"/>
            </w:tcBorders>
            <w:shd w:val="clear" w:color="auto" w:fill="auto"/>
          </w:tcPr>
          <w:p w14:paraId="12F5F81F" w14:textId="77777777" w:rsidR="00775AF1" w:rsidRPr="00A420FF" w:rsidRDefault="00775AF1" w:rsidP="00775AF1">
            <w:pPr>
              <w:keepNext/>
              <w:keepLines/>
              <w:widowControl w:val="0"/>
              <w:rPr>
                <w:sz w:val="16"/>
                <w:szCs w:val="20"/>
                <w:lang w:eastAsia="de-DE"/>
              </w:rPr>
            </w:pPr>
            <w:r w:rsidRPr="00A420FF">
              <w:rPr>
                <w:sz w:val="16"/>
                <w:szCs w:val="20"/>
                <w:lang w:eastAsia="de-DE"/>
              </w:rPr>
              <w:t>Potato / Gala</w:t>
            </w:r>
          </w:p>
        </w:tc>
        <w:tc>
          <w:tcPr>
            <w:tcW w:w="453" w:type="pct"/>
            <w:tcBorders>
              <w:top w:val="single" w:sz="4" w:space="0" w:color="auto"/>
              <w:bottom w:val="single" w:sz="4" w:space="0" w:color="auto"/>
            </w:tcBorders>
            <w:shd w:val="clear" w:color="auto" w:fill="auto"/>
          </w:tcPr>
          <w:p w14:paraId="013C7F0E" w14:textId="77777777" w:rsidR="00775AF1" w:rsidRPr="00A420FF" w:rsidRDefault="00775AF1" w:rsidP="00775AF1">
            <w:pPr>
              <w:keepNext/>
              <w:keepLines/>
              <w:widowControl w:val="0"/>
              <w:rPr>
                <w:sz w:val="16"/>
                <w:szCs w:val="20"/>
                <w:lang w:eastAsia="de-DE"/>
              </w:rPr>
            </w:pPr>
            <w:r w:rsidRPr="00A420FF">
              <w:rPr>
                <w:sz w:val="16"/>
                <w:szCs w:val="20"/>
                <w:lang w:eastAsia="de-DE"/>
              </w:rPr>
              <w:t>1. 11.04.2021</w:t>
            </w:r>
          </w:p>
          <w:p w14:paraId="08E2DBA2" w14:textId="77777777" w:rsidR="00775AF1" w:rsidRPr="00A420FF" w:rsidRDefault="00775AF1" w:rsidP="00775AF1">
            <w:pPr>
              <w:keepNext/>
              <w:keepLines/>
              <w:widowControl w:val="0"/>
              <w:rPr>
                <w:sz w:val="16"/>
                <w:szCs w:val="20"/>
                <w:lang w:eastAsia="de-DE"/>
              </w:rPr>
            </w:pPr>
            <w:r w:rsidRPr="00A420FF">
              <w:rPr>
                <w:sz w:val="16"/>
                <w:szCs w:val="20"/>
                <w:lang w:eastAsia="de-DE"/>
              </w:rPr>
              <w:t>2. 02.07 – 19.07.2021</w:t>
            </w:r>
          </w:p>
          <w:p w14:paraId="02109B64" w14:textId="77777777" w:rsidR="00775AF1" w:rsidRPr="00A420FF" w:rsidRDefault="00775AF1" w:rsidP="00775AF1">
            <w:pPr>
              <w:keepNext/>
              <w:keepLines/>
              <w:widowControl w:val="0"/>
              <w:rPr>
                <w:sz w:val="16"/>
                <w:szCs w:val="20"/>
                <w:lang w:eastAsia="de-DE"/>
              </w:rPr>
            </w:pPr>
            <w:r w:rsidRPr="00A420FF">
              <w:rPr>
                <w:sz w:val="16"/>
                <w:szCs w:val="20"/>
                <w:lang w:eastAsia="de-DE"/>
              </w:rPr>
              <w:t>3. 30.07.2021</w:t>
            </w:r>
          </w:p>
        </w:tc>
        <w:tc>
          <w:tcPr>
            <w:tcW w:w="323" w:type="pct"/>
            <w:tcBorders>
              <w:top w:val="single" w:sz="4" w:space="0" w:color="auto"/>
              <w:bottom w:val="single" w:sz="4" w:space="0" w:color="auto"/>
            </w:tcBorders>
            <w:shd w:val="clear" w:color="auto" w:fill="auto"/>
          </w:tcPr>
          <w:p w14:paraId="5225F98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15E24FA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2615A04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26B317B1"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3FA0AEDA"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195</w:t>
            </w:r>
          </w:p>
          <w:p w14:paraId="1260BAF6"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tc>
        <w:tc>
          <w:tcPr>
            <w:tcW w:w="316" w:type="pct"/>
            <w:tcBorders>
              <w:top w:val="single" w:sz="4" w:space="0" w:color="auto"/>
              <w:bottom w:val="single" w:sz="4" w:space="0" w:color="auto"/>
            </w:tcBorders>
            <w:shd w:val="clear" w:color="auto" w:fill="auto"/>
          </w:tcPr>
          <w:p w14:paraId="23F13A1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84DA20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118</w:t>
            </w:r>
          </w:p>
          <w:p w14:paraId="554E9A9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single" w:sz="4" w:space="0" w:color="auto"/>
            </w:tcBorders>
            <w:shd w:val="clear" w:color="auto" w:fill="auto"/>
          </w:tcPr>
          <w:p w14:paraId="438CC8C0" w14:textId="77777777" w:rsidR="00775AF1" w:rsidRPr="00A420FF" w:rsidRDefault="00775AF1" w:rsidP="00775AF1">
            <w:pPr>
              <w:keepNext/>
              <w:keepLines/>
              <w:ind w:left="57"/>
              <w:jc w:val="both"/>
              <w:rPr>
                <w:sz w:val="16"/>
                <w:szCs w:val="16"/>
                <w:lang w:eastAsia="de-DE"/>
              </w:rPr>
            </w:pPr>
            <w:r w:rsidRPr="00A420FF">
              <w:rPr>
                <w:sz w:val="16"/>
                <w:szCs w:val="16"/>
                <w:lang w:eastAsia="de-DE"/>
              </w:rPr>
              <w:t>14.07.2021</w:t>
            </w:r>
          </w:p>
          <w:p w14:paraId="0AFE554E" w14:textId="77777777" w:rsidR="00775AF1" w:rsidRPr="00A420FF" w:rsidRDefault="00775AF1" w:rsidP="00775AF1">
            <w:pPr>
              <w:keepNext/>
              <w:keepLines/>
              <w:ind w:left="57"/>
              <w:jc w:val="both"/>
              <w:rPr>
                <w:sz w:val="16"/>
                <w:szCs w:val="16"/>
                <w:lang w:eastAsia="de-DE"/>
              </w:rPr>
            </w:pPr>
            <w:r w:rsidRPr="00A420FF">
              <w:rPr>
                <w:sz w:val="16"/>
                <w:szCs w:val="16"/>
                <w:lang w:eastAsia="de-DE"/>
              </w:rPr>
              <w:t>19.07.2021</w:t>
            </w:r>
          </w:p>
          <w:p w14:paraId="5A1B45DC" w14:textId="77777777" w:rsidR="00775AF1" w:rsidRPr="00A420FF" w:rsidRDefault="00775AF1" w:rsidP="00775AF1">
            <w:pPr>
              <w:keepNext/>
              <w:keepLines/>
              <w:ind w:left="57"/>
              <w:jc w:val="both"/>
              <w:rPr>
                <w:sz w:val="16"/>
                <w:szCs w:val="16"/>
                <w:lang w:eastAsia="de-DE"/>
              </w:rPr>
            </w:pPr>
            <w:r w:rsidRPr="00A420FF">
              <w:rPr>
                <w:sz w:val="16"/>
                <w:szCs w:val="16"/>
                <w:lang w:eastAsia="de-DE"/>
              </w:rPr>
              <w:t>23.07.2021</w:t>
            </w:r>
          </w:p>
        </w:tc>
        <w:tc>
          <w:tcPr>
            <w:tcW w:w="312" w:type="pct"/>
            <w:tcBorders>
              <w:top w:val="single" w:sz="4" w:space="0" w:color="auto"/>
              <w:bottom w:val="single" w:sz="4" w:space="0" w:color="auto"/>
            </w:tcBorders>
            <w:shd w:val="clear" w:color="auto" w:fill="auto"/>
          </w:tcPr>
          <w:p w14:paraId="6353EF6C"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392" w:type="pct"/>
            <w:tcBorders>
              <w:top w:val="single" w:sz="4" w:space="0" w:color="auto"/>
              <w:bottom w:val="single" w:sz="4" w:space="0" w:color="auto"/>
            </w:tcBorders>
            <w:shd w:val="clear" w:color="auto" w:fill="auto"/>
          </w:tcPr>
          <w:p w14:paraId="2614EEA8"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0C14768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812F3A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A1B1242"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single" w:sz="4" w:space="0" w:color="auto"/>
            </w:tcBorders>
            <w:shd w:val="clear" w:color="auto" w:fill="auto"/>
          </w:tcPr>
          <w:p w14:paraId="5B9842B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26</w:t>
            </w:r>
          </w:p>
          <w:p w14:paraId="7B44776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0CA51C69"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353F9CF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6475B21B"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23E91C0"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56A215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38E792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1BCA7F8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28AED8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6C82B1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828F3C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461D19D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5764E2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06A1660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8D4841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val="restart"/>
            <w:tcBorders>
              <w:top w:val="single" w:sz="4" w:space="0" w:color="auto"/>
              <w:bottom w:val="single" w:sz="4" w:space="0" w:color="auto"/>
            </w:tcBorders>
            <w:shd w:val="clear" w:color="auto" w:fill="auto"/>
          </w:tcPr>
          <w:p w14:paraId="0BDC6D3B" w14:textId="6536B868"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2257221D" w14:textId="77777777" w:rsidR="00775AF1" w:rsidRPr="00A420FF" w:rsidRDefault="00775AF1" w:rsidP="00775AF1">
            <w:pPr>
              <w:keepNext/>
              <w:keepLines/>
              <w:widowControl w:val="0"/>
              <w:rPr>
                <w:sz w:val="16"/>
                <w:szCs w:val="20"/>
                <w:lang w:eastAsia="de-DE"/>
              </w:rPr>
            </w:pPr>
          </w:p>
          <w:p w14:paraId="03C4766D"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22FFD671" w14:textId="77777777" w:rsidR="00775AF1" w:rsidRPr="00A420FF" w:rsidRDefault="00775AF1" w:rsidP="00775AF1">
            <w:pPr>
              <w:keepNext/>
              <w:keepLines/>
              <w:widowControl w:val="0"/>
              <w:rPr>
                <w:sz w:val="16"/>
                <w:szCs w:val="20"/>
                <w:lang w:eastAsia="de-DE"/>
              </w:rPr>
            </w:pPr>
          </w:p>
          <w:p w14:paraId="4BD27249"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147</w:t>
            </w:r>
          </w:p>
        </w:tc>
      </w:tr>
      <w:tr w:rsidR="00775AF1" w:rsidRPr="00A420FF" w14:paraId="72360B9C" w14:textId="77777777" w:rsidTr="00647C2B">
        <w:trPr>
          <w:trHeight w:val="57"/>
        </w:trPr>
        <w:tc>
          <w:tcPr>
            <w:tcW w:w="499" w:type="pct"/>
            <w:tcBorders>
              <w:top w:val="single" w:sz="4" w:space="0" w:color="auto"/>
              <w:bottom w:val="single" w:sz="4" w:space="0" w:color="auto"/>
            </w:tcBorders>
            <w:shd w:val="clear" w:color="auto" w:fill="auto"/>
          </w:tcPr>
          <w:p w14:paraId="70A5FD1B" w14:textId="77777777" w:rsidR="00775AF1" w:rsidRPr="00A420FF" w:rsidRDefault="00775AF1" w:rsidP="00775AF1">
            <w:pPr>
              <w:keepNext/>
              <w:keepLines/>
              <w:widowControl w:val="0"/>
              <w:rPr>
                <w:sz w:val="16"/>
                <w:szCs w:val="20"/>
                <w:lang w:eastAsia="de-DE"/>
              </w:rPr>
            </w:pPr>
            <w:r w:rsidRPr="00A420FF">
              <w:rPr>
                <w:sz w:val="16"/>
                <w:szCs w:val="20"/>
                <w:lang w:eastAsia="de-DE"/>
              </w:rPr>
              <w:t>L210033 / 49350 Saint Georges le Spets Voies, France (North) / NEU / 2021</w:t>
            </w:r>
          </w:p>
        </w:tc>
        <w:tc>
          <w:tcPr>
            <w:tcW w:w="406" w:type="pct"/>
            <w:tcBorders>
              <w:top w:val="single" w:sz="4" w:space="0" w:color="auto"/>
              <w:bottom w:val="single" w:sz="4" w:space="0" w:color="auto"/>
            </w:tcBorders>
            <w:shd w:val="clear" w:color="auto" w:fill="auto"/>
          </w:tcPr>
          <w:p w14:paraId="2AEBE55A" w14:textId="77777777" w:rsidR="00775AF1" w:rsidRPr="00A420FF" w:rsidRDefault="00775AF1" w:rsidP="00775AF1">
            <w:pPr>
              <w:keepNext/>
              <w:keepLines/>
              <w:widowControl w:val="0"/>
              <w:rPr>
                <w:sz w:val="16"/>
                <w:szCs w:val="20"/>
                <w:lang w:eastAsia="de-DE"/>
              </w:rPr>
            </w:pPr>
            <w:r w:rsidRPr="00A420FF">
              <w:rPr>
                <w:sz w:val="16"/>
                <w:szCs w:val="20"/>
                <w:lang w:eastAsia="de-DE"/>
              </w:rPr>
              <w:t>Potato / Bintje</w:t>
            </w:r>
          </w:p>
        </w:tc>
        <w:tc>
          <w:tcPr>
            <w:tcW w:w="453" w:type="pct"/>
            <w:tcBorders>
              <w:top w:val="single" w:sz="4" w:space="0" w:color="auto"/>
              <w:bottom w:val="single" w:sz="4" w:space="0" w:color="auto"/>
            </w:tcBorders>
            <w:shd w:val="clear" w:color="auto" w:fill="auto"/>
          </w:tcPr>
          <w:p w14:paraId="36CA80F1" w14:textId="77777777" w:rsidR="00775AF1" w:rsidRPr="00A420FF" w:rsidRDefault="00775AF1" w:rsidP="00775AF1">
            <w:pPr>
              <w:keepNext/>
              <w:keepLines/>
              <w:widowControl w:val="0"/>
              <w:rPr>
                <w:sz w:val="16"/>
                <w:szCs w:val="20"/>
                <w:lang w:eastAsia="de-DE"/>
              </w:rPr>
            </w:pPr>
            <w:r w:rsidRPr="00A420FF">
              <w:rPr>
                <w:sz w:val="16"/>
                <w:szCs w:val="20"/>
                <w:lang w:eastAsia="de-DE"/>
              </w:rPr>
              <w:t>1. 29.03.2021</w:t>
            </w:r>
          </w:p>
          <w:p w14:paraId="11C16FD3" w14:textId="77777777" w:rsidR="00775AF1" w:rsidRPr="00A420FF" w:rsidRDefault="00775AF1" w:rsidP="00775AF1">
            <w:pPr>
              <w:keepNext/>
              <w:keepLines/>
              <w:widowControl w:val="0"/>
              <w:rPr>
                <w:sz w:val="16"/>
                <w:szCs w:val="20"/>
                <w:lang w:eastAsia="de-DE"/>
              </w:rPr>
            </w:pPr>
            <w:r w:rsidRPr="00A420FF">
              <w:rPr>
                <w:sz w:val="16"/>
                <w:szCs w:val="20"/>
                <w:lang w:eastAsia="de-DE"/>
              </w:rPr>
              <w:t>2. 10.07 – 27.07.2021</w:t>
            </w:r>
          </w:p>
          <w:p w14:paraId="44EBB610" w14:textId="77777777" w:rsidR="00775AF1" w:rsidRPr="00A420FF" w:rsidRDefault="00775AF1" w:rsidP="00775AF1">
            <w:pPr>
              <w:keepNext/>
              <w:keepLines/>
              <w:widowControl w:val="0"/>
              <w:rPr>
                <w:sz w:val="16"/>
                <w:szCs w:val="20"/>
                <w:lang w:eastAsia="de-DE"/>
              </w:rPr>
            </w:pPr>
            <w:r w:rsidRPr="00A420FF">
              <w:rPr>
                <w:sz w:val="16"/>
                <w:szCs w:val="20"/>
                <w:lang w:eastAsia="de-DE"/>
              </w:rPr>
              <w:t>3. 02.08.2021</w:t>
            </w:r>
          </w:p>
        </w:tc>
        <w:tc>
          <w:tcPr>
            <w:tcW w:w="323" w:type="pct"/>
            <w:tcBorders>
              <w:top w:val="single" w:sz="4" w:space="0" w:color="auto"/>
              <w:bottom w:val="single" w:sz="4" w:space="0" w:color="auto"/>
            </w:tcBorders>
            <w:shd w:val="clear" w:color="auto" w:fill="auto"/>
          </w:tcPr>
          <w:p w14:paraId="21B4576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1E8B0C1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260</w:t>
            </w:r>
          </w:p>
          <w:p w14:paraId="575B0B1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5AC4870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407D216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213</w:t>
            </w:r>
          </w:p>
          <w:p w14:paraId="1B779B6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197</w:t>
            </w:r>
          </w:p>
        </w:tc>
        <w:tc>
          <w:tcPr>
            <w:tcW w:w="316" w:type="pct"/>
            <w:tcBorders>
              <w:top w:val="single" w:sz="4" w:space="0" w:color="auto"/>
              <w:bottom w:val="single" w:sz="4" w:space="0" w:color="auto"/>
            </w:tcBorders>
            <w:shd w:val="clear" w:color="auto" w:fill="auto"/>
          </w:tcPr>
          <w:p w14:paraId="569090B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119</w:t>
            </w:r>
          </w:p>
          <w:p w14:paraId="030D547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122</w:t>
            </w:r>
          </w:p>
          <w:p w14:paraId="316F113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122</w:t>
            </w:r>
          </w:p>
        </w:tc>
        <w:tc>
          <w:tcPr>
            <w:tcW w:w="400" w:type="pct"/>
            <w:tcBorders>
              <w:top w:val="single" w:sz="4" w:space="0" w:color="auto"/>
              <w:bottom w:val="single" w:sz="4" w:space="0" w:color="auto"/>
            </w:tcBorders>
            <w:shd w:val="clear" w:color="auto" w:fill="auto"/>
          </w:tcPr>
          <w:p w14:paraId="0CF4EBC4" w14:textId="77777777" w:rsidR="00775AF1" w:rsidRPr="00A420FF" w:rsidRDefault="00775AF1" w:rsidP="00775AF1">
            <w:pPr>
              <w:keepNext/>
              <w:keepLines/>
              <w:ind w:left="57"/>
              <w:jc w:val="both"/>
              <w:rPr>
                <w:sz w:val="16"/>
                <w:szCs w:val="16"/>
                <w:lang w:eastAsia="de-DE"/>
              </w:rPr>
            </w:pPr>
            <w:r w:rsidRPr="00A420FF">
              <w:rPr>
                <w:sz w:val="16"/>
                <w:szCs w:val="16"/>
                <w:lang w:eastAsia="de-DE"/>
              </w:rPr>
              <w:t>15.07.2021</w:t>
            </w:r>
          </w:p>
          <w:p w14:paraId="2B0574D4" w14:textId="77777777" w:rsidR="00775AF1" w:rsidRPr="00A420FF" w:rsidRDefault="00775AF1" w:rsidP="00775AF1">
            <w:pPr>
              <w:keepNext/>
              <w:keepLines/>
              <w:ind w:left="57"/>
              <w:jc w:val="both"/>
              <w:rPr>
                <w:sz w:val="16"/>
                <w:szCs w:val="16"/>
                <w:lang w:eastAsia="de-DE"/>
              </w:rPr>
            </w:pPr>
            <w:r w:rsidRPr="00A420FF">
              <w:rPr>
                <w:sz w:val="16"/>
                <w:szCs w:val="16"/>
                <w:lang w:eastAsia="de-DE"/>
              </w:rPr>
              <w:t>20.07.2021</w:t>
            </w:r>
          </w:p>
          <w:p w14:paraId="0B5FAC74" w14:textId="77777777" w:rsidR="00775AF1" w:rsidRPr="00A420FF" w:rsidRDefault="00775AF1" w:rsidP="00775AF1">
            <w:pPr>
              <w:keepNext/>
              <w:keepLines/>
              <w:ind w:left="57"/>
              <w:jc w:val="both"/>
              <w:rPr>
                <w:sz w:val="16"/>
                <w:szCs w:val="16"/>
                <w:lang w:eastAsia="de-DE"/>
              </w:rPr>
            </w:pPr>
            <w:r w:rsidRPr="00A420FF">
              <w:rPr>
                <w:sz w:val="16"/>
                <w:szCs w:val="16"/>
                <w:lang w:eastAsia="de-DE"/>
              </w:rPr>
              <w:t>26.07.2021</w:t>
            </w:r>
          </w:p>
        </w:tc>
        <w:tc>
          <w:tcPr>
            <w:tcW w:w="312" w:type="pct"/>
            <w:tcBorders>
              <w:top w:val="single" w:sz="4" w:space="0" w:color="auto"/>
              <w:bottom w:val="single" w:sz="4" w:space="0" w:color="auto"/>
            </w:tcBorders>
            <w:shd w:val="clear" w:color="auto" w:fill="auto"/>
          </w:tcPr>
          <w:p w14:paraId="7067A3E5" w14:textId="77777777" w:rsidR="00775AF1" w:rsidRPr="00A420FF" w:rsidRDefault="00775AF1" w:rsidP="00775AF1">
            <w:pPr>
              <w:keepNext/>
              <w:keepLines/>
              <w:widowControl w:val="0"/>
              <w:rPr>
                <w:sz w:val="16"/>
                <w:szCs w:val="16"/>
                <w:lang w:eastAsia="de-DE"/>
              </w:rPr>
            </w:pPr>
            <w:r w:rsidRPr="00A420FF">
              <w:rPr>
                <w:sz w:val="16"/>
                <w:szCs w:val="16"/>
                <w:lang w:eastAsia="de-DE"/>
              </w:rPr>
              <w:t>49</w:t>
            </w:r>
          </w:p>
        </w:tc>
        <w:tc>
          <w:tcPr>
            <w:tcW w:w="392" w:type="pct"/>
            <w:tcBorders>
              <w:top w:val="single" w:sz="4" w:space="0" w:color="auto"/>
              <w:bottom w:val="single" w:sz="4" w:space="0" w:color="auto"/>
            </w:tcBorders>
            <w:shd w:val="clear" w:color="auto" w:fill="auto"/>
          </w:tcPr>
          <w:p w14:paraId="53078C84"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63A6756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3F2B4E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112DC82"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single" w:sz="4" w:space="0" w:color="auto"/>
            </w:tcBorders>
            <w:shd w:val="clear" w:color="auto" w:fill="auto"/>
          </w:tcPr>
          <w:p w14:paraId="1BA231D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15</w:t>
            </w:r>
          </w:p>
          <w:p w14:paraId="385F751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11C386B"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72AD2FC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790E7CAB"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BD19FB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3E9D39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C688347"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0081393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87C1D7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C84149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2168B2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35E4DD5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80B1BD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D38909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0E0F467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tcBorders>
              <w:bottom w:val="single" w:sz="4" w:space="0" w:color="auto"/>
            </w:tcBorders>
            <w:shd w:val="clear" w:color="auto" w:fill="auto"/>
          </w:tcPr>
          <w:p w14:paraId="7B0E6498" w14:textId="77777777" w:rsidR="00775AF1" w:rsidRPr="00A420FF" w:rsidRDefault="00775AF1" w:rsidP="00775AF1">
            <w:pPr>
              <w:keepNext/>
              <w:keepLines/>
              <w:widowControl w:val="0"/>
              <w:rPr>
                <w:sz w:val="16"/>
                <w:szCs w:val="20"/>
                <w:lang w:eastAsia="de-DE"/>
              </w:rPr>
            </w:pPr>
          </w:p>
        </w:tc>
      </w:tr>
      <w:tr w:rsidR="00775AF1" w:rsidRPr="00A420FF" w14:paraId="7C923105" w14:textId="77777777" w:rsidTr="00647C2B">
        <w:trPr>
          <w:trHeight w:val="57"/>
        </w:trPr>
        <w:tc>
          <w:tcPr>
            <w:tcW w:w="499" w:type="pct"/>
            <w:tcBorders>
              <w:top w:val="single" w:sz="4" w:space="0" w:color="auto"/>
              <w:bottom w:val="single" w:sz="4" w:space="0" w:color="auto"/>
            </w:tcBorders>
            <w:shd w:val="clear" w:color="auto" w:fill="auto"/>
          </w:tcPr>
          <w:p w14:paraId="3C9875E6" w14:textId="77777777" w:rsidR="00775AF1" w:rsidRPr="00A420FF" w:rsidRDefault="00775AF1" w:rsidP="00775AF1">
            <w:pPr>
              <w:keepNext/>
              <w:keepLines/>
              <w:widowControl w:val="0"/>
              <w:rPr>
                <w:sz w:val="16"/>
                <w:szCs w:val="20"/>
                <w:lang w:eastAsia="de-DE"/>
              </w:rPr>
            </w:pPr>
            <w:r w:rsidRPr="00A420FF">
              <w:rPr>
                <w:sz w:val="16"/>
                <w:szCs w:val="20"/>
                <w:lang w:eastAsia="de-DE"/>
              </w:rPr>
              <w:t>L210034 / 3470 Kortenaken, Belgium / NEU / 2021</w:t>
            </w:r>
          </w:p>
        </w:tc>
        <w:tc>
          <w:tcPr>
            <w:tcW w:w="406" w:type="pct"/>
            <w:tcBorders>
              <w:top w:val="single" w:sz="4" w:space="0" w:color="auto"/>
              <w:bottom w:val="single" w:sz="4" w:space="0" w:color="auto"/>
            </w:tcBorders>
            <w:shd w:val="clear" w:color="auto" w:fill="auto"/>
          </w:tcPr>
          <w:p w14:paraId="3FEFDFBB" w14:textId="77777777" w:rsidR="00775AF1" w:rsidRPr="00A420FF" w:rsidRDefault="00775AF1" w:rsidP="00775AF1">
            <w:pPr>
              <w:keepNext/>
              <w:keepLines/>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single" w:sz="4" w:space="0" w:color="auto"/>
            </w:tcBorders>
            <w:shd w:val="clear" w:color="auto" w:fill="auto"/>
          </w:tcPr>
          <w:p w14:paraId="7066E757" w14:textId="77777777" w:rsidR="00775AF1" w:rsidRPr="00A420FF" w:rsidRDefault="00775AF1" w:rsidP="00775AF1">
            <w:pPr>
              <w:keepNext/>
              <w:keepLines/>
              <w:widowControl w:val="0"/>
              <w:rPr>
                <w:sz w:val="16"/>
                <w:szCs w:val="20"/>
                <w:lang w:eastAsia="de-DE"/>
              </w:rPr>
            </w:pPr>
            <w:r w:rsidRPr="00A420FF">
              <w:rPr>
                <w:sz w:val="16"/>
                <w:szCs w:val="20"/>
                <w:lang w:eastAsia="de-DE"/>
              </w:rPr>
              <w:t>1. 30.03.2021</w:t>
            </w:r>
          </w:p>
          <w:p w14:paraId="36C5EFB7" w14:textId="77777777" w:rsidR="00775AF1" w:rsidRPr="00A420FF" w:rsidRDefault="00775AF1" w:rsidP="00775AF1">
            <w:pPr>
              <w:keepNext/>
              <w:keepLines/>
              <w:widowControl w:val="0"/>
              <w:rPr>
                <w:sz w:val="16"/>
                <w:szCs w:val="20"/>
                <w:lang w:eastAsia="de-DE"/>
              </w:rPr>
            </w:pPr>
            <w:r w:rsidRPr="00A420FF">
              <w:rPr>
                <w:sz w:val="16"/>
                <w:szCs w:val="20"/>
                <w:lang w:eastAsia="de-DE"/>
              </w:rPr>
              <w:t>2. 04.06 – 18.06.2021</w:t>
            </w:r>
          </w:p>
          <w:p w14:paraId="628A03BD" w14:textId="77777777" w:rsidR="00775AF1" w:rsidRPr="00A420FF" w:rsidRDefault="00775AF1" w:rsidP="00775AF1">
            <w:pPr>
              <w:keepNext/>
              <w:keepLines/>
              <w:widowControl w:val="0"/>
              <w:rPr>
                <w:sz w:val="16"/>
                <w:szCs w:val="20"/>
                <w:lang w:eastAsia="de-DE"/>
              </w:rPr>
            </w:pPr>
            <w:r w:rsidRPr="00A420FF">
              <w:rPr>
                <w:sz w:val="16"/>
                <w:szCs w:val="20"/>
                <w:lang w:eastAsia="de-DE"/>
              </w:rPr>
              <w:t>3. 19.07.2021</w:t>
            </w:r>
          </w:p>
        </w:tc>
        <w:tc>
          <w:tcPr>
            <w:tcW w:w="323" w:type="pct"/>
            <w:tcBorders>
              <w:top w:val="single" w:sz="4" w:space="0" w:color="auto"/>
              <w:bottom w:val="single" w:sz="4" w:space="0" w:color="auto"/>
            </w:tcBorders>
            <w:shd w:val="clear" w:color="auto" w:fill="auto"/>
          </w:tcPr>
          <w:p w14:paraId="63BE55B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17EAD7C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27638FC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3190AE6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204</w:t>
            </w:r>
          </w:p>
          <w:p w14:paraId="167E58D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206</w:t>
            </w:r>
          </w:p>
          <w:p w14:paraId="0823F4C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w:t>
            </w:r>
          </w:p>
        </w:tc>
        <w:tc>
          <w:tcPr>
            <w:tcW w:w="316" w:type="pct"/>
            <w:tcBorders>
              <w:top w:val="single" w:sz="4" w:space="0" w:color="auto"/>
              <w:bottom w:val="single" w:sz="4" w:space="0" w:color="auto"/>
            </w:tcBorders>
            <w:shd w:val="clear" w:color="auto" w:fill="auto"/>
          </w:tcPr>
          <w:p w14:paraId="6672054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123</w:t>
            </w:r>
          </w:p>
          <w:p w14:paraId="3F415B3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121</w:t>
            </w:r>
          </w:p>
          <w:p w14:paraId="495558C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single" w:sz="4" w:space="0" w:color="auto"/>
            </w:tcBorders>
            <w:shd w:val="clear" w:color="auto" w:fill="auto"/>
          </w:tcPr>
          <w:p w14:paraId="6A3C61B3" w14:textId="77777777" w:rsidR="00775AF1" w:rsidRPr="00A420FF" w:rsidRDefault="00775AF1" w:rsidP="00775AF1">
            <w:pPr>
              <w:keepNext/>
              <w:keepLines/>
              <w:ind w:left="57"/>
              <w:jc w:val="both"/>
              <w:rPr>
                <w:sz w:val="16"/>
                <w:szCs w:val="16"/>
                <w:lang w:eastAsia="de-DE"/>
              </w:rPr>
            </w:pPr>
            <w:r w:rsidRPr="00A420FF">
              <w:rPr>
                <w:sz w:val="16"/>
                <w:szCs w:val="16"/>
                <w:lang w:eastAsia="de-DE"/>
              </w:rPr>
              <w:t>02.07.2021</w:t>
            </w:r>
          </w:p>
          <w:p w14:paraId="297CF6D5" w14:textId="77777777" w:rsidR="00775AF1" w:rsidRPr="00A420FF" w:rsidRDefault="00775AF1" w:rsidP="00775AF1">
            <w:pPr>
              <w:keepNext/>
              <w:keepLines/>
              <w:ind w:left="57"/>
              <w:jc w:val="both"/>
              <w:rPr>
                <w:sz w:val="16"/>
                <w:szCs w:val="16"/>
                <w:lang w:eastAsia="de-DE"/>
              </w:rPr>
            </w:pPr>
            <w:r w:rsidRPr="00A420FF">
              <w:rPr>
                <w:sz w:val="16"/>
                <w:szCs w:val="16"/>
                <w:lang w:eastAsia="de-DE"/>
              </w:rPr>
              <w:t>08.07.2021</w:t>
            </w:r>
          </w:p>
          <w:p w14:paraId="3A1604F3" w14:textId="77777777" w:rsidR="00775AF1" w:rsidRPr="00A420FF" w:rsidRDefault="00775AF1" w:rsidP="00775AF1">
            <w:pPr>
              <w:keepNext/>
              <w:keepLines/>
              <w:ind w:left="57"/>
              <w:jc w:val="both"/>
              <w:rPr>
                <w:sz w:val="16"/>
                <w:szCs w:val="16"/>
                <w:lang w:eastAsia="de-DE"/>
              </w:rPr>
            </w:pPr>
            <w:r w:rsidRPr="00A420FF">
              <w:rPr>
                <w:sz w:val="16"/>
                <w:szCs w:val="16"/>
                <w:lang w:eastAsia="de-DE"/>
              </w:rPr>
              <w:t>12.07.2021</w:t>
            </w:r>
          </w:p>
        </w:tc>
        <w:tc>
          <w:tcPr>
            <w:tcW w:w="312" w:type="pct"/>
            <w:tcBorders>
              <w:top w:val="single" w:sz="4" w:space="0" w:color="auto"/>
              <w:bottom w:val="single" w:sz="4" w:space="0" w:color="auto"/>
            </w:tcBorders>
            <w:shd w:val="clear" w:color="auto" w:fill="auto"/>
          </w:tcPr>
          <w:p w14:paraId="79C8A143"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392" w:type="pct"/>
            <w:tcBorders>
              <w:top w:val="single" w:sz="4" w:space="0" w:color="auto"/>
              <w:bottom w:val="single" w:sz="4" w:space="0" w:color="auto"/>
            </w:tcBorders>
            <w:shd w:val="clear" w:color="auto" w:fill="auto"/>
          </w:tcPr>
          <w:p w14:paraId="20DF7004"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36D919D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1C19637"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AAC838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single" w:sz="4" w:space="0" w:color="auto"/>
            </w:tcBorders>
            <w:shd w:val="clear" w:color="auto" w:fill="auto"/>
          </w:tcPr>
          <w:p w14:paraId="073F0A8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15</w:t>
            </w:r>
          </w:p>
          <w:p w14:paraId="18834B70"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7FF1C739"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7974D71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126D1B5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EBE040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AACBE2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007E11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39522F8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0F62C8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F1712C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3375C8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0DE5FF9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B8AF51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2CE90D6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03B516E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tcBorders>
              <w:bottom w:val="single" w:sz="4" w:space="0" w:color="auto"/>
            </w:tcBorders>
            <w:shd w:val="clear" w:color="auto" w:fill="auto"/>
          </w:tcPr>
          <w:p w14:paraId="553C122D" w14:textId="77777777" w:rsidR="00775AF1" w:rsidRPr="00A420FF" w:rsidRDefault="00775AF1" w:rsidP="00775AF1">
            <w:pPr>
              <w:keepNext/>
              <w:keepLines/>
              <w:widowControl w:val="0"/>
              <w:rPr>
                <w:sz w:val="16"/>
                <w:szCs w:val="20"/>
                <w:lang w:eastAsia="de-DE"/>
              </w:rPr>
            </w:pPr>
          </w:p>
        </w:tc>
      </w:tr>
      <w:tr w:rsidR="00775AF1" w:rsidRPr="00A420FF" w14:paraId="28BEF452" w14:textId="77777777" w:rsidTr="00647C2B">
        <w:trPr>
          <w:trHeight w:val="85"/>
        </w:trPr>
        <w:tc>
          <w:tcPr>
            <w:tcW w:w="499" w:type="pct"/>
            <w:tcBorders>
              <w:top w:val="single" w:sz="4" w:space="0" w:color="auto"/>
              <w:bottom w:val="single" w:sz="4" w:space="0" w:color="auto"/>
            </w:tcBorders>
            <w:shd w:val="clear" w:color="auto" w:fill="auto"/>
          </w:tcPr>
          <w:p w14:paraId="72A4A473" w14:textId="77777777" w:rsidR="00775AF1" w:rsidRPr="00A420FF" w:rsidRDefault="00775AF1" w:rsidP="00775AF1">
            <w:pPr>
              <w:keepNext/>
              <w:keepLines/>
              <w:widowControl w:val="0"/>
              <w:rPr>
                <w:sz w:val="16"/>
                <w:szCs w:val="20"/>
                <w:lang w:eastAsia="de-DE"/>
              </w:rPr>
            </w:pPr>
            <w:r w:rsidRPr="00A420FF">
              <w:rPr>
                <w:sz w:val="16"/>
                <w:szCs w:val="20"/>
                <w:lang w:eastAsia="de-DE"/>
              </w:rPr>
              <w:t>L220035 / 64-600, Berdychowo, Poland / NEU / 2021</w:t>
            </w:r>
          </w:p>
        </w:tc>
        <w:tc>
          <w:tcPr>
            <w:tcW w:w="406" w:type="pct"/>
            <w:tcBorders>
              <w:top w:val="single" w:sz="4" w:space="0" w:color="auto"/>
              <w:bottom w:val="single" w:sz="4" w:space="0" w:color="auto"/>
            </w:tcBorders>
            <w:shd w:val="clear" w:color="auto" w:fill="auto"/>
          </w:tcPr>
          <w:p w14:paraId="3145C80A" w14:textId="77777777" w:rsidR="00775AF1" w:rsidRPr="00A420FF" w:rsidRDefault="00775AF1" w:rsidP="00775AF1">
            <w:pPr>
              <w:keepNext/>
              <w:keepLines/>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single" w:sz="4" w:space="0" w:color="auto"/>
            </w:tcBorders>
            <w:shd w:val="clear" w:color="auto" w:fill="auto"/>
          </w:tcPr>
          <w:p w14:paraId="5D17EFA3" w14:textId="77777777" w:rsidR="00775AF1" w:rsidRPr="00A420FF" w:rsidRDefault="00775AF1" w:rsidP="00775AF1">
            <w:pPr>
              <w:keepNext/>
              <w:keepLines/>
              <w:widowControl w:val="0"/>
              <w:rPr>
                <w:sz w:val="16"/>
                <w:szCs w:val="20"/>
                <w:lang w:eastAsia="de-DE"/>
              </w:rPr>
            </w:pPr>
            <w:r w:rsidRPr="00A420FF">
              <w:rPr>
                <w:sz w:val="16"/>
                <w:szCs w:val="20"/>
                <w:lang w:eastAsia="de-DE"/>
              </w:rPr>
              <w:t>1. 22.04.2021</w:t>
            </w:r>
          </w:p>
          <w:p w14:paraId="7A512F68" w14:textId="77777777" w:rsidR="00775AF1" w:rsidRPr="00A420FF" w:rsidRDefault="00775AF1" w:rsidP="00775AF1">
            <w:pPr>
              <w:keepNext/>
              <w:keepLines/>
              <w:widowControl w:val="0"/>
              <w:rPr>
                <w:sz w:val="16"/>
                <w:szCs w:val="20"/>
                <w:lang w:eastAsia="de-DE"/>
              </w:rPr>
            </w:pPr>
            <w:r w:rsidRPr="00A420FF">
              <w:rPr>
                <w:sz w:val="16"/>
                <w:szCs w:val="20"/>
                <w:lang w:eastAsia="de-DE"/>
              </w:rPr>
              <w:t>2. 20.06 – 18.06.2021</w:t>
            </w:r>
          </w:p>
          <w:p w14:paraId="179497E7" w14:textId="77777777" w:rsidR="00775AF1" w:rsidRPr="00A420FF" w:rsidRDefault="00775AF1" w:rsidP="00775AF1">
            <w:pPr>
              <w:keepNext/>
              <w:keepLines/>
              <w:widowControl w:val="0"/>
              <w:rPr>
                <w:sz w:val="16"/>
                <w:szCs w:val="20"/>
                <w:lang w:eastAsia="de-DE"/>
              </w:rPr>
            </w:pPr>
            <w:r w:rsidRPr="00A420FF">
              <w:rPr>
                <w:sz w:val="16"/>
                <w:szCs w:val="20"/>
                <w:lang w:eastAsia="de-DE"/>
              </w:rPr>
              <w:t>3. 06.09.2021</w:t>
            </w:r>
          </w:p>
        </w:tc>
        <w:tc>
          <w:tcPr>
            <w:tcW w:w="323" w:type="pct"/>
            <w:tcBorders>
              <w:top w:val="single" w:sz="4" w:space="0" w:color="auto"/>
              <w:bottom w:val="single" w:sz="4" w:space="0" w:color="auto"/>
            </w:tcBorders>
            <w:shd w:val="clear" w:color="auto" w:fill="auto"/>
          </w:tcPr>
          <w:p w14:paraId="3A943AC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220</w:t>
            </w:r>
          </w:p>
          <w:p w14:paraId="639FD78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061C643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0A3C288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184</w:t>
            </w:r>
          </w:p>
          <w:p w14:paraId="40EAB70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190</w:t>
            </w:r>
          </w:p>
          <w:p w14:paraId="077B688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tc>
        <w:tc>
          <w:tcPr>
            <w:tcW w:w="316" w:type="pct"/>
            <w:tcBorders>
              <w:top w:val="single" w:sz="4" w:space="0" w:color="auto"/>
              <w:bottom w:val="single" w:sz="4" w:space="0" w:color="auto"/>
            </w:tcBorders>
            <w:shd w:val="clear" w:color="auto" w:fill="auto"/>
          </w:tcPr>
          <w:p w14:paraId="24668BC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D0CADE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121</w:t>
            </w:r>
          </w:p>
          <w:p w14:paraId="3A79412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122</w:t>
            </w:r>
          </w:p>
        </w:tc>
        <w:tc>
          <w:tcPr>
            <w:tcW w:w="400" w:type="pct"/>
            <w:tcBorders>
              <w:top w:val="single" w:sz="4" w:space="0" w:color="auto"/>
              <w:bottom w:val="single" w:sz="4" w:space="0" w:color="auto"/>
            </w:tcBorders>
            <w:shd w:val="clear" w:color="auto" w:fill="auto"/>
          </w:tcPr>
          <w:p w14:paraId="58C45545" w14:textId="77777777" w:rsidR="00775AF1" w:rsidRPr="00A420FF" w:rsidRDefault="00775AF1" w:rsidP="00775AF1">
            <w:pPr>
              <w:keepNext/>
              <w:keepLines/>
              <w:ind w:left="57"/>
              <w:jc w:val="both"/>
              <w:rPr>
                <w:sz w:val="16"/>
                <w:szCs w:val="16"/>
                <w:lang w:eastAsia="de-DE"/>
              </w:rPr>
            </w:pPr>
            <w:r w:rsidRPr="00A420FF">
              <w:rPr>
                <w:sz w:val="16"/>
                <w:szCs w:val="16"/>
                <w:lang w:eastAsia="de-DE"/>
              </w:rPr>
              <w:t>20.08.2021</w:t>
            </w:r>
          </w:p>
          <w:p w14:paraId="7F082070" w14:textId="77777777" w:rsidR="00775AF1" w:rsidRPr="00A420FF" w:rsidRDefault="00775AF1" w:rsidP="00775AF1">
            <w:pPr>
              <w:keepNext/>
              <w:keepLines/>
              <w:ind w:left="57"/>
              <w:jc w:val="both"/>
              <w:rPr>
                <w:sz w:val="16"/>
                <w:szCs w:val="16"/>
                <w:lang w:eastAsia="de-DE"/>
              </w:rPr>
            </w:pPr>
            <w:r w:rsidRPr="00A420FF">
              <w:rPr>
                <w:sz w:val="16"/>
                <w:szCs w:val="16"/>
                <w:lang w:eastAsia="de-DE"/>
              </w:rPr>
              <w:t>25.08.2021</w:t>
            </w:r>
          </w:p>
          <w:p w14:paraId="75D169DC" w14:textId="77777777" w:rsidR="00775AF1" w:rsidRPr="00A420FF" w:rsidRDefault="00775AF1" w:rsidP="00775AF1">
            <w:pPr>
              <w:keepNext/>
              <w:keepLines/>
              <w:ind w:left="57"/>
              <w:jc w:val="both"/>
              <w:rPr>
                <w:sz w:val="16"/>
                <w:szCs w:val="16"/>
                <w:lang w:eastAsia="de-DE"/>
              </w:rPr>
            </w:pPr>
            <w:r w:rsidRPr="00A420FF">
              <w:rPr>
                <w:sz w:val="16"/>
                <w:szCs w:val="16"/>
                <w:lang w:eastAsia="de-DE"/>
              </w:rPr>
              <w:t>29.08.2021</w:t>
            </w:r>
          </w:p>
          <w:p w14:paraId="7DD722D1" w14:textId="77777777" w:rsidR="00775AF1" w:rsidRPr="00A420FF" w:rsidRDefault="00775AF1" w:rsidP="00775AF1">
            <w:pPr>
              <w:keepNext/>
              <w:keepLines/>
              <w:ind w:left="57"/>
              <w:jc w:val="both"/>
              <w:rPr>
                <w:sz w:val="16"/>
                <w:szCs w:val="16"/>
                <w:lang w:eastAsia="de-DE"/>
              </w:rPr>
            </w:pPr>
          </w:p>
        </w:tc>
        <w:tc>
          <w:tcPr>
            <w:tcW w:w="312" w:type="pct"/>
            <w:tcBorders>
              <w:top w:val="single" w:sz="4" w:space="0" w:color="auto"/>
              <w:bottom w:val="single" w:sz="4" w:space="0" w:color="auto"/>
            </w:tcBorders>
            <w:shd w:val="clear" w:color="auto" w:fill="auto"/>
          </w:tcPr>
          <w:p w14:paraId="415F9C8B"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single" w:sz="4" w:space="0" w:color="auto"/>
            </w:tcBorders>
            <w:shd w:val="clear" w:color="auto" w:fill="auto"/>
          </w:tcPr>
          <w:p w14:paraId="0C055AA3"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4472E66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6FD9FF7"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AEE7017"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single" w:sz="4" w:space="0" w:color="auto"/>
            </w:tcBorders>
            <w:shd w:val="clear" w:color="auto" w:fill="auto"/>
          </w:tcPr>
          <w:p w14:paraId="384F066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23</w:t>
            </w:r>
          </w:p>
          <w:p w14:paraId="4AB4CA3F"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14BFBB44"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1A7FD42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34FABBB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1FFB29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9725E2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392290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293DA46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CD7C9B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D637A2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C530FB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098F245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37117C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4AA442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03044BC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1" w:type="pct"/>
            <w:vMerge/>
            <w:tcBorders>
              <w:bottom w:val="single" w:sz="4" w:space="0" w:color="auto"/>
            </w:tcBorders>
            <w:shd w:val="clear" w:color="auto" w:fill="auto"/>
          </w:tcPr>
          <w:p w14:paraId="56DAF391" w14:textId="77777777" w:rsidR="00775AF1" w:rsidRPr="00A420FF" w:rsidRDefault="00775AF1" w:rsidP="00775AF1">
            <w:pPr>
              <w:keepNext/>
              <w:keepLines/>
              <w:widowControl w:val="0"/>
              <w:rPr>
                <w:sz w:val="16"/>
                <w:szCs w:val="20"/>
                <w:lang w:eastAsia="de-DE"/>
              </w:rPr>
            </w:pPr>
          </w:p>
        </w:tc>
      </w:tr>
    </w:tbl>
    <w:p w14:paraId="202078BE"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18C4E446"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475FD56"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4D84B704"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776DE81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4E6CEFA7" w14:textId="77777777" w:rsidR="00775AF1" w:rsidRPr="00A420FF" w:rsidRDefault="00775AF1" w:rsidP="00775AF1">
      <w:pPr>
        <w:tabs>
          <w:tab w:val="left" w:pos="426"/>
        </w:tabs>
        <w:autoSpaceDE w:val="0"/>
        <w:autoSpaceDN w:val="0"/>
        <w:adjustRightInd w:val="0"/>
        <w:ind w:left="420" w:hanging="420"/>
        <w:rPr>
          <w:vertAlign w:val="superscript"/>
          <w:lang w:eastAsia="de-DE"/>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4432AFE9" w14:textId="77777777" w:rsidR="00775AF1" w:rsidRPr="00A420FF" w:rsidRDefault="00775AF1" w:rsidP="00775AF1">
      <w:pPr>
        <w:widowControl w:val="0"/>
        <w:jc w:val="both"/>
        <w:rPr>
          <w:lang w:eastAsia="de-DE"/>
        </w:rPr>
        <w:sectPr w:rsidR="00775AF1" w:rsidRPr="00A420FF" w:rsidSect="009209C6">
          <w:headerReference w:type="default" r:id="rId74"/>
          <w:footerReference w:type="even" r:id="rId75"/>
          <w:footerReference w:type="default" r:id="rId76"/>
          <w:footerReference w:type="first" r:id="rId77"/>
          <w:pgSz w:w="16838" w:h="11906" w:orient="landscape" w:code="9"/>
          <w:pgMar w:top="1417" w:right="1417" w:bottom="1134" w:left="1134" w:header="709" w:footer="709" w:gutter="0"/>
          <w:pgNumType w:chapSep="period"/>
          <w:cols w:space="720"/>
          <w:docGrid w:linePitch="299"/>
        </w:sectPr>
      </w:pPr>
    </w:p>
    <w:p w14:paraId="67935A1B" w14:textId="77777777" w:rsidR="00775AF1" w:rsidRPr="00A420FF" w:rsidRDefault="00775AF1" w:rsidP="008B3749">
      <w:pPr>
        <w:pStyle w:val="RepAppendix5"/>
        <w:rPr>
          <w:lang w:eastAsia="de-DE"/>
        </w:rPr>
      </w:pPr>
      <w:r w:rsidRPr="00A420FF">
        <w:rPr>
          <w:lang w:eastAsia="de-DE"/>
        </w:rPr>
        <w:lastRenderedPageBreak/>
        <w:t>2022/2041761</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5709C81E" w14:textId="77777777" w:rsidTr="00E55091">
        <w:trPr>
          <w:trHeight w:val="47"/>
        </w:trPr>
        <w:tc>
          <w:tcPr>
            <w:tcW w:w="1063" w:type="pct"/>
            <w:shd w:val="clear" w:color="auto" w:fill="D9D9D9" w:themeFill="background1" w:themeFillShade="D9"/>
          </w:tcPr>
          <w:p w14:paraId="1AF49D32"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32AB015C" w14:textId="7544E2BD" w:rsidR="00E55091" w:rsidRPr="00A420FF" w:rsidRDefault="00E55091" w:rsidP="00775AF1">
            <w:pPr>
              <w:rPr>
                <w:lang w:eastAsia="de-DE"/>
              </w:rPr>
            </w:pPr>
            <w:r w:rsidRPr="00A420FF">
              <w:rPr>
                <w:lang w:eastAsia="de-DE"/>
              </w:rPr>
              <w:t>The study has been accepted.</w:t>
            </w:r>
          </w:p>
          <w:p w14:paraId="643142AC" w14:textId="73CFF0D3" w:rsidR="00E55091" w:rsidRPr="00A420FF" w:rsidRDefault="00CE3A46" w:rsidP="00E55091">
            <w:pPr>
              <w:rPr>
                <w:lang w:eastAsia="de-DE"/>
              </w:rPr>
            </w:pPr>
            <w:r w:rsidRPr="00A420FF">
              <w:rPr>
                <w:lang w:eastAsia="de-DE"/>
              </w:rPr>
              <w:t>In 2022 4</w:t>
            </w:r>
            <w:r w:rsidR="00E55091" w:rsidRPr="00A420FF">
              <w:rPr>
                <w:lang w:eastAsia="de-DE"/>
              </w:rPr>
              <w:t xml:space="preserve"> field trials were conducted in </w:t>
            </w:r>
            <w:r w:rsidRPr="00A420FF">
              <w:rPr>
                <w:lang w:eastAsia="de-DE"/>
              </w:rPr>
              <w:t>NEU</w:t>
            </w:r>
            <w:r w:rsidR="00E55091" w:rsidRPr="00A420FF">
              <w:rPr>
                <w:lang w:eastAsia="de-DE"/>
              </w:rPr>
              <w:t xml:space="preserve"> to determine the magnitude of residues of Ametoctradin and its metabolites M650F003 and M650F004 as well as of Propamocarb in potatoes after treatment with BAS 743 00 F or BAS 743 03 F</w:t>
            </w:r>
            <w:r w:rsidRPr="00A420FF">
              <w:rPr>
                <w:lang w:eastAsia="de-DE"/>
              </w:rPr>
              <w:t xml:space="preserve"> </w:t>
            </w:r>
            <w:r w:rsidR="00E55091" w:rsidRPr="00A420FF">
              <w:rPr>
                <w:lang w:eastAsia="de-DE"/>
              </w:rPr>
              <w:t>under field conditions.</w:t>
            </w:r>
          </w:p>
          <w:p w14:paraId="181A8357" w14:textId="6D68A196" w:rsidR="00E55091" w:rsidRPr="00A420FF" w:rsidRDefault="00E55091" w:rsidP="00E55091">
            <w:pPr>
              <w:rPr>
                <w:lang w:eastAsia="de-DE"/>
              </w:rPr>
            </w:pPr>
            <w:r w:rsidRPr="00A420FF">
              <w:rPr>
                <w:lang w:eastAsia="de-DE"/>
              </w:rPr>
              <w:t xml:space="preserve">The test item BAS 743 00 F was applied as foliar application thrice on potatoes </w:t>
            </w:r>
            <w:r w:rsidR="008D6887" w:rsidRPr="00A420FF">
              <w:rPr>
                <w:lang w:eastAsia="de-DE"/>
              </w:rPr>
              <w:t xml:space="preserve">(plot 2) </w:t>
            </w:r>
            <w:r w:rsidR="007D58FF" w:rsidRPr="00A420FF">
              <w:rPr>
                <w:lang w:eastAsia="de-DE"/>
              </w:rPr>
              <w:t xml:space="preserve">at </w:t>
            </w:r>
            <w:r w:rsidRPr="00A420FF">
              <w:rPr>
                <w:lang w:eastAsia="de-DE"/>
              </w:rPr>
              <w:t>16-17, 11 and 6-7 days before harvest at a target rate equal to 0.24 kg</w:t>
            </w:r>
            <w:r w:rsidR="00CE3A46" w:rsidRPr="00A420FF">
              <w:rPr>
                <w:lang w:eastAsia="de-DE"/>
              </w:rPr>
              <w:t>/ha</w:t>
            </w:r>
            <w:r w:rsidRPr="00A420FF">
              <w:rPr>
                <w:lang w:eastAsia="de-DE"/>
              </w:rPr>
              <w:t xml:space="preserve"> Ametoctradin and 0.756 kg</w:t>
            </w:r>
            <w:r w:rsidR="00CE3A46" w:rsidRPr="00A420FF">
              <w:rPr>
                <w:lang w:eastAsia="de-DE"/>
              </w:rPr>
              <w:t>/ha</w:t>
            </w:r>
            <w:r w:rsidRPr="00A420FF">
              <w:rPr>
                <w:lang w:eastAsia="de-DE"/>
              </w:rPr>
              <w:t xml:space="preserve"> Propamocarb.</w:t>
            </w:r>
            <w:r w:rsidR="007D58FF" w:rsidRPr="00A420FF">
              <w:rPr>
                <w:lang w:eastAsia="de-DE"/>
              </w:rPr>
              <w:t xml:space="preserve"> Another</w:t>
            </w:r>
            <w:r w:rsidRPr="00A420FF">
              <w:rPr>
                <w:lang w:eastAsia="de-DE"/>
              </w:rPr>
              <w:t xml:space="preserve"> test item BAS 743 03 F (378.0 g/L Propamocarb and 120.0 g/L Ametoctradin), a suspension concentrate (SC), was applied as foliar application thrice on potatoes </w:t>
            </w:r>
            <w:r w:rsidR="008D6887" w:rsidRPr="00A420FF">
              <w:rPr>
                <w:lang w:eastAsia="de-DE"/>
              </w:rPr>
              <w:t xml:space="preserve">(plot 3) </w:t>
            </w:r>
            <w:r w:rsidR="007D58FF" w:rsidRPr="00A420FF">
              <w:rPr>
                <w:lang w:eastAsia="de-DE"/>
              </w:rPr>
              <w:t xml:space="preserve">at </w:t>
            </w:r>
            <w:r w:rsidRPr="00A420FF">
              <w:rPr>
                <w:lang w:eastAsia="de-DE"/>
              </w:rPr>
              <w:t>16-17, 11 and 6-7 days before harvest at a rat</w:t>
            </w:r>
            <w:r w:rsidR="007D58FF" w:rsidRPr="00A420FF">
              <w:rPr>
                <w:lang w:eastAsia="de-DE"/>
              </w:rPr>
              <w:t xml:space="preserve">e </w:t>
            </w:r>
            <w:r w:rsidRPr="00A420FF">
              <w:rPr>
                <w:lang w:eastAsia="de-DE"/>
              </w:rPr>
              <w:t>equal to 0.24 kg</w:t>
            </w:r>
            <w:r w:rsidR="007D58FF" w:rsidRPr="00A420FF">
              <w:rPr>
                <w:lang w:eastAsia="de-DE"/>
              </w:rPr>
              <w:t>/ha</w:t>
            </w:r>
            <w:r w:rsidRPr="00A420FF">
              <w:rPr>
                <w:lang w:eastAsia="de-DE"/>
              </w:rPr>
              <w:t xml:space="preserve"> Ametoctradin and 0.756 kg</w:t>
            </w:r>
            <w:r w:rsidR="007D58FF" w:rsidRPr="00A420FF">
              <w:rPr>
                <w:lang w:eastAsia="de-DE"/>
              </w:rPr>
              <w:t>/ha</w:t>
            </w:r>
            <w:r w:rsidRPr="00A420FF">
              <w:rPr>
                <w:lang w:eastAsia="de-DE"/>
              </w:rPr>
              <w:t xml:space="preserve"> Propamocarb.</w:t>
            </w:r>
            <w:r w:rsidR="007D58FF" w:rsidRPr="00A420FF">
              <w:rPr>
                <w:lang w:eastAsia="de-DE"/>
              </w:rPr>
              <w:t xml:space="preserve"> </w:t>
            </w:r>
            <w:r w:rsidRPr="00A420FF">
              <w:rPr>
                <w:lang w:eastAsia="de-DE"/>
              </w:rPr>
              <w:t>The water volume used was 200 L/ha (within ≤ 10 % of variation).</w:t>
            </w:r>
          </w:p>
          <w:p w14:paraId="083EDC63" w14:textId="0200B2B5" w:rsidR="00CE3A46" w:rsidRPr="00A420FF" w:rsidRDefault="00CE3A46" w:rsidP="00196D87">
            <w:pPr>
              <w:rPr>
                <w:lang w:eastAsia="de-DE"/>
              </w:rPr>
            </w:pPr>
            <w:r w:rsidRPr="00A420FF">
              <w:rPr>
                <w:lang w:eastAsia="de-DE"/>
              </w:rPr>
              <w:t xml:space="preserve">The </w:t>
            </w:r>
            <w:r w:rsidR="007D58FF" w:rsidRPr="00A420FF">
              <w:rPr>
                <w:lang w:eastAsia="de-DE"/>
              </w:rPr>
              <w:t>determination</w:t>
            </w:r>
            <w:r w:rsidRPr="00A420FF">
              <w:rPr>
                <w:lang w:eastAsia="de-DE"/>
              </w:rPr>
              <w:t xml:space="preserve"> of Ametoctradin and its metabolites M650F003 and M650F004 was </w:t>
            </w:r>
            <w:r w:rsidR="007D58FF" w:rsidRPr="00A420FF">
              <w:rPr>
                <w:lang w:eastAsia="de-DE"/>
              </w:rPr>
              <w:t xml:space="preserve">also </w:t>
            </w:r>
            <w:r w:rsidRPr="00A420FF">
              <w:rPr>
                <w:lang w:eastAsia="de-DE"/>
              </w:rPr>
              <w:t xml:space="preserve">performed according to method No. L0078/01. The LOQ of the method is </w:t>
            </w:r>
            <w:r w:rsidR="007D58FF" w:rsidRPr="00A420FF">
              <w:rPr>
                <w:lang w:eastAsia="de-DE"/>
              </w:rPr>
              <w:t>0.010 mg</w:t>
            </w:r>
            <w:r w:rsidRPr="00A420FF">
              <w:rPr>
                <w:lang w:eastAsia="de-DE"/>
              </w:rPr>
              <w:t>/kg for Ametoctradin</w:t>
            </w:r>
            <w:r w:rsidR="007D58FF" w:rsidRPr="00A420FF">
              <w:rPr>
                <w:lang w:eastAsia="de-DE"/>
              </w:rPr>
              <w:t xml:space="preserve"> </w:t>
            </w:r>
            <w:r w:rsidRPr="00A420FF">
              <w:rPr>
                <w:lang w:eastAsia="de-DE"/>
              </w:rPr>
              <w:t>and its metabolites M650F003 and M650F004</w:t>
            </w:r>
            <w:r w:rsidR="007D58FF" w:rsidRPr="00A420FF">
              <w:rPr>
                <w:lang w:eastAsia="de-DE"/>
              </w:rPr>
              <w:t xml:space="preserve">. </w:t>
            </w:r>
            <w:r w:rsidRPr="00A420FF">
              <w:rPr>
                <w:lang w:eastAsia="de-DE"/>
              </w:rPr>
              <w:t xml:space="preserve">The </w:t>
            </w:r>
            <w:r w:rsidR="007D58FF" w:rsidRPr="00A420FF">
              <w:rPr>
                <w:lang w:eastAsia="de-DE"/>
              </w:rPr>
              <w:t>determination</w:t>
            </w:r>
            <w:r w:rsidRPr="00A420FF">
              <w:rPr>
                <w:lang w:eastAsia="de-DE"/>
              </w:rPr>
              <w:t xml:space="preserve"> of Propamocarb was performed </w:t>
            </w:r>
            <w:r w:rsidR="008D6887" w:rsidRPr="00A420FF">
              <w:rPr>
                <w:lang w:eastAsia="de-DE"/>
              </w:rPr>
              <w:t>using the</w:t>
            </w:r>
            <w:r w:rsidRPr="00A420FF">
              <w:rPr>
                <w:lang w:eastAsia="de-DE"/>
              </w:rPr>
              <w:t xml:space="preserve"> method L0450/01. The LOQ</w:t>
            </w:r>
            <w:r w:rsidR="008D6887" w:rsidRPr="00A420FF">
              <w:rPr>
                <w:lang w:eastAsia="de-DE"/>
              </w:rPr>
              <w:t xml:space="preserve"> </w:t>
            </w:r>
            <w:r w:rsidRPr="00A420FF">
              <w:rPr>
                <w:lang w:eastAsia="de-DE"/>
              </w:rPr>
              <w:t xml:space="preserve">of the method </w:t>
            </w:r>
            <w:r w:rsidR="008D6887" w:rsidRPr="00A420FF">
              <w:rPr>
                <w:lang w:eastAsia="de-DE"/>
              </w:rPr>
              <w:t xml:space="preserve">also </w:t>
            </w:r>
            <w:r w:rsidRPr="00A420FF">
              <w:rPr>
                <w:lang w:eastAsia="de-DE"/>
              </w:rPr>
              <w:t>is 0.010 mg/kg.</w:t>
            </w:r>
            <w:r w:rsidR="00196D87" w:rsidRPr="00A420FF">
              <w:rPr>
                <w:lang w:eastAsia="de-DE"/>
              </w:rPr>
              <w:t xml:space="preserve"> LC-MS/MS was used for the final determination of residues of Ametoctradin and its metabolites M650F003 and M650F004 as well as Propamocarb. In all cases 2 transition were used.</w:t>
            </w:r>
          </w:p>
          <w:p w14:paraId="395D9E0B" w14:textId="223C7E09" w:rsidR="00E55091" w:rsidRPr="00A420FF" w:rsidRDefault="00196D87" w:rsidP="00E55091">
            <w:pPr>
              <w:rPr>
                <w:lang w:eastAsia="de-DE"/>
              </w:rPr>
            </w:pPr>
            <w:r w:rsidRPr="00A420FF">
              <w:rPr>
                <w:lang w:eastAsia="de-DE"/>
              </w:rPr>
              <w:t>For the recoveries, the mean values were within the acceptable range of 70 % and 110 %, with a relative standard deviation (RSD) ≤ 20 %. All validation parameters required were in the acceptable range.</w:t>
            </w:r>
          </w:p>
          <w:p w14:paraId="353F4368" w14:textId="17EA0C4F" w:rsidR="00775AF1" w:rsidRPr="00A420FF" w:rsidRDefault="00E55091" w:rsidP="00E55091">
            <w:pPr>
              <w:rPr>
                <w:lang w:eastAsia="de-DE"/>
              </w:rPr>
            </w:pPr>
            <w:r w:rsidRPr="00A420FF">
              <w:rPr>
                <w:lang w:eastAsia="de-DE"/>
              </w:rPr>
              <w:t>No residues in control samples were found except in one shoot sample L2200910001 - 0.58 mg/kg of Propamocarb were found (an unknown contamination).</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2D4F10D9" w14:textId="4B17B469" w:rsidR="00094618" w:rsidRDefault="00094618" w:rsidP="00775AF1">
      <w:pPr>
        <w:rPr>
          <w:lang w:eastAsia="de-DE"/>
        </w:rPr>
      </w:pPr>
    </w:p>
    <w:p w14:paraId="4C49ED0C"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2E2A42E3" w14:textId="77777777" w:rsidTr="00A72CB9">
        <w:trPr>
          <w:gridAfter w:val="1"/>
          <w:wAfter w:w="37" w:type="pct"/>
        </w:trPr>
        <w:tc>
          <w:tcPr>
            <w:tcW w:w="1343" w:type="pct"/>
            <w:shd w:val="clear" w:color="auto" w:fill="auto"/>
          </w:tcPr>
          <w:p w14:paraId="4D462887"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178D98C4" w14:textId="77777777" w:rsidR="00775AF1" w:rsidRPr="00A420FF" w:rsidRDefault="00775AF1" w:rsidP="00775AF1">
            <w:pPr>
              <w:widowControl w:val="0"/>
              <w:jc w:val="both"/>
              <w:rPr>
                <w:lang w:eastAsia="de-DE"/>
              </w:rPr>
            </w:pPr>
            <w:r w:rsidRPr="00A420FF">
              <w:rPr>
                <w:lang w:eastAsia="de-DE"/>
              </w:rPr>
              <w:t>CA 6.3.1/3</w:t>
            </w:r>
          </w:p>
        </w:tc>
      </w:tr>
      <w:tr w:rsidR="00775AF1" w:rsidRPr="00A420FF" w14:paraId="7E99A32C" w14:textId="77777777" w:rsidTr="00A72CB9">
        <w:trPr>
          <w:gridAfter w:val="1"/>
          <w:wAfter w:w="37" w:type="pct"/>
        </w:trPr>
        <w:tc>
          <w:tcPr>
            <w:tcW w:w="1343" w:type="pct"/>
            <w:shd w:val="clear" w:color="auto" w:fill="auto"/>
          </w:tcPr>
          <w:p w14:paraId="2654D456"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1F62A0DD"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potato after application of either BAS 743 00 F or BAS 743 03 F under field conditions in Northern Europe, 2022 </w:t>
            </w:r>
          </w:p>
          <w:p w14:paraId="25C20BEA" w14:textId="77777777" w:rsidR="00775AF1" w:rsidRPr="00A420FF" w:rsidRDefault="00775AF1" w:rsidP="00775AF1">
            <w:pPr>
              <w:widowControl w:val="0"/>
              <w:spacing w:after="120"/>
              <w:jc w:val="both"/>
              <w:rPr>
                <w:lang w:eastAsia="de-DE"/>
              </w:rPr>
            </w:pPr>
            <w:r w:rsidRPr="00A420FF">
              <w:rPr>
                <w:lang w:eastAsia="de-DE"/>
              </w:rPr>
              <w:t>Plier, S. &amp; Eysoldt, M-B., 2023</w:t>
            </w:r>
          </w:p>
          <w:p w14:paraId="204FCA61" w14:textId="24637488"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921987, Study No. 22 47 GRU 0005</w:t>
            </w:r>
          </w:p>
          <w:p w14:paraId="3013B1D2" w14:textId="3DCFE325"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2022/2041761 </w:t>
            </w:r>
          </w:p>
        </w:tc>
      </w:tr>
      <w:tr w:rsidR="00775AF1" w:rsidRPr="00A420FF" w14:paraId="31709F81" w14:textId="77777777" w:rsidTr="00A72CB9">
        <w:trPr>
          <w:gridAfter w:val="1"/>
          <w:wAfter w:w="37" w:type="pct"/>
        </w:trPr>
        <w:tc>
          <w:tcPr>
            <w:tcW w:w="1343" w:type="pct"/>
            <w:shd w:val="clear" w:color="auto" w:fill="auto"/>
          </w:tcPr>
          <w:p w14:paraId="6715BFAD"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486730E1" w14:textId="77777777" w:rsidR="00775AF1" w:rsidRPr="00A420FF" w:rsidRDefault="00775AF1" w:rsidP="00775AF1">
            <w:pPr>
              <w:numPr>
                <w:ilvl w:val="0"/>
                <w:numId w:val="35"/>
              </w:numPr>
              <w:autoSpaceDE w:val="0"/>
              <w:autoSpaceDN w:val="0"/>
              <w:adjustRightInd w:val="0"/>
              <w:spacing w:after="31"/>
              <w:rPr>
                <w:rFonts w:eastAsia="Calibri"/>
                <w:color w:val="000000"/>
              </w:rPr>
            </w:pPr>
            <w:r w:rsidRPr="00A420FF">
              <w:rPr>
                <w:rFonts w:eastAsia="Calibri"/>
                <w:color w:val="000000"/>
              </w:rPr>
              <w:t xml:space="preserve">SANTE/2020/12830 rev. 1 (24. February 2021) </w:t>
            </w:r>
          </w:p>
          <w:p w14:paraId="39CB0A32" w14:textId="77777777" w:rsidR="00775AF1" w:rsidRPr="00A420FF" w:rsidRDefault="00775AF1" w:rsidP="00775AF1">
            <w:pPr>
              <w:numPr>
                <w:ilvl w:val="0"/>
                <w:numId w:val="35"/>
              </w:numPr>
              <w:autoSpaceDE w:val="0"/>
              <w:autoSpaceDN w:val="0"/>
              <w:adjustRightInd w:val="0"/>
              <w:spacing w:after="31"/>
              <w:rPr>
                <w:rFonts w:eastAsia="Calibri"/>
                <w:color w:val="000000"/>
              </w:rPr>
            </w:pPr>
            <w:r w:rsidRPr="00A420FF">
              <w:rPr>
                <w:rFonts w:eastAsia="Calibri"/>
                <w:color w:val="000000"/>
              </w:rPr>
              <w:t xml:space="preserve">OPPTS 860.1340 </w:t>
            </w:r>
          </w:p>
          <w:p w14:paraId="3D52ED91" w14:textId="77777777" w:rsidR="00775AF1" w:rsidRPr="00A420FF" w:rsidRDefault="00775AF1" w:rsidP="00775AF1">
            <w:pPr>
              <w:numPr>
                <w:ilvl w:val="0"/>
                <w:numId w:val="35"/>
              </w:numPr>
              <w:autoSpaceDE w:val="0"/>
              <w:autoSpaceDN w:val="0"/>
              <w:adjustRightInd w:val="0"/>
              <w:rPr>
                <w:rFonts w:eastAsia="Calibri"/>
                <w:color w:val="000000"/>
              </w:rPr>
            </w:pPr>
            <w:r w:rsidRPr="00A420FF">
              <w:rPr>
                <w:rFonts w:eastAsia="Calibri"/>
                <w:color w:val="000000"/>
              </w:rPr>
              <w:t xml:space="preserve">OECD ENV/JM/MONO(2007)17 </w:t>
            </w:r>
          </w:p>
        </w:tc>
      </w:tr>
      <w:tr w:rsidR="00775AF1" w:rsidRPr="00A420FF" w14:paraId="1FFD2943" w14:textId="77777777" w:rsidTr="00BF0873">
        <w:trPr>
          <w:gridAfter w:val="1"/>
          <w:wAfter w:w="37" w:type="pct"/>
        </w:trPr>
        <w:tc>
          <w:tcPr>
            <w:tcW w:w="1343" w:type="pct"/>
            <w:shd w:val="clear" w:color="auto" w:fill="D9D9D9" w:themeFill="background1" w:themeFillShade="D9"/>
          </w:tcPr>
          <w:p w14:paraId="48A3EACF"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D9D9D9" w:themeFill="background1" w:themeFillShade="D9"/>
          </w:tcPr>
          <w:p w14:paraId="5373E3F6" w14:textId="4DD62E54" w:rsidR="00775AF1" w:rsidRPr="00A420FF" w:rsidRDefault="00775AF1" w:rsidP="00775AF1">
            <w:pPr>
              <w:widowControl w:val="0"/>
              <w:jc w:val="both"/>
              <w:rPr>
                <w:lang w:eastAsia="de-DE"/>
              </w:rPr>
            </w:pPr>
            <w:r w:rsidRPr="00A420FF">
              <w:rPr>
                <w:strike/>
                <w:lang w:eastAsia="de-DE"/>
              </w:rPr>
              <w:t>None</w:t>
            </w:r>
            <w:r w:rsidR="00BF0873" w:rsidRPr="00A420FF">
              <w:rPr>
                <w:lang w:eastAsia="de-DE"/>
              </w:rPr>
              <w:t xml:space="preserve"> Yes, none that affect the validity of the study</w:t>
            </w:r>
          </w:p>
        </w:tc>
      </w:tr>
      <w:tr w:rsidR="00775AF1" w:rsidRPr="00A420FF" w14:paraId="7A3ADD40" w14:textId="77777777" w:rsidTr="00A72CB9">
        <w:trPr>
          <w:gridAfter w:val="1"/>
          <w:wAfter w:w="37" w:type="pct"/>
        </w:trPr>
        <w:tc>
          <w:tcPr>
            <w:tcW w:w="1343" w:type="pct"/>
            <w:shd w:val="clear" w:color="auto" w:fill="auto"/>
          </w:tcPr>
          <w:p w14:paraId="4E24C176"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731EA8B3"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5FD6C4E1" w14:textId="77777777" w:rsidTr="00196D87">
        <w:tc>
          <w:tcPr>
            <w:tcW w:w="1343" w:type="pct"/>
            <w:shd w:val="clear" w:color="auto" w:fill="D9D9D9" w:themeFill="background1" w:themeFillShade="D9"/>
          </w:tcPr>
          <w:p w14:paraId="3F46D4C4"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1B5D2811" w14:textId="77777777" w:rsidR="00775AF1" w:rsidRPr="00A420FF" w:rsidRDefault="00775AF1" w:rsidP="00775AF1">
            <w:pPr>
              <w:widowControl w:val="0"/>
              <w:jc w:val="both"/>
              <w:rPr>
                <w:lang w:eastAsia="de-DE"/>
              </w:rPr>
            </w:pPr>
            <w:r w:rsidRPr="00A420FF">
              <w:rPr>
                <w:lang w:eastAsia="de-DE"/>
              </w:rPr>
              <w:t xml:space="preserve">Yes </w:t>
            </w:r>
          </w:p>
        </w:tc>
      </w:tr>
    </w:tbl>
    <w:p w14:paraId="6F494C0A" w14:textId="77777777" w:rsidR="00775AF1" w:rsidRPr="00A420FF" w:rsidRDefault="00775AF1" w:rsidP="00775AF1">
      <w:pPr>
        <w:widowControl w:val="0"/>
        <w:jc w:val="both"/>
        <w:rPr>
          <w:lang w:eastAsia="de-DE"/>
        </w:rPr>
      </w:pPr>
    </w:p>
    <w:p w14:paraId="69F7025B" w14:textId="77777777" w:rsidR="00775AF1" w:rsidRPr="00A420FF" w:rsidRDefault="00775AF1" w:rsidP="00775AF1">
      <w:pPr>
        <w:rPr>
          <w:b/>
          <w:bCs/>
          <w:lang w:eastAsia="de-DE"/>
        </w:rPr>
      </w:pPr>
      <w:r w:rsidRPr="00A420FF">
        <w:rPr>
          <w:b/>
          <w:bCs/>
          <w:lang w:eastAsia="de-DE"/>
        </w:rPr>
        <w:t>Materials and methods</w:t>
      </w:r>
    </w:p>
    <w:p w14:paraId="44225E76" w14:textId="77777777" w:rsidR="00775AF1" w:rsidRPr="00A420FF" w:rsidRDefault="00775AF1" w:rsidP="00775AF1">
      <w:pPr>
        <w:widowControl w:val="0"/>
        <w:jc w:val="both"/>
        <w:rPr>
          <w:lang w:eastAsia="de-DE"/>
        </w:rPr>
      </w:pPr>
      <w:r w:rsidRPr="00A420FF">
        <w:rPr>
          <w:lang w:eastAsia="de-DE"/>
        </w:rPr>
        <w:t xml:space="preserve">In 2022, four independent field trials were conducted in NEU (Germany, northern France, Belgium and Poland) to support the use of BAS 650 F (ametoctradin) and BAS 9068 F (propamocarb) in potatoes. In each trial two plots were treated with different products. In plot 2, BAS 743 00 F (120 g/L of ametoctradin </w:t>
      </w:r>
      <w:r w:rsidRPr="00A420FF">
        <w:rPr>
          <w:lang w:eastAsia="de-DE"/>
        </w:rPr>
        <w:lastRenderedPageBreak/>
        <w:t>and 378 g/L of propamocarb), a suspension concentrate (SC) formulation was applied; in plot 3 BAS 743 03 F (120 g/L of ametoctradin and 378 g/L of propamocarb), a SC formulation, was applied. In both plots the products were foliar applied three times on potatoes at a nominal rate of 2.0 L/ha, corresponding to 240 g/ha of ametoctradin and 756 g/ha of propamocarb. The first application was made 16-17 days before harvest (DBH) (BBCH 45 – 47), the second application at 11 DBH (BBCH 46 – 48) and the final application 6 - 7 DBH (BBCH 47 – 49). Potato shoots were collected 0 days after last application (DALA) and potato tubers were collected 3, 6 – 7 and 13 – 15 DALA.</w:t>
      </w:r>
    </w:p>
    <w:p w14:paraId="758EA2F1" w14:textId="77777777" w:rsidR="00775AF1" w:rsidRPr="00A420FF" w:rsidRDefault="00775AF1" w:rsidP="00775AF1">
      <w:pPr>
        <w:widowControl w:val="0"/>
        <w:jc w:val="both"/>
        <w:rPr>
          <w:lang w:eastAsia="de-DE"/>
        </w:rPr>
      </w:pPr>
    </w:p>
    <w:p w14:paraId="7C0DDBBA" w14:textId="77777777" w:rsidR="00775AF1" w:rsidRPr="00A420FF" w:rsidRDefault="00775AF1" w:rsidP="00775AF1">
      <w:pPr>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124 days (</w:t>
      </w:r>
      <w:r w:rsidRPr="00A420FF">
        <w:rPr>
          <w:i/>
          <w:iCs/>
          <w:lang w:eastAsia="en-GB"/>
        </w:rPr>
        <w:t>ca</w:t>
      </w:r>
      <w:r w:rsidRPr="00A420FF">
        <w:rPr>
          <w:lang w:eastAsia="en-GB"/>
        </w:rPr>
        <w:t xml:space="preserve">  4 months). Residues of ametoctradin, M650F003 and M650F004 have been shown to be stable in high water content and high starch content crops for at least 24 months.</w:t>
      </w:r>
    </w:p>
    <w:p w14:paraId="3AB3693B" w14:textId="77777777" w:rsidR="00775AF1" w:rsidRPr="00A420FF" w:rsidRDefault="00775AF1" w:rsidP="00775AF1">
      <w:pPr>
        <w:widowControl w:val="0"/>
        <w:jc w:val="both"/>
        <w:rPr>
          <w:lang w:eastAsia="en-GB"/>
        </w:rPr>
      </w:pPr>
    </w:p>
    <w:p w14:paraId="0FD8BD40" w14:textId="75B29024" w:rsidR="00775AF1" w:rsidRPr="00A420FF" w:rsidRDefault="00775AF1" w:rsidP="00775AF1">
      <w:pPr>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potato shoots and potato tubers, thus demonstrating the suitability of the methods. The limit of quantification (LOQ) was 0.01 mg/kg per analyte. For metabolites M650F003 and M650F004 this is equivalent to 0.012 mg/kg and 0.013 mg/kg, respectively, expressed as parent (ametoctradin). Conversion factors of 1.245 and 1.3292 are applied to M650F003 and M650F004 to convert residues to ametoctradin. </w:t>
      </w:r>
    </w:p>
    <w:p w14:paraId="47650799" w14:textId="77777777" w:rsidR="00775AF1" w:rsidRPr="00A420FF" w:rsidRDefault="00775AF1" w:rsidP="00775AF1">
      <w:pPr>
        <w:keepNext/>
        <w:widowControl w:val="0"/>
        <w:rPr>
          <w:lang w:eastAsia="en-GB"/>
        </w:rPr>
      </w:pPr>
    </w:p>
    <w:p w14:paraId="39A2505B" w14:textId="6FD68B5E"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10</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1981"/>
        <w:gridCol w:w="1030"/>
      </w:tblGrid>
      <w:tr w:rsidR="00775AF1" w:rsidRPr="00A420FF" w14:paraId="6B64217E" w14:textId="77777777" w:rsidTr="00A72CB9">
        <w:trPr>
          <w:trHeight w:val="747"/>
        </w:trPr>
        <w:tc>
          <w:tcPr>
            <w:tcW w:w="1430" w:type="pct"/>
            <w:shd w:val="clear" w:color="auto" w:fill="auto"/>
            <w:vAlign w:val="center"/>
          </w:tcPr>
          <w:p w14:paraId="22F1773F"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24786A9B"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3"/>
            <w:shd w:val="clear" w:color="auto" w:fill="auto"/>
            <w:vAlign w:val="center"/>
          </w:tcPr>
          <w:p w14:paraId="3A9E710F"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00CC0FCD" w14:textId="77777777" w:rsidTr="00A72CB9">
        <w:trPr>
          <w:trHeight w:val="283"/>
        </w:trPr>
        <w:tc>
          <w:tcPr>
            <w:tcW w:w="2857" w:type="pct"/>
            <w:gridSpan w:val="2"/>
            <w:shd w:val="clear" w:color="auto" w:fill="auto"/>
            <w:vAlign w:val="center"/>
          </w:tcPr>
          <w:p w14:paraId="7B65BED4"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0956C620"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1060" w:type="pct"/>
            <w:shd w:val="clear" w:color="auto" w:fill="auto"/>
            <w:vAlign w:val="center"/>
          </w:tcPr>
          <w:p w14:paraId="60FB7DE2"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551" w:type="pct"/>
            <w:shd w:val="clear" w:color="auto" w:fill="auto"/>
            <w:vAlign w:val="center"/>
          </w:tcPr>
          <w:p w14:paraId="2B193326"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637A4994" w14:textId="77777777" w:rsidTr="00A72CB9">
        <w:trPr>
          <w:trHeight w:val="283"/>
        </w:trPr>
        <w:tc>
          <w:tcPr>
            <w:tcW w:w="5000" w:type="pct"/>
            <w:gridSpan w:val="5"/>
            <w:shd w:val="clear" w:color="auto" w:fill="auto"/>
            <w:vAlign w:val="center"/>
          </w:tcPr>
          <w:p w14:paraId="2F86DA87"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5CB14C67" w14:textId="77777777" w:rsidTr="00A72CB9">
        <w:trPr>
          <w:trHeight w:val="283"/>
        </w:trPr>
        <w:tc>
          <w:tcPr>
            <w:tcW w:w="1430" w:type="pct"/>
            <w:shd w:val="clear" w:color="auto" w:fill="auto"/>
            <w:vAlign w:val="center"/>
          </w:tcPr>
          <w:p w14:paraId="6565A49E"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07692E7F" w14:textId="77777777" w:rsidR="00775AF1" w:rsidRPr="00A420FF" w:rsidRDefault="00775AF1" w:rsidP="00775AF1">
            <w:pPr>
              <w:jc w:val="center"/>
              <w:rPr>
                <w:sz w:val="20"/>
                <w:szCs w:val="20"/>
                <w:lang w:eastAsia="de-DE"/>
              </w:rPr>
            </w:pPr>
            <w:r w:rsidRPr="00A420FF">
              <w:rPr>
                <w:sz w:val="20"/>
                <w:szCs w:val="20"/>
                <w:lang w:eastAsia="de-DE"/>
              </w:rPr>
              <w:t>0.010, 0.10 and 50</w:t>
            </w:r>
          </w:p>
        </w:tc>
        <w:tc>
          <w:tcPr>
            <w:tcW w:w="532" w:type="pct"/>
            <w:shd w:val="clear" w:color="auto" w:fill="auto"/>
            <w:vAlign w:val="center"/>
          </w:tcPr>
          <w:p w14:paraId="6929839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92.7</w:t>
            </w:r>
          </w:p>
        </w:tc>
        <w:tc>
          <w:tcPr>
            <w:tcW w:w="1060" w:type="pct"/>
            <w:shd w:val="clear" w:color="auto" w:fill="auto"/>
            <w:vAlign w:val="center"/>
          </w:tcPr>
          <w:p w14:paraId="78AA46A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6.8</w:t>
            </w:r>
          </w:p>
        </w:tc>
        <w:tc>
          <w:tcPr>
            <w:tcW w:w="551" w:type="pct"/>
            <w:shd w:val="clear" w:color="auto" w:fill="auto"/>
            <w:vAlign w:val="center"/>
          </w:tcPr>
          <w:p w14:paraId="3765EFE7"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48737897" w14:textId="77777777" w:rsidTr="00A72CB9">
        <w:trPr>
          <w:trHeight w:val="283"/>
        </w:trPr>
        <w:tc>
          <w:tcPr>
            <w:tcW w:w="1430" w:type="pct"/>
            <w:shd w:val="clear" w:color="auto" w:fill="auto"/>
            <w:vAlign w:val="center"/>
          </w:tcPr>
          <w:p w14:paraId="18CD034E"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0C0492CB"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268025D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92.4</w:t>
            </w:r>
          </w:p>
        </w:tc>
        <w:tc>
          <w:tcPr>
            <w:tcW w:w="1060" w:type="pct"/>
            <w:shd w:val="clear" w:color="auto" w:fill="auto"/>
            <w:vAlign w:val="center"/>
          </w:tcPr>
          <w:p w14:paraId="1D38E73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3.3</w:t>
            </w:r>
          </w:p>
        </w:tc>
        <w:tc>
          <w:tcPr>
            <w:tcW w:w="551" w:type="pct"/>
            <w:shd w:val="clear" w:color="auto" w:fill="auto"/>
            <w:vAlign w:val="center"/>
          </w:tcPr>
          <w:p w14:paraId="2B0A628D" w14:textId="77777777" w:rsidR="00775AF1" w:rsidRPr="00A420FF" w:rsidRDefault="00775AF1" w:rsidP="00775AF1">
            <w:pPr>
              <w:widowControl w:val="0"/>
              <w:jc w:val="center"/>
              <w:rPr>
                <w:sz w:val="20"/>
                <w:szCs w:val="20"/>
                <w:lang w:eastAsia="de-DE"/>
              </w:rPr>
            </w:pPr>
            <w:r w:rsidRPr="00A420FF">
              <w:rPr>
                <w:sz w:val="20"/>
                <w:szCs w:val="20"/>
                <w:lang w:eastAsia="de-DE"/>
              </w:rPr>
              <w:t>12</w:t>
            </w:r>
          </w:p>
        </w:tc>
      </w:tr>
      <w:tr w:rsidR="00775AF1" w:rsidRPr="00A420FF" w14:paraId="3AE9645F" w14:textId="77777777" w:rsidTr="00A72CB9">
        <w:trPr>
          <w:trHeight w:val="283"/>
        </w:trPr>
        <w:tc>
          <w:tcPr>
            <w:tcW w:w="2857" w:type="pct"/>
            <w:gridSpan w:val="2"/>
            <w:shd w:val="clear" w:color="auto" w:fill="auto"/>
            <w:vAlign w:val="center"/>
          </w:tcPr>
          <w:p w14:paraId="10E609A2"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640C37F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92.5</w:t>
            </w:r>
          </w:p>
        </w:tc>
        <w:tc>
          <w:tcPr>
            <w:tcW w:w="1060" w:type="pct"/>
            <w:shd w:val="clear" w:color="auto" w:fill="auto"/>
            <w:vAlign w:val="center"/>
          </w:tcPr>
          <w:p w14:paraId="43CC97D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4.7</w:t>
            </w:r>
          </w:p>
        </w:tc>
        <w:tc>
          <w:tcPr>
            <w:tcW w:w="551" w:type="pct"/>
            <w:shd w:val="clear" w:color="auto" w:fill="auto"/>
            <w:vAlign w:val="center"/>
          </w:tcPr>
          <w:p w14:paraId="1AEAC08B" w14:textId="77777777" w:rsidR="00775AF1" w:rsidRPr="00A420FF" w:rsidRDefault="00775AF1" w:rsidP="00775AF1">
            <w:pPr>
              <w:widowControl w:val="0"/>
              <w:jc w:val="center"/>
              <w:rPr>
                <w:sz w:val="20"/>
                <w:szCs w:val="20"/>
                <w:lang w:eastAsia="de-DE"/>
              </w:rPr>
            </w:pPr>
            <w:r w:rsidRPr="00A420FF">
              <w:rPr>
                <w:sz w:val="20"/>
                <w:szCs w:val="20"/>
                <w:lang w:eastAsia="de-DE"/>
              </w:rPr>
              <w:t>19</w:t>
            </w:r>
          </w:p>
        </w:tc>
      </w:tr>
      <w:tr w:rsidR="00775AF1" w:rsidRPr="00A420FF" w14:paraId="2326A8F1" w14:textId="77777777" w:rsidTr="00A72CB9">
        <w:trPr>
          <w:trHeight w:val="283"/>
        </w:trPr>
        <w:tc>
          <w:tcPr>
            <w:tcW w:w="5000" w:type="pct"/>
            <w:gridSpan w:val="5"/>
            <w:shd w:val="clear" w:color="auto" w:fill="auto"/>
            <w:vAlign w:val="center"/>
          </w:tcPr>
          <w:p w14:paraId="26BC5C1E"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0D94557A" w14:textId="77777777" w:rsidTr="00A72CB9">
        <w:trPr>
          <w:trHeight w:val="283"/>
        </w:trPr>
        <w:tc>
          <w:tcPr>
            <w:tcW w:w="1430" w:type="pct"/>
            <w:shd w:val="clear" w:color="auto" w:fill="auto"/>
            <w:vAlign w:val="center"/>
          </w:tcPr>
          <w:p w14:paraId="1D2BE850"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387C18D5"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0BD1801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91.0</w:t>
            </w:r>
          </w:p>
        </w:tc>
        <w:tc>
          <w:tcPr>
            <w:tcW w:w="1060" w:type="pct"/>
            <w:shd w:val="clear" w:color="auto" w:fill="auto"/>
            <w:vAlign w:val="center"/>
          </w:tcPr>
          <w:p w14:paraId="7F2ADA1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4.7</w:t>
            </w:r>
          </w:p>
        </w:tc>
        <w:tc>
          <w:tcPr>
            <w:tcW w:w="551" w:type="pct"/>
            <w:shd w:val="clear" w:color="auto" w:fill="auto"/>
            <w:vAlign w:val="center"/>
          </w:tcPr>
          <w:p w14:paraId="29FDEDB1"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66E1B31C" w14:textId="77777777" w:rsidTr="00A72CB9">
        <w:trPr>
          <w:trHeight w:val="283"/>
        </w:trPr>
        <w:tc>
          <w:tcPr>
            <w:tcW w:w="1430" w:type="pct"/>
            <w:shd w:val="clear" w:color="auto" w:fill="auto"/>
            <w:vAlign w:val="center"/>
          </w:tcPr>
          <w:p w14:paraId="0E9FE950"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27C65A30"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F7E98C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101</w:t>
            </w:r>
          </w:p>
        </w:tc>
        <w:tc>
          <w:tcPr>
            <w:tcW w:w="1060" w:type="pct"/>
            <w:shd w:val="clear" w:color="auto" w:fill="auto"/>
            <w:vAlign w:val="center"/>
          </w:tcPr>
          <w:p w14:paraId="36B83D7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4.9</w:t>
            </w:r>
          </w:p>
        </w:tc>
        <w:tc>
          <w:tcPr>
            <w:tcW w:w="551" w:type="pct"/>
            <w:shd w:val="clear" w:color="auto" w:fill="auto"/>
            <w:vAlign w:val="center"/>
          </w:tcPr>
          <w:p w14:paraId="551A23F1"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r w:rsidR="00775AF1" w:rsidRPr="00A420FF" w14:paraId="15812E90" w14:textId="77777777" w:rsidTr="00A72CB9">
        <w:trPr>
          <w:trHeight w:val="283"/>
        </w:trPr>
        <w:tc>
          <w:tcPr>
            <w:tcW w:w="2857" w:type="pct"/>
            <w:gridSpan w:val="2"/>
            <w:shd w:val="clear" w:color="auto" w:fill="auto"/>
            <w:vAlign w:val="center"/>
          </w:tcPr>
          <w:p w14:paraId="7BA11BD9"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6EB65C8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97.7</w:t>
            </w:r>
          </w:p>
        </w:tc>
        <w:tc>
          <w:tcPr>
            <w:tcW w:w="1060" w:type="pct"/>
            <w:shd w:val="clear" w:color="auto" w:fill="auto"/>
            <w:vAlign w:val="center"/>
          </w:tcPr>
          <w:p w14:paraId="6507805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7.0</w:t>
            </w:r>
          </w:p>
        </w:tc>
        <w:tc>
          <w:tcPr>
            <w:tcW w:w="551" w:type="pct"/>
            <w:shd w:val="clear" w:color="auto" w:fill="auto"/>
            <w:vAlign w:val="center"/>
          </w:tcPr>
          <w:p w14:paraId="6BD2EAA8" w14:textId="77777777" w:rsidR="00775AF1" w:rsidRPr="00A420FF" w:rsidRDefault="00775AF1" w:rsidP="00775AF1">
            <w:pPr>
              <w:widowControl w:val="0"/>
              <w:jc w:val="center"/>
              <w:rPr>
                <w:sz w:val="20"/>
                <w:szCs w:val="20"/>
                <w:lang w:eastAsia="de-DE"/>
              </w:rPr>
            </w:pPr>
            <w:r w:rsidRPr="00A420FF">
              <w:rPr>
                <w:sz w:val="20"/>
                <w:szCs w:val="20"/>
                <w:lang w:eastAsia="de-DE"/>
              </w:rPr>
              <w:t>17</w:t>
            </w:r>
          </w:p>
        </w:tc>
      </w:tr>
      <w:tr w:rsidR="00775AF1" w:rsidRPr="00A420FF" w14:paraId="2171F5B6" w14:textId="77777777" w:rsidTr="00A72CB9">
        <w:trPr>
          <w:trHeight w:val="283"/>
        </w:trPr>
        <w:tc>
          <w:tcPr>
            <w:tcW w:w="5000" w:type="pct"/>
            <w:gridSpan w:val="5"/>
            <w:shd w:val="clear" w:color="auto" w:fill="auto"/>
            <w:vAlign w:val="center"/>
          </w:tcPr>
          <w:p w14:paraId="17E403C9"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5EE11E90" w14:textId="77777777" w:rsidTr="00A72CB9">
        <w:trPr>
          <w:trHeight w:val="283"/>
        </w:trPr>
        <w:tc>
          <w:tcPr>
            <w:tcW w:w="1430" w:type="pct"/>
            <w:shd w:val="clear" w:color="auto" w:fill="auto"/>
            <w:vAlign w:val="center"/>
          </w:tcPr>
          <w:p w14:paraId="2BEC09BB"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193E10C5"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D16142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93.5</w:t>
            </w:r>
          </w:p>
        </w:tc>
        <w:tc>
          <w:tcPr>
            <w:tcW w:w="1060" w:type="pct"/>
            <w:shd w:val="clear" w:color="auto" w:fill="auto"/>
            <w:vAlign w:val="center"/>
          </w:tcPr>
          <w:p w14:paraId="530F298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1.2</w:t>
            </w:r>
          </w:p>
        </w:tc>
        <w:tc>
          <w:tcPr>
            <w:tcW w:w="551" w:type="pct"/>
            <w:shd w:val="clear" w:color="auto" w:fill="auto"/>
            <w:vAlign w:val="center"/>
          </w:tcPr>
          <w:p w14:paraId="07B8FD7B"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472F96FF" w14:textId="77777777" w:rsidTr="00A72CB9">
        <w:trPr>
          <w:trHeight w:val="283"/>
        </w:trPr>
        <w:tc>
          <w:tcPr>
            <w:tcW w:w="1430" w:type="pct"/>
            <w:shd w:val="clear" w:color="auto" w:fill="auto"/>
            <w:vAlign w:val="center"/>
          </w:tcPr>
          <w:p w14:paraId="7D5E7411"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2B97B6C0"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64A9FE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94.5</w:t>
            </w:r>
          </w:p>
        </w:tc>
        <w:tc>
          <w:tcPr>
            <w:tcW w:w="1060" w:type="pct"/>
            <w:shd w:val="clear" w:color="auto" w:fill="auto"/>
            <w:vAlign w:val="center"/>
          </w:tcPr>
          <w:p w14:paraId="27E5CEB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3.1</w:t>
            </w:r>
          </w:p>
        </w:tc>
        <w:tc>
          <w:tcPr>
            <w:tcW w:w="551" w:type="pct"/>
            <w:shd w:val="clear" w:color="auto" w:fill="auto"/>
            <w:vAlign w:val="center"/>
          </w:tcPr>
          <w:p w14:paraId="363916E1" w14:textId="77777777" w:rsidR="00775AF1" w:rsidRPr="00A420FF" w:rsidRDefault="00775AF1" w:rsidP="00775AF1">
            <w:pPr>
              <w:widowControl w:val="0"/>
              <w:jc w:val="center"/>
              <w:rPr>
                <w:sz w:val="20"/>
                <w:szCs w:val="20"/>
                <w:lang w:eastAsia="de-DE"/>
              </w:rPr>
            </w:pPr>
            <w:r w:rsidRPr="00A420FF">
              <w:rPr>
                <w:sz w:val="20"/>
                <w:szCs w:val="20"/>
                <w:lang w:eastAsia="de-DE"/>
              </w:rPr>
              <w:t>12</w:t>
            </w:r>
          </w:p>
        </w:tc>
      </w:tr>
      <w:tr w:rsidR="00775AF1" w:rsidRPr="00A420FF" w14:paraId="5BFB50B4" w14:textId="77777777" w:rsidTr="00A72CB9">
        <w:trPr>
          <w:trHeight w:val="283"/>
        </w:trPr>
        <w:tc>
          <w:tcPr>
            <w:tcW w:w="2857" w:type="pct"/>
            <w:gridSpan w:val="2"/>
            <w:shd w:val="clear" w:color="auto" w:fill="auto"/>
            <w:vAlign w:val="center"/>
          </w:tcPr>
          <w:p w14:paraId="07C085A3"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7FD37F4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94.2</w:t>
            </w:r>
          </w:p>
        </w:tc>
        <w:tc>
          <w:tcPr>
            <w:tcW w:w="1060" w:type="pct"/>
            <w:shd w:val="clear" w:color="auto" w:fill="auto"/>
            <w:vAlign w:val="center"/>
          </w:tcPr>
          <w:p w14:paraId="6FC5AD9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2.7</w:t>
            </w:r>
          </w:p>
        </w:tc>
        <w:tc>
          <w:tcPr>
            <w:tcW w:w="551" w:type="pct"/>
            <w:shd w:val="clear" w:color="auto" w:fill="auto"/>
            <w:vAlign w:val="center"/>
          </w:tcPr>
          <w:p w14:paraId="0DA05C23" w14:textId="77777777" w:rsidR="00775AF1" w:rsidRPr="00A420FF" w:rsidRDefault="00775AF1" w:rsidP="00775AF1">
            <w:pPr>
              <w:widowControl w:val="0"/>
              <w:jc w:val="center"/>
              <w:rPr>
                <w:sz w:val="20"/>
                <w:szCs w:val="20"/>
                <w:lang w:eastAsia="de-DE"/>
              </w:rPr>
            </w:pPr>
            <w:r w:rsidRPr="00A420FF">
              <w:rPr>
                <w:sz w:val="20"/>
                <w:szCs w:val="20"/>
                <w:lang w:eastAsia="de-DE"/>
              </w:rPr>
              <w:t>18</w:t>
            </w:r>
          </w:p>
        </w:tc>
      </w:tr>
    </w:tbl>
    <w:p w14:paraId="5353E6C0"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RSD: Relative standard deviation </w:t>
      </w:r>
    </w:p>
    <w:p w14:paraId="54C83A07"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0F380D33" w14:textId="77777777" w:rsidR="00775AF1" w:rsidRPr="00A420FF" w:rsidRDefault="00775AF1" w:rsidP="00775AF1">
      <w:pPr>
        <w:keepNext/>
        <w:widowControl w:val="0"/>
        <w:rPr>
          <w:lang w:eastAsia="en-GB"/>
        </w:rPr>
      </w:pPr>
    </w:p>
    <w:p w14:paraId="2066F610" w14:textId="77777777" w:rsidR="00BF0873" w:rsidRPr="00A420FF" w:rsidRDefault="00BF0873" w:rsidP="00775AF1">
      <w:pPr>
        <w:keepNext/>
        <w:widowControl w:val="0"/>
        <w:rPr>
          <w:lang w:eastAsia="en-GB"/>
        </w:rPr>
        <w:sectPr w:rsidR="00BF0873" w:rsidRPr="00A420FF" w:rsidSect="008E277A">
          <w:headerReference w:type="default" r:id="rId78"/>
          <w:footerReference w:type="even" r:id="rId79"/>
          <w:footerReference w:type="default" r:id="rId80"/>
          <w:footerReference w:type="first" r:id="rId81"/>
          <w:pgSz w:w="11906" w:h="16838" w:code="9"/>
          <w:pgMar w:top="1417" w:right="1134" w:bottom="1134" w:left="1417" w:header="709" w:footer="709" w:gutter="0"/>
          <w:pgNumType w:chapSep="period"/>
          <w:cols w:space="720"/>
          <w:docGrid w:linePitch="299"/>
        </w:sectPr>
      </w:pPr>
    </w:p>
    <w:p w14:paraId="28FA7D49" w14:textId="676B51EA"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11</w:t>
      </w:r>
      <w:r w:rsidRPr="00A420FF">
        <w:rPr>
          <w:b/>
          <w:bCs/>
          <w:noProof/>
          <w:lang w:eastAsia="de-DE"/>
        </w:rPr>
        <w:fldChar w:fldCharType="end"/>
      </w:r>
      <w:r w:rsidRPr="00A420FF">
        <w:rPr>
          <w:b/>
          <w:bCs/>
          <w:lang w:eastAsia="de-DE"/>
        </w:rPr>
        <w:t>:</w:t>
      </w:r>
      <w:r w:rsidRPr="00A420FF">
        <w:rPr>
          <w:b/>
          <w:bCs/>
          <w:lang w:eastAsia="de-DE"/>
        </w:rPr>
        <w:tab/>
        <w:t>Summary of the study 2022/2041761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4"/>
        <w:gridCol w:w="1158"/>
        <w:gridCol w:w="1292"/>
        <w:gridCol w:w="921"/>
        <w:gridCol w:w="890"/>
        <w:gridCol w:w="901"/>
        <w:gridCol w:w="1141"/>
        <w:gridCol w:w="890"/>
        <w:gridCol w:w="1119"/>
        <w:gridCol w:w="642"/>
        <w:gridCol w:w="843"/>
        <w:gridCol w:w="843"/>
        <w:gridCol w:w="640"/>
        <w:gridCol w:w="1573"/>
      </w:tblGrid>
      <w:tr w:rsidR="00775AF1" w:rsidRPr="00A420FF" w14:paraId="1125EC78" w14:textId="77777777" w:rsidTr="00A72CB9">
        <w:trPr>
          <w:trHeight w:val="225"/>
          <w:tblHeader/>
        </w:trPr>
        <w:tc>
          <w:tcPr>
            <w:tcW w:w="49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CA5193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54C4EF3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221A704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6B51C5A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B17A50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522DAF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7537961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7084DD9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34350A5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D9D55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CDB280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E9A725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3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620AA5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1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3319A1"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96B096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A54C56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4900816E" w14:textId="77777777" w:rsidTr="00A72CB9">
        <w:trPr>
          <w:trHeight w:val="144"/>
          <w:tblHeader/>
        </w:trPr>
        <w:tc>
          <w:tcPr>
            <w:tcW w:w="499" w:type="pct"/>
            <w:vMerge/>
            <w:tcBorders>
              <w:top w:val="single" w:sz="4" w:space="0" w:color="auto"/>
              <w:left w:val="single" w:sz="4" w:space="0" w:color="auto"/>
              <w:bottom w:val="nil"/>
              <w:right w:val="single" w:sz="4" w:space="0" w:color="auto"/>
            </w:tcBorders>
            <w:shd w:val="clear" w:color="auto" w:fill="auto"/>
            <w:vAlign w:val="center"/>
          </w:tcPr>
          <w:p w14:paraId="76ED6838" w14:textId="77777777" w:rsidR="00775AF1" w:rsidRPr="00A420FF" w:rsidRDefault="00775AF1" w:rsidP="00775AF1">
            <w:pPr>
              <w:keepNext/>
              <w:keepLines/>
              <w:widowControl w:val="0"/>
              <w:spacing w:before="60" w:after="60"/>
              <w:jc w:val="center"/>
              <w:rPr>
                <w:b/>
                <w:sz w:val="16"/>
                <w:szCs w:val="16"/>
                <w:lang w:eastAsia="de-DE"/>
              </w:rPr>
            </w:pP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0CC42821" w14:textId="77777777" w:rsidR="00775AF1" w:rsidRPr="00A420FF" w:rsidRDefault="00775AF1" w:rsidP="00775AF1">
            <w:pPr>
              <w:keepNext/>
              <w:keepLines/>
              <w:widowControl w:val="0"/>
              <w:spacing w:before="60" w:after="60"/>
              <w:jc w:val="center"/>
              <w:rPr>
                <w:b/>
                <w:sz w:val="16"/>
                <w:szCs w:val="16"/>
                <w:lang w:eastAsia="de-DE"/>
              </w:rPr>
            </w:pPr>
          </w:p>
        </w:tc>
        <w:tc>
          <w:tcPr>
            <w:tcW w:w="453" w:type="pct"/>
            <w:vMerge/>
            <w:tcBorders>
              <w:top w:val="single" w:sz="4" w:space="0" w:color="auto"/>
              <w:left w:val="single" w:sz="4" w:space="0" w:color="auto"/>
              <w:bottom w:val="nil"/>
              <w:right w:val="single" w:sz="4" w:space="0" w:color="auto"/>
            </w:tcBorders>
            <w:shd w:val="clear" w:color="auto" w:fill="auto"/>
            <w:vAlign w:val="center"/>
          </w:tcPr>
          <w:p w14:paraId="5C443029" w14:textId="77777777" w:rsidR="00775AF1" w:rsidRPr="00A420FF" w:rsidRDefault="00775AF1" w:rsidP="00775AF1">
            <w:pPr>
              <w:keepNext/>
              <w:keepLines/>
              <w:widowControl w:val="0"/>
              <w:spacing w:before="60" w:after="60"/>
              <w:jc w:val="center"/>
              <w:rPr>
                <w:b/>
                <w:sz w:val="16"/>
                <w:szCs w:val="16"/>
                <w:lang w:eastAsia="de-DE"/>
              </w:rPr>
            </w:pPr>
          </w:p>
        </w:tc>
        <w:tc>
          <w:tcPr>
            <w:tcW w:w="323" w:type="pct"/>
            <w:tcBorders>
              <w:top w:val="single" w:sz="4" w:space="0" w:color="auto"/>
              <w:left w:val="single" w:sz="4" w:space="0" w:color="auto"/>
              <w:bottom w:val="nil"/>
              <w:right w:val="single" w:sz="4" w:space="0" w:color="auto"/>
            </w:tcBorders>
            <w:shd w:val="clear" w:color="auto" w:fill="auto"/>
            <w:vAlign w:val="center"/>
          </w:tcPr>
          <w:p w14:paraId="3EF87B3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2" w:type="pct"/>
            <w:tcBorders>
              <w:top w:val="single" w:sz="4" w:space="0" w:color="auto"/>
              <w:left w:val="single" w:sz="4" w:space="0" w:color="auto"/>
              <w:bottom w:val="nil"/>
              <w:right w:val="single" w:sz="4" w:space="0" w:color="auto"/>
            </w:tcBorders>
            <w:shd w:val="clear" w:color="auto" w:fill="auto"/>
            <w:vAlign w:val="center"/>
          </w:tcPr>
          <w:p w14:paraId="5D9CFE5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6" w:type="pct"/>
            <w:tcBorders>
              <w:top w:val="single" w:sz="4" w:space="0" w:color="auto"/>
              <w:left w:val="single" w:sz="4" w:space="0" w:color="auto"/>
              <w:bottom w:val="nil"/>
              <w:right w:val="single" w:sz="4" w:space="0" w:color="auto"/>
            </w:tcBorders>
            <w:shd w:val="clear" w:color="auto" w:fill="auto"/>
            <w:vAlign w:val="center"/>
          </w:tcPr>
          <w:p w14:paraId="6AD75E3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63469722" w14:textId="77777777" w:rsidR="00775AF1" w:rsidRPr="00A420FF" w:rsidRDefault="00775AF1" w:rsidP="00775AF1">
            <w:pPr>
              <w:keepNext/>
              <w:keepLines/>
              <w:widowControl w:val="0"/>
              <w:spacing w:before="60" w:after="60"/>
              <w:jc w:val="center"/>
              <w:rPr>
                <w:b/>
                <w:sz w:val="16"/>
                <w:szCs w:val="16"/>
                <w:lang w:eastAsia="de-DE"/>
              </w:rPr>
            </w:pPr>
          </w:p>
        </w:tc>
        <w:tc>
          <w:tcPr>
            <w:tcW w:w="312" w:type="pct"/>
            <w:vMerge/>
            <w:tcBorders>
              <w:top w:val="single" w:sz="4" w:space="0" w:color="auto"/>
              <w:left w:val="single" w:sz="4" w:space="0" w:color="auto"/>
              <w:bottom w:val="nil"/>
              <w:right w:val="single" w:sz="4" w:space="0" w:color="auto"/>
            </w:tcBorders>
            <w:shd w:val="clear" w:color="auto" w:fill="auto"/>
            <w:vAlign w:val="center"/>
          </w:tcPr>
          <w:p w14:paraId="2620D8E2" w14:textId="77777777" w:rsidR="00775AF1" w:rsidRPr="00A420FF" w:rsidRDefault="00775AF1" w:rsidP="00775AF1">
            <w:pPr>
              <w:keepNext/>
              <w:keepLines/>
              <w:widowControl w:val="0"/>
              <w:spacing w:before="60" w:after="60"/>
              <w:jc w:val="center"/>
              <w:rPr>
                <w:b/>
                <w:sz w:val="16"/>
                <w:szCs w:val="16"/>
                <w:lang w:eastAsia="de-DE"/>
              </w:rPr>
            </w:pPr>
          </w:p>
        </w:tc>
        <w:tc>
          <w:tcPr>
            <w:tcW w:w="392" w:type="pct"/>
            <w:vMerge/>
            <w:tcBorders>
              <w:top w:val="single" w:sz="4" w:space="0" w:color="auto"/>
              <w:left w:val="single" w:sz="4" w:space="0" w:color="auto"/>
              <w:bottom w:val="nil"/>
              <w:right w:val="single" w:sz="4" w:space="0" w:color="auto"/>
            </w:tcBorders>
            <w:shd w:val="clear" w:color="auto" w:fill="auto"/>
            <w:vAlign w:val="center"/>
          </w:tcPr>
          <w:p w14:paraId="552D0E4C" w14:textId="77777777" w:rsidR="00775AF1" w:rsidRPr="00A420FF" w:rsidRDefault="00775AF1" w:rsidP="00775AF1">
            <w:pPr>
              <w:keepNext/>
              <w:keepLines/>
              <w:widowControl w:val="0"/>
              <w:spacing w:before="60" w:after="60"/>
              <w:jc w:val="center"/>
              <w:rPr>
                <w:b/>
                <w:sz w:val="16"/>
                <w:szCs w:val="16"/>
                <w:lang w:eastAsia="de-DE"/>
              </w:rPr>
            </w:pPr>
          </w:p>
        </w:tc>
        <w:tc>
          <w:tcPr>
            <w:tcW w:w="225" w:type="pct"/>
            <w:tcBorders>
              <w:top w:val="single" w:sz="4" w:space="0" w:color="auto"/>
              <w:left w:val="single" w:sz="4" w:space="0" w:color="auto"/>
              <w:bottom w:val="nil"/>
              <w:right w:val="single" w:sz="4" w:space="0" w:color="auto"/>
            </w:tcBorders>
            <w:shd w:val="clear" w:color="auto" w:fill="auto"/>
            <w:vAlign w:val="center"/>
          </w:tcPr>
          <w:p w14:paraId="3C8A5C4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93" w:type="pct"/>
            <w:tcBorders>
              <w:top w:val="single" w:sz="4" w:space="0" w:color="auto"/>
              <w:left w:val="single" w:sz="4" w:space="0" w:color="auto"/>
              <w:bottom w:val="nil"/>
              <w:right w:val="single" w:sz="4" w:space="0" w:color="auto"/>
            </w:tcBorders>
            <w:shd w:val="clear" w:color="auto" w:fill="auto"/>
            <w:vAlign w:val="center"/>
          </w:tcPr>
          <w:p w14:paraId="2303653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293" w:type="pct"/>
            <w:tcBorders>
              <w:top w:val="single" w:sz="4" w:space="0" w:color="auto"/>
              <w:left w:val="single" w:sz="4" w:space="0" w:color="auto"/>
              <w:bottom w:val="nil"/>
              <w:right w:val="single" w:sz="4" w:space="0" w:color="auto"/>
            </w:tcBorders>
            <w:vAlign w:val="center"/>
          </w:tcPr>
          <w:p w14:paraId="544DC84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224" w:type="pct"/>
            <w:vMerge/>
            <w:tcBorders>
              <w:top w:val="single" w:sz="4" w:space="0" w:color="auto"/>
              <w:left w:val="single" w:sz="4" w:space="0" w:color="auto"/>
              <w:bottom w:val="nil"/>
              <w:right w:val="single" w:sz="4" w:space="0" w:color="auto"/>
            </w:tcBorders>
            <w:shd w:val="clear" w:color="auto" w:fill="auto"/>
            <w:vAlign w:val="center"/>
          </w:tcPr>
          <w:p w14:paraId="4708ACC6" w14:textId="77777777" w:rsidR="00775AF1" w:rsidRPr="00A420FF" w:rsidRDefault="00775AF1" w:rsidP="00775AF1">
            <w:pPr>
              <w:keepNext/>
              <w:keepLines/>
              <w:widowControl w:val="0"/>
              <w:spacing w:before="60" w:after="60"/>
              <w:jc w:val="center"/>
              <w:rPr>
                <w:b/>
                <w:sz w:val="16"/>
                <w:szCs w:val="16"/>
                <w:lang w:eastAsia="de-DE"/>
              </w:rPr>
            </w:pPr>
          </w:p>
        </w:tc>
        <w:tc>
          <w:tcPr>
            <w:tcW w:w="551" w:type="pct"/>
            <w:vMerge/>
            <w:tcBorders>
              <w:top w:val="single" w:sz="4" w:space="0" w:color="auto"/>
              <w:left w:val="single" w:sz="4" w:space="0" w:color="auto"/>
              <w:bottom w:val="nil"/>
              <w:right w:val="single" w:sz="4" w:space="0" w:color="auto"/>
            </w:tcBorders>
            <w:shd w:val="clear" w:color="auto" w:fill="auto"/>
            <w:vAlign w:val="center"/>
          </w:tcPr>
          <w:p w14:paraId="32D8FA21"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4277E0A7" w14:textId="77777777" w:rsidTr="00647C2B">
        <w:trPr>
          <w:trHeight w:val="23"/>
          <w:tblHeader/>
        </w:trPr>
        <w:tc>
          <w:tcPr>
            <w:tcW w:w="499" w:type="pct"/>
            <w:tcBorders>
              <w:top w:val="nil"/>
              <w:left w:val="single" w:sz="4" w:space="0" w:color="auto"/>
              <w:bottom w:val="single" w:sz="4" w:space="0" w:color="auto"/>
              <w:right w:val="single" w:sz="4" w:space="0" w:color="auto"/>
            </w:tcBorders>
            <w:shd w:val="clear" w:color="auto" w:fill="auto"/>
            <w:vAlign w:val="center"/>
          </w:tcPr>
          <w:p w14:paraId="337230B4"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3EC337C4"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3" w:type="pct"/>
            <w:tcBorders>
              <w:top w:val="nil"/>
              <w:left w:val="single" w:sz="4" w:space="0" w:color="auto"/>
              <w:bottom w:val="single" w:sz="4" w:space="0" w:color="auto"/>
              <w:right w:val="single" w:sz="4" w:space="0" w:color="auto"/>
            </w:tcBorders>
            <w:shd w:val="clear" w:color="auto" w:fill="auto"/>
            <w:vAlign w:val="center"/>
          </w:tcPr>
          <w:p w14:paraId="623F33E4"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3" w:type="pct"/>
            <w:tcBorders>
              <w:top w:val="nil"/>
              <w:left w:val="single" w:sz="4" w:space="0" w:color="auto"/>
              <w:bottom w:val="single" w:sz="4" w:space="0" w:color="auto"/>
              <w:right w:val="single" w:sz="4" w:space="0" w:color="auto"/>
            </w:tcBorders>
            <w:shd w:val="clear" w:color="auto" w:fill="auto"/>
            <w:vAlign w:val="center"/>
          </w:tcPr>
          <w:p w14:paraId="2DB69BEE" w14:textId="77777777" w:rsidR="00775AF1" w:rsidRPr="00A420FF" w:rsidRDefault="00775AF1" w:rsidP="00775AF1">
            <w:pPr>
              <w:widowControl w:val="0"/>
              <w:jc w:val="center"/>
              <w:rPr>
                <w:sz w:val="16"/>
                <w:szCs w:val="20"/>
                <w:lang w:eastAsia="de-DE"/>
              </w:rPr>
            </w:pPr>
          </w:p>
        </w:tc>
        <w:tc>
          <w:tcPr>
            <w:tcW w:w="312" w:type="pct"/>
            <w:tcBorders>
              <w:top w:val="nil"/>
              <w:left w:val="single" w:sz="4" w:space="0" w:color="auto"/>
              <w:bottom w:val="single" w:sz="4" w:space="0" w:color="auto"/>
              <w:right w:val="single" w:sz="4" w:space="0" w:color="auto"/>
            </w:tcBorders>
            <w:shd w:val="clear" w:color="auto" w:fill="auto"/>
            <w:vAlign w:val="center"/>
          </w:tcPr>
          <w:p w14:paraId="5188B4BA" w14:textId="77777777" w:rsidR="00775AF1" w:rsidRPr="00A420FF" w:rsidRDefault="00775AF1" w:rsidP="00775AF1">
            <w:pPr>
              <w:widowControl w:val="0"/>
              <w:jc w:val="center"/>
              <w:rPr>
                <w:sz w:val="16"/>
                <w:szCs w:val="20"/>
                <w:lang w:eastAsia="de-DE"/>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048A376A" w14:textId="77777777" w:rsidR="00775AF1" w:rsidRPr="00A420FF" w:rsidRDefault="00775AF1" w:rsidP="00775AF1">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457C89F1"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312" w:type="pct"/>
            <w:tcBorders>
              <w:top w:val="nil"/>
              <w:left w:val="single" w:sz="4" w:space="0" w:color="auto"/>
              <w:bottom w:val="single" w:sz="4" w:space="0" w:color="auto"/>
              <w:right w:val="single" w:sz="4" w:space="0" w:color="auto"/>
            </w:tcBorders>
            <w:shd w:val="clear" w:color="auto" w:fill="auto"/>
            <w:vAlign w:val="center"/>
          </w:tcPr>
          <w:p w14:paraId="55C4B160" w14:textId="77777777" w:rsidR="00775AF1" w:rsidRPr="00A420FF" w:rsidRDefault="00775AF1" w:rsidP="00775AF1">
            <w:pPr>
              <w:widowControl w:val="0"/>
              <w:jc w:val="center"/>
              <w:rPr>
                <w:sz w:val="16"/>
                <w:szCs w:val="20"/>
                <w:lang w:eastAsia="de-DE"/>
              </w:rPr>
            </w:pPr>
          </w:p>
        </w:tc>
        <w:tc>
          <w:tcPr>
            <w:tcW w:w="392" w:type="pct"/>
            <w:tcBorders>
              <w:top w:val="nil"/>
              <w:left w:val="single" w:sz="4" w:space="0" w:color="auto"/>
              <w:bottom w:val="single" w:sz="4" w:space="0" w:color="auto"/>
              <w:right w:val="single" w:sz="4" w:space="0" w:color="auto"/>
            </w:tcBorders>
            <w:shd w:val="clear" w:color="auto" w:fill="auto"/>
            <w:vAlign w:val="center"/>
          </w:tcPr>
          <w:p w14:paraId="75D58D02" w14:textId="77777777" w:rsidR="00775AF1" w:rsidRPr="00A420FF" w:rsidRDefault="00775AF1" w:rsidP="00775AF1">
            <w:pPr>
              <w:widowControl w:val="0"/>
              <w:jc w:val="center"/>
              <w:rPr>
                <w:sz w:val="16"/>
                <w:szCs w:val="20"/>
                <w:lang w:eastAsia="de-DE"/>
              </w:rPr>
            </w:pPr>
          </w:p>
        </w:tc>
        <w:tc>
          <w:tcPr>
            <w:tcW w:w="225" w:type="pct"/>
            <w:tcBorders>
              <w:top w:val="nil"/>
              <w:left w:val="single" w:sz="4" w:space="0" w:color="auto"/>
              <w:bottom w:val="single" w:sz="4" w:space="0" w:color="auto"/>
              <w:right w:val="single" w:sz="4" w:space="0" w:color="auto"/>
            </w:tcBorders>
            <w:shd w:val="clear" w:color="auto" w:fill="auto"/>
            <w:vAlign w:val="center"/>
          </w:tcPr>
          <w:p w14:paraId="1C8F7D77"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shd w:val="clear" w:color="auto" w:fill="auto"/>
            <w:vAlign w:val="center"/>
          </w:tcPr>
          <w:p w14:paraId="47CCFBE5"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tcPr>
          <w:p w14:paraId="1DE86CD7" w14:textId="77777777" w:rsidR="00775AF1" w:rsidRPr="00A420FF" w:rsidRDefault="00775AF1" w:rsidP="00775AF1">
            <w:pPr>
              <w:widowControl w:val="0"/>
              <w:jc w:val="center"/>
              <w:rPr>
                <w:sz w:val="16"/>
                <w:szCs w:val="20"/>
                <w:lang w:eastAsia="de-DE"/>
              </w:rPr>
            </w:pPr>
          </w:p>
        </w:tc>
        <w:tc>
          <w:tcPr>
            <w:tcW w:w="224" w:type="pct"/>
            <w:tcBorders>
              <w:top w:val="nil"/>
              <w:left w:val="single" w:sz="4" w:space="0" w:color="auto"/>
              <w:bottom w:val="single" w:sz="4" w:space="0" w:color="auto"/>
              <w:right w:val="single" w:sz="4" w:space="0" w:color="auto"/>
            </w:tcBorders>
            <w:shd w:val="clear" w:color="auto" w:fill="auto"/>
            <w:vAlign w:val="center"/>
          </w:tcPr>
          <w:p w14:paraId="78A4361D"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1" w:type="pct"/>
            <w:tcBorders>
              <w:top w:val="nil"/>
              <w:left w:val="single" w:sz="4" w:space="0" w:color="auto"/>
              <w:bottom w:val="single" w:sz="4" w:space="0" w:color="auto"/>
              <w:right w:val="single" w:sz="4" w:space="0" w:color="auto"/>
            </w:tcBorders>
            <w:shd w:val="clear" w:color="auto" w:fill="auto"/>
            <w:vAlign w:val="center"/>
          </w:tcPr>
          <w:p w14:paraId="4EBCF7B6"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227D5F78" w14:textId="77777777" w:rsidTr="00A72CB9">
        <w:trPr>
          <w:trHeight w:val="57"/>
        </w:trPr>
        <w:tc>
          <w:tcPr>
            <w:tcW w:w="499" w:type="pct"/>
            <w:tcBorders>
              <w:top w:val="single" w:sz="4" w:space="0" w:color="auto"/>
              <w:bottom w:val="nil"/>
            </w:tcBorders>
            <w:shd w:val="clear" w:color="auto" w:fill="auto"/>
          </w:tcPr>
          <w:p w14:paraId="0BF230DA" w14:textId="77777777" w:rsidR="00775AF1" w:rsidRPr="00A96955" w:rsidRDefault="00775AF1" w:rsidP="00775AF1">
            <w:pPr>
              <w:keepNext/>
              <w:keepLines/>
              <w:widowControl w:val="0"/>
              <w:rPr>
                <w:sz w:val="16"/>
                <w:szCs w:val="20"/>
                <w:lang w:val="de-DE" w:eastAsia="de-DE"/>
              </w:rPr>
            </w:pPr>
            <w:r w:rsidRPr="00A96955">
              <w:rPr>
                <w:sz w:val="16"/>
                <w:szCs w:val="20"/>
                <w:lang w:val="de-DE" w:eastAsia="de-DE"/>
              </w:rPr>
              <w:t>L220091 / 55262 Ingelheim am Rhein – Heidesheim, Germany / NEU / 2022 (Plot 2)</w:t>
            </w:r>
          </w:p>
        </w:tc>
        <w:tc>
          <w:tcPr>
            <w:tcW w:w="406" w:type="pct"/>
            <w:tcBorders>
              <w:top w:val="single" w:sz="4" w:space="0" w:color="auto"/>
              <w:bottom w:val="nil"/>
            </w:tcBorders>
            <w:shd w:val="clear" w:color="auto" w:fill="auto"/>
          </w:tcPr>
          <w:p w14:paraId="6548C7ED" w14:textId="77777777" w:rsidR="00775AF1" w:rsidRPr="00A420FF" w:rsidRDefault="00775AF1" w:rsidP="00775AF1">
            <w:pPr>
              <w:keepNext/>
              <w:keepLines/>
              <w:widowControl w:val="0"/>
              <w:rPr>
                <w:sz w:val="16"/>
                <w:szCs w:val="20"/>
                <w:lang w:eastAsia="de-DE"/>
              </w:rPr>
            </w:pPr>
            <w:r w:rsidRPr="00A420FF">
              <w:rPr>
                <w:sz w:val="16"/>
                <w:szCs w:val="20"/>
                <w:lang w:eastAsia="de-DE"/>
              </w:rPr>
              <w:t>Potato / Bernina</w:t>
            </w:r>
          </w:p>
        </w:tc>
        <w:tc>
          <w:tcPr>
            <w:tcW w:w="453" w:type="pct"/>
            <w:tcBorders>
              <w:top w:val="single" w:sz="4" w:space="0" w:color="auto"/>
              <w:bottom w:val="nil"/>
            </w:tcBorders>
            <w:shd w:val="clear" w:color="auto" w:fill="auto"/>
          </w:tcPr>
          <w:p w14:paraId="342AB9CC" w14:textId="77777777" w:rsidR="00775AF1" w:rsidRPr="00A420FF" w:rsidRDefault="00775AF1" w:rsidP="00775AF1">
            <w:pPr>
              <w:keepNext/>
              <w:keepLines/>
              <w:widowControl w:val="0"/>
              <w:rPr>
                <w:sz w:val="16"/>
                <w:szCs w:val="20"/>
                <w:lang w:eastAsia="de-DE"/>
              </w:rPr>
            </w:pPr>
            <w:r w:rsidRPr="00A420FF">
              <w:rPr>
                <w:sz w:val="16"/>
                <w:szCs w:val="20"/>
                <w:lang w:eastAsia="de-DE"/>
              </w:rPr>
              <w:t>1. 21.04.2022</w:t>
            </w:r>
          </w:p>
          <w:p w14:paraId="662693C2" w14:textId="77777777" w:rsidR="00775AF1" w:rsidRPr="00A420FF" w:rsidRDefault="00775AF1" w:rsidP="00775AF1">
            <w:pPr>
              <w:keepNext/>
              <w:keepLines/>
              <w:widowControl w:val="0"/>
              <w:rPr>
                <w:sz w:val="16"/>
                <w:szCs w:val="20"/>
                <w:lang w:eastAsia="de-DE"/>
              </w:rPr>
            </w:pPr>
            <w:r w:rsidRPr="00A420FF">
              <w:rPr>
                <w:sz w:val="16"/>
                <w:szCs w:val="20"/>
                <w:lang w:eastAsia="de-DE"/>
              </w:rPr>
              <w:t>2. 21.06 – 05.07.2022</w:t>
            </w:r>
          </w:p>
          <w:p w14:paraId="70FF72B5" w14:textId="77777777" w:rsidR="00775AF1" w:rsidRPr="00A420FF" w:rsidRDefault="00775AF1" w:rsidP="00775AF1">
            <w:pPr>
              <w:keepNext/>
              <w:keepLines/>
              <w:widowControl w:val="0"/>
              <w:rPr>
                <w:sz w:val="16"/>
                <w:szCs w:val="20"/>
                <w:lang w:eastAsia="de-DE"/>
              </w:rPr>
            </w:pPr>
            <w:r w:rsidRPr="00A420FF">
              <w:rPr>
                <w:sz w:val="16"/>
                <w:szCs w:val="20"/>
                <w:lang w:eastAsia="de-DE"/>
              </w:rPr>
              <w:t>3. 08.08.2022</w:t>
            </w:r>
          </w:p>
        </w:tc>
        <w:tc>
          <w:tcPr>
            <w:tcW w:w="323" w:type="pct"/>
            <w:tcBorders>
              <w:top w:val="single" w:sz="4" w:space="0" w:color="auto"/>
              <w:bottom w:val="nil"/>
            </w:tcBorders>
            <w:shd w:val="clear" w:color="auto" w:fill="auto"/>
          </w:tcPr>
          <w:p w14:paraId="12E085E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220</w:t>
            </w:r>
          </w:p>
          <w:p w14:paraId="4A7E14B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61EE490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tc>
        <w:tc>
          <w:tcPr>
            <w:tcW w:w="312" w:type="pct"/>
            <w:tcBorders>
              <w:top w:val="single" w:sz="4" w:space="0" w:color="auto"/>
              <w:bottom w:val="nil"/>
            </w:tcBorders>
            <w:shd w:val="clear" w:color="auto" w:fill="auto"/>
          </w:tcPr>
          <w:p w14:paraId="0D73D454"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187</w:t>
            </w:r>
          </w:p>
          <w:p w14:paraId="2FA564FF"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205</w:t>
            </w:r>
          </w:p>
          <w:p w14:paraId="7720533D"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208</w:t>
            </w:r>
          </w:p>
        </w:tc>
        <w:tc>
          <w:tcPr>
            <w:tcW w:w="316" w:type="pct"/>
            <w:tcBorders>
              <w:top w:val="single" w:sz="4" w:space="0" w:color="auto"/>
              <w:bottom w:val="nil"/>
            </w:tcBorders>
            <w:shd w:val="clear" w:color="auto" w:fill="auto"/>
          </w:tcPr>
          <w:p w14:paraId="2E264BB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E345FD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A4C735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31F1ED6E" w14:textId="77777777" w:rsidR="00775AF1" w:rsidRPr="00A420FF" w:rsidRDefault="00775AF1" w:rsidP="00775AF1">
            <w:pPr>
              <w:keepNext/>
              <w:keepLines/>
              <w:ind w:left="57"/>
              <w:jc w:val="both"/>
              <w:rPr>
                <w:sz w:val="16"/>
                <w:szCs w:val="16"/>
                <w:lang w:eastAsia="de-DE"/>
              </w:rPr>
            </w:pPr>
            <w:r w:rsidRPr="00A420FF">
              <w:rPr>
                <w:sz w:val="16"/>
                <w:szCs w:val="16"/>
                <w:lang w:eastAsia="de-DE"/>
              </w:rPr>
              <w:t>22.07.2022</w:t>
            </w:r>
          </w:p>
          <w:p w14:paraId="292E7578" w14:textId="77777777" w:rsidR="00775AF1" w:rsidRPr="00A420FF" w:rsidRDefault="00775AF1" w:rsidP="00775AF1">
            <w:pPr>
              <w:keepNext/>
              <w:keepLines/>
              <w:ind w:left="57"/>
              <w:jc w:val="both"/>
              <w:rPr>
                <w:sz w:val="16"/>
                <w:szCs w:val="16"/>
                <w:lang w:eastAsia="de-DE"/>
              </w:rPr>
            </w:pPr>
            <w:r w:rsidRPr="00A420FF">
              <w:rPr>
                <w:sz w:val="16"/>
                <w:szCs w:val="16"/>
                <w:lang w:eastAsia="de-DE"/>
              </w:rPr>
              <w:t>18.07.2022</w:t>
            </w:r>
          </w:p>
          <w:p w14:paraId="765D54A2"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tc>
        <w:tc>
          <w:tcPr>
            <w:tcW w:w="312" w:type="pct"/>
            <w:tcBorders>
              <w:top w:val="single" w:sz="4" w:space="0" w:color="auto"/>
              <w:bottom w:val="nil"/>
            </w:tcBorders>
            <w:shd w:val="clear" w:color="auto" w:fill="auto"/>
          </w:tcPr>
          <w:p w14:paraId="7584B519"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7F246FCC"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33E1DEB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B2A0B30"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6FC222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61B80E5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15</w:t>
            </w:r>
          </w:p>
          <w:p w14:paraId="6D0BBC7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764AAB7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29A042D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04318A9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B9DFA0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68DA319"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2B6FE1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313E12D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564B5B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39B120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F0E8DE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0C65983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08DB85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7E5E88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5A17483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val="restart"/>
            <w:tcBorders>
              <w:top w:val="single" w:sz="4" w:space="0" w:color="auto"/>
            </w:tcBorders>
            <w:shd w:val="clear" w:color="auto" w:fill="auto"/>
          </w:tcPr>
          <w:p w14:paraId="4A3AE590" w14:textId="3EF65560"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50858EE4" w14:textId="77777777" w:rsidR="00775AF1" w:rsidRPr="00A420FF" w:rsidRDefault="00775AF1" w:rsidP="00775AF1">
            <w:pPr>
              <w:keepNext/>
              <w:keepLines/>
              <w:widowControl w:val="0"/>
              <w:rPr>
                <w:sz w:val="16"/>
                <w:szCs w:val="20"/>
                <w:lang w:eastAsia="de-DE"/>
              </w:rPr>
            </w:pPr>
          </w:p>
          <w:p w14:paraId="2EC7A8E8"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3CA78B39" w14:textId="77777777" w:rsidR="00775AF1" w:rsidRPr="00A420FF" w:rsidRDefault="00775AF1" w:rsidP="00775AF1">
            <w:pPr>
              <w:keepNext/>
              <w:keepLines/>
              <w:widowControl w:val="0"/>
              <w:rPr>
                <w:sz w:val="16"/>
                <w:szCs w:val="20"/>
                <w:lang w:eastAsia="de-DE"/>
              </w:rPr>
            </w:pPr>
          </w:p>
          <w:p w14:paraId="0294D35E"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124</w:t>
            </w:r>
          </w:p>
        </w:tc>
      </w:tr>
      <w:tr w:rsidR="00775AF1" w:rsidRPr="00A420FF" w14:paraId="60537394" w14:textId="77777777" w:rsidTr="00A72CB9">
        <w:trPr>
          <w:trHeight w:hRule="exact" w:val="1103"/>
        </w:trPr>
        <w:tc>
          <w:tcPr>
            <w:tcW w:w="499" w:type="pct"/>
            <w:tcBorders>
              <w:top w:val="single" w:sz="4" w:space="0" w:color="auto"/>
              <w:bottom w:val="nil"/>
            </w:tcBorders>
            <w:shd w:val="clear" w:color="auto" w:fill="auto"/>
          </w:tcPr>
          <w:p w14:paraId="3F35E42D" w14:textId="77777777" w:rsidR="00775AF1" w:rsidRPr="00A96955" w:rsidRDefault="00775AF1" w:rsidP="00775AF1">
            <w:pPr>
              <w:widowControl w:val="0"/>
              <w:rPr>
                <w:sz w:val="16"/>
                <w:szCs w:val="20"/>
                <w:lang w:val="de-DE" w:eastAsia="de-DE"/>
              </w:rPr>
            </w:pPr>
            <w:r w:rsidRPr="00A96955">
              <w:rPr>
                <w:sz w:val="16"/>
                <w:szCs w:val="20"/>
                <w:lang w:val="de-DE" w:eastAsia="de-DE"/>
              </w:rPr>
              <w:t>L220091 / 55262 Ingelheim am Rhein – Heidesheim, Germany / NEU / 2022 (Plot 3)</w:t>
            </w:r>
          </w:p>
        </w:tc>
        <w:tc>
          <w:tcPr>
            <w:tcW w:w="406" w:type="pct"/>
            <w:tcBorders>
              <w:top w:val="single" w:sz="4" w:space="0" w:color="auto"/>
              <w:bottom w:val="nil"/>
            </w:tcBorders>
            <w:shd w:val="clear" w:color="auto" w:fill="auto"/>
          </w:tcPr>
          <w:p w14:paraId="117F5676" w14:textId="77777777" w:rsidR="00775AF1" w:rsidRPr="00A420FF" w:rsidRDefault="00775AF1" w:rsidP="00775AF1">
            <w:pPr>
              <w:widowControl w:val="0"/>
              <w:rPr>
                <w:sz w:val="16"/>
                <w:szCs w:val="20"/>
                <w:lang w:eastAsia="de-DE"/>
              </w:rPr>
            </w:pPr>
            <w:r w:rsidRPr="00A420FF">
              <w:rPr>
                <w:sz w:val="16"/>
                <w:szCs w:val="20"/>
                <w:lang w:eastAsia="de-DE"/>
              </w:rPr>
              <w:t>Potato / Bernina</w:t>
            </w:r>
          </w:p>
        </w:tc>
        <w:tc>
          <w:tcPr>
            <w:tcW w:w="453" w:type="pct"/>
            <w:tcBorders>
              <w:top w:val="single" w:sz="4" w:space="0" w:color="auto"/>
              <w:bottom w:val="nil"/>
            </w:tcBorders>
            <w:shd w:val="clear" w:color="auto" w:fill="auto"/>
          </w:tcPr>
          <w:p w14:paraId="5D24A49D" w14:textId="77777777" w:rsidR="00775AF1" w:rsidRPr="00A420FF" w:rsidRDefault="00775AF1" w:rsidP="00775AF1">
            <w:pPr>
              <w:keepNext/>
              <w:keepLines/>
              <w:widowControl w:val="0"/>
              <w:rPr>
                <w:sz w:val="16"/>
                <w:szCs w:val="20"/>
                <w:lang w:eastAsia="de-DE"/>
              </w:rPr>
            </w:pPr>
            <w:r w:rsidRPr="00A420FF">
              <w:rPr>
                <w:sz w:val="16"/>
                <w:szCs w:val="20"/>
                <w:lang w:eastAsia="de-DE"/>
              </w:rPr>
              <w:t>1. 21.04.2022</w:t>
            </w:r>
          </w:p>
          <w:p w14:paraId="61CBFA44" w14:textId="77777777" w:rsidR="00775AF1" w:rsidRPr="00A420FF" w:rsidRDefault="00775AF1" w:rsidP="00775AF1">
            <w:pPr>
              <w:keepNext/>
              <w:keepLines/>
              <w:widowControl w:val="0"/>
              <w:rPr>
                <w:sz w:val="16"/>
                <w:szCs w:val="20"/>
                <w:lang w:eastAsia="de-DE"/>
              </w:rPr>
            </w:pPr>
            <w:r w:rsidRPr="00A420FF">
              <w:rPr>
                <w:sz w:val="16"/>
                <w:szCs w:val="20"/>
                <w:lang w:eastAsia="de-DE"/>
              </w:rPr>
              <w:t>2. 21.06 – 05.07.2022</w:t>
            </w:r>
          </w:p>
          <w:p w14:paraId="694CFDBC" w14:textId="77777777" w:rsidR="00775AF1" w:rsidRPr="00A420FF" w:rsidRDefault="00775AF1" w:rsidP="00775AF1">
            <w:pPr>
              <w:widowControl w:val="0"/>
              <w:rPr>
                <w:sz w:val="16"/>
                <w:szCs w:val="20"/>
                <w:lang w:eastAsia="de-DE"/>
              </w:rPr>
            </w:pPr>
            <w:r w:rsidRPr="00A420FF">
              <w:rPr>
                <w:sz w:val="16"/>
                <w:szCs w:val="20"/>
                <w:lang w:eastAsia="de-DE"/>
              </w:rPr>
              <w:t>3. 08.08.2022</w:t>
            </w:r>
          </w:p>
        </w:tc>
        <w:tc>
          <w:tcPr>
            <w:tcW w:w="323" w:type="pct"/>
            <w:tcBorders>
              <w:top w:val="single" w:sz="4" w:space="0" w:color="auto"/>
              <w:bottom w:val="nil"/>
            </w:tcBorders>
            <w:shd w:val="clear" w:color="auto" w:fill="auto"/>
          </w:tcPr>
          <w:p w14:paraId="49AEF8E0"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p w14:paraId="588E9293"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p w14:paraId="7099EC23"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260</w:t>
            </w:r>
          </w:p>
        </w:tc>
        <w:tc>
          <w:tcPr>
            <w:tcW w:w="312" w:type="pct"/>
            <w:tcBorders>
              <w:top w:val="single" w:sz="4" w:space="0" w:color="auto"/>
              <w:bottom w:val="nil"/>
            </w:tcBorders>
            <w:shd w:val="clear" w:color="auto" w:fill="auto"/>
          </w:tcPr>
          <w:p w14:paraId="5C04F9A4"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203</w:t>
            </w:r>
          </w:p>
          <w:p w14:paraId="45E9FD64"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203</w:t>
            </w:r>
          </w:p>
          <w:p w14:paraId="3CAAC5FC"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213</w:t>
            </w:r>
          </w:p>
        </w:tc>
        <w:tc>
          <w:tcPr>
            <w:tcW w:w="316" w:type="pct"/>
            <w:tcBorders>
              <w:top w:val="single" w:sz="4" w:space="0" w:color="auto"/>
              <w:bottom w:val="nil"/>
            </w:tcBorders>
            <w:shd w:val="clear" w:color="auto" w:fill="auto"/>
          </w:tcPr>
          <w:p w14:paraId="7E7A3A8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22408B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2B6E11E5" w14:textId="77777777" w:rsidR="00775AF1" w:rsidRPr="00A420FF" w:rsidRDefault="00775AF1" w:rsidP="00775AF1">
            <w:pPr>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38B13C62" w14:textId="77777777" w:rsidR="00775AF1" w:rsidRPr="00A420FF" w:rsidRDefault="00775AF1" w:rsidP="00775AF1">
            <w:pPr>
              <w:keepNext/>
              <w:keepLines/>
              <w:ind w:left="57"/>
              <w:jc w:val="both"/>
              <w:rPr>
                <w:sz w:val="16"/>
                <w:szCs w:val="16"/>
                <w:lang w:eastAsia="de-DE"/>
              </w:rPr>
            </w:pPr>
            <w:r w:rsidRPr="00A420FF">
              <w:rPr>
                <w:sz w:val="16"/>
                <w:szCs w:val="16"/>
                <w:lang w:eastAsia="de-DE"/>
              </w:rPr>
              <w:t>22.07.2022</w:t>
            </w:r>
          </w:p>
          <w:p w14:paraId="02664C4E" w14:textId="77777777" w:rsidR="00775AF1" w:rsidRPr="00A420FF" w:rsidRDefault="00775AF1" w:rsidP="00775AF1">
            <w:pPr>
              <w:keepNext/>
              <w:keepLines/>
              <w:ind w:left="57"/>
              <w:jc w:val="both"/>
              <w:rPr>
                <w:sz w:val="16"/>
                <w:szCs w:val="16"/>
                <w:lang w:eastAsia="de-DE"/>
              </w:rPr>
            </w:pPr>
            <w:r w:rsidRPr="00A420FF">
              <w:rPr>
                <w:sz w:val="16"/>
                <w:szCs w:val="16"/>
                <w:lang w:eastAsia="de-DE"/>
              </w:rPr>
              <w:t>18.07.2022</w:t>
            </w:r>
          </w:p>
          <w:p w14:paraId="2989F181" w14:textId="77777777" w:rsidR="00775AF1" w:rsidRPr="00A420FF" w:rsidRDefault="00775AF1" w:rsidP="00775AF1">
            <w:pPr>
              <w:ind w:left="57"/>
              <w:jc w:val="both"/>
              <w:rPr>
                <w:sz w:val="16"/>
                <w:szCs w:val="16"/>
                <w:lang w:eastAsia="de-DE"/>
              </w:rPr>
            </w:pPr>
            <w:r w:rsidRPr="00A420FF">
              <w:rPr>
                <w:sz w:val="16"/>
                <w:szCs w:val="16"/>
                <w:lang w:eastAsia="de-DE"/>
              </w:rPr>
              <w:t>01.08.2022</w:t>
            </w:r>
          </w:p>
        </w:tc>
        <w:tc>
          <w:tcPr>
            <w:tcW w:w="312" w:type="pct"/>
            <w:tcBorders>
              <w:top w:val="single" w:sz="4" w:space="0" w:color="auto"/>
              <w:bottom w:val="nil"/>
            </w:tcBorders>
            <w:shd w:val="clear" w:color="auto" w:fill="auto"/>
          </w:tcPr>
          <w:p w14:paraId="2C0298F1" w14:textId="77777777" w:rsidR="00775AF1" w:rsidRPr="00A420FF" w:rsidRDefault="00775AF1" w:rsidP="00775AF1">
            <w:pPr>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7AB20D12"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BAC5C3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E5B2477"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992CBB0" w14:textId="77777777" w:rsidR="00775AF1" w:rsidRPr="00A420FF" w:rsidRDefault="00775AF1" w:rsidP="00775AF1">
            <w:pPr>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1F9CEC57"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20</w:t>
            </w:r>
          </w:p>
          <w:p w14:paraId="6223916E"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098F2246"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53228DD4" w14:textId="77777777" w:rsidR="00775AF1" w:rsidRPr="00A420FF" w:rsidRDefault="00775AF1" w:rsidP="00775AF1">
            <w:pPr>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6FA7D2E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45306C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0376A0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8EBDD7E" w14:textId="77777777" w:rsidR="00775AF1" w:rsidRPr="00A420FF" w:rsidRDefault="00775AF1" w:rsidP="00775AF1">
            <w:pPr>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0B9D1F2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5C05F0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009624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30D4C56"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10365EB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0DBE29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5E91052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C7FE037"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14</w:t>
            </w:r>
          </w:p>
        </w:tc>
        <w:tc>
          <w:tcPr>
            <w:tcW w:w="551" w:type="pct"/>
            <w:vMerge/>
            <w:shd w:val="clear" w:color="auto" w:fill="auto"/>
          </w:tcPr>
          <w:p w14:paraId="50C99484" w14:textId="77777777" w:rsidR="00775AF1" w:rsidRPr="00A420FF" w:rsidRDefault="00775AF1" w:rsidP="00775AF1">
            <w:pPr>
              <w:widowControl w:val="0"/>
              <w:rPr>
                <w:sz w:val="16"/>
                <w:szCs w:val="20"/>
                <w:lang w:eastAsia="de-DE"/>
              </w:rPr>
            </w:pPr>
          </w:p>
        </w:tc>
      </w:tr>
      <w:tr w:rsidR="00775AF1" w:rsidRPr="00A420FF" w14:paraId="31FC9F6C" w14:textId="77777777" w:rsidTr="00A72CB9">
        <w:trPr>
          <w:trHeight w:val="57"/>
        </w:trPr>
        <w:tc>
          <w:tcPr>
            <w:tcW w:w="499" w:type="pct"/>
            <w:tcBorders>
              <w:top w:val="single" w:sz="4" w:space="0" w:color="auto"/>
              <w:bottom w:val="nil"/>
            </w:tcBorders>
            <w:shd w:val="clear" w:color="auto" w:fill="auto"/>
          </w:tcPr>
          <w:p w14:paraId="42659558" w14:textId="77777777" w:rsidR="00775AF1" w:rsidRPr="00A420FF" w:rsidRDefault="00775AF1" w:rsidP="00775AF1">
            <w:pPr>
              <w:keepNext/>
              <w:keepLines/>
              <w:widowControl w:val="0"/>
              <w:rPr>
                <w:sz w:val="16"/>
                <w:szCs w:val="20"/>
                <w:lang w:eastAsia="de-DE"/>
              </w:rPr>
            </w:pPr>
            <w:r w:rsidRPr="00A420FF">
              <w:rPr>
                <w:sz w:val="16"/>
                <w:szCs w:val="20"/>
                <w:lang w:eastAsia="de-DE"/>
              </w:rPr>
              <w:t>L220092 / 49650 Allonnes, France (North) / NEU / 2022 (Plot 2)</w:t>
            </w:r>
          </w:p>
          <w:p w14:paraId="4E1F2650" w14:textId="77777777" w:rsidR="00775AF1" w:rsidRPr="00A420FF" w:rsidRDefault="00775AF1" w:rsidP="00775AF1">
            <w:pPr>
              <w:keepNext/>
              <w:keepLines/>
              <w:widowControl w:val="0"/>
              <w:rPr>
                <w:sz w:val="16"/>
                <w:szCs w:val="20"/>
                <w:lang w:eastAsia="de-DE"/>
              </w:rPr>
            </w:pPr>
          </w:p>
        </w:tc>
        <w:tc>
          <w:tcPr>
            <w:tcW w:w="406" w:type="pct"/>
            <w:tcBorders>
              <w:top w:val="single" w:sz="4" w:space="0" w:color="auto"/>
              <w:bottom w:val="nil"/>
            </w:tcBorders>
            <w:shd w:val="clear" w:color="auto" w:fill="auto"/>
          </w:tcPr>
          <w:p w14:paraId="1C0DA0A2" w14:textId="77777777" w:rsidR="00775AF1" w:rsidRPr="00A420FF" w:rsidRDefault="00775AF1" w:rsidP="00775AF1">
            <w:pPr>
              <w:keepNext/>
              <w:keepLines/>
              <w:widowControl w:val="0"/>
              <w:rPr>
                <w:sz w:val="16"/>
                <w:szCs w:val="20"/>
                <w:lang w:eastAsia="de-DE"/>
              </w:rPr>
            </w:pPr>
            <w:r w:rsidRPr="00A420FF">
              <w:rPr>
                <w:sz w:val="16"/>
                <w:szCs w:val="20"/>
                <w:lang w:eastAsia="de-DE"/>
              </w:rPr>
              <w:t>Potato / Spunta</w:t>
            </w:r>
          </w:p>
        </w:tc>
        <w:tc>
          <w:tcPr>
            <w:tcW w:w="453" w:type="pct"/>
            <w:tcBorders>
              <w:top w:val="single" w:sz="4" w:space="0" w:color="auto"/>
              <w:bottom w:val="nil"/>
            </w:tcBorders>
            <w:shd w:val="clear" w:color="auto" w:fill="auto"/>
          </w:tcPr>
          <w:p w14:paraId="51D82AF6"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6CF4FD7A" w14:textId="77777777" w:rsidR="00775AF1" w:rsidRPr="00A420FF" w:rsidRDefault="00775AF1" w:rsidP="00775AF1">
            <w:pPr>
              <w:keepNext/>
              <w:keepLines/>
              <w:widowControl w:val="0"/>
              <w:rPr>
                <w:sz w:val="16"/>
                <w:szCs w:val="20"/>
                <w:lang w:eastAsia="de-DE"/>
              </w:rPr>
            </w:pPr>
            <w:r w:rsidRPr="00A420FF">
              <w:rPr>
                <w:sz w:val="16"/>
                <w:szCs w:val="20"/>
                <w:lang w:eastAsia="de-DE"/>
              </w:rPr>
              <w:t>2. 30.05 – 17.06.2022</w:t>
            </w:r>
          </w:p>
          <w:p w14:paraId="0DAD108F" w14:textId="77777777" w:rsidR="00775AF1" w:rsidRPr="00A420FF" w:rsidRDefault="00775AF1" w:rsidP="00775AF1">
            <w:pPr>
              <w:keepNext/>
              <w:keepLines/>
              <w:widowControl w:val="0"/>
              <w:rPr>
                <w:sz w:val="16"/>
                <w:szCs w:val="20"/>
                <w:lang w:eastAsia="de-DE"/>
              </w:rPr>
            </w:pPr>
            <w:r w:rsidRPr="00A420FF">
              <w:rPr>
                <w:sz w:val="16"/>
                <w:szCs w:val="20"/>
                <w:lang w:eastAsia="de-DE"/>
              </w:rPr>
              <w:t>3. 04.07.2022</w:t>
            </w:r>
          </w:p>
        </w:tc>
        <w:tc>
          <w:tcPr>
            <w:tcW w:w="323" w:type="pct"/>
            <w:tcBorders>
              <w:top w:val="single" w:sz="4" w:space="0" w:color="auto"/>
              <w:bottom w:val="nil"/>
            </w:tcBorders>
            <w:shd w:val="clear" w:color="auto" w:fill="auto"/>
          </w:tcPr>
          <w:p w14:paraId="4360EC5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78573D0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220</w:t>
            </w:r>
          </w:p>
          <w:p w14:paraId="45CE73E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220</w:t>
            </w:r>
          </w:p>
        </w:tc>
        <w:tc>
          <w:tcPr>
            <w:tcW w:w="312" w:type="pct"/>
            <w:tcBorders>
              <w:top w:val="single" w:sz="4" w:space="0" w:color="auto"/>
              <w:bottom w:val="nil"/>
            </w:tcBorders>
            <w:shd w:val="clear" w:color="auto" w:fill="auto"/>
          </w:tcPr>
          <w:p w14:paraId="1C40CD0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7D05EE7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187</w:t>
            </w:r>
          </w:p>
          <w:p w14:paraId="679A272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180</w:t>
            </w:r>
          </w:p>
        </w:tc>
        <w:tc>
          <w:tcPr>
            <w:tcW w:w="316" w:type="pct"/>
            <w:tcBorders>
              <w:top w:val="single" w:sz="4" w:space="0" w:color="auto"/>
              <w:bottom w:val="nil"/>
            </w:tcBorders>
            <w:shd w:val="clear" w:color="auto" w:fill="auto"/>
          </w:tcPr>
          <w:p w14:paraId="1FDD71A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D5E66D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99B348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523AAEED" w14:textId="77777777" w:rsidR="00775AF1" w:rsidRPr="00A420FF" w:rsidRDefault="00775AF1" w:rsidP="00775AF1">
            <w:pPr>
              <w:keepNext/>
              <w:keepLines/>
              <w:ind w:left="57"/>
              <w:jc w:val="both"/>
              <w:rPr>
                <w:sz w:val="16"/>
                <w:szCs w:val="16"/>
                <w:lang w:eastAsia="de-DE"/>
              </w:rPr>
            </w:pPr>
            <w:r w:rsidRPr="00A420FF">
              <w:rPr>
                <w:sz w:val="16"/>
                <w:szCs w:val="16"/>
                <w:lang w:eastAsia="de-DE"/>
              </w:rPr>
              <w:t>17.06.2022</w:t>
            </w:r>
          </w:p>
          <w:p w14:paraId="3055A76B" w14:textId="77777777" w:rsidR="00775AF1" w:rsidRPr="00A420FF" w:rsidRDefault="00775AF1" w:rsidP="00775AF1">
            <w:pPr>
              <w:keepNext/>
              <w:keepLines/>
              <w:ind w:left="57"/>
              <w:jc w:val="both"/>
              <w:rPr>
                <w:sz w:val="16"/>
                <w:szCs w:val="16"/>
                <w:lang w:eastAsia="de-DE"/>
              </w:rPr>
            </w:pPr>
            <w:r w:rsidRPr="00A420FF">
              <w:rPr>
                <w:sz w:val="16"/>
                <w:szCs w:val="16"/>
                <w:lang w:eastAsia="de-DE"/>
              </w:rPr>
              <w:t>23.06.2022</w:t>
            </w:r>
          </w:p>
          <w:p w14:paraId="61048E3C"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tc>
        <w:tc>
          <w:tcPr>
            <w:tcW w:w="312" w:type="pct"/>
            <w:tcBorders>
              <w:top w:val="single" w:sz="4" w:space="0" w:color="auto"/>
              <w:bottom w:val="nil"/>
            </w:tcBorders>
            <w:shd w:val="clear" w:color="auto" w:fill="auto"/>
          </w:tcPr>
          <w:p w14:paraId="06D16FE3"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2BBE1402"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36126193"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A361DDD"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924A2D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5D88002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20</w:t>
            </w:r>
          </w:p>
          <w:p w14:paraId="457B91A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090265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251C7E1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511D72E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1CDACC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A6A5C9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D6E979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76B994F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8952BF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DC4610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1C9EE4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0AC7EDB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2F86FD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FE7281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61FA529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1" w:type="pct"/>
            <w:vMerge/>
            <w:shd w:val="clear" w:color="auto" w:fill="auto"/>
          </w:tcPr>
          <w:p w14:paraId="5B3F99D0" w14:textId="77777777" w:rsidR="00775AF1" w:rsidRPr="00A420FF" w:rsidRDefault="00775AF1" w:rsidP="00775AF1">
            <w:pPr>
              <w:keepNext/>
              <w:keepLines/>
              <w:widowControl w:val="0"/>
              <w:rPr>
                <w:sz w:val="16"/>
                <w:szCs w:val="20"/>
                <w:lang w:eastAsia="de-DE"/>
              </w:rPr>
            </w:pPr>
          </w:p>
        </w:tc>
      </w:tr>
      <w:tr w:rsidR="00775AF1" w:rsidRPr="00A420FF" w14:paraId="337BA1C9" w14:textId="77777777" w:rsidTr="00A72CB9">
        <w:trPr>
          <w:trHeight w:hRule="exact" w:val="913"/>
        </w:trPr>
        <w:tc>
          <w:tcPr>
            <w:tcW w:w="499" w:type="pct"/>
            <w:tcBorders>
              <w:top w:val="single" w:sz="4" w:space="0" w:color="auto"/>
              <w:bottom w:val="nil"/>
            </w:tcBorders>
            <w:shd w:val="clear" w:color="auto" w:fill="auto"/>
          </w:tcPr>
          <w:p w14:paraId="027A9DF7" w14:textId="77777777" w:rsidR="00775AF1" w:rsidRPr="00A420FF" w:rsidRDefault="00775AF1" w:rsidP="00775AF1">
            <w:pPr>
              <w:keepNext/>
              <w:keepLines/>
              <w:widowControl w:val="0"/>
              <w:rPr>
                <w:sz w:val="16"/>
                <w:szCs w:val="20"/>
                <w:lang w:eastAsia="de-DE"/>
              </w:rPr>
            </w:pPr>
            <w:r w:rsidRPr="00A420FF">
              <w:rPr>
                <w:sz w:val="16"/>
                <w:szCs w:val="20"/>
                <w:lang w:eastAsia="de-DE"/>
              </w:rPr>
              <w:t>L220092 / 49650 Allonnes, France (North) / NEU / 2022 (Plot 3)</w:t>
            </w:r>
          </w:p>
          <w:p w14:paraId="350AC18E" w14:textId="77777777" w:rsidR="00775AF1" w:rsidRPr="00A420FF" w:rsidRDefault="00775AF1" w:rsidP="00775AF1">
            <w:pPr>
              <w:widowControl w:val="0"/>
              <w:rPr>
                <w:sz w:val="16"/>
                <w:szCs w:val="20"/>
                <w:lang w:eastAsia="de-DE"/>
              </w:rPr>
            </w:pPr>
          </w:p>
        </w:tc>
        <w:tc>
          <w:tcPr>
            <w:tcW w:w="406" w:type="pct"/>
            <w:tcBorders>
              <w:top w:val="single" w:sz="4" w:space="0" w:color="auto"/>
              <w:bottom w:val="nil"/>
            </w:tcBorders>
            <w:shd w:val="clear" w:color="auto" w:fill="auto"/>
          </w:tcPr>
          <w:p w14:paraId="78B04099" w14:textId="77777777" w:rsidR="00775AF1" w:rsidRPr="00A420FF" w:rsidRDefault="00775AF1" w:rsidP="00775AF1">
            <w:pPr>
              <w:widowControl w:val="0"/>
              <w:rPr>
                <w:sz w:val="16"/>
                <w:szCs w:val="20"/>
                <w:lang w:eastAsia="de-DE"/>
              </w:rPr>
            </w:pPr>
            <w:r w:rsidRPr="00A420FF">
              <w:rPr>
                <w:sz w:val="16"/>
                <w:szCs w:val="20"/>
                <w:lang w:eastAsia="de-DE"/>
              </w:rPr>
              <w:t>Potato / Spunta</w:t>
            </w:r>
          </w:p>
        </w:tc>
        <w:tc>
          <w:tcPr>
            <w:tcW w:w="453" w:type="pct"/>
            <w:tcBorders>
              <w:top w:val="single" w:sz="4" w:space="0" w:color="auto"/>
              <w:bottom w:val="nil"/>
            </w:tcBorders>
            <w:shd w:val="clear" w:color="auto" w:fill="auto"/>
          </w:tcPr>
          <w:p w14:paraId="1CAB2086"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6C0B80BB" w14:textId="77777777" w:rsidR="00775AF1" w:rsidRPr="00A420FF" w:rsidRDefault="00775AF1" w:rsidP="00775AF1">
            <w:pPr>
              <w:keepNext/>
              <w:keepLines/>
              <w:widowControl w:val="0"/>
              <w:rPr>
                <w:sz w:val="16"/>
                <w:szCs w:val="20"/>
                <w:lang w:eastAsia="de-DE"/>
              </w:rPr>
            </w:pPr>
            <w:r w:rsidRPr="00A420FF">
              <w:rPr>
                <w:sz w:val="16"/>
                <w:szCs w:val="20"/>
                <w:lang w:eastAsia="de-DE"/>
              </w:rPr>
              <w:t>2. 30.05 – 17.06.2022</w:t>
            </w:r>
          </w:p>
          <w:p w14:paraId="10566DCA" w14:textId="77777777" w:rsidR="00775AF1" w:rsidRPr="00A420FF" w:rsidRDefault="00775AF1" w:rsidP="00775AF1">
            <w:pPr>
              <w:widowControl w:val="0"/>
              <w:rPr>
                <w:sz w:val="16"/>
                <w:szCs w:val="20"/>
                <w:lang w:eastAsia="de-DE"/>
              </w:rPr>
            </w:pPr>
            <w:r w:rsidRPr="00A420FF">
              <w:rPr>
                <w:sz w:val="16"/>
                <w:szCs w:val="20"/>
                <w:lang w:eastAsia="de-DE"/>
              </w:rPr>
              <w:t>3. 04.07.2022</w:t>
            </w:r>
          </w:p>
        </w:tc>
        <w:tc>
          <w:tcPr>
            <w:tcW w:w="323" w:type="pct"/>
            <w:tcBorders>
              <w:top w:val="single" w:sz="4" w:space="0" w:color="auto"/>
              <w:bottom w:val="nil"/>
            </w:tcBorders>
            <w:shd w:val="clear" w:color="auto" w:fill="auto"/>
          </w:tcPr>
          <w:p w14:paraId="5EBE8891"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p w14:paraId="4E8A06A1"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p w14:paraId="202D342B"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nil"/>
            </w:tcBorders>
            <w:shd w:val="clear" w:color="auto" w:fill="auto"/>
          </w:tcPr>
          <w:p w14:paraId="01371BC2"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193</w:t>
            </w:r>
          </w:p>
          <w:p w14:paraId="3A30958D"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187</w:t>
            </w:r>
          </w:p>
          <w:p w14:paraId="74E62547"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180</w:t>
            </w:r>
          </w:p>
        </w:tc>
        <w:tc>
          <w:tcPr>
            <w:tcW w:w="316" w:type="pct"/>
            <w:tcBorders>
              <w:top w:val="single" w:sz="4" w:space="0" w:color="auto"/>
              <w:bottom w:val="nil"/>
            </w:tcBorders>
            <w:shd w:val="clear" w:color="auto" w:fill="auto"/>
          </w:tcPr>
          <w:p w14:paraId="3C30FF0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EB5125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438DD9DE" w14:textId="77777777" w:rsidR="00775AF1" w:rsidRPr="00A420FF" w:rsidRDefault="00775AF1" w:rsidP="00775AF1">
            <w:pPr>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33EBE4F4" w14:textId="77777777" w:rsidR="00775AF1" w:rsidRPr="00A420FF" w:rsidRDefault="00775AF1" w:rsidP="00775AF1">
            <w:pPr>
              <w:keepNext/>
              <w:keepLines/>
              <w:ind w:left="57"/>
              <w:jc w:val="both"/>
              <w:rPr>
                <w:sz w:val="16"/>
                <w:szCs w:val="16"/>
                <w:lang w:eastAsia="de-DE"/>
              </w:rPr>
            </w:pPr>
            <w:r w:rsidRPr="00A420FF">
              <w:rPr>
                <w:sz w:val="16"/>
                <w:szCs w:val="16"/>
                <w:lang w:eastAsia="de-DE"/>
              </w:rPr>
              <w:t>17.06.2022</w:t>
            </w:r>
          </w:p>
          <w:p w14:paraId="7BBB2D2B" w14:textId="77777777" w:rsidR="00775AF1" w:rsidRPr="00A420FF" w:rsidRDefault="00775AF1" w:rsidP="00775AF1">
            <w:pPr>
              <w:keepNext/>
              <w:keepLines/>
              <w:ind w:left="57"/>
              <w:jc w:val="both"/>
              <w:rPr>
                <w:sz w:val="16"/>
                <w:szCs w:val="16"/>
                <w:lang w:eastAsia="de-DE"/>
              </w:rPr>
            </w:pPr>
            <w:r w:rsidRPr="00A420FF">
              <w:rPr>
                <w:sz w:val="16"/>
                <w:szCs w:val="16"/>
                <w:lang w:eastAsia="de-DE"/>
              </w:rPr>
              <w:t>23.06.2022</w:t>
            </w:r>
          </w:p>
          <w:p w14:paraId="56C0C43B" w14:textId="77777777" w:rsidR="00775AF1" w:rsidRPr="00A420FF" w:rsidRDefault="00775AF1" w:rsidP="00775AF1">
            <w:pPr>
              <w:ind w:left="57"/>
              <w:jc w:val="both"/>
              <w:rPr>
                <w:sz w:val="16"/>
                <w:szCs w:val="16"/>
                <w:lang w:eastAsia="de-DE"/>
              </w:rPr>
            </w:pPr>
            <w:r w:rsidRPr="00A420FF">
              <w:rPr>
                <w:sz w:val="16"/>
                <w:szCs w:val="16"/>
                <w:lang w:eastAsia="de-DE"/>
              </w:rPr>
              <w:t>27.06.2022</w:t>
            </w:r>
          </w:p>
        </w:tc>
        <w:tc>
          <w:tcPr>
            <w:tcW w:w="312" w:type="pct"/>
            <w:tcBorders>
              <w:top w:val="single" w:sz="4" w:space="0" w:color="auto"/>
              <w:bottom w:val="nil"/>
            </w:tcBorders>
            <w:shd w:val="clear" w:color="auto" w:fill="auto"/>
          </w:tcPr>
          <w:p w14:paraId="3C34DDC8" w14:textId="77777777" w:rsidR="00775AF1" w:rsidRPr="00A420FF" w:rsidRDefault="00775AF1" w:rsidP="00775AF1">
            <w:pPr>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532D0D0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0259E1C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D3711B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4AE85F3" w14:textId="77777777" w:rsidR="00775AF1" w:rsidRPr="00A420FF" w:rsidRDefault="00775AF1" w:rsidP="00775AF1">
            <w:pPr>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4655932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21</w:t>
            </w:r>
          </w:p>
          <w:p w14:paraId="5BFBB4EE"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2590645"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0C526FEB" w14:textId="77777777" w:rsidR="00775AF1" w:rsidRPr="00A420FF" w:rsidRDefault="00775AF1" w:rsidP="00775AF1">
            <w:pPr>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519C3E9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21A3E3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3D1742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5621AF1" w14:textId="77777777" w:rsidR="00775AF1" w:rsidRPr="00A420FF" w:rsidRDefault="00775AF1" w:rsidP="00775AF1">
            <w:pPr>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5FB0657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D3279B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4749E1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8E12002"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1F95D62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2455F7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A6B8AF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1ABF8E9C"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15</w:t>
            </w:r>
          </w:p>
        </w:tc>
        <w:tc>
          <w:tcPr>
            <w:tcW w:w="551" w:type="pct"/>
            <w:vMerge/>
            <w:shd w:val="clear" w:color="auto" w:fill="auto"/>
          </w:tcPr>
          <w:p w14:paraId="41CEBED4" w14:textId="77777777" w:rsidR="00775AF1" w:rsidRPr="00A420FF" w:rsidRDefault="00775AF1" w:rsidP="00775AF1">
            <w:pPr>
              <w:widowControl w:val="0"/>
              <w:rPr>
                <w:sz w:val="16"/>
                <w:szCs w:val="20"/>
                <w:lang w:eastAsia="de-DE"/>
              </w:rPr>
            </w:pPr>
          </w:p>
        </w:tc>
      </w:tr>
      <w:tr w:rsidR="00775AF1" w:rsidRPr="00A420FF" w14:paraId="3436E03E" w14:textId="77777777" w:rsidTr="00A72CB9">
        <w:trPr>
          <w:trHeight w:val="57"/>
        </w:trPr>
        <w:tc>
          <w:tcPr>
            <w:tcW w:w="499" w:type="pct"/>
            <w:tcBorders>
              <w:top w:val="single" w:sz="4" w:space="0" w:color="auto"/>
              <w:bottom w:val="nil"/>
            </w:tcBorders>
            <w:shd w:val="clear" w:color="auto" w:fill="auto"/>
          </w:tcPr>
          <w:p w14:paraId="76882DA3" w14:textId="77777777" w:rsidR="00775AF1" w:rsidRPr="00A96955" w:rsidRDefault="00775AF1" w:rsidP="00775AF1">
            <w:pPr>
              <w:keepNext/>
              <w:keepLines/>
              <w:widowControl w:val="0"/>
              <w:rPr>
                <w:sz w:val="16"/>
                <w:szCs w:val="20"/>
                <w:lang w:val="de-DE" w:eastAsia="de-DE"/>
              </w:rPr>
            </w:pPr>
            <w:r w:rsidRPr="00A96955">
              <w:rPr>
                <w:sz w:val="16"/>
                <w:szCs w:val="20"/>
                <w:lang w:val="de-DE" w:eastAsia="de-DE"/>
              </w:rPr>
              <w:t>L220093 / 3470 Kortenaken, Belgium / NEU / 2022 (Plot 2)</w:t>
            </w:r>
          </w:p>
        </w:tc>
        <w:tc>
          <w:tcPr>
            <w:tcW w:w="406" w:type="pct"/>
            <w:tcBorders>
              <w:top w:val="single" w:sz="4" w:space="0" w:color="auto"/>
              <w:bottom w:val="nil"/>
            </w:tcBorders>
            <w:shd w:val="clear" w:color="auto" w:fill="auto"/>
          </w:tcPr>
          <w:p w14:paraId="614BC01F" w14:textId="77777777" w:rsidR="00775AF1" w:rsidRPr="00A420FF" w:rsidRDefault="00775AF1" w:rsidP="00775AF1">
            <w:pPr>
              <w:keepNext/>
              <w:keepLines/>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nil"/>
            </w:tcBorders>
            <w:shd w:val="clear" w:color="auto" w:fill="auto"/>
          </w:tcPr>
          <w:p w14:paraId="3216537B"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1D8D76F1" w14:textId="77777777" w:rsidR="00775AF1" w:rsidRPr="00A420FF" w:rsidRDefault="00775AF1" w:rsidP="00775AF1">
            <w:pPr>
              <w:keepNext/>
              <w:keepLines/>
              <w:widowControl w:val="0"/>
              <w:rPr>
                <w:sz w:val="16"/>
                <w:szCs w:val="20"/>
                <w:lang w:eastAsia="de-DE"/>
              </w:rPr>
            </w:pPr>
            <w:r w:rsidRPr="00A420FF">
              <w:rPr>
                <w:sz w:val="16"/>
                <w:szCs w:val="20"/>
                <w:lang w:eastAsia="de-DE"/>
              </w:rPr>
              <w:t>2. 01.06 – 14.06.2022</w:t>
            </w:r>
          </w:p>
          <w:p w14:paraId="5718CC8C" w14:textId="77777777" w:rsidR="00775AF1" w:rsidRPr="00A420FF" w:rsidRDefault="00775AF1" w:rsidP="00775AF1">
            <w:pPr>
              <w:keepNext/>
              <w:keepLines/>
              <w:widowControl w:val="0"/>
              <w:rPr>
                <w:sz w:val="16"/>
                <w:szCs w:val="20"/>
                <w:lang w:eastAsia="de-DE"/>
              </w:rPr>
            </w:pPr>
            <w:r w:rsidRPr="00A420FF">
              <w:rPr>
                <w:sz w:val="16"/>
                <w:szCs w:val="20"/>
                <w:lang w:eastAsia="de-DE"/>
              </w:rPr>
              <w:t>3. 08.07.2022</w:t>
            </w:r>
          </w:p>
        </w:tc>
        <w:tc>
          <w:tcPr>
            <w:tcW w:w="323" w:type="pct"/>
            <w:tcBorders>
              <w:top w:val="single" w:sz="4" w:space="0" w:color="auto"/>
              <w:bottom w:val="nil"/>
            </w:tcBorders>
            <w:shd w:val="clear" w:color="auto" w:fill="auto"/>
          </w:tcPr>
          <w:p w14:paraId="6D6BFE4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63061D4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7C9E8EB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tc>
        <w:tc>
          <w:tcPr>
            <w:tcW w:w="312" w:type="pct"/>
            <w:tcBorders>
              <w:top w:val="single" w:sz="4" w:space="0" w:color="auto"/>
              <w:bottom w:val="nil"/>
            </w:tcBorders>
            <w:shd w:val="clear" w:color="auto" w:fill="auto"/>
          </w:tcPr>
          <w:p w14:paraId="69D55BA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208</w:t>
            </w:r>
          </w:p>
          <w:p w14:paraId="392A85A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208</w:t>
            </w:r>
          </w:p>
          <w:p w14:paraId="2F569CB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210</w:t>
            </w:r>
          </w:p>
        </w:tc>
        <w:tc>
          <w:tcPr>
            <w:tcW w:w="316" w:type="pct"/>
            <w:tcBorders>
              <w:top w:val="single" w:sz="4" w:space="0" w:color="auto"/>
              <w:bottom w:val="nil"/>
            </w:tcBorders>
            <w:shd w:val="clear" w:color="auto" w:fill="auto"/>
          </w:tcPr>
          <w:p w14:paraId="28C780D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8A64F7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F44154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21F1E8DE" w14:textId="77777777" w:rsidR="00775AF1" w:rsidRPr="00A420FF" w:rsidRDefault="00775AF1" w:rsidP="00775AF1">
            <w:pPr>
              <w:keepNext/>
              <w:keepLines/>
              <w:ind w:left="57"/>
              <w:jc w:val="both"/>
              <w:rPr>
                <w:sz w:val="16"/>
                <w:szCs w:val="16"/>
                <w:lang w:eastAsia="de-DE"/>
              </w:rPr>
            </w:pPr>
            <w:r w:rsidRPr="00A420FF">
              <w:rPr>
                <w:sz w:val="16"/>
                <w:szCs w:val="16"/>
                <w:lang w:eastAsia="de-DE"/>
              </w:rPr>
              <w:t>21.06.2022</w:t>
            </w:r>
          </w:p>
          <w:p w14:paraId="587F419F"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p w14:paraId="25055AB6" w14:textId="77777777" w:rsidR="00775AF1" w:rsidRPr="00A420FF" w:rsidRDefault="00775AF1" w:rsidP="00775AF1">
            <w:pPr>
              <w:keepNext/>
              <w:keepLines/>
              <w:ind w:left="57"/>
              <w:jc w:val="both"/>
              <w:rPr>
                <w:sz w:val="16"/>
                <w:szCs w:val="16"/>
                <w:lang w:eastAsia="de-DE"/>
              </w:rPr>
            </w:pPr>
            <w:r w:rsidRPr="00A420FF">
              <w:rPr>
                <w:sz w:val="16"/>
                <w:szCs w:val="16"/>
                <w:lang w:eastAsia="de-DE"/>
              </w:rPr>
              <w:t>01.07.2022</w:t>
            </w:r>
          </w:p>
        </w:tc>
        <w:tc>
          <w:tcPr>
            <w:tcW w:w="312" w:type="pct"/>
            <w:tcBorders>
              <w:top w:val="single" w:sz="4" w:space="0" w:color="auto"/>
              <w:bottom w:val="nil"/>
            </w:tcBorders>
            <w:shd w:val="clear" w:color="auto" w:fill="auto"/>
          </w:tcPr>
          <w:p w14:paraId="5975CBD0"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392" w:type="pct"/>
            <w:tcBorders>
              <w:top w:val="single" w:sz="4" w:space="0" w:color="auto"/>
              <w:bottom w:val="nil"/>
            </w:tcBorders>
            <w:shd w:val="clear" w:color="auto" w:fill="auto"/>
          </w:tcPr>
          <w:p w14:paraId="1718C04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2B955C34"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BFF0CC3"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2994E7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6E63D27E"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22</w:t>
            </w:r>
          </w:p>
          <w:p w14:paraId="068F0C8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8DF9DE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75B8CBF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4D753C3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593C51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0FD35F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D0CDF9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71EA4B9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461DE0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98EAE9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1CCDC1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5B23C39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613F12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616D82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56E52F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1" w:type="pct"/>
            <w:vMerge/>
            <w:shd w:val="clear" w:color="auto" w:fill="auto"/>
          </w:tcPr>
          <w:p w14:paraId="24719391" w14:textId="77777777" w:rsidR="00775AF1" w:rsidRPr="00A420FF" w:rsidRDefault="00775AF1" w:rsidP="00775AF1">
            <w:pPr>
              <w:keepNext/>
              <w:keepLines/>
              <w:widowControl w:val="0"/>
              <w:rPr>
                <w:sz w:val="16"/>
                <w:szCs w:val="20"/>
                <w:lang w:eastAsia="de-DE"/>
              </w:rPr>
            </w:pPr>
          </w:p>
        </w:tc>
      </w:tr>
      <w:tr w:rsidR="00775AF1" w:rsidRPr="00A420FF" w14:paraId="651E2E9E" w14:textId="77777777" w:rsidTr="00A72CB9">
        <w:trPr>
          <w:trHeight w:hRule="exact" w:val="1253"/>
        </w:trPr>
        <w:tc>
          <w:tcPr>
            <w:tcW w:w="499" w:type="pct"/>
            <w:tcBorders>
              <w:top w:val="single" w:sz="4" w:space="0" w:color="auto"/>
              <w:bottom w:val="nil"/>
            </w:tcBorders>
            <w:shd w:val="clear" w:color="auto" w:fill="auto"/>
          </w:tcPr>
          <w:p w14:paraId="7FCB4A09" w14:textId="77777777" w:rsidR="00775AF1" w:rsidRPr="00A96955" w:rsidRDefault="00775AF1" w:rsidP="00775AF1">
            <w:pPr>
              <w:widowControl w:val="0"/>
              <w:rPr>
                <w:sz w:val="16"/>
                <w:szCs w:val="20"/>
                <w:lang w:val="de-DE" w:eastAsia="de-DE"/>
              </w:rPr>
            </w:pPr>
            <w:r w:rsidRPr="00A96955">
              <w:rPr>
                <w:sz w:val="16"/>
                <w:szCs w:val="20"/>
                <w:lang w:val="de-DE" w:eastAsia="de-DE"/>
              </w:rPr>
              <w:t>L220093 / 3470 Kortenaken, Belgium / NEU / 2022 (Plot 3)</w:t>
            </w:r>
          </w:p>
        </w:tc>
        <w:tc>
          <w:tcPr>
            <w:tcW w:w="406" w:type="pct"/>
            <w:tcBorders>
              <w:top w:val="single" w:sz="4" w:space="0" w:color="auto"/>
              <w:bottom w:val="nil"/>
            </w:tcBorders>
            <w:shd w:val="clear" w:color="auto" w:fill="auto"/>
          </w:tcPr>
          <w:p w14:paraId="34E4485C" w14:textId="77777777" w:rsidR="00775AF1" w:rsidRPr="00A420FF" w:rsidRDefault="00775AF1" w:rsidP="00775AF1">
            <w:pPr>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nil"/>
            </w:tcBorders>
            <w:shd w:val="clear" w:color="auto" w:fill="auto"/>
          </w:tcPr>
          <w:p w14:paraId="34B8CC76"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308898F2" w14:textId="77777777" w:rsidR="00775AF1" w:rsidRPr="00A420FF" w:rsidRDefault="00775AF1" w:rsidP="00775AF1">
            <w:pPr>
              <w:keepNext/>
              <w:keepLines/>
              <w:widowControl w:val="0"/>
              <w:rPr>
                <w:sz w:val="16"/>
                <w:szCs w:val="20"/>
                <w:lang w:eastAsia="de-DE"/>
              </w:rPr>
            </w:pPr>
            <w:r w:rsidRPr="00A420FF">
              <w:rPr>
                <w:sz w:val="16"/>
                <w:szCs w:val="20"/>
                <w:lang w:eastAsia="de-DE"/>
              </w:rPr>
              <w:t>2. 01.06 – 14.06.2022</w:t>
            </w:r>
          </w:p>
          <w:p w14:paraId="036039BC" w14:textId="77777777" w:rsidR="00775AF1" w:rsidRPr="00A420FF" w:rsidRDefault="00775AF1" w:rsidP="00775AF1">
            <w:pPr>
              <w:widowControl w:val="0"/>
              <w:rPr>
                <w:sz w:val="16"/>
                <w:szCs w:val="20"/>
                <w:lang w:eastAsia="de-DE"/>
              </w:rPr>
            </w:pPr>
            <w:r w:rsidRPr="00A420FF">
              <w:rPr>
                <w:sz w:val="16"/>
                <w:szCs w:val="20"/>
                <w:lang w:eastAsia="de-DE"/>
              </w:rPr>
              <w:t>3. 08.07.2022</w:t>
            </w:r>
          </w:p>
        </w:tc>
        <w:tc>
          <w:tcPr>
            <w:tcW w:w="323" w:type="pct"/>
            <w:tcBorders>
              <w:top w:val="single" w:sz="4" w:space="0" w:color="auto"/>
              <w:bottom w:val="nil"/>
            </w:tcBorders>
            <w:shd w:val="clear" w:color="auto" w:fill="auto"/>
          </w:tcPr>
          <w:p w14:paraId="1D938F28" w14:textId="77777777" w:rsidR="00775AF1" w:rsidRPr="00A420FF" w:rsidRDefault="00775AF1" w:rsidP="00775AF1">
            <w:pPr>
              <w:tabs>
                <w:tab w:val="decimal" w:pos="284"/>
              </w:tabs>
              <w:jc w:val="right"/>
              <w:rPr>
                <w:sz w:val="16"/>
                <w:szCs w:val="20"/>
                <w:lang w:eastAsia="de-DE"/>
              </w:rPr>
            </w:pPr>
            <w:r w:rsidRPr="00A420FF">
              <w:rPr>
                <w:sz w:val="16"/>
                <w:szCs w:val="20"/>
                <w:lang w:eastAsia="de-DE"/>
              </w:rPr>
              <w:t>250</w:t>
            </w:r>
          </w:p>
          <w:p w14:paraId="40E7AB4D" w14:textId="77777777" w:rsidR="00775AF1" w:rsidRPr="00A420FF" w:rsidRDefault="00775AF1" w:rsidP="00775AF1">
            <w:pPr>
              <w:tabs>
                <w:tab w:val="decimal" w:pos="284"/>
              </w:tabs>
              <w:jc w:val="right"/>
              <w:rPr>
                <w:sz w:val="16"/>
                <w:szCs w:val="20"/>
                <w:lang w:eastAsia="de-DE"/>
              </w:rPr>
            </w:pPr>
            <w:r w:rsidRPr="00A420FF">
              <w:rPr>
                <w:sz w:val="16"/>
                <w:szCs w:val="20"/>
                <w:lang w:eastAsia="de-DE"/>
              </w:rPr>
              <w:t>240</w:t>
            </w:r>
          </w:p>
          <w:p w14:paraId="12A3848A" w14:textId="77777777" w:rsidR="00775AF1" w:rsidRPr="00A420FF" w:rsidRDefault="00775AF1" w:rsidP="00775AF1">
            <w:pPr>
              <w:tabs>
                <w:tab w:val="decimal" w:pos="284"/>
              </w:tabs>
              <w:jc w:val="right"/>
              <w:rPr>
                <w:sz w:val="16"/>
                <w:szCs w:val="20"/>
                <w:lang w:eastAsia="de-DE"/>
              </w:rPr>
            </w:pPr>
            <w:r w:rsidRPr="00A420FF">
              <w:rPr>
                <w:sz w:val="16"/>
                <w:szCs w:val="20"/>
                <w:lang w:eastAsia="de-DE"/>
              </w:rPr>
              <w:t>240</w:t>
            </w:r>
          </w:p>
        </w:tc>
        <w:tc>
          <w:tcPr>
            <w:tcW w:w="312" w:type="pct"/>
            <w:tcBorders>
              <w:top w:val="single" w:sz="4" w:space="0" w:color="auto"/>
              <w:bottom w:val="nil"/>
            </w:tcBorders>
            <w:shd w:val="clear" w:color="auto" w:fill="auto"/>
          </w:tcPr>
          <w:p w14:paraId="26205443" w14:textId="77777777" w:rsidR="00775AF1" w:rsidRPr="00A420FF" w:rsidRDefault="00775AF1" w:rsidP="00775AF1">
            <w:pPr>
              <w:tabs>
                <w:tab w:val="decimal" w:pos="567"/>
              </w:tabs>
              <w:jc w:val="right"/>
              <w:rPr>
                <w:sz w:val="16"/>
                <w:szCs w:val="20"/>
                <w:lang w:eastAsia="de-DE"/>
              </w:rPr>
            </w:pPr>
            <w:r w:rsidRPr="00A420FF">
              <w:rPr>
                <w:sz w:val="16"/>
                <w:szCs w:val="20"/>
                <w:lang w:eastAsia="de-DE"/>
              </w:rPr>
              <w:t>210</w:t>
            </w:r>
          </w:p>
          <w:p w14:paraId="414D55AC" w14:textId="77777777" w:rsidR="00775AF1" w:rsidRPr="00A420FF" w:rsidRDefault="00775AF1" w:rsidP="00775AF1">
            <w:pPr>
              <w:tabs>
                <w:tab w:val="decimal" w:pos="567"/>
              </w:tabs>
              <w:jc w:val="right"/>
              <w:rPr>
                <w:sz w:val="16"/>
                <w:szCs w:val="20"/>
                <w:lang w:eastAsia="de-DE"/>
              </w:rPr>
            </w:pPr>
            <w:r w:rsidRPr="00A420FF">
              <w:rPr>
                <w:sz w:val="16"/>
                <w:szCs w:val="20"/>
                <w:lang w:eastAsia="de-DE"/>
              </w:rPr>
              <w:t>202</w:t>
            </w:r>
          </w:p>
          <w:p w14:paraId="4EDC7E53" w14:textId="77777777" w:rsidR="00775AF1" w:rsidRPr="00A420FF" w:rsidRDefault="00775AF1" w:rsidP="00775AF1">
            <w:pPr>
              <w:tabs>
                <w:tab w:val="decimal" w:pos="567"/>
              </w:tabs>
              <w:jc w:val="right"/>
              <w:rPr>
                <w:sz w:val="16"/>
                <w:szCs w:val="20"/>
                <w:lang w:eastAsia="de-DE"/>
              </w:rPr>
            </w:pPr>
            <w:r w:rsidRPr="00A420FF">
              <w:rPr>
                <w:sz w:val="16"/>
                <w:szCs w:val="20"/>
                <w:lang w:eastAsia="de-DE"/>
              </w:rPr>
              <w:t>198</w:t>
            </w:r>
          </w:p>
        </w:tc>
        <w:tc>
          <w:tcPr>
            <w:tcW w:w="316" w:type="pct"/>
            <w:tcBorders>
              <w:top w:val="single" w:sz="4" w:space="0" w:color="auto"/>
              <w:bottom w:val="nil"/>
            </w:tcBorders>
            <w:shd w:val="clear" w:color="auto" w:fill="auto"/>
          </w:tcPr>
          <w:p w14:paraId="7BE723F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D5CD26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1D011230" w14:textId="77777777" w:rsidR="00775AF1" w:rsidRPr="00A420FF" w:rsidRDefault="00775AF1" w:rsidP="00775AF1">
            <w:pPr>
              <w:tabs>
                <w:tab w:val="decimal" w:pos="284"/>
              </w:tabs>
              <w:jc w:val="right"/>
              <w:rPr>
                <w:sz w:val="20"/>
                <w:szCs w:val="20"/>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4D2381A5" w14:textId="77777777" w:rsidR="00775AF1" w:rsidRPr="00A420FF" w:rsidRDefault="00775AF1" w:rsidP="00775AF1">
            <w:pPr>
              <w:keepNext/>
              <w:keepLines/>
              <w:ind w:left="57"/>
              <w:jc w:val="both"/>
              <w:rPr>
                <w:sz w:val="16"/>
                <w:szCs w:val="16"/>
                <w:lang w:eastAsia="de-DE"/>
              </w:rPr>
            </w:pPr>
            <w:r w:rsidRPr="00A420FF">
              <w:rPr>
                <w:sz w:val="16"/>
                <w:szCs w:val="16"/>
                <w:lang w:eastAsia="de-DE"/>
              </w:rPr>
              <w:t>21.06.2022</w:t>
            </w:r>
          </w:p>
          <w:p w14:paraId="66317859"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p w14:paraId="12E2CD45" w14:textId="77777777" w:rsidR="00775AF1" w:rsidRPr="00A420FF" w:rsidRDefault="00775AF1" w:rsidP="00775AF1">
            <w:pPr>
              <w:ind w:left="57"/>
              <w:jc w:val="both"/>
              <w:rPr>
                <w:sz w:val="20"/>
                <w:szCs w:val="20"/>
                <w:lang w:eastAsia="de-DE"/>
              </w:rPr>
            </w:pPr>
            <w:r w:rsidRPr="00A420FF">
              <w:rPr>
                <w:sz w:val="16"/>
                <w:szCs w:val="16"/>
                <w:lang w:eastAsia="de-DE"/>
              </w:rPr>
              <w:t>01.07.2022</w:t>
            </w:r>
          </w:p>
        </w:tc>
        <w:tc>
          <w:tcPr>
            <w:tcW w:w="312" w:type="pct"/>
            <w:tcBorders>
              <w:top w:val="single" w:sz="4" w:space="0" w:color="auto"/>
              <w:bottom w:val="nil"/>
            </w:tcBorders>
            <w:shd w:val="clear" w:color="auto" w:fill="auto"/>
          </w:tcPr>
          <w:p w14:paraId="21E988DD" w14:textId="77777777" w:rsidR="00775AF1" w:rsidRPr="00A420FF" w:rsidRDefault="00775AF1" w:rsidP="00775AF1">
            <w:pPr>
              <w:widowControl w:val="0"/>
              <w:rPr>
                <w:sz w:val="16"/>
                <w:szCs w:val="20"/>
                <w:lang w:eastAsia="de-DE"/>
              </w:rPr>
            </w:pPr>
            <w:r w:rsidRPr="00A420FF">
              <w:rPr>
                <w:sz w:val="16"/>
                <w:szCs w:val="16"/>
                <w:lang w:eastAsia="de-DE"/>
              </w:rPr>
              <w:t>47-48</w:t>
            </w:r>
          </w:p>
        </w:tc>
        <w:tc>
          <w:tcPr>
            <w:tcW w:w="392" w:type="pct"/>
            <w:tcBorders>
              <w:top w:val="single" w:sz="4" w:space="0" w:color="auto"/>
              <w:bottom w:val="nil"/>
            </w:tcBorders>
            <w:shd w:val="clear" w:color="auto" w:fill="auto"/>
          </w:tcPr>
          <w:p w14:paraId="173453FD"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4D86D23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83CA3B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9615B60" w14:textId="77777777" w:rsidR="00775AF1" w:rsidRPr="00A420FF" w:rsidRDefault="00775AF1" w:rsidP="00775AF1">
            <w:pPr>
              <w:widowControl w:val="0"/>
              <w:rPr>
                <w:sz w:val="16"/>
                <w:szCs w:val="20"/>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06FB5F0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17</w:t>
            </w:r>
          </w:p>
          <w:p w14:paraId="747A1BC9"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0B88D25A"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1AFA8291" w14:textId="77777777" w:rsidR="00775AF1" w:rsidRPr="00A420FF" w:rsidRDefault="00775AF1" w:rsidP="00775AF1">
            <w:pPr>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176FAD2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253492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02B152B"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FD7F9F2" w14:textId="77777777" w:rsidR="00775AF1" w:rsidRPr="00A420FF" w:rsidRDefault="00775AF1" w:rsidP="00775AF1">
            <w:pPr>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2B9CA54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37CC7D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50B6E6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2974374"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7003916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3EE1B9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0A4935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4B47E1D"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13</w:t>
            </w:r>
          </w:p>
        </w:tc>
        <w:tc>
          <w:tcPr>
            <w:tcW w:w="551" w:type="pct"/>
            <w:vMerge/>
            <w:shd w:val="clear" w:color="auto" w:fill="auto"/>
          </w:tcPr>
          <w:p w14:paraId="4B5709C2" w14:textId="77777777" w:rsidR="00775AF1" w:rsidRPr="00A420FF" w:rsidRDefault="00775AF1" w:rsidP="00775AF1">
            <w:pPr>
              <w:widowControl w:val="0"/>
              <w:rPr>
                <w:sz w:val="16"/>
                <w:szCs w:val="20"/>
                <w:lang w:eastAsia="de-DE"/>
              </w:rPr>
            </w:pPr>
          </w:p>
        </w:tc>
      </w:tr>
      <w:tr w:rsidR="00775AF1" w:rsidRPr="00A420FF" w14:paraId="1B9F10E5" w14:textId="77777777" w:rsidTr="00A72CB9">
        <w:trPr>
          <w:trHeight w:val="1027"/>
        </w:trPr>
        <w:tc>
          <w:tcPr>
            <w:tcW w:w="499" w:type="pct"/>
            <w:tcBorders>
              <w:top w:val="single" w:sz="4" w:space="0" w:color="auto"/>
              <w:bottom w:val="nil"/>
            </w:tcBorders>
            <w:shd w:val="clear" w:color="auto" w:fill="auto"/>
          </w:tcPr>
          <w:p w14:paraId="05DF65DD"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lastRenderedPageBreak/>
              <w:t>L220094 / 64-600, Berdychowo, Poland / NEU / 2022 (Plot 2)</w:t>
            </w:r>
          </w:p>
        </w:tc>
        <w:tc>
          <w:tcPr>
            <w:tcW w:w="406" w:type="pct"/>
            <w:tcBorders>
              <w:top w:val="single" w:sz="4" w:space="0" w:color="auto"/>
              <w:bottom w:val="nil"/>
            </w:tcBorders>
            <w:shd w:val="clear" w:color="auto" w:fill="auto"/>
          </w:tcPr>
          <w:p w14:paraId="66537B91" w14:textId="77777777" w:rsidR="00775AF1" w:rsidRPr="00A420FF" w:rsidRDefault="00775AF1" w:rsidP="00775AF1">
            <w:pPr>
              <w:keepNext/>
              <w:keepLines/>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nil"/>
            </w:tcBorders>
            <w:shd w:val="clear" w:color="auto" w:fill="auto"/>
          </w:tcPr>
          <w:p w14:paraId="2BB850EE" w14:textId="77777777" w:rsidR="00775AF1" w:rsidRPr="00A420FF" w:rsidRDefault="00775AF1" w:rsidP="00775AF1">
            <w:pPr>
              <w:keepNext/>
              <w:keepLines/>
              <w:widowControl w:val="0"/>
              <w:rPr>
                <w:sz w:val="16"/>
                <w:szCs w:val="20"/>
                <w:lang w:eastAsia="de-DE"/>
              </w:rPr>
            </w:pPr>
            <w:r w:rsidRPr="00A420FF">
              <w:rPr>
                <w:sz w:val="16"/>
                <w:szCs w:val="20"/>
                <w:lang w:eastAsia="de-DE"/>
              </w:rPr>
              <w:t>1. 18.04.2022</w:t>
            </w:r>
          </w:p>
          <w:p w14:paraId="59057979" w14:textId="77777777" w:rsidR="00775AF1" w:rsidRPr="00A420FF" w:rsidRDefault="00775AF1" w:rsidP="00775AF1">
            <w:pPr>
              <w:keepNext/>
              <w:keepLines/>
              <w:widowControl w:val="0"/>
              <w:rPr>
                <w:sz w:val="16"/>
                <w:szCs w:val="20"/>
                <w:lang w:eastAsia="de-DE"/>
              </w:rPr>
            </w:pPr>
            <w:r w:rsidRPr="00A420FF">
              <w:rPr>
                <w:sz w:val="16"/>
                <w:szCs w:val="20"/>
                <w:lang w:eastAsia="de-DE"/>
              </w:rPr>
              <w:t>2. 27.06 – 09.07.2022</w:t>
            </w:r>
          </w:p>
          <w:p w14:paraId="42120DF1" w14:textId="77777777" w:rsidR="00775AF1" w:rsidRPr="00A420FF" w:rsidRDefault="00775AF1" w:rsidP="00775AF1">
            <w:pPr>
              <w:keepNext/>
              <w:keepLines/>
              <w:widowControl w:val="0"/>
              <w:rPr>
                <w:sz w:val="16"/>
                <w:szCs w:val="20"/>
                <w:lang w:eastAsia="de-DE"/>
              </w:rPr>
            </w:pPr>
            <w:r w:rsidRPr="00A420FF">
              <w:rPr>
                <w:sz w:val="16"/>
                <w:szCs w:val="20"/>
                <w:lang w:eastAsia="de-DE"/>
              </w:rPr>
              <w:t>3. 12.08.2022</w:t>
            </w:r>
          </w:p>
        </w:tc>
        <w:tc>
          <w:tcPr>
            <w:tcW w:w="323" w:type="pct"/>
            <w:tcBorders>
              <w:top w:val="single" w:sz="4" w:space="0" w:color="auto"/>
              <w:bottom w:val="nil"/>
            </w:tcBorders>
            <w:shd w:val="clear" w:color="auto" w:fill="auto"/>
          </w:tcPr>
          <w:p w14:paraId="49ADC17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29E4208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2FC02E7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nil"/>
            </w:tcBorders>
            <w:shd w:val="clear" w:color="auto" w:fill="auto"/>
          </w:tcPr>
          <w:p w14:paraId="7AC33BC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186</w:t>
            </w:r>
          </w:p>
          <w:p w14:paraId="2ED95C7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p w14:paraId="63BD485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tc>
        <w:tc>
          <w:tcPr>
            <w:tcW w:w="316" w:type="pct"/>
            <w:tcBorders>
              <w:top w:val="single" w:sz="4" w:space="0" w:color="auto"/>
              <w:bottom w:val="nil"/>
            </w:tcBorders>
            <w:shd w:val="clear" w:color="auto" w:fill="auto"/>
          </w:tcPr>
          <w:p w14:paraId="6F8C851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CDAEDF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5E80D7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tc>
        <w:tc>
          <w:tcPr>
            <w:tcW w:w="400" w:type="pct"/>
            <w:tcBorders>
              <w:top w:val="single" w:sz="4" w:space="0" w:color="auto"/>
              <w:bottom w:val="nil"/>
            </w:tcBorders>
            <w:shd w:val="clear" w:color="auto" w:fill="auto"/>
          </w:tcPr>
          <w:p w14:paraId="625AA936"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27.07.2022</w:t>
            </w:r>
          </w:p>
          <w:p w14:paraId="4B1A61FF"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4E2E4442"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06.08.2022</w:t>
            </w:r>
          </w:p>
          <w:p w14:paraId="5FFD82E6" w14:textId="77777777" w:rsidR="00775AF1" w:rsidRPr="00A420FF" w:rsidRDefault="00775AF1" w:rsidP="00775AF1">
            <w:pPr>
              <w:keepNext/>
              <w:keepLines/>
              <w:ind w:left="57"/>
              <w:jc w:val="both"/>
              <w:rPr>
                <w:sz w:val="16"/>
                <w:szCs w:val="16"/>
                <w:lang w:eastAsia="de-DE"/>
              </w:rPr>
            </w:pPr>
          </w:p>
        </w:tc>
        <w:tc>
          <w:tcPr>
            <w:tcW w:w="312" w:type="pct"/>
            <w:tcBorders>
              <w:top w:val="single" w:sz="4" w:space="0" w:color="auto"/>
              <w:bottom w:val="nil"/>
            </w:tcBorders>
            <w:shd w:val="clear" w:color="auto" w:fill="auto"/>
          </w:tcPr>
          <w:p w14:paraId="1B93931D" w14:textId="77777777" w:rsidR="00775AF1" w:rsidRPr="00A420FF" w:rsidRDefault="00775AF1" w:rsidP="00775AF1">
            <w:pPr>
              <w:keepNext/>
              <w:keepLines/>
              <w:widowControl w:val="0"/>
              <w:rPr>
                <w:sz w:val="16"/>
                <w:szCs w:val="16"/>
                <w:lang w:eastAsia="de-DE"/>
              </w:rPr>
            </w:pPr>
            <w:r w:rsidRPr="00A420FF">
              <w:rPr>
                <w:sz w:val="16"/>
                <w:szCs w:val="16"/>
                <w:lang w:eastAsia="de-DE"/>
              </w:rPr>
              <w:t>49</w:t>
            </w:r>
          </w:p>
        </w:tc>
        <w:tc>
          <w:tcPr>
            <w:tcW w:w="392" w:type="pct"/>
            <w:tcBorders>
              <w:top w:val="single" w:sz="4" w:space="0" w:color="auto"/>
              <w:bottom w:val="nil"/>
            </w:tcBorders>
            <w:shd w:val="clear" w:color="auto" w:fill="auto"/>
          </w:tcPr>
          <w:p w14:paraId="077F860C"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42462AE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8E9217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2B56629"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225" w:type="pct"/>
            <w:tcBorders>
              <w:top w:val="single" w:sz="4" w:space="0" w:color="auto"/>
              <w:bottom w:val="nil"/>
            </w:tcBorders>
            <w:shd w:val="clear" w:color="auto" w:fill="auto"/>
          </w:tcPr>
          <w:p w14:paraId="441D18DF"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16</w:t>
            </w:r>
          </w:p>
          <w:p w14:paraId="2B50050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7DD5AC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1F01C1F"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nil"/>
            </w:tcBorders>
            <w:shd w:val="clear" w:color="auto" w:fill="auto"/>
          </w:tcPr>
          <w:p w14:paraId="3373A1F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61925E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DCF9FA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12BAA7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nil"/>
            </w:tcBorders>
          </w:tcPr>
          <w:p w14:paraId="6336B1C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44EFB6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50E9B2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C62AB4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nil"/>
            </w:tcBorders>
            <w:shd w:val="clear" w:color="auto" w:fill="auto"/>
          </w:tcPr>
          <w:p w14:paraId="30520F5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7239E8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0C8568A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750D813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1" w:type="pct"/>
            <w:vMerge/>
            <w:tcBorders>
              <w:bottom w:val="nil"/>
            </w:tcBorders>
            <w:shd w:val="clear" w:color="auto" w:fill="auto"/>
          </w:tcPr>
          <w:p w14:paraId="22225EE4" w14:textId="77777777" w:rsidR="00775AF1" w:rsidRPr="00A420FF" w:rsidRDefault="00775AF1" w:rsidP="00775AF1">
            <w:pPr>
              <w:keepNext/>
              <w:keepLines/>
              <w:widowControl w:val="0"/>
              <w:rPr>
                <w:sz w:val="16"/>
                <w:szCs w:val="20"/>
                <w:lang w:eastAsia="de-DE"/>
              </w:rPr>
            </w:pPr>
          </w:p>
        </w:tc>
      </w:tr>
      <w:tr w:rsidR="00775AF1" w:rsidRPr="00A420FF" w14:paraId="5AF4EE7A" w14:textId="77777777" w:rsidTr="00647C2B">
        <w:trPr>
          <w:trHeight w:hRule="exact" w:val="848"/>
        </w:trPr>
        <w:tc>
          <w:tcPr>
            <w:tcW w:w="499" w:type="pct"/>
            <w:tcBorders>
              <w:top w:val="single" w:sz="4" w:space="0" w:color="auto"/>
              <w:bottom w:val="single" w:sz="4" w:space="0" w:color="auto"/>
            </w:tcBorders>
            <w:shd w:val="clear" w:color="auto" w:fill="auto"/>
          </w:tcPr>
          <w:p w14:paraId="6837E73A" w14:textId="77777777" w:rsidR="00775AF1" w:rsidRPr="00A420FF" w:rsidRDefault="00775AF1" w:rsidP="00775AF1">
            <w:pPr>
              <w:widowControl w:val="0"/>
              <w:rPr>
                <w:sz w:val="16"/>
                <w:szCs w:val="20"/>
                <w:lang w:val="pl-PL" w:eastAsia="de-DE"/>
              </w:rPr>
            </w:pPr>
            <w:r w:rsidRPr="00A420FF">
              <w:rPr>
                <w:sz w:val="16"/>
                <w:szCs w:val="20"/>
                <w:lang w:val="pl-PL" w:eastAsia="de-DE"/>
              </w:rPr>
              <w:t>L220094 / 64-600, Berdychowo, Poland / NEU / 2022 (Plot 3)</w:t>
            </w:r>
          </w:p>
        </w:tc>
        <w:tc>
          <w:tcPr>
            <w:tcW w:w="406" w:type="pct"/>
            <w:tcBorders>
              <w:top w:val="single" w:sz="4" w:space="0" w:color="auto"/>
              <w:bottom w:val="single" w:sz="4" w:space="0" w:color="auto"/>
            </w:tcBorders>
            <w:shd w:val="clear" w:color="auto" w:fill="auto"/>
          </w:tcPr>
          <w:p w14:paraId="43AE81D3" w14:textId="77777777" w:rsidR="00775AF1" w:rsidRPr="00A420FF" w:rsidRDefault="00775AF1" w:rsidP="00775AF1">
            <w:pPr>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single" w:sz="4" w:space="0" w:color="auto"/>
            </w:tcBorders>
            <w:shd w:val="clear" w:color="auto" w:fill="auto"/>
          </w:tcPr>
          <w:p w14:paraId="18B748C2" w14:textId="77777777" w:rsidR="00775AF1" w:rsidRPr="00A420FF" w:rsidRDefault="00775AF1" w:rsidP="00775AF1">
            <w:pPr>
              <w:keepNext/>
              <w:keepLines/>
              <w:widowControl w:val="0"/>
              <w:rPr>
                <w:sz w:val="16"/>
                <w:szCs w:val="20"/>
                <w:lang w:eastAsia="de-DE"/>
              </w:rPr>
            </w:pPr>
            <w:r w:rsidRPr="00A420FF">
              <w:rPr>
                <w:sz w:val="16"/>
                <w:szCs w:val="20"/>
                <w:lang w:eastAsia="de-DE"/>
              </w:rPr>
              <w:t>1. 18.04.2022</w:t>
            </w:r>
          </w:p>
          <w:p w14:paraId="4A6EEA6E" w14:textId="77777777" w:rsidR="00775AF1" w:rsidRPr="00A420FF" w:rsidRDefault="00775AF1" w:rsidP="00775AF1">
            <w:pPr>
              <w:keepNext/>
              <w:keepLines/>
              <w:widowControl w:val="0"/>
              <w:rPr>
                <w:sz w:val="16"/>
                <w:szCs w:val="20"/>
                <w:lang w:eastAsia="de-DE"/>
              </w:rPr>
            </w:pPr>
            <w:r w:rsidRPr="00A420FF">
              <w:rPr>
                <w:sz w:val="16"/>
                <w:szCs w:val="20"/>
                <w:lang w:eastAsia="de-DE"/>
              </w:rPr>
              <w:t>2. 27.06 – 09.07.2022</w:t>
            </w:r>
          </w:p>
          <w:p w14:paraId="1C246165" w14:textId="77777777" w:rsidR="00775AF1" w:rsidRPr="00A420FF" w:rsidRDefault="00775AF1" w:rsidP="00775AF1">
            <w:pPr>
              <w:widowControl w:val="0"/>
              <w:rPr>
                <w:sz w:val="16"/>
                <w:szCs w:val="20"/>
                <w:lang w:eastAsia="de-DE"/>
              </w:rPr>
            </w:pPr>
            <w:r w:rsidRPr="00A420FF">
              <w:rPr>
                <w:sz w:val="16"/>
                <w:szCs w:val="20"/>
                <w:lang w:eastAsia="de-DE"/>
              </w:rPr>
              <w:t>3. 12.08.2022</w:t>
            </w:r>
          </w:p>
        </w:tc>
        <w:tc>
          <w:tcPr>
            <w:tcW w:w="323" w:type="pct"/>
            <w:tcBorders>
              <w:top w:val="single" w:sz="4" w:space="0" w:color="auto"/>
              <w:bottom w:val="single" w:sz="4" w:space="0" w:color="auto"/>
            </w:tcBorders>
            <w:shd w:val="clear" w:color="auto" w:fill="auto"/>
          </w:tcPr>
          <w:p w14:paraId="3AB91497"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230</w:t>
            </w:r>
          </w:p>
          <w:p w14:paraId="6957C7D5"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p w14:paraId="679A348E" w14:textId="77777777" w:rsidR="00775AF1" w:rsidRPr="00A420FF" w:rsidRDefault="00775AF1" w:rsidP="00775AF1">
            <w:pPr>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21DF274B"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186</w:t>
            </w:r>
          </w:p>
          <w:p w14:paraId="08F33DD1"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196</w:t>
            </w:r>
          </w:p>
          <w:p w14:paraId="76973F08"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196</w:t>
            </w:r>
          </w:p>
        </w:tc>
        <w:tc>
          <w:tcPr>
            <w:tcW w:w="316" w:type="pct"/>
            <w:tcBorders>
              <w:top w:val="single" w:sz="4" w:space="0" w:color="auto"/>
              <w:bottom w:val="single" w:sz="4" w:space="0" w:color="auto"/>
            </w:tcBorders>
            <w:shd w:val="clear" w:color="auto" w:fill="auto"/>
          </w:tcPr>
          <w:p w14:paraId="235A1A6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52B2DA7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27428A1" w14:textId="77777777" w:rsidR="00775AF1" w:rsidRPr="00A420FF" w:rsidRDefault="00775AF1" w:rsidP="00775AF1">
            <w:pPr>
              <w:tabs>
                <w:tab w:val="decimal" w:pos="284"/>
              </w:tabs>
              <w:jc w:val="right"/>
              <w:rPr>
                <w:sz w:val="16"/>
                <w:szCs w:val="16"/>
                <w:lang w:eastAsia="de-DE"/>
              </w:rPr>
            </w:pPr>
            <w:r w:rsidRPr="00A420FF">
              <w:rPr>
                <w:sz w:val="16"/>
                <w:szCs w:val="16"/>
                <w:lang w:eastAsia="de-DE"/>
              </w:rPr>
              <w:t>120</w:t>
            </w:r>
          </w:p>
          <w:p w14:paraId="2D4765B5" w14:textId="77777777" w:rsidR="00775AF1" w:rsidRPr="00A420FF" w:rsidRDefault="00775AF1" w:rsidP="00775AF1">
            <w:pPr>
              <w:tabs>
                <w:tab w:val="decimal" w:pos="284"/>
              </w:tabs>
              <w:jc w:val="both"/>
              <w:rPr>
                <w:sz w:val="20"/>
                <w:szCs w:val="20"/>
                <w:lang w:eastAsia="de-DE"/>
              </w:rPr>
            </w:pPr>
          </w:p>
        </w:tc>
        <w:tc>
          <w:tcPr>
            <w:tcW w:w="400" w:type="pct"/>
            <w:tcBorders>
              <w:top w:val="single" w:sz="4" w:space="0" w:color="auto"/>
              <w:bottom w:val="single" w:sz="4" w:space="0" w:color="auto"/>
            </w:tcBorders>
            <w:shd w:val="clear" w:color="auto" w:fill="auto"/>
          </w:tcPr>
          <w:p w14:paraId="27159397"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27.07.2022</w:t>
            </w:r>
          </w:p>
          <w:p w14:paraId="01CBE299"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05C0B9CA"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06.08.2022</w:t>
            </w:r>
          </w:p>
          <w:p w14:paraId="4DA42252" w14:textId="77777777" w:rsidR="00775AF1" w:rsidRPr="00A420FF" w:rsidRDefault="00775AF1" w:rsidP="00775AF1">
            <w:pPr>
              <w:ind w:left="57"/>
              <w:jc w:val="both"/>
              <w:rPr>
                <w:sz w:val="20"/>
                <w:szCs w:val="20"/>
                <w:lang w:eastAsia="de-DE"/>
              </w:rPr>
            </w:pPr>
          </w:p>
        </w:tc>
        <w:tc>
          <w:tcPr>
            <w:tcW w:w="312" w:type="pct"/>
            <w:tcBorders>
              <w:top w:val="single" w:sz="4" w:space="0" w:color="auto"/>
              <w:bottom w:val="single" w:sz="4" w:space="0" w:color="auto"/>
            </w:tcBorders>
            <w:shd w:val="clear" w:color="auto" w:fill="auto"/>
          </w:tcPr>
          <w:p w14:paraId="2CC58D81" w14:textId="77777777" w:rsidR="00775AF1" w:rsidRPr="00A420FF" w:rsidRDefault="00775AF1" w:rsidP="00775AF1">
            <w:pPr>
              <w:widowControl w:val="0"/>
              <w:rPr>
                <w:sz w:val="16"/>
                <w:szCs w:val="20"/>
                <w:lang w:eastAsia="de-DE"/>
              </w:rPr>
            </w:pPr>
            <w:r w:rsidRPr="00A420FF">
              <w:rPr>
                <w:sz w:val="16"/>
                <w:szCs w:val="16"/>
                <w:lang w:eastAsia="de-DE"/>
              </w:rPr>
              <w:t>49</w:t>
            </w:r>
          </w:p>
        </w:tc>
        <w:tc>
          <w:tcPr>
            <w:tcW w:w="392" w:type="pct"/>
            <w:tcBorders>
              <w:top w:val="single" w:sz="4" w:space="0" w:color="auto"/>
              <w:bottom w:val="single" w:sz="4" w:space="0" w:color="auto"/>
            </w:tcBorders>
            <w:shd w:val="clear" w:color="auto" w:fill="auto"/>
          </w:tcPr>
          <w:p w14:paraId="31D263BB"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6F48DCE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94FF0F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ADD475E" w14:textId="77777777" w:rsidR="00775AF1" w:rsidRPr="00A420FF" w:rsidRDefault="00775AF1" w:rsidP="00775AF1">
            <w:pPr>
              <w:widowControl w:val="0"/>
              <w:rPr>
                <w:sz w:val="16"/>
                <w:szCs w:val="20"/>
                <w:lang w:eastAsia="de-DE"/>
              </w:rPr>
            </w:pPr>
            <w:r w:rsidRPr="00A420FF">
              <w:rPr>
                <w:sz w:val="16"/>
                <w:szCs w:val="16"/>
                <w:lang w:eastAsia="de-DE"/>
              </w:rPr>
              <w:t>Potato / Tuber</w:t>
            </w:r>
          </w:p>
        </w:tc>
        <w:tc>
          <w:tcPr>
            <w:tcW w:w="225" w:type="pct"/>
            <w:tcBorders>
              <w:top w:val="single" w:sz="4" w:space="0" w:color="auto"/>
              <w:bottom w:val="single" w:sz="4" w:space="0" w:color="auto"/>
            </w:tcBorders>
            <w:shd w:val="clear" w:color="auto" w:fill="auto"/>
          </w:tcPr>
          <w:p w14:paraId="4607CE1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13</w:t>
            </w:r>
          </w:p>
          <w:p w14:paraId="347A4CC1"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52DF6061"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5E814207" w14:textId="77777777" w:rsidR="00775AF1" w:rsidRPr="00A420FF" w:rsidRDefault="00775AF1" w:rsidP="00775AF1">
            <w:pPr>
              <w:widowControl w:val="0"/>
              <w:tabs>
                <w:tab w:val="decimal" w:pos="144"/>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1FCEE9C0" w14:textId="77777777" w:rsidR="00775AF1" w:rsidRPr="00A420FF" w:rsidRDefault="00775AF1" w:rsidP="00775AF1">
            <w:pPr>
              <w:keepNext/>
              <w:keepLines/>
              <w:widowControl w:val="0"/>
              <w:tabs>
                <w:tab w:val="decimal" w:pos="148"/>
              </w:tabs>
              <w:jc w:val="center"/>
              <w:rPr>
                <w:sz w:val="16"/>
                <w:szCs w:val="20"/>
                <w:lang w:eastAsia="de-DE"/>
              </w:rPr>
            </w:pPr>
            <w:r w:rsidRPr="00A420FF">
              <w:rPr>
                <w:sz w:val="16"/>
                <w:szCs w:val="20"/>
                <w:lang w:eastAsia="de-DE"/>
              </w:rPr>
              <w:t>&lt;0.012</w:t>
            </w:r>
          </w:p>
          <w:p w14:paraId="5FEA311B" w14:textId="77777777" w:rsidR="00775AF1" w:rsidRPr="00A420FF" w:rsidRDefault="00775AF1" w:rsidP="00775AF1">
            <w:pPr>
              <w:keepNext/>
              <w:keepLines/>
              <w:widowControl w:val="0"/>
              <w:tabs>
                <w:tab w:val="decimal" w:pos="148"/>
              </w:tabs>
              <w:jc w:val="center"/>
              <w:rPr>
                <w:sz w:val="16"/>
                <w:szCs w:val="20"/>
                <w:lang w:eastAsia="de-DE"/>
              </w:rPr>
            </w:pPr>
            <w:r w:rsidRPr="00A420FF">
              <w:rPr>
                <w:sz w:val="16"/>
                <w:szCs w:val="20"/>
                <w:lang w:eastAsia="de-DE"/>
              </w:rPr>
              <w:t>&lt;0.012</w:t>
            </w:r>
          </w:p>
          <w:p w14:paraId="366AC827" w14:textId="77777777" w:rsidR="00775AF1" w:rsidRPr="00A420FF" w:rsidRDefault="00775AF1" w:rsidP="00775AF1">
            <w:pPr>
              <w:keepNext/>
              <w:keepLines/>
              <w:widowControl w:val="0"/>
              <w:tabs>
                <w:tab w:val="decimal" w:pos="148"/>
              </w:tabs>
              <w:jc w:val="center"/>
              <w:rPr>
                <w:sz w:val="16"/>
                <w:szCs w:val="20"/>
                <w:lang w:eastAsia="de-DE"/>
              </w:rPr>
            </w:pPr>
            <w:r w:rsidRPr="00A420FF">
              <w:rPr>
                <w:sz w:val="16"/>
                <w:szCs w:val="20"/>
                <w:lang w:eastAsia="de-DE"/>
              </w:rPr>
              <w:t>&lt;0.012</w:t>
            </w:r>
          </w:p>
          <w:p w14:paraId="398D56DC" w14:textId="77777777" w:rsidR="00775AF1" w:rsidRPr="00A420FF" w:rsidRDefault="00775AF1" w:rsidP="00775AF1">
            <w:pPr>
              <w:widowControl w:val="0"/>
              <w:tabs>
                <w:tab w:val="decimal" w:pos="14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7E4A15D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B34530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162653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6D122C7"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3030108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EF7A60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DA9F65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3C5D7673"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13</w:t>
            </w:r>
          </w:p>
        </w:tc>
        <w:tc>
          <w:tcPr>
            <w:tcW w:w="551" w:type="pct"/>
            <w:tcBorders>
              <w:top w:val="nil"/>
              <w:bottom w:val="single" w:sz="4" w:space="0" w:color="auto"/>
            </w:tcBorders>
            <w:shd w:val="clear" w:color="auto" w:fill="auto"/>
          </w:tcPr>
          <w:p w14:paraId="6895EEBE" w14:textId="77777777" w:rsidR="00775AF1" w:rsidRPr="00A420FF" w:rsidRDefault="00775AF1" w:rsidP="00775AF1">
            <w:pPr>
              <w:widowControl w:val="0"/>
              <w:rPr>
                <w:sz w:val="16"/>
                <w:szCs w:val="20"/>
                <w:lang w:eastAsia="de-DE"/>
              </w:rPr>
            </w:pPr>
          </w:p>
        </w:tc>
      </w:tr>
    </w:tbl>
    <w:p w14:paraId="27E9786F"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42BDF96A"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0D162F1A"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2719B8E3"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20D69809" w14:textId="77777777" w:rsidR="00775AF1" w:rsidRPr="00A420FF" w:rsidRDefault="00775AF1" w:rsidP="00775AF1">
      <w:pPr>
        <w:widowControl w:val="0"/>
        <w:tabs>
          <w:tab w:val="left" w:pos="425"/>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0E69D8E7" w14:textId="77777777" w:rsidR="00775AF1" w:rsidRDefault="00775AF1" w:rsidP="00775AF1">
      <w:pPr>
        <w:widowControl w:val="0"/>
        <w:tabs>
          <w:tab w:val="left" w:pos="425"/>
        </w:tabs>
        <w:rPr>
          <w:noProof/>
          <w:sz w:val="18"/>
          <w:szCs w:val="18"/>
        </w:rPr>
      </w:pPr>
      <w:r w:rsidRPr="00A420FF">
        <w:rPr>
          <w:noProof/>
          <w:sz w:val="18"/>
          <w:szCs w:val="18"/>
          <w:vertAlign w:val="superscript"/>
          <w:lang w:eastAsia="de-DE"/>
        </w:rPr>
        <w:t>*</w:t>
      </w:r>
      <w:r w:rsidRPr="00A420FF">
        <w:rPr>
          <w:noProof/>
          <w:sz w:val="18"/>
          <w:szCs w:val="18"/>
          <w:vertAlign w:val="superscript"/>
          <w:lang w:eastAsia="de-DE"/>
        </w:rPr>
        <w:tab/>
      </w:r>
      <w:r w:rsidRPr="00A420FF">
        <w:rPr>
          <w:noProof/>
          <w:sz w:val="18"/>
          <w:szCs w:val="18"/>
        </w:rPr>
        <w:t>Conversion factor for calculation of M650F003 to parent BAS 650 F is 1.2450. Conversion factor for calculation of M650F004 to parent BAS 650 F is 1.3292</w:t>
      </w:r>
    </w:p>
    <w:p w14:paraId="14EE0D3B" w14:textId="77777777" w:rsidR="00ED5FCE" w:rsidRDefault="00ED5FCE" w:rsidP="00775AF1">
      <w:pPr>
        <w:widowControl w:val="0"/>
        <w:tabs>
          <w:tab w:val="left" w:pos="425"/>
        </w:tabs>
        <w:rPr>
          <w:noProof/>
          <w:sz w:val="18"/>
          <w:szCs w:val="18"/>
        </w:rPr>
      </w:pPr>
    </w:p>
    <w:p w14:paraId="63935441" w14:textId="77777777" w:rsidR="00ED5FCE" w:rsidRPr="00A420FF" w:rsidRDefault="00ED5FCE" w:rsidP="00775AF1">
      <w:pPr>
        <w:widowControl w:val="0"/>
        <w:tabs>
          <w:tab w:val="left" w:pos="425"/>
        </w:tabs>
        <w:rPr>
          <w:noProof/>
          <w:sz w:val="18"/>
          <w:szCs w:val="18"/>
        </w:rPr>
        <w:sectPr w:rsidR="00ED5FCE" w:rsidRPr="00A420FF" w:rsidSect="003F5FCB">
          <w:headerReference w:type="default" r:id="rId82"/>
          <w:footerReference w:type="even" r:id="rId83"/>
          <w:footerReference w:type="default" r:id="rId84"/>
          <w:footerReference w:type="first" r:id="rId85"/>
          <w:pgSz w:w="16838" w:h="11906" w:orient="landscape" w:code="9"/>
          <w:pgMar w:top="1417" w:right="1417" w:bottom="1134" w:left="1134" w:header="709" w:footer="709" w:gutter="0"/>
          <w:pgNumType w:chapSep="period"/>
          <w:cols w:space="720"/>
          <w:docGrid w:linePitch="299"/>
        </w:sectPr>
      </w:pPr>
    </w:p>
    <w:p w14:paraId="1DE4A54E" w14:textId="77777777" w:rsidR="00775AF1" w:rsidRPr="00A420FF" w:rsidRDefault="00775AF1" w:rsidP="007F2831">
      <w:pPr>
        <w:pStyle w:val="RepAppendix4"/>
        <w:spacing w:before="0"/>
        <w:rPr>
          <w:lang w:eastAsia="de-DE"/>
        </w:rPr>
      </w:pPr>
      <w:bookmarkStart w:id="937" w:name="_Toc349311545"/>
      <w:bookmarkEnd w:id="935"/>
      <w:r w:rsidRPr="00A420FF">
        <w:rPr>
          <w:lang w:eastAsia="de-DE"/>
        </w:rPr>
        <w:lastRenderedPageBreak/>
        <w:t>Onion, garlic</w:t>
      </w:r>
    </w:p>
    <w:p w14:paraId="67A66D16" w14:textId="6E0E04AE" w:rsidR="00775AF1" w:rsidRPr="00A420FF" w:rsidRDefault="00775AF1" w:rsidP="00775AF1">
      <w:pPr>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12</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4"/>
        <w:gridCol w:w="1460"/>
        <w:gridCol w:w="1605"/>
        <w:gridCol w:w="1114"/>
      </w:tblGrid>
      <w:tr w:rsidR="00775AF1" w:rsidRPr="00A420FF" w14:paraId="3194552B" w14:textId="77777777" w:rsidTr="00A72CB9">
        <w:trPr>
          <w:tblHeader/>
        </w:trPr>
        <w:tc>
          <w:tcPr>
            <w:tcW w:w="1135" w:type="pct"/>
            <w:shd w:val="clear" w:color="auto" w:fill="auto"/>
          </w:tcPr>
          <w:p w14:paraId="76B3D75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6C58B8C2" w14:textId="77777777" w:rsidR="00775AF1" w:rsidRPr="00A420FF" w:rsidRDefault="00775AF1" w:rsidP="00775AF1">
            <w:pPr>
              <w:keepNext/>
              <w:keepLines/>
              <w:widowControl w:val="0"/>
              <w:spacing w:before="60" w:after="60"/>
              <w:jc w:val="center"/>
              <w:rPr>
                <w:b/>
                <w:sz w:val="20"/>
                <w:szCs w:val="20"/>
                <w:lang w:eastAsia="de-DE"/>
              </w:rPr>
            </w:pPr>
          </w:p>
        </w:tc>
        <w:tc>
          <w:tcPr>
            <w:tcW w:w="755" w:type="pct"/>
            <w:shd w:val="clear" w:color="auto" w:fill="auto"/>
          </w:tcPr>
          <w:p w14:paraId="22B4E570"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Number of applica</w:t>
            </w:r>
            <w:r w:rsidRPr="00A420FF">
              <w:rPr>
                <w:b/>
                <w:sz w:val="20"/>
                <w:szCs w:val="20"/>
                <w:lang w:eastAsia="de-DE"/>
              </w:rPr>
              <w:softHyphen/>
              <w:t>tions</w:t>
            </w:r>
          </w:p>
        </w:tc>
        <w:tc>
          <w:tcPr>
            <w:tcW w:w="874" w:type="pct"/>
            <w:shd w:val="clear" w:color="auto" w:fill="auto"/>
          </w:tcPr>
          <w:p w14:paraId="10D2B00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7DB73103"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 a.s./ha)</w:t>
            </w:r>
          </w:p>
        </w:tc>
        <w:tc>
          <w:tcPr>
            <w:tcW w:w="781" w:type="pct"/>
            <w:shd w:val="clear" w:color="auto" w:fill="auto"/>
          </w:tcPr>
          <w:p w14:paraId="77E03CB1"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Interval between application</w:t>
            </w:r>
          </w:p>
        </w:tc>
        <w:tc>
          <w:tcPr>
            <w:tcW w:w="859" w:type="pct"/>
            <w:shd w:val="clear" w:color="auto" w:fill="auto"/>
          </w:tcPr>
          <w:p w14:paraId="70855533"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Growth stage at last application</w:t>
            </w:r>
          </w:p>
        </w:tc>
        <w:tc>
          <w:tcPr>
            <w:tcW w:w="596" w:type="pct"/>
            <w:shd w:val="clear" w:color="auto" w:fill="auto"/>
          </w:tcPr>
          <w:p w14:paraId="46226BF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PHI (days)</w:t>
            </w:r>
          </w:p>
        </w:tc>
      </w:tr>
      <w:tr w:rsidR="00775AF1" w:rsidRPr="00A420FF" w14:paraId="4A1AF38A" w14:textId="77777777" w:rsidTr="00A72CB9">
        <w:tc>
          <w:tcPr>
            <w:tcW w:w="1135" w:type="pct"/>
            <w:shd w:val="clear" w:color="auto" w:fill="auto"/>
          </w:tcPr>
          <w:p w14:paraId="2294312F" w14:textId="77777777" w:rsidR="00775AF1" w:rsidRPr="00A420FF" w:rsidRDefault="00775AF1" w:rsidP="00775AF1">
            <w:pPr>
              <w:widowControl w:val="0"/>
              <w:rPr>
                <w:noProof/>
                <w:sz w:val="20"/>
                <w:szCs w:val="20"/>
                <w:lang w:eastAsia="de-DE"/>
              </w:rPr>
            </w:pPr>
            <w:r w:rsidRPr="00A420FF">
              <w:rPr>
                <w:sz w:val="20"/>
                <w:szCs w:val="20"/>
                <w:lang w:eastAsia="de-DE"/>
              </w:rPr>
              <w:t>cGAP NEU (DAR, The Netherlands, 2012)</w:t>
            </w:r>
          </w:p>
        </w:tc>
        <w:tc>
          <w:tcPr>
            <w:tcW w:w="755" w:type="pct"/>
            <w:shd w:val="clear" w:color="auto" w:fill="auto"/>
          </w:tcPr>
          <w:p w14:paraId="2A2F9465"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874" w:type="pct"/>
            <w:shd w:val="clear" w:color="auto" w:fill="auto"/>
          </w:tcPr>
          <w:p w14:paraId="7E5CA2A1"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781" w:type="pct"/>
            <w:shd w:val="clear" w:color="auto" w:fill="auto"/>
          </w:tcPr>
          <w:p w14:paraId="42D806AE"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859" w:type="pct"/>
            <w:shd w:val="clear" w:color="auto" w:fill="auto"/>
          </w:tcPr>
          <w:p w14:paraId="7485155A"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596" w:type="pct"/>
            <w:shd w:val="clear" w:color="auto" w:fill="auto"/>
          </w:tcPr>
          <w:p w14:paraId="30911D39"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r>
      <w:tr w:rsidR="00775AF1" w:rsidRPr="00A420FF" w14:paraId="6459E7BD" w14:textId="77777777" w:rsidTr="00A72CB9">
        <w:tc>
          <w:tcPr>
            <w:tcW w:w="1135" w:type="pct"/>
            <w:shd w:val="clear" w:color="auto" w:fill="auto"/>
          </w:tcPr>
          <w:p w14:paraId="06FDDB30" w14:textId="77777777" w:rsidR="00775AF1" w:rsidRPr="00A420FF" w:rsidRDefault="00775AF1" w:rsidP="00775AF1">
            <w:pPr>
              <w:widowControl w:val="0"/>
              <w:rPr>
                <w:noProof/>
                <w:sz w:val="20"/>
                <w:szCs w:val="20"/>
                <w:lang w:eastAsia="de-DE"/>
              </w:rPr>
            </w:pPr>
            <w:r w:rsidRPr="00A420FF">
              <w:rPr>
                <w:sz w:val="20"/>
                <w:szCs w:val="20"/>
                <w:lang w:eastAsia="de-DE"/>
              </w:rPr>
              <w:t xml:space="preserve">cGAP NEU (Art. 12, EFSA, 2020) </w:t>
            </w:r>
          </w:p>
        </w:tc>
        <w:tc>
          <w:tcPr>
            <w:tcW w:w="755" w:type="pct"/>
            <w:shd w:val="clear" w:color="auto" w:fill="auto"/>
          </w:tcPr>
          <w:p w14:paraId="53CE830C" w14:textId="77777777" w:rsidR="00775AF1" w:rsidRPr="00A420FF" w:rsidRDefault="00775AF1" w:rsidP="00775AF1">
            <w:pPr>
              <w:widowControl w:val="0"/>
              <w:jc w:val="center"/>
              <w:rPr>
                <w:noProof/>
                <w:sz w:val="20"/>
                <w:szCs w:val="20"/>
                <w:lang w:eastAsia="de-DE"/>
              </w:rPr>
            </w:pPr>
            <w:r w:rsidRPr="00A420FF">
              <w:rPr>
                <w:sz w:val="20"/>
                <w:szCs w:val="20"/>
                <w:lang w:eastAsia="de-DE"/>
              </w:rPr>
              <w:t>2</w:t>
            </w:r>
          </w:p>
        </w:tc>
        <w:tc>
          <w:tcPr>
            <w:tcW w:w="874" w:type="pct"/>
            <w:shd w:val="clear" w:color="auto" w:fill="auto"/>
          </w:tcPr>
          <w:p w14:paraId="34864F8F"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1FA6DF84" w14:textId="77777777" w:rsidR="00775AF1" w:rsidRPr="00A420FF" w:rsidRDefault="00775AF1" w:rsidP="00775AF1">
            <w:pPr>
              <w:widowControl w:val="0"/>
              <w:jc w:val="center"/>
              <w:rPr>
                <w:noProof/>
                <w:sz w:val="20"/>
                <w:szCs w:val="20"/>
                <w:lang w:eastAsia="de-DE"/>
              </w:rPr>
            </w:pPr>
            <w:r w:rsidRPr="00A420FF">
              <w:rPr>
                <w:sz w:val="20"/>
                <w:szCs w:val="20"/>
                <w:lang w:eastAsia="de-DE"/>
              </w:rPr>
              <w:t>7 days</w:t>
            </w:r>
          </w:p>
        </w:tc>
        <w:tc>
          <w:tcPr>
            <w:tcW w:w="859" w:type="pct"/>
            <w:shd w:val="clear" w:color="auto" w:fill="auto"/>
          </w:tcPr>
          <w:p w14:paraId="5FD99821" w14:textId="77777777" w:rsidR="00775AF1" w:rsidRPr="00A420FF" w:rsidRDefault="00775AF1" w:rsidP="00775AF1">
            <w:pPr>
              <w:widowControl w:val="0"/>
              <w:jc w:val="center"/>
              <w:rPr>
                <w:noProof/>
                <w:sz w:val="20"/>
                <w:szCs w:val="20"/>
                <w:lang w:eastAsia="de-DE"/>
              </w:rPr>
            </w:pPr>
            <w:r w:rsidRPr="00A420FF">
              <w:rPr>
                <w:sz w:val="20"/>
                <w:szCs w:val="20"/>
                <w:lang w:eastAsia="de-DE"/>
              </w:rPr>
              <w:t>15-48</w:t>
            </w:r>
          </w:p>
        </w:tc>
        <w:tc>
          <w:tcPr>
            <w:tcW w:w="596" w:type="pct"/>
            <w:shd w:val="clear" w:color="auto" w:fill="auto"/>
          </w:tcPr>
          <w:p w14:paraId="39AE0746"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691E3752" w14:textId="77777777" w:rsidTr="00A72CB9">
        <w:tc>
          <w:tcPr>
            <w:tcW w:w="1135" w:type="pct"/>
            <w:shd w:val="clear" w:color="auto" w:fill="auto"/>
          </w:tcPr>
          <w:p w14:paraId="681C194C" w14:textId="5EAD17B4" w:rsidR="00775AF1" w:rsidRPr="00A420FF" w:rsidRDefault="00775AF1" w:rsidP="00775AF1">
            <w:pPr>
              <w:widowControl w:val="0"/>
              <w:rPr>
                <w:noProof/>
                <w:sz w:val="20"/>
                <w:szCs w:val="20"/>
                <w:lang w:eastAsia="de-DE"/>
              </w:rPr>
            </w:pPr>
            <w:r w:rsidRPr="00A420FF">
              <w:rPr>
                <w:sz w:val="20"/>
                <w:szCs w:val="20"/>
                <w:lang w:eastAsia="de-DE"/>
              </w:rPr>
              <w:t>Intended cGAP (</w:t>
            </w:r>
            <w:r w:rsidR="009865AA" w:rsidRPr="00A420FF">
              <w:rPr>
                <w:sz w:val="20"/>
                <w:szCs w:val="20"/>
                <w:lang w:eastAsia="de-DE"/>
              </w:rPr>
              <w:t>3</w:t>
            </w:r>
            <w:r w:rsidRPr="00A420FF">
              <w:rPr>
                <w:sz w:val="20"/>
                <w:szCs w:val="20"/>
                <w:lang w:eastAsia="de-DE"/>
              </w:rPr>
              <w:t>)*</w:t>
            </w:r>
          </w:p>
        </w:tc>
        <w:tc>
          <w:tcPr>
            <w:tcW w:w="755" w:type="pct"/>
            <w:shd w:val="clear" w:color="auto" w:fill="auto"/>
          </w:tcPr>
          <w:p w14:paraId="19035812" w14:textId="77777777" w:rsidR="00775AF1" w:rsidRPr="00A420FF" w:rsidRDefault="00775AF1" w:rsidP="00775AF1">
            <w:pPr>
              <w:widowControl w:val="0"/>
              <w:jc w:val="center"/>
              <w:rPr>
                <w:noProof/>
                <w:sz w:val="20"/>
                <w:szCs w:val="20"/>
                <w:lang w:eastAsia="de-DE"/>
              </w:rPr>
            </w:pPr>
            <w:r w:rsidRPr="00A420FF">
              <w:rPr>
                <w:sz w:val="20"/>
                <w:szCs w:val="20"/>
                <w:lang w:eastAsia="de-DE"/>
              </w:rPr>
              <w:t>2</w:t>
            </w:r>
          </w:p>
        </w:tc>
        <w:tc>
          <w:tcPr>
            <w:tcW w:w="874" w:type="pct"/>
            <w:shd w:val="clear" w:color="auto" w:fill="auto"/>
          </w:tcPr>
          <w:p w14:paraId="30566DC0"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7EBD35F7"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59" w:type="pct"/>
            <w:shd w:val="clear" w:color="auto" w:fill="auto"/>
          </w:tcPr>
          <w:p w14:paraId="3BCC2F0E" w14:textId="77777777" w:rsidR="00775AF1" w:rsidRPr="00A420FF" w:rsidRDefault="00775AF1" w:rsidP="00775AF1">
            <w:pPr>
              <w:widowControl w:val="0"/>
              <w:jc w:val="center"/>
              <w:rPr>
                <w:noProof/>
                <w:sz w:val="20"/>
                <w:szCs w:val="20"/>
                <w:lang w:eastAsia="de-DE"/>
              </w:rPr>
            </w:pPr>
            <w:r w:rsidRPr="00A420FF">
              <w:rPr>
                <w:sz w:val="20"/>
                <w:szCs w:val="20"/>
                <w:lang w:eastAsia="de-DE"/>
              </w:rPr>
              <w:t>14-49</w:t>
            </w:r>
          </w:p>
        </w:tc>
        <w:tc>
          <w:tcPr>
            <w:tcW w:w="596" w:type="pct"/>
            <w:shd w:val="clear" w:color="auto" w:fill="auto"/>
          </w:tcPr>
          <w:p w14:paraId="2335FC56"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3BF6905B" w14:textId="77777777" w:rsidTr="00A72CB9">
        <w:tc>
          <w:tcPr>
            <w:tcW w:w="1135" w:type="pct"/>
            <w:shd w:val="clear" w:color="auto" w:fill="auto"/>
          </w:tcPr>
          <w:p w14:paraId="473D3AF3" w14:textId="2D4B01E1" w:rsidR="00775AF1" w:rsidRPr="00A420FF" w:rsidRDefault="00775AF1" w:rsidP="00775AF1">
            <w:pPr>
              <w:widowControl w:val="0"/>
              <w:rPr>
                <w:noProof/>
                <w:sz w:val="20"/>
                <w:szCs w:val="20"/>
                <w:lang w:eastAsia="de-DE"/>
              </w:rPr>
            </w:pPr>
            <w:r w:rsidRPr="00A420FF">
              <w:rPr>
                <w:sz w:val="20"/>
                <w:szCs w:val="20"/>
                <w:lang w:eastAsia="de-DE"/>
              </w:rPr>
              <w:t>Intended GAP (</w:t>
            </w:r>
            <w:r w:rsidR="009865AA" w:rsidRPr="00A420FF">
              <w:rPr>
                <w:sz w:val="20"/>
                <w:szCs w:val="20"/>
                <w:lang w:eastAsia="de-DE"/>
              </w:rPr>
              <w:t>4</w:t>
            </w:r>
            <w:r w:rsidRPr="00A420FF">
              <w:rPr>
                <w:sz w:val="20"/>
                <w:szCs w:val="20"/>
                <w:lang w:eastAsia="de-DE"/>
              </w:rPr>
              <w:t>)* †</w:t>
            </w:r>
          </w:p>
        </w:tc>
        <w:tc>
          <w:tcPr>
            <w:tcW w:w="755" w:type="pct"/>
            <w:shd w:val="clear" w:color="auto" w:fill="auto"/>
          </w:tcPr>
          <w:p w14:paraId="130B6747" w14:textId="77777777" w:rsidR="00775AF1" w:rsidRPr="00A420FF" w:rsidRDefault="00775AF1" w:rsidP="00775AF1">
            <w:pPr>
              <w:widowControl w:val="0"/>
              <w:jc w:val="center"/>
              <w:rPr>
                <w:noProof/>
                <w:sz w:val="20"/>
                <w:szCs w:val="20"/>
                <w:lang w:eastAsia="de-DE"/>
              </w:rPr>
            </w:pPr>
            <w:r w:rsidRPr="00A420FF">
              <w:rPr>
                <w:sz w:val="20"/>
                <w:szCs w:val="20"/>
                <w:lang w:eastAsia="de-DE"/>
              </w:rPr>
              <w:t>1</w:t>
            </w:r>
          </w:p>
        </w:tc>
        <w:tc>
          <w:tcPr>
            <w:tcW w:w="874" w:type="pct"/>
            <w:shd w:val="clear" w:color="auto" w:fill="auto"/>
          </w:tcPr>
          <w:p w14:paraId="3785D0F5"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23AE0964"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859" w:type="pct"/>
            <w:shd w:val="clear" w:color="auto" w:fill="auto"/>
          </w:tcPr>
          <w:p w14:paraId="66AB189E" w14:textId="77777777" w:rsidR="00775AF1" w:rsidRPr="00A420FF" w:rsidRDefault="00775AF1" w:rsidP="00775AF1">
            <w:pPr>
              <w:widowControl w:val="0"/>
              <w:jc w:val="center"/>
              <w:rPr>
                <w:noProof/>
                <w:sz w:val="20"/>
                <w:szCs w:val="20"/>
                <w:lang w:eastAsia="de-DE"/>
              </w:rPr>
            </w:pPr>
            <w:r w:rsidRPr="00A420FF">
              <w:rPr>
                <w:sz w:val="20"/>
                <w:szCs w:val="20"/>
                <w:lang w:eastAsia="de-DE"/>
              </w:rPr>
              <w:t>14-49</w:t>
            </w:r>
          </w:p>
        </w:tc>
        <w:tc>
          <w:tcPr>
            <w:tcW w:w="596" w:type="pct"/>
            <w:shd w:val="clear" w:color="auto" w:fill="auto"/>
          </w:tcPr>
          <w:p w14:paraId="4CDC56B1"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bl>
    <w:p w14:paraId="7D0CB48B" w14:textId="77777777" w:rsidR="00775AF1" w:rsidRPr="00A420FF" w:rsidRDefault="00775AF1" w:rsidP="00775AF1">
      <w:pPr>
        <w:rPr>
          <w:sz w:val="20"/>
          <w:szCs w:val="20"/>
          <w:lang w:eastAsia="de-DE"/>
        </w:rPr>
      </w:pPr>
      <w:r w:rsidRPr="00A420FF">
        <w:rPr>
          <w:sz w:val="20"/>
          <w:szCs w:val="20"/>
          <w:lang w:eastAsia="de-DE"/>
        </w:rPr>
        <w:t>*</w:t>
      </w:r>
      <w:r w:rsidRPr="00A420FF">
        <w:rPr>
          <w:sz w:val="20"/>
          <w:szCs w:val="20"/>
          <w:lang w:eastAsia="de-DE"/>
        </w:rPr>
        <w:tab/>
        <w:t xml:space="preserve">Use number(s) in accordance with the list of all intended GAPs in Part B, Section 0 </w:t>
      </w:r>
    </w:p>
    <w:p w14:paraId="565CCD11" w14:textId="38D495AB" w:rsidR="00775AF1" w:rsidRPr="00A420FF" w:rsidRDefault="00775AF1" w:rsidP="00775AF1">
      <w:pPr>
        <w:widowControl w:val="0"/>
        <w:jc w:val="both"/>
        <w:rPr>
          <w:sz w:val="18"/>
          <w:szCs w:val="18"/>
          <w:lang w:eastAsia="de-DE"/>
        </w:rPr>
      </w:pPr>
      <w:r w:rsidRPr="00A420FF">
        <w:rPr>
          <w:sz w:val="18"/>
          <w:szCs w:val="18"/>
          <w:lang w:eastAsia="de-DE"/>
        </w:rPr>
        <w:t>† This GAP is le</w:t>
      </w:r>
      <w:r w:rsidR="009865AA" w:rsidRPr="00A420FF">
        <w:rPr>
          <w:sz w:val="18"/>
          <w:szCs w:val="18"/>
          <w:lang w:eastAsia="de-DE"/>
        </w:rPr>
        <w:t>s</w:t>
      </w:r>
      <w:r w:rsidRPr="00A420FF">
        <w:rPr>
          <w:sz w:val="18"/>
          <w:szCs w:val="18"/>
          <w:lang w:eastAsia="de-DE"/>
        </w:rPr>
        <w:t>s critical and within the risk envelope of intended use 1 (cGAP)</w:t>
      </w:r>
    </w:p>
    <w:p w14:paraId="4133FA24" w14:textId="77777777" w:rsidR="00775AF1" w:rsidRPr="00A420FF" w:rsidRDefault="00775AF1" w:rsidP="008B3749">
      <w:pPr>
        <w:pStyle w:val="RepAppendix5"/>
        <w:rPr>
          <w:lang w:eastAsia="de-DE"/>
        </w:rPr>
      </w:pPr>
      <w:r w:rsidRPr="00A420FF">
        <w:rPr>
          <w:lang w:eastAsia="de-DE"/>
        </w:rPr>
        <w:t>2021/2025103</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4CA12015" w14:textId="77777777" w:rsidTr="00BF0873">
        <w:trPr>
          <w:trHeight w:val="47"/>
        </w:trPr>
        <w:tc>
          <w:tcPr>
            <w:tcW w:w="1063" w:type="pct"/>
            <w:shd w:val="clear" w:color="auto" w:fill="D9D9D9" w:themeFill="background1" w:themeFillShade="D9"/>
          </w:tcPr>
          <w:p w14:paraId="020FFF50"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76AFA98A" w14:textId="77777777" w:rsidR="00883F77" w:rsidRPr="00A420FF" w:rsidRDefault="00883F77" w:rsidP="00775AF1">
            <w:pPr>
              <w:rPr>
                <w:lang w:eastAsia="de-DE"/>
              </w:rPr>
            </w:pPr>
            <w:r w:rsidRPr="00A420FF">
              <w:rPr>
                <w:lang w:eastAsia="de-DE"/>
              </w:rPr>
              <w:t>The study has been accepted.</w:t>
            </w:r>
          </w:p>
          <w:p w14:paraId="6B3CAE9C" w14:textId="35BB894A" w:rsidR="00883F77" w:rsidRPr="00A420FF" w:rsidRDefault="00EF779F" w:rsidP="007F2831">
            <w:pPr>
              <w:rPr>
                <w:lang w:eastAsia="de-DE"/>
              </w:rPr>
            </w:pPr>
            <w:r w:rsidRPr="00A420FF">
              <w:rPr>
                <w:lang w:eastAsia="de-DE"/>
              </w:rPr>
              <w:t xml:space="preserve">The objective of the study was to determine the magnitude of residues of Ametoctradin, M650F003, M650F004 and Propamocarb in onion growing under field conditions after </w:t>
            </w:r>
            <w:r w:rsidR="007F2831" w:rsidRPr="00A420FF">
              <w:rPr>
                <w:lang w:eastAsia="de-DE"/>
              </w:rPr>
              <w:t>treatment</w:t>
            </w:r>
            <w:r w:rsidRPr="00A420FF">
              <w:rPr>
                <w:lang w:eastAsia="de-DE"/>
              </w:rPr>
              <w:t xml:space="preserve"> with BAS 743 00 F containing 120 g/L of Ametoctradin and 378g/L of Propamocarb.</w:t>
            </w:r>
            <w:r w:rsidR="007F2831" w:rsidRPr="00A420FF">
              <w:rPr>
                <w:lang w:eastAsia="de-DE"/>
              </w:rPr>
              <w:t xml:space="preserve"> 4 trials were conducted in Northern Europe. At each site, there was one untreated plot in addition to the treated plot. BAS 743 00 F was applied 2 times (at 10-13 DBH and 6-8 DBH) at a rate of 2.0 L/ha (240 g/ha Ametoctradin and 756 g/ha Propamocarb).</w:t>
            </w:r>
          </w:p>
          <w:p w14:paraId="3AC2576F" w14:textId="590591EE" w:rsidR="00775AF1" w:rsidRPr="00A420FF" w:rsidRDefault="00BD7432" w:rsidP="00BD7432">
            <w:pPr>
              <w:rPr>
                <w:lang w:eastAsia="de-DE"/>
              </w:rPr>
            </w:pPr>
            <w:r w:rsidRPr="00A420FF">
              <w:rPr>
                <w:lang w:eastAsia="de-DE"/>
              </w:rPr>
              <w:t>For the determination of Propamocarb method L0450</w:t>
            </w:r>
            <w:r w:rsidR="00EC44B3" w:rsidRPr="00A420FF">
              <w:rPr>
                <w:lang w:eastAsia="de-DE"/>
              </w:rPr>
              <w:t>/</w:t>
            </w:r>
            <w:r w:rsidRPr="00A420FF">
              <w:rPr>
                <w:lang w:eastAsia="de-DE"/>
              </w:rPr>
              <w:t>01 was used. For the determination of Ametoctradin, M650F003, and M650F004 method L0078</w:t>
            </w:r>
            <w:r w:rsidR="00EC44B3" w:rsidRPr="00A420FF">
              <w:rPr>
                <w:lang w:eastAsia="de-DE"/>
              </w:rPr>
              <w:t>/</w:t>
            </w:r>
            <w:r w:rsidRPr="00A420FF">
              <w:rPr>
                <w:lang w:eastAsia="de-DE"/>
              </w:rPr>
              <w:t xml:space="preserve">01 was used. Matrix-matched standards in both cases were used. </w:t>
            </w:r>
            <w:r w:rsidR="00432413" w:rsidRPr="00A420FF">
              <w:rPr>
                <w:lang w:eastAsia="de-DE"/>
              </w:rPr>
              <w:t>In both cases high performance liquid chromatography with ESl tandem mass spectrometry was employed</w:t>
            </w:r>
            <w:r w:rsidR="005409C9" w:rsidRPr="00A420FF">
              <w:rPr>
                <w:lang w:eastAsia="de-DE"/>
              </w:rPr>
              <w:t xml:space="preserve"> for final compounds determination</w:t>
            </w:r>
            <w:r w:rsidR="00432413" w:rsidRPr="00A420FF">
              <w:rPr>
                <w:lang w:eastAsia="de-DE"/>
              </w:rPr>
              <w:t xml:space="preserve">. 2 mass transitions were monitored. </w:t>
            </w:r>
            <w:r w:rsidRPr="00A420FF">
              <w:rPr>
                <w:lang w:eastAsia="de-DE"/>
              </w:rPr>
              <w:t>The methods have a LOQ of 0.010 mg/kg for each analyte.</w:t>
            </w:r>
            <w:r w:rsidR="00432413" w:rsidRPr="00A420FF">
              <w:rPr>
                <w:lang w:eastAsia="de-DE"/>
              </w:rPr>
              <w:t xml:space="preserve"> No residues above LOQs were found in any of the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5C589F8B"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73B26925" w14:textId="77777777" w:rsidTr="00A72CB9">
        <w:trPr>
          <w:gridAfter w:val="1"/>
          <w:wAfter w:w="37" w:type="pct"/>
        </w:trPr>
        <w:tc>
          <w:tcPr>
            <w:tcW w:w="1343" w:type="pct"/>
            <w:shd w:val="clear" w:color="auto" w:fill="auto"/>
          </w:tcPr>
          <w:p w14:paraId="4EED7023"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05F3C3FD" w14:textId="4B78A1CE" w:rsidR="00775AF1" w:rsidRPr="00A420FF" w:rsidRDefault="00775AF1" w:rsidP="00775AF1">
            <w:pPr>
              <w:widowControl w:val="0"/>
              <w:jc w:val="both"/>
              <w:rPr>
                <w:lang w:eastAsia="de-DE"/>
              </w:rPr>
            </w:pPr>
            <w:r w:rsidRPr="00A420FF">
              <w:rPr>
                <w:lang w:eastAsia="de-DE"/>
              </w:rPr>
              <w:t>CA 6.3.</w:t>
            </w:r>
            <w:r w:rsidR="007B7B8B" w:rsidRPr="00A420FF">
              <w:rPr>
                <w:lang w:eastAsia="de-DE"/>
              </w:rPr>
              <w:t>3</w:t>
            </w:r>
            <w:r w:rsidRPr="00A420FF">
              <w:rPr>
                <w:lang w:eastAsia="de-DE"/>
              </w:rPr>
              <w:t>/</w:t>
            </w:r>
            <w:r w:rsidR="0016223C" w:rsidRPr="00A420FF">
              <w:rPr>
                <w:lang w:eastAsia="de-DE"/>
              </w:rPr>
              <w:t>1</w:t>
            </w:r>
          </w:p>
        </w:tc>
      </w:tr>
      <w:tr w:rsidR="00775AF1" w:rsidRPr="00A420FF" w14:paraId="34173EBF" w14:textId="77777777" w:rsidTr="00A72CB9">
        <w:trPr>
          <w:gridAfter w:val="1"/>
          <w:wAfter w:w="37" w:type="pct"/>
        </w:trPr>
        <w:tc>
          <w:tcPr>
            <w:tcW w:w="1343" w:type="pct"/>
            <w:shd w:val="clear" w:color="auto" w:fill="auto"/>
          </w:tcPr>
          <w:p w14:paraId="1E789F0A"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1479FA02"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onion after two foliar applications of BAS 743 00 F under open field conditions in Northern Europe, 2020 </w:t>
            </w:r>
          </w:p>
          <w:p w14:paraId="2678DB1F" w14:textId="77777777" w:rsidR="00775AF1" w:rsidRPr="00A420FF" w:rsidRDefault="00775AF1" w:rsidP="00775AF1">
            <w:pPr>
              <w:widowControl w:val="0"/>
              <w:spacing w:after="120"/>
              <w:jc w:val="both"/>
              <w:rPr>
                <w:lang w:eastAsia="de-DE"/>
              </w:rPr>
            </w:pPr>
            <w:r w:rsidRPr="00A420FF">
              <w:rPr>
                <w:lang w:eastAsia="de-DE"/>
              </w:rPr>
              <w:t>Loriau, P., 2021</w:t>
            </w:r>
          </w:p>
          <w:p w14:paraId="057AF72D" w14:textId="60C7E7D9"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890065, Study No. BAS-G119TO122-20</w:t>
            </w:r>
          </w:p>
          <w:p w14:paraId="596934B1" w14:textId="742977B5"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2021/2025103 </w:t>
            </w:r>
          </w:p>
        </w:tc>
      </w:tr>
      <w:tr w:rsidR="00775AF1" w:rsidRPr="00A420FF" w14:paraId="741321C7" w14:textId="77777777" w:rsidTr="00A72CB9">
        <w:trPr>
          <w:gridAfter w:val="1"/>
          <w:wAfter w:w="37" w:type="pct"/>
        </w:trPr>
        <w:tc>
          <w:tcPr>
            <w:tcW w:w="1343" w:type="pct"/>
            <w:shd w:val="clear" w:color="auto" w:fill="auto"/>
          </w:tcPr>
          <w:p w14:paraId="7ACEF40F"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7075D902" w14:textId="77777777" w:rsidR="00775AF1" w:rsidRPr="00A420FF" w:rsidRDefault="00775AF1" w:rsidP="00775AF1">
            <w:pPr>
              <w:widowControl w:val="0"/>
              <w:spacing w:after="120"/>
              <w:jc w:val="both"/>
              <w:rPr>
                <w:lang w:eastAsia="de-DE"/>
              </w:rPr>
            </w:pPr>
            <w:r w:rsidRPr="00A420FF">
              <w:rPr>
                <w:lang w:eastAsia="de-DE"/>
              </w:rPr>
              <w:t xml:space="preserve">EC 1607/VI/97 rev.2, EEC 7029/VI/95 (22 July 1997), EEC 7525/VI/95 rev. 10.3, SANCO/3029/99, ENV/JM/MONO(2011)50/Rev1, OECD 509 </w:t>
            </w:r>
          </w:p>
        </w:tc>
      </w:tr>
      <w:tr w:rsidR="00775AF1" w:rsidRPr="00A420FF" w14:paraId="13E97E9B" w14:textId="77777777" w:rsidTr="00A72CB9">
        <w:trPr>
          <w:gridAfter w:val="1"/>
          <w:wAfter w:w="37" w:type="pct"/>
        </w:trPr>
        <w:tc>
          <w:tcPr>
            <w:tcW w:w="1343" w:type="pct"/>
            <w:shd w:val="clear" w:color="auto" w:fill="auto"/>
          </w:tcPr>
          <w:p w14:paraId="1D03B978"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32EEF2E8"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2EC6529B" w14:textId="77777777" w:rsidTr="00A72CB9">
        <w:trPr>
          <w:gridAfter w:val="1"/>
          <w:wAfter w:w="37" w:type="pct"/>
        </w:trPr>
        <w:tc>
          <w:tcPr>
            <w:tcW w:w="1343" w:type="pct"/>
            <w:shd w:val="clear" w:color="auto" w:fill="auto"/>
          </w:tcPr>
          <w:p w14:paraId="7FAACF5B"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56E1C819"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3FA2D010" w14:textId="77777777" w:rsidTr="005409C9">
        <w:tc>
          <w:tcPr>
            <w:tcW w:w="1343" w:type="pct"/>
            <w:shd w:val="clear" w:color="auto" w:fill="D9D9D9" w:themeFill="background1" w:themeFillShade="D9"/>
          </w:tcPr>
          <w:p w14:paraId="095BD0E4"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2269605F" w14:textId="77777777" w:rsidR="00775AF1" w:rsidRPr="00A420FF" w:rsidRDefault="00775AF1" w:rsidP="00775AF1">
            <w:pPr>
              <w:widowControl w:val="0"/>
              <w:jc w:val="both"/>
              <w:rPr>
                <w:lang w:eastAsia="de-DE"/>
              </w:rPr>
            </w:pPr>
            <w:r w:rsidRPr="00A420FF">
              <w:rPr>
                <w:lang w:eastAsia="de-DE"/>
              </w:rPr>
              <w:t xml:space="preserve">Yes </w:t>
            </w:r>
          </w:p>
        </w:tc>
      </w:tr>
    </w:tbl>
    <w:p w14:paraId="0D410D6A" w14:textId="77777777" w:rsidR="00775AF1" w:rsidRPr="00A420FF" w:rsidRDefault="00775AF1" w:rsidP="00775AF1">
      <w:pPr>
        <w:widowControl w:val="0"/>
        <w:jc w:val="both"/>
        <w:rPr>
          <w:lang w:eastAsia="de-DE"/>
        </w:rPr>
      </w:pPr>
    </w:p>
    <w:p w14:paraId="13AC43BF" w14:textId="77777777" w:rsidR="00775AF1" w:rsidRPr="00A420FF" w:rsidRDefault="00775AF1" w:rsidP="00775AF1">
      <w:pPr>
        <w:rPr>
          <w:b/>
          <w:bCs/>
          <w:lang w:eastAsia="de-DE"/>
        </w:rPr>
      </w:pPr>
      <w:r w:rsidRPr="00A420FF">
        <w:rPr>
          <w:b/>
          <w:bCs/>
          <w:lang w:eastAsia="de-DE"/>
        </w:rPr>
        <w:t>Materials and methods</w:t>
      </w:r>
    </w:p>
    <w:p w14:paraId="52AFBE9E"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Belgium and Poland) to support the use of BAS 650 F (ametoctradin) and BAS 9068 F (propamocarb) in onions. BAS 743 00 F (120 g/L of ametoctradin and 378 g/L of propamocarb) a suspension concentrate (SC) formulation, was foliar applied twice to onions at a nominal rate of 2.0 L/ha, corresponding to 240 g/ha of ametoctradin and 756 g/ha of propamocarb. The first application was made 10-13 days before harvest (DBH) (BBCH 45 – 48) and the second application at 6 – 8 DBH (BBCH 45 – 48). Onion bulbs were collected 0, 2 – 3, 6 – 8 and 14 – 15 days after last application (DALA).</w:t>
      </w:r>
    </w:p>
    <w:p w14:paraId="3B309122" w14:textId="77777777" w:rsidR="00775AF1" w:rsidRPr="00A420FF" w:rsidRDefault="00775AF1" w:rsidP="00775AF1">
      <w:pPr>
        <w:widowControl w:val="0"/>
        <w:jc w:val="both"/>
        <w:rPr>
          <w:lang w:eastAsia="de-DE"/>
        </w:rPr>
      </w:pPr>
    </w:p>
    <w:p w14:paraId="513CA81B"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210 days (</w:t>
      </w:r>
      <w:r w:rsidRPr="00A420FF">
        <w:rPr>
          <w:i/>
          <w:iCs/>
          <w:lang w:eastAsia="en-GB"/>
        </w:rPr>
        <w:t>ca</w:t>
      </w:r>
      <w:r w:rsidRPr="00A420FF">
        <w:rPr>
          <w:lang w:eastAsia="en-GB"/>
        </w:rPr>
        <w:t xml:space="preserve"> 7 months). Residues of ametoctradin, M650F003 and M650F004 have been shown to be stable in high water content crops for at least 24 months.</w:t>
      </w:r>
    </w:p>
    <w:p w14:paraId="1F09FD16" w14:textId="77777777" w:rsidR="00775AF1" w:rsidRPr="00A420FF" w:rsidRDefault="00775AF1" w:rsidP="00775AF1">
      <w:pPr>
        <w:keepNext/>
        <w:widowControl w:val="0"/>
        <w:jc w:val="both"/>
        <w:rPr>
          <w:lang w:eastAsia="en-GB"/>
        </w:rPr>
      </w:pPr>
    </w:p>
    <w:p w14:paraId="5D3EF055" w14:textId="37571230"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onion bulbs, thus demonstrating the suitability of the methods. The limit of quantification (LOQ) was 0.01 mg/kg per analyte. For metabolites M650F003 and M650F004 this is equivalent to 0.012 mg/kg and 0.013 mg/kg, respectively, expressed as parent (ametoctradin). Conversion factors of 1.245 and 1.32924 are applied to M650F003 and M650F004 to convert residues to ametoctradin. </w:t>
      </w:r>
    </w:p>
    <w:p w14:paraId="5296E7B0" w14:textId="77777777" w:rsidR="00775AF1" w:rsidRPr="00A420FF" w:rsidRDefault="00775AF1" w:rsidP="00775AF1">
      <w:pPr>
        <w:keepNext/>
        <w:widowControl w:val="0"/>
        <w:rPr>
          <w:lang w:eastAsia="en-GB"/>
        </w:rPr>
      </w:pPr>
    </w:p>
    <w:p w14:paraId="0243199E" w14:textId="15782A86"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13</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4926847B" w14:textId="77777777" w:rsidTr="00A72CB9">
        <w:trPr>
          <w:trHeight w:val="747"/>
        </w:trPr>
        <w:tc>
          <w:tcPr>
            <w:tcW w:w="1430" w:type="pct"/>
            <w:shd w:val="clear" w:color="auto" w:fill="auto"/>
            <w:vAlign w:val="center"/>
          </w:tcPr>
          <w:p w14:paraId="633A6B3C"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5330B66A"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0ED2D448"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2CB4AAB8" w14:textId="77777777" w:rsidTr="00A72CB9">
        <w:trPr>
          <w:trHeight w:val="283"/>
        </w:trPr>
        <w:tc>
          <w:tcPr>
            <w:tcW w:w="2857" w:type="pct"/>
            <w:gridSpan w:val="2"/>
            <w:shd w:val="clear" w:color="auto" w:fill="auto"/>
            <w:vAlign w:val="center"/>
          </w:tcPr>
          <w:p w14:paraId="65B5309B"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7316A6E9"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470E3B78"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080C4A22"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5A849E2A"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4700C65D" w14:textId="77777777" w:rsidTr="00A72CB9">
        <w:trPr>
          <w:trHeight w:val="283"/>
        </w:trPr>
        <w:tc>
          <w:tcPr>
            <w:tcW w:w="5000" w:type="pct"/>
            <w:gridSpan w:val="6"/>
            <w:shd w:val="clear" w:color="auto" w:fill="auto"/>
            <w:vAlign w:val="center"/>
          </w:tcPr>
          <w:p w14:paraId="2A06192E"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2F032882" w14:textId="77777777" w:rsidTr="00A72CB9">
        <w:trPr>
          <w:trHeight w:val="283"/>
        </w:trPr>
        <w:tc>
          <w:tcPr>
            <w:tcW w:w="1430" w:type="pct"/>
            <w:shd w:val="clear" w:color="auto" w:fill="auto"/>
            <w:vAlign w:val="center"/>
          </w:tcPr>
          <w:p w14:paraId="03C6B0A9"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7873F2D2"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133761A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94.5</w:t>
            </w:r>
          </w:p>
        </w:tc>
        <w:tc>
          <w:tcPr>
            <w:tcW w:w="529" w:type="pct"/>
            <w:shd w:val="clear" w:color="auto" w:fill="auto"/>
            <w:vAlign w:val="center"/>
          </w:tcPr>
          <w:p w14:paraId="4EAAAED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7.0</w:t>
            </w:r>
          </w:p>
        </w:tc>
        <w:tc>
          <w:tcPr>
            <w:tcW w:w="531" w:type="pct"/>
            <w:shd w:val="clear" w:color="auto" w:fill="auto"/>
            <w:vAlign w:val="center"/>
          </w:tcPr>
          <w:p w14:paraId="05035B0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7.4</w:t>
            </w:r>
          </w:p>
        </w:tc>
        <w:tc>
          <w:tcPr>
            <w:tcW w:w="551" w:type="pct"/>
            <w:shd w:val="clear" w:color="auto" w:fill="auto"/>
            <w:vAlign w:val="center"/>
          </w:tcPr>
          <w:p w14:paraId="6CC725D4" w14:textId="77777777" w:rsidR="00775AF1" w:rsidRPr="00A420FF" w:rsidRDefault="00775AF1" w:rsidP="00775AF1">
            <w:pPr>
              <w:widowControl w:val="0"/>
              <w:jc w:val="center"/>
              <w:rPr>
                <w:sz w:val="20"/>
                <w:szCs w:val="20"/>
                <w:lang w:eastAsia="de-DE"/>
              </w:rPr>
            </w:pPr>
            <w:r w:rsidRPr="00A420FF">
              <w:rPr>
                <w:sz w:val="20"/>
                <w:szCs w:val="20"/>
                <w:lang w:eastAsia="de-DE"/>
              </w:rPr>
              <w:t>10</w:t>
            </w:r>
          </w:p>
        </w:tc>
      </w:tr>
      <w:tr w:rsidR="00775AF1" w:rsidRPr="00A420FF" w14:paraId="55D3C4DA" w14:textId="77777777" w:rsidTr="00A72CB9">
        <w:trPr>
          <w:trHeight w:val="283"/>
        </w:trPr>
        <w:tc>
          <w:tcPr>
            <w:tcW w:w="5000" w:type="pct"/>
            <w:gridSpan w:val="6"/>
            <w:shd w:val="clear" w:color="auto" w:fill="auto"/>
            <w:vAlign w:val="center"/>
          </w:tcPr>
          <w:p w14:paraId="2735CBAF"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5F29E305" w14:textId="77777777" w:rsidTr="00A72CB9">
        <w:trPr>
          <w:trHeight w:val="283"/>
        </w:trPr>
        <w:tc>
          <w:tcPr>
            <w:tcW w:w="1430" w:type="pct"/>
            <w:shd w:val="clear" w:color="auto" w:fill="auto"/>
            <w:vAlign w:val="center"/>
          </w:tcPr>
          <w:p w14:paraId="3833B597"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32CA25E4"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101C72F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93.3</w:t>
            </w:r>
          </w:p>
        </w:tc>
        <w:tc>
          <w:tcPr>
            <w:tcW w:w="529" w:type="pct"/>
            <w:shd w:val="clear" w:color="auto" w:fill="auto"/>
            <w:vAlign w:val="center"/>
          </w:tcPr>
          <w:p w14:paraId="2E73777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w:t>
            </w:r>
          </w:p>
        </w:tc>
        <w:tc>
          <w:tcPr>
            <w:tcW w:w="531" w:type="pct"/>
            <w:shd w:val="clear" w:color="auto" w:fill="auto"/>
            <w:vAlign w:val="center"/>
          </w:tcPr>
          <w:p w14:paraId="1EBA4B1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9.8</w:t>
            </w:r>
          </w:p>
        </w:tc>
        <w:tc>
          <w:tcPr>
            <w:tcW w:w="551" w:type="pct"/>
            <w:shd w:val="clear" w:color="auto" w:fill="auto"/>
            <w:vAlign w:val="center"/>
          </w:tcPr>
          <w:p w14:paraId="6BDED8A3"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75245041" w14:textId="77777777" w:rsidTr="00A72CB9">
        <w:trPr>
          <w:trHeight w:val="283"/>
        </w:trPr>
        <w:tc>
          <w:tcPr>
            <w:tcW w:w="5000" w:type="pct"/>
            <w:gridSpan w:val="6"/>
            <w:shd w:val="clear" w:color="auto" w:fill="auto"/>
            <w:vAlign w:val="center"/>
          </w:tcPr>
          <w:p w14:paraId="64F70FC1"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29ED7B6A" w14:textId="77777777" w:rsidTr="00A72CB9">
        <w:trPr>
          <w:trHeight w:val="283"/>
        </w:trPr>
        <w:tc>
          <w:tcPr>
            <w:tcW w:w="1430" w:type="pct"/>
            <w:shd w:val="clear" w:color="auto" w:fill="auto"/>
            <w:vAlign w:val="center"/>
          </w:tcPr>
          <w:p w14:paraId="0D27B218"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46E80C86"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4F35474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92.3</w:t>
            </w:r>
          </w:p>
        </w:tc>
        <w:tc>
          <w:tcPr>
            <w:tcW w:w="529" w:type="pct"/>
            <w:shd w:val="clear" w:color="auto" w:fill="auto"/>
            <w:vAlign w:val="center"/>
          </w:tcPr>
          <w:p w14:paraId="49FD078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5.4</w:t>
            </w:r>
          </w:p>
        </w:tc>
        <w:tc>
          <w:tcPr>
            <w:tcW w:w="531" w:type="pct"/>
            <w:shd w:val="clear" w:color="auto" w:fill="auto"/>
            <w:vAlign w:val="center"/>
          </w:tcPr>
          <w:p w14:paraId="0B17770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5.9</w:t>
            </w:r>
          </w:p>
        </w:tc>
        <w:tc>
          <w:tcPr>
            <w:tcW w:w="551" w:type="pct"/>
            <w:shd w:val="clear" w:color="auto" w:fill="auto"/>
            <w:vAlign w:val="center"/>
          </w:tcPr>
          <w:p w14:paraId="1E3D1F7B"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bl>
    <w:p w14:paraId="16A46129"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3B301898"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3F2C499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149BAF9B" w14:textId="77777777" w:rsidR="00775AF1" w:rsidRPr="00A420FF" w:rsidRDefault="00775AF1" w:rsidP="00775AF1">
      <w:pPr>
        <w:keepNext/>
        <w:widowControl w:val="0"/>
        <w:rPr>
          <w:lang w:eastAsia="en-GB"/>
        </w:rPr>
      </w:pPr>
    </w:p>
    <w:p w14:paraId="211140C4" w14:textId="77777777" w:rsidR="000F1C93" w:rsidRPr="00A420FF" w:rsidRDefault="000F1C93" w:rsidP="00775AF1">
      <w:pPr>
        <w:keepNext/>
        <w:widowControl w:val="0"/>
        <w:rPr>
          <w:lang w:eastAsia="en-GB"/>
        </w:rPr>
        <w:sectPr w:rsidR="000F1C93" w:rsidRPr="00A420FF" w:rsidSect="008E277A">
          <w:headerReference w:type="default" r:id="rId86"/>
          <w:footerReference w:type="even" r:id="rId87"/>
          <w:footerReference w:type="default" r:id="rId88"/>
          <w:footerReference w:type="first" r:id="rId89"/>
          <w:pgSz w:w="11906" w:h="16838" w:code="9"/>
          <w:pgMar w:top="1417" w:right="1134" w:bottom="1134" w:left="1417" w:header="709" w:footer="709" w:gutter="0"/>
          <w:pgNumType w:chapSep="period"/>
          <w:cols w:space="720"/>
          <w:docGrid w:linePitch="299"/>
        </w:sectPr>
      </w:pPr>
    </w:p>
    <w:p w14:paraId="2DEE572D" w14:textId="4D00946D"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14</w:t>
      </w:r>
      <w:r w:rsidRPr="00A420FF">
        <w:rPr>
          <w:b/>
          <w:bCs/>
          <w:noProof/>
          <w:lang w:eastAsia="de-DE"/>
        </w:rPr>
        <w:fldChar w:fldCharType="end"/>
      </w:r>
      <w:r w:rsidRPr="00A420FF">
        <w:rPr>
          <w:b/>
          <w:bCs/>
          <w:lang w:eastAsia="de-DE"/>
        </w:rPr>
        <w:t>:</w:t>
      </w:r>
      <w:r w:rsidRPr="00A420FF">
        <w:rPr>
          <w:b/>
          <w:bCs/>
          <w:lang w:eastAsia="de-DE"/>
        </w:rPr>
        <w:tab/>
        <w:t>Summary of the study 2021/2025103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4"/>
        <w:gridCol w:w="1158"/>
        <w:gridCol w:w="1292"/>
        <w:gridCol w:w="921"/>
        <w:gridCol w:w="890"/>
        <w:gridCol w:w="901"/>
        <w:gridCol w:w="1141"/>
        <w:gridCol w:w="838"/>
        <w:gridCol w:w="1168"/>
        <w:gridCol w:w="642"/>
        <w:gridCol w:w="843"/>
        <w:gridCol w:w="843"/>
        <w:gridCol w:w="640"/>
        <w:gridCol w:w="1576"/>
      </w:tblGrid>
      <w:tr w:rsidR="00775AF1" w:rsidRPr="00A420FF" w14:paraId="5E501DDC" w14:textId="77777777" w:rsidTr="00647C2B">
        <w:trPr>
          <w:trHeight w:val="225"/>
          <w:tblHeader/>
        </w:trPr>
        <w:tc>
          <w:tcPr>
            <w:tcW w:w="49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B93272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4750BEE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7FB9952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0D9C4AE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FF1F68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08C646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64F398F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703FBFE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58B2C78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9D7D8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E67F8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EB87C0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40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67ABB6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1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D738A33"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899A1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E892A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564DA364" w14:textId="77777777" w:rsidTr="00647C2B">
        <w:trPr>
          <w:trHeight w:val="144"/>
          <w:tblHeader/>
        </w:trPr>
        <w:tc>
          <w:tcPr>
            <w:tcW w:w="499" w:type="pct"/>
            <w:vMerge/>
            <w:tcBorders>
              <w:top w:val="single" w:sz="4" w:space="0" w:color="auto"/>
              <w:left w:val="single" w:sz="4" w:space="0" w:color="auto"/>
              <w:bottom w:val="nil"/>
              <w:right w:val="single" w:sz="4" w:space="0" w:color="auto"/>
            </w:tcBorders>
            <w:shd w:val="clear" w:color="auto" w:fill="auto"/>
            <w:vAlign w:val="center"/>
          </w:tcPr>
          <w:p w14:paraId="42967C7B" w14:textId="77777777" w:rsidR="00775AF1" w:rsidRPr="00A420FF" w:rsidRDefault="00775AF1" w:rsidP="00775AF1">
            <w:pPr>
              <w:keepNext/>
              <w:keepLines/>
              <w:widowControl w:val="0"/>
              <w:spacing w:before="60" w:after="60"/>
              <w:jc w:val="center"/>
              <w:rPr>
                <w:b/>
                <w:sz w:val="16"/>
                <w:szCs w:val="16"/>
                <w:lang w:eastAsia="de-DE"/>
              </w:rPr>
            </w:pP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22324251" w14:textId="77777777" w:rsidR="00775AF1" w:rsidRPr="00A420FF" w:rsidRDefault="00775AF1" w:rsidP="00775AF1">
            <w:pPr>
              <w:keepNext/>
              <w:keepLines/>
              <w:widowControl w:val="0"/>
              <w:spacing w:before="60" w:after="60"/>
              <w:jc w:val="center"/>
              <w:rPr>
                <w:b/>
                <w:sz w:val="16"/>
                <w:szCs w:val="16"/>
                <w:lang w:eastAsia="de-DE"/>
              </w:rPr>
            </w:pPr>
          </w:p>
        </w:tc>
        <w:tc>
          <w:tcPr>
            <w:tcW w:w="453" w:type="pct"/>
            <w:vMerge/>
            <w:tcBorders>
              <w:top w:val="single" w:sz="4" w:space="0" w:color="auto"/>
              <w:left w:val="single" w:sz="4" w:space="0" w:color="auto"/>
              <w:bottom w:val="nil"/>
              <w:right w:val="single" w:sz="4" w:space="0" w:color="auto"/>
            </w:tcBorders>
            <w:shd w:val="clear" w:color="auto" w:fill="auto"/>
            <w:vAlign w:val="center"/>
          </w:tcPr>
          <w:p w14:paraId="7D26E9C6" w14:textId="77777777" w:rsidR="00775AF1" w:rsidRPr="00A420FF" w:rsidRDefault="00775AF1" w:rsidP="00775AF1">
            <w:pPr>
              <w:keepNext/>
              <w:keepLines/>
              <w:widowControl w:val="0"/>
              <w:spacing w:before="60" w:after="60"/>
              <w:jc w:val="center"/>
              <w:rPr>
                <w:b/>
                <w:sz w:val="16"/>
                <w:szCs w:val="16"/>
                <w:lang w:eastAsia="de-DE"/>
              </w:rPr>
            </w:pPr>
          </w:p>
        </w:tc>
        <w:tc>
          <w:tcPr>
            <w:tcW w:w="323" w:type="pct"/>
            <w:tcBorders>
              <w:top w:val="single" w:sz="4" w:space="0" w:color="auto"/>
              <w:left w:val="single" w:sz="4" w:space="0" w:color="auto"/>
              <w:bottom w:val="nil"/>
              <w:right w:val="single" w:sz="4" w:space="0" w:color="auto"/>
            </w:tcBorders>
            <w:shd w:val="clear" w:color="auto" w:fill="auto"/>
            <w:vAlign w:val="center"/>
          </w:tcPr>
          <w:p w14:paraId="58E354A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2" w:type="pct"/>
            <w:tcBorders>
              <w:top w:val="single" w:sz="4" w:space="0" w:color="auto"/>
              <w:left w:val="single" w:sz="4" w:space="0" w:color="auto"/>
              <w:bottom w:val="nil"/>
              <w:right w:val="single" w:sz="4" w:space="0" w:color="auto"/>
            </w:tcBorders>
            <w:shd w:val="clear" w:color="auto" w:fill="auto"/>
            <w:vAlign w:val="center"/>
          </w:tcPr>
          <w:p w14:paraId="2433711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6" w:type="pct"/>
            <w:tcBorders>
              <w:top w:val="single" w:sz="4" w:space="0" w:color="auto"/>
              <w:left w:val="single" w:sz="4" w:space="0" w:color="auto"/>
              <w:bottom w:val="nil"/>
              <w:right w:val="single" w:sz="4" w:space="0" w:color="auto"/>
            </w:tcBorders>
            <w:shd w:val="clear" w:color="auto" w:fill="auto"/>
            <w:vAlign w:val="center"/>
          </w:tcPr>
          <w:p w14:paraId="64868B2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1895EE94" w14:textId="77777777" w:rsidR="00775AF1" w:rsidRPr="00A420FF" w:rsidRDefault="00775AF1" w:rsidP="00775AF1">
            <w:pPr>
              <w:keepNext/>
              <w:keepLines/>
              <w:widowControl w:val="0"/>
              <w:spacing w:before="60" w:after="60"/>
              <w:jc w:val="center"/>
              <w:rPr>
                <w:b/>
                <w:sz w:val="16"/>
                <w:szCs w:val="16"/>
                <w:lang w:eastAsia="de-DE"/>
              </w:rPr>
            </w:pPr>
          </w:p>
        </w:tc>
        <w:tc>
          <w:tcPr>
            <w:tcW w:w="294" w:type="pct"/>
            <w:vMerge/>
            <w:tcBorders>
              <w:top w:val="single" w:sz="4" w:space="0" w:color="auto"/>
              <w:left w:val="single" w:sz="4" w:space="0" w:color="auto"/>
              <w:bottom w:val="nil"/>
              <w:right w:val="single" w:sz="4" w:space="0" w:color="auto"/>
            </w:tcBorders>
            <w:shd w:val="clear" w:color="auto" w:fill="auto"/>
            <w:vAlign w:val="center"/>
          </w:tcPr>
          <w:p w14:paraId="4AEE6434" w14:textId="77777777" w:rsidR="00775AF1" w:rsidRPr="00A420FF" w:rsidRDefault="00775AF1" w:rsidP="00775AF1">
            <w:pPr>
              <w:keepNext/>
              <w:keepLines/>
              <w:widowControl w:val="0"/>
              <w:spacing w:before="60" w:after="60"/>
              <w:jc w:val="center"/>
              <w:rPr>
                <w:b/>
                <w:sz w:val="16"/>
                <w:szCs w:val="16"/>
                <w:lang w:eastAsia="de-DE"/>
              </w:rPr>
            </w:pPr>
          </w:p>
        </w:tc>
        <w:tc>
          <w:tcPr>
            <w:tcW w:w="409" w:type="pct"/>
            <w:vMerge/>
            <w:tcBorders>
              <w:top w:val="single" w:sz="4" w:space="0" w:color="auto"/>
              <w:left w:val="single" w:sz="4" w:space="0" w:color="auto"/>
              <w:bottom w:val="nil"/>
              <w:right w:val="single" w:sz="4" w:space="0" w:color="auto"/>
            </w:tcBorders>
            <w:shd w:val="clear" w:color="auto" w:fill="auto"/>
            <w:vAlign w:val="center"/>
          </w:tcPr>
          <w:p w14:paraId="368700D3" w14:textId="77777777" w:rsidR="00775AF1" w:rsidRPr="00A420FF" w:rsidRDefault="00775AF1" w:rsidP="00775AF1">
            <w:pPr>
              <w:keepNext/>
              <w:keepLines/>
              <w:widowControl w:val="0"/>
              <w:spacing w:before="60" w:after="60"/>
              <w:jc w:val="center"/>
              <w:rPr>
                <w:b/>
                <w:sz w:val="16"/>
                <w:szCs w:val="16"/>
                <w:lang w:eastAsia="de-DE"/>
              </w:rPr>
            </w:pPr>
          </w:p>
        </w:tc>
        <w:tc>
          <w:tcPr>
            <w:tcW w:w="225" w:type="pct"/>
            <w:tcBorders>
              <w:top w:val="single" w:sz="4" w:space="0" w:color="auto"/>
              <w:left w:val="single" w:sz="4" w:space="0" w:color="auto"/>
              <w:bottom w:val="nil"/>
              <w:right w:val="single" w:sz="4" w:space="0" w:color="auto"/>
            </w:tcBorders>
            <w:shd w:val="clear" w:color="auto" w:fill="auto"/>
            <w:vAlign w:val="center"/>
          </w:tcPr>
          <w:p w14:paraId="743761A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93" w:type="pct"/>
            <w:tcBorders>
              <w:top w:val="single" w:sz="4" w:space="0" w:color="auto"/>
              <w:left w:val="single" w:sz="4" w:space="0" w:color="auto"/>
              <w:bottom w:val="nil"/>
              <w:right w:val="single" w:sz="4" w:space="0" w:color="auto"/>
            </w:tcBorders>
            <w:shd w:val="clear" w:color="auto" w:fill="auto"/>
            <w:vAlign w:val="center"/>
          </w:tcPr>
          <w:p w14:paraId="0BA992E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293" w:type="pct"/>
            <w:tcBorders>
              <w:top w:val="single" w:sz="4" w:space="0" w:color="auto"/>
              <w:left w:val="single" w:sz="4" w:space="0" w:color="auto"/>
              <w:bottom w:val="nil"/>
              <w:right w:val="single" w:sz="4" w:space="0" w:color="auto"/>
            </w:tcBorders>
            <w:vAlign w:val="center"/>
          </w:tcPr>
          <w:p w14:paraId="0375053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224" w:type="pct"/>
            <w:vMerge/>
            <w:tcBorders>
              <w:top w:val="single" w:sz="4" w:space="0" w:color="auto"/>
              <w:left w:val="single" w:sz="4" w:space="0" w:color="auto"/>
              <w:bottom w:val="nil"/>
              <w:right w:val="single" w:sz="4" w:space="0" w:color="auto"/>
            </w:tcBorders>
            <w:shd w:val="clear" w:color="auto" w:fill="auto"/>
            <w:vAlign w:val="center"/>
          </w:tcPr>
          <w:p w14:paraId="3B565817" w14:textId="77777777" w:rsidR="00775AF1" w:rsidRPr="00A420FF" w:rsidRDefault="00775AF1" w:rsidP="00775AF1">
            <w:pPr>
              <w:keepNext/>
              <w:keepLines/>
              <w:widowControl w:val="0"/>
              <w:spacing w:before="60" w:after="60"/>
              <w:jc w:val="center"/>
              <w:rPr>
                <w:b/>
                <w:sz w:val="16"/>
                <w:szCs w:val="16"/>
                <w:lang w:eastAsia="de-DE"/>
              </w:rPr>
            </w:pPr>
          </w:p>
        </w:tc>
        <w:tc>
          <w:tcPr>
            <w:tcW w:w="552" w:type="pct"/>
            <w:vMerge/>
            <w:tcBorders>
              <w:top w:val="single" w:sz="4" w:space="0" w:color="auto"/>
              <w:left w:val="single" w:sz="4" w:space="0" w:color="auto"/>
              <w:bottom w:val="nil"/>
              <w:right w:val="single" w:sz="4" w:space="0" w:color="auto"/>
            </w:tcBorders>
            <w:shd w:val="clear" w:color="auto" w:fill="auto"/>
            <w:vAlign w:val="center"/>
          </w:tcPr>
          <w:p w14:paraId="7A7E31E9"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1CBAF197" w14:textId="77777777" w:rsidTr="00647C2B">
        <w:trPr>
          <w:trHeight w:val="23"/>
          <w:tblHeader/>
        </w:trPr>
        <w:tc>
          <w:tcPr>
            <w:tcW w:w="499" w:type="pct"/>
            <w:tcBorders>
              <w:top w:val="nil"/>
              <w:left w:val="single" w:sz="4" w:space="0" w:color="auto"/>
              <w:bottom w:val="single" w:sz="4" w:space="0" w:color="auto"/>
              <w:right w:val="single" w:sz="4" w:space="0" w:color="auto"/>
            </w:tcBorders>
            <w:shd w:val="clear" w:color="auto" w:fill="auto"/>
            <w:vAlign w:val="center"/>
          </w:tcPr>
          <w:p w14:paraId="7B8214F5"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486AEED8"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3" w:type="pct"/>
            <w:tcBorders>
              <w:top w:val="nil"/>
              <w:left w:val="single" w:sz="4" w:space="0" w:color="auto"/>
              <w:bottom w:val="single" w:sz="4" w:space="0" w:color="auto"/>
              <w:right w:val="single" w:sz="4" w:space="0" w:color="auto"/>
            </w:tcBorders>
            <w:shd w:val="clear" w:color="auto" w:fill="auto"/>
            <w:vAlign w:val="center"/>
          </w:tcPr>
          <w:p w14:paraId="4959A76A"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3" w:type="pct"/>
            <w:tcBorders>
              <w:top w:val="nil"/>
              <w:left w:val="single" w:sz="4" w:space="0" w:color="auto"/>
              <w:bottom w:val="single" w:sz="4" w:space="0" w:color="auto"/>
              <w:right w:val="single" w:sz="4" w:space="0" w:color="auto"/>
            </w:tcBorders>
            <w:shd w:val="clear" w:color="auto" w:fill="auto"/>
            <w:vAlign w:val="center"/>
          </w:tcPr>
          <w:p w14:paraId="0F786A46" w14:textId="77777777" w:rsidR="00775AF1" w:rsidRPr="00A420FF" w:rsidRDefault="00775AF1" w:rsidP="00775AF1">
            <w:pPr>
              <w:widowControl w:val="0"/>
              <w:jc w:val="center"/>
              <w:rPr>
                <w:sz w:val="16"/>
                <w:szCs w:val="20"/>
                <w:lang w:eastAsia="de-DE"/>
              </w:rPr>
            </w:pPr>
          </w:p>
        </w:tc>
        <w:tc>
          <w:tcPr>
            <w:tcW w:w="312" w:type="pct"/>
            <w:tcBorders>
              <w:top w:val="nil"/>
              <w:left w:val="single" w:sz="4" w:space="0" w:color="auto"/>
              <w:bottom w:val="single" w:sz="4" w:space="0" w:color="auto"/>
              <w:right w:val="single" w:sz="4" w:space="0" w:color="auto"/>
            </w:tcBorders>
            <w:shd w:val="clear" w:color="auto" w:fill="auto"/>
            <w:vAlign w:val="center"/>
          </w:tcPr>
          <w:p w14:paraId="1991ADF6" w14:textId="77777777" w:rsidR="00775AF1" w:rsidRPr="00A420FF" w:rsidRDefault="00775AF1" w:rsidP="00775AF1">
            <w:pPr>
              <w:widowControl w:val="0"/>
              <w:jc w:val="center"/>
              <w:rPr>
                <w:sz w:val="16"/>
                <w:szCs w:val="20"/>
                <w:lang w:eastAsia="de-DE"/>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04CB887E" w14:textId="77777777" w:rsidR="00775AF1" w:rsidRPr="00A420FF" w:rsidRDefault="00775AF1" w:rsidP="00775AF1">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0F400040"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4" w:type="pct"/>
            <w:tcBorders>
              <w:top w:val="nil"/>
              <w:left w:val="single" w:sz="4" w:space="0" w:color="auto"/>
              <w:bottom w:val="single" w:sz="4" w:space="0" w:color="auto"/>
              <w:right w:val="single" w:sz="4" w:space="0" w:color="auto"/>
            </w:tcBorders>
            <w:shd w:val="clear" w:color="auto" w:fill="auto"/>
            <w:vAlign w:val="center"/>
          </w:tcPr>
          <w:p w14:paraId="25564CC0" w14:textId="77777777" w:rsidR="00775AF1" w:rsidRPr="00A420FF" w:rsidRDefault="00775AF1" w:rsidP="00775AF1">
            <w:pPr>
              <w:widowControl w:val="0"/>
              <w:jc w:val="center"/>
              <w:rPr>
                <w:sz w:val="16"/>
                <w:szCs w:val="20"/>
                <w:lang w:eastAsia="de-DE"/>
              </w:rPr>
            </w:pPr>
          </w:p>
        </w:tc>
        <w:tc>
          <w:tcPr>
            <w:tcW w:w="409" w:type="pct"/>
            <w:tcBorders>
              <w:top w:val="nil"/>
              <w:left w:val="single" w:sz="4" w:space="0" w:color="auto"/>
              <w:bottom w:val="single" w:sz="4" w:space="0" w:color="auto"/>
              <w:right w:val="single" w:sz="4" w:space="0" w:color="auto"/>
            </w:tcBorders>
            <w:shd w:val="clear" w:color="auto" w:fill="auto"/>
            <w:vAlign w:val="center"/>
          </w:tcPr>
          <w:p w14:paraId="7ACB2FBF" w14:textId="77777777" w:rsidR="00775AF1" w:rsidRPr="00A420FF" w:rsidRDefault="00775AF1" w:rsidP="00775AF1">
            <w:pPr>
              <w:widowControl w:val="0"/>
              <w:jc w:val="center"/>
              <w:rPr>
                <w:sz w:val="16"/>
                <w:szCs w:val="20"/>
                <w:lang w:eastAsia="de-DE"/>
              </w:rPr>
            </w:pPr>
          </w:p>
        </w:tc>
        <w:tc>
          <w:tcPr>
            <w:tcW w:w="225" w:type="pct"/>
            <w:tcBorders>
              <w:top w:val="nil"/>
              <w:left w:val="single" w:sz="4" w:space="0" w:color="auto"/>
              <w:bottom w:val="single" w:sz="4" w:space="0" w:color="auto"/>
              <w:right w:val="single" w:sz="4" w:space="0" w:color="auto"/>
            </w:tcBorders>
            <w:shd w:val="clear" w:color="auto" w:fill="auto"/>
            <w:vAlign w:val="center"/>
          </w:tcPr>
          <w:p w14:paraId="5FF3B5F6"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shd w:val="clear" w:color="auto" w:fill="auto"/>
            <w:vAlign w:val="center"/>
          </w:tcPr>
          <w:p w14:paraId="239876B6" w14:textId="77777777" w:rsidR="00775AF1" w:rsidRPr="00A420FF" w:rsidRDefault="00775AF1" w:rsidP="00775AF1">
            <w:pPr>
              <w:widowControl w:val="0"/>
              <w:jc w:val="center"/>
              <w:rPr>
                <w:sz w:val="16"/>
                <w:szCs w:val="20"/>
                <w:lang w:eastAsia="de-DE"/>
              </w:rPr>
            </w:pPr>
          </w:p>
        </w:tc>
        <w:tc>
          <w:tcPr>
            <w:tcW w:w="293" w:type="pct"/>
            <w:tcBorders>
              <w:top w:val="nil"/>
              <w:left w:val="single" w:sz="4" w:space="0" w:color="auto"/>
              <w:bottom w:val="single" w:sz="4" w:space="0" w:color="auto"/>
              <w:right w:val="single" w:sz="4" w:space="0" w:color="auto"/>
            </w:tcBorders>
          </w:tcPr>
          <w:p w14:paraId="2B0EDD84" w14:textId="77777777" w:rsidR="00775AF1" w:rsidRPr="00A420FF" w:rsidRDefault="00775AF1" w:rsidP="00775AF1">
            <w:pPr>
              <w:widowControl w:val="0"/>
              <w:jc w:val="center"/>
              <w:rPr>
                <w:sz w:val="16"/>
                <w:szCs w:val="20"/>
                <w:lang w:eastAsia="de-DE"/>
              </w:rPr>
            </w:pPr>
          </w:p>
        </w:tc>
        <w:tc>
          <w:tcPr>
            <w:tcW w:w="224" w:type="pct"/>
            <w:tcBorders>
              <w:top w:val="nil"/>
              <w:left w:val="single" w:sz="4" w:space="0" w:color="auto"/>
              <w:bottom w:val="single" w:sz="4" w:space="0" w:color="auto"/>
              <w:right w:val="single" w:sz="4" w:space="0" w:color="auto"/>
            </w:tcBorders>
            <w:shd w:val="clear" w:color="auto" w:fill="auto"/>
            <w:vAlign w:val="center"/>
          </w:tcPr>
          <w:p w14:paraId="7454C9AC"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2" w:type="pct"/>
            <w:tcBorders>
              <w:top w:val="nil"/>
              <w:left w:val="single" w:sz="4" w:space="0" w:color="auto"/>
              <w:bottom w:val="single" w:sz="4" w:space="0" w:color="auto"/>
              <w:right w:val="single" w:sz="4" w:space="0" w:color="auto"/>
            </w:tcBorders>
            <w:shd w:val="clear" w:color="auto" w:fill="auto"/>
            <w:vAlign w:val="center"/>
          </w:tcPr>
          <w:p w14:paraId="73C9B894"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0008FF78" w14:textId="77777777" w:rsidTr="00647C2B">
        <w:trPr>
          <w:trHeight w:val="57"/>
        </w:trPr>
        <w:tc>
          <w:tcPr>
            <w:tcW w:w="499" w:type="pct"/>
            <w:tcBorders>
              <w:top w:val="single" w:sz="4" w:space="0" w:color="auto"/>
              <w:bottom w:val="single" w:sz="4" w:space="0" w:color="auto"/>
            </w:tcBorders>
            <w:shd w:val="clear" w:color="auto" w:fill="auto"/>
          </w:tcPr>
          <w:p w14:paraId="4AD2F004" w14:textId="77777777" w:rsidR="00775AF1" w:rsidRPr="00A420FF" w:rsidRDefault="00775AF1" w:rsidP="00775AF1">
            <w:pPr>
              <w:keepNext/>
              <w:keepLines/>
              <w:widowControl w:val="0"/>
              <w:rPr>
                <w:sz w:val="16"/>
                <w:szCs w:val="20"/>
                <w:lang w:eastAsia="de-DE"/>
              </w:rPr>
            </w:pPr>
            <w:r w:rsidRPr="00A420FF">
              <w:rPr>
                <w:sz w:val="16"/>
                <w:szCs w:val="20"/>
                <w:lang w:eastAsia="de-DE"/>
              </w:rPr>
              <w:t>L200302 / 46359 Heiden Germany / NEU / 2020</w:t>
            </w:r>
          </w:p>
        </w:tc>
        <w:tc>
          <w:tcPr>
            <w:tcW w:w="406" w:type="pct"/>
            <w:tcBorders>
              <w:top w:val="single" w:sz="4" w:space="0" w:color="auto"/>
              <w:bottom w:val="single" w:sz="4" w:space="0" w:color="auto"/>
            </w:tcBorders>
            <w:shd w:val="clear" w:color="auto" w:fill="auto"/>
          </w:tcPr>
          <w:p w14:paraId="194EB235" w14:textId="77777777" w:rsidR="00775AF1" w:rsidRPr="00A420FF" w:rsidRDefault="00775AF1" w:rsidP="00775AF1">
            <w:pPr>
              <w:keepNext/>
              <w:keepLines/>
              <w:widowControl w:val="0"/>
              <w:rPr>
                <w:sz w:val="16"/>
                <w:szCs w:val="20"/>
                <w:lang w:eastAsia="de-DE"/>
              </w:rPr>
            </w:pPr>
            <w:r w:rsidRPr="00A420FF">
              <w:rPr>
                <w:sz w:val="16"/>
                <w:szCs w:val="20"/>
                <w:lang w:eastAsia="de-DE"/>
              </w:rPr>
              <w:t>Onion / Dormo F1</w:t>
            </w:r>
          </w:p>
        </w:tc>
        <w:tc>
          <w:tcPr>
            <w:tcW w:w="453" w:type="pct"/>
            <w:tcBorders>
              <w:top w:val="single" w:sz="4" w:space="0" w:color="auto"/>
              <w:bottom w:val="single" w:sz="4" w:space="0" w:color="auto"/>
            </w:tcBorders>
            <w:shd w:val="clear" w:color="auto" w:fill="auto"/>
          </w:tcPr>
          <w:p w14:paraId="7B174C2E" w14:textId="77777777" w:rsidR="00775AF1" w:rsidRPr="00A420FF" w:rsidRDefault="00775AF1" w:rsidP="00775AF1">
            <w:pPr>
              <w:keepNext/>
              <w:keepLines/>
              <w:widowControl w:val="0"/>
              <w:rPr>
                <w:sz w:val="16"/>
                <w:szCs w:val="20"/>
                <w:lang w:eastAsia="de-DE"/>
              </w:rPr>
            </w:pPr>
            <w:r w:rsidRPr="00A420FF">
              <w:rPr>
                <w:sz w:val="16"/>
                <w:szCs w:val="20"/>
                <w:lang w:eastAsia="de-DE"/>
              </w:rPr>
              <w:t>1. 03.04.2020</w:t>
            </w:r>
          </w:p>
          <w:p w14:paraId="47D27201"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6F6C5C6A" w14:textId="77777777" w:rsidR="00775AF1" w:rsidRPr="00A420FF" w:rsidRDefault="00775AF1" w:rsidP="00775AF1">
            <w:pPr>
              <w:keepNext/>
              <w:keepLines/>
              <w:widowControl w:val="0"/>
              <w:rPr>
                <w:sz w:val="16"/>
                <w:szCs w:val="20"/>
                <w:lang w:eastAsia="de-DE"/>
              </w:rPr>
            </w:pPr>
            <w:r w:rsidRPr="00A420FF">
              <w:rPr>
                <w:sz w:val="16"/>
                <w:szCs w:val="20"/>
                <w:lang w:eastAsia="de-DE"/>
              </w:rPr>
              <w:t>3. 27.08.2020</w:t>
            </w:r>
          </w:p>
        </w:tc>
        <w:tc>
          <w:tcPr>
            <w:tcW w:w="323" w:type="pct"/>
            <w:tcBorders>
              <w:top w:val="single" w:sz="4" w:space="0" w:color="auto"/>
              <w:bottom w:val="single" w:sz="4" w:space="0" w:color="auto"/>
            </w:tcBorders>
            <w:shd w:val="clear" w:color="auto" w:fill="auto"/>
          </w:tcPr>
          <w:p w14:paraId="2B22365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259</w:t>
            </w:r>
          </w:p>
          <w:p w14:paraId="5A8C37F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229</w:t>
            </w:r>
          </w:p>
        </w:tc>
        <w:tc>
          <w:tcPr>
            <w:tcW w:w="312" w:type="pct"/>
            <w:tcBorders>
              <w:top w:val="single" w:sz="4" w:space="0" w:color="auto"/>
              <w:bottom w:val="single" w:sz="4" w:space="0" w:color="auto"/>
            </w:tcBorders>
            <w:shd w:val="clear" w:color="auto" w:fill="auto"/>
          </w:tcPr>
          <w:p w14:paraId="504C090C"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215.6</w:t>
            </w:r>
          </w:p>
          <w:p w14:paraId="1003F70A"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191.1</w:t>
            </w:r>
          </w:p>
        </w:tc>
        <w:tc>
          <w:tcPr>
            <w:tcW w:w="316" w:type="pct"/>
            <w:tcBorders>
              <w:top w:val="single" w:sz="4" w:space="0" w:color="auto"/>
              <w:bottom w:val="single" w:sz="4" w:space="0" w:color="auto"/>
            </w:tcBorders>
            <w:shd w:val="clear" w:color="auto" w:fill="auto"/>
          </w:tcPr>
          <w:p w14:paraId="032900C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570F39A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E232BA2" w14:textId="77777777" w:rsidR="00775AF1" w:rsidRPr="00A420FF" w:rsidRDefault="00775AF1" w:rsidP="00775AF1">
            <w:pPr>
              <w:keepNext/>
              <w:keepLines/>
              <w:tabs>
                <w:tab w:val="decimal" w:pos="284"/>
              </w:tabs>
              <w:jc w:val="right"/>
              <w:rPr>
                <w:sz w:val="16"/>
                <w:szCs w:val="16"/>
                <w:lang w:eastAsia="de-DE"/>
              </w:rPr>
            </w:pPr>
          </w:p>
        </w:tc>
        <w:tc>
          <w:tcPr>
            <w:tcW w:w="400" w:type="pct"/>
            <w:tcBorders>
              <w:top w:val="single" w:sz="4" w:space="0" w:color="auto"/>
              <w:bottom w:val="single" w:sz="4" w:space="0" w:color="auto"/>
            </w:tcBorders>
            <w:shd w:val="clear" w:color="auto" w:fill="auto"/>
          </w:tcPr>
          <w:p w14:paraId="264DDBA4" w14:textId="77777777" w:rsidR="00775AF1" w:rsidRPr="00A420FF" w:rsidRDefault="00775AF1" w:rsidP="00775AF1">
            <w:pPr>
              <w:keepNext/>
              <w:keepLines/>
              <w:ind w:left="57"/>
              <w:jc w:val="both"/>
              <w:rPr>
                <w:sz w:val="16"/>
                <w:szCs w:val="16"/>
                <w:lang w:eastAsia="de-DE"/>
              </w:rPr>
            </w:pPr>
            <w:r w:rsidRPr="00A420FF">
              <w:rPr>
                <w:sz w:val="16"/>
                <w:szCs w:val="16"/>
                <w:lang w:eastAsia="de-DE"/>
              </w:rPr>
              <w:t>14.08.2020</w:t>
            </w:r>
          </w:p>
          <w:p w14:paraId="13EFEABD"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19.08.2020</w:t>
            </w:r>
          </w:p>
          <w:p w14:paraId="760D0510" w14:textId="77777777" w:rsidR="00775AF1" w:rsidRPr="00A420FF" w:rsidRDefault="00775AF1" w:rsidP="00775AF1">
            <w:pPr>
              <w:keepNext/>
              <w:keepLines/>
              <w:ind w:left="57"/>
              <w:jc w:val="both"/>
              <w:rPr>
                <w:sz w:val="16"/>
                <w:szCs w:val="16"/>
                <w:lang w:eastAsia="de-DE"/>
              </w:rPr>
            </w:pPr>
          </w:p>
        </w:tc>
        <w:tc>
          <w:tcPr>
            <w:tcW w:w="294" w:type="pct"/>
            <w:tcBorders>
              <w:top w:val="single" w:sz="4" w:space="0" w:color="auto"/>
              <w:bottom w:val="single" w:sz="4" w:space="0" w:color="auto"/>
            </w:tcBorders>
            <w:shd w:val="clear" w:color="auto" w:fill="auto"/>
          </w:tcPr>
          <w:p w14:paraId="6C881DB0"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409" w:type="pct"/>
            <w:tcBorders>
              <w:top w:val="single" w:sz="4" w:space="0" w:color="auto"/>
              <w:bottom w:val="single" w:sz="4" w:space="0" w:color="auto"/>
            </w:tcBorders>
            <w:shd w:val="clear" w:color="auto" w:fill="auto"/>
          </w:tcPr>
          <w:p w14:paraId="3CE7D1EA"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46CC3EB"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BA4D3E7"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D623455"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225" w:type="pct"/>
            <w:tcBorders>
              <w:top w:val="single" w:sz="4" w:space="0" w:color="auto"/>
              <w:bottom w:val="single" w:sz="4" w:space="0" w:color="auto"/>
            </w:tcBorders>
            <w:shd w:val="clear" w:color="auto" w:fill="auto"/>
          </w:tcPr>
          <w:p w14:paraId="3B7EA4F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0.073</w:t>
            </w:r>
          </w:p>
          <w:p w14:paraId="048BEDA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0.088</w:t>
            </w:r>
          </w:p>
          <w:p w14:paraId="0728E98D"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0.052</w:t>
            </w:r>
          </w:p>
          <w:p w14:paraId="47947D7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0.042</w:t>
            </w:r>
          </w:p>
        </w:tc>
        <w:tc>
          <w:tcPr>
            <w:tcW w:w="293" w:type="pct"/>
            <w:tcBorders>
              <w:top w:val="single" w:sz="4" w:space="0" w:color="auto"/>
              <w:bottom w:val="single" w:sz="4" w:space="0" w:color="auto"/>
            </w:tcBorders>
            <w:shd w:val="clear" w:color="auto" w:fill="auto"/>
          </w:tcPr>
          <w:p w14:paraId="269D533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C8EEFF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2981E3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0CCBF6E"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79D8E4C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0CDB66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EDA8C7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14B9A4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2C6A88F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E14FFD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56A69C1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50BFDE4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2" w:type="pct"/>
            <w:vMerge w:val="restart"/>
            <w:tcBorders>
              <w:top w:val="single" w:sz="4" w:space="0" w:color="auto"/>
              <w:bottom w:val="single" w:sz="4" w:space="0" w:color="auto"/>
            </w:tcBorders>
            <w:shd w:val="clear" w:color="auto" w:fill="auto"/>
          </w:tcPr>
          <w:p w14:paraId="6BBFFAAC" w14:textId="62CDE74B"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3F009C5C" w14:textId="77777777" w:rsidR="00775AF1" w:rsidRPr="00A420FF" w:rsidRDefault="00775AF1" w:rsidP="00775AF1">
            <w:pPr>
              <w:keepNext/>
              <w:keepLines/>
              <w:widowControl w:val="0"/>
              <w:rPr>
                <w:sz w:val="16"/>
                <w:szCs w:val="20"/>
                <w:lang w:eastAsia="de-DE"/>
              </w:rPr>
            </w:pPr>
          </w:p>
          <w:p w14:paraId="157B4346"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34D0A3B4" w14:textId="77777777" w:rsidR="00775AF1" w:rsidRPr="00A420FF" w:rsidRDefault="00775AF1" w:rsidP="00775AF1">
            <w:pPr>
              <w:keepNext/>
              <w:keepLines/>
              <w:widowControl w:val="0"/>
              <w:rPr>
                <w:sz w:val="16"/>
                <w:szCs w:val="20"/>
                <w:lang w:eastAsia="de-DE"/>
              </w:rPr>
            </w:pPr>
          </w:p>
          <w:p w14:paraId="432510F9"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210</w:t>
            </w:r>
          </w:p>
        </w:tc>
      </w:tr>
      <w:tr w:rsidR="00775AF1" w:rsidRPr="00A420FF" w14:paraId="392F1DBE" w14:textId="77777777" w:rsidTr="00647C2B">
        <w:trPr>
          <w:trHeight w:val="57"/>
        </w:trPr>
        <w:tc>
          <w:tcPr>
            <w:tcW w:w="499" w:type="pct"/>
            <w:tcBorders>
              <w:top w:val="single" w:sz="4" w:space="0" w:color="auto"/>
              <w:bottom w:val="single" w:sz="4" w:space="0" w:color="auto"/>
            </w:tcBorders>
            <w:shd w:val="clear" w:color="auto" w:fill="auto"/>
          </w:tcPr>
          <w:p w14:paraId="443A3B21" w14:textId="77777777" w:rsidR="00775AF1" w:rsidRPr="00A420FF" w:rsidRDefault="00775AF1" w:rsidP="00775AF1">
            <w:pPr>
              <w:keepNext/>
              <w:keepLines/>
              <w:widowControl w:val="0"/>
              <w:rPr>
                <w:sz w:val="16"/>
                <w:szCs w:val="20"/>
                <w:lang w:eastAsia="de-DE"/>
              </w:rPr>
            </w:pPr>
            <w:r w:rsidRPr="00A420FF">
              <w:rPr>
                <w:sz w:val="16"/>
                <w:szCs w:val="20"/>
                <w:lang w:eastAsia="de-DE"/>
              </w:rPr>
              <w:t>L200303 / 08300 Avançon, France (North) / NEU / 2020</w:t>
            </w:r>
          </w:p>
        </w:tc>
        <w:tc>
          <w:tcPr>
            <w:tcW w:w="406" w:type="pct"/>
            <w:tcBorders>
              <w:top w:val="single" w:sz="4" w:space="0" w:color="auto"/>
              <w:bottom w:val="single" w:sz="4" w:space="0" w:color="auto"/>
            </w:tcBorders>
            <w:shd w:val="clear" w:color="auto" w:fill="auto"/>
          </w:tcPr>
          <w:p w14:paraId="08FB4B2B" w14:textId="77777777" w:rsidR="00775AF1" w:rsidRPr="00A420FF" w:rsidRDefault="00775AF1" w:rsidP="00775AF1">
            <w:pPr>
              <w:keepNext/>
              <w:keepLines/>
              <w:widowControl w:val="0"/>
              <w:rPr>
                <w:sz w:val="16"/>
                <w:szCs w:val="20"/>
                <w:lang w:eastAsia="de-DE"/>
              </w:rPr>
            </w:pPr>
            <w:r w:rsidRPr="00A420FF">
              <w:rPr>
                <w:sz w:val="16"/>
                <w:szCs w:val="20"/>
                <w:lang w:eastAsia="de-DE"/>
              </w:rPr>
              <w:t>Onion / Hytune</w:t>
            </w:r>
          </w:p>
        </w:tc>
        <w:tc>
          <w:tcPr>
            <w:tcW w:w="453" w:type="pct"/>
            <w:tcBorders>
              <w:top w:val="single" w:sz="4" w:space="0" w:color="auto"/>
              <w:bottom w:val="single" w:sz="4" w:space="0" w:color="auto"/>
            </w:tcBorders>
            <w:shd w:val="clear" w:color="auto" w:fill="auto"/>
          </w:tcPr>
          <w:p w14:paraId="2B7F5A22" w14:textId="77777777" w:rsidR="00775AF1" w:rsidRPr="00A420FF" w:rsidRDefault="00775AF1" w:rsidP="00775AF1">
            <w:pPr>
              <w:keepNext/>
              <w:keepLines/>
              <w:widowControl w:val="0"/>
              <w:rPr>
                <w:sz w:val="16"/>
                <w:szCs w:val="20"/>
                <w:lang w:eastAsia="de-DE"/>
              </w:rPr>
            </w:pPr>
            <w:r w:rsidRPr="00A420FF">
              <w:rPr>
                <w:sz w:val="16"/>
                <w:szCs w:val="20"/>
                <w:lang w:eastAsia="de-DE"/>
              </w:rPr>
              <w:t>1. 23.03.2020</w:t>
            </w:r>
          </w:p>
          <w:p w14:paraId="4FB195F4"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6AD2960B" w14:textId="77777777" w:rsidR="00775AF1" w:rsidRPr="00A420FF" w:rsidRDefault="00775AF1" w:rsidP="00775AF1">
            <w:pPr>
              <w:keepNext/>
              <w:keepLines/>
              <w:widowControl w:val="0"/>
              <w:rPr>
                <w:sz w:val="16"/>
                <w:szCs w:val="20"/>
                <w:lang w:eastAsia="de-DE"/>
              </w:rPr>
            </w:pPr>
            <w:r w:rsidRPr="00A420FF">
              <w:rPr>
                <w:sz w:val="16"/>
                <w:szCs w:val="20"/>
                <w:lang w:eastAsia="de-DE"/>
              </w:rPr>
              <w:t>3. 15.09.2020</w:t>
            </w:r>
          </w:p>
        </w:tc>
        <w:tc>
          <w:tcPr>
            <w:tcW w:w="323" w:type="pct"/>
            <w:tcBorders>
              <w:top w:val="single" w:sz="4" w:space="0" w:color="auto"/>
              <w:bottom w:val="single" w:sz="4" w:space="0" w:color="auto"/>
            </w:tcBorders>
            <w:shd w:val="clear" w:color="auto" w:fill="auto"/>
          </w:tcPr>
          <w:p w14:paraId="2BD30D1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p w14:paraId="5AAB321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312" w:type="pct"/>
            <w:tcBorders>
              <w:top w:val="single" w:sz="4" w:space="0" w:color="auto"/>
              <w:bottom w:val="single" w:sz="4" w:space="0" w:color="auto"/>
            </w:tcBorders>
            <w:shd w:val="clear" w:color="auto" w:fill="auto"/>
          </w:tcPr>
          <w:p w14:paraId="74AE197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192.0</w:t>
            </w:r>
          </w:p>
          <w:p w14:paraId="5613B40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200.0</w:t>
            </w:r>
          </w:p>
          <w:p w14:paraId="4CEE93F6" w14:textId="77777777" w:rsidR="00775AF1" w:rsidRPr="00A420FF" w:rsidRDefault="00775AF1" w:rsidP="00775AF1">
            <w:pPr>
              <w:keepNext/>
              <w:keepLines/>
              <w:tabs>
                <w:tab w:val="decimal" w:pos="284"/>
              </w:tabs>
              <w:jc w:val="right"/>
              <w:rPr>
                <w:sz w:val="16"/>
                <w:szCs w:val="16"/>
                <w:lang w:eastAsia="de-DE"/>
              </w:rPr>
            </w:pPr>
          </w:p>
        </w:tc>
        <w:tc>
          <w:tcPr>
            <w:tcW w:w="316" w:type="pct"/>
            <w:tcBorders>
              <w:top w:val="single" w:sz="4" w:space="0" w:color="auto"/>
              <w:bottom w:val="single" w:sz="4" w:space="0" w:color="auto"/>
            </w:tcBorders>
            <w:shd w:val="clear" w:color="auto" w:fill="auto"/>
          </w:tcPr>
          <w:p w14:paraId="77AF244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150F7E7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E72E6B6" w14:textId="77777777" w:rsidR="00775AF1" w:rsidRPr="00A420FF" w:rsidRDefault="00775AF1" w:rsidP="00775AF1">
            <w:pPr>
              <w:keepNext/>
              <w:keepLines/>
              <w:tabs>
                <w:tab w:val="decimal" w:pos="284"/>
              </w:tabs>
              <w:jc w:val="right"/>
              <w:rPr>
                <w:sz w:val="16"/>
                <w:szCs w:val="16"/>
                <w:lang w:eastAsia="de-DE"/>
              </w:rPr>
            </w:pPr>
          </w:p>
        </w:tc>
        <w:tc>
          <w:tcPr>
            <w:tcW w:w="400" w:type="pct"/>
            <w:tcBorders>
              <w:top w:val="single" w:sz="4" w:space="0" w:color="auto"/>
              <w:bottom w:val="single" w:sz="4" w:space="0" w:color="auto"/>
            </w:tcBorders>
            <w:shd w:val="clear" w:color="auto" w:fill="auto"/>
          </w:tcPr>
          <w:p w14:paraId="69097AEE" w14:textId="77777777" w:rsidR="00775AF1" w:rsidRPr="00A420FF" w:rsidRDefault="00775AF1" w:rsidP="00775AF1">
            <w:pPr>
              <w:keepNext/>
              <w:keepLines/>
              <w:ind w:left="57"/>
              <w:jc w:val="both"/>
              <w:rPr>
                <w:sz w:val="16"/>
                <w:szCs w:val="16"/>
                <w:lang w:eastAsia="de-DE"/>
              </w:rPr>
            </w:pPr>
            <w:r w:rsidRPr="00A420FF">
              <w:rPr>
                <w:sz w:val="16"/>
                <w:szCs w:val="16"/>
                <w:lang w:eastAsia="de-DE"/>
              </w:rPr>
              <w:t>04.09.2020</w:t>
            </w:r>
          </w:p>
          <w:p w14:paraId="2BBDD9C0" w14:textId="77777777" w:rsidR="00775AF1" w:rsidRPr="00A420FF" w:rsidRDefault="00775AF1" w:rsidP="00775AF1">
            <w:pPr>
              <w:keepNext/>
              <w:keepLines/>
              <w:ind w:left="57"/>
              <w:jc w:val="both"/>
              <w:rPr>
                <w:sz w:val="16"/>
                <w:szCs w:val="16"/>
                <w:lang w:eastAsia="de-DE"/>
              </w:rPr>
            </w:pPr>
            <w:r w:rsidRPr="00A420FF">
              <w:rPr>
                <w:sz w:val="16"/>
                <w:szCs w:val="16"/>
                <w:lang w:eastAsia="de-DE"/>
              </w:rPr>
              <w:t>08.09.2020</w:t>
            </w:r>
          </w:p>
          <w:p w14:paraId="2D5753B2" w14:textId="77777777" w:rsidR="00775AF1" w:rsidRPr="00A420FF" w:rsidRDefault="00775AF1" w:rsidP="00775AF1">
            <w:pPr>
              <w:keepNext/>
              <w:keepLines/>
              <w:ind w:left="57"/>
              <w:jc w:val="both"/>
              <w:rPr>
                <w:sz w:val="16"/>
                <w:szCs w:val="16"/>
                <w:lang w:eastAsia="de-DE"/>
              </w:rPr>
            </w:pPr>
          </w:p>
        </w:tc>
        <w:tc>
          <w:tcPr>
            <w:tcW w:w="294" w:type="pct"/>
            <w:tcBorders>
              <w:top w:val="single" w:sz="4" w:space="0" w:color="auto"/>
              <w:bottom w:val="single" w:sz="4" w:space="0" w:color="auto"/>
            </w:tcBorders>
            <w:shd w:val="clear" w:color="auto" w:fill="auto"/>
          </w:tcPr>
          <w:p w14:paraId="0A32AF4E"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409" w:type="pct"/>
            <w:tcBorders>
              <w:top w:val="single" w:sz="4" w:space="0" w:color="auto"/>
              <w:bottom w:val="single" w:sz="4" w:space="0" w:color="auto"/>
            </w:tcBorders>
            <w:shd w:val="clear" w:color="auto" w:fill="auto"/>
          </w:tcPr>
          <w:p w14:paraId="557BFC6E"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08FF18A"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D31EBFC"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F370CDE"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225" w:type="pct"/>
            <w:tcBorders>
              <w:top w:val="single" w:sz="4" w:space="0" w:color="auto"/>
              <w:bottom w:val="single" w:sz="4" w:space="0" w:color="auto"/>
            </w:tcBorders>
            <w:shd w:val="clear" w:color="auto" w:fill="auto"/>
          </w:tcPr>
          <w:p w14:paraId="7DF5974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0.045</w:t>
            </w:r>
          </w:p>
          <w:p w14:paraId="51B8AD7F"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4E4B7FB"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4572DFA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62FB6189"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0D9AA5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969E40B"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E5E323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4EB8647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2F3A4F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80D63BD"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4B81DB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4659612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DF012C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2E0DCD7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629102D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2" w:type="pct"/>
            <w:vMerge/>
            <w:tcBorders>
              <w:bottom w:val="single" w:sz="4" w:space="0" w:color="auto"/>
            </w:tcBorders>
            <w:shd w:val="clear" w:color="auto" w:fill="auto"/>
          </w:tcPr>
          <w:p w14:paraId="70279294" w14:textId="77777777" w:rsidR="00775AF1" w:rsidRPr="00A420FF" w:rsidRDefault="00775AF1" w:rsidP="00775AF1">
            <w:pPr>
              <w:keepNext/>
              <w:keepLines/>
              <w:widowControl w:val="0"/>
              <w:rPr>
                <w:sz w:val="16"/>
                <w:szCs w:val="20"/>
                <w:lang w:eastAsia="de-DE"/>
              </w:rPr>
            </w:pPr>
          </w:p>
        </w:tc>
      </w:tr>
      <w:tr w:rsidR="00775AF1" w:rsidRPr="00A420FF" w14:paraId="4B65A93E" w14:textId="77777777" w:rsidTr="00647C2B">
        <w:trPr>
          <w:trHeight w:val="57"/>
        </w:trPr>
        <w:tc>
          <w:tcPr>
            <w:tcW w:w="499" w:type="pct"/>
            <w:tcBorders>
              <w:top w:val="single" w:sz="4" w:space="0" w:color="auto"/>
              <w:bottom w:val="single" w:sz="4" w:space="0" w:color="auto"/>
            </w:tcBorders>
            <w:shd w:val="clear" w:color="auto" w:fill="auto"/>
          </w:tcPr>
          <w:p w14:paraId="42DF45FB" w14:textId="77777777" w:rsidR="00775AF1" w:rsidRPr="00A420FF" w:rsidRDefault="00775AF1" w:rsidP="00775AF1">
            <w:pPr>
              <w:keepNext/>
              <w:keepLines/>
              <w:widowControl w:val="0"/>
              <w:rPr>
                <w:sz w:val="16"/>
                <w:szCs w:val="20"/>
                <w:lang w:eastAsia="de-DE"/>
              </w:rPr>
            </w:pPr>
            <w:r w:rsidRPr="00A420FF">
              <w:rPr>
                <w:sz w:val="16"/>
                <w:szCs w:val="20"/>
                <w:lang w:eastAsia="de-DE"/>
              </w:rPr>
              <w:t>L200304 / 1450 Ittre, Belgium / NEU / 2020</w:t>
            </w:r>
          </w:p>
        </w:tc>
        <w:tc>
          <w:tcPr>
            <w:tcW w:w="406" w:type="pct"/>
            <w:tcBorders>
              <w:top w:val="single" w:sz="4" w:space="0" w:color="auto"/>
              <w:bottom w:val="single" w:sz="4" w:space="0" w:color="auto"/>
            </w:tcBorders>
            <w:shd w:val="clear" w:color="auto" w:fill="auto"/>
          </w:tcPr>
          <w:p w14:paraId="0A8C84CE" w14:textId="77777777" w:rsidR="00775AF1" w:rsidRPr="00A420FF" w:rsidRDefault="00775AF1" w:rsidP="00775AF1">
            <w:pPr>
              <w:keepNext/>
              <w:keepLines/>
              <w:widowControl w:val="0"/>
              <w:rPr>
                <w:sz w:val="16"/>
                <w:szCs w:val="20"/>
                <w:lang w:eastAsia="de-DE"/>
              </w:rPr>
            </w:pPr>
            <w:r w:rsidRPr="00A420FF">
              <w:rPr>
                <w:sz w:val="16"/>
                <w:szCs w:val="20"/>
                <w:lang w:eastAsia="de-DE"/>
              </w:rPr>
              <w:t>Onion / Centro 2</w:t>
            </w:r>
          </w:p>
        </w:tc>
        <w:tc>
          <w:tcPr>
            <w:tcW w:w="453" w:type="pct"/>
            <w:tcBorders>
              <w:top w:val="single" w:sz="4" w:space="0" w:color="auto"/>
              <w:bottom w:val="single" w:sz="4" w:space="0" w:color="auto"/>
            </w:tcBorders>
            <w:shd w:val="clear" w:color="auto" w:fill="auto"/>
          </w:tcPr>
          <w:p w14:paraId="4BCF856A" w14:textId="77777777" w:rsidR="00775AF1" w:rsidRPr="00A420FF" w:rsidRDefault="00775AF1" w:rsidP="00775AF1">
            <w:pPr>
              <w:keepNext/>
              <w:keepLines/>
              <w:widowControl w:val="0"/>
              <w:rPr>
                <w:sz w:val="16"/>
                <w:szCs w:val="20"/>
                <w:lang w:eastAsia="de-DE"/>
              </w:rPr>
            </w:pPr>
            <w:r w:rsidRPr="00A420FF">
              <w:rPr>
                <w:sz w:val="16"/>
                <w:szCs w:val="20"/>
                <w:lang w:eastAsia="de-DE"/>
              </w:rPr>
              <w:t>1. 31.03.2020</w:t>
            </w:r>
          </w:p>
          <w:p w14:paraId="733DFE49"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2C511B00" w14:textId="77777777" w:rsidR="00775AF1" w:rsidRPr="00A420FF" w:rsidRDefault="00775AF1" w:rsidP="00775AF1">
            <w:pPr>
              <w:keepNext/>
              <w:keepLines/>
              <w:widowControl w:val="0"/>
              <w:rPr>
                <w:sz w:val="16"/>
                <w:szCs w:val="20"/>
                <w:lang w:eastAsia="de-DE"/>
              </w:rPr>
            </w:pPr>
            <w:r w:rsidRPr="00A420FF">
              <w:rPr>
                <w:sz w:val="16"/>
                <w:szCs w:val="20"/>
                <w:lang w:eastAsia="de-DE"/>
              </w:rPr>
              <w:t>3. 13.08.2020</w:t>
            </w:r>
          </w:p>
        </w:tc>
        <w:tc>
          <w:tcPr>
            <w:tcW w:w="323" w:type="pct"/>
            <w:tcBorders>
              <w:top w:val="single" w:sz="4" w:space="0" w:color="auto"/>
              <w:bottom w:val="single" w:sz="4" w:space="0" w:color="auto"/>
            </w:tcBorders>
            <w:shd w:val="clear" w:color="auto" w:fill="auto"/>
          </w:tcPr>
          <w:p w14:paraId="3E8598C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2643ED7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236</w:t>
            </w:r>
          </w:p>
        </w:tc>
        <w:tc>
          <w:tcPr>
            <w:tcW w:w="312" w:type="pct"/>
            <w:tcBorders>
              <w:top w:val="single" w:sz="4" w:space="0" w:color="auto"/>
              <w:bottom w:val="single" w:sz="4" w:space="0" w:color="auto"/>
            </w:tcBorders>
            <w:shd w:val="clear" w:color="auto" w:fill="auto"/>
          </w:tcPr>
          <w:p w14:paraId="16F954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200.0</w:t>
            </w:r>
          </w:p>
          <w:p w14:paraId="761B746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197.3</w:t>
            </w:r>
          </w:p>
        </w:tc>
        <w:tc>
          <w:tcPr>
            <w:tcW w:w="316" w:type="pct"/>
            <w:tcBorders>
              <w:top w:val="single" w:sz="4" w:space="0" w:color="auto"/>
              <w:bottom w:val="single" w:sz="4" w:space="0" w:color="auto"/>
            </w:tcBorders>
            <w:shd w:val="clear" w:color="auto" w:fill="auto"/>
          </w:tcPr>
          <w:p w14:paraId="164D9E4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ABD3A2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86C7410" w14:textId="77777777" w:rsidR="00775AF1" w:rsidRPr="00A420FF" w:rsidRDefault="00775AF1" w:rsidP="00775AF1">
            <w:pPr>
              <w:keepNext/>
              <w:keepLines/>
              <w:tabs>
                <w:tab w:val="decimal" w:pos="284"/>
              </w:tabs>
              <w:jc w:val="right"/>
              <w:rPr>
                <w:sz w:val="16"/>
                <w:szCs w:val="16"/>
                <w:lang w:eastAsia="de-DE"/>
              </w:rPr>
            </w:pPr>
          </w:p>
        </w:tc>
        <w:tc>
          <w:tcPr>
            <w:tcW w:w="400" w:type="pct"/>
            <w:tcBorders>
              <w:top w:val="single" w:sz="4" w:space="0" w:color="auto"/>
              <w:bottom w:val="single" w:sz="4" w:space="0" w:color="auto"/>
            </w:tcBorders>
            <w:shd w:val="clear" w:color="auto" w:fill="auto"/>
          </w:tcPr>
          <w:p w14:paraId="43AD3C64" w14:textId="77777777" w:rsidR="00775AF1" w:rsidRPr="00A420FF" w:rsidRDefault="00775AF1" w:rsidP="00775AF1">
            <w:pPr>
              <w:keepNext/>
              <w:keepLines/>
              <w:ind w:left="57"/>
              <w:jc w:val="both"/>
              <w:rPr>
                <w:sz w:val="16"/>
                <w:szCs w:val="16"/>
                <w:lang w:eastAsia="de-DE"/>
              </w:rPr>
            </w:pPr>
            <w:r w:rsidRPr="00A420FF">
              <w:rPr>
                <w:sz w:val="16"/>
                <w:szCs w:val="16"/>
                <w:lang w:eastAsia="de-DE"/>
              </w:rPr>
              <w:t>31.07.2020</w:t>
            </w:r>
          </w:p>
          <w:p w14:paraId="67F2931B" w14:textId="77777777" w:rsidR="00775AF1" w:rsidRPr="00A420FF" w:rsidRDefault="00775AF1" w:rsidP="00775AF1">
            <w:pPr>
              <w:keepNext/>
              <w:keepLines/>
              <w:ind w:left="57"/>
              <w:jc w:val="both"/>
              <w:rPr>
                <w:sz w:val="16"/>
                <w:szCs w:val="16"/>
                <w:lang w:eastAsia="de-DE"/>
              </w:rPr>
            </w:pPr>
            <w:r w:rsidRPr="00A420FF">
              <w:rPr>
                <w:sz w:val="16"/>
                <w:szCs w:val="16"/>
                <w:lang w:eastAsia="de-DE"/>
              </w:rPr>
              <w:t>05.08.2020</w:t>
            </w:r>
          </w:p>
          <w:p w14:paraId="60025749" w14:textId="77777777" w:rsidR="00775AF1" w:rsidRPr="00A420FF" w:rsidRDefault="00775AF1" w:rsidP="00775AF1">
            <w:pPr>
              <w:keepNext/>
              <w:keepLines/>
              <w:ind w:left="57"/>
              <w:jc w:val="both"/>
              <w:rPr>
                <w:sz w:val="16"/>
                <w:szCs w:val="16"/>
                <w:lang w:eastAsia="de-DE"/>
              </w:rPr>
            </w:pPr>
          </w:p>
        </w:tc>
        <w:tc>
          <w:tcPr>
            <w:tcW w:w="294" w:type="pct"/>
            <w:tcBorders>
              <w:top w:val="single" w:sz="4" w:space="0" w:color="auto"/>
              <w:bottom w:val="single" w:sz="4" w:space="0" w:color="auto"/>
            </w:tcBorders>
            <w:shd w:val="clear" w:color="auto" w:fill="auto"/>
          </w:tcPr>
          <w:p w14:paraId="54DB7B9C" w14:textId="77777777" w:rsidR="00775AF1" w:rsidRPr="00A420FF" w:rsidRDefault="00775AF1" w:rsidP="00775AF1">
            <w:pPr>
              <w:keepNext/>
              <w:keepLines/>
              <w:widowControl w:val="0"/>
              <w:rPr>
                <w:sz w:val="16"/>
                <w:szCs w:val="16"/>
                <w:lang w:eastAsia="de-DE"/>
              </w:rPr>
            </w:pPr>
            <w:r w:rsidRPr="00A420FF">
              <w:rPr>
                <w:sz w:val="16"/>
                <w:szCs w:val="16"/>
                <w:lang w:eastAsia="de-DE"/>
              </w:rPr>
              <w:t>45-47</w:t>
            </w:r>
          </w:p>
        </w:tc>
        <w:tc>
          <w:tcPr>
            <w:tcW w:w="409" w:type="pct"/>
            <w:tcBorders>
              <w:top w:val="single" w:sz="4" w:space="0" w:color="auto"/>
              <w:bottom w:val="single" w:sz="4" w:space="0" w:color="auto"/>
            </w:tcBorders>
            <w:shd w:val="clear" w:color="auto" w:fill="auto"/>
          </w:tcPr>
          <w:p w14:paraId="032205B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B40E7A3"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40322A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57540667"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225" w:type="pct"/>
            <w:tcBorders>
              <w:top w:val="single" w:sz="4" w:space="0" w:color="auto"/>
              <w:bottom w:val="single" w:sz="4" w:space="0" w:color="auto"/>
            </w:tcBorders>
            <w:shd w:val="clear" w:color="auto" w:fill="auto"/>
          </w:tcPr>
          <w:p w14:paraId="4D8672B0"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0.1</w:t>
            </w:r>
          </w:p>
          <w:p w14:paraId="39EA988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0.13</w:t>
            </w:r>
          </w:p>
          <w:p w14:paraId="77EAAE5C"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0.046</w:t>
            </w:r>
          </w:p>
          <w:p w14:paraId="01300386"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3" w:type="pct"/>
            <w:tcBorders>
              <w:top w:val="single" w:sz="4" w:space="0" w:color="auto"/>
              <w:bottom w:val="single" w:sz="4" w:space="0" w:color="auto"/>
            </w:tcBorders>
            <w:shd w:val="clear" w:color="auto" w:fill="auto"/>
          </w:tcPr>
          <w:p w14:paraId="2A03E82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2EDC3A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678F9A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A0EABF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6FE858A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F9DFFC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B6A013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CBD238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1F089A4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813846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0FCAA7B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6C9060C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2" w:type="pct"/>
            <w:vMerge/>
            <w:tcBorders>
              <w:bottom w:val="single" w:sz="4" w:space="0" w:color="auto"/>
            </w:tcBorders>
            <w:shd w:val="clear" w:color="auto" w:fill="auto"/>
          </w:tcPr>
          <w:p w14:paraId="79DDC1ED" w14:textId="77777777" w:rsidR="00775AF1" w:rsidRPr="00A420FF" w:rsidRDefault="00775AF1" w:rsidP="00775AF1">
            <w:pPr>
              <w:keepNext/>
              <w:keepLines/>
              <w:widowControl w:val="0"/>
              <w:rPr>
                <w:sz w:val="16"/>
                <w:szCs w:val="20"/>
                <w:lang w:eastAsia="de-DE"/>
              </w:rPr>
            </w:pPr>
          </w:p>
        </w:tc>
      </w:tr>
      <w:tr w:rsidR="00775AF1" w:rsidRPr="00A420FF" w14:paraId="2294833D" w14:textId="77777777" w:rsidTr="00647C2B">
        <w:trPr>
          <w:trHeight w:val="1027"/>
        </w:trPr>
        <w:tc>
          <w:tcPr>
            <w:tcW w:w="499" w:type="pct"/>
            <w:tcBorders>
              <w:top w:val="single" w:sz="4" w:space="0" w:color="auto"/>
              <w:bottom w:val="single" w:sz="4" w:space="0" w:color="auto"/>
            </w:tcBorders>
            <w:shd w:val="clear" w:color="auto" w:fill="auto"/>
          </w:tcPr>
          <w:p w14:paraId="0ECC7C24" w14:textId="77777777" w:rsidR="00775AF1" w:rsidRPr="00A420FF" w:rsidRDefault="00775AF1" w:rsidP="00775AF1">
            <w:pPr>
              <w:keepNext/>
              <w:keepLines/>
              <w:widowControl w:val="0"/>
              <w:rPr>
                <w:sz w:val="16"/>
                <w:szCs w:val="20"/>
                <w:lang w:eastAsia="de-DE"/>
              </w:rPr>
            </w:pPr>
            <w:r w:rsidRPr="00A420FF">
              <w:rPr>
                <w:sz w:val="16"/>
                <w:szCs w:val="20"/>
                <w:lang w:eastAsia="de-DE"/>
              </w:rPr>
              <w:t>L200305 / 64-560 Szczepankowo, Poland / NEU / 2020</w:t>
            </w:r>
          </w:p>
        </w:tc>
        <w:tc>
          <w:tcPr>
            <w:tcW w:w="406" w:type="pct"/>
            <w:tcBorders>
              <w:top w:val="single" w:sz="4" w:space="0" w:color="auto"/>
              <w:bottom w:val="single" w:sz="4" w:space="0" w:color="auto"/>
            </w:tcBorders>
            <w:shd w:val="clear" w:color="auto" w:fill="auto"/>
          </w:tcPr>
          <w:p w14:paraId="55C32AEC" w14:textId="77777777" w:rsidR="00775AF1" w:rsidRPr="00A420FF" w:rsidRDefault="00775AF1" w:rsidP="00775AF1">
            <w:pPr>
              <w:keepNext/>
              <w:keepLines/>
              <w:widowControl w:val="0"/>
              <w:rPr>
                <w:sz w:val="16"/>
                <w:szCs w:val="20"/>
                <w:lang w:eastAsia="de-DE"/>
              </w:rPr>
            </w:pPr>
            <w:r w:rsidRPr="00A420FF">
              <w:rPr>
                <w:sz w:val="16"/>
                <w:szCs w:val="20"/>
                <w:lang w:eastAsia="de-DE"/>
              </w:rPr>
              <w:t>Onion / Majka</w:t>
            </w:r>
          </w:p>
        </w:tc>
        <w:tc>
          <w:tcPr>
            <w:tcW w:w="453" w:type="pct"/>
            <w:tcBorders>
              <w:top w:val="single" w:sz="4" w:space="0" w:color="auto"/>
              <w:bottom w:val="single" w:sz="4" w:space="0" w:color="auto"/>
            </w:tcBorders>
            <w:shd w:val="clear" w:color="auto" w:fill="auto"/>
          </w:tcPr>
          <w:p w14:paraId="3B528244" w14:textId="77777777" w:rsidR="00775AF1" w:rsidRPr="00A420FF" w:rsidRDefault="00775AF1" w:rsidP="00775AF1">
            <w:pPr>
              <w:keepNext/>
              <w:keepLines/>
              <w:widowControl w:val="0"/>
              <w:rPr>
                <w:sz w:val="16"/>
                <w:szCs w:val="20"/>
                <w:lang w:eastAsia="de-DE"/>
              </w:rPr>
            </w:pPr>
            <w:r w:rsidRPr="00A420FF">
              <w:rPr>
                <w:sz w:val="16"/>
                <w:szCs w:val="20"/>
                <w:lang w:eastAsia="de-DE"/>
              </w:rPr>
              <w:t>1. 06.04.2020</w:t>
            </w:r>
          </w:p>
          <w:p w14:paraId="675C3F12"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58EC839C" w14:textId="77777777" w:rsidR="00775AF1" w:rsidRPr="00A420FF" w:rsidRDefault="00775AF1" w:rsidP="00775AF1">
            <w:pPr>
              <w:keepNext/>
              <w:keepLines/>
              <w:widowControl w:val="0"/>
              <w:rPr>
                <w:sz w:val="16"/>
                <w:szCs w:val="20"/>
                <w:lang w:eastAsia="de-DE"/>
              </w:rPr>
            </w:pPr>
            <w:r w:rsidRPr="00A420FF">
              <w:rPr>
                <w:sz w:val="16"/>
                <w:szCs w:val="20"/>
                <w:lang w:eastAsia="de-DE"/>
              </w:rPr>
              <w:t>3. 07.08.2020</w:t>
            </w:r>
          </w:p>
        </w:tc>
        <w:tc>
          <w:tcPr>
            <w:tcW w:w="323" w:type="pct"/>
            <w:tcBorders>
              <w:top w:val="single" w:sz="4" w:space="0" w:color="auto"/>
              <w:bottom w:val="single" w:sz="4" w:space="0" w:color="auto"/>
            </w:tcBorders>
            <w:shd w:val="clear" w:color="auto" w:fill="auto"/>
          </w:tcPr>
          <w:p w14:paraId="0481CAF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260</w:t>
            </w:r>
          </w:p>
          <w:p w14:paraId="02554B8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234</w:t>
            </w:r>
          </w:p>
        </w:tc>
        <w:tc>
          <w:tcPr>
            <w:tcW w:w="312" w:type="pct"/>
            <w:tcBorders>
              <w:top w:val="single" w:sz="4" w:space="0" w:color="auto"/>
              <w:bottom w:val="single" w:sz="4" w:space="0" w:color="auto"/>
            </w:tcBorders>
            <w:shd w:val="clear" w:color="auto" w:fill="auto"/>
          </w:tcPr>
          <w:p w14:paraId="1D3EC73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217.0</w:t>
            </w:r>
          </w:p>
          <w:p w14:paraId="0C6E698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195.0</w:t>
            </w:r>
          </w:p>
        </w:tc>
        <w:tc>
          <w:tcPr>
            <w:tcW w:w="316" w:type="pct"/>
            <w:tcBorders>
              <w:top w:val="single" w:sz="4" w:space="0" w:color="auto"/>
              <w:bottom w:val="single" w:sz="4" w:space="0" w:color="auto"/>
            </w:tcBorders>
            <w:shd w:val="clear" w:color="auto" w:fill="auto"/>
          </w:tcPr>
          <w:p w14:paraId="02D2F58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222DAB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E2D9D0A" w14:textId="77777777" w:rsidR="00775AF1" w:rsidRPr="00A420FF" w:rsidRDefault="00775AF1" w:rsidP="00775AF1">
            <w:pPr>
              <w:keepNext/>
              <w:keepLines/>
              <w:tabs>
                <w:tab w:val="decimal" w:pos="284"/>
              </w:tabs>
              <w:jc w:val="right"/>
              <w:rPr>
                <w:sz w:val="16"/>
                <w:szCs w:val="16"/>
                <w:lang w:eastAsia="de-DE"/>
              </w:rPr>
            </w:pPr>
          </w:p>
        </w:tc>
        <w:tc>
          <w:tcPr>
            <w:tcW w:w="400" w:type="pct"/>
            <w:tcBorders>
              <w:top w:val="single" w:sz="4" w:space="0" w:color="auto"/>
              <w:bottom w:val="single" w:sz="4" w:space="0" w:color="auto"/>
            </w:tcBorders>
            <w:shd w:val="clear" w:color="auto" w:fill="auto"/>
          </w:tcPr>
          <w:p w14:paraId="76EE4B17"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27.07.2020</w:t>
            </w:r>
          </w:p>
          <w:p w14:paraId="2EC3B5FB" w14:textId="77777777" w:rsidR="00775AF1" w:rsidRPr="00A420FF" w:rsidRDefault="00775AF1" w:rsidP="00775AF1">
            <w:pPr>
              <w:keepNext/>
              <w:keepLines/>
              <w:ind w:left="57"/>
              <w:jc w:val="both"/>
              <w:rPr>
                <w:sz w:val="16"/>
                <w:szCs w:val="16"/>
                <w:lang w:eastAsia="de-DE"/>
              </w:rPr>
            </w:pPr>
            <w:r w:rsidRPr="00A420FF">
              <w:rPr>
                <w:sz w:val="16"/>
                <w:szCs w:val="16"/>
                <w:lang w:eastAsia="de-DE"/>
              </w:rPr>
              <w:t>31.07.2020</w:t>
            </w:r>
          </w:p>
          <w:p w14:paraId="25292525" w14:textId="77777777" w:rsidR="00775AF1" w:rsidRPr="00A420FF" w:rsidRDefault="00775AF1" w:rsidP="00775AF1">
            <w:pPr>
              <w:keepNext/>
              <w:keepLines/>
              <w:ind w:left="57"/>
              <w:jc w:val="both"/>
              <w:rPr>
                <w:sz w:val="16"/>
                <w:szCs w:val="16"/>
                <w:lang w:eastAsia="de-DE"/>
              </w:rPr>
            </w:pPr>
          </w:p>
        </w:tc>
        <w:tc>
          <w:tcPr>
            <w:tcW w:w="294" w:type="pct"/>
            <w:tcBorders>
              <w:top w:val="single" w:sz="4" w:space="0" w:color="auto"/>
              <w:bottom w:val="single" w:sz="4" w:space="0" w:color="auto"/>
            </w:tcBorders>
            <w:shd w:val="clear" w:color="auto" w:fill="auto"/>
          </w:tcPr>
          <w:p w14:paraId="3682B071"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409" w:type="pct"/>
            <w:tcBorders>
              <w:top w:val="single" w:sz="4" w:space="0" w:color="auto"/>
              <w:bottom w:val="single" w:sz="4" w:space="0" w:color="auto"/>
            </w:tcBorders>
            <w:shd w:val="clear" w:color="auto" w:fill="auto"/>
          </w:tcPr>
          <w:p w14:paraId="4EB7BB23"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993109E"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9F1749D"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5F135E36"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225" w:type="pct"/>
            <w:tcBorders>
              <w:top w:val="single" w:sz="4" w:space="0" w:color="auto"/>
              <w:bottom w:val="single" w:sz="4" w:space="0" w:color="auto"/>
            </w:tcBorders>
            <w:shd w:val="clear" w:color="auto" w:fill="auto"/>
          </w:tcPr>
          <w:p w14:paraId="051219C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0.24</w:t>
            </w:r>
          </w:p>
          <w:p w14:paraId="2273D12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0.071</w:t>
            </w:r>
          </w:p>
          <w:p w14:paraId="502C2B59"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0.11</w:t>
            </w:r>
          </w:p>
          <w:p w14:paraId="4987CF2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0.022</w:t>
            </w:r>
          </w:p>
        </w:tc>
        <w:tc>
          <w:tcPr>
            <w:tcW w:w="293" w:type="pct"/>
            <w:tcBorders>
              <w:top w:val="single" w:sz="4" w:space="0" w:color="auto"/>
              <w:bottom w:val="single" w:sz="4" w:space="0" w:color="auto"/>
            </w:tcBorders>
            <w:shd w:val="clear" w:color="auto" w:fill="auto"/>
          </w:tcPr>
          <w:p w14:paraId="7A239CA7"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33DB26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0F2A789"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812057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293" w:type="pct"/>
            <w:tcBorders>
              <w:top w:val="single" w:sz="4" w:space="0" w:color="auto"/>
              <w:bottom w:val="single" w:sz="4" w:space="0" w:color="auto"/>
            </w:tcBorders>
          </w:tcPr>
          <w:p w14:paraId="16697AA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79253B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3A3976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5F3720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224" w:type="pct"/>
            <w:tcBorders>
              <w:top w:val="single" w:sz="4" w:space="0" w:color="auto"/>
              <w:bottom w:val="single" w:sz="4" w:space="0" w:color="auto"/>
            </w:tcBorders>
            <w:shd w:val="clear" w:color="auto" w:fill="auto"/>
          </w:tcPr>
          <w:p w14:paraId="47695D5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02DB4C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647E2E8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57CB0BB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2" w:type="pct"/>
            <w:vMerge/>
            <w:tcBorders>
              <w:bottom w:val="single" w:sz="4" w:space="0" w:color="auto"/>
            </w:tcBorders>
            <w:shd w:val="clear" w:color="auto" w:fill="auto"/>
          </w:tcPr>
          <w:p w14:paraId="238E3BB0" w14:textId="77777777" w:rsidR="00775AF1" w:rsidRPr="00A420FF" w:rsidRDefault="00775AF1" w:rsidP="00775AF1">
            <w:pPr>
              <w:keepNext/>
              <w:keepLines/>
              <w:widowControl w:val="0"/>
              <w:rPr>
                <w:sz w:val="16"/>
                <w:szCs w:val="20"/>
                <w:lang w:eastAsia="de-DE"/>
              </w:rPr>
            </w:pPr>
          </w:p>
        </w:tc>
      </w:tr>
    </w:tbl>
    <w:p w14:paraId="5CC129AB"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96879DB"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3817C69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032B38D9"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2C309F1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60533EE5" w14:textId="77777777" w:rsidR="00775AF1" w:rsidRPr="00A420FF" w:rsidRDefault="00775AF1" w:rsidP="00775AF1">
      <w:pPr>
        <w:tabs>
          <w:tab w:val="left" w:pos="426"/>
        </w:tabs>
        <w:autoSpaceDE w:val="0"/>
        <w:autoSpaceDN w:val="0"/>
        <w:adjustRightInd w:val="0"/>
        <w:ind w:left="420" w:hanging="420"/>
        <w:rPr>
          <w:sz w:val="18"/>
          <w:szCs w:val="18"/>
        </w:rPr>
        <w:sectPr w:rsidR="00775AF1" w:rsidRPr="00A420FF" w:rsidSect="00D83727">
          <w:headerReference w:type="default" r:id="rId90"/>
          <w:pgSz w:w="16838" w:h="11906" w:orient="landscape" w:code="9"/>
          <w:pgMar w:top="1417" w:right="1417" w:bottom="1134" w:left="1134" w:header="709" w:footer="709" w:gutter="0"/>
          <w:pgNumType w:chapSep="period"/>
          <w:cols w:space="720"/>
          <w:docGrid w:linePitch="299"/>
        </w:sect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1.32924</w:t>
      </w:r>
    </w:p>
    <w:p w14:paraId="74A0C15D" w14:textId="77777777" w:rsidR="00775AF1" w:rsidRPr="00A420FF" w:rsidRDefault="00775AF1" w:rsidP="008B3749">
      <w:pPr>
        <w:pStyle w:val="RepAppendix5"/>
        <w:rPr>
          <w:lang w:eastAsia="de-DE"/>
        </w:rPr>
      </w:pPr>
      <w:r w:rsidRPr="00A420FF">
        <w:rPr>
          <w:lang w:eastAsia="de-DE"/>
        </w:rPr>
        <w:lastRenderedPageBreak/>
        <w:t>2022/2003268</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40333CF6" w14:textId="77777777" w:rsidTr="00297534">
        <w:trPr>
          <w:trHeight w:val="47"/>
        </w:trPr>
        <w:tc>
          <w:tcPr>
            <w:tcW w:w="1063" w:type="pct"/>
            <w:shd w:val="clear" w:color="auto" w:fill="D9D9D9" w:themeFill="background1" w:themeFillShade="D9"/>
          </w:tcPr>
          <w:p w14:paraId="5626F562" w14:textId="77777777" w:rsidR="00775AF1" w:rsidRPr="00A420FF" w:rsidRDefault="00775AF1" w:rsidP="00775AF1">
            <w:pPr>
              <w:rPr>
                <w:rFonts w:eastAsia="Batang"/>
                <w:lang w:eastAsia="de-DE"/>
              </w:rPr>
            </w:pPr>
            <w:bookmarkStart w:id="938" w:name="_Hlk162027587"/>
            <w:r w:rsidRPr="00A420FF">
              <w:rPr>
                <w:lang w:eastAsia="de-DE"/>
              </w:rPr>
              <w:t>Comments of zRMS:</w:t>
            </w:r>
          </w:p>
        </w:tc>
        <w:tc>
          <w:tcPr>
            <w:tcW w:w="3937" w:type="pct"/>
            <w:shd w:val="clear" w:color="auto" w:fill="D9D9D9" w:themeFill="background1" w:themeFillShade="D9"/>
          </w:tcPr>
          <w:p w14:paraId="083CF7B0" w14:textId="77777777" w:rsidR="00297534" w:rsidRPr="00A420FF" w:rsidRDefault="00297534" w:rsidP="00775AF1">
            <w:pPr>
              <w:rPr>
                <w:lang w:eastAsia="de-DE"/>
              </w:rPr>
            </w:pPr>
            <w:r w:rsidRPr="00A420FF">
              <w:rPr>
                <w:lang w:eastAsia="de-DE"/>
              </w:rPr>
              <w:t>The study has been accepted.</w:t>
            </w:r>
          </w:p>
          <w:p w14:paraId="04655CCA" w14:textId="7027D628" w:rsidR="004021CC" w:rsidRPr="00A420FF" w:rsidRDefault="00502E8F" w:rsidP="004021CC">
            <w:pPr>
              <w:rPr>
                <w:lang w:eastAsia="de-DE"/>
              </w:rPr>
            </w:pPr>
            <w:r w:rsidRPr="00A420FF">
              <w:rPr>
                <w:lang w:eastAsia="de-DE"/>
              </w:rPr>
              <w:t>The objective of the study was to determine the magnitude of residues of Ametoctradin and its metabolites (M650F003, M650F004) as well as of Propamocarb in onions after treatment with BAS 743 00 F in 4 trials in onions conducted under field conditions in Northern Europe.</w:t>
            </w:r>
            <w:r w:rsidR="004021CC" w:rsidRPr="00A420FF">
              <w:rPr>
                <w:lang w:eastAsia="de-DE"/>
              </w:rPr>
              <w:t xml:space="preserve"> At each site BAS 743 00 F was applied 2 times at a rate of 2.0 L/ha (240 g/ha Ametoctradin and 756 g/ha Propamocarb).</w:t>
            </w:r>
          </w:p>
          <w:p w14:paraId="2FA0A052" w14:textId="0B9FCB59" w:rsidR="00775AF1" w:rsidRPr="00A420FF" w:rsidRDefault="004021CC" w:rsidP="00502E8F">
            <w:pPr>
              <w:rPr>
                <w:lang w:eastAsia="de-DE"/>
              </w:rPr>
            </w:pPr>
            <w:r w:rsidRPr="00A420FF">
              <w:rPr>
                <w:lang w:eastAsia="de-DE"/>
              </w:rPr>
              <w:t>For the determination of Propamocarb method L0450</w:t>
            </w:r>
            <w:r w:rsidR="00EC44B3" w:rsidRPr="00A420FF">
              <w:rPr>
                <w:lang w:eastAsia="de-DE"/>
              </w:rPr>
              <w:t>/</w:t>
            </w:r>
            <w:r w:rsidRPr="00A420FF">
              <w:rPr>
                <w:lang w:eastAsia="de-DE"/>
              </w:rPr>
              <w:t>01 was used. For the determination of Ametoctradin, M650F003, and M650F004 method L0078</w:t>
            </w:r>
            <w:r w:rsidR="00EC44B3" w:rsidRPr="00A420FF">
              <w:rPr>
                <w:lang w:eastAsia="de-DE"/>
              </w:rPr>
              <w:t>/</w:t>
            </w:r>
            <w:r w:rsidRPr="00A420FF">
              <w:rPr>
                <w:lang w:eastAsia="de-DE"/>
              </w:rPr>
              <w:t>01 was used. In both cases high performance liquid chromatography with ESl tandem mass spectrometry was employed for final compounds determination. 2 mass transitions were monitored. The methods have a LOQ of 0.010 mg/kg for each analyte. No residues above LOQs were found in any of the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bookmarkEnd w:id="938"/>
    </w:tbl>
    <w:p w14:paraId="08B674AC"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39196C4D" w14:textId="77777777" w:rsidTr="00A72CB9">
        <w:trPr>
          <w:gridAfter w:val="1"/>
          <w:wAfter w:w="37" w:type="pct"/>
        </w:trPr>
        <w:tc>
          <w:tcPr>
            <w:tcW w:w="1343" w:type="pct"/>
            <w:shd w:val="clear" w:color="auto" w:fill="auto"/>
          </w:tcPr>
          <w:p w14:paraId="5AA6B303"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482E73B3" w14:textId="64CCB7F6" w:rsidR="00775AF1" w:rsidRPr="00A420FF" w:rsidRDefault="00775AF1" w:rsidP="00775AF1">
            <w:pPr>
              <w:widowControl w:val="0"/>
              <w:jc w:val="both"/>
              <w:rPr>
                <w:lang w:eastAsia="de-DE"/>
              </w:rPr>
            </w:pPr>
            <w:r w:rsidRPr="00A420FF">
              <w:rPr>
                <w:lang w:eastAsia="de-DE"/>
              </w:rPr>
              <w:t>CA 6.3.</w:t>
            </w:r>
            <w:r w:rsidR="007B7B8B" w:rsidRPr="00A420FF">
              <w:rPr>
                <w:lang w:eastAsia="de-DE"/>
              </w:rPr>
              <w:t>3</w:t>
            </w:r>
            <w:r w:rsidRPr="00A420FF">
              <w:rPr>
                <w:lang w:eastAsia="de-DE"/>
              </w:rPr>
              <w:t>/</w:t>
            </w:r>
            <w:r w:rsidR="0016223C" w:rsidRPr="00A420FF">
              <w:rPr>
                <w:lang w:eastAsia="de-DE"/>
              </w:rPr>
              <w:t>2</w:t>
            </w:r>
          </w:p>
        </w:tc>
      </w:tr>
      <w:tr w:rsidR="00775AF1" w:rsidRPr="00A420FF" w14:paraId="789FA910" w14:textId="77777777" w:rsidTr="00A72CB9">
        <w:trPr>
          <w:gridAfter w:val="1"/>
          <w:wAfter w:w="37" w:type="pct"/>
        </w:trPr>
        <w:tc>
          <w:tcPr>
            <w:tcW w:w="1343" w:type="pct"/>
            <w:shd w:val="clear" w:color="auto" w:fill="auto"/>
          </w:tcPr>
          <w:p w14:paraId="1F5C8A62"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3C35A539"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Propamocarb (Reg.No. 4628172) and Ametoctradin (BAS 650 F) in onions after two applications of BAS 743 00 F under field conditions in Northern Europe, 2021 </w:t>
            </w:r>
          </w:p>
          <w:p w14:paraId="71104A74" w14:textId="77777777" w:rsidR="00775AF1" w:rsidRPr="00A420FF" w:rsidRDefault="00775AF1" w:rsidP="00775AF1">
            <w:pPr>
              <w:widowControl w:val="0"/>
              <w:spacing w:after="120"/>
              <w:jc w:val="both"/>
              <w:rPr>
                <w:lang w:eastAsia="de-DE"/>
              </w:rPr>
            </w:pPr>
            <w:r w:rsidRPr="00A420FF">
              <w:rPr>
                <w:lang w:eastAsia="de-DE"/>
              </w:rPr>
              <w:t>Erdmann, H-P., 2022</w:t>
            </w:r>
          </w:p>
          <w:p w14:paraId="190540AD" w14:textId="72DA73BD"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890066, Study No. AC/</w:t>
            </w:r>
            <w:r w:rsidR="00B45710">
              <w:rPr>
                <w:lang w:eastAsia="de-DE"/>
              </w:rPr>
              <w:t>XXXX</w:t>
            </w:r>
            <w:r w:rsidR="00775AF1" w:rsidRPr="00A420FF">
              <w:rPr>
                <w:lang w:eastAsia="de-DE"/>
              </w:rPr>
              <w:t>/21/03</w:t>
            </w:r>
          </w:p>
          <w:p w14:paraId="798EDC20" w14:textId="4AC170D1"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2022/2003268 </w:t>
            </w:r>
          </w:p>
        </w:tc>
      </w:tr>
      <w:tr w:rsidR="00775AF1" w:rsidRPr="00A420FF" w14:paraId="742D56A4" w14:textId="77777777" w:rsidTr="00A72CB9">
        <w:trPr>
          <w:gridAfter w:val="1"/>
          <w:wAfter w:w="37" w:type="pct"/>
        </w:trPr>
        <w:tc>
          <w:tcPr>
            <w:tcW w:w="1343" w:type="pct"/>
            <w:shd w:val="clear" w:color="auto" w:fill="auto"/>
          </w:tcPr>
          <w:p w14:paraId="2025CB51"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4F5A9AE" w14:textId="77777777" w:rsidR="00775AF1" w:rsidRPr="00A420FF" w:rsidRDefault="00775AF1" w:rsidP="00775AF1">
            <w:pPr>
              <w:numPr>
                <w:ilvl w:val="1"/>
                <w:numId w:val="25"/>
              </w:numPr>
              <w:autoSpaceDE w:val="0"/>
              <w:autoSpaceDN w:val="0"/>
              <w:adjustRightInd w:val="0"/>
              <w:ind w:left="688" w:hanging="425"/>
              <w:rPr>
                <w:rFonts w:eastAsia="Calibri"/>
                <w:color w:val="000000"/>
                <w:lang w:eastAsia="de-DE"/>
              </w:rPr>
            </w:pPr>
            <w:r w:rsidRPr="00A420FF">
              <w:rPr>
                <w:rFonts w:eastAsia="Calibri"/>
                <w:color w:val="000000"/>
                <w:lang w:eastAsia="de-DE"/>
              </w:rPr>
              <w:t xml:space="preserve">European Community Guideline 7029/VI/95 - rev.5, 22/07/97: General recommendations for the design preparation and realization of residue trials. </w:t>
            </w:r>
          </w:p>
          <w:p w14:paraId="3F7B6E73" w14:textId="77777777" w:rsidR="00775AF1" w:rsidRPr="00A420FF" w:rsidRDefault="00775AF1" w:rsidP="00775AF1">
            <w:pPr>
              <w:numPr>
                <w:ilvl w:val="1"/>
                <w:numId w:val="25"/>
              </w:numPr>
              <w:autoSpaceDE w:val="0"/>
              <w:autoSpaceDN w:val="0"/>
              <w:adjustRightInd w:val="0"/>
              <w:ind w:left="688" w:hanging="425"/>
              <w:rPr>
                <w:rFonts w:eastAsia="Calibri"/>
                <w:color w:val="000000"/>
                <w:lang w:eastAsia="de-DE"/>
              </w:rPr>
            </w:pPr>
            <w:r w:rsidRPr="00A420FF">
              <w:rPr>
                <w:rFonts w:eastAsia="Calibri"/>
                <w:color w:val="000000"/>
                <w:lang w:eastAsia="de-DE"/>
              </w:rPr>
              <w:t xml:space="preserve">European Community SANTE/2019/12752 Technical Guidelines on data requirements for setting maximum residue levels, comparability of residue trials and extrapolation of residue data on products from plant and animal origin (former SANCO 7525/VI/95 – Rev. 10.3) </w:t>
            </w:r>
          </w:p>
          <w:p w14:paraId="7D48FD60" w14:textId="77777777" w:rsidR="00775AF1" w:rsidRPr="00A420FF" w:rsidRDefault="00775AF1" w:rsidP="00775AF1">
            <w:pPr>
              <w:numPr>
                <w:ilvl w:val="1"/>
                <w:numId w:val="25"/>
              </w:numPr>
              <w:autoSpaceDE w:val="0"/>
              <w:autoSpaceDN w:val="0"/>
              <w:adjustRightInd w:val="0"/>
              <w:ind w:left="688" w:hanging="425"/>
              <w:rPr>
                <w:rFonts w:eastAsia="Calibri"/>
                <w:color w:val="000000"/>
                <w:lang w:eastAsia="de-DE"/>
              </w:rPr>
            </w:pPr>
            <w:r w:rsidRPr="00A420FF">
              <w:rPr>
                <w:rFonts w:eastAsia="Calibri"/>
                <w:color w:val="000000"/>
                <w:lang w:eastAsia="de-DE"/>
              </w:rPr>
              <w:t xml:space="preserve">OECD Guideline for the testing of chemicals – Crop Field Trials: OECD/OCDE 509. Adopted 7 September 2009 </w:t>
            </w:r>
          </w:p>
        </w:tc>
      </w:tr>
      <w:tr w:rsidR="00775AF1" w:rsidRPr="00A420FF" w14:paraId="74066473" w14:textId="77777777" w:rsidTr="00A72CB9">
        <w:trPr>
          <w:gridAfter w:val="1"/>
          <w:wAfter w:w="37" w:type="pct"/>
        </w:trPr>
        <w:tc>
          <w:tcPr>
            <w:tcW w:w="1343" w:type="pct"/>
            <w:shd w:val="clear" w:color="auto" w:fill="auto"/>
          </w:tcPr>
          <w:p w14:paraId="0A61BAB5"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62445F3C" w14:textId="77777777" w:rsidR="00775AF1" w:rsidRPr="00A420FF" w:rsidRDefault="00775AF1" w:rsidP="00775AF1">
            <w:pPr>
              <w:widowControl w:val="0"/>
              <w:jc w:val="both"/>
              <w:rPr>
                <w:lang w:eastAsia="de-DE"/>
              </w:rPr>
            </w:pPr>
            <w:r w:rsidRPr="00A420FF">
              <w:rPr>
                <w:lang w:eastAsia="de-DE"/>
              </w:rPr>
              <w:t>None</w:t>
            </w:r>
          </w:p>
        </w:tc>
      </w:tr>
      <w:tr w:rsidR="00775AF1" w:rsidRPr="00A420FF" w14:paraId="19854338" w14:textId="77777777" w:rsidTr="00A72CB9">
        <w:trPr>
          <w:gridAfter w:val="1"/>
          <w:wAfter w:w="37" w:type="pct"/>
        </w:trPr>
        <w:tc>
          <w:tcPr>
            <w:tcW w:w="1343" w:type="pct"/>
            <w:shd w:val="clear" w:color="auto" w:fill="auto"/>
          </w:tcPr>
          <w:p w14:paraId="34487FF2"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5C613D9B" w14:textId="1C7EA4FA" w:rsidR="00775AF1" w:rsidRPr="00A420FF" w:rsidRDefault="00303059" w:rsidP="00775AF1">
            <w:pPr>
              <w:tabs>
                <w:tab w:val="left" w:pos="425"/>
                <w:tab w:val="left" w:pos="850"/>
              </w:tabs>
              <w:spacing w:after="120"/>
              <w:ind w:left="1985" w:hanging="1985"/>
              <w:rPr>
                <w:lang w:eastAsia="de-DE"/>
              </w:rPr>
            </w:pPr>
            <w:r w:rsidRPr="00A420FF">
              <w:rPr>
                <w:lang w:eastAsia="de-DE"/>
              </w:rPr>
              <w:t>Y</w:t>
            </w:r>
            <w:r w:rsidR="00775AF1" w:rsidRPr="00A420FF">
              <w:rPr>
                <w:lang w:eastAsia="de-DE"/>
              </w:rPr>
              <w:t>es</w:t>
            </w:r>
          </w:p>
        </w:tc>
      </w:tr>
      <w:tr w:rsidR="00775AF1" w:rsidRPr="00A420FF" w14:paraId="27047DC5" w14:textId="77777777" w:rsidTr="004021CC">
        <w:tc>
          <w:tcPr>
            <w:tcW w:w="1343" w:type="pct"/>
            <w:shd w:val="clear" w:color="auto" w:fill="D9D9D9" w:themeFill="background1" w:themeFillShade="D9"/>
          </w:tcPr>
          <w:p w14:paraId="28708201"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7F381EDA" w14:textId="77777777" w:rsidR="00775AF1" w:rsidRPr="00A420FF" w:rsidRDefault="00775AF1" w:rsidP="00775AF1">
            <w:pPr>
              <w:widowControl w:val="0"/>
              <w:jc w:val="both"/>
              <w:rPr>
                <w:lang w:eastAsia="de-DE"/>
              </w:rPr>
            </w:pPr>
            <w:r w:rsidRPr="00A420FF">
              <w:rPr>
                <w:lang w:eastAsia="de-DE"/>
              </w:rPr>
              <w:t xml:space="preserve">Yes </w:t>
            </w:r>
          </w:p>
        </w:tc>
      </w:tr>
    </w:tbl>
    <w:p w14:paraId="74CF8479" w14:textId="723B47C5" w:rsidR="005350D8" w:rsidRDefault="005350D8" w:rsidP="00775AF1">
      <w:pPr>
        <w:widowControl w:val="0"/>
        <w:jc w:val="both"/>
        <w:rPr>
          <w:lang w:eastAsia="de-DE"/>
        </w:rPr>
      </w:pPr>
    </w:p>
    <w:p w14:paraId="673D3C9C" w14:textId="77777777" w:rsidR="005350D8" w:rsidRDefault="005350D8">
      <w:pPr>
        <w:rPr>
          <w:lang w:eastAsia="de-DE"/>
        </w:rPr>
      </w:pPr>
      <w:r>
        <w:rPr>
          <w:lang w:eastAsia="de-DE"/>
        </w:rPr>
        <w:br w:type="page"/>
      </w:r>
    </w:p>
    <w:p w14:paraId="262EF35F" w14:textId="77777777" w:rsidR="00775AF1" w:rsidRPr="00A420FF" w:rsidRDefault="00775AF1" w:rsidP="00775AF1">
      <w:pPr>
        <w:widowControl w:val="0"/>
        <w:jc w:val="both"/>
        <w:rPr>
          <w:lang w:eastAsia="de-DE"/>
        </w:rPr>
      </w:pPr>
    </w:p>
    <w:p w14:paraId="581A175B" w14:textId="77777777" w:rsidR="00775AF1" w:rsidRPr="00A420FF" w:rsidRDefault="00775AF1" w:rsidP="00775AF1">
      <w:pPr>
        <w:rPr>
          <w:b/>
          <w:bCs/>
          <w:lang w:eastAsia="de-DE"/>
        </w:rPr>
      </w:pPr>
      <w:r w:rsidRPr="00A420FF">
        <w:rPr>
          <w:b/>
          <w:bCs/>
          <w:lang w:eastAsia="de-DE"/>
        </w:rPr>
        <w:t>Materials and methods</w:t>
      </w:r>
    </w:p>
    <w:p w14:paraId="7EACB62F" w14:textId="0B7E5DFD" w:rsidR="00775AF1" w:rsidRPr="00A420FF" w:rsidRDefault="00775AF1" w:rsidP="00775AF1">
      <w:pPr>
        <w:widowControl w:val="0"/>
        <w:jc w:val="both"/>
        <w:rPr>
          <w:lang w:eastAsia="de-DE"/>
        </w:rPr>
      </w:pPr>
      <w:r w:rsidRPr="00A420FF">
        <w:rPr>
          <w:lang w:eastAsia="de-DE"/>
        </w:rPr>
        <w:t>In 2021, four independent field trials were conducted in NEU (Germany, northern France, The Netherlands and Poland) to support the use of BAS 650 F (ametoctradin) and BAS 9068 F (propamocarb) in onions. BAS 743 00 F (120 g/L of ametoctradin and 378 g/L of propamocarb) a suspension concentrate (SC) formulation, was foliar applied twice to onions at a nominal rate of 2.0 L/ha, corresponding to 240 g/ha of ametoctradin and 756 g/ha of propamocarb. The first application was made 12 – 13 days before harvest (DBH) (BBCH 47 – 48) and the second application at 7 – 8 DBH (BBCH 47 – 48). Onion whole plants (no roots) were collected at 0 days after last application (DALA). Onion bulbs were collected 2 – 3, 7 – 8 and 14 – 15 DALA.</w:t>
      </w:r>
    </w:p>
    <w:p w14:paraId="42D61FB0"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137 days (</w:t>
      </w:r>
      <w:r w:rsidRPr="00A420FF">
        <w:rPr>
          <w:i/>
          <w:iCs/>
          <w:lang w:eastAsia="en-GB"/>
        </w:rPr>
        <w:t>ca</w:t>
      </w:r>
      <w:r w:rsidRPr="00A420FF">
        <w:rPr>
          <w:lang w:eastAsia="en-GB"/>
        </w:rPr>
        <w:t xml:space="preserve"> 5 months). Residues of ametoctradin, M650F003 and M650F004 have been shown to be stable in high water content crops for at least 24 months.</w:t>
      </w:r>
    </w:p>
    <w:p w14:paraId="2B8A6B18" w14:textId="77777777" w:rsidR="00775AF1" w:rsidRPr="00A420FF" w:rsidRDefault="00775AF1" w:rsidP="00775AF1">
      <w:pPr>
        <w:keepNext/>
        <w:widowControl w:val="0"/>
        <w:jc w:val="both"/>
        <w:rPr>
          <w:lang w:eastAsia="en-GB"/>
        </w:rPr>
      </w:pPr>
    </w:p>
    <w:p w14:paraId="783B4E7C" w14:textId="1ED56439"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onion whole plant (no roots) and onion bulbs, thus demonstrating the suitability of the methods. The limit of quantification (LOQ) was 0.01 mg/kg per analyte. For metabolites M650F003 and M650F004 this is equivalent to 0.012 mg/kg and 0.013 mg/kg, respectively, expressed as parent (ametoctradin). Conversion factors of 1.245 and 1.32924 are applied to M650F003 and M650F004 to convert residues to ametoctradin. </w:t>
      </w:r>
    </w:p>
    <w:p w14:paraId="163ED1ED" w14:textId="77777777" w:rsidR="00775AF1" w:rsidRPr="00A420FF" w:rsidRDefault="00775AF1" w:rsidP="00775AF1">
      <w:pPr>
        <w:keepNext/>
        <w:widowControl w:val="0"/>
        <w:rPr>
          <w:lang w:eastAsia="en-GB"/>
        </w:rPr>
      </w:pPr>
    </w:p>
    <w:p w14:paraId="030833B7" w14:textId="2390E48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15</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42EDB88B" w14:textId="77777777" w:rsidTr="00A72CB9">
        <w:trPr>
          <w:trHeight w:val="747"/>
        </w:trPr>
        <w:tc>
          <w:tcPr>
            <w:tcW w:w="1430" w:type="pct"/>
            <w:shd w:val="clear" w:color="auto" w:fill="auto"/>
            <w:vAlign w:val="center"/>
          </w:tcPr>
          <w:p w14:paraId="6CB492F3"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66765935"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65492A6E"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144A6EC4" w14:textId="77777777" w:rsidTr="00A72CB9">
        <w:trPr>
          <w:trHeight w:val="283"/>
        </w:trPr>
        <w:tc>
          <w:tcPr>
            <w:tcW w:w="2857" w:type="pct"/>
            <w:gridSpan w:val="2"/>
            <w:shd w:val="clear" w:color="auto" w:fill="auto"/>
            <w:vAlign w:val="center"/>
          </w:tcPr>
          <w:p w14:paraId="34CD8CA1"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4C98D80D"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1EA54337"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45105C50"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1FB23FE8"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2D657A01" w14:textId="77777777" w:rsidTr="00A72CB9">
        <w:trPr>
          <w:trHeight w:val="283"/>
        </w:trPr>
        <w:tc>
          <w:tcPr>
            <w:tcW w:w="5000" w:type="pct"/>
            <w:gridSpan w:val="6"/>
            <w:shd w:val="clear" w:color="auto" w:fill="auto"/>
            <w:vAlign w:val="center"/>
          </w:tcPr>
          <w:p w14:paraId="0688139F"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4FB0688A" w14:textId="77777777" w:rsidTr="00A72CB9">
        <w:trPr>
          <w:trHeight w:val="283"/>
        </w:trPr>
        <w:tc>
          <w:tcPr>
            <w:tcW w:w="1430" w:type="pct"/>
            <w:shd w:val="clear" w:color="auto" w:fill="auto"/>
            <w:vAlign w:val="center"/>
          </w:tcPr>
          <w:p w14:paraId="29063788"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6E8D149A"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355C3AA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2E41EE8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2.0</w:t>
            </w:r>
          </w:p>
        </w:tc>
        <w:tc>
          <w:tcPr>
            <w:tcW w:w="531" w:type="pct"/>
            <w:shd w:val="clear" w:color="auto" w:fill="auto"/>
            <w:vAlign w:val="center"/>
          </w:tcPr>
          <w:p w14:paraId="3267B7A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1.8</w:t>
            </w:r>
          </w:p>
        </w:tc>
        <w:tc>
          <w:tcPr>
            <w:tcW w:w="551" w:type="pct"/>
            <w:shd w:val="clear" w:color="auto" w:fill="auto"/>
            <w:vAlign w:val="center"/>
          </w:tcPr>
          <w:p w14:paraId="4FFD9E58"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737C94B7" w14:textId="77777777" w:rsidTr="00A72CB9">
        <w:trPr>
          <w:trHeight w:val="283"/>
        </w:trPr>
        <w:tc>
          <w:tcPr>
            <w:tcW w:w="1430" w:type="pct"/>
            <w:shd w:val="clear" w:color="auto" w:fill="auto"/>
            <w:vAlign w:val="center"/>
          </w:tcPr>
          <w:p w14:paraId="3DA7566B"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57AB0A01"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57ABBEF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72CA44E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1.5</w:t>
            </w:r>
          </w:p>
        </w:tc>
        <w:tc>
          <w:tcPr>
            <w:tcW w:w="531" w:type="pct"/>
            <w:shd w:val="clear" w:color="auto" w:fill="auto"/>
            <w:vAlign w:val="center"/>
          </w:tcPr>
          <w:p w14:paraId="54C221B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1.4</w:t>
            </w:r>
          </w:p>
        </w:tc>
        <w:tc>
          <w:tcPr>
            <w:tcW w:w="551" w:type="pct"/>
            <w:shd w:val="clear" w:color="auto" w:fill="auto"/>
            <w:vAlign w:val="center"/>
          </w:tcPr>
          <w:p w14:paraId="3694548E"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569634D0" w14:textId="77777777" w:rsidTr="00A72CB9">
        <w:trPr>
          <w:trHeight w:val="283"/>
        </w:trPr>
        <w:tc>
          <w:tcPr>
            <w:tcW w:w="2857" w:type="pct"/>
            <w:gridSpan w:val="2"/>
            <w:shd w:val="clear" w:color="auto" w:fill="auto"/>
            <w:vAlign w:val="center"/>
          </w:tcPr>
          <w:p w14:paraId="0D62151D"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06D0AAE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0E39A16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1.7</w:t>
            </w:r>
          </w:p>
        </w:tc>
        <w:tc>
          <w:tcPr>
            <w:tcW w:w="531" w:type="pct"/>
            <w:shd w:val="clear" w:color="auto" w:fill="auto"/>
            <w:vAlign w:val="center"/>
          </w:tcPr>
          <w:p w14:paraId="53F1064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1.5</w:t>
            </w:r>
          </w:p>
        </w:tc>
        <w:tc>
          <w:tcPr>
            <w:tcW w:w="551" w:type="pct"/>
            <w:shd w:val="clear" w:color="auto" w:fill="auto"/>
            <w:vAlign w:val="center"/>
          </w:tcPr>
          <w:p w14:paraId="608B2EFB" w14:textId="77777777" w:rsidR="00775AF1" w:rsidRPr="00A420FF" w:rsidRDefault="00775AF1" w:rsidP="00775AF1">
            <w:pPr>
              <w:widowControl w:val="0"/>
              <w:jc w:val="center"/>
              <w:rPr>
                <w:sz w:val="20"/>
                <w:szCs w:val="20"/>
                <w:lang w:eastAsia="de-DE"/>
              </w:rPr>
            </w:pPr>
            <w:r w:rsidRPr="00A420FF">
              <w:rPr>
                <w:sz w:val="20"/>
                <w:szCs w:val="20"/>
                <w:lang w:eastAsia="de-DE"/>
              </w:rPr>
              <w:t>15</w:t>
            </w:r>
          </w:p>
        </w:tc>
      </w:tr>
      <w:tr w:rsidR="00775AF1" w:rsidRPr="00A420FF" w14:paraId="33105937" w14:textId="77777777" w:rsidTr="00A72CB9">
        <w:trPr>
          <w:trHeight w:val="283"/>
        </w:trPr>
        <w:tc>
          <w:tcPr>
            <w:tcW w:w="5000" w:type="pct"/>
            <w:gridSpan w:val="6"/>
            <w:shd w:val="clear" w:color="auto" w:fill="auto"/>
            <w:vAlign w:val="center"/>
          </w:tcPr>
          <w:p w14:paraId="5B750366"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3B3AF20C" w14:textId="77777777" w:rsidTr="00A72CB9">
        <w:trPr>
          <w:trHeight w:val="283"/>
        </w:trPr>
        <w:tc>
          <w:tcPr>
            <w:tcW w:w="1430" w:type="pct"/>
            <w:shd w:val="clear" w:color="auto" w:fill="auto"/>
            <w:vAlign w:val="center"/>
          </w:tcPr>
          <w:p w14:paraId="153B61CF"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2223F8F9"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532" w:type="pct"/>
            <w:shd w:val="clear" w:color="auto" w:fill="auto"/>
            <w:vAlign w:val="center"/>
          </w:tcPr>
          <w:p w14:paraId="591339D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519E5DE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2.5</w:t>
            </w:r>
          </w:p>
        </w:tc>
        <w:tc>
          <w:tcPr>
            <w:tcW w:w="531" w:type="pct"/>
            <w:shd w:val="clear" w:color="auto" w:fill="auto"/>
            <w:vAlign w:val="center"/>
          </w:tcPr>
          <w:p w14:paraId="4384F8E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2.3</w:t>
            </w:r>
          </w:p>
        </w:tc>
        <w:tc>
          <w:tcPr>
            <w:tcW w:w="551" w:type="pct"/>
            <w:shd w:val="clear" w:color="auto" w:fill="auto"/>
            <w:vAlign w:val="center"/>
          </w:tcPr>
          <w:p w14:paraId="5F4D802C"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7C15277B" w14:textId="77777777" w:rsidTr="00A72CB9">
        <w:trPr>
          <w:trHeight w:val="283"/>
        </w:trPr>
        <w:tc>
          <w:tcPr>
            <w:tcW w:w="1430" w:type="pct"/>
            <w:shd w:val="clear" w:color="auto" w:fill="auto"/>
            <w:vAlign w:val="center"/>
          </w:tcPr>
          <w:p w14:paraId="5F649CEF"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31E57037"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4A0EBD5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3282271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1.4</w:t>
            </w:r>
          </w:p>
        </w:tc>
        <w:tc>
          <w:tcPr>
            <w:tcW w:w="531" w:type="pct"/>
            <w:shd w:val="clear" w:color="auto" w:fill="auto"/>
            <w:vAlign w:val="center"/>
          </w:tcPr>
          <w:p w14:paraId="4621921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1.3</w:t>
            </w:r>
          </w:p>
        </w:tc>
        <w:tc>
          <w:tcPr>
            <w:tcW w:w="551" w:type="pct"/>
            <w:shd w:val="clear" w:color="auto" w:fill="auto"/>
            <w:vAlign w:val="center"/>
          </w:tcPr>
          <w:p w14:paraId="10ED5651"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243F77B8" w14:textId="77777777" w:rsidTr="00A72CB9">
        <w:trPr>
          <w:trHeight w:val="283"/>
        </w:trPr>
        <w:tc>
          <w:tcPr>
            <w:tcW w:w="2857" w:type="pct"/>
            <w:gridSpan w:val="2"/>
            <w:shd w:val="clear" w:color="auto" w:fill="auto"/>
            <w:vAlign w:val="center"/>
          </w:tcPr>
          <w:p w14:paraId="52989384"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4260164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109</w:t>
            </w:r>
          </w:p>
        </w:tc>
        <w:tc>
          <w:tcPr>
            <w:tcW w:w="529" w:type="pct"/>
            <w:shd w:val="clear" w:color="auto" w:fill="auto"/>
            <w:vAlign w:val="center"/>
          </w:tcPr>
          <w:p w14:paraId="7B438E2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1.9</w:t>
            </w:r>
          </w:p>
        </w:tc>
        <w:tc>
          <w:tcPr>
            <w:tcW w:w="531" w:type="pct"/>
            <w:shd w:val="clear" w:color="auto" w:fill="auto"/>
            <w:vAlign w:val="center"/>
          </w:tcPr>
          <w:p w14:paraId="69B0C79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1.7</w:t>
            </w:r>
          </w:p>
        </w:tc>
        <w:tc>
          <w:tcPr>
            <w:tcW w:w="551" w:type="pct"/>
            <w:shd w:val="clear" w:color="auto" w:fill="auto"/>
            <w:vAlign w:val="center"/>
          </w:tcPr>
          <w:p w14:paraId="3DE56423" w14:textId="77777777" w:rsidR="00775AF1" w:rsidRPr="00A420FF" w:rsidRDefault="00775AF1" w:rsidP="00775AF1">
            <w:pPr>
              <w:widowControl w:val="0"/>
              <w:jc w:val="center"/>
              <w:rPr>
                <w:sz w:val="20"/>
                <w:szCs w:val="20"/>
                <w:lang w:eastAsia="de-DE"/>
              </w:rPr>
            </w:pPr>
            <w:r w:rsidRPr="00A420FF">
              <w:rPr>
                <w:sz w:val="20"/>
                <w:szCs w:val="20"/>
                <w:lang w:eastAsia="de-DE"/>
              </w:rPr>
              <w:t>14</w:t>
            </w:r>
          </w:p>
        </w:tc>
      </w:tr>
      <w:tr w:rsidR="00775AF1" w:rsidRPr="00A420FF" w14:paraId="11B34014" w14:textId="77777777" w:rsidTr="00A72CB9">
        <w:trPr>
          <w:trHeight w:val="283"/>
        </w:trPr>
        <w:tc>
          <w:tcPr>
            <w:tcW w:w="5000" w:type="pct"/>
            <w:gridSpan w:val="6"/>
            <w:shd w:val="clear" w:color="auto" w:fill="auto"/>
            <w:vAlign w:val="center"/>
          </w:tcPr>
          <w:p w14:paraId="31E0A1FD"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77A25C7F" w14:textId="77777777" w:rsidTr="00A72CB9">
        <w:trPr>
          <w:trHeight w:val="283"/>
        </w:trPr>
        <w:tc>
          <w:tcPr>
            <w:tcW w:w="1430" w:type="pct"/>
            <w:shd w:val="clear" w:color="auto" w:fill="auto"/>
            <w:vAlign w:val="center"/>
          </w:tcPr>
          <w:p w14:paraId="24ADF896"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41266A9C"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9D4AD8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107</w:t>
            </w:r>
          </w:p>
        </w:tc>
        <w:tc>
          <w:tcPr>
            <w:tcW w:w="529" w:type="pct"/>
            <w:shd w:val="clear" w:color="auto" w:fill="auto"/>
            <w:vAlign w:val="center"/>
          </w:tcPr>
          <w:p w14:paraId="6F11D92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3.1</w:t>
            </w:r>
          </w:p>
        </w:tc>
        <w:tc>
          <w:tcPr>
            <w:tcW w:w="531" w:type="pct"/>
            <w:shd w:val="clear" w:color="auto" w:fill="auto"/>
            <w:vAlign w:val="center"/>
          </w:tcPr>
          <w:p w14:paraId="1AC38CC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2.9</w:t>
            </w:r>
          </w:p>
        </w:tc>
        <w:tc>
          <w:tcPr>
            <w:tcW w:w="551" w:type="pct"/>
            <w:shd w:val="clear" w:color="auto" w:fill="auto"/>
            <w:vAlign w:val="center"/>
          </w:tcPr>
          <w:p w14:paraId="5AFB596C"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79E6D57C" w14:textId="77777777" w:rsidTr="00A72CB9">
        <w:trPr>
          <w:trHeight w:val="283"/>
        </w:trPr>
        <w:tc>
          <w:tcPr>
            <w:tcW w:w="1430" w:type="pct"/>
            <w:shd w:val="clear" w:color="auto" w:fill="auto"/>
            <w:vAlign w:val="center"/>
          </w:tcPr>
          <w:p w14:paraId="2AC3734B"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272AC12A"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2E41359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107</w:t>
            </w:r>
          </w:p>
        </w:tc>
        <w:tc>
          <w:tcPr>
            <w:tcW w:w="529" w:type="pct"/>
            <w:shd w:val="clear" w:color="auto" w:fill="auto"/>
            <w:vAlign w:val="center"/>
          </w:tcPr>
          <w:p w14:paraId="16B1805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2.4</w:t>
            </w:r>
          </w:p>
        </w:tc>
        <w:tc>
          <w:tcPr>
            <w:tcW w:w="531" w:type="pct"/>
            <w:shd w:val="clear" w:color="auto" w:fill="auto"/>
            <w:vAlign w:val="center"/>
          </w:tcPr>
          <w:p w14:paraId="3295D3C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2.3</w:t>
            </w:r>
          </w:p>
        </w:tc>
        <w:tc>
          <w:tcPr>
            <w:tcW w:w="551" w:type="pct"/>
            <w:shd w:val="clear" w:color="auto" w:fill="auto"/>
            <w:vAlign w:val="center"/>
          </w:tcPr>
          <w:p w14:paraId="38E9BC3A"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591EE96F" w14:textId="77777777" w:rsidTr="00A72CB9">
        <w:trPr>
          <w:trHeight w:val="283"/>
        </w:trPr>
        <w:tc>
          <w:tcPr>
            <w:tcW w:w="2857" w:type="pct"/>
            <w:gridSpan w:val="2"/>
            <w:shd w:val="clear" w:color="auto" w:fill="auto"/>
            <w:vAlign w:val="center"/>
          </w:tcPr>
          <w:p w14:paraId="2798DCC6"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2E5A72F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107</w:t>
            </w:r>
          </w:p>
        </w:tc>
        <w:tc>
          <w:tcPr>
            <w:tcW w:w="529" w:type="pct"/>
            <w:shd w:val="clear" w:color="auto" w:fill="auto"/>
            <w:vAlign w:val="center"/>
          </w:tcPr>
          <w:p w14:paraId="5EF9622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2.6</w:t>
            </w:r>
          </w:p>
        </w:tc>
        <w:tc>
          <w:tcPr>
            <w:tcW w:w="531" w:type="pct"/>
            <w:shd w:val="clear" w:color="auto" w:fill="auto"/>
            <w:vAlign w:val="center"/>
          </w:tcPr>
          <w:p w14:paraId="2037EFC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2.4</w:t>
            </w:r>
          </w:p>
        </w:tc>
        <w:tc>
          <w:tcPr>
            <w:tcW w:w="551" w:type="pct"/>
            <w:shd w:val="clear" w:color="auto" w:fill="auto"/>
            <w:vAlign w:val="center"/>
          </w:tcPr>
          <w:p w14:paraId="1CF75FB2" w14:textId="77777777" w:rsidR="00775AF1" w:rsidRPr="00A420FF" w:rsidRDefault="00775AF1" w:rsidP="00775AF1">
            <w:pPr>
              <w:widowControl w:val="0"/>
              <w:jc w:val="center"/>
              <w:rPr>
                <w:sz w:val="20"/>
                <w:szCs w:val="20"/>
                <w:lang w:eastAsia="de-DE"/>
              </w:rPr>
            </w:pPr>
            <w:r w:rsidRPr="00A420FF">
              <w:rPr>
                <w:sz w:val="20"/>
                <w:szCs w:val="20"/>
                <w:lang w:eastAsia="de-DE"/>
              </w:rPr>
              <w:t>14</w:t>
            </w:r>
          </w:p>
        </w:tc>
      </w:tr>
    </w:tbl>
    <w:p w14:paraId="11EE22E4"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77BD36F4"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30F21C56"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791E01C7" w14:textId="77777777" w:rsidR="00775AF1" w:rsidRPr="00A420FF" w:rsidRDefault="00775AF1" w:rsidP="00775AF1">
      <w:pPr>
        <w:keepNext/>
        <w:widowControl w:val="0"/>
        <w:rPr>
          <w:lang w:eastAsia="en-GB"/>
        </w:rPr>
      </w:pPr>
    </w:p>
    <w:p w14:paraId="5335E615" w14:textId="77777777" w:rsidR="00C34970" w:rsidRPr="00A420FF" w:rsidRDefault="00C34970" w:rsidP="00775AF1">
      <w:pPr>
        <w:keepNext/>
        <w:widowControl w:val="0"/>
        <w:rPr>
          <w:lang w:eastAsia="en-GB"/>
        </w:rPr>
        <w:sectPr w:rsidR="00C34970" w:rsidRPr="00A420FF" w:rsidSect="008E277A">
          <w:headerReference w:type="default" r:id="rId91"/>
          <w:footerReference w:type="even" r:id="rId92"/>
          <w:footerReference w:type="default" r:id="rId93"/>
          <w:footerReference w:type="first" r:id="rId94"/>
          <w:pgSz w:w="11906" w:h="16838" w:code="9"/>
          <w:pgMar w:top="1417" w:right="1134" w:bottom="1134" w:left="1417" w:header="709" w:footer="709" w:gutter="0"/>
          <w:pgNumType w:chapSep="period"/>
          <w:cols w:space="720"/>
          <w:docGrid w:linePitch="299"/>
        </w:sectPr>
      </w:pPr>
    </w:p>
    <w:p w14:paraId="55C8A179" w14:textId="13361A86"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16</w:t>
      </w:r>
      <w:r w:rsidRPr="00A420FF">
        <w:rPr>
          <w:b/>
          <w:bCs/>
          <w:noProof/>
          <w:lang w:eastAsia="de-DE"/>
        </w:rPr>
        <w:fldChar w:fldCharType="end"/>
      </w:r>
      <w:r w:rsidRPr="00A420FF">
        <w:rPr>
          <w:b/>
          <w:bCs/>
          <w:lang w:eastAsia="de-DE"/>
        </w:rPr>
        <w:t>:</w:t>
      </w:r>
      <w:r w:rsidRPr="00A420FF">
        <w:rPr>
          <w:b/>
          <w:bCs/>
          <w:lang w:eastAsia="de-DE"/>
        </w:rPr>
        <w:tab/>
        <w:t>Summary of the study 2022/2003268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5"/>
        <w:gridCol w:w="1150"/>
        <w:gridCol w:w="1284"/>
        <w:gridCol w:w="842"/>
        <w:gridCol w:w="842"/>
        <w:gridCol w:w="705"/>
        <w:gridCol w:w="1122"/>
        <w:gridCol w:w="842"/>
        <w:gridCol w:w="1690"/>
        <w:gridCol w:w="563"/>
        <w:gridCol w:w="843"/>
        <w:gridCol w:w="882"/>
        <w:gridCol w:w="532"/>
        <w:gridCol w:w="1565"/>
      </w:tblGrid>
      <w:tr w:rsidR="00775AF1" w:rsidRPr="00A420FF" w14:paraId="6A5A58FD"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CE783B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28B5A8E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5C1D651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6EBBB53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222D51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56C24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04680A9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266B12C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74BD3B6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9CE51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0C806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A62D2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420280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ACB171"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C20238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4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7FFC5F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36FAD9AA"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2714CDF5" w14:textId="77777777" w:rsidR="00775AF1" w:rsidRPr="00A420FF" w:rsidRDefault="00775AF1" w:rsidP="00775AF1">
            <w:pPr>
              <w:keepNext/>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642E06FE" w14:textId="77777777" w:rsidR="00775AF1" w:rsidRPr="00A420FF" w:rsidRDefault="00775AF1" w:rsidP="00775AF1">
            <w:pPr>
              <w:keepNext/>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54CF3A0E" w14:textId="77777777" w:rsidR="00775AF1" w:rsidRPr="00A420FF" w:rsidRDefault="00775AF1" w:rsidP="00775AF1">
            <w:pPr>
              <w:keepNext/>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2CF307A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0278451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5B00480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34D7C388"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54750F79" w14:textId="77777777" w:rsidR="00775AF1" w:rsidRPr="00A420FF" w:rsidRDefault="00775AF1" w:rsidP="00775AF1">
            <w:pPr>
              <w:keepNext/>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29DF7158" w14:textId="77777777" w:rsidR="00775AF1" w:rsidRPr="00A420FF" w:rsidRDefault="00775AF1" w:rsidP="00775AF1">
            <w:pPr>
              <w:keepNext/>
              <w:keepLines/>
              <w:widowControl w:val="0"/>
              <w:spacing w:before="60" w:after="60"/>
              <w:jc w:val="center"/>
              <w:rPr>
                <w:b/>
                <w:sz w:val="16"/>
                <w:szCs w:val="16"/>
                <w:lang w:eastAsia="de-DE"/>
              </w:rPr>
            </w:pPr>
          </w:p>
        </w:tc>
        <w:tc>
          <w:tcPr>
            <w:tcW w:w="197" w:type="pct"/>
            <w:tcBorders>
              <w:top w:val="single" w:sz="4" w:space="0" w:color="auto"/>
              <w:left w:val="single" w:sz="4" w:space="0" w:color="auto"/>
              <w:bottom w:val="nil"/>
              <w:right w:val="single" w:sz="4" w:space="0" w:color="auto"/>
            </w:tcBorders>
            <w:shd w:val="clear" w:color="auto" w:fill="auto"/>
            <w:vAlign w:val="center"/>
          </w:tcPr>
          <w:p w14:paraId="7C0C156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95" w:type="pct"/>
            <w:tcBorders>
              <w:top w:val="single" w:sz="4" w:space="0" w:color="auto"/>
              <w:left w:val="single" w:sz="4" w:space="0" w:color="auto"/>
              <w:bottom w:val="nil"/>
              <w:right w:val="single" w:sz="4" w:space="0" w:color="auto"/>
            </w:tcBorders>
            <w:shd w:val="clear" w:color="auto" w:fill="auto"/>
            <w:vAlign w:val="center"/>
          </w:tcPr>
          <w:p w14:paraId="769D375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309" w:type="pct"/>
            <w:tcBorders>
              <w:top w:val="single" w:sz="4" w:space="0" w:color="auto"/>
              <w:left w:val="single" w:sz="4" w:space="0" w:color="auto"/>
              <w:bottom w:val="nil"/>
              <w:right w:val="single" w:sz="4" w:space="0" w:color="auto"/>
            </w:tcBorders>
            <w:vAlign w:val="center"/>
          </w:tcPr>
          <w:p w14:paraId="08606C8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185" w:type="pct"/>
            <w:vMerge/>
            <w:tcBorders>
              <w:top w:val="single" w:sz="4" w:space="0" w:color="auto"/>
              <w:left w:val="single" w:sz="4" w:space="0" w:color="auto"/>
              <w:bottom w:val="nil"/>
              <w:right w:val="single" w:sz="4" w:space="0" w:color="auto"/>
            </w:tcBorders>
            <w:shd w:val="clear" w:color="auto" w:fill="auto"/>
            <w:vAlign w:val="center"/>
          </w:tcPr>
          <w:p w14:paraId="763151BC" w14:textId="77777777" w:rsidR="00775AF1" w:rsidRPr="00A420FF" w:rsidRDefault="00775AF1" w:rsidP="00775AF1">
            <w:pPr>
              <w:keepNext/>
              <w:keepLines/>
              <w:widowControl w:val="0"/>
              <w:spacing w:before="60" w:after="60"/>
              <w:jc w:val="center"/>
              <w:rPr>
                <w:b/>
                <w:sz w:val="16"/>
                <w:szCs w:val="16"/>
                <w:lang w:eastAsia="de-DE"/>
              </w:rPr>
            </w:pPr>
          </w:p>
        </w:tc>
        <w:tc>
          <w:tcPr>
            <w:tcW w:w="548" w:type="pct"/>
            <w:vMerge/>
            <w:tcBorders>
              <w:top w:val="single" w:sz="4" w:space="0" w:color="auto"/>
              <w:left w:val="single" w:sz="4" w:space="0" w:color="auto"/>
              <w:bottom w:val="nil"/>
              <w:right w:val="single" w:sz="4" w:space="0" w:color="auto"/>
            </w:tcBorders>
            <w:shd w:val="clear" w:color="auto" w:fill="auto"/>
            <w:vAlign w:val="center"/>
          </w:tcPr>
          <w:p w14:paraId="5D198471"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471FDAE6"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507D16D7" w14:textId="77777777" w:rsidR="00775AF1" w:rsidRPr="00A420FF" w:rsidRDefault="00775AF1" w:rsidP="00775AF1">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69E205E7"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1F0959EB"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44CB4E88"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4690A028" w14:textId="77777777" w:rsidR="00775AF1" w:rsidRPr="00A420FF" w:rsidRDefault="00775AF1" w:rsidP="00775AF1">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355CF5D3" w14:textId="77777777" w:rsidR="00775AF1" w:rsidRPr="00A420FF" w:rsidRDefault="00775AF1" w:rsidP="00775AF1">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4A4F6A95"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63B8A22E" w14:textId="77777777" w:rsidR="00775AF1" w:rsidRPr="00A420FF" w:rsidRDefault="00775AF1" w:rsidP="00775AF1">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3D32A690" w14:textId="77777777" w:rsidR="00775AF1" w:rsidRPr="00A420FF" w:rsidRDefault="00775AF1" w:rsidP="00775AF1">
            <w:pPr>
              <w:widowControl w:val="0"/>
              <w:jc w:val="center"/>
              <w:rPr>
                <w:sz w:val="16"/>
                <w:szCs w:val="20"/>
                <w:lang w:eastAsia="de-DE"/>
              </w:rPr>
            </w:pPr>
          </w:p>
        </w:tc>
        <w:tc>
          <w:tcPr>
            <w:tcW w:w="197" w:type="pct"/>
            <w:tcBorders>
              <w:top w:val="nil"/>
              <w:left w:val="single" w:sz="4" w:space="0" w:color="auto"/>
              <w:bottom w:val="single" w:sz="4" w:space="0" w:color="auto"/>
              <w:right w:val="single" w:sz="4" w:space="0" w:color="auto"/>
            </w:tcBorders>
            <w:shd w:val="clear" w:color="auto" w:fill="auto"/>
            <w:vAlign w:val="center"/>
          </w:tcPr>
          <w:p w14:paraId="5B2CB2B6"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5CD0C622" w14:textId="77777777" w:rsidR="00775AF1" w:rsidRPr="00A420FF" w:rsidRDefault="00775AF1" w:rsidP="00775AF1">
            <w:pPr>
              <w:widowControl w:val="0"/>
              <w:jc w:val="center"/>
              <w:rPr>
                <w:sz w:val="16"/>
                <w:szCs w:val="20"/>
                <w:lang w:eastAsia="de-DE"/>
              </w:rPr>
            </w:pPr>
          </w:p>
        </w:tc>
        <w:tc>
          <w:tcPr>
            <w:tcW w:w="309" w:type="pct"/>
            <w:tcBorders>
              <w:top w:val="nil"/>
              <w:left w:val="single" w:sz="4" w:space="0" w:color="auto"/>
              <w:bottom w:val="single" w:sz="4" w:space="0" w:color="auto"/>
              <w:right w:val="single" w:sz="4" w:space="0" w:color="auto"/>
            </w:tcBorders>
          </w:tcPr>
          <w:p w14:paraId="504DF445" w14:textId="77777777" w:rsidR="00775AF1" w:rsidRPr="00A420FF" w:rsidRDefault="00775AF1" w:rsidP="00775AF1">
            <w:pPr>
              <w:widowControl w:val="0"/>
              <w:jc w:val="center"/>
              <w:rPr>
                <w:sz w:val="16"/>
                <w:szCs w:val="20"/>
                <w:lang w:eastAsia="de-DE"/>
              </w:rPr>
            </w:pPr>
          </w:p>
        </w:tc>
        <w:tc>
          <w:tcPr>
            <w:tcW w:w="185" w:type="pct"/>
            <w:tcBorders>
              <w:top w:val="nil"/>
              <w:left w:val="single" w:sz="4" w:space="0" w:color="auto"/>
              <w:bottom w:val="single" w:sz="4" w:space="0" w:color="auto"/>
              <w:right w:val="single" w:sz="4" w:space="0" w:color="auto"/>
            </w:tcBorders>
            <w:shd w:val="clear" w:color="auto" w:fill="auto"/>
            <w:vAlign w:val="center"/>
          </w:tcPr>
          <w:p w14:paraId="59A0E6D0"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48" w:type="pct"/>
            <w:tcBorders>
              <w:top w:val="nil"/>
              <w:left w:val="single" w:sz="4" w:space="0" w:color="auto"/>
              <w:bottom w:val="single" w:sz="4" w:space="0" w:color="auto"/>
              <w:right w:val="single" w:sz="4" w:space="0" w:color="auto"/>
            </w:tcBorders>
            <w:shd w:val="clear" w:color="auto" w:fill="auto"/>
            <w:vAlign w:val="center"/>
          </w:tcPr>
          <w:p w14:paraId="0CC39B0C"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465A0D25" w14:textId="77777777" w:rsidTr="00647C2B">
        <w:trPr>
          <w:trHeight w:val="57"/>
        </w:trPr>
        <w:tc>
          <w:tcPr>
            <w:tcW w:w="496" w:type="pct"/>
            <w:tcBorders>
              <w:top w:val="single" w:sz="4" w:space="0" w:color="auto"/>
              <w:bottom w:val="single" w:sz="4" w:space="0" w:color="auto"/>
            </w:tcBorders>
            <w:shd w:val="clear" w:color="auto" w:fill="auto"/>
          </w:tcPr>
          <w:p w14:paraId="2C1D8498" w14:textId="77777777" w:rsidR="00775AF1" w:rsidRPr="00A420FF" w:rsidRDefault="00775AF1" w:rsidP="00775AF1">
            <w:pPr>
              <w:keepNext/>
              <w:keepLines/>
              <w:widowControl w:val="0"/>
              <w:rPr>
                <w:sz w:val="16"/>
                <w:szCs w:val="20"/>
                <w:lang w:eastAsia="de-DE"/>
              </w:rPr>
            </w:pPr>
            <w:r w:rsidRPr="00A420FF">
              <w:rPr>
                <w:sz w:val="16"/>
                <w:szCs w:val="20"/>
                <w:lang w:eastAsia="de-DE"/>
              </w:rPr>
              <w:t>L220037 / 16883 Lentzke, Germany / NEU / 2021</w:t>
            </w:r>
          </w:p>
        </w:tc>
        <w:tc>
          <w:tcPr>
            <w:tcW w:w="403" w:type="pct"/>
            <w:tcBorders>
              <w:top w:val="single" w:sz="4" w:space="0" w:color="auto"/>
              <w:bottom w:val="single" w:sz="4" w:space="0" w:color="auto"/>
            </w:tcBorders>
            <w:shd w:val="clear" w:color="auto" w:fill="auto"/>
          </w:tcPr>
          <w:p w14:paraId="0374894C" w14:textId="77777777" w:rsidR="00775AF1" w:rsidRPr="00A420FF" w:rsidRDefault="00775AF1" w:rsidP="00775AF1">
            <w:pPr>
              <w:keepNext/>
              <w:keepLines/>
              <w:widowControl w:val="0"/>
              <w:rPr>
                <w:sz w:val="16"/>
                <w:szCs w:val="20"/>
                <w:lang w:eastAsia="de-DE"/>
              </w:rPr>
            </w:pPr>
            <w:r w:rsidRPr="00A420FF">
              <w:rPr>
                <w:sz w:val="16"/>
                <w:szCs w:val="20"/>
                <w:lang w:eastAsia="de-DE"/>
              </w:rPr>
              <w:t>Onion / Hylander</w:t>
            </w:r>
          </w:p>
        </w:tc>
        <w:tc>
          <w:tcPr>
            <w:tcW w:w="450" w:type="pct"/>
            <w:tcBorders>
              <w:top w:val="single" w:sz="4" w:space="0" w:color="auto"/>
              <w:bottom w:val="single" w:sz="4" w:space="0" w:color="auto"/>
            </w:tcBorders>
            <w:shd w:val="clear" w:color="auto" w:fill="auto"/>
          </w:tcPr>
          <w:p w14:paraId="28C3E66D" w14:textId="77777777" w:rsidR="00775AF1" w:rsidRPr="00A420FF" w:rsidRDefault="00775AF1" w:rsidP="00775AF1">
            <w:pPr>
              <w:keepNext/>
              <w:keepLines/>
              <w:widowControl w:val="0"/>
              <w:rPr>
                <w:sz w:val="16"/>
                <w:szCs w:val="20"/>
                <w:lang w:eastAsia="de-DE"/>
              </w:rPr>
            </w:pPr>
            <w:r w:rsidRPr="00A420FF">
              <w:rPr>
                <w:sz w:val="16"/>
                <w:szCs w:val="20"/>
                <w:lang w:eastAsia="de-DE"/>
              </w:rPr>
              <w:t>1. 30.03.2021</w:t>
            </w:r>
          </w:p>
          <w:p w14:paraId="7E6BB7D0"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0577AD10" w14:textId="77777777" w:rsidR="00775AF1" w:rsidRPr="00A420FF" w:rsidRDefault="00775AF1" w:rsidP="00775AF1">
            <w:pPr>
              <w:keepNext/>
              <w:keepLines/>
              <w:widowControl w:val="0"/>
              <w:rPr>
                <w:sz w:val="16"/>
                <w:szCs w:val="20"/>
                <w:lang w:eastAsia="de-DE"/>
              </w:rPr>
            </w:pPr>
            <w:r w:rsidRPr="00A420FF">
              <w:rPr>
                <w:sz w:val="16"/>
                <w:szCs w:val="20"/>
                <w:lang w:eastAsia="de-DE"/>
              </w:rPr>
              <w:t>3. 07.09.2021</w:t>
            </w:r>
          </w:p>
        </w:tc>
        <w:tc>
          <w:tcPr>
            <w:tcW w:w="295" w:type="pct"/>
            <w:tcBorders>
              <w:top w:val="single" w:sz="4" w:space="0" w:color="auto"/>
              <w:bottom w:val="single" w:sz="4" w:space="0" w:color="auto"/>
            </w:tcBorders>
            <w:shd w:val="clear" w:color="auto" w:fill="auto"/>
          </w:tcPr>
          <w:p w14:paraId="5B36F41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225</w:t>
            </w:r>
          </w:p>
          <w:p w14:paraId="663ECF7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253</w:t>
            </w:r>
          </w:p>
        </w:tc>
        <w:tc>
          <w:tcPr>
            <w:tcW w:w="295" w:type="pct"/>
            <w:tcBorders>
              <w:top w:val="single" w:sz="4" w:space="0" w:color="auto"/>
              <w:bottom w:val="single" w:sz="4" w:space="0" w:color="auto"/>
            </w:tcBorders>
            <w:shd w:val="clear" w:color="auto" w:fill="auto"/>
          </w:tcPr>
          <w:p w14:paraId="12A9585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188</w:t>
            </w:r>
          </w:p>
          <w:p w14:paraId="05AF4BEA"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211</w:t>
            </w:r>
          </w:p>
        </w:tc>
        <w:tc>
          <w:tcPr>
            <w:tcW w:w="247" w:type="pct"/>
            <w:tcBorders>
              <w:top w:val="single" w:sz="4" w:space="0" w:color="auto"/>
              <w:bottom w:val="single" w:sz="4" w:space="0" w:color="auto"/>
            </w:tcBorders>
            <w:shd w:val="clear" w:color="auto" w:fill="auto"/>
          </w:tcPr>
          <w:p w14:paraId="310013F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B0AE14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1B70D52F" w14:textId="77777777" w:rsidR="00775AF1" w:rsidRPr="00A420FF" w:rsidRDefault="00775AF1" w:rsidP="00775AF1">
            <w:pPr>
              <w:keepNext/>
              <w:keepLines/>
              <w:tabs>
                <w:tab w:val="decimal" w:pos="284"/>
              </w:tabs>
              <w:jc w:val="right"/>
              <w:rPr>
                <w:sz w:val="16"/>
                <w:szCs w:val="16"/>
                <w:lang w:eastAsia="de-DE"/>
              </w:rPr>
            </w:pPr>
          </w:p>
        </w:tc>
        <w:tc>
          <w:tcPr>
            <w:tcW w:w="393" w:type="pct"/>
            <w:tcBorders>
              <w:top w:val="single" w:sz="4" w:space="0" w:color="auto"/>
              <w:bottom w:val="single" w:sz="4" w:space="0" w:color="auto"/>
            </w:tcBorders>
            <w:shd w:val="clear" w:color="auto" w:fill="auto"/>
          </w:tcPr>
          <w:p w14:paraId="52AF19B4"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19.08.2021</w:t>
            </w:r>
          </w:p>
          <w:p w14:paraId="2279FFFC"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3D5E281C"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60359189"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021D2D09"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345553D7"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87E20F8"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9C3ADFA"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197" w:type="pct"/>
            <w:tcBorders>
              <w:top w:val="single" w:sz="4" w:space="0" w:color="auto"/>
              <w:bottom w:val="single" w:sz="4" w:space="0" w:color="auto"/>
            </w:tcBorders>
            <w:shd w:val="clear" w:color="auto" w:fill="auto"/>
          </w:tcPr>
          <w:p w14:paraId="52F6082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2.0</w:t>
            </w:r>
          </w:p>
          <w:p w14:paraId="43A423E0"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0.063</w:t>
            </w:r>
          </w:p>
          <w:p w14:paraId="0B012271"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0.011</w:t>
            </w:r>
          </w:p>
          <w:p w14:paraId="45930944"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0.015</w:t>
            </w:r>
          </w:p>
        </w:tc>
        <w:tc>
          <w:tcPr>
            <w:tcW w:w="295" w:type="pct"/>
            <w:tcBorders>
              <w:top w:val="single" w:sz="4" w:space="0" w:color="auto"/>
              <w:bottom w:val="single" w:sz="4" w:space="0" w:color="auto"/>
            </w:tcBorders>
            <w:shd w:val="clear" w:color="auto" w:fill="auto"/>
          </w:tcPr>
          <w:p w14:paraId="34D742BB"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127CF4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F47E4B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41DCEA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368D501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645FBA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5D5626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62D16F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5" w:type="pct"/>
            <w:tcBorders>
              <w:top w:val="single" w:sz="4" w:space="0" w:color="auto"/>
              <w:bottom w:val="single" w:sz="4" w:space="0" w:color="auto"/>
            </w:tcBorders>
            <w:shd w:val="clear" w:color="auto" w:fill="auto"/>
          </w:tcPr>
          <w:p w14:paraId="0AD6936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4E21E4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51AF67C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512DE23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val="restart"/>
            <w:tcBorders>
              <w:top w:val="single" w:sz="4" w:space="0" w:color="auto"/>
              <w:bottom w:val="single" w:sz="4" w:space="0" w:color="auto"/>
            </w:tcBorders>
            <w:shd w:val="clear" w:color="auto" w:fill="auto"/>
          </w:tcPr>
          <w:p w14:paraId="684B268C" w14:textId="21B234C1"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2612C445" w14:textId="77777777" w:rsidR="00775AF1" w:rsidRPr="00A420FF" w:rsidRDefault="00775AF1" w:rsidP="00775AF1">
            <w:pPr>
              <w:keepNext/>
              <w:keepLines/>
              <w:widowControl w:val="0"/>
              <w:rPr>
                <w:sz w:val="16"/>
                <w:szCs w:val="20"/>
                <w:lang w:eastAsia="de-DE"/>
              </w:rPr>
            </w:pPr>
          </w:p>
          <w:p w14:paraId="390044C3"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5A5AC16F" w14:textId="77777777" w:rsidR="00775AF1" w:rsidRPr="00A420FF" w:rsidRDefault="00775AF1" w:rsidP="00775AF1">
            <w:pPr>
              <w:keepNext/>
              <w:keepLines/>
              <w:widowControl w:val="0"/>
              <w:rPr>
                <w:sz w:val="16"/>
                <w:szCs w:val="20"/>
                <w:lang w:eastAsia="de-DE"/>
              </w:rPr>
            </w:pPr>
          </w:p>
          <w:p w14:paraId="66BB9BEF"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137</w:t>
            </w:r>
          </w:p>
        </w:tc>
      </w:tr>
      <w:tr w:rsidR="00775AF1" w:rsidRPr="00A420FF" w14:paraId="4E21914A" w14:textId="77777777" w:rsidTr="00647C2B">
        <w:trPr>
          <w:trHeight w:val="57"/>
        </w:trPr>
        <w:tc>
          <w:tcPr>
            <w:tcW w:w="496" w:type="pct"/>
            <w:tcBorders>
              <w:top w:val="single" w:sz="4" w:space="0" w:color="auto"/>
              <w:bottom w:val="single" w:sz="4" w:space="0" w:color="auto"/>
            </w:tcBorders>
            <w:shd w:val="clear" w:color="auto" w:fill="auto"/>
          </w:tcPr>
          <w:p w14:paraId="1EBB0A97" w14:textId="77777777" w:rsidR="00775AF1" w:rsidRPr="00A96955" w:rsidRDefault="00775AF1" w:rsidP="00775AF1">
            <w:pPr>
              <w:keepNext/>
              <w:keepLines/>
              <w:widowControl w:val="0"/>
              <w:rPr>
                <w:sz w:val="16"/>
                <w:szCs w:val="20"/>
                <w:lang w:val="de-DE" w:eastAsia="de-DE"/>
              </w:rPr>
            </w:pPr>
            <w:r w:rsidRPr="00A96955">
              <w:rPr>
                <w:sz w:val="16"/>
                <w:szCs w:val="20"/>
                <w:lang w:val="de-DE" w:eastAsia="de-DE"/>
              </w:rPr>
              <w:t>L210038 / 67240 Bischwiller, France (North) / NEU / 2021</w:t>
            </w:r>
          </w:p>
        </w:tc>
        <w:tc>
          <w:tcPr>
            <w:tcW w:w="403" w:type="pct"/>
            <w:tcBorders>
              <w:top w:val="single" w:sz="4" w:space="0" w:color="auto"/>
              <w:bottom w:val="single" w:sz="4" w:space="0" w:color="auto"/>
            </w:tcBorders>
            <w:shd w:val="clear" w:color="auto" w:fill="auto"/>
          </w:tcPr>
          <w:p w14:paraId="0891FAFB" w14:textId="77777777" w:rsidR="00775AF1" w:rsidRPr="00A420FF" w:rsidRDefault="00775AF1" w:rsidP="00775AF1">
            <w:pPr>
              <w:keepNext/>
              <w:keepLines/>
              <w:widowControl w:val="0"/>
              <w:rPr>
                <w:sz w:val="16"/>
                <w:szCs w:val="20"/>
                <w:lang w:eastAsia="de-DE"/>
              </w:rPr>
            </w:pPr>
            <w:r w:rsidRPr="00A420FF">
              <w:rPr>
                <w:sz w:val="16"/>
                <w:szCs w:val="20"/>
                <w:lang w:eastAsia="de-DE"/>
              </w:rPr>
              <w:t>Onion / Redspark</w:t>
            </w:r>
          </w:p>
        </w:tc>
        <w:tc>
          <w:tcPr>
            <w:tcW w:w="450" w:type="pct"/>
            <w:tcBorders>
              <w:top w:val="single" w:sz="4" w:space="0" w:color="auto"/>
              <w:bottom w:val="single" w:sz="4" w:space="0" w:color="auto"/>
            </w:tcBorders>
            <w:shd w:val="clear" w:color="auto" w:fill="auto"/>
          </w:tcPr>
          <w:p w14:paraId="63562488" w14:textId="77777777" w:rsidR="00775AF1" w:rsidRPr="00A420FF" w:rsidRDefault="00775AF1" w:rsidP="00775AF1">
            <w:pPr>
              <w:keepNext/>
              <w:keepLines/>
              <w:widowControl w:val="0"/>
              <w:rPr>
                <w:sz w:val="16"/>
                <w:szCs w:val="20"/>
                <w:lang w:eastAsia="de-DE"/>
              </w:rPr>
            </w:pPr>
            <w:r w:rsidRPr="00A420FF">
              <w:rPr>
                <w:sz w:val="16"/>
                <w:szCs w:val="20"/>
                <w:lang w:eastAsia="de-DE"/>
              </w:rPr>
              <w:t>1. 17.03.2021</w:t>
            </w:r>
          </w:p>
          <w:p w14:paraId="7AC45BD4"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5A03DFD5" w14:textId="77777777" w:rsidR="00775AF1" w:rsidRPr="00A420FF" w:rsidRDefault="00775AF1" w:rsidP="00775AF1">
            <w:pPr>
              <w:keepNext/>
              <w:keepLines/>
              <w:widowControl w:val="0"/>
              <w:rPr>
                <w:sz w:val="16"/>
                <w:szCs w:val="20"/>
                <w:lang w:eastAsia="de-DE"/>
              </w:rPr>
            </w:pPr>
            <w:r w:rsidRPr="00A420FF">
              <w:rPr>
                <w:sz w:val="16"/>
                <w:szCs w:val="20"/>
                <w:lang w:eastAsia="de-DE"/>
              </w:rPr>
              <w:t>3. 10.09 – 20.08.2021</w:t>
            </w:r>
          </w:p>
        </w:tc>
        <w:tc>
          <w:tcPr>
            <w:tcW w:w="295" w:type="pct"/>
            <w:tcBorders>
              <w:top w:val="single" w:sz="4" w:space="0" w:color="auto"/>
              <w:bottom w:val="single" w:sz="4" w:space="0" w:color="auto"/>
            </w:tcBorders>
            <w:shd w:val="clear" w:color="auto" w:fill="auto"/>
          </w:tcPr>
          <w:p w14:paraId="61AEC61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232</w:t>
            </w:r>
          </w:p>
          <w:p w14:paraId="08F361A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244</w:t>
            </w:r>
          </w:p>
        </w:tc>
        <w:tc>
          <w:tcPr>
            <w:tcW w:w="295" w:type="pct"/>
            <w:tcBorders>
              <w:top w:val="single" w:sz="4" w:space="0" w:color="auto"/>
              <w:bottom w:val="single" w:sz="4" w:space="0" w:color="auto"/>
            </w:tcBorders>
            <w:shd w:val="clear" w:color="auto" w:fill="auto"/>
          </w:tcPr>
          <w:p w14:paraId="7BF583E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192</w:t>
            </w:r>
          </w:p>
          <w:p w14:paraId="14D21F0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5BFCBE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A151F7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67651163" w14:textId="77777777" w:rsidR="00775AF1" w:rsidRPr="00A420FF" w:rsidRDefault="00775AF1" w:rsidP="00775AF1">
            <w:pPr>
              <w:keepNext/>
              <w:keepLines/>
              <w:tabs>
                <w:tab w:val="decimal" w:pos="284"/>
              </w:tabs>
              <w:jc w:val="right"/>
              <w:rPr>
                <w:sz w:val="16"/>
                <w:szCs w:val="16"/>
                <w:lang w:eastAsia="de-DE"/>
              </w:rPr>
            </w:pPr>
          </w:p>
        </w:tc>
        <w:tc>
          <w:tcPr>
            <w:tcW w:w="393" w:type="pct"/>
            <w:tcBorders>
              <w:top w:val="single" w:sz="4" w:space="0" w:color="auto"/>
              <w:bottom w:val="single" w:sz="4" w:space="0" w:color="auto"/>
            </w:tcBorders>
            <w:shd w:val="clear" w:color="auto" w:fill="auto"/>
          </w:tcPr>
          <w:p w14:paraId="2B58F827" w14:textId="77777777" w:rsidR="00775AF1" w:rsidRPr="00A420FF" w:rsidRDefault="00775AF1" w:rsidP="00775AF1">
            <w:pPr>
              <w:keepNext/>
              <w:keepLines/>
              <w:ind w:left="57"/>
              <w:jc w:val="both"/>
              <w:rPr>
                <w:sz w:val="16"/>
                <w:szCs w:val="16"/>
                <w:lang w:eastAsia="de-DE"/>
              </w:rPr>
            </w:pPr>
            <w:r w:rsidRPr="00A420FF">
              <w:rPr>
                <w:sz w:val="16"/>
                <w:szCs w:val="16"/>
                <w:lang w:eastAsia="de-DE"/>
              </w:rPr>
              <w:t>29.07.2021</w:t>
            </w:r>
          </w:p>
          <w:p w14:paraId="0F34CD4F" w14:textId="77777777" w:rsidR="00775AF1" w:rsidRPr="00A420FF" w:rsidRDefault="00775AF1" w:rsidP="00775AF1">
            <w:pPr>
              <w:keepNext/>
              <w:keepLines/>
              <w:ind w:left="57"/>
              <w:jc w:val="both"/>
              <w:rPr>
                <w:sz w:val="16"/>
                <w:szCs w:val="16"/>
                <w:lang w:eastAsia="de-DE"/>
              </w:rPr>
            </w:pPr>
            <w:r w:rsidRPr="00A420FF">
              <w:rPr>
                <w:sz w:val="16"/>
                <w:szCs w:val="16"/>
                <w:lang w:eastAsia="de-DE"/>
              </w:rPr>
              <w:t>02.08.2021</w:t>
            </w:r>
          </w:p>
          <w:p w14:paraId="77B4FAB4"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7502D5A1"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08CA86A4"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5C9BEC83"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64CD3A8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304A2355"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197" w:type="pct"/>
            <w:tcBorders>
              <w:top w:val="single" w:sz="4" w:space="0" w:color="auto"/>
              <w:bottom w:val="single" w:sz="4" w:space="0" w:color="auto"/>
            </w:tcBorders>
            <w:shd w:val="clear" w:color="auto" w:fill="auto"/>
          </w:tcPr>
          <w:p w14:paraId="273A3DC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1.8</w:t>
            </w:r>
          </w:p>
          <w:p w14:paraId="00601911"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0.078</w:t>
            </w:r>
          </w:p>
          <w:p w14:paraId="01AE4FA3"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0.059</w:t>
            </w:r>
          </w:p>
          <w:p w14:paraId="1731C50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0.018</w:t>
            </w:r>
          </w:p>
        </w:tc>
        <w:tc>
          <w:tcPr>
            <w:tcW w:w="295" w:type="pct"/>
            <w:tcBorders>
              <w:top w:val="single" w:sz="4" w:space="0" w:color="auto"/>
              <w:bottom w:val="single" w:sz="4" w:space="0" w:color="auto"/>
            </w:tcBorders>
            <w:shd w:val="clear" w:color="auto" w:fill="auto"/>
          </w:tcPr>
          <w:p w14:paraId="6B5FA6B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F8AD17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B92BFE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7D8326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6C1218B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D4C18E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B6319E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63E656B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5" w:type="pct"/>
            <w:tcBorders>
              <w:top w:val="single" w:sz="4" w:space="0" w:color="auto"/>
              <w:bottom w:val="single" w:sz="4" w:space="0" w:color="auto"/>
            </w:tcBorders>
            <w:shd w:val="clear" w:color="auto" w:fill="auto"/>
          </w:tcPr>
          <w:p w14:paraId="1698839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73FE0A8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3E6DDD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7AD98A9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tcBorders>
              <w:bottom w:val="single" w:sz="4" w:space="0" w:color="auto"/>
            </w:tcBorders>
            <w:shd w:val="clear" w:color="auto" w:fill="auto"/>
          </w:tcPr>
          <w:p w14:paraId="06A6F56A" w14:textId="77777777" w:rsidR="00775AF1" w:rsidRPr="00A420FF" w:rsidRDefault="00775AF1" w:rsidP="00775AF1">
            <w:pPr>
              <w:keepNext/>
              <w:keepLines/>
              <w:widowControl w:val="0"/>
              <w:rPr>
                <w:sz w:val="16"/>
                <w:szCs w:val="20"/>
                <w:lang w:eastAsia="de-DE"/>
              </w:rPr>
            </w:pPr>
          </w:p>
        </w:tc>
      </w:tr>
      <w:tr w:rsidR="00775AF1" w:rsidRPr="00A420FF" w14:paraId="4C0C16E1" w14:textId="77777777" w:rsidTr="00647C2B">
        <w:trPr>
          <w:trHeight w:val="57"/>
        </w:trPr>
        <w:tc>
          <w:tcPr>
            <w:tcW w:w="496" w:type="pct"/>
            <w:tcBorders>
              <w:top w:val="single" w:sz="4" w:space="0" w:color="auto"/>
              <w:bottom w:val="single" w:sz="4" w:space="0" w:color="auto"/>
            </w:tcBorders>
            <w:shd w:val="clear" w:color="auto" w:fill="auto"/>
          </w:tcPr>
          <w:p w14:paraId="6CC70494" w14:textId="77777777" w:rsidR="00775AF1" w:rsidRPr="00A420FF" w:rsidRDefault="00775AF1" w:rsidP="00775AF1">
            <w:pPr>
              <w:keepNext/>
              <w:keepLines/>
              <w:widowControl w:val="0"/>
              <w:rPr>
                <w:sz w:val="16"/>
                <w:szCs w:val="20"/>
                <w:lang w:eastAsia="de-DE"/>
              </w:rPr>
            </w:pPr>
            <w:r w:rsidRPr="00A420FF">
              <w:rPr>
                <w:sz w:val="16"/>
                <w:szCs w:val="20"/>
                <w:lang w:eastAsia="de-DE"/>
              </w:rPr>
              <w:t>L220039 / 6562 LT Groesbeek, The Netherlands / NEU / 2021</w:t>
            </w:r>
          </w:p>
        </w:tc>
        <w:tc>
          <w:tcPr>
            <w:tcW w:w="403" w:type="pct"/>
            <w:tcBorders>
              <w:top w:val="single" w:sz="4" w:space="0" w:color="auto"/>
              <w:bottom w:val="single" w:sz="4" w:space="0" w:color="auto"/>
            </w:tcBorders>
            <w:shd w:val="clear" w:color="auto" w:fill="auto"/>
          </w:tcPr>
          <w:p w14:paraId="2A078040" w14:textId="77777777" w:rsidR="00775AF1" w:rsidRPr="00A420FF" w:rsidRDefault="00775AF1" w:rsidP="00775AF1">
            <w:pPr>
              <w:keepNext/>
              <w:keepLines/>
              <w:widowControl w:val="0"/>
              <w:rPr>
                <w:sz w:val="16"/>
                <w:szCs w:val="20"/>
                <w:lang w:eastAsia="de-DE"/>
              </w:rPr>
            </w:pPr>
            <w:r w:rsidRPr="00A420FF">
              <w:rPr>
                <w:sz w:val="16"/>
                <w:szCs w:val="20"/>
                <w:lang w:eastAsia="de-DE"/>
              </w:rPr>
              <w:t>Onion / Red Tide F1</w:t>
            </w:r>
          </w:p>
        </w:tc>
        <w:tc>
          <w:tcPr>
            <w:tcW w:w="450" w:type="pct"/>
            <w:tcBorders>
              <w:top w:val="single" w:sz="4" w:space="0" w:color="auto"/>
              <w:bottom w:val="single" w:sz="4" w:space="0" w:color="auto"/>
            </w:tcBorders>
            <w:shd w:val="clear" w:color="auto" w:fill="auto"/>
          </w:tcPr>
          <w:p w14:paraId="7CCFF309" w14:textId="77777777" w:rsidR="00775AF1" w:rsidRPr="00A420FF" w:rsidRDefault="00775AF1" w:rsidP="00775AF1">
            <w:pPr>
              <w:keepNext/>
              <w:keepLines/>
              <w:widowControl w:val="0"/>
              <w:rPr>
                <w:sz w:val="16"/>
                <w:szCs w:val="20"/>
                <w:lang w:eastAsia="de-DE"/>
              </w:rPr>
            </w:pPr>
            <w:r w:rsidRPr="00A420FF">
              <w:rPr>
                <w:sz w:val="16"/>
                <w:szCs w:val="20"/>
                <w:lang w:eastAsia="de-DE"/>
              </w:rPr>
              <w:t>1. 02.04.2021</w:t>
            </w:r>
          </w:p>
          <w:p w14:paraId="50AB8DAA"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60669417" w14:textId="77777777" w:rsidR="00775AF1" w:rsidRPr="00A420FF" w:rsidRDefault="00775AF1" w:rsidP="00775AF1">
            <w:pPr>
              <w:keepNext/>
              <w:keepLines/>
              <w:widowControl w:val="0"/>
              <w:rPr>
                <w:sz w:val="16"/>
                <w:szCs w:val="20"/>
                <w:lang w:eastAsia="de-DE"/>
              </w:rPr>
            </w:pPr>
            <w:r w:rsidRPr="00A420FF">
              <w:rPr>
                <w:sz w:val="16"/>
                <w:szCs w:val="20"/>
                <w:lang w:eastAsia="de-DE"/>
              </w:rPr>
              <w:t>3. 01.09 – 07.09.2021</w:t>
            </w:r>
          </w:p>
        </w:tc>
        <w:tc>
          <w:tcPr>
            <w:tcW w:w="295" w:type="pct"/>
            <w:tcBorders>
              <w:top w:val="single" w:sz="4" w:space="0" w:color="auto"/>
              <w:bottom w:val="single" w:sz="4" w:space="0" w:color="auto"/>
            </w:tcBorders>
            <w:shd w:val="clear" w:color="auto" w:fill="auto"/>
          </w:tcPr>
          <w:p w14:paraId="5A4C0E5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253</w:t>
            </w:r>
          </w:p>
          <w:p w14:paraId="32CE431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253</w:t>
            </w:r>
          </w:p>
        </w:tc>
        <w:tc>
          <w:tcPr>
            <w:tcW w:w="295" w:type="pct"/>
            <w:tcBorders>
              <w:top w:val="single" w:sz="4" w:space="0" w:color="auto"/>
              <w:bottom w:val="single" w:sz="4" w:space="0" w:color="auto"/>
            </w:tcBorders>
            <w:shd w:val="clear" w:color="auto" w:fill="auto"/>
          </w:tcPr>
          <w:p w14:paraId="2DEFD6D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211</w:t>
            </w:r>
          </w:p>
          <w:p w14:paraId="6512C78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194</w:t>
            </w:r>
          </w:p>
        </w:tc>
        <w:tc>
          <w:tcPr>
            <w:tcW w:w="247" w:type="pct"/>
            <w:tcBorders>
              <w:top w:val="single" w:sz="4" w:space="0" w:color="auto"/>
              <w:bottom w:val="single" w:sz="4" w:space="0" w:color="auto"/>
            </w:tcBorders>
            <w:shd w:val="clear" w:color="auto" w:fill="auto"/>
          </w:tcPr>
          <w:p w14:paraId="1C7C9D4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3AB22A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075C7945" w14:textId="77777777" w:rsidR="00775AF1" w:rsidRPr="00A420FF" w:rsidRDefault="00775AF1" w:rsidP="00775AF1">
            <w:pPr>
              <w:keepNext/>
              <w:keepLines/>
              <w:tabs>
                <w:tab w:val="decimal" w:pos="284"/>
              </w:tabs>
              <w:jc w:val="right"/>
              <w:rPr>
                <w:sz w:val="16"/>
                <w:szCs w:val="16"/>
                <w:lang w:eastAsia="de-DE"/>
              </w:rPr>
            </w:pPr>
          </w:p>
        </w:tc>
        <w:tc>
          <w:tcPr>
            <w:tcW w:w="393" w:type="pct"/>
            <w:tcBorders>
              <w:top w:val="single" w:sz="4" w:space="0" w:color="auto"/>
              <w:bottom w:val="single" w:sz="4" w:space="0" w:color="auto"/>
            </w:tcBorders>
            <w:shd w:val="clear" w:color="auto" w:fill="auto"/>
          </w:tcPr>
          <w:p w14:paraId="01A50C6F"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19.08.2021</w:t>
            </w:r>
          </w:p>
          <w:p w14:paraId="33DAB2ED"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680EF534"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20E1BFB2"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592" w:type="pct"/>
            <w:tcBorders>
              <w:top w:val="single" w:sz="4" w:space="0" w:color="auto"/>
              <w:bottom w:val="single" w:sz="4" w:space="0" w:color="auto"/>
            </w:tcBorders>
            <w:shd w:val="clear" w:color="auto" w:fill="auto"/>
          </w:tcPr>
          <w:p w14:paraId="0F83CBC3"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4E2C9EE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0D7E991"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62832A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197" w:type="pct"/>
            <w:tcBorders>
              <w:top w:val="single" w:sz="4" w:space="0" w:color="auto"/>
              <w:bottom w:val="single" w:sz="4" w:space="0" w:color="auto"/>
            </w:tcBorders>
            <w:shd w:val="clear" w:color="auto" w:fill="auto"/>
          </w:tcPr>
          <w:p w14:paraId="1F2ADA86"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2.5</w:t>
            </w:r>
          </w:p>
          <w:p w14:paraId="4A0E1B9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0.051</w:t>
            </w:r>
          </w:p>
          <w:p w14:paraId="1A44A887"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0.056</w:t>
            </w:r>
          </w:p>
          <w:p w14:paraId="5701F98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0.041</w:t>
            </w:r>
          </w:p>
        </w:tc>
        <w:tc>
          <w:tcPr>
            <w:tcW w:w="295" w:type="pct"/>
            <w:tcBorders>
              <w:top w:val="single" w:sz="4" w:space="0" w:color="auto"/>
              <w:bottom w:val="single" w:sz="4" w:space="0" w:color="auto"/>
            </w:tcBorders>
            <w:shd w:val="clear" w:color="auto" w:fill="auto"/>
          </w:tcPr>
          <w:p w14:paraId="01CE18D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A9AD7E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15A7C5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75FD20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0209C6B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C18395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85CE0A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E22C97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5" w:type="pct"/>
            <w:tcBorders>
              <w:top w:val="single" w:sz="4" w:space="0" w:color="auto"/>
              <w:bottom w:val="single" w:sz="4" w:space="0" w:color="auto"/>
            </w:tcBorders>
            <w:shd w:val="clear" w:color="auto" w:fill="auto"/>
          </w:tcPr>
          <w:p w14:paraId="1796FA6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610E8C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21BE1BD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153DE36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tcBorders>
              <w:bottom w:val="single" w:sz="4" w:space="0" w:color="auto"/>
            </w:tcBorders>
            <w:shd w:val="clear" w:color="auto" w:fill="auto"/>
          </w:tcPr>
          <w:p w14:paraId="02492B3B" w14:textId="77777777" w:rsidR="00775AF1" w:rsidRPr="00A420FF" w:rsidRDefault="00775AF1" w:rsidP="00775AF1">
            <w:pPr>
              <w:keepNext/>
              <w:keepLines/>
              <w:widowControl w:val="0"/>
              <w:rPr>
                <w:sz w:val="16"/>
                <w:szCs w:val="20"/>
                <w:lang w:eastAsia="de-DE"/>
              </w:rPr>
            </w:pPr>
          </w:p>
        </w:tc>
      </w:tr>
      <w:tr w:rsidR="00775AF1" w:rsidRPr="00A420FF" w14:paraId="2B112D23" w14:textId="77777777" w:rsidTr="00647C2B">
        <w:trPr>
          <w:trHeight w:val="1027"/>
        </w:trPr>
        <w:tc>
          <w:tcPr>
            <w:tcW w:w="496" w:type="pct"/>
            <w:tcBorders>
              <w:top w:val="single" w:sz="4" w:space="0" w:color="auto"/>
              <w:bottom w:val="single" w:sz="4" w:space="0" w:color="auto"/>
            </w:tcBorders>
            <w:shd w:val="clear" w:color="auto" w:fill="auto"/>
          </w:tcPr>
          <w:p w14:paraId="0BE327DD" w14:textId="77777777" w:rsidR="00775AF1" w:rsidRPr="00A420FF" w:rsidRDefault="00775AF1" w:rsidP="00775AF1">
            <w:pPr>
              <w:keepNext/>
              <w:keepLines/>
              <w:widowControl w:val="0"/>
              <w:rPr>
                <w:sz w:val="16"/>
                <w:szCs w:val="20"/>
                <w:lang w:eastAsia="de-DE"/>
              </w:rPr>
            </w:pPr>
            <w:r w:rsidRPr="00A420FF">
              <w:rPr>
                <w:sz w:val="16"/>
                <w:szCs w:val="20"/>
                <w:lang w:eastAsia="de-DE"/>
              </w:rPr>
              <w:t>L210040 / 63-140 Maslow o, Poland / NEU / 2020</w:t>
            </w:r>
          </w:p>
        </w:tc>
        <w:tc>
          <w:tcPr>
            <w:tcW w:w="403" w:type="pct"/>
            <w:tcBorders>
              <w:top w:val="single" w:sz="4" w:space="0" w:color="auto"/>
              <w:bottom w:val="single" w:sz="4" w:space="0" w:color="auto"/>
            </w:tcBorders>
            <w:shd w:val="clear" w:color="auto" w:fill="auto"/>
          </w:tcPr>
          <w:p w14:paraId="247CF113" w14:textId="77777777" w:rsidR="00775AF1" w:rsidRPr="00A420FF" w:rsidRDefault="00775AF1" w:rsidP="00775AF1">
            <w:pPr>
              <w:keepNext/>
              <w:keepLines/>
              <w:widowControl w:val="0"/>
              <w:rPr>
                <w:sz w:val="16"/>
                <w:szCs w:val="20"/>
                <w:lang w:eastAsia="de-DE"/>
              </w:rPr>
            </w:pPr>
            <w:r w:rsidRPr="00A420FF">
              <w:rPr>
                <w:sz w:val="16"/>
                <w:szCs w:val="20"/>
                <w:lang w:eastAsia="de-DE"/>
              </w:rPr>
              <w:t>Onion / Centro</w:t>
            </w:r>
          </w:p>
        </w:tc>
        <w:tc>
          <w:tcPr>
            <w:tcW w:w="450" w:type="pct"/>
            <w:tcBorders>
              <w:top w:val="single" w:sz="4" w:space="0" w:color="auto"/>
              <w:bottom w:val="single" w:sz="4" w:space="0" w:color="auto"/>
            </w:tcBorders>
            <w:shd w:val="clear" w:color="auto" w:fill="auto"/>
          </w:tcPr>
          <w:p w14:paraId="68392AAF" w14:textId="77777777" w:rsidR="00775AF1" w:rsidRPr="00A420FF" w:rsidRDefault="00775AF1" w:rsidP="00775AF1">
            <w:pPr>
              <w:keepNext/>
              <w:keepLines/>
              <w:widowControl w:val="0"/>
              <w:rPr>
                <w:sz w:val="16"/>
                <w:szCs w:val="20"/>
                <w:lang w:eastAsia="de-DE"/>
              </w:rPr>
            </w:pPr>
            <w:r w:rsidRPr="00A420FF">
              <w:rPr>
                <w:sz w:val="16"/>
                <w:szCs w:val="20"/>
                <w:lang w:eastAsia="de-DE"/>
              </w:rPr>
              <w:t>1. 25.03.2021</w:t>
            </w:r>
          </w:p>
          <w:p w14:paraId="74277208"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284EA3C7" w14:textId="77777777" w:rsidR="00775AF1" w:rsidRPr="00A420FF" w:rsidRDefault="00775AF1" w:rsidP="00775AF1">
            <w:pPr>
              <w:keepNext/>
              <w:keepLines/>
              <w:widowControl w:val="0"/>
              <w:rPr>
                <w:sz w:val="16"/>
                <w:szCs w:val="20"/>
                <w:lang w:eastAsia="de-DE"/>
              </w:rPr>
            </w:pPr>
            <w:r w:rsidRPr="00A420FF">
              <w:rPr>
                <w:sz w:val="16"/>
                <w:szCs w:val="20"/>
                <w:lang w:eastAsia="de-DE"/>
              </w:rPr>
              <w:t>3. 09.09.2021</w:t>
            </w:r>
          </w:p>
        </w:tc>
        <w:tc>
          <w:tcPr>
            <w:tcW w:w="295" w:type="pct"/>
            <w:tcBorders>
              <w:top w:val="single" w:sz="4" w:space="0" w:color="auto"/>
              <w:bottom w:val="single" w:sz="4" w:space="0" w:color="auto"/>
            </w:tcBorders>
            <w:shd w:val="clear" w:color="auto" w:fill="auto"/>
          </w:tcPr>
          <w:p w14:paraId="6BEDE15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262</w:t>
            </w:r>
          </w:p>
          <w:p w14:paraId="1FEA642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244</w:t>
            </w:r>
          </w:p>
        </w:tc>
        <w:tc>
          <w:tcPr>
            <w:tcW w:w="295" w:type="pct"/>
            <w:tcBorders>
              <w:top w:val="single" w:sz="4" w:space="0" w:color="auto"/>
              <w:bottom w:val="single" w:sz="4" w:space="0" w:color="auto"/>
            </w:tcBorders>
            <w:shd w:val="clear" w:color="auto" w:fill="auto"/>
          </w:tcPr>
          <w:p w14:paraId="7E100F5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218</w:t>
            </w:r>
          </w:p>
          <w:p w14:paraId="4929762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56A60E8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3B884DE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120</w:t>
            </w:r>
          </w:p>
          <w:p w14:paraId="77205560" w14:textId="77777777" w:rsidR="00775AF1" w:rsidRPr="00A420FF" w:rsidRDefault="00775AF1" w:rsidP="00775AF1">
            <w:pPr>
              <w:keepNext/>
              <w:keepLines/>
              <w:tabs>
                <w:tab w:val="decimal" w:pos="284"/>
              </w:tabs>
              <w:jc w:val="right"/>
              <w:rPr>
                <w:sz w:val="16"/>
                <w:szCs w:val="16"/>
                <w:lang w:eastAsia="de-DE"/>
              </w:rPr>
            </w:pPr>
          </w:p>
        </w:tc>
        <w:tc>
          <w:tcPr>
            <w:tcW w:w="393" w:type="pct"/>
            <w:tcBorders>
              <w:top w:val="single" w:sz="4" w:space="0" w:color="auto"/>
              <w:bottom w:val="single" w:sz="4" w:space="0" w:color="auto"/>
            </w:tcBorders>
            <w:shd w:val="clear" w:color="auto" w:fill="auto"/>
          </w:tcPr>
          <w:p w14:paraId="2E783D43" w14:textId="77777777" w:rsidR="00775AF1" w:rsidRPr="00A420FF" w:rsidRDefault="00775AF1" w:rsidP="00775AF1">
            <w:pPr>
              <w:keepNext/>
              <w:keepLines/>
              <w:ind w:left="57"/>
              <w:jc w:val="both"/>
              <w:rPr>
                <w:sz w:val="16"/>
                <w:szCs w:val="16"/>
                <w:lang w:eastAsia="de-DE"/>
              </w:rPr>
            </w:pPr>
            <w:r w:rsidRPr="00A420FF">
              <w:rPr>
                <w:sz w:val="16"/>
                <w:szCs w:val="16"/>
                <w:lang w:eastAsia="de-DE"/>
              </w:rPr>
              <w:t>04.08.2021</w:t>
            </w:r>
          </w:p>
          <w:p w14:paraId="55D2F0B5" w14:textId="77777777" w:rsidR="00775AF1" w:rsidRPr="00A420FF" w:rsidRDefault="00775AF1" w:rsidP="00775AF1">
            <w:pPr>
              <w:keepNext/>
              <w:keepLines/>
              <w:ind w:left="57"/>
              <w:jc w:val="both"/>
              <w:rPr>
                <w:sz w:val="16"/>
                <w:szCs w:val="16"/>
                <w:lang w:eastAsia="de-DE"/>
              </w:rPr>
            </w:pPr>
            <w:r w:rsidRPr="00A420FF">
              <w:rPr>
                <w:sz w:val="16"/>
                <w:szCs w:val="16"/>
                <w:lang w:eastAsia="de-DE"/>
              </w:rPr>
              <w:t>09.08.2021</w:t>
            </w:r>
          </w:p>
          <w:p w14:paraId="18692088"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1411AD8B"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053B6074"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51EFE309"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AE5A024"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563D770B"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197" w:type="pct"/>
            <w:tcBorders>
              <w:top w:val="single" w:sz="4" w:space="0" w:color="auto"/>
              <w:bottom w:val="single" w:sz="4" w:space="0" w:color="auto"/>
            </w:tcBorders>
            <w:shd w:val="clear" w:color="auto" w:fill="auto"/>
          </w:tcPr>
          <w:p w14:paraId="0F0CC57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1.2</w:t>
            </w:r>
          </w:p>
          <w:p w14:paraId="7800A30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0.074</w:t>
            </w:r>
          </w:p>
          <w:p w14:paraId="4B7BF95F"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0.098</w:t>
            </w:r>
          </w:p>
          <w:p w14:paraId="6E1A8EA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tc>
        <w:tc>
          <w:tcPr>
            <w:tcW w:w="295" w:type="pct"/>
            <w:tcBorders>
              <w:top w:val="single" w:sz="4" w:space="0" w:color="auto"/>
              <w:bottom w:val="single" w:sz="4" w:space="0" w:color="auto"/>
            </w:tcBorders>
            <w:shd w:val="clear" w:color="auto" w:fill="auto"/>
          </w:tcPr>
          <w:p w14:paraId="0BDF47AE"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FCD9BE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DE1CD05"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A83213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539D2F9D"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038799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19CA03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0BB577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5" w:type="pct"/>
            <w:tcBorders>
              <w:top w:val="single" w:sz="4" w:space="0" w:color="auto"/>
              <w:bottom w:val="single" w:sz="4" w:space="0" w:color="auto"/>
            </w:tcBorders>
            <w:shd w:val="clear" w:color="auto" w:fill="auto"/>
          </w:tcPr>
          <w:p w14:paraId="7E164E6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8C9F89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753985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1D0844B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48" w:type="pct"/>
            <w:vMerge/>
            <w:tcBorders>
              <w:bottom w:val="single" w:sz="4" w:space="0" w:color="auto"/>
            </w:tcBorders>
            <w:shd w:val="clear" w:color="auto" w:fill="auto"/>
          </w:tcPr>
          <w:p w14:paraId="61418ED3" w14:textId="77777777" w:rsidR="00775AF1" w:rsidRPr="00A420FF" w:rsidRDefault="00775AF1" w:rsidP="00775AF1">
            <w:pPr>
              <w:keepNext/>
              <w:keepLines/>
              <w:widowControl w:val="0"/>
              <w:rPr>
                <w:sz w:val="16"/>
                <w:szCs w:val="20"/>
                <w:lang w:eastAsia="de-DE"/>
              </w:rPr>
            </w:pPr>
          </w:p>
        </w:tc>
      </w:tr>
    </w:tbl>
    <w:p w14:paraId="5E73E3D0"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1EF78A31"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197D354C"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737260A0"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05F1C6E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33A9D5C4" w14:textId="77777777" w:rsidR="00775AF1" w:rsidRDefault="00775AF1" w:rsidP="00775AF1">
      <w:pPr>
        <w:widowControl w:val="0"/>
        <w:jc w:val="both"/>
        <w:rPr>
          <w:sz w:val="18"/>
          <w:szCs w:val="18"/>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1C014355" w14:textId="77777777" w:rsidR="00ED5FCE" w:rsidRDefault="00ED5FCE" w:rsidP="00775AF1">
      <w:pPr>
        <w:widowControl w:val="0"/>
        <w:jc w:val="both"/>
        <w:rPr>
          <w:sz w:val="18"/>
          <w:szCs w:val="18"/>
        </w:rPr>
      </w:pPr>
    </w:p>
    <w:p w14:paraId="27691BAF" w14:textId="77777777" w:rsidR="00ED5FCE" w:rsidRPr="00A420FF" w:rsidRDefault="00ED5FCE" w:rsidP="00775AF1">
      <w:pPr>
        <w:widowControl w:val="0"/>
        <w:jc w:val="both"/>
        <w:rPr>
          <w:sz w:val="18"/>
          <w:szCs w:val="18"/>
        </w:rPr>
        <w:sectPr w:rsidR="00ED5FCE" w:rsidRPr="00A420FF" w:rsidSect="003651A6">
          <w:headerReference w:type="default" r:id="rId95"/>
          <w:pgSz w:w="16838" w:h="11906" w:orient="landscape" w:code="9"/>
          <w:pgMar w:top="1417" w:right="1417" w:bottom="1134" w:left="1134" w:header="709" w:footer="709" w:gutter="0"/>
          <w:pgNumType w:chapSep="period"/>
          <w:cols w:space="720"/>
          <w:docGrid w:linePitch="299"/>
        </w:sectPr>
      </w:pPr>
    </w:p>
    <w:p w14:paraId="737EFAB9" w14:textId="77777777" w:rsidR="00775AF1" w:rsidRPr="00A420FF" w:rsidRDefault="00775AF1" w:rsidP="008B3749">
      <w:pPr>
        <w:pStyle w:val="RepAppendix5"/>
        <w:rPr>
          <w:lang w:eastAsia="de-DE"/>
        </w:rPr>
      </w:pPr>
      <w:r w:rsidRPr="00A420FF">
        <w:rPr>
          <w:lang w:eastAsia="de-DE"/>
        </w:rPr>
        <w:lastRenderedPageBreak/>
        <w:t>2022/2041763</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6"/>
      </w:tblGrid>
      <w:tr w:rsidR="00DD21AF" w:rsidRPr="00A420FF" w14:paraId="5296621B" w14:textId="77777777" w:rsidTr="00404D94">
        <w:trPr>
          <w:trHeight w:val="47"/>
        </w:trPr>
        <w:tc>
          <w:tcPr>
            <w:tcW w:w="1063" w:type="pct"/>
            <w:shd w:val="clear" w:color="auto" w:fill="D9D9D9" w:themeFill="background1" w:themeFillShade="D9"/>
          </w:tcPr>
          <w:p w14:paraId="62A4585F" w14:textId="77777777" w:rsidR="00DD21AF" w:rsidRPr="00A420FF" w:rsidRDefault="00DD21AF"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55DF2B6C" w14:textId="77777777" w:rsidR="00DD21AF" w:rsidRPr="00A420FF" w:rsidRDefault="00DD21AF" w:rsidP="00404D94">
            <w:pPr>
              <w:rPr>
                <w:lang w:eastAsia="de-DE"/>
              </w:rPr>
            </w:pPr>
            <w:r w:rsidRPr="00A420FF">
              <w:rPr>
                <w:lang w:eastAsia="de-DE"/>
              </w:rPr>
              <w:t>The study has been accepted.</w:t>
            </w:r>
          </w:p>
          <w:p w14:paraId="0AA3B362" w14:textId="0A52D190" w:rsidR="002C391E" w:rsidRPr="00A420FF" w:rsidRDefault="00DD21AF" w:rsidP="002C391E">
            <w:pPr>
              <w:rPr>
                <w:lang w:eastAsia="de-DE"/>
              </w:rPr>
            </w:pPr>
            <w:r w:rsidRPr="00A420FF">
              <w:rPr>
                <w:lang w:eastAsia="de-DE"/>
              </w:rPr>
              <w:t>The objective of the study was to determine the magnitude of residues of Ametoctradin and its metabolites (M650F003, M650F004) as well as of Propamocarb in onions after treatment with</w:t>
            </w:r>
            <w:r w:rsidR="00F94F75" w:rsidRPr="00A420FF">
              <w:rPr>
                <w:lang w:eastAsia="de-DE"/>
              </w:rPr>
              <w:t xml:space="preserve"> either BAS 743 00 F or BAS 743 03 F</w:t>
            </w:r>
            <w:r w:rsidRPr="00A420FF">
              <w:rPr>
                <w:lang w:eastAsia="de-DE"/>
              </w:rPr>
              <w:t xml:space="preserve"> in </w:t>
            </w:r>
            <w:r w:rsidR="00F94F75" w:rsidRPr="00A420FF">
              <w:rPr>
                <w:lang w:eastAsia="de-DE"/>
              </w:rPr>
              <w:t>5</w:t>
            </w:r>
            <w:r w:rsidRPr="00A420FF">
              <w:rPr>
                <w:lang w:eastAsia="de-DE"/>
              </w:rPr>
              <w:t xml:space="preserve"> trials in onions conducted under field conditions in Northern Europe.</w:t>
            </w:r>
            <w:r w:rsidR="00F94F75" w:rsidRPr="00A420FF">
              <w:rPr>
                <w:lang w:eastAsia="de-DE"/>
              </w:rPr>
              <w:t xml:space="preserve"> At each trial site, there was one untreated plot in addition to </w:t>
            </w:r>
            <w:r w:rsidR="002C391E" w:rsidRPr="00A420FF">
              <w:rPr>
                <w:lang w:eastAsia="de-DE"/>
              </w:rPr>
              <w:t>2</w:t>
            </w:r>
            <w:r w:rsidR="00F94F75" w:rsidRPr="00A420FF">
              <w:rPr>
                <w:lang w:eastAsia="de-DE"/>
              </w:rPr>
              <w:t xml:space="preserve"> treated plots. </w:t>
            </w:r>
            <w:r w:rsidRPr="00A420FF">
              <w:rPr>
                <w:lang w:eastAsia="de-DE"/>
              </w:rPr>
              <w:t xml:space="preserve">At each site </w:t>
            </w:r>
            <w:r w:rsidR="002C391E" w:rsidRPr="00A420FF">
              <w:rPr>
                <w:lang w:eastAsia="de-DE"/>
              </w:rPr>
              <w:t>the test item</w:t>
            </w:r>
            <w:r w:rsidRPr="00A420FF">
              <w:rPr>
                <w:lang w:eastAsia="de-DE"/>
              </w:rPr>
              <w:t xml:space="preserve"> was applied 2 times at a rate of 2.0 L/ha (240 g/ha Ametoctradin and 756 g/ha Propamocarb)</w:t>
            </w:r>
            <w:r w:rsidR="002C391E" w:rsidRPr="00A420FF">
              <w:rPr>
                <w:lang w:eastAsia="de-DE"/>
              </w:rPr>
              <w:t xml:space="preserve"> in plot 2</w:t>
            </w:r>
            <w:r w:rsidRPr="00A420FF">
              <w:rPr>
                <w:lang w:eastAsia="de-DE"/>
              </w:rPr>
              <w:t>.</w:t>
            </w:r>
            <w:r w:rsidR="002C391E" w:rsidRPr="00A420FF">
              <w:rPr>
                <w:lang w:eastAsia="de-DE"/>
              </w:rPr>
              <w:t xml:space="preserve"> Treated plot 2 was treated with BAS 743 00 F and treated plot 3 was treated with BAS 743 03 F.</w:t>
            </w:r>
          </w:p>
          <w:p w14:paraId="5A16D0F6" w14:textId="16CF4151" w:rsidR="00EC44B3" w:rsidRPr="00A420FF" w:rsidRDefault="00DD21AF" w:rsidP="00404D94">
            <w:pPr>
              <w:rPr>
                <w:lang w:eastAsia="de-DE"/>
              </w:rPr>
            </w:pPr>
            <w:r w:rsidRPr="00A420FF">
              <w:rPr>
                <w:lang w:eastAsia="de-DE"/>
              </w:rPr>
              <w:t>For the determination of Propamocarb method L0450</w:t>
            </w:r>
            <w:r w:rsidR="00EC44B3" w:rsidRPr="00A420FF">
              <w:rPr>
                <w:lang w:eastAsia="de-DE"/>
              </w:rPr>
              <w:t>/</w:t>
            </w:r>
            <w:r w:rsidRPr="00A420FF">
              <w:rPr>
                <w:lang w:eastAsia="de-DE"/>
              </w:rPr>
              <w:t>01 was used. For the determination of Ametoctradin, M650F003, and M650F004 method L0078</w:t>
            </w:r>
            <w:r w:rsidR="00EC44B3" w:rsidRPr="00A420FF">
              <w:rPr>
                <w:lang w:eastAsia="de-DE"/>
              </w:rPr>
              <w:t>/</w:t>
            </w:r>
            <w:r w:rsidRPr="00A420FF">
              <w:rPr>
                <w:lang w:eastAsia="de-DE"/>
              </w:rPr>
              <w:t>01 was used. In both cases high performance liquid chromatography with ESl tandem mass spectrometry was employed for final compounds determination. 2 mass transitions were monitored.</w:t>
            </w:r>
          </w:p>
          <w:p w14:paraId="096DC11E" w14:textId="79855C28" w:rsidR="00DD21AF" w:rsidRPr="00A420FF" w:rsidRDefault="00EC44B3" w:rsidP="00EC44B3">
            <w:pPr>
              <w:pStyle w:val="Bezodstpw"/>
              <w:rPr>
                <w:lang w:eastAsia="de-DE"/>
              </w:rPr>
            </w:pPr>
            <w:r w:rsidRPr="00A420FF">
              <w:rPr>
                <w:lang w:eastAsia="de-DE"/>
              </w:rPr>
              <w:t xml:space="preserve">For the recoveries, the mean values were within the acceptable range of 70 % and 110 %, with a relative standard deviation (RSD) ≤ 20 %. No residues ≥ 0.010 mg/kg (LOQ) were found in any of the untreated control samples. The results prove that no interferences of the samples material with the analytical procedure occurred. </w:t>
            </w:r>
            <w:r w:rsidR="00DD21AF" w:rsidRPr="00A420FF">
              <w:rPr>
                <w:lang w:eastAsia="de-DE"/>
              </w:rPr>
              <w:t>The methods have a LOQ of 0.010 mg/kg for each analyte. The validation parameters required were within the acceptable range.</w:t>
            </w:r>
            <w:r w:rsidR="00DD21AF" w:rsidRPr="00A420FF">
              <w:rPr>
                <w:lang w:eastAsia="de-DE"/>
              </w:rPr>
              <w:fldChar w:fldCharType="begin"/>
            </w:r>
            <w:r w:rsidR="00DD21AF" w:rsidRPr="00A420FF">
              <w:rPr>
                <w:lang w:eastAsia="de-DE"/>
              </w:rPr>
              <w:instrText xml:space="preserve"> FORMTEXT </w:instrText>
            </w:r>
            <w:r w:rsidR="00DD21AF" w:rsidRPr="00A420FF">
              <w:rPr>
                <w:lang w:eastAsia="de-DE"/>
              </w:rPr>
              <w:fldChar w:fldCharType="separate"/>
            </w:r>
            <w:r w:rsidR="00DD21AF" w:rsidRPr="00A420FF">
              <w:rPr>
                <w:lang w:eastAsia="de-DE"/>
              </w:rPr>
              <w:fldChar w:fldCharType="end"/>
            </w:r>
          </w:p>
        </w:tc>
      </w:tr>
    </w:tbl>
    <w:p w14:paraId="69970929" w14:textId="77777777" w:rsidR="00DD21AF" w:rsidRPr="00A420FF" w:rsidRDefault="00DD21AF" w:rsidP="00DD21AF">
      <w:pPr>
        <w:pStyle w:val="RepStandard"/>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197B3272" w14:textId="77777777" w:rsidTr="00A72CB9">
        <w:trPr>
          <w:gridAfter w:val="1"/>
          <w:wAfter w:w="37" w:type="pct"/>
        </w:trPr>
        <w:tc>
          <w:tcPr>
            <w:tcW w:w="1343" w:type="pct"/>
            <w:shd w:val="clear" w:color="auto" w:fill="auto"/>
          </w:tcPr>
          <w:p w14:paraId="696574B4"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43B1400" w14:textId="2FD41987" w:rsidR="00775AF1" w:rsidRPr="00A420FF" w:rsidRDefault="00775AF1" w:rsidP="00775AF1">
            <w:pPr>
              <w:widowControl w:val="0"/>
              <w:jc w:val="both"/>
              <w:rPr>
                <w:lang w:eastAsia="de-DE"/>
              </w:rPr>
            </w:pPr>
            <w:r w:rsidRPr="00A420FF">
              <w:rPr>
                <w:lang w:eastAsia="de-DE"/>
              </w:rPr>
              <w:t>CA 6.3.</w:t>
            </w:r>
            <w:r w:rsidR="007B7B8B" w:rsidRPr="00A420FF">
              <w:rPr>
                <w:lang w:eastAsia="de-DE"/>
              </w:rPr>
              <w:t>3</w:t>
            </w:r>
            <w:r w:rsidRPr="00A420FF">
              <w:rPr>
                <w:lang w:eastAsia="de-DE"/>
              </w:rPr>
              <w:t>/</w:t>
            </w:r>
            <w:r w:rsidR="0016223C" w:rsidRPr="00A420FF">
              <w:rPr>
                <w:lang w:eastAsia="de-DE"/>
              </w:rPr>
              <w:t>3</w:t>
            </w:r>
          </w:p>
        </w:tc>
      </w:tr>
      <w:tr w:rsidR="00775AF1" w:rsidRPr="00A420FF" w14:paraId="4DE19288" w14:textId="77777777" w:rsidTr="00A72CB9">
        <w:trPr>
          <w:gridAfter w:val="1"/>
          <w:wAfter w:w="37" w:type="pct"/>
        </w:trPr>
        <w:tc>
          <w:tcPr>
            <w:tcW w:w="1343" w:type="pct"/>
            <w:shd w:val="clear" w:color="auto" w:fill="auto"/>
          </w:tcPr>
          <w:p w14:paraId="264B0F5D"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2899355C" w14:textId="77777777" w:rsidR="00775AF1" w:rsidRPr="00A420FF" w:rsidRDefault="00775AF1" w:rsidP="00775AF1">
            <w:pPr>
              <w:widowControl w:val="0"/>
              <w:spacing w:after="120"/>
              <w:jc w:val="both"/>
              <w:rPr>
                <w:lang w:eastAsia="de-DE"/>
              </w:rPr>
            </w:pPr>
            <w:r w:rsidRPr="00A420FF">
              <w:rPr>
                <w:lang w:eastAsia="de-DE"/>
              </w:rPr>
              <w:t>Study on the residue behaviour of Ametoctradin (BAS 650 F) and Propamocarb (Reg.No. 4628172) in onions after application of either BAS 743 00 F or BAS 743 03 F under field conditions in Northern Europe, 2022</w:t>
            </w:r>
          </w:p>
          <w:p w14:paraId="18A0C458" w14:textId="77777777" w:rsidR="00775AF1" w:rsidRPr="00A420FF" w:rsidRDefault="00775AF1" w:rsidP="00775AF1">
            <w:pPr>
              <w:widowControl w:val="0"/>
              <w:spacing w:after="120"/>
              <w:jc w:val="both"/>
              <w:rPr>
                <w:lang w:eastAsia="de-DE"/>
              </w:rPr>
            </w:pPr>
            <w:r w:rsidRPr="00A420FF">
              <w:rPr>
                <w:lang w:eastAsia="de-DE"/>
              </w:rPr>
              <w:t>Loriau, P., 2023</w:t>
            </w:r>
          </w:p>
          <w:p w14:paraId="6A99271A" w14:textId="05128D41"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921989, Study No. BAS-G205TO208-22</w:t>
            </w:r>
          </w:p>
          <w:p w14:paraId="107E070F" w14:textId="024964FF"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2022/2041763</w:t>
            </w:r>
          </w:p>
        </w:tc>
      </w:tr>
      <w:tr w:rsidR="00775AF1" w:rsidRPr="00A420FF" w14:paraId="38F70730" w14:textId="77777777" w:rsidTr="00A72CB9">
        <w:trPr>
          <w:gridAfter w:val="1"/>
          <w:wAfter w:w="37" w:type="pct"/>
        </w:trPr>
        <w:tc>
          <w:tcPr>
            <w:tcW w:w="1343" w:type="pct"/>
            <w:shd w:val="clear" w:color="auto" w:fill="auto"/>
          </w:tcPr>
          <w:p w14:paraId="61BF3B34"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004F24E4"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FAO Guidelines on Producing Pesticide Residues Data from Supervised Trials, Rome 1990</w:t>
            </w:r>
          </w:p>
          <w:p w14:paraId="774700FD"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1607/VI/97, [rev. 2] (10/06/1999)</w:t>
            </w:r>
          </w:p>
          <w:p w14:paraId="79FDD2A8"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7029/VI/95 - Appendix B, [rev. 5] (22/07/1997)</w:t>
            </w:r>
          </w:p>
          <w:p w14:paraId="19878313"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SANTE/2019/12752</w:t>
            </w:r>
          </w:p>
          <w:p w14:paraId="7EBC361B"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 xml:space="preserve">EC working document SANTE/2020/12830 rev.1 (24/02/2021) </w:t>
            </w:r>
            <w:r w:rsidRPr="00A420FF">
              <w:rPr>
                <w:rFonts w:eastAsia="Calibri"/>
                <w:i/>
                <w:iCs/>
                <w:lang w:eastAsia="de-DE"/>
              </w:rPr>
              <w:t>(risk assessment part)</w:t>
            </w:r>
          </w:p>
          <w:p w14:paraId="1574B195"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OECD Guidance document on Crop Field Trials [ENV/JM/MONO(2011)50/Rev1] (07/09/2016)</w:t>
            </w:r>
          </w:p>
          <w:p w14:paraId="38CD59B3" w14:textId="77777777" w:rsidR="00775AF1" w:rsidRPr="00A420FF" w:rsidRDefault="00775AF1" w:rsidP="00775AF1">
            <w:pPr>
              <w:autoSpaceDE w:val="0"/>
              <w:autoSpaceDN w:val="0"/>
              <w:adjustRightInd w:val="0"/>
              <w:rPr>
                <w:rFonts w:eastAsia="Calibri"/>
                <w:color w:val="000000"/>
                <w:lang w:eastAsia="de-DE"/>
              </w:rPr>
            </w:pPr>
            <w:r w:rsidRPr="00A420FF">
              <w:rPr>
                <w:rFonts w:eastAsia="Calibri"/>
                <w:lang w:eastAsia="de-DE"/>
              </w:rPr>
              <w:t>OECD Guideline for the testing of chemicals n°509, Crop Field Trial, June 2021</w:t>
            </w:r>
          </w:p>
        </w:tc>
      </w:tr>
      <w:tr w:rsidR="00775AF1" w:rsidRPr="00A420FF" w14:paraId="4899F355" w14:textId="77777777" w:rsidTr="00A72CB9">
        <w:trPr>
          <w:gridAfter w:val="1"/>
          <w:wAfter w:w="37" w:type="pct"/>
        </w:trPr>
        <w:tc>
          <w:tcPr>
            <w:tcW w:w="1343" w:type="pct"/>
            <w:shd w:val="clear" w:color="auto" w:fill="auto"/>
          </w:tcPr>
          <w:p w14:paraId="77DB8A23"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3C4F486B"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708DE1E4" w14:textId="77777777" w:rsidTr="00A72CB9">
        <w:trPr>
          <w:gridAfter w:val="1"/>
          <w:wAfter w:w="37" w:type="pct"/>
        </w:trPr>
        <w:tc>
          <w:tcPr>
            <w:tcW w:w="1343" w:type="pct"/>
            <w:shd w:val="clear" w:color="auto" w:fill="auto"/>
          </w:tcPr>
          <w:p w14:paraId="5518E223"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36A845E3"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02D8A3B4" w14:textId="77777777" w:rsidTr="001D110B">
        <w:tc>
          <w:tcPr>
            <w:tcW w:w="1343" w:type="pct"/>
            <w:shd w:val="clear" w:color="auto" w:fill="D9D9D9" w:themeFill="background1" w:themeFillShade="D9"/>
          </w:tcPr>
          <w:p w14:paraId="0E1FCC29"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74E7FCC2" w14:textId="77777777" w:rsidR="00775AF1" w:rsidRPr="00A420FF" w:rsidRDefault="00775AF1" w:rsidP="00775AF1">
            <w:pPr>
              <w:widowControl w:val="0"/>
              <w:jc w:val="both"/>
              <w:rPr>
                <w:lang w:eastAsia="de-DE"/>
              </w:rPr>
            </w:pPr>
            <w:r w:rsidRPr="00A420FF">
              <w:rPr>
                <w:lang w:eastAsia="de-DE"/>
              </w:rPr>
              <w:t>Yes</w:t>
            </w:r>
          </w:p>
        </w:tc>
      </w:tr>
    </w:tbl>
    <w:p w14:paraId="25550FE9" w14:textId="77777777" w:rsidR="00775AF1" w:rsidRDefault="00775AF1" w:rsidP="00775AF1">
      <w:pPr>
        <w:widowControl w:val="0"/>
        <w:jc w:val="both"/>
        <w:rPr>
          <w:lang w:eastAsia="de-DE"/>
        </w:rPr>
      </w:pPr>
    </w:p>
    <w:p w14:paraId="26972FC1" w14:textId="334B2A2E" w:rsidR="005350D8" w:rsidRDefault="005350D8">
      <w:pPr>
        <w:rPr>
          <w:lang w:eastAsia="de-DE"/>
        </w:rPr>
      </w:pPr>
      <w:r>
        <w:rPr>
          <w:lang w:eastAsia="de-DE"/>
        </w:rPr>
        <w:br w:type="page"/>
      </w:r>
    </w:p>
    <w:p w14:paraId="659DE3B3" w14:textId="77777777" w:rsidR="00ED5FCE" w:rsidRPr="00A420FF" w:rsidRDefault="00ED5FCE" w:rsidP="00775AF1">
      <w:pPr>
        <w:widowControl w:val="0"/>
        <w:jc w:val="both"/>
        <w:rPr>
          <w:lang w:eastAsia="de-DE"/>
        </w:rPr>
      </w:pPr>
    </w:p>
    <w:p w14:paraId="4B502D5E" w14:textId="77777777" w:rsidR="00775AF1" w:rsidRPr="00A420FF" w:rsidRDefault="00775AF1" w:rsidP="00775AF1">
      <w:pPr>
        <w:rPr>
          <w:b/>
          <w:bCs/>
          <w:lang w:eastAsia="de-DE"/>
        </w:rPr>
      </w:pPr>
      <w:r w:rsidRPr="00A420FF">
        <w:rPr>
          <w:b/>
          <w:bCs/>
          <w:lang w:eastAsia="de-DE"/>
        </w:rPr>
        <w:t>Materials and methods</w:t>
      </w:r>
    </w:p>
    <w:p w14:paraId="5DE9532D" w14:textId="77777777" w:rsidR="00775AF1" w:rsidRPr="00A420FF" w:rsidRDefault="00775AF1" w:rsidP="00775AF1">
      <w:pPr>
        <w:widowControl w:val="0"/>
        <w:jc w:val="both"/>
        <w:rPr>
          <w:lang w:eastAsia="de-DE"/>
        </w:rPr>
      </w:pPr>
      <w:r w:rsidRPr="00A420FF">
        <w:rPr>
          <w:lang w:eastAsia="de-DE"/>
        </w:rPr>
        <w:t>In 2022, five independent field trials were conducted in NEU (Germany, northern France, Belgium, Poland) to support the use of BAS 650 F (ametoctradin) and BAS 9068 F (propamocarb) in onions. In plot 2, BAS 743 00 F (120 g/L of ametoctradin and 378 g/L of propamocarb), a suspension concentrate (SC) formulation was applied; in plot 3, BAS 743 03 F (120 g/L of ametoctradin and 378 g/L of propamocarb), an SC formulation, was applied. In both plots the products were foliar applied twice on onions at a nominal rate of 2.0 L/ha, corresponding to 240 g/ha of ametoctradin and 756 g/ha of propamocarb. The first application was made 11 – 14 days before harvest (DBH) (BBCH 45 – 48) and the second application at 6 – 8 DBH (BBCH 47 – 48). Onion whole plants (no roots) were collected at 0 days after last application (DALA), with the exception of trial L220101 where no whole plant samples were collected. Onion bulbs were collected from all trials 2 – 3, 6 – 8 and 14 DALA.</w:t>
      </w:r>
    </w:p>
    <w:p w14:paraId="5B28D1FE" w14:textId="77777777" w:rsidR="00775AF1" w:rsidRPr="00A420FF" w:rsidRDefault="00775AF1" w:rsidP="00775AF1">
      <w:pPr>
        <w:widowControl w:val="0"/>
        <w:jc w:val="both"/>
        <w:rPr>
          <w:lang w:eastAsia="de-DE"/>
        </w:rPr>
      </w:pPr>
    </w:p>
    <w:p w14:paraId="480CE5A6"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133 days (4.4 months). Residues of ametoctradin, M650F003 and M650F004 have been shown to be stable in high water content crops for at least 24 months.</w:t>
      </w:r>
    </w:p>
    <w:p w14:paraId="03B91A70" w14:textId="60F5936E"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an LC-MS/MS method. Acceptable concurrent recoveries were reported for onion whole plant (no roots) and onion bulbs, therefore demonstrating the suitability of the method. The limit of quantification (LOQ) was 0.01 mg/kg per analyte. For metabolites M650F003 and M650F004 this is equivalent to 0.012 mg/kg and 0.013 mg/kg, respectively, expressed as parent equivalents (ametoctradin). Conversion factors of 1.245 and 1.32924 are applied to M650F003 and M650F004 to convert residues to ametoctradin.</w:t>
      </w:r>
    </w:p>
    <w:p w14:paraId="6F37DE80" w14:textId="7AAD94B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17</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1304"/>
        <w:gridCol w:w="1407"/>
        <w:gridCol w:w="1293"/>
      </w:tblGrid>
      <w:tr w:rsidR="00775AF1" w:rsidRPr="00A420FF" w14:paraId="3D073AC2" w14:textId="77777777" w:rsidTr="00A72CB9">
        <w:trPr>
          <w:trHeight w:val="747"/>
        </w:trPr>
        <w:tc>
          <w:tcPr>
            <w:tcW w:w="1430" w:type="pct"/>
            <w:shd w:val="clear" w:color="auto" w:fill="auto"/>
            <w:vAlign w:val="center"/>
          </w:tcPr>
          <w:p w14:paraId="4D5FCDF5"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6F6D1AC6"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3"/>
            <w:shd w:val="clear" w:color="auto" w:fill="auto"/>
            <w:vAlign w:val="center"/>
          </w:tcPr>
          <w:p w14:paraId="47A917EA"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6BC24CBE" w14:textId="77777777" w:rsidTr="00A72CB9">
        <w:trPr>
          <w:trHeight w:val="283"/>
        </w:trPr>
        <w:tc>
          <w:tcPr>
            <w:tcW w:w="2857" w:type="pct"/>
            <w:gridSpan w:val="2"/>
            <w:shd w:val="clear" w:color="auto" w:fill="auto"/>
            <w:vAlign w:val="center"/>
          </w:tcPr>
          <w:p w14:paraId="5965FAA5"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698" w:type="pct"/>
            <w:shd w:val="clear" w:color="auto" w:fill="auto"/>
            <w:vAlign w:val="center"/>
          </w:tcPr>
          <w:p w14:paraId="384D616F"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753" w:type="pct"/>
            <w:shd w:val="clear" w:color="auto" w:fill="auto"/>
            <w:vAlign w:val="center"/>
          </w:tcPr>
          <w:p w14:paraId="0B9FC2D5"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692" w:type="pct"/>
            <w:shd w:val="clear" w:color="auto" w:fill="auto"/>
            <w:vAlign w:val="center"/>
          </w:tcPr>
          <w:p w14:paraId="0B022140"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6286E6A9" w14:textId="77777777" w:rsidTr="00A72CB9">
        <w:trPr>
          <w:trHeight w:val="283"/>
        </w:trPr>
        <w:tc>
          <w:tcPr>
            <w:tcW w:w="5000" w:type="pct"/>
            <w:gridSpan w:val="5"/>
            <w:shd w:val="clear" w:color="auto" w:fill="auto"/>
            <w:vAlign w:val="center"/>
          </w:tcPr>
          <w:p w14:paraId="18071395"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741A0536" w14:textId="77777777" w:rsidTr="00A72CB9">
        <w:trPr>
          <w:trHeight w:val="283"/>
        </w:trPr>
        <w:tc>
          <w:tcPr>
            <w:tcW w:w="1430" w:type="pct"/>
            <w:shd w:val="clear" w:color="auto" w:fill="auto"/>
            <w:vAlign w:val="center"/>
          </w:tcPr>
          <w:p w14:paraId="6C4BCFB0"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336B7B2A"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698" w:type="pct"/>
            <w:shd w:val="clear" w:color="auto" w:fill="auto"/>
            <w:vAlign w:val="center"/>
          </w:tcPr>
          <w:p w14:paraId="3D60C73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95.5</w:t>
            </w:r>
          </w:p>
        </w:tc>
        <w:tc>
          <w:tcPr>
            <w:tcW w:w="753" w:type="pct"/>
            <w:shd w:val="clear" w:color="auto" w:fill="auto"/>
            <w:vAlign w:val="center"/>
          </w:tcPr>
          <w:p w14:paraId="44C72AFF"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8.4</w:t>
            </w:r>
          </w:p>
        </w:tc>
        <w:tc>
          <w:tcPr>
            <w:tcW w:w="692" w:type="pct"/>
            <w:shd w:val="clear" w:color="auto" w:fill="auto"/>
            <w:vAlign w:val="center"/>
          </w:tcPr>
          <w:p w14:paraId="27C9644F" w14:textId="77777777" w:rsidR="00775AF1" w:rsidRPr="00A420FF" w:rsidRDefault="00775AF1" w:rsidP="00775AF1">
            <w:pPr>
              <w:widowControl w:val="0"/>
              <w:jc w:val="center"/>
              <w:rPr>
                <w:sz w:val="20"/>
                <w:szCs w:val="20"/>
                <w:lang w:eastAsia="de-DE"/>
              </w:rPr>
            </w:pPr>
            <w:r w:rsidRPr="00A420FF">
              <w:rPr>
                <w:sz w:val="20"/>
                <w:szCs w:val="20"/>
                <w:lang w:eastAsia="de-DE"/>
              </w:rPr>
              <w:t>9</w:t>
            </w:r>
          </w:p>
        </w:tc>
      </w:tr>
      <w:tr w:rsidR="00775AF1" w:rsidRPr="00A420FF" w14:paraId="541B327B" w14:textId="77777777" w:rsidTr="00A72CB9">
        <w:trPr>
          <w:trHeight w:val="283"/>
        </w:trPr>
        <w:tc>
          <w:tcPr>
            <w:tcW w:w="1430" w:type="pct"/>
            <w:shd w:val="clear" w:color="auto" w:fill="auto"/>
            <w:vAlign w:val="center"/>
          </w:tcPr>
          <w:p w14:paraId="2546D2A5"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290BB851"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698" w:type="pct"/>
            <w:shd w:val="clear" w:color="auto" w:fill="auto"/>
            <w:vAlign w:val="center"/>
          </w:tcPr>
          <w:p w14:paraId="41AAD3F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90.7</w:t>
            </w:r>
          </w:p>
        </w:tc>
        <w:tc>
          <w:tcPr>
            <w:tcW w:w="753" w:type="pct"/>
            <w:shd w:val="clear" w:color="auto" w:fill="auto"/>
            <w:vAlign w:val="center"/>
          </w:tcPr>
          <w:p w14:paraId="5193859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3.9</w:t>
            </w:r>
          </w:p>
        </w:tc>
        <w:tc>
          <w:tcPr>
            <w:tcW w:w="692" w:type="pct"/>
            <w:shd w:val="clear" w:color="auto" w:fill="auto"/>
            <w:vAlign w:val="center"/>
          </w:tcPr>
          <w:p w14:paraId="23782B20" w14:textId="77777777" w:rsidR="00775AF1" w:rsidRPr="00A420FF" w:rsidRDefault="00775AF1" w:rsidP="00775AF1">
            <w:pPr>
              <w:widowControl w:val="0"/>
              <w:jc w:val="center"/>
              <w:rPr>
                <w:sz w:val="20"/>
                <w:szCs w:val="20"/>
                <w:lang w:eastAsia="de-DE"/>
              </w:rPr>
            </w:pPr>
            <w:r w:rsidRPr="00A420FF">
              <w:rPr>
                <w:sz w:val="20"/>
                <w:szCs w:val="20"/>
                <w:lang w:eastAsia="de-DE"/>
              </w:rPr>
              <w:t>13</w:t>
            </w:r>
          </w:p>
        </w:tc>
      </w:tr>
      <w:tr w:rsidR="00775AF1" w:rsidRPr="00A420FF" w14:paraId="20E501A1" w14:textId="77777777" w:rsidTr="00A72CB9">
        <w:trPr>
          <w:trHeight w:val="283"/>
        </w:trPr>
        <w:tc>
          <w:tcPr>
            <w:tcW w:w="2857" w:type="pct"/>
            <w:gridSpan w:val="2"/>
            <w:shd w:val="clear" w:color="auto" w:fill="auto"/>
            <w:vAlign w:val="center"/>
          </w:tcPr>
          <w:p w14:paraId="326C79F1"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698" w:type="pct"/>
            <w:shd w:val="clear" w:color="auto" w:fill="auto"/>
            <w:vAlign w:val="center"/>
          </w:tcPr>
          <w:p w14:paraId="068EE38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92.7</w:t>
            </w:r>
          </w:p>
        </w:tc>
        <w:tc>
          <w:tcPr>
            <w:tcW w:w="753" w:type="pct"/>
            <w:shd w:val="clear" w:color="auto" w:fill="auto"/>
            <w:vAlign w:val="center"/>
          </w:tcPr>
          <w:p w14:paraId="32BC594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6.6</w:t>
            </w:r>
          </w:p>
        </w:tc>
        <w:tc>
          <w:tcPr>
            <w:tcW w:w="692" w:type="pct"/>
            <w:shd w:val="clear" w:color="auto" w:fill="auto"/>
            <w:vAlign w:val="center"/>
          </w:tcPr>
          <w:p w14:paraId="7EB92C4A" w14:textId="77777777" w:rsidR="00775AF1" w:rsidRPr="00A420FF" w:rsidRDefault="00775AF1" w:rsidP="00775AF1">
            <w:pPr>
              <w:widowControl w:val="0"/>
              <w:jc w:val="center"/>
              <w:rPr>
                <w:sz w:val="20"/>
                <w:szCs w:val="20"/>
                <w:lang w:eastAsia="de-DE"/>
              </w:rPr>
            </w:pPr>
            <w:r w:rsidRPr="00A420FF">
              <w:rPr>
                <w:sz w:val="20"/>
                <w:szCs w:val="20"/>
                <w:lang w:eastAsia="de-DE"/>
              </w:rPr>
              <w:t>22</w:t>
            </w:r>
          </w:p>
        </w:tc>
      </w:tr>
      <w:tr w:rsidR="00775AF1" w:rsidRPr="00A420FF" w14:paraId="1621265E" w14:textId="77777777" w:rsidTr="00A72CB9">
        <w:trPr>
          <w:trHeight w:val="283"/>
        </w:trPr>
        <w:tc>
          <w:tcPr>
            <w:tcW w:w="5000" w:type="pct"/>
            <w:gridSpan w:val="5"/>
            <w:shd w:val="clear" w:color="auto" w:fill="auto"/>
            <w:vAlign w:val="center"/>
          </w:tcPr>
          <w:p w14:paraId="0C7C42F3"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1C6E884A" w14:textId="77777777" w:rsidTr="00A72CB9">
        <w:trPr>
          <w:trHeight w:val="283"/>
        </w:trPr>
        <w:tc>
          <w:tcPr>
            <w:tcW w:w="1430" w:type="pct"/>
            <w:shd w:val="clear" w:color="auto" w:fill="auto"/>
            <w:vAlign w:val="center"/>
          </w:tcPr>
          <w:p w14:paraId="10C99F92"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21FB5917" w14:textId="77777777" w:rsidR="00775AF1" w:rsidRPr="00A420FF" w:rsidRDefault="00775AF1" w:rsidP="00775AF1">
            <w:pPr>
              <w:jc w:val="center"/>
              <w:rPr>
                <w:sz w:val="20"/>
                <w:szCs w:val="20"/>
                <w:lang w:eastAsia="de-DE"/>
              </w:rPr>
            </w:pPr>
            <w:r w:rsidRPr="00A420FF">
              <w:rPr>
                <w:sz w:val="20"/>
                <w:szCs w:val="20"/>
                <w:lang w:eastAsia="de-DE"/>
              </w:rPr>
              <w:t xml:space="preserve">0.010 and 0.10 </w:t>
            </w:r>
          </w:p>
        </w:tc>
        <w:tc>
          <w:tcPr>
            <w:tcW w:w="698" w:type="pct"/>
            <w:shd w:val="clear" w:color="auto" w:fill="auto"/>
            <w:vAlign w:val="center"/>
          </w:tcPr>
          <w:p w14:paraId="429591E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104</w:t>
            </w:r>
          </w:p>
        </w:tc>
        <w:tc>
          <w:tcPr>
            <w:tcW w:w="753" w:type="pct"/>
            <w:shd w:val="clear" w:color="auto" w:fill="auto"/>
            <w:vAlign w:val="center"/>
          </w:tcPr>
          <w:p w14:paraId="7F0B673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3.3</w:t>
            </w:r>
          </w:p>
        </w:tc>
        <w:tc>
          <w:tcPr>
            <w:tcW w:w="692" w:type="pct"/>
            <w:shd w:val="clear" w:color="auto" w:fill="auto"/>
            <w:vAlign w:val="center"/>
          </w:tcPr>
          <w:p w14:paraId="7383A56F"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2DDDCC2B" w14:textId="77777777" w:rsidTr="00A72CB9">
        <w:trPr>
          <w:trHeight w:val="283"/>
        </w:trPr>
        <w:tc>
          <w:tcPr>
            <w:tcW w:w="1430" w:type="pct"/>
            <w:shd w:val="clear" w:color="auto" w:fill="auto"/>
            <w:vAlign w:val="center"/>
          </w:tcPr>
          <w:p w14:paraId="576F4730"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630AE124"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698" w:type="pct"/>
            <w:shd w:val="clear" w:color="auto" w:fill="auto"/>
            <w:vAlign w:val="center"/>
          </w:tcPr>
          <w:p w14:paraId="336C00B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100</w:t>
            </w:r>
          </w:p>
        </w:tc>
        <w:tc>
          <w:tcPr>
            <w:tcW w:w="753" w:type="pct"/>
            <w:shd w:val="clear" w:color="auto" w:fill="auto"/>
            <w:vAlign w:val="center"/>
          </w:tcPr>
          <w:p w14:paraId="51642FC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w:t>
            </w:r>
          </w:p>
        </w:tc>
        <w:tc>
          <w:tcPr>
            <w:tcW w:w="692" w:type="pct"/>
            <w:shd w:val="clear" w:color="auto" w:fill="auto"/>
            <w:vAlign w:val="center"/>
          </w:tcPr>
          <w:p w14:paraId="0B895064" w14:textId="77777777" w:rsidR="00775AF1" w:rsidRPr="00A420FF" w:rsidRDefault="00775AF1" w:rsidP="00775AF1">
            <w:pPr>
              <w:widowControl w:val="0"/>
              <w:jc w:val="center"/>
              <w:rPr>
                <w:sz w:val="20"/>
                <w:szCs w:val="20"/>
                <w:lang w:eastAsia="de-DE"/>
              </w:rPr>
            </w:pPr>
            <w:r w:rsidRPr="00A420FF">
              <w:rPr>
                <w:sz w:val="20"/>
                <w:szCs w:val="20"/>
                <w:lang w:eastAsia="de-DE"/>
              </w:rPr>
              <w:t>10</w:t>
            </w:r>
          </w:p>
        </w:tc>
      </w:tr>
      <w:tr w:rsidR="00775AF1" w:rsidRPr="00A420FF" w14:paraId="026EEE48" w14:textId="77777777" w:rsidTr="00A72CB9">
        <w:trPr>
          <w:trHeight w:val="283"/>
        </w:trPr>
        <w:tc>
          <w:tcPr>
            <w:tcW w:w="2857" w:type="pct"/>
            <w:gridSpan w:val="2"/>
            <w:shd w:val="clear" w:color="auto" w:fill="auto"/>
            <w:vAlign w:val="center"/>
          </w:tcPr>
          <w:p w14:paraId="30EE5E2C"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698" w:type="pct"/>
            <w:shd w:val="clear" w:color="auto" w:fill="auto"/>
            <w:vAlign w:val="center"/>
          </w:tcPr>
          <w:p w14:paraId="439F7B9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102</w:t>
            </w:r>
          </w:p>
        </w:tc>
        <w:tc>
          <w:tcPr>
            <w:tcW w:w="753" w:type="pct"/>
            <w:shd w:val="clear" w:color="auto" w:fill="auto"/>
            <w:vAlign w:val="center"/>
          </w:tcPr>
          <w:p w14:paraId="58549C1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8.0</w:t>
            </w:r>
          </w:p>
        </w:tc>
        <w:tc>
          <w:tcPr>
            <w:tcW w:w="692" w:type="pct"/>
            <w:shd w:val="clear" w:color="auto" w:fill="auto"/>
            <w:vAlign w:val="center"/>
          </w:tcPr>
          <w:p w14:paraId="40F497C3" w14:textId="77777777" w:rsidR="00775AF1" w:rsidRPr="00A420FF" w:rsidRDefault="00775AF1" w:rsidP="00775AF1">
            <w:pPr>
              <w:widowControl w:val="0"/>
              <w:jc w:val="center"/>
              <w:rPr>
                <w:sz w:val="20"/>
                <w:szCs w:val="20"/>
                <w:lang w:eastAsia="de-DE"/>
              </w:rPr>
            </w:pPr>
            <w:r w:rsidRPr="00A420FF">
              <w:rPr>
                <w:sz w:val="20"/>
                <w:szCs w:val="20"/>
                <w:lang w:eastAsia="de-DE"/>
              </w:rPr>
              <w:t>18</w:t>
            </w:r>
          </w:p>
        </w:tc>
      </w:tr>
      <w:tr w:rsidR="00775AF1" w:rsidRPr="00A420FF" w14:paraId="516BEF9E" w14:textId="77777777" w:rsidTr="00A72CB9">
        <w:trPr>
          <w:trHeight w:val="283"/>
        </w:trPr>
        <w:tc>
          <w:tcPr>
            <w:tcW w:w="5000" w:type="pct"/>
            <w:gridSpan w:val="5"/>
            <w:shd w:val="clear" w:color="auto" w:fill="auto"/>
            <w:vAlign w:val="center"/>
          </w:tcPr>
          <w:p w14:paraId="74B7FCD8"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57607996" w14:textId="77777777" w:rsidTr="00A72CB9">
        <w:trPr>
          <w:trHeight w:val="283"/>
        </w:trPr>
        <w:tc>
          <w:tcPr>
            <w:tcW w:w="1430" w:type="pct"/>
            <w:shd w:val="clear" w:color="auto" w:fill="auto"/>
            <w:vAlign w:val="center"/>
          </w:tcPr>
          <w:p w14:paraId="34D468A0"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53BE8F00"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698" w:type="pct"/>
            <w:shd w:val="clear" w:color="auto" w:fill="auto"/>
            <w:vAlign w:val="center"/>
          </w:tcPr>
          <w:p w14:paraId="5080DAC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99.9</w:t>
            </w:r>
          </w:p>
        </w:tc>
        <w:tc>
          <w:tcPr>
            <w:tcW w:w="753" w:type="pct"/>
            <w:shd w:val="clear" w:color="auto" w:fill="auto"/>
            <w:vAlign w:val="center"/>
          </w:tcPr>
          <w:p w14:paraId="7A55CDB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3.4</w:t>
            </w:r>
          </w:p>
        </w:tc>
        <w:tc>
          <w:tcPr>
            <w:tcW w:w="692" w:type="pct"/>
            <w:shd w:val="clear" w:color="auto" w:fill="auto"/>
            <w:vAlign w:val="center"/>
          </w:tcPr>
          <w:p w14:paraId="48C20C58"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4CE6523D" w14:textId="77777777" w:rsidTr="00A72CB9">
        <w:trPr>
          <w:trHeight w:val="283"/>
        </w:trPr>
        <w:tc>
          <w:tcPr>
            <w:tcW w:w="1430" w:type="pct"/>
            <w:shd w:val="clear" w:color="auto" w:fill="auto"/>
            <w:vAlign w:val="center"/>
          </w:tcPr>
          <w:p w14:paraId="2B2565BB"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54BC8289"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698" w:type="pct"/>
            <w:shd w:val="clear" w:color="auto" w:fill="auto"/>
            <w:vAlign w:val="center"/>
          </w:tcPr>
          <w:p w14:paraId="5EE8A62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96.0</w:t>
            </w:r>
          </w:p>
        </w:tc>
        <w:tc>
          <w:tcPr>
            <w:tcW w:w="753" w:type="pct"/>
            <w:shd w:val="clear" w:color="auto" w:fill="auto"/>
            <w:vAlign w:val="center"/>
          </w:tcPr>
          <w:p w14:paraId="1E3BCF1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5.5</w:t>
            </w:r>
          </w:p>
        </w:tc>
        <w:tc>
          <w:tcPr>
            <w:tcW w:w="692" w:type="pct"/>
            <w:shd w:val="clear" w:color="auto" w:fill="auto"/>
            <w:vAlign w:val="center"/>
          </w:tcPr>
          <w:p w14:paraId="778538F0" w14:textId="77777777" w:rsidR="00775AF1" w:rsidRPr="00A420FF" w:rsidRDefault="00775AF1" w:rsidP="00775AF1">
            <w:pPr>
              <w:widowControl w:val="0"/>
              <w:jc w:val="center"/>
              <w:rPr>
                <w:sz w:val="20"/>
                <w:szCs w:val="20"/>
                <w:lang w:eastAsia="de-DE"/>
              </w:rPr>
            </w:pPr>
            <w:r w:rsidRPr="00A420FF">
              <w:rPr>
                <w:sz w:val="20"/>
                <w:szCs w:val="20"/>
                <w:lang w:eastAsia="de-DE"/>
              </w:rPr>
              <w:t>12</w:t>
            </w:r>
          </w:p>
        </w:tc>
      </w:tr>
      <w:tr w:rsidR="00775AF1" w:rsidRPr="00A420FF" w14:paraId="50A7AA65" w14:textId="77777777" w:rsidTr="00A72CB9">
        <w:trPr>
          <w:trHeight w:val="283"/>
        </w:trPr>
        <w:tc>
          <w:tcPr>
            <w:tcW w:w="2857" w:type="pct"/>
            <w:gridSpan w:val="2"/>
            <w:shd w:val="clear" w:color="auto" w:fill="auto"/>
            <w:vAlign w:val="center"/>
          </w:tcPr>
          <w:p w14:paraId="3AEDBC29"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698" w:type="pct"/>
            <w:shd w:val="clear" w:color="auto" w:fill="auto"/>
            <w:vAlign w:val="center"/>
          </w:tcPr>
          <w:p w14:paraId="4D584E1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97.6</w:t>
            </w:r>
          </w:p>
        </w:tc>
        <w:tc>
          <w:tcPr>
            <w:tcW w:w="753" w:type="pct"/>
            <w:shd w:val="clear" w:color="auto" w:fill="auto"/>
            <w:vAlign w:val="center"/>
          </w:tcPr>
          <w:p w14:paraId="4FB93A2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5.0</w:t>
            </w:r>
          </w:p>
        </w:tc>
        <w:tc>
          <w:tcPr>
            <w:tcW w:w="692" w:type="pct"/>
            <w:shd w:val="clear" w:color="auto" w:fill="auto"/>
            <w:vAlign w:val="center"/>
          </w:tcPr>
          <w:p w14:paraId="0FF8A391" w14:textId="77777777" w:rsidR="00775AF1" w:rsidRPr="00A420FF" w:rsidRDefault="00775AF1" w:rsidP="00775AF1">
            <w:pPr>
              <w:widowControl w:val="0"/>
              <w:jc w:val="center"/>
              <w:rPr>
                <w:sz w:val="20"/>
                <w:szCs w:val="20"/>
                <w:lang w:eastAsia="de-DE"/>
              </w:rPr>
            </w:pPr>
            <w:r w:rsidRPr="00A420FF">
              <w:rPr>
                <w:sz w:val="20"/>
                <w:szCs w:val="20"/>
                <w:lang w:eastAsia="de-DE"/>
              </w:rPr>
              <w:t>20</w:t>
            </w:r>
          </w:p>
        </w:tc>
      </w:tr>
    </w:tbl>
    <w:p w14:paraId="4B40D1C9"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03BE2B14" w14:textId="77777777" w:rsidR="00775AF1" w:rsidRPr="00A420FF" w:rsidRDefault="00775AF1" w:rsidP="00775AF1">
      <w:pPr>
        <w:widowControl w:val="0"/>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2FF010D8" w14:textId="77777777" w:rsidR="00DD21AF" w:rsidRPr="00A420FF" w:rsidRDefault="00DD21AF" w:rsidP="00775AF1">
      <w:pPr>
        <w:widowControl w:val="0"/>
        <w:rPr>
          <w:sz w:val="20"/>
          <w:szCs w:val="20"/>
          <w:lang w:eastAsia="de-DE"/>
        </w:rPr>
      </w:pPr>
    </w:p>
    <w:p w14:paraId="10BCF7D8" w14:textId="77777777" w:rsidR="00DD21AF" w:rsidRPr="00A420FF" w:rsidRDefault="00DD21AF" w:rsidP="00775AF1">
      <w:pPr>
        <w:widowControl w:val="0"/>
        <w:rPr>
          <w:sz w:val="20"/>
          <w:szCs w:val="20"/>
          <w:lang w:eastAsia="de-DE"/>
        </w:rPr>
        <w:sectPr w:rsidR="00DD21AF" w:rsidRPr="00A420FF" w:rsidSect="00DD21AF">
          <w:headerReference w:type="default" r:id="rId96"/>
          <w:footerReference w:type="even" r:id="rId97"/>
          <w:footerReference w:type="default" r:id="rId98"/>
          <w:footerReference w:type="first" r:id="rId99"/>
          <w:pgSz w:w="11906" w:h="16838" w:code="9"/>
          <w:pgMar w:top="1418" w:right="1134" w:bottom="1134" w:left="1418" w:header="709" w:footer="709" w:gutter="0"/>
          <w:pgNumType w:chapSep="period"/>
          <w:cols w:space="720"/>
          <w:docGrid w:linePitch="299"/>
        </w:sectPr>
      </w:pPr>
    </w:p>
    <w:p w14:paraId="3C7CDB8E" w14:textId="750D9BD6" w:rsidR="00775AF1" w:rsidRPr="00A420FF" w:rsidRDefault="00474E15" w:rsidP="00474E15">
      <w:pPr>
        <w:pStyle w:val="Legenda"/>
        <w:rPr>
          <w:b w:val="0"/>
          <w:bCs w:val="0"/>
          <w:sz w:val="22"/>
          <w:szCs w:val="22"/>
          <w:lang w:eastAsia="de-DE"/>
        </w:rPr>
      </w:pPr>
      <w:r w:rsidRPr="00A420FF">
        <w:rPr>
          <w:sz w:val="22"/>
          <w:szCs w:val="22"/>
        </w:rPr>
        <w:lastRenderedPageBreak/>
        <w:t xml:space="preserve">Table A </w:t>
      </w:r>
      <w:r w:rsidRPr="00A420FF">
        <w:rPr>
          <w:sz w:val="22"/>
          <w:szCs w:val="22"/>
        </w:rPr>
        <w:fldChar w:fldCharType="begin"/>
      </w:r>
      <w:r w:rsidRPr="00A420FF">
        <w:rPr>
          <w:sz w:val="22"/>
          <w:szCs w:val="22"/>
        </w:rPr>
        <w:instrText xml:space="preserve"> SEQ Table_A \* ARABIC </w:instrText>
      </w:r>
      <w:r w:rsidRPr="00A420FF">
        <w:rPr>
          <w:sz w:val="22"/>
          <w:szCs w:val="22"/>
        </w:rPr>
        <w:fldChar w:fldCharType="separate"/>
      </w:r>
      <w:r w:rsidR="009D1864">
        <w:rPr>
          <w:noProof/>
          <w:sz w:val="22"/>
          <w:szCs w:val="22"/>
        </w:rPr>
        <w:t>18</w:t>
      </w:r>
      <w:r w:rsidRPr="00A420FF">
        <w:rPr>
          <w:sz w:val="22"/>
          <w:szCs w:val="22"/>
        </w:rPr>
        <w:fldChar w:fldCharType="end"/>
      </w:r>
      <w:r w:rsidR="00775AF1" w:rsidRPr="00A420FF">
        <w:rPr>
          <w:sz w:val="22"/>
          <w:szCs w:val="22"/>
          <w:lang w:eastAsia="de-DE"/>
        </w:rPr>
        <w:t>:</w:t>
      </w:r>
      <w:r w:rsidR="00775AF1" w:rsidRPr="00A420FF">
        <w:rPr>
          <w:sz w:val="22"/>
          <w:szCs w:val="22"/>
          <w:lang w:eastAsia="de-DE"/>
        </w:rPr>
        <w:tab/>
        <w:t>Summary of the study 2022/2041763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07"/>
        <w:gridCol w:w="1141"/>
        <w:gridCol w:w="1275"/>
        <w:gridCol w:w="937"/>
        <w:gridCol w:w="834"/>
        <w:gridCol w:w="697"/>
        <w:gridCol w:w="1114"/>
        <w:gridCol w:w="834"/>
        <w:gridCol w:w="1682"/>
        <w:gridCol w:w="554"/>
        <w:gridCol w:w="843"/>
        <w:gridCol w:w="877"/>
        <w:gridCol w:w="532"/>
        <w:gridCol w:w="1550"/>
      </w:tblGrid>
      <w:tr w:rsidR="00775AF1" w:rsidRPr="00A420FF" w14:paraId="7E0000DF" w14:textId="77777777" w:rsidTr="00647C2B">
        <w:trPr>
          <w:trHeight w:val="225"/>
          <w:tblHeader/>
        </w:trPr>
        <w:tc>
          <w:tcPr>
            <w:tcW w:w="4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CFFB85F"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Trial No./</w:t>
            </w:r>
          </w:p>
          <w:p w14:paraId="1950C990"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Location/</w:t>
            </w:r>
          </w:p>
          <w:p w14:paraId="4B5163DE"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EU zone/</w:t>
            </w:r>
          </w:p>
          <w:p w14:paraId="0C710B3A"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Year</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7C85FC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Commodity/ Variety</w:t>
            </w:r>
          </w:p>
        </w:tc>
        <w:tc>
          <w:tcPr>
            <w:tcW w:w="4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D100A00"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 of</w:t>
            </w:r>
          </w:p>
          <w:p w14:paraId="3B5C6343"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1.Sowing or planting</w:t>
            </w:r>
          </w:p>
          <w:p w14:paraId="6258E332"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2.Flowering</w:t>
            </w:r>
          </w:p>
          <w:p w14:paraId="0710D78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3. Harvest</w:t>
            </w:r>
          </w:p>
        </w:tc>
        <w:tc>
          <w:tcPr>
            <w:tcW w:w="86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C29DC4B"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Application rate per treatment</w:t>
            </w:r>
          </w:p>
        </w:tc>
        <w:tc>
          <w:tcPr>
            <w:tcW w:w="39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CF4F931"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08C5B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8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969D9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Portion analyzed</w:t>
            </w:r>
          </w:p>
        </w:tc>
        <w:tc>
          <w:tcPr>
            <w:tcW w:w="796"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282043" w14:textId="77777777" w:rsidR="00775AF1" w:rsidRPr="00A420FF" w:rsidRDefault="00775AF1" w:rsidP="00647C2B">
            <w:pPr>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B6AA0F4"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PHI (days)</w:t>
            </w:r>
          </w:p>
        </w:tc>
        <w:tc>
          <w:tcPr>
            <w:tcW w:w="5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4AD78C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1723BF47" w14:textId="77777777" w:rsidTr="00647C2B">
        <w:trPr>
          <w:trHeight w:val="144"/>
          <w:tblHeader/>
        </w:trPr>
        <w:tc>
          <w:tcPr>
            <w:tcW w:w="493" w:type="pct"/>
            <w:vMerge/>
            <w:tcBorders>
              <w:top w:val="single" w:sz="4" w:space="0" w:color="auto"/>
              <w:left w:val="single" w:sz="4" w:space="0" w:color="auto"/>
              <w:bottom w:val="nil"/>
              <w:right w:val="single" w:sz="4" w:space="0" w:color="auto"/>
            </w:tcBorders>
            <w:shd w:val="clear" w:color="auto" w:fill="auto"/>
            <w:vAlign w:val="center"/>
          </w:tcPr>
          <w:p w14:paraId="612E7840" w14:textId="77777777" w:rsidR="00775AF1" w:rsidRPr="00A420FF" w:rsidRDefault="00775AF1" w:rsidP="00647C2B">
            <w:pPr>
              <w:keepLines/>
              <w:widowControl w:val="0"/>
              <w:spacing w:before="60" w:after="60"/>
              <w:jc w:val="center"/>
              <w:rPr>
                <w:b/>
                <w:sz w:val="16"/>
                <w:szCs w:val="16"/>
                <w:lang w:eastAsia="de-DE"/>
              </w:rPr>
            </w:pP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4EC81839" w14:textId="77777777" w:rsidR="00775AF1" w:rsidRPr="00A420FF" w:rsidRDefault="00775AF1" w:rsidP="00647C2B">
            <w:pPr>
              <w:keepLines/>
              <w:widowControl w:val="0"/>
              <w:spacing w:before="60" w:after="60"/>
              <w:jc w:val="center"/>
              <w:rPr>
                <w:b/>
                <w:sz w:val="16"/>
                <w:szCs w:val="16"/>
                <w:lang w:eastAsia="de-DE"/>
              </w:rPr>
            </w:pPr>
          </w:p>
        </w:tc>
        <w:tc>
          <w:tcPr>
            <w:tcW w:w="447" w:type="pct"/>
            <w:vMerge/>
            <w:tcBorders>
              <w:top w:val="single" w:sz="4" w:space="0" w:color="auto"/>
              <w:left w:val="single" w:sz="4" w:space="0" w:color="auto"/>
              <w:bottom w:val="nil"/>
              <w:right w:val="single" w:sz="4" w:space="0" w:color="auto"/>
            </w:tcBorders>
            <w:shd w:val="clear" w:color="auto" w:fill="auto"/>
            <w:vAlign w:val="center"/>
          </w:tcPr>
          <w:p w14:paraId="6D562EE7" w14:textId="77777777" w:rsidR="00775AF1" w:rsidRPr="00A420FF" w:rsidRDefault="00775AF1" w:rsidP="00647C2B">
            <w:pPr>
              <w:keepLines/>
              <w:widowControl w:val="0"/>
              <w:spacing w:before="60" w:after="60"/>
              <w:jc w:val="center"/>
              <w:rPr>
                <w:b/>
                <w:sz w:val="16"/>
                <w:szCs w:val="16"/>
                <w:lang w:eastAsia="de-DE"/>
              </w:rPr>
            </w:pPr>
          </w:p>
        </w:tc>
        <w:tc>
          <w:tcPr>
            <w:tcW w:w="328" w:type="pct"/>
            <w:tcBorders>
              <w:top w:val="single" w:sz="4" w:space="0" w:color="auto"/>
              <w:left w:val="single" w:sz="4" w:space="0" w:color="auto"/>
              <w:bottom w:val="nil"/>
              <w:right w:val="single" w:sz="4" w:space="0" w:color="auto"/>
            </w:tcBorders>
            <w:shd w:val="clear" w:color="auto" w:fill="auto"/>
            <w:vAlign w:val="center"/>
          </w:tcPr>
          <w:p w14:paraId="1E5238D9"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 ha</w:t>
            </w:r>
          </w:p>
        </w:tc>
        <w:tc>
          <w:tcPr>
            <w:tcW w:w="292" w:type="pct"/>
            <w:tcBorders>
              <w:top w:val="single" w:sz="4" w:space="0" w:color="auto"/>
              <w:left w:val="single" w:sz="4" w:space="0" w:color="auto"/>
              <w:bottom w:val="nil"/>
              <w:right w:val="single" w:sz="4" w:space="0" w:color="auto"/>
            </w:tcBorders>
            <w:shd w:val="clear" w:color="auto" w:fill="auto"/>
            <w:vAlign w:val="center"/>
          </w:tcPr>
          <w:p w14:paraId="535BAA1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Water (l/ha)</w:t>
            </w:r>
          </w:p>
        </w:tc>
        <w:tc>
          <w:tcPr>
            <w:tcW w:w="244" w:type="pct"/>
            <w:tcBorders>
              <w:top w:val="single" w:sz="4" w:space="0" w:color="auto"/>
              <w:left w:val="single" w:sz="4" w:space="0" w:color="auto"/>
              <w:bottom w:val="nil"/>
              <w:right w:val="single" w:sz="4" w:space="0" w:color="auto"/>
            </w:tcBorders>
            <w:shd w:val="clear" w:color="auto" w:fill="auto"/>
            <w:vAlign w:val="center"/>
          </w:tcPr>
          <w:p w14:paraId="7E98CBE1"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a.s./hl</w:t>
            </w:r>
          </w:p>
        </w:tc>
        <w:tc>
          <w:tcPr>
            <w:tcW w:w="390" w:type="pct"/>
            <w:vMerge/>
            <w:tcBorders>
              <w:top w:val="single" w:sz="4" w:space="0" w:color="auto"/>
              <w:left w:val="single" w:sz="4" w:space="0" w:color="auto"/>
              <w:bottom w:val="nil"/>
              <w:right w:val="single" w:sz="4" w:space="0" w:color="auto"/>
            </w:tcBorders>
            <w:shd w:val="clear" w:color="auto" w:fill="auto"/>
            <w:vAlign w:val="center"/>
          </w:tcPr>
          <w:p w14:paraId="46D2784A" w14:textId="77777777" w:rsidR="00775AF1" w:rsidRPr="00A420FF" w:rsidRDefault="00775AF1" w:rsidP="00647C2B">
            <w:pPr>
              <w:keepLines/>
              <w:widowControl w:val="0"/>
              <w:spacing w:before="60" w:after="60"/>
              <w:jc w:val="center"/>
              <w:rPr>
                <w:b/>
                <w:sz w:val="16"/>
                <w:szCs w:val="16"/>
                <w:lang w:eastAsia="de-DE"/>
              </w:rPr>
            </w:pPr>
          </w:p>
        </w:tc>
        <w:tc>
          <w:tcPr>
            <w:tcW w:w="292" w:type="pct"/>
            <w:vMerge/>
            <w:tcBorders>
              <w:top w:val="single" w:sz="4" w:space="0" w:color="auto"/>
              <w:left w:val="single" w:sz="4" w:space="0" w:color="auto"/>
              <w:bottom w:val="nil"/>
              <w:right w:val="single" w:sz="4" w:space="0" w:color="auto"/>
            </w:tcBorders>
            <w:shd w:val="clear" w:color="auto" w:fill="auto"/>
            <w:vAlign w:val="center"/>
          </w:tcPr>
          <w:p w14:paraId="135D8AF9" w14:textId="77777777" w:rsidR="00775AF1" w:rsidRPr="00A420FF" w:rsidRDefault="00775AF1" w:rsidP="00647C2B">
            <w:pPr>
              <w:keepLines/>
              <w:widowControl w:val="0"/>
              <w:spacing w:before="60" w:after="60"/>
              <w:jc w:val="center"/>
              <w:rPr>
                <w:b/>
                <w:sz w:val="16"/>
                <w:szCs w:val="16"/>
                <w:lang w:eastAsia="de-DE"/>
              </w:rPr>
            </w:pPr>
          </w:p>
        </w:tc>
        <w:tc>
          <w:tcPr>
            <w:tcW w:w="589" w:type="pct"/>
            <w:vMerge/>
            <w:tcBorders>
              <w:top w:val="single" w:sz="4" w:space="0" w:color="auto"/>
              <w:left w:val="single" w:sz="4" w:space="0" w:color="auto"/>
              <w:bottom w:val="nil"/>
              <w:right w:val="single" w:sz="4" w:space="0" w:color="auto"/>
            </w:tcBorders>
            <w:shd w:val="clear" w:color="auto" w:fill="auto"/>
            <w:vAlign w:val="center"/>
          </w:tcPr>
          <w:p w14:paraId="06A92F01" w14:textId="77777777" w:rsidR="00775AF1" w:rsidRPr="00A420FF" w:rsidRDefault="00775AF1" w:rsidP="00647C2B">
            <w:pPr>
              <w:keepLines/>
              <w:widowControl w:val="0"/>
              <w:spacing w:before="60" w:after="60"/>
              <w:jc w:val="center"/>
              <w:rPr>
                <w:b/>
                <w:sz w:val="16"/>
                <w:szCs w:val="16"/>
                <w:lang w:eastAsia="de-DE"/>
              </w:rPr>
            </w:pPr>
          </w:p>
        </w:tc>
        <w:tc>
          <w:tcPr>
            <w:tcW w:w="194" w:type="pct"/>
            <w:tcBorders>
              <w:top w:val="single" w:sz="4" w:space="0" w:color="auto"/>
              <w:left w:val="single" w:sz="4" w:space="0" w:color="auto"/>
              <w:bottom w:val="nil"/>
              <w:right w:val="single" w:sz="4" w:space="0" w:color="auto"/>
            </w:tcBorders>
            <w:shd w:val="clear" w:color="auto" w:fill="auto"/>
            <w:vAlign w:val="center"/>
          </w:tcPr>
          <w:p w14:paraId="237CE3DA"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BAS 650 F</w:t>
            </w:r>
          </w:p>
        </w:tc>
        <w:tc>
          <w:tcPr>
            <w:tcW w:w="295" w:type="pct"/>
            <w:tcBorders>
              <w:top w:val="single" w:sz="4" w:space="0" w:color="auto"/>
              <w:left w:val="single" w:sz="4" w:space="0" w:color="auto"/>
              <w:bottom w:val="nil"/>
              <w:right w:val="single" w:sz="4" w:space="0" w:color="auto"/>
            </w:tcBorders>
            <w:shd w:val="clear" w:color="auto" w:fill="auto"/>
            <w:vAlign w:val="center"/>
          </w:tcPr>
          <w:p w14:paraId="093DD54D"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M650F003</w:t>
            </w:r>
          </w:p>
        </w:tc>
        <w:tc>
          <w:tcPr>
            <w:tcW w:w="307" w:type="pct"/>
            <w:tcBorders>
              <w:top w:val="single" w:sz="4" w:space="0" w:color="auto"/>
              <w:left w:val="single" w:sz="4" w:space="0" w:color="auto"/>
              <w:bottom w:val="nil"/>
              <w:right w:val="single" w:sz="4" w:space="0" w:color="auto"/>
            </w:tcBorders>
            <w:vAlign w:val="center"/>
          </w:tcPr>
          <w:p w14:paraId="242C99CE"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M650F004</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5E153B77" w14:textId="77777777" w:rsidR="00775AF1" w:rsidRPr="00A420FF" w:rsidRDefault="00775AF1" w:rsidP="00647C2B">
            <w:pPr>
              <w:keepLines/>
              <w:widowControl w:val="0"/>
              <w:spacing w:before="60" w:after="60"/>
              <w:jc w:val="center"/>
              <w:rPr>
                <w:b/>
                <w:sz w:val="16"/>
                <w:szCs w:val="16"/>
                <w:lang w:eastAsia="de-DE"/>
              </w:rPr>
            </w:pPr>
          </w:p>
        </w:tc>
        <w:tc>
          <w:tcPr>
            <w:tcW w:w="543" w:type="pct"/>
            <w:vMerge/>
            <w:tcBorders>
              <w:top w:val="single" w:sz="4" w:space="0" w:color="auto"/>
              <w:left w:val="single" w:sz="4" w:space="0" w:color="auto"/>
              <w:bottom w:val="nil"/>
              <w:right w:val="single" w:sz="4" w:space="0" w:color="auto"/>
            </w:tcBorders>
            <w:shd w:val="clear" w:color="auto" w:fill="auto"/>
            <w:vAlign w:val="center"/>
          </w:tcPr>
          <w:p w14:paraId="6F9736F1" w14:textId="77777777" w:rsidR="00775AF1" w:rsidRPr="00A420FF" w:rsidRDefault="00775AF1" w:rsidP="00647C2B">
            <w:pPr>
              <w:keepLines/>
              <w:widowControl w:val="0"/>
              <w:spacing w:before="60" w:after="60"/>
              <w:jc w:val="center"/>
              <w:rPr>
                <w:b/>
                <w:sz w:val="16"/>
                <w:szCs w:val="16"/>
                <w:lang w:eastAsia="de-DE"/>
              </w:rPr>
            </w:pPr>
          </w:p>
        </w:tc>
      </w:tr>
      <w:tr w:rsidR="00775AF1" w:rsidRPr="00A420FF" w14:paraId="3615B6B8" w14:textId="77777777" w:rsidTr="00647C2B">
        <w:trPr>
          <w:trHeight w:val="23"/>
          <w:tblHeader/>
        </w:trPr>
        <w:tc>
          <w:tcPr>
            <w:tcW w:w="493" w:type="pct"/>
            <w:tcBorders>
              <w:top w:val="nil"/>
              <w:left w:val="single" w:sz="4" w:space="0" w:color="auto"/>
              <w:bottom w:val="single" w:sz="4" w:space="0" w:color="auto"/>
              <w:right w:val="single" w:sz="4" w:space="0" w:color="auto"/>
            </w:tcBorders>
            <w:shd w:val="clear" w:color="auto" w:fill="auto"/>
            <w:vAlign w:val="center"/>
          </w:tcPr>
          <w:p w14:paraId="516DC6DB" w14:textId="77777777" w:rsidR="00775AF1" w:rsidRPr="00A420FF" w:rsidRDefault="00775AF1" w:rsidP="00647C2B">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7B72A502" w14:textId="77777777" w:rsidR="00775AF1" w:rsidRPr="00A420FF" w:rsidRDefault="00775AF1" w:rsidP="00647C2B">
            <w:pPr>
              <w:widowControl w:val="0"/>
              <w:jc w:val="center"/>
              <w:rPr>
                <w:sz w:val="16"/>
                <w:szCs w:val="20"/>
                <w:lang w:eastAsia="de-DE"/>
              </w:rPr>
            </w:pPr>
            <w:r w:rsidRPr="00A420FF">
              <w:rPr>
                <w:sz w:val="16"/>
                <w:szCs w:val="20"/>
                <w:lang w:eastAsia="de-DE"/>
              </w:rPr>
              <w:t>(a)</w:t>
            </w:r>
          </w:p>
        </w:tc>
        <w:tc>
          <w:tcPr>
            <w:tcW w:w="447" w:type="pct"/>
            <w:tcBorders>
              <w:top w:val="nil"/>
              <w:left w:val="single" w:sz="4" w:space="0" w:color="auto"/>
              <w:bottom w:val="single" w:sz="4" w:space="0" w:color="auto"/>
              <w:right w:val="single" w:sz="4" w:space="0" w:color="auto"/>
            </w:tcBorders>
            <w:shd w:val="clear" w:color="auto" w:fill="auto"/>
            <w:vAlign w:val="center"/>
          </w:tcPr>
          <w:p w14:paraId="78313BAE" w14:textId="77777777" w:rsidR="00775AF1" w:rsidRPr="00A420FF" w:rsidRDefault="00775AF1" w:rsidP="00647C2B">
            <w:pPr>
              <w:widowControl w:val="0"/>
              <w:jc w:val="center"/>
              <w:rPr>
                <w:sz w:val="16"/>
                <w:szCs w:val="20"/>
                <w:lang w:eastAsia="de-DE"/>
              </w:rPr>
            </w:pPr>
            <w:r w:rsidRPr="00A420FF">
              <w:rPr>
                <w:sz w:val="16"/>
                <w:szCs w:val="20"/>
                <w:lang w:eastAsia="de-DE"/>
              </w:rPr>
              <w:t>(b)</w:t>
            </w:r>
          </w:p>
        </w:tc>
        <w:tc>
          <w:tcPr>
            <w:tcW w:w="328" w:type="pct"/>
            <w:tcBorders>
              <w:top w:val="nil"/>
              <w:left w:val="single" w:sz="4" w:space="0" w:color="auto"/>
              <w:bottom w:val="single" w:sz="4" w:space="0" w:color="auto"/>
              <w:right w:val="single" w:sz="4" w:space="0" w:color="auto"/>
            </w:tcBorders>
            <w:shd w:val="clear" w:color="auto" w:fill="auto"/>
            <w:vAlign w:val="center"/>
          </w:tcPr>
          <w:p w14:paraId="13CB6917" w14:textId="77777777" w:rsidR="00775AF1" w:rsidRPr="00A420FF" w:rsidRDefault="00775AF1" w:rsidP="00647C2B">
            <w:pPr>
              <w:widowControl w:val="0"/>
              <w:jc w:val="center"/>
              <w:rPr>
                <w:sz w:val="16"/>
                <w:szCs w:val="20"/>
                <w:lang w:eastAsia="de-DE"/>
              </w:rPr>
            </w:pPr>
          </w:p>
        </w:tc>
        <w:tc>
          <w:tcPr>
            <w:tcW w:w="292" w:type="pct"/>
            <w:tcBorders>
              <w:top w:val="nil"/>
              <w:left w:val="single" w:sz="4" w:space="0" w:color="auto"/>
              <w:bottom w:val="single" w:sz="4" w:space="0" w:color="auto"/>
              <w:right w:val="single" w:sz="4" w:space="0" w:color="auto"/>
            </w:tcBorders>
            <w:shd w:val="clear" w:color="auto" w:fill="auto"/>
            <w:vAlign w:val="center"/>
          </w:tcPr>
          <w:p w14:paraId="7D8B59F7" w14:textId="77777777" w:rsidR="00775AF1" w:rsidRPr="00A420FF" w:rsidRDefault="00775AF1" w:rsidP="00647C2B">
            <w:pPr>
              <w:widowControl w:val="0"/>
              <w:jc w:val="center"/>
              <w:rPr>
                <w:sz w:val="16"/>
                <w:szCs w:val="20"/>
                <w:lang w:eastAsia="de-DE"/>
              </w:rPr>
            </w:pPr>
          </w:p>
        </w:tc>
        <w:tc>
          <w:tcPr>
            <w:tcW w:w="244" w:type="pct"/>
            <w:tcBorders>
              <w:top w:val="nil"/>
              <w:left w:val="single" w:sz="4" w:space="0" w:color="auto"/>
              <w:bottom w:val="single" w:sz="4" w:space="0" w:color="auto"/>
              <w:right w:val="single" w:sz="4" w:space="0" w:color="auto"/>
            </w:tcBorders>
            <w:shd w:val="clear" w:color="auto" w:fill="auto"/>
            <w:vAlign w:val="center"/>
          </w:tcPr>
          <w:p w14:paraId="660744ED" w14:textId="77777777" w:rsidR="00775AF1" w:rsidRPr="00A420FF" w:rsidRDefault="00775AF1" w:rsidP="00647C2B">
            <w:pPr>
              <w:widowControl w:val="0"/>
              <w:jc w:val="center"/>
              <w:rPr>
                <w:sz w:val="16"/>
                <w:szCs w:val="20"/>
                <w:lang w:eastAsia="de-DE"/>
              </w:rPr>
            </w:pPr>
          </w:p>
        </w:tc>
        <w:tc>
          <w:tcPr>
            <w:tcW w:w="390" w:type="pct"/>
            <w:tcBorders>
              <w:top w:val="nil"/>
              <w:left w:val="single" w:sz="4" w:space="0" w:color="auto"/>
              <w:bottom w:val="single" w:sz="4" w:space="0" w:color="auto"/>
              <w:right w:val="single" w:sz="4" w:space="0" w:color="auto"/>
            </w:tcBorders>
            <w:shd w:val="clear" w:color="auto" w:fill="auto"/>
            <w:vAlign w:val="center"/>
          </w:tcPr>
          <w:p w14:paraId="3FEC1D07" w14:textId="77777777" w:rsidR="00775AF1" w:rsidRPr="00A420FF" w:rsidRDefault="00775AF1" w:rsidP="00647C2B">
            <w:pPr>
              <w:widowControl w:val="0"/>
              <w:jc w:val="center"/>
              <w:rPr>
                <w:sz w:val="16"/>
                <w:szCs w:val="20"/>
                <w:lang w:eastAsia="de-DE"/>
              </w:rPr>
            </w:pPr>
            <w:r w:rsidRPr="00A420FF">
              <w:rPr>
                <w:sz w:val="16"/>
                <w:szCs w:val="20"/>
                <w:lang w:eastAsia="de-DE"/>
              </w:rPr>
              <w:t>(c)</w:t>
            </w:r>
          </w:p>
        </w:tc>
        <w:tc>
          <w:tcPr>
            <w:tcW w:w="292" w:type="pct"/>
            <w:tcBorders>
              <w:top w:val="nil"/>
              <w:left w:val="single" w:sz="4" w:space="0" w:color="auto"/>
              <w:bottom w:val="single" w:sz="4" w:space="0" w:color="auto"/>
              <w:right w:val="single" w:sz="4" w:space="0" w:color="auto"/>
            </w:tcBorders>
            <w:shd w:val="clear" w:color="auto" w:fill="auto"/>
            <w:vAlign w:val="center"/>
          </w:tcPr>
          <w:p w14:paraId="602262B8" w14:textId="77777777" w:rsidR="00775AF1" w:rsidRPr="00A420FF" w:rsidRDefault="00775AF1" w:rsidP="00647C2B">
            <w:pPr>
              <w:widowControl w:val="0"/>
              <w:jc w:val="center"/>
              <w:rPr>
                <w:sz w:val="16"/>
                <w:szCs w:val="20"/>
                <w:lang w:eastAsia="de-DE"/>
              </w:rPr>
            </w:pPr>
          </w:p>
        </w:tc>
        <w:tc>
          <w:tcPr>
            <w:tcW w:w="589" w:type="pct"/>
            <w:tcBorders>
              <w:top w:val="nil"/>
              <w:left w:val="single" w:sz="4" w:space="0" w:color="auto"/>
              <w:bottom w:val="single" w:sz="4" w:space="0" w:color="auto"/>
              <w:right w:val="single" w:sz="4" w:space="0" w:color="auto"/>
            </w:tcBorders>
            <w:shd w:val="clear" w:color="auto" w:fill="auto"/>
            <w:vAlign w:val="center"/>
          </w:tcPr>
          <w:p w14:paraId="22320A22" w14:textId="77777777" w:rsidR="00775AF1" w:rsidRPr="00A420FF" w:rsidRDefault="00775AF1" w:rsidP="00647C2B">
            <w:pPr>
              <w:widowControl w:val="0"/>
              <w:jc w:val="center"/>
              <w:rPr>
                <w:sz w:val="16"/>
                <w:szCs w:val="20"/>
                <w:lang w:eastAsia="de-DE"/>
              </w:rPr>
            </w:pPr>
          </w:p>
        </w:tc>
        <w:tc>
          <w:tcPr>
            <w:tcW w:w="194" w:type="pct"/>
            <w:tcBorders>
              <w:top w:val="nil"/>
              <w:left w:val="single" w:sz="4" w:space="0" w:color="auto"/>
              <w:bottom w:val="single" w:sz="4" w:space="0" w:color="auto"/>
              <w:right w:val="single" w:sz="4" w:space="0" w:color="auto"/>
            </w:tcBorders>
            <w:shd w:val="clear" w:color="auto" w:fill="auto"/>
            <w:vAlign w:val="center"/>
          </w:tcPr>
          <w:p w14:paraId="74BB734B" w14:textId="77777777" w:rsidR="00775AF1" w:rsidRPr="00A420FF" w:rsidRDefault="00775AF1" w:rsidP="00647C2B">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5643063F" w14:textId="77777777" w:rsidR="00775AF1" w:rsidRPr="00A420FF" w:rsidRDefault="00775AF1" w:rsidP="00647C2B">
            <w:pPr>
              <w:widowControl w:val="0"/>
              <w:jc w:val="center"/>
              <w:rPr>
                <w:sz w:val="16"/>
                <w:szCs w:val="20"/>
                <w:lang w:eastAsia="de-DE"/>
              </w:rPr>
            </w:pPr>
          </w:p>
        </w:tc>
        <w:tc>
          <w:tcPr>
            <w:tcW w:w="307" w:type="pct"/>
            <w:tcBorders>
              <w:top w:val="nil"/>
              <w:left w:val="single" w:sz="4" w:space="0" w:color="auto"/>
              <w:bottom w:val="single" w:sz="4" w:space="0" w:color="auto"/>
              <w:right w:val="single" w:sz="4" w:space="0" w:color="auto"/>
            </w:tcBorders>
          </w:tcPr>
          <w:p w14:paraId="64537E6B" w14:textId="77777777" w:rsidR="00775AF1" w:rsidRPr="00A420FF" w:rsidRDefault="00775AF1" w:rsidP="00647C2B">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7225BF69" w14:textId="77777777" w:rsidR="00775AF1" w:rsidRPr="00A420FF" w:rsidRDefault="00775AF1" w:rsidP="00647C2B">
            <w:pPr>
              <w:widowControl w:val="0"/>
              <w:jc w:val="center"/>
              <w:rPr>
                <w:sz w:val="16"/>
                <w:szCs w:val="20"/>
                <w:lang w:eastAsia="de-DE"/>
              </w:rPr>
            </w:pPr>
            <w:r w:rsidRPr="00A420FF">
              <w:rPr>
                <w:sz w:val="16"/>
                <w:szCs w:val="20"/>
                <w:lang w:eastAsia="de-DE"/>
              </w:rPr>
              <w:t>(d)</w:t>
            </w:r>
          </w:p>
        </w:tc>
        <w:tc>
          <w:tcPr>
            <w:tcW w:w="543" w:type="pct"/>
            <w:tcBorders>
              <w:top w:val="nil"/>
              <w:left w:val="single" w:sz="4" w:space="0" w:color="auto"/>
              <w:bottom w:val="single" w:sz="4" w:space="0" w:color="auto"/>
              <w:right w:val="single" w:sz="4" w:space="0" w:color="auto"/>
            </w:tcBorders>
            <w:shd w:val="clear" w:color="auto" w:fill="auto"/>
            <w:vAlign w:val="center"/>
          </w:tcPr>
          <w:p w14:paraId="2D2D189B" w14:textId="77777777" w:rsidR="00775AF1" w:rsidRPr="00A420FF" w:rsidRDefault="00775AF1" w:rsidP="00647C2B">
            <w:pPr>
              <w:widowControl w:val="0"/>
              <w:jc w:val="center"/>
              <w:rPr>
                <w:sz w:val="16"/>
                <w:szCs w:val="20"/>
                <w:lang w:eastAsia="de-DE"/>
              </w:rPr>
            </w:pPr>
            <w:r w:rsidRPr="00A420FF">
              <w:rPr>
                <w:sz w:val="16"/>
                <w:szCs w:val="20"/>
                <w:lang w:eastAsia="de-DE"/>
              </w:rPr>
              <w:t>(e)</w:t>
            </w:r>
          </w:p>
        </w:tc>
      </w:tr>
      <w:tr w:rsidR="00775AF1" w:rsidRPr="00A420FF" w14:paraId="082C8D2B" w14:textId="77777777" w:rsidTr="00647C2B">
        <w:trPr>
          <w:trHeight w:val="57"/>
        </w:trPr>
        <w:tc>
          <w:tcPr>
            <w:tcW w:w="493" w:type="pct"/>
            <w:tcBorders>
              <w:top w:val="single" w:sz="4" w:space="0" w:color="auto"/>
              <w:bottom w:val="single" w:sz="4" w:space="0" w:color="auto"/>
            </w:tcBorders>
            <w:shd w:val="clear" w:color="auto" w:fill="auto"/>
          </w:tcPr>
          <w:p w14:paraId="7A0F8476"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L220099 / 67063, Ludwigshafen, Friesenheim, Germany / NEU / 2022 / (plot 2)</w:t>
            </w:r>
          </w:p>
        </w:tc>
        <w:tc>
          <w:tcPr>
            <w:tcW w:w="400" w:type="pct"/>
            <w:tcBorders>
              <w:top w:val="single" w:sz="4" w:space="0" w:color="auto"/>
              <w:bottom w:val="single" w:sz="4" w:space="0" w:color="auto"/>
            </w:tcBorders>
            <w:shd w:val="clear" w:color="auto" w:fill="auto"/>
          </w:tcPr>
          <w:p w14:paraId="405997FB" w14:textId="77777777" w:rsidR="00775AF1" w:rsidRPr="00A420FF" w:rsidRDefault="00775AF1" w:rsidP="00647C2B">
            <w:pPr>
              <w:keepLines/>
              <w:widowControl w:val="0"/>
              <w:rPr>
                <w:sz w:val="16"/>
                <w:szCs w:val="20"/>
                <w:lang w:eastAsia="de-DE"/>
              </w:rPr>
            </w:pPr>
            <w:r w:rsidRPr="00A420FF">
              <w:rPr>
                <w:sz w:val="16"/>
                <w:szCs w:val="20"/>
                <w:lang w:eastAsia="de-DE"/>
              </w:rPr>
              <w:t>Onion / Hybelle</w:t>
            </w:r>
          </w:p>
          <w:p w14:paraId="48284E6D" w14:textId="77777777" w:rsidR="00775AF1" w:rsidRPr="00A420FF" w:rsidRDefault="00775AF1" w:rsidP="00647C2B">
            <w:pPr>
              <w:keepLines/>
              <w:widowControl w:val="0"/>
              <w:rPr>
                <w:sz w:val="16"/>
                <w:szCs w:val="20"/>
                <w:lang w:eastAsia="de-DE"/>
              </w:rPr>
            </w:pPr>
          </w:p>
        </w:tc>
        <w:tc>
          <w:tcPr>
            <w:tcW w:w="447" w:type="pct"/>
            <w:tcBorders>
              <w:top w:val="single" w:sz="4" w:space="0" w:color="auto"/>
              <w:bottom w:val="single" w:sz="4" w:space="0" w:color="auto"/>
            </w:tcBorders>
            <w:shd w:val="clear" w:color="auto" w:fill="auto"/>
          </w:tcPr>
          <w:p w14:paraId="4D55880F" w14:textId="77777777" w:rsidR="00775AF1" w:rsidRPr="00A420FF" w:rsidRDefault="00775AF1" w:rsidP="00647C2B">
            <w:pPr>
              <w:keepLines/>
              <w:widowControl w:val="0"/>
              <w:rPr>
                <w:sz w:val="16"/>
                <w:szCs w:val="20"/>
                <w:lang w:eastAsia="de-DE"/>
              </w:rPr>
            </w:pPr>
            <w:r w:rsidRPr="00A420FF">
              <w:rPr>
                <w:sz w:val="16"/>
                <w:szCs w:val="20"/>
                <w:lang w:eastAsia="de-DE"/>
              </w:rPr>
              <w:t>1. 22.02.2022</w:t>
            </w:r>
          </w:p>
          <w:p w14:paraId="655186D5"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3AE7BFD" w14:textId="77777777" w:rsidR="00775AF1" w:rsidRPr="00A420FF" w:rsidRDefault="00775AF1" w:rsidP="00647C2B">
            <w:pPr>
              <w:keepLines/>
              <w:widowControl w:val="0"/>
              <w:rPr>
                <w:sz w:val="16"/>
                <w:szCs w:val="20"/>
                <w:lang w:eastAsia="de-DE"/>
              </w:rPr>
            </w:pPr>
            <w:r w:rsidRPr="00A420FF">
              <w:rPr>
                <w:sz w:val="16"/>
                <w:szCs w:val="20"/>
                <w:lang w:eastAsia="de-DE"/>
              </w:rPr>
              <w:t>3. 22.08.2022</w:t>
            </w:r>
          </w:p>
          <w:p w14:paraId="57D74DE2" w14:textId="77777777" w:rsidR="00775AF1" w:rsidRPr="00A420FF" w:rsidRDefault="00775AF1" w:rsidP="00647C2B">
            <w:pPr>
              <w:keepLines/>
              <w:widowControl w:val="0"/>
              <w:rPr>
                <w:sz w:val="16"/>
                <w:szCs w:val="20"/>
                <w:lang w:eastAsia="de-DE"/>
              </w:rPr>
            </w:pPr>
          </w:p>
        </w:tc>
        <w:tc>
          <w:tcPr>
            <w:tcW w:w="328" w:type="pct"/>
            <w:tcBorders>
              <w:top w:val="single" w:sz="4" w:space="0" w:color="auto"/>
              <w:bottom w:val="single" w:sz="4" w:space="0" w:color="auto"/>
            </w:tcBorders>
            <w:shd w:val="clear" w:color="auto" w:fill="auto"/>
          </w:tcPr>
          <w:p w14:paraId="79D3C10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232</w:t>
            </w:r>
          </w:p>
          <w:p w14:paraId="4BA1E36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232</w:t>
            </w:r>
          </w:p>
        </w:tc>
        <w:tc>
          <w:tcPr>
            <w:tcW w:w="292" w:type="pct"/>
            <w:tcBorders>
              <w:top w:val="single" w:sz="4" w:space="0" w:color="auto"/>
              <w:bottom w:val="single" w:sz="4" w:space="0" w:color="auto"/>
            </w:tcBorders>
            <w:shd w:val="clear" w:color="auto" w:fill="auto"/>
          </w:tcPr>
          <w:p w14:paraId="1C9E55AB"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193</w:t>
            </w:r>
          </w:p>
          <w:p w14:paraId="014933C7"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193</w:t>
            </w:r>
          </w:p>
        </w:tc>
        <w:tc>
          <w:tcPr>
            <w:tcW w:w="244" w:type="pct"/>
            <w:tcBorders>
              <w:top w:val="single" w:sz="4" w:space="0" w:color="auto"/>
              <w:bottom w:val="single" w:sz="4" w:space="0" w:color="auto"/>
            </w:tcBorders>
            <w:shd w:val="clear" w:color="auto" w:fill="auto"/>
          </w:tcPr>
          <w:p w14:paraId="705404A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6244413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6F8663E5" w14:textId="77777777" w:rsidR="00775AF1" w:rsidRPr="00A420FF" w:rsidRDefault="00775AF1" w:rsidP="00647C2B">
            <w:pPr>
              <w:keepLines/>
              <w:ind w:left="57"/>
              <w:jc w:val="both"/>
              <w:rPr>
                <w:sz w:val="16"/>
                <w:szCs w:val="16"/>
                <w:lang w:eastAsia="de-DE"/>
              </w:rPr>
            </w:pPr>
            <w:r w:rsidRPr="00A420FF">
              <w:rPr>
                <w:sz w:val="16"/>
                <w:szCs w:val="16"/>
                <w:lang w:eastAsia="de-DE"/>
              </w:rPr>
              <w:t>10.08.2022</w:t>
            </w:r>
          </w:p>
          <w:p w14:paraId="11B339A3" w14:textId="77777777" w:rsidR="00775AF1" w:rsidRPr="00A420FF" w:rsidRDefault="00775AF1" w:rsidP="00647C2B">
            <w:pPr>
              <w:keepLines/>
              <w:ind w:left="57"/>
              <w:jc w:val="both"/>
              <w:rPr>
                <w:sz w:val="16"/>
                <w:szCs w:val="16"/>
                <w:lang w:eastAsia="de-DE"/>
              </w:rPr>
            </w:pPr>
            <w:r w:rsidRPr="00A420FF">
              <w:rPr>
                <w:sz w:val="16"/>
                <w:szCs w:val="16"/>
                <w:lang w:eastAsia="de-DE"/>
              </w:rPr>
              <w:t>15.08.2022</w:t>
            </w:r>
          </w:p>
        </w:tc>
        <w:tc>
          <w:tcPr>
            <w:tcW w:w="292" w:type="pct"/>
            <w:tcBorders>
              <w:top w:val="single" w:sz="4" w:space="0" w:color="auto"/>
              <w:bottom w:val="single" w:sz="4" w:space="0" w:color="auto"/>
            </w:tcBorders>
            <w:shd w:val="clear" w:color="auto" w:fill="auto"/>
          </w:tcPr>
          <w:p w14:paraId="23B6D5FE"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383C3875" w14:textId="77777777" w:rsidR="00775AF1" w:rsidRPr="00A420FF" w:rsidRDefault="00775AF1" w:rsidP="00647C2B">
            <w:pPr>
              <w:keepLines/>
              <w:widowControl w:val="0"/>
              <w:rPr>
                <w:sz w:val="16"/>
                <w:szCs w:val="16"/>
                <w:lang w:eastAsia="de-DE"/>
              </w:rPr>
            </w:pPr>
            <w:r w:rsidRPr="00A420FF">
              <w:rPr>
                <w:sz w:val="16"/>
                <w:szCs w:val="16"/>
                <w:lang w:eastAsia="de-DE"/>
              </w:rPr>
              <w:t>47-48</w:t>
            </w:r>
          </w:p>
        </w:tc>
        <w:tc>
          <w:tcPr>
            <w:tcW w:w="589" w:type="pct"/>
            <w:tcBorders>
              <w:top w:val="single" w:sz="4" w:space="0" w:color="auto"/>
              <w:bottom w:val="single" w:sz="4" w:space="0" w:color="auto"/>
            </w:tcBorders>
            <w:shd w:val="clear" w:color="auto" w:fill="auto"/>
          </w:tcPr>
          <w:p w14:paraId="794EA968"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59C5F0D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19B658A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0374D17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3395B726"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1.3</w:t>
            </w:r>
          </w:p>
          <w:p w14:paraId="11A0079F"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0.029</w:t>
            </w:r>
          </w:p>
          <w:p w14:paraId="435117EF"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0.026</w:t>
            </w:r>
          </w:p>
          <w:p w14:paraId="190FF602"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0.011</w:t>
            </w:r>
          </w:p>
        </w:tc>
        <w:tc>
          <w:tcPr>
            <w:tcW w:w="295" w:type="pct"/>
            <w:tcBorders>
              <w:top w:val="single" w:sz="4" w:space="0" w:color="auto"/>
              <w:bottom w:val="single" w:sz="4" w:space="0" w:color="auto"/>
            </w:tcBorders>
            <w:shd w:val="clear" w:color="auto" w:fill="auto"/>
          </w:tcPr>
          <w:p w14:paraId="145D577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5BF10E3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9BAAD8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19A0805F"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3D696BF1"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05ED592"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133ED6D"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60282897"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7FAA195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3B9A514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2A2CFF9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1B56F651"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val="restart"/>
            <w:tcBorders>
              <w:top w:val="single" w:sz="4" w:space="0" w:color="auto"/>
              <w:bottom w:val="single" w:sz="4" w:space="0" w:color="auto"/>
            </w:tcBorders>
            <w:shd w:val="clear" w:color="auto" w:fill="auto"/>
          </w:tcPr>
          <w:p w14:paraId="72343174" w14:textId="550BD1BC" w:rsidR="00775AF1" w:rsidRPr="00A420FF" w:rsidRDefault="00B45710" w:rsidP="00647C2B">
            <w:pPr>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575A198A" w14:textId="77777777" w:rsidR="00775AF1" w:rsidRPr="00A420FF" w:rsidRDefault="00775AF1" w:rsidP="00647C2B">
            <w:pPr>
              <w:keepLines/>
              <w:widowControl w:val="0"/>
              <w:rPr>
                <w:sz w:val="16"/>
                <w:szCs w:val="20"/>
                <w:lang w:eastAsia="de-DE"/>
              </w:rPr>
            </w:pPr>
          </w:p>
          <w:p w14:paraId="36929A46" w14:textId="77777777" w:rsidR="00775AF1" w:rsidRPr="00A420FF" w:rsidRDefault="00775AF1" w:rsidP="00647C2B">
            <w:pPr>
              <w:keepLines/>
              <w:widowControl w:val="0"/>
              <w:rPr>
                <w:sz w:val="16"/>
                <w:szCs w:val="20"/>
                <w:lang w:eastAsia="de-DE"/>
              </w:rPr>
            </w:pPr>
            <w:r w:rsidRPr="00A420FF">
              <w:rPr>
                <w:sz w:val="16"/>
                <w:szCs w:val="20"/>
                <w:lang w:eastAsia="de-DE"/>
              </w:rPr>
              <w:t>LOQ = 0.01 mg/kg per analyte</w:t>
            </w:r>
          </w:p>
          <w:p w14:paraId="313552C9" w14:textId="77777777" w:rsidR="00775AF1" w:rsidRPr="00A420FF" w:rsidRDefault="00775AF1" w:rsidP="00647C2B">
            <w:pPr>
              <w:keepLines/>
              <w:widowControl w:val="0"/>
              <w:rPr>
                <w:sz w:val="16"/>
                <w:szCs w:val="20"/>
                <w:lang w:eastAsia="de-DE"/>
              </w:rPr>
            </w:pPr>
          </w:p>
          <w:p w14:paraId="65B5BD50" w14:textId="77777777" w:rsidR="00775AF1" w:rsidRPr="00A420FF" w:rsidRDefault="00775AF1" w:rsidP="00647C2B">
            <w:pPr>
              <w:keepLines/>
              <w:widowControl w:val="0"/>
              <w:rPr>
                <w:sz w:val="16"/>
                <w:szCs w:val="20"/>
                <w:lang w:eastAsia="de-DE"/>
              </w:rPr>
            </w:pPr>
            <w:r w:rsidRPr="00A420FF">
              <w:rPr>
                <w:sz w:val="16"/>
                <w:szCs w:val="20"/>
                <w:lang w:eastAsia="de-DE"/>
              </w:rPr>
              <w:t>Maximum storage interval (days): 133</w:t>
            </w:r>
          </w:p>
        </w:tc>
      </w:tr>
      <w:tr w:rsidR="00775AF1" w:rsidRPr="00A420FF" w14:paraId="7DA4D12C" w14:textId="77777777" w:rsidTr="00647C2B">
        <w:trPr>
          <w:trHeight w:val="57"/>
        </w:trPr>
        <w:tc>
          <w:tcPr>
            <w:tcW w:w="493" w:type="pct"/>
            <w:tcBorders>
              <w:bottom w:val="single" w:sz="4" w:space="0" w:color="auto"/>
            </w:tcBorders>
            <w:shd w:val="clear" w:color="auto" w:fill="auto"/>
          </w:tcPr>
          <w:p w14:paraId="30305BB3"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L220099 / 67063, Ludwigshafen, Friesenheim, Germany / NEU / 2022 / (plot 3)</w:t>
            </w:r>
          </w:p>
        </w:tc>
        <w:tc>
          <w:tcPr>
            <w:tcW w:w="400" w:type="pct"/>
            <w:tcBorders>
              <w:bottom w:val="single" w:sz="4" w:space="0" w:color="auto"/>
            </w:tcBorders>
            <w:shd w:val="clear" w:color="auto" w:fill="auto"/>
          </w:tcPr>
          <w:p w14:paraId="4A3ABAE4" w14:textId="77777777" w:rsidR="00775AF1" w:rsidRPr="00A420FF" w:rsidRDefault="00775AF1" w:rsidP="00647C2B">
            <w:pPr>
              <w:keepLines/>
              <w:widowControl w:val="0"/>
              <w:rPr>
                <w:sz w:val="16"/>
                <w:szCs w:val="20"/>
                <w:lang w:eastAsia="de-DE"/>
              </w:rPr>
            </w:pPr>
            <w:r w:rsidRPr="00A420FF">
              <w:rPr>
                <w:sz w:val="16"/>
                <w:szCs w:val="20"/>
                <w:lang w:eastAsia="de-DE"/>
              </w:rPr>
              <w:t>Onion / Hybelle</w:t>
            </w:r>
          </w:p>
          <w:p w14:paraId="4A20A700" w14:textId="77777777" w:rsidR="00775AF1" w:rsidRPr="00A420FF" w:rsidRDefault="00775AF1" w:rsidP="00647C2B">
            <w:pPr>
              <w:keepLines/>
              <w:widowControl w:val="0"/>
              <w:rPr>
                <w:sz w:val="16"/>
                <w:szCs w:val="20"/>
                <w:lang w:eastAsia="de-DE"/>
              </w:rPr>
            </w:pPr>
          </w:p>
        </w:tc>
        <w:tc>
          <w:tcPr>
            <w:tcW w:w="447" w:type="pct"/>
            <w:tcBorders>
              <w:bottom w:val="single" w:sz="4" w:space="0" w:color="auto"/>
            </w:tcBorders>
            <w:shd w:val="clear" w:color="auto" w:fill="auto"/>
          </w:tcPr>
          <w:p w14:paraId="61B39399" w14:textId="77777777" w:rsidR="00775AF1" w:rsidRPr="00A420FF" w:rsidRDefault="00775AF1" w:rsidP="00647C2B">
            <w:pPr>
              <w:keepLines/>
              <w:widowControl w:val="0"/>
              <w:rPr>
                <w:sz w:val="16"/>
                <w:szCs w:val="20"/>
                <w:lang w:eastAsia="de-DE"/>
              </w:rPr>
            </w:pPr>
            <w:r w:rsidRPr="00A420FF">
              <w:rPr>
                <w:sz w:val="16"/>
                <w:szCs w:val="20"/>
                <w:lang w:eastAsia="de-DE"/>
              </w:rPr>
              <w:t>1. 22.02.2022</w:t>
            </w:r>
          </w:p>
          <w:p w14:paraId="4132444D"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40731125" w14:textId="77777777" w:rsidR="00775AF1" w:rsidRPr="00A420FF" w:rsidRDefault="00775AF1" w:rsidP="00647C2B">
            <w:pPr>
              <w:keepLines/>
              <w:widowControl w:val="0"/>
              <w:rPr>
                <w:sz w:val="16"/>
                <w:szCs w:val="20"/>
                <w:lang w:eastAsia="de-DE"/>
              </w:rPr>
            </w:pPr>
            <w:r w:rsidRPr="00A420FF">
              <w:rPr>
                <w:sz w:val="16"/>
                <w:szCs w:val="20"/>
                <w:lang w:eastAsia="de-DE"/>
              </w:rPr>
              <w:t>3. 22.08.2022</w:t>
            </w:r>
          </w:p>
          <w:p w14:paraId="196583BF" w14:textId="77777777" w:rsidR="00775AF1" w:rsidRPr="00A420FF" w:rsidRDefault="00775AF1" w:rsidP="00647C2B">
            <w:pPr>
              <w:keepLines/>
              <w:widowControl w:val="0"/>
              <w:rPr>
                <w:sz w:val="16"/>
                <w:szCs w:val="20"/>
                <w:lang w:eastAsia="de-DE"/>
              </w:rPr>
            </w:pPr>
          </w:p>
        </w:tc>
        <w:tc>
          <w:tcPr>
            <w:tcW w:w="328" w:type="pct"/>
            <w:tcBorders>
              <w:top w:val="single" w:sz="4" w:space="0" w:color="auto"/>
              <w:bottom w:val="single" w:sz="4" w:space="0" w:color="auto"/>
            </w:tcBorders>
            <w:shd w:val="clear" w:color="auto" w:fill="auto"/>
          </w:tcPr>
          <w:p w14:paraId="667BFEE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240</w:t>
            </w:r>
          </w:p>
          <w:p w14:paraId="3DEF509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244</w:t>
            </w:r>
          </w:p>
        </w:tc>
        <w:tc>
          <w:tcPr>
            <w:tcW w:w="292" w:type="pct"/>
            <w:tcBorders>
              <w:top w:val="single" w:sz="4" w:space="0" w:color="auto"/>
              <w:bottom w:val="single" w:sz="4" w:space="0" w:color="auto"/>
            </w:tcBorders>
            <w:shd w:val="clear" w:color="auto" w:fill="auto"/>
          </w:tcPr>
          <w:p w14:paraId="20F48FAC"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200</w:t>
            </w:r>
          </w:p>
          <w:p w14:paraId="61387DE4"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203</w:t>
            </w:r>
          </w:p>
        </w:tc>
        <w:tc>
          <w:tcPr>
            <w:tcW w:w="244" w:type="pct"/>
            <w:tcBorders>
              <w:top w:val="single" w:sz="4" w:space="0" w:color="auto"/>
              <w:bottom w:val="single" w:sz="4" w:space="0" w:color="auto"/>
            </w:tcBorders>
            <w:shd w:val="clear" w:color="auto" w:fill="auto"/>
          </w:tcPr>
          <w:p w14:paraId="4F428DD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4747335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11885A3C" w14:textId="77777777" w:rsidR="00775AF1" w:rsidRPr="00A420FF" w:rsidRDefault="00775AF1" w:rsidP="00647C2B">
            <w:pPr>
              <w:keepLines/>
              <w:ind w:left="57"/>
              <w:jc w:val="both"/>
              <w:rPr>
                <w:sz w:val="16"/>
                <w:szCs w:val="16"/>
                <w:lang w:eastAsia="de-DE"/>
              </w:rPr>
            </w:pPr>
            <w:r w:rsidRPr="00A420FF">
              <w:rPr>
                <w:sz w:val="16"/>
                <w:szCs w:val="16"/>
                <w:lang w:eastAsia="de-DE"/>
              </w:rPr>
              <w:t>10.08.2022</w:t>
            </w:r>
          </w:p>
          <w:p w14:paraId="36FA5EED" w14:textId="77777777" w:rsidR="00775AF1" w:rsidRPr="00A420FF" w:rsidRDefault="00775AF1" w:rsidP="00647C2B">
            <w:pPr>
              <w:keepLines/>
              <w:ind w:left="57"/>
              <w:jc w:val="both"/>
              <w:rPr>
                <w:sz w:val="16"/>
                <w:szCs w:val="16"/>
                <w:lang w:eastAsia="de-DE"/>
              </w:rPr>
            </w:pPr>
            <w:r w:rsidRPr="00A420FF">
              <w:rPr>
                <w:sz w:val="16"/>
                <w:szCs w:val="16"/>
                <w:lang w:eastAsia="de-DE"/>
              </w:rPr>
              <w:t>15.08.2022</w:t>
            </w:r>
          </w:p>
        </w:tc>
        <w:tc>
          <w:tcPr>
            <w:tcW w:w="292" w:type="pct"/>
            <w:tcBorders>
              <w:top w:val="single" w:sz="4" w:space="0" w:color="auto"/>
              <w:bottom w:val="single" w:sz="4" w:space="0" w:color="auto"/>
            </w:tcBorders>
            <w:shd w:val="clear" w:color="auto" w:fill="auto"/>
          </w:tcPr>
          <w:p w14:paraId="3E188D9A"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4EFD2F2D" w14:textId="77777777" w:rsidR="00775AF1" w:rsidRPr="00A420FF" w:rsidRDefault="00775AF1" w:rsidP="00647C2B">
            <w:pPr>
              <w:keepLines/>
              <w:widowControl w:val="0"/>
              <w:rPr>
                <w:sz w:val="16"/>
                <w:szCs w:val="16"/>
                <w:lang w:eastAsia="de-DE"/>
              </w:rPr>
            </w:pPr>
            <w:r w:rsidRPr="00A420FF">
              <w:rPr>
                <w:sz w:val="16"/>
                <w:szCs w:val="16"/>
                <w:lang w:eastAsia="de-DE"/>
              </w:rPr>
              <w:t>47-48</w:t>
            </w:r>
          </w:p>
        </w:tc>
        <w:tc>
          <w:tcPr>
            <w:tcW w:w="589" w:type="pct"/>
            <w:tcBorders>
              <w:top w:val="single" w:sz="4" w:space="0" w:color="auto"/>
              <w:bottom w:val="single" w:sz="4" w:space="0" w:color="auto"/>
            </w:tcBorders>
            <w:shd w:val="clear" w:color="auto" w:fill="auto"/>
          </w:tcPr>
          <w:p w14:paraId="6207B035"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5BFFB97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7C7A1C3B"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739A111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788FBEA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1.1</w:t>
            </w:r>
          </w:p>
          <w:p w14:paraId="3D93131F"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0.022</w:t>
            </w:r>
          </w:p>
          <w:p w14:paraId="4E51541E"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0.026</w:t>
            </w:r>
          </w:p>
          <w:p w14:paraId="2114E428"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0.011</w:t>
            </w:r>
          </w:p>
        </w:tc>
        <w:tc>
          <w:tcPr>
            <w:tcW w:w="295" w:type="pct"/>
            <w:tcBorders>
              <w:top w:val="single" w:sz="4" w:space="0" w:color="auto"/>
              <w:bottom w:val="single" w:sz="4" w:space="0" w:color="auto"/>
            </w:tcBorders>
            <w:shd w:val="clear" w:color="auto" w:fill="auto"/>
          </w:tcPr>
          <w:p w14:paraId="3981A388"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3D6B5972"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5A53375D"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57FD987"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54C8FBB7"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D6D75F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B547B4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630AED4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353D680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0FCCA6F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392E2414"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3A2ADEA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19AC2F71" w14:textId="77777777" w:rsidR="00775AF1" w:rsidRPr="00A420FF" w:rsidRDefault="00775AF1" w:rsidP="00647C2B">
            <w:pPr>
              <w:keepLines/>
              <w:widowControl w:val="0"/>
              <w:rPr>
                <w:sz w:val="16"/>
                <w:szCs w:val="20"/>
                <w:lang w:eastAsia="de-DE"/>
              </w:rPr>
            </w:pPr>
          </w:p>
        </w:tc>
      </w:tr>
      <w:tr w:rsidR="00775AF1" w:rsidRPr="00A420FF" w14:paraId="356B6F4A" w14:textId="77777777" w:rsidTr="00647C2B">
        <w:trPr>
          <w:trHeight w:val="57"/>
        </w:trPr>
        <w:tc>
          <w:tcPr>
            <w:tcW w:w="493" w:type="pct"/>
            <w:tcBorders>
              <w:top w:val="single" w:sz="4" w:space="0" w:color="auto"/>
              <w:bottom w:val="single" w:sz="4" w:space="0" w:color="auto"/>
            </w:tcBorders>
            <w:shd w:val="clear" w:color="auto" w:fill="auto"/>
          </w:tcPr>
          <w:p w14:paraId="19F2BA3E"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L220100 / 80170, Beauforten-Santerre, northern France / NEU / 2022 (plot 2)</w:t>
            </w:r>
          </w:p>
        </w:tc>
        <w:tc>
          <w:tcPr>
            <w:tcW w:w="400" w:type="pct"/>
            <w:tcBorders>
              <w:top w:val="single" w:sz="4" w:space="0" w:color="auto"/>
              <w:bottom w:val="single" w:sz="4" w:space="0" w:color="auto"/>
            </w:tcBorders>
            <w:shd w:val="clear" w:color="auto" w:fill="auto"/>
          </w:tcPr>
          <w:p w14:paraId="0FDF9134" w14:textId="77777777" w:rsidR="00775AF1" w:rsidRPr="00A420FF" w:rsidRDefault="00775AF1" w:rsidP="00647C2B">
            <w:pPr>
              <w:keepLines/>
              <w:widowControl w:val="0"/>
              <w:rPr>
                <w:sz w:val="16"/>
                <w:szCs w:val="20"/>
                <w:lang w:eastAsia="de-DE"/>
              </w:rPr>
            </w:pPr>
            <w:r w:rsidRPr="00A420FF">
              <w:rPr>
                <w:sz w:val="16"/>
                <w:szCs w:val="20"/>
                <w:lang w:eastAsia="de-DE"/>
              </w:rPr>
              <w:t>Onion / Stardust</w:t>
            </w:r>
          </w:p>
        </w:tc>
        <w:tc>
          <w:tcPr>
            <w:tcW w:w="447" w:type="pct"/>
            <w:tcBorders>
              <w:top w:val="single" w:sz="4" w:space="0" w:color="auto"/>
              <w:bottom w:val="single" w:sz="4" w:space="0" w:color="auto"/>
            </w:tcBorders>
            <w:shd w:val="clear" w:color="auto" w:fill="auto"/>
          </w:tcPr>
          <w:p w14:paraId="0ED21F9B" w14:textId="77777777" w:rsidR="00775AF1" w:rsidRPr="00A420FF" w:rsidRDefault="00775AF1" w:rsidP="00647C2B">
            <w:pPr>
              <w:keepLines/>
              <w:widowControl w:val="0"/>
              <w:rPr>
                <w:sz w:val="16"/>
                <w:szCs w:val="20"/>
                <w:lang w:eastAsia="de-DE"/>
              </w:rPr>
            </w:pPr>
            <w:r w:rsidRPr="00A420FF">
              <w:rPr>
                <w:sz w:val="16"/>
                <w:szCs w:val="20"/>
                <w:lang w:eastAsia="de-DE"/>
              </w:rPr>
              <w:t>1. 19.04.2022</w:t>
            </w:r>
          </w:p>
          <w:p w14:paraId="2E133B20"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32D00ED8" w14:textId="77777777" w:rsidR="00775AF1" w:rsidRPr="00A420FF" w:rsidRDefault="00775AF1" w:rsidP="00647C2B">
            <w:pPr>
              <w:keepLines/>
              <w:widowControl w:val="0"/>
              <w:rPr>
                <w:sz w:val="16"/>
                <w:szCs w:val="20"/>
                <w:lang w:eastAsia="de-DE"/>
              </w:rPr>
            </w:pPr>
            <w:r w:rsidRPr="00A420FF">
              <w:rPr>
                <w:sz w:val="16"/>
                <w:szCs w:val="20"/>
                <w:lang w:eastAsia="de-DE"/>
              </w:rPr>
              <w:t>3. 04.10.2022</w:t>
            </w:r>
          </w:p>
        </w:tc>
        <w:tc>
          <w:tcPr>
            <w:tcW w:w="328" w:type="pct"/>
            <w:tcBorders>
              <w:top w:val="single" w:sz="4" w:space="0" w:color="auto"/>
              <w:bottom w:val="single" w:sz="4" w:space="0" w:color="auto"/>
            </w:tcBorders>
            <w:shd w:val="clear" w:color="auto" w:fill="auto"/>
          </w:tcPr>
          <w:p w14:paraId="72D6549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180</w:t>
            </w:r>
          </w:p>
          <w:p w14:paraId="2378738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178</w:t>
            </w:r>
          </w:p>
        </w:tc>
        <w:tc>
          <w:tcPr>
            <w:tcW w:w="292" w:type="pct"/>
            <w:tcBorders>
              <w:top w:val="single" w:sz="4" w:space="0" w:color="auto"/>
              <w:bottom w:val="single" w:sz="4" w:space="0" w:color="auto"/>
            </w:tcBorders>
            <w:shd w:val="clear" w:color="auto" w:fill="auto"/>
          </w:tcPr>
          <w:p w14:paraId="5EF41AD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211</w:t>
            </w:r>
          </w:p>
          <w:p w14:paraId="55B78BE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208</w:t>
            </w:r>
          </w:p>
        </w:tc>
        <w:tc>
          <w:tcPr>
            <w:tcW w:w="244" w:type="pct"/>
            <w:tcBorders>
              <w:top w:val="single" w:sz="4" w:space="0" w:color="auto"/>
              <w:bottom w:val="single" w:sz="4" w:space="0" w:color="auto"/>
            </w:tcBorders>
            <w:shd w:val="clear" w:color="auto" w:fill="auto"/>
          </w:tcPr>
          <w:p w14:paraId="7D7F84F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85</w:t>
            </w:r>
          </w:p>
          <w:p w14:paraId="201D0CB1"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85</w:t>
            </w:r>
          </w:p>
        </w:tc>
        <w:tc>
          <w:tcPr>
            <w:tcW w:w="390" w:type="pct"/>
            <w:tcBorders>
              <w:top w:val="single" w:sz="4" w:space="0" w:color="auto"/>
              <w:bottom w:val="single" w:sz="4" w:space="0" w:color="auto"/>
            </w:tcBorders>
            <w:shd w:val="clear" w:color="auto" w:fill="auto"/>
          </w:tcPr>
          <w:p w14:paraId="157C99AD" w14:textId="77777777" w:rsidR="00775AF1" w:rsidRPr="00A420FF" w:rsidRDefault="00775AF1" w:rsidP="00647C2B">
            <w:pPr>
              <w:keepLines/>
              <w:ind w:left="57"/>
              <w:jc w:val="both"/>
              <w:rPr>
                <w:sz w:val="16"/>
                <w:szCs w:val="16"/>
                <w:lang w:eastAsia="de-DE"/>
              </w:rPr>
            </w:pPr>
            <w:r w:rsidRPr="00A420FF">
              <w:rPr>
                <w:sz w:val="16"/>
                <w:szCs w:val="16"/>
                <w:lang w:eastAsia="de-DE"/>
              </w:rPr>
              <w:t>20.09.2022</w:t>
            </w:r>
          </w:p>
          <w:p w14:paraId="68203E3D" w14:textId="77777777" w:rsidR="00775AF1" w:rsidRPr="00A420FF" w:rsidRDefault="00775AF1" w:rsidP="00647C2B">
            <w:pPr>
              <w:keepLines/>
              <w:ind w:left="57"/>
              <w:jc w:val="both"/>
              <w:rPr>
                <w:sz w:val="16"/>
                <w:szCs w:val="16"/>
                <w:lang w:eastAsia="de-DE"/>
              </w:rPr>
            </w:pPr>
            <w:r w:rsidRPr="00A420FF">
              <w:rPr>
                <w:sz w:val="16"/>
                <w:szCs w:val="16"/>
                <w:lang w:eastAsia="de-DE"/>
              </w:rPr>
              <w:t>28.09.2022</w:t>
            </w:r>
          </w:p>
        </w:tc>
        <w:tc>
          <w:tcPr>
            <w:tcW w:w="292" w:type="pct"/>
            <w:tcBorders>
              <w:top w:val="single" w:sz="4" w:space="0" w:color="auto"/>
              <w:bottom w:val="single" w:sz="4" w:space="0" w:color="auto"/>
            </w:tcBorders>
            <w:shd w:val="clear" w:color="auto" w:fill="auto"/>
          </w:tcPr>
          <w:p w14:paraId="3800936F" w14:textId="77777777" w:rsidR="00775AF1" w:rsidRPr="00A420FF" w:rsidRDefault="00775AF1" w:rsidP="00647C2B">
            <w:pPr>
              <w:keepLines/>
              <w:widowControl w:val="0"/>
              <w:rPr>
                <w:sz w:val="16"/>
                <w:szCs w:val="16"/>
                <w:lang w:eastAsia="de-DE"/>
              </w:rPr>
            </w:pPr>
            <w:r w:rsidRPr="00A420FF">
              <w:rPr>
                <w:sz w:val="16"/>
                <w:szCs w:val="16"/>
                <w:lang w:eastAsia="de-DE"/>
              </w:rPr>
              <w:t>45</w:t>
            </w:r>
          </w:p>
          <w:p w14:paraId="0924EB09"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89" w:type="pct"/>
            <w:tcBorders>
              <w:top w:val="single" w:sz="4" w:space="0" w:color="auto"/>
              <w:bottom w:val="single" w:sz="4" w:space="0" w:color="auto"/>
            </w:tcBorders>
            <w:shd w:val="clear" w:color="auto" w:fill="auto"/>
          </w:tcPr>
          <w:p w14:paraId="68596659"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48B8595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34960B6"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110FFFBC"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2DD28C11"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1.1</w:t>
            </w:r>
          </w:p>
          <w:p w14:paraId="01542792"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0.011</w:t>
            </w:r>
          </w:p>
          <w:p w14:paraId="147EB2C8"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&lt;0.01</w:t>
            </w:r>
          </w:p>
          <w:p w14:paraId="5B9D529C"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&lt;0.01</w:t>
            </w:r>
          </w:p>
        </w:tc>
        <w:tc>
          <w:tcPr>
            <w:tcW w:w="295" w:type="pct"/>
            <w:tcBorders>
              <w:top w:val="single" w:sz="4" w:space="0" w:color="auto"/>
              <w:bottom w:val="single" w:sz="4" w:space="0" w:color="auto"/>
            </w:tcBorders>
            <w:shd w:val="clear" w:color="auto" w:fill="auto"/>
          </w:tcPr>
          <w:p w14:paraId="3D77199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1D1E12E5"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5C7AEE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88D102E"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56B2AD1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FA8543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7B335D8"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512568F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2338F991"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5BCAF2BC"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13CF05F1"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6</w:t>
            </w:r>
          </w:p>
          <w:p w14:paraId="0823BAC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5DC04D89" w14:textId="77777777" w:rsidR="00775AF1" w:rsidRPr="00A420FF" w:rsidRDefault="00775AF1" w:rsidP="00647C2B">
            <w:pPr>
              <w:keepLines/>
              <w:widowControl w:val="0"/>
              <w:rPr>
                <w:sz w:val="16"/>
                <w:szCs w:val="20"/>
                <w:lang w:eastAsia="de-DE"/>
              </w:rPr>
            </w:pPr>
          </w:p>
        </w:tc>
      </w:tr>
      <w:tr w:rsidR="00775AF1" w:rsidRPr="00A420FF" w14:paraId="463BBC78" w14:textId="77777777" w:rsidTr="00647C2B">
        <w:trPr>
          <w:trHeight w:val="20"/>
        </w:trPr>
        <w:tc>
          <w:tcPr>
            <w:tcW w:w="493" w:type="pct"/>
            <w:tcBorders>
              <w:top w:val="single" w:sz="4" w:space="0" w:color="auto"/>
              <w:bottom w:val="single" w:sz="4" w:space="0" w:color="auto"/>
            </w:tcBorders>
            <w:shd w:val="clear" w:color="auto" w:fill="auto"/>
          </w:tcPr>
          <w:p w14:paraId="759940A6"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L220100 / 80170, Beauforten-Santerre, northern France / NEU / 2022 (plot 3)</w:t>
            </w:r>
          </w:p>
        </w:tc>
        <w:tc>
          <w:tcPr>
            <w:tcW w:w="400" w:type="pct"/>
            <w:tcBorders>
              <w:top w:val="single" w:sz="4" w:space="0" w:color="auto"/>
              <w:bottom w:val="single" w:sz="4" w:space="0" w:color="auto"/>
            </w:tcBorders>
            <w:shd w:val="clear" w:color="auto" w:fill="auto"/>
          </w:tcPr>
          <w:p w14:paraId="1352072F" w14:textId="77777777" w:rsidR="00775AF1" w:rsidRPr="00A420FF" w:rsidRDefault="00775AF1" w:rsidP="00647C2B">
            <w:pPr>
              <w:keepLines/>
              <w:widowControl w:val="0"/>
              <w:rPr>
                <w:sz w:val="16"/>
                <w:szCs w:val="20"/>
                <w:lang w:eastAsia="de-DE"/>
              </w:rPr>
            </w:pPr>
            <w:r w:rsidRPr="00A420FF">
              <w:rPr>
                <w:sz w:val="16"/>
                <w:szCs w:val="20"/>
                <w:lang w:eastAsia="de-DE"/>
              </w:rPr>
              <w:t>Onion / Stardust</w:t>
            </w:r>
          </w:p>
        </w:tc>
        <w:tc>
          <w:tcPr>
            <w:tcW w:w="447" w:type="pct"/>
            <w:tcBorders>
              <w:top w:val="single" w:sz="4" w:space="0" w:color="auto"/>
              <w:bottom w:val="single" w:sz="4" w:space="0" w:color="auto"/>
            </w:tcBorders>
            <w:shd w:val="clear" w:color="auto" w:fill="auto"/>
          </w:tcPr>
          <w:p w14:paraId="4CEA58AF" w14:textId="77777777" w:rsidR="00775AF1" w:rsidRPr="00A420FF" w:rsidRDefault="00775AF1" w:rsidP="00647C2B">
            <w:pPr>
              <w:keepLines/>
              <w:widowControl w:val="0"/>
              <w:rPr>
                <w:sz w:val="16"/>
                <w:szCs w:val="20"/>
                <w:lang w:eastAsia="de-DE"/>
              </w:rPr>
            </w:pPr>
            <w:r w:rsidRPr="00A420FF">
              <w:rPr>
                <w:sz w:val="16"/>
                <w:szCs w:val="20"/>
                <w:lang w:eastAsia="de-DE"/>
              </w:rPr>
              <w:t>1. 19.04.2022</w:t>
            </w:r>
          </w:p>
          <w:p w14:paraId="55591DC5"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56D7F37E" w14:textId="77777777" w:rsidR="00775AF1" w:rsidRPr="00A420FF" w:rsidRDefault="00775AF1" w:rsidP="00647C2B">
            <w:pPr>
              <w:keepLines/>
              <w:widowControl w:val="0"/>
              <w:rPr>
                <w:sz w:val="16"/>
                <w:szCs w:val="20"/>
                <w:lang w:eastAsia="de-DE"/>
              </w:rPr>
            </w:pPr>
            <w:r w:rsidRPr="00A420FF">
              <w:rPr>
                <w:sz w:val="16"/>
                <w:szCs w:val="20"/>
                <w:lang w:eastAsia="de-DE"/>
              </w:rPr>
              <w:t>3. 04.10.2022</w:t>
            </w:r>
          </w:p>
        </w:tc>
        <w:tc>
          <w:tcPr>
            <w:tcW w:w="328" w:type="pct"/>
            <w:tcBorders>
              <w:top w:val="single" w:sz="4" w:space="0" w:color="auto"/>
              <w:bottom w:val="single" w:sz="4" w:space="0" w:color="auto"/>
            </w:tcBorders>
            <w:shd w:val="clear" w:color="auto" w:fill="auto"/>
          </w:tcPr>
          <w:p w14:paraId="35A51C5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226</w:t>
            </w:r>
          </w:p>
          <w:p w14:paraId="1A3C065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229</w:t>
            </w:r>
          </w:p>
        </w:tc>
        <w:tc>
          <w:tcPr>
            <w:tcW w:w="292" w:type="pct"/>
            <w:tcBorders>
              <w:top w:val="single" w:sz="4" w:space="0" w:color="auto"/>
              <w:bottom w:val="single" w:sz="4" w:space="0" w:color="auto"/>
            </w:tcBorders>
            <w:shd w:val="clear" w:color="auto" w:fill="auto"/>
          </w:tcPr>
          <w:p w14:paraId="0BCC63A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188</w:t>
            </w:r>
          </w:p>
          <w:p w14:paraId="3B17663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191</w:t>
            </w:r>
          </w:p>
        </w:tc>
        <w:tc>
          <w:tcPr>
            <w:tcW w:w="244" w:type="pct"/>
            <w:tcBorders>
              <w:top w:val="single" w:sz="4" w:space="0" w:color="auto"/>
              <w:bottom w:val="single" w:sz="4" w:space="0" w:color="auto"/>
            </w:tcBorders>
            <w:shd w:val="clear" w:color="auto" w:fill="auto"/>
          </w:tcPr>
          <w:p w14:paraId="0BB92B71"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59C4514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5B6E4E8E" w14:textId="77777777" w:rsidR="00775AF1" w:rsidRPr="00A420FF" w:rsidRDefault="00775AF1" w:rsidP="00647C2B">
            <w:pPr>
              <w:keepLines/>
              <w:ind w:left="57"/>
              <w:jc w:val="both"/>
              <w:rPr>
                <w:sz w:val="16"/>
                <w:szCs w:val="16"/>
                <w:lang w:eastAsia="de-DE"/>
              </w:rPr>
            </w:pPr>
            <w:r w:rsidRPr="00A420FF">
              <w:rPr>
                <w:sz w:val="16"/>
                <w:szCs w:val="16"/>
                <w:lang w:eastAsia="de-DE"/>
              </w:rPr>
              <w:t>20.09.2022</w:t>
            </w:r>
          </w:p>
          <w:p w14:paraId="31C887E9" w14:textId="77777777" w:rsidR="00775AF1" w:rsidRPr="00A420FF" w:rsidRDefault="00775AF1" w:rsidP="00647C2B">
            <w:pPr>
              <w:keepLines/>
              <w:ind w:left="57"/>
              <w:jc w:val="both"/>
              <w:rPr>
                <w:sz w:val="16"/>
                <w:szCs w:val="16"/>
                <w:lang w:eastAsia="de-DE"/>
              </w:rPr>
            </w:pPr>
            <w:r w:rsidRPr="00A420FF">
              <w:rPr>
                <w:sz w:val="16"/>
                <w:szCs w:val="16"/>
                <w:lang w:eastAsia="de-DE"/>
              </w:rPr>
              <w:t>28.09.2022</w:t>
            </w:r>
          </w:p>
        </w:tc>
        <w:tc>
          <w:tcPr>
            <w:tcW w:w="292" w:type="pct"/>
            <w:tcBorders>
              <w:top w:val="single" w:sz="4" w:space="0" w:color="auto"/>
              <w:bottom w:val="single" w:sz="4" w:space="0" w:color="auto"/>
            </w:tcBorders>
            <w:shd w:val="clear" w:color="auto" w:fill="auto"/>
          </w:tcPr>
          <w:p w14:paraId="7512C5D1" w14:textId="77777777" w:rsidR="00775AF1" w:rsidRPr="00A420FF" w:rsidRDefault="00775AF1" w:rsidP="00647C2B">
            <w:pPr>
              <w:keepLines/>
              <w:widowControl w:val="0"/>
              <w:rPr>
                <w:sz w:val="16"/>
                <w:szCs w:val="16"/>
                <w:lang w:eastAsia="de-DE"/>
              </w:rPr>
            </w:pPr>
            <w:r w:rsidRPr="00A420FF">
              <w:rPr>
                <w:sz w:val="16"/>
                <w:szCs w:val="16"/>
                <w:lang w:eastAsia="de-DE"/>
              </w:rPr>
              <w:t>45</w:t>
            </w:r>
          </w:p>
          <w:p w14:paraId="6C3BCA66"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89" w:type="pct"/>
            <w:tcBorders>
              <w:top w:val="single" w:sz="4" w:space="0" w:color="auto"/>
              <w:bottom w:val="single" w:sz="4" w:space="0" w:color="auto"/>
            </w:tcBorders>
            <w:shd w:val="clear" w:color="auto" w:fill="auto"/>
          </w:tcPr>
          <w:p w14:paraId="4CD0A56A"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7B669EC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AE75A18"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08781DF8"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03225F01"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0.90</w:t>
            </w:r>
          </w:p>
          <w:p w14:paraId="58A36DC6"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0.023</w:t>
            </w:r>
          </w:p>
          <w:p w14:paraId="10B7188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u w:val="single"/>
                <w:lang w:eastAsia="de-DE"/>
              </w:rPr>
              <w:t>&lt;0.01</w:t>
            </w:r>
          </w:p>
          <w:p w14:paraId="5B35BEF9"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&lt;0.01</w:t>
            </w:r>
          </w:p>
        </w:tc>
        <w:tc>
          <w:tcPr>
            <w:tcW w:w="295" w:type="pct"/>
            <w:tcBorders>
              <w:top w:val="single" w:sz="4" w:space="0" w:color="auto"/>
              <w:bottom w:val="single" w:sz="4" w:space="0" w:color="auto"/>
            </w:tcBorders>
            <w:shd w:val="clear" w:color="auto" w:fill="auto"/>
          </w:tcPr>
          <w:p w14:paraId="37EC49E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EDCB90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4B40B2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3A1CB282"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79F8E8E2"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5D0B2720"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0FE8EEBD"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61B82A7"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1870312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319D7E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317D21CC"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6</w:t>
            </w:r>
          </w:p>
          <w:p w14:paraId="28865744"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44CEA278" w14:textId="77777777" w:rsidR="00775AF1" w:rsidRPr="00A420FF" w:rsidRDefault="00775AF1" w:rsidP="00647C2B">
            <w:pPr>
              <w:keepLines/>
              <w:widowControl w:val="0"/>
              <w:rPr>
                <w:sz w:val="16"/>
                <w:szCs w:val="20"/>
                <w:lang w:eastAsia="de-DE"/>
              </w:rPr>
            </w:pPr>
          </w:p>
        </w:tc>
      </w:tr>
      <w:tr w:rsidR="00775AF1" w:rsidRPr="00A420FF" w14:paraId="3A7B4EEB" w14:textId="77777777" w:rsidTr="00647C2B">
        <w:trPr>
          <w:trHeight w:val="57"/>
        </w:trPr>
        <w:tc>
          <w:tcPr>
            <w:tcW w:w="493" w:type="pct"/>
            <w:tcBorders>
              <w:top w:val="single" w:sz="4" w:space="0" w:color="auto"/>
              <w:bottom w:val="single" w:sz="4" w:space="0" w:color="auto"/>
            </w:tcBorders>
            <w:shd w:val="clear" w:color="auto" w:fill="auto"/>
          </w:tcPr>
          <w:p w14:paraId="4F314010" w14:textId="77777777" w:rsidR="00775AF1" w:rsidRPr="00A420FF" w:rsidRDefault="00775AF1" w:rsidP="00647C2B">
            <w:pPr>
              <w:keepLines/>
              <w:widowControl w:val="0"/>
              <w:rPr>
                <w:sz w:val="16"/>
                <w:szCs w:val="20"/>
                <w:lang w:eastAsia="de-DE"/>
              </w:rPr>
            </w:pPr>
            <w:r w:rsidRPr="00A420FF">
              <w:rPr>
                <w:sz w:val="16"/>
                <w:szCs w:val="20"/>
                <w:lang w:eastAsia="de-DE"/>
              </w:rPr>
              <w:t>L220101 / 6221, Saint-Amand, Belgium / NEU / 2022  (plot 2)</w:t>
            </w:r>
          </w:p>
        </w:tc>
        <w:tc>
          <w:tcPr>
            <w:tcW w:w="400" w:type="pct"/>
            <w:tcBorders>
              <w:top w:val="single" w:sz="4" w:space="0" w:color="auto"/>
              <w:bottom w:val="single" w:sz="4" w:space="0" w:color="auto"/>
            </w:tcBorders>
            <w:shd w:val="clear" w:color="auto" w:fill="auto"/>
          </w:tcPr>
          <w:p w14:paraId="2F7385CC" w14:textId="77777777" w:rsidR="00775AF1" w:rsidRPr="00A420FF" w:rsidRDefault="00775AF1" w:rsidP="00647C2B">
            <w:pPr>
              <w:keepLines/>
              <w:widowControl w:val="0"/>
              <w:rPr>
                <w:sz w:val="16"/>
                <w:szCs w:val="20"/>
                <w:lang w:eastAsia="de-DE"/>
              </w:rPr>
            </w:pPr>
            <w:r w:rsidRPr="00A420FF">
              <w:rPr>
                <w:sz w:val="16"/>
                <w:szCs w:val="20"/>
                <w:lang w:eastAsia="de-DE"/>
              </w:rPr>
              <w:t>Onion / Sturon</w:t>
            </w:r>
          </w:p>
        </w:tc>
        <w:tc>
          <w:tcPr>
            <w:tcW w:w="447" w:type="pct"/>
            <w:tcBorders>
              <w:top w:val="single" w:sz="4" w:space="0" w:color="auto"/>
              <w:bottom w:val="single" w:sz="4" w:space="0" w:color="auto"/>
            </w:tcBorders>
            <w:shd w:val="clear" w:color="auto" w:fill="auto"/>
          </w:tcPr>
          <w:p w14:paraId="7DE0B0BB" w14:textId="77777777" w:rsidR="00775AF1" w:rsidRPr="00A420FF" w:rsidRDefault="00775AF1" w:rsidP="00647C2B">
            <w:pPr>
              <w:keepLines/>
              <w:widowControl w:val="0"/>
              <w:rPr>
                <w:sz w:val="16"/>
                <w:szCs w:val="20"/>
                <w:lang w:eastAsia="de-DE"/>
              </w:rPr>
            </w:pPr>
            <w:r w:rsidRPr="00A420FF">
              <w:rPr>
                <w:sz w:val="16"/>
                <w:szCs w:val="20"/>
                <w:lang w:eastAsia="de-DE"/>
              </w:rPr>
              <w:t>1. 28.03.2022</w:t>
            </w:r>
          </w:p>
          <w:p w14:paraId="2FE8FD08"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183FE291" w14:textId="77777777" w:rsidR="00775AF1" w:rsidRPr="00A420FF" w:rsidRDefault="00775AF1" w:rsidP="00647C2B">
            <w:pPr>
              <w:keepLines/>
              <w:widowControl w:val="0"/>
              <w:rPr>
                <w:sz w:val="16"/>
                <w:szCs w:val="20"/>
                <w:lang w:eastAsia="de-DE"/>
              </w:rPr>
            </w:pPr>
            <w:r w:rsidRPr="00A420FF">
              <w:rPr>
                <w:sz w:val="16"/>
                <w:szCs w:val="20"/>
                <w:lang w:eastAsia="de-DE"/>
              </w:rPr>
              <w:t>3. 01.08.2022</w:t>
            </w:r>
          </w:p>
        </w:tc>
        <w:tc>
          <w:tcPr>
            <w:tcW w:w="328" w:type="pct"/>
            <w:tcBorders>
              <w:top w:val="single" w:sz="4" w:space="0" w:color="auto"/>
              <w:bottom w:val="single" w:sz="4" w:space="0" w:color="auto"/>
            </w:tcBorders>
            <w:shd w:val="clear" w:color="auto" w:fill="auto"/>
          </w:tcPr>
          <w:p w14:paraId="65E3932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245</w:t>
            </w:r>
          </w:p>
          <w:p w14:paraId="66919ED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244</w:t>
            </w:r>
          </w:p>
        </w:tc>
        <w:tc>
          <w:tcPr>
            <w:tcW w:w="292" w:type="pct"/>
            <w:tcBorders>
              <w:top w:val="single" w:sz="4" w:space="0" w:color="auto"/>
              <w:bottom w:val="single" w:sz="4" w:space="0" w:color="auto"/>
            </w:tcBorders>
            <w:shd w:val="clear" w:color="auto" w:fill="auto"/>
          </w:tcPr>
          <w:p w14:paraId="7B870C6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p w14:paraId="06F46A2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tc>
        <w:tc>
          <w:tcPr>
            <w:tcW w:w="244" w:type="pct"/>
            <w:tcBorders>
              <w:top w:val="single" w:sz="4" w:space="0" w:color="auto"/>
              <w:bottom w:val="single" w:sz="4" w:space="0" w:color="auto"/>
            </w:tcBorders>
            <w:shd w:val="clear" w:color="auto" w:fill="auto"/>
          </w:tcPr>
          <w:p w14:paraId="6999D2D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4D3AF03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691EC4A6"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p w14:paraId="5C6AFD81" w14:textId="77777777" w:rsidR="00775AF1" w:rsidRPr="00A420FF" w:rsidRDefault="00775AF1" w:rsidP="00647C2B">
            <w:pPr>
              <w:keepLines/>
              <w:ind w:left="57"/>
              <w:jc w:val="both"/>
              <w:rPr>
                <w:sz w:val="16"/>
                <w:szCs w:val="16"/>
                <w:lang w:eastAsia="de-DE"/>
              </w:rPr>
            </w:pPr>
            <w:r w:rsidRPr="00A420FF">
              <w:rPr>
                <w:sz w:val="16"/>
                <w:szCs w:val="16"/>
                <w:lang w:eastAsia="de-DE"/>
              </w:rPr>
              <w:t>25.07.2022</w:t>
            </w:r>
          </w:p>
        </w:tc>
        <w:tc>
          <w:tcPr>
            <w:tcW w:w="292" w:type="pct"/>
            <w:tcBorders>
              <w:top w:val="single" w:sz="4" w:space="0" w:color="auto"/>
              <w:bottom w:val="single" w:sz="4" w:space="0" w:color="auto"/>
            </w:tcBorders>
            <w:shd w:val="clear" w:color="auto" w:fill="auto"/>
          </w:tcPr>
          <w:p w14:paraId="0F8C189B"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0C98A484"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89" w:type="pct"/>
            <w:tcBorders>
              <w:top w:val="single" w:sz="4" w:space="0" w:color="auto"/>
              <w:bottom w:val="single" w:sz="4" w:space="0" w:color="auto"/>
            </w:tcBorders>
            <w:shd w:val="clear" w:color="auto" w:fill="auto"/>
          </w:tcPr>
          <w:p w14:paraId="56EC03E4"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375E148D"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F472D15"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8993985"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09409AA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0E7AC641"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0.13</w:t>
            </w:r>
          </w:p>
          <w:p w14:paraId="17145234"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0.024</w:t>
            </w:r>
          </w:p>
          <w:p w14:paraId="01A25D47"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&lt;0.01</w:t>
            </w:r>
          </w:p>
        </w:tc>
        <w:tc>
          <w:tcPr>
            <w:tcW w:w="295" w:type="pct"/>
            <w:tcBorders>
              <w:top w:val="single" w:sz="4" w:space="0" w:color="auto"/>
              <w:bottom w:val="single" w:sz="4" w:space="0" w:color="auto"/>
            </w:tcBorders>
            <w:shd w:val="clear" w:color="auto" w:fill="auto"/>
          </w:tcPr>
          <w:p w14:paraId="4CE10BBD"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708C2C2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C878979"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06B1B99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6B2A3032"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4C87D38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1CB4C32"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F36E5B1"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381694B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5554DD8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33C3F0E4"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7EFD3B0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53CEAACD" w14:textId="77777777" w:rsidR="00775AF1" w:rsidRPr="00A420FF" w:rsidRDefault="00775AF1" w:rsidP="00647C2B">
            <w:pPr>
              <w:keepLines/>
              <w:widowControl w:val="0"/>
              <w:rPr>
                <w:sz w:val="16"/>
                <w:szCs w:val="20"/>
                <w:lang w:eastAsia="de-DE"/>
              </w:rPr>
            </w:pPr>
          </w:p>
        </w:tc>
      </w:tr>
      <w:tr w:rsidR="00775AF1" w:rsidRPr="00A420FF" w14:paraId="710309BE" w14:textId="77777777" w:rsidTr="00647C2B">
        <w:trPr>
          <w:trHeight w:val="57"/>
        </w:trPr>
        <w:tc>
          <w:tcPr>
            <w:tcW w:w="493" w:type="pct"/>
            <w:tcBorders>
              <w:top w:val="single" w:sz="4" w:space="0" w:color="auto"/>
              <w:bottom w:val="single" w:sz="4" w:space="0" w:color="auto"/>
            </w:tcBorders>
            <w:shd w:val="clear" w:color="auto" w:fill="auto"/>
          </w:tcPr>
          <w:p w14:paraId="278F5C0C" w14:textId="77777777" w:rsidR="00775AF1" w:rsidRPr="00A420FF" w:rsidRDefault="00775AF1" w:rsidP="00647C2B">
            <w:pPr>
              <w:keepLines/>
              <w:widowControl w:val="0"/>
              <w:rPr>
                <w:sz w:val="16"/>
                <w:szCs w:val="20"/>
                <w:lang w:eastAsia="de-DE"/>
              </w:rPr>
            </w:pPr>
            <w:r w:rsidRPr="00A420FF">
              <w:rPr>
                <w:sz w:val="16"/>
                <w:szCs w:val="20"/>
                <w:lang w:eastAsia="de-DE"/>
              </w:rPr>
              <w:t>L220101 / 6221, Saint-Amand, Belgium / NEU / 2022 (plot 3)</w:t>
            </w:r>
          </w:p>
        </w:tc>
        <w:tc>
          <w:tcPr>
            <w:tcW w:w="400" w:type="pct"/>
            <w:tcBorders>
              <w:top w:val="single" w:sz="4" w:space="0" w:color="auto"/>
              <w:bottom w:val="single" w:sz="4" w:space="0" w:color="auto"/>
            </w:tcBorders>
            <w:shd w:val="clear" w:color="auto" w:fill="auto"/>
          </w:tcPr>
          <w:p w14:paraId="41CB078F" w14:textId="77777777" w:rsidR="00775AF1" w:rsidRPr="00A420FF" w:rsidRDefault="00775AF1" w:rsidP="00647C2B">
            <w:pPr>
              <w:keepLines/>
              <w:widowControl w:val="0"/>
              <w:rPr>
                <w:sz w:val="16"/>
                <w:szCs w:val="20"/>
                <w:lang w:eastAsia="de-DE"/>
              </w:rPr>
            </w:pPr>
            <w:r w:rsidRPr="00A420FF">
              <w:rPr>
                <w:sz w:val="16"/>
                <w:szCs w:val="20"/>
                <w:lang w:eastAsia="de-DE"/>
              </w:rPr>
              <w:t>Onion / Sturon</w:t>
            </w:r>
          </w:p>
        </w:tc>
        <w:tc>
          <w:tcPr>
            <w:tcW w:w="447" w:type="pct"/>
            <w:tcBorders>
              <w:top w:val="single" w:sz="4" w:space="0" w:color="auto"/>
              <w:bottom w:val="single" w:sz="4" w:space="0" w:color="auto"/>
            </w:tcBorders>
            <w:shd w:val="clear" w:color="auto" w:fill="auto"/>
          </w:tcPr>
          <w:p w14:paraId="24EDD291" w14:textId="77777777" w:rsidR="00775AF1" w:rsidRPr="00A420FF" w:rsidRDefault="00775AF1" w:rsidP="00647C2B">
            <w:pPr>
              <w:keepLines/>
              <w:widowControl w:val="0"/>
              <w:rPr>
                <w:sz w:val="16"/>
                <w:szCs w:val="20"/>
                <w:lang w:eastAsia="de-DE"/>
              </w:rPr>
            </w:pPr>
            <w:r w:rsidRPr="00A420FF">
              <w:rPr>
                <w:sz w:val="16"/>
                <w:szCs w:val="20"/>
                <w:lang w:eastAsia="de-DE"/>
              </w:rPr>
              <w:t>1. 28.03.2022</w:t>
            </w:r>
          </w:p>
          <w:p w14:paraId="52B3C171"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5510F1CD" w14:textId="77777777" w:rsidR="00775AF1" w:rsidRPr="00A420FF" w:rsidRDefault="00775AF1" w:rsidP="00647C2B">
            <w:pPr>
              <w:keepLines/>
              <w:widowControl w:val="0"/>
              <w:rPr>
                <w:sz w:val="16"/>
                <w:szCs w:val="20"/>
                <w:lang w:eastAsia="de-DE"/>
              </w:rPr>
            </w:pPr>
            <w:r w:rsidRPr="00A420FF">
              <w:rPr>
                <w:sz w:val="16"/>
                <w:szCs w:val="20"/>
                <w:lang w:eastAsia="de-DE"/>
              </w:rPr>
              <w:t>3. 01.08.2022</w:t>
            </w:r>
          </w:p>
        </w:tc>
        <w:tc>
          <w:tcPr>
            <w:tcW w:w="328" w:type="pct"/>
            <w:tcBorders>
              <w:top w:val="single" w:sz="4" w:space="0" w:color="auto"/>
              <w:bottom w:val="single" w:sz="4" w:space="0" w:color="auto"/>
            </w:tcBorders>
            <w:shd w:val="clear" w:color="auto" w:fill="auto"/>
          </w:tcPr>
          <w:p w14:paraId="061938F1"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p w14:paraId="10AA258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244</w:t>
            </w:r>
          </w:p>
        </w:tc>
        <w:tc>
          <w:tcPr>
            <w:tcW w:w="292" w:type="pct"/>
            <w:tcBorders>
              <w:top w:val="single" w:sz="4" w:space="0" w:color="auto"/>
              <w:bottom w:val="single" w:sz="4" w:space="0" w:color="auto"/>
            </w:tcBorders>
            <w:shd w:val="clear" w:color="auto" w:fill="auto"/>
          </w:tcPr>
          <w:p w14:paraId="6A6DA94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207</w:t>
            </w:r>
          </w:p>
          <w:p w14:paraId="0C047D8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tc>
        <w:tc>
          <w:tcPr>
            <w:tcW w:w="244" w:type="pct"/>
            <w:tcBorders>
              <w:top w:val="single" w:sz="4" w:space="0" w:color="auto"/>
              <w:bottom w:val="single" w:sz="4" w:space="0" w:color="auto"/>
            </w:tcBorders>
            <w:shd w:val="clear" w:color="auto" w:fill="auto"/>
          </w:tcPr>
          <w:p w14:paraId="234FC73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121</w:t>
            </w:r>
          </w:p>
          <w:p w14:paraId="469A141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2000CBE2"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p w14:paraId="599A72AB" w14:textId="77777777" w:rsidR="00775AF1" w:rsidRPr="00A420FF" w:rsidRDefault="00775AF1" w:rsidP="00647C2B">
            <w:pPr>
              <w:keepLines/>
              <w:ind w:left="57"/>
              <w:jc w:val="both"/>
              <w:rPr>
                <w:sz w:val="16"/>
                <w:szCs w:val="16"/>
                <w:lang w:eastAsia="de-DE"/>
              </w:rPr>
            </w:pPr>
            <w:r w:rsidRPr="00A420FF">
              <w:rPr>
                <w:sz w:val="16"/>
                <w:szCs w:val="16"/>
                <w:lang w:eastAsia="de-DE"/>
              </w:rPr>
              <w:t>25.07.2022</w:t>
            </w:r>
          </w:p>
        </w:tc>
        <w:tc>
          <w:tcPr>
            <w:tcW w:w="292" w:type="pct"/>
            <w:tcBorders>
              <w:top w:val="single" w:sz="4" w:space="0" w:color="auto"/>
              <w:bottom w:val="single" w:sz="4" w:space="0" w:color="auto"/>
            </w:tcBorders>
            <w:shd w:val="clear" w:color="auto" w:fill="auto"/>
          </w:tcPr>
          <w:p w14:paraId="152DF499"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1F0D4955"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89" w:type="pct"/>
            <w:tcBorders>
              <w:top w:val="single" w:sz="4" w:space="0" w:color="auto"/>
              <w:bottom w:val="single" w:sz="4" w:space="0" w:color="auto"/>
            </w:tcBorders>
            <w:shd w:val="clear" w:color="auto" w:fill="auto"/>
          </w:tcPr>
          <w:p w14:paraId="5BC2FAC0"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21A6C6B"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ABE2874"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C22ACFA"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3952CD8F"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38A4BF84"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0.065</w:t>
            </w:r>
          </w:p>
          <w:p w14:paraId="2353F941"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0.025</w:t>
            </w:r>
          </w:p>
          <w:p w14:paraId="678E0555"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u w:val="single"/>
                <w:lang w:eastAsia="de-DE"/>
              </w:rPr>
              <w:t>0.033</w:t>
            </w:r>
          </w:p>
        </w:tc>
        <w:tc>
          <w:tcPr>
            <w:tcW w:w="295" w:type="pct"/>
            <w:tcBorders>
              <w:top w:val="single" w:sz="4" w:space="0" w:color="auto"/>
              <w:bottom w:val="single" w:sz="4" w:space="0" w:color="auto"/>
            </w:tcBorders>
            <w:shd w:val="clear" w:color="auto" w:fill="auto"/>
          </w:tcPr>
          <w:p w14:paraId="4E6F7C19"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25F8AC57"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FF8569A"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051F395A"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19E7D84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6E6130E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19DD33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EBD32A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7B4D480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5ED0E4B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0EE35F4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43CA167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3ACD4CAB" w14:textId="77777777" w:rsidR="00775AF1" w:rsidRPr="00A420FF" w:rsidRDefault="00775AF1" w:rsidP="00647C2B">
            <w:pPr>
              <w:keepLines/>
              <w:widowControl w:val="0"/>
              <w:rPr>
                <w:sz w:val="16"/>
                <w:szCs w:val="20"/>
                <w:lang w:eastAsia="de-DE"/>
              </w:rPr>
            </w:pPr>
          </w:p>
        </w:tc>
      </w:tr>
      <w:tr w:rsidR="00775AF1" w:rsidRPr="00A420FF" w14:paraId="33E07831" w14:textId="77777777" w:rsidTr="00647C2B">
        <w:trPr>
          <w:trHeight w:val="1027"/>
        </w:trPr>
        <w:tc>
          <w:tcPr>
            <w:tcW w:w="493" w:type="pct"/>
            <w:tcBorders>
              <w:top w:val="single" w:sz="4" w:space="0" w:color="auto"/>
              <w:bottom w:val="single" w:sz="4" w:space="0" w:color="auto"/>
            </w:tcBorders>
            <w:shd w:val="clear" w:color="auto" w:fill="auto"/>
          </w:tcPr>
          <w:p w14:paraId="704DA202" w14:textId="77777777" w:rsidR="00775AF1" w:rsidRPr="00A420FF" w:rsidRDefault="00775AF1" w:rsidP="00647C2B">
            <w:pPr>
              <w:keepLines/>
              <w:widowControl w:val="0"/>
              <w:rPr>
                <w:sz w:val="16"/>
                <w:szCs w:val="20"/>
                <w:lang w:val="pl-PL" w:eastAsia="de-DE"/>
              </w:rPr>
            </w:pPr>
            <w:r w:rsidRPr="00A420FF">
              <w:rPr>
                <w:sz w:val="16"/>
                <w:szCs w:val="20"/>
                <w:lang w:val="pl-PL" w:eastAsia="de-DE"/>
              </w:rPr>
              <w:t>L220102 / 64-560, Szczepankowo, Poland / NEU / 2022 (plot 2)</w:t>
            </w:r>
          </w:p>
        </w:tc>
        <w:tc>
          <w:tcPr>
            <w:tcW w:w="400" w:type="pct"/>
            <w:tcBorders>
              <w:top w:val="single" w:sz="4" w:space="0" w:color="auto"/>
              <w:bottom w:val="single" w:sz="4" w:space="0" w:color="auto"/>
            </w:tcBorders>
            <w:shd w:val="clear" w:color="auto" w:fill="auto"/>
          </w:tcPr>
          <w:p w14:paraId="6D4D2A86" w14:textId="77777777" w:rsidR="00775AF1" w:rsidRPr="00A420FF" w:rsidRDefault="00775AF1" w:rsidP="00647C2B">
            <w:pPr>
              <w:keepLines/>
              <w:widowControl w:val="0"/>
              <w:rPr>
                <w:sz w:val="16"/>
                <w:szCs w:val="20"/>
                <w:lang w:eastAsia="de-DE"/>
              </w:rPr>
            </w:pPr>
            <w:r w:rsidRPr="00A420FF">
              <w:rPr>
                <w:sz w:val="16"/>
                <w:szCs w:val="20"/>
                <w:lang w:eastAsia="de-DE"/>
              </w:rPr>
              <w:t xml:space="preserve">Onion / Rijnsburger 5 </w:t>
            </w:r>
          </w:p>
        </w:tc>
        <w:tc>
          <w:tcPr>
            <w:tcW w:w="447" w:type="pct"/>
            <w:tcBorders>
              <w:top w:val="single" w:sz="4" w:space="0" w:color="auto"/>
              <w:bottom w:val="single" w:sz="4" w:space="0" w:color="auto"/>
            </w:tcBorders>
            <w:shd w:val="clear" w:color="auto" w:fill="auto"/>
          </w:tcPr>
          <w:p w14:paraId="44654400" w14:textId="77777777" w:rsidR="00775AF1" w:rsidRPr="00A420FF" w:rsidRDefault="00775AF1" w:rsidP="00647C2B">
            <w:pPr>
              <w:keepLines/>
              <w:widowControl w:val="0"/>
              <w:rPr>
                <w:sz w:val="16"/>
                <w:szCs w:val="20"/>
                <w:lang w:eastAsia="de-DE"/>
              </w:rPr>
            </w:pPr>
            <w:r w:rsidRPr="00A420FF">
              <w:rPr>
                <w:sz w:val="16"/>
                <w:szCs w:val="20"/>
                <w:lang w:eastAsia="de-DE"/>
              </w:rPr>
              <w:t>1. 03.05.2022</w:t>
            </w:r>
          </w:p>
          <w:p w14:paraId="7BEE8E6F"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9DB41BF" w14:textId="77777777" w:rsidR="00775AF1" w:rsidRPr="00A420FF" w:rsidRDefault="00775AF1" w:rsidP="00647C2B">
            <w:pPr>
              <w:keepLines/>
              <w:widowControl w:val="0"/>
              <w:rPr>
                <w:sz w:val="16"/>
                <w:szCs w:val="20"/>
                <w:lang w:eastAsia="de-DE"/>
              </w:rPr>
            </w:pPr>
            <w:r w:rsidRPr="00A420FF">
              <w:rPr>
                <w:sz w:val="16"/>
                <w:szCs w:val="20"/>
                <w:lang w:eastAsia="de-DE"/>
              </w:rPr>
              <w:t xml:space="preserve">3. 26.09.2022 </w:t>
            </w:r>
          </w:p>
        </w:tc>
        <w:tc>
          <w:tcPr>
            <w:tcW w:w="328" w:type="pct"/>
            <w:tcBorders>
              <w:top w:val="single" w:sz="4" w:space="0" w:color="auto"/>
              <w:bottom w:val="single" w:sz="4" w:space="0" w:color="auto"/>
            </w:tcBorders>
            <w:shd w:val="clear" w:color="auto" w:fill="auto"/>
          </w:tcPr>
          <w:p w14:paraId="3B75F4F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232</w:t>
            </w:r>
          </w:p>
          <w:p w14:paraId="37433A2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224</w:t>
            </w:r>
          </w:p>
        </w:tc>
        <w:tc>
          <w:tcPr>
            <w:tcW w:w="292" w:type="pct"/>
            <w:tcBorders>
              <w:top w:val="single" w:sz="4" w:space="0" w:color="auto"/>
              <w:bottom w:val="single" w:sz="4" w:space="0" w:color="auto"/>
            </w:tcBorders>
            <w:shd w:val="clear" w:color="auto" w:fill="auto"/>
          </w:tcPr>
          <w:p w14:paraId="291B2AF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193</w:t>
            </w:r>
          </w:p>
          <w:p w14:paraId="124BE0B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187</w:t>
            </w:r>
          </w:p>
        </w:tc>
        <w:tc>
          <w:tcPr>
            <w:tcW w:w="244" w:type="pct"/>
            <w:tcBorders>
              <w:top w:val="single" w:sz="4" w:space="0" w:color="auto"/>
              <w:bottom w:val="single" w:sz="4" w:space="0" w:color="auto"/>
            </w:tcBorders>
            <w:shd w:val="clear" w:color="auto" w:fill="auto"/>
          </w:tcPr>
          <w:p w14:paraId="03F8423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6611163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388F0F55" w14:textId="77777777" w:rsidR="00775AF1" w:rsidRPr="00A420FF" w:rsidRDefault="00775AF1" w:rsidP="00647C2B">
            <w:pPr>
              <w:keepLines/>
              <w:ind w:left="57"/>
              <w:jc w:val="both"/>
              <w:rPr>
                <w:sz w:val="16"/>
                <w:szCs w:val="16"/>
                <w:lang w:eastAsia="de-DE"/>
              </w:rPr>
            </w:pPr>
            <w:r w:rsidRPr="00A420FF">
              <w:rPr>
                <w:sz w:val="16"/>
                <w:szCs w:val="16"/>
                <w:lang w:eastAsia="de-DE"/>
              </w:rPr>
              <w:t>13.09.2022</w:t>
            </w:r>
          </w:p>
          <w:p w14:paraId="634BFC4E" w14:textId="77777777" w:rsidR="00775AF1" w:rsidRPr="00A420FF" w:rsidRDefault="00775AF1" w:rsidP="00647C2B">
            <w:pPr>
              <w:keepLines/>
              <w:ind w:left="57"/>
              <w:jc w:val="both"/>
              <w:rPr>
                <w:sz w:val="16"/>
                <w:szCs w:val="16"/>
                <w:lang w:eastAsia="de-DE"/>
              </w:rPr>
            </w:pPr>
            <w:r w:rsidRPr="00A420FF">
              <w:rPr>
                <w:sz w:val="16"/>
                <w:szCs w:val="16"/>
                <w:lang w:eastAsia="de-DE"/>
              </w:rPr>
              <w:t>18.09.2022</w:t>
            </w:r>
          </w:p>
        </w:tc>
        <w:tc>
          <w:tcPr>
            <w:tcW w:w="292" w:type="pct"/>
            <w:tcBorders>
              <w:top w:val="single" w:sz="4" w:space="0" w:color="auto"/>
              <w:bottom w:val="single" w:sz="4" w:space="0" w:color="auto"/>
            </w:tcBorders>
            <w:shd w:val="clear" w:color="auto" w:fill="auto"/>
          </w:tcPr>
          <w:p w14:paraId="751B20A9"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2CC0FBEA"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89" w:type="pct"/>
            <w:tcBorders>
              <w:top w:val="single" w:sz="4" w:space="0" w:color="auto"/>
              <w:bottom w:val="single" w:sz="4" w:space="0" w:color="auto"/>
            </w:tcBorders>
            <w:shd w:val="clear" w:color="auto" w:fill="auto"/>
          </w:tcPr>
          <w:p w14:paraId="028D180D"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79E06E9B"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32001FE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49D3D6FA"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5EEAFF4C"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1.3</w:t>
            </w:r>
          </w:p>
          <w:p w14:paraId="7850F593"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0.11</w:t>
            </w:r>
          </w:p>
          <w:p w14:paraId="54EA08F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0.076</w:t>
            </w:r>
          </w:p>
          <w:p w14:paraId="31675356"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0.067</w:t>
            </w:r>
          </w:p>
        </w:tc>
        <w:tc>
          <w:tcPr>
            <w:tcW w:w="295" w:type="pct"/>
            <w:tcBorders>
              <w:top w:val="single" w:sz="4" w:space="0" w:color="auto"/>
              <w:bottom w:val="single" w:sz="4" w:space="0" w:color="auto"/>
            </w:tcBorders>
            <w:shd w:val="clear" w:color="auto" w:fill="auto"/>
          </w:tcPr>
          <w:p w14:paraId="63F4CF0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1B70FA4"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6DFE71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6B10F08"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019A902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19917E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093632A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F416E0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0C268D0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3DFBE65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03C0209A"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8</w:t>
            </w:r>
          </w:p>
          <w:p w14:paraId="7CAF5FA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6EF4795B" w14:textId="77777777" w:rsidR="00775AF1" w:rsidRPr="00A420FF" w:rsidRDefault="00775AF1" w:rsidP="00647C2B">
            <w:pPr>
              <w:keepLines/>
              <w:widowControl w:val="0"/>
              <w:rPr>
                <w:sz w:val="16"/>
                <w:szCs w:val="20"/>
                <w:lang w:eastAsia="de-DE"/>
              </w:rPr>
            </w:pPr>
          </w:p>
        </w:tc>
      </w:tr>
      <w:tr w:rsidR="00775AF1" w:rsidRPr="00A420FF" w14:paraId="07E37AB9" w14:textId="77777777" w:rsidTr="00647C2B">
        <w:trPr>
          <w:trHeight w:val="1027"/>
        </w:trPr>
        <w:tc>
          <w:tcPr>
            <w:tcW w:w="493" w:type="pct"/>
            <w:tcBorders>
              <w:top w:val="single" w:sz="4" w:space="0" w:color="auto"/>
              <w:bottom w:val="single" w:sz="4" w:space="0" w:color="auto"/>
            </w:tcBorders>
            <w:shd w:val="clear" w:color="auto" w:fill="auto"/>
          </w:tcPr>
          <w:p w14:paraId="456FCB70" w14:textId="77777777" w:rsidR="00775AF1" w:rsidRPr="00A420FF" w:rsidRDefault="00775AF1" w:rsidP="00647C2B">
            <w:pPr>
              <w:keepLines/>
              <w:widowControl w:val="0"/>
              <w:rPr>
                <w:sz w:val="16"/>
                <w:szCs w:val="20"/>
                <w:lang w:val="pl-PL" w:eastAsia="de-DE"/>
              </w:rPr>
            </w:pPr>
            <w:r w:rsidRPr="00A420FF">
              <w:rPr>
                <w:sz w:val="16"/>
                <w:szCs w:val="20"/>
                <w:lang w:val="pl-PL" w:eastAsia="de-DE"/>
              </w:rPr>
              <w:lastRenderedPageBreak/>
              <w:t>L220102 / 64-560, Szczepankowo, Poland / NEU / 2022 (plot 3)</w:t>
            </w:r>
          </w:p>
        </w:tc>
        <w:tc>
          <w:tcPr>
            <w:tcW w:w="400" w:type="pct"/>
            <w:tcBorders>
              <w:top w:val="single" w:sz="4" w:space="0" w:color="auto"/>
              <w:bottom w:val="single" w:sz="4" w:space="0" w:color="auto"/>
            </w:tcBorders>
            <w:shd w:val="clear" w:color="auto" w:fill="auto"/>
          </w:tcPr>
          <w:p w14:paraId="6CDC6725" w14:textId="77777777" w:rsidR="00775AF1" w:rsidRPr="00A420FF" w:rsidRDefault="00775AF1" w:rsidP="00647C2B">
            <w:pPr>
              <w:keepLines/>
              <w:widowControl w:val="0"/>
              <w:rPr>
                <w:sz w:val="16"/>
                <w:szCs w:val="20"/>
                <w:lang w:eastAsia="de-DE"/>
              </w:rPr>
            </w:pPr>
            <w:r w:rsidRPr="00A420FF">
              <w:rPr>
                <w:sz w:val="16"/>
                <w:szCs w:val="20"/>
                <w:lang w:eastAsia="de-DE"/>
              </w:rPr>
              <w:t>Onion / Rijnsburger 5</w:t>
            </w:r>
          </w:p>
        </w:tc>
        <w:tc>
          <w:tcPr>
            <w:tcW w:w="447" w:type="pct"/>
            <w:tcBorders>
              <w:top w:val="single" w:sz="4" w:space="0" w:color="auto"/>
              <w:bottom w:val="single" w:sz="4" w:space="0" w:color="auto"/>
            </w:tcBorders>
            <w:shd w:val="clear" w:color="auto" w:fill="auto"/>
          </w:tcPr>
          <w:p w14:paraId="5E6DE004" w14:textId="77777777" w:rsidR="00775AF1" w:rsidRPr="00A420FF" w:rsidRDefault="00775AF1" w:rsidP="00647C2B">
            <w:pPr>
              <w:keepLines/>
              <w:widowControl w:val="0"/>
              <w:rPr>
                <w:sz w:val="16"/>
                <w:szCs w:val="20"/>
                <w:lang w:eastAsia="de-DE"/>
              </w:rPr>
            </w:pPr>
            <w:r w:rsidRPr="00A420FF">
              <w:rPr>
                <w:sz w:val="16"/>
                <w:szCs w:val="20"/>
                <w:lang w:eastAsia="de-DE"/>
              </w:rPr>
              <w:t>1. 03.05.2022</w:t>
            </w:r>
          </w:p>
          <w:p w14:paraId="3837D0BF"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504FFA50" w14:textId="77777777" w:rsidR="00775AF1" w:rsidRPr="00A420FF" w:rsidRDefault="00775AF1" w:rsidP="00647C2B">
            <w:pPr>
              <w:keepLines/>
              <w:widowControl w:val="0"/>
              <w:rPr>
                <w:sz w:val="16"/>
                <w:szCs w:val="20"/>
                <w:lang w:eastAsia="de-DE"/>
              </w:rPr>
            </w:pPr>
            <w:r w:rsidRPr="00A420FF">
              <w:rPr>
                <w:sz w:val="16"/>
                <w:szCs w:val="20"/>
                <w:lang w:eastAsia="de-DE"/>
              </w:rPr>
              <w:t>3. 26.09.2022</w:t>
            </w:r>
          </w:p>
        </w:tc>
        <w:tc>
          <w:tcPr>
            <w:tcW w:w="328" w:type="pct"/>
            <w:tcBorders>
              <w:top w:val="single" w:sz="4" w:space="0" w:color="auto"/>
              <w:bottom w:val="single" w:sz="4" w:space="0" w:color="auto"/>
            </w:tcBorders>
            <w:shd w:val="clear" w:color="auto" w:fill="auto"/>
          </w:tcPr>
          <w:p w14:paraId="2742C17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232</w:t>
            </w:r>
          </w:p>
          <w:p w14:paraId="47054D2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224</w:t>
            </w:r>
          </w:p>
        </w:tc>
        <w:tc>
          <w:tcPr>
            <w:tcW w:w="292" w:type="pct"/>
            <w:tcBorders>
              <w:top w:val="single" w:sz="4" w:space="0" w:color="auto"/>
              <w:bottom w:val="single" w:sz="4" w:space="0" w:color="auto"/>
            </w:tcBorders>
            <w:shd w:val="clear" w:color="auto" w:fill="auto"/>
          </w:tcPr>
          <w:p w14:paraId="316E616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193</w:t>
            </w:r>
          </w:p>
          <w:p w14:paraId="729AC29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187</w:t>
            </w:r>
          </w:p>
        </w:tc>
        <w:tc>
          <w:tcPr>
            <w:tcW w:w="244" w:type="pct"/>
            <w:tcBorders>
              <w:top w:val="single" w:sz="4" w:space="0" w:color="auto"/>
              <w:bottom w:val="single" w:sz="4" w:space="0" w:color="auto"/>
            </w:tcBorders>
            <w:shd w:val="clear" w:color="auto" w:fill="auto"/>
          </w:tcPr>
          <w:p w14:paraId="3629155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6123B03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312D4957" w14:textId="77777777" w:rsidR="00775AF1" w:rsidRPr="00A420FF" w:rsidRDefault="00775AF1" w:rsidP="00647C2B">
            <w:pPr>
              <w:keepLines/>
              <w:ind w:left="57"/>
              <w:jc w:val="both"/>
              <w:rPr>
                <w:sz w:val="16"/>
                <w:szCs w:val="16"/>
                <w:lang w:eastAsia="de-DE"/>
              </w:rPr>
            </w:pPr>
            <w:r w:rsidRPr="00A420FF">
              <w:rPr>
                <w:sz w:val="16"/>
                <w:szCs w:val="16"/>
                <w:lang w:eastAsia="de-DE"/>
              </w:rPr>
              <w:t>13.09.2022</w:t>
            </w:r>
          </w:p>
          <w:p w14:paraId="31634A06" w14:textId="77777777" w:rsidR="00775AF1" w:rsidRPr="00A420FF" w:rsidRDefault="00775AF1" w:rsidP="00647C2B">
            <w:pPr>
              <w:keepLines/>
              <w:ind w:left="57"/>
              <w:jc w:val="both"/>
              <w:rPr>
                <w:sz w:val="16"/>
                <w:szCs w:val="16"/>
                <w:lang w:eastAsia="de-DE"/>
              </w:rPr>
            </w:pPr>
            <w:r w:rsidRPr="00A420FF">
              <w:rPr>
                <w:sz w:val="16"/>
                <w:szCs w:val="16"/>
                <w:lang w:eastAsia="de-DE"/>
              </w:rPr>
              <w:t>18.09.2022</w:t>
            </w:r>
          </w:p>
        </w:tc>
        <w:tc>
          <w:tcPr>
            <w:tcW w:w="292" w:type="pct"/>
            <w:tcBorders>
              <w:top w:val="single" w:sz="4" w:space="0" w:color="auto"/>
              <w:bottom w:val="single" w:sz="4" w:space="0" w:color="auto"/>
            </w:tcBorders>
            <w:shd w:val="clear" w:color="auto" w:fill="auto"/>
          </w:tcPr>
          <w:p w14:paraId="491BA398"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445FC8C6"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89" w:type="pct"/>
            <w:tcBorders>
              <w:top w:val="single" w:sz="4" w:space="0" w:color="auto"/>
              <w:bottom w:val="single" w:sz="4" w:space="0" w:color="auto"/>
            </w:tcBorders>
            <w:shd w:val="clear" w:color="auto" w:fill="auto"/>
          </w:tcPr>
          <w:p w14:paraId="29A62381"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5ACE1F4"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34654288"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BB61CAC"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0476ADFB"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0.97</w:t>
            </w:r>
          </w:p>
          <w:p w14:paraId="57FD3233"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0.13</w:t>
            </w:r>
          </w:p>
          <w:p w14:paraId="277BBB53"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0.098</w:t>
            </w:r>
          </w:p>
          <w:p w14:paraId="50CE2F1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0.078</w:t>
            </w:r>
          </w:p>
        </w:tc>
        <w:tc>
          <w:tcPr>
            <w:tcW w:w="295" w:type="pct"/>
            <w:tcBorders>
              <w:top w:val="single" w:sz="4" w:space="0" w:color="auto"/>
              <w:bottom w:val="single" w:sz="4" w:space="0" w:color="auto"/>
            </w:tcBorders>
            <w:shd w:val="clear" w:color="auto" w:fill="auto"/>
          </w:tcPr>
          <w:p w14:paraId="10F1CB05"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70638BD"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34BB6DC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156FFB5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040AC082"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B87E4A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75C126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423A6ED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56BB89F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73A7E034"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0A511C3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8</w:t>
            </w:r>
          </w:p>
          <w:p w14:paraId="64B3032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428BCA7A" w14:textId="77777777" w:rsidR="00775AF1" w:rsidRPr="00A420FF" w:rsidRDefault="00775AF1" w:rsidP="00647C2B">
            <w:pPr>
              <w:keepLines/>
              <w:widowControl w:val="0"/>
              <w:rPr>
                <w:sz w:val="16"/>
                <w:szCs w:val="20"/>
                <w:lang w:eastAsia="de-DE"/>
              </w:rPr>
            </w:pPr>
          </w:p>
        </w:tc>
      </w:tr>
      <w:tr w:rsidR="00775AF1" w:rsidRPr="00A420FF" w14:paraId="4F41E876" w14:textId="77777777" w:rsidTr="00647C2B">
        <w:trPr>
          <w:trHeight w:val="1027"/>
        </w:trPr>
        <w:tc>
          <w:tcPr>
            <w:tcW w:w="493" w:type="pct"/>
            <w:tcBorders>
              <w:top w:val="single" w:sz="4" w:space="0" w:color="auto"/>
              <w:bottom w:val="single" w:sz="4" w:space="0" w:color="auto"/>
            </w:tcBorders>
            <w:shd w:val="clear" w:color="auto" w:fill="auto"/>
          </w:tcPr>
          <w:p w14:paraId="3CE7BADD"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L220391 /  6230, Rosseignies, Belgium / NEU / 2022 (plot 2)</w:t>
            </w:r>
          </w:p>
        </w:tc>
        <w:tc>
          <w:tcPr>
            <w:tcW w:w="400" w:type="pct"/>
            <w:tcBorders>
              <w:top w:val="single" w:sz="4" w:space="0" w:color="auto"/>
              <w:bottom w:val="single" w:sz="4" w:space="0" w:color="auto"/>
            </w:tcBorders>
            <w:shd w:val="clear" w:color="auto" w:fill="auto"/>
          </w:tcPr>
          <w:p w14:paraId="20F877D8" w14:textId="77777777" w:rsidR="00775AF1" w:rsidRPr="00A420FF" w:rsidRDefault="00775AF1" w:rsidP="00647C2B">
            <w:pPr>
              <w:keepLines/>
              <w:widowControl w:val="0"/>
              <w:rPr>
                <w:sz w:val="16"/>
                <w:szCs w:val="20"/>
                <w:lang w:eastAsia="de-DE"/>
              </w:rPr>
            </w:pPr>
            <w:r w:rsidRPr="00A420FF">
              <w:rPr>
                <w:sz w:val="16"/>
                <w:szCs w:val="20"/>
                <w:lang w:eastAsia="de-DE"/>
              </w:rPr>
              <w:t>Onion / Red Ray F1</w:t>
            </w:r>
          </w:p>
        </w:tc>
        <w:tc>
          <w:tcPr>
            <w:tcW w:w="447" w:type="pct"/>
            <w:tcBorders>
              <w:top w:val="single" w:sz="4" w:space="0" w:color="auto"/>
              <w:bottom w:val="single" w:sz="4" w:space="0" w:color="auto"/>
            </w:tcBorders>
            <w:shd w:val="clear" w:color="auto" w:fill="auto"/>
          </w:tcPr>
          <w:p w14:paraId="771A5ED9" w14:textId="77777777" w:rsidR="00775AF1" w:rsidRPr="00A420FF" w:rsidRDefault="00775AF1" w:rsidP="00647C2B">
            <w:pPr>
              <w:keepLines/>
              <w:widowControl w:val="0"/>
              <w:rPr>
                <w:sz w:val="16"/>
                <w:szCs w:val="20"/>
                <w:lang w:eastAsia="de-DE"/>
              </w:rPr>
            </w:pPr>
            <w:r w:rsidRPr="00A420FF">
              <w:rPr>
                <w:sz w:val="16"/>
                <w:szCs w:val="20"/>
                <w:lang w:eastAsia="de-DE"/>
              </w:rPr>
              <w:t>1. 17.03.2022</w:t>
            </w:r>
          </w:p>
          <w:p w14:paraId="49B5B2AD"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5A947CD3" w14:textId="77777777" w:rsidR="00775AF1" w:rsidRPr="00A420FF" w:rsidRDefault="00775AF1" w:rsidP="00647C2B">
            <w:pPr>
              <w:keepLines/>
              <w:widowControl w:val="0"/>
              <w:rPr>
                <w:sz w:val="16"/>
                <w:szCs w:val="20"/>
                <w:lang w:eastAsia="de-DE"/>
              </w:rPr>
            </w:pPr>
            <w:r w:rsidRPr="00A420FF">
              <w:rPr>
                <w:sz w:val="16"/>
                <w:szCs w:val="20"/>
                <w:lang w:eastAsia="de-DE"/>
              </w:rPr>
              <w:t xml:space="preserve">3. 09.09.2022 </w:t>
            </w:r>
          </w:p>
        </w:tc>
        <w:tc>
          <w:tcPr>
            <w:tcW w:w="328" w:type="pct"/>
            <w:tcBorders>
              <w:top w:val="single" w:sz="4" w:space="0" w:color="auto"/>
              <w:bottom w:val="single" w:sz="4" w:space="0" w:color="auto"/>
            </w:tcBorders>
            <w:shd w:val="clear" w:color="auto" w:fill="auto"/>
          </w:tcPr>
          <w:p w14:paraId="0D858CA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259.6</w:t>
            </w:r>
          </w:p>
          <w:p w14:paraId="5771F95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254.7</w:t>
            </w:r>
          </w:p>
        </w:tc>
        <w:tc>
          <w:tcPr>
            <w:tcW w:w="292" w:type="pct"/>
            <w:tcBorders>
              <w:top w:val="single" w:sz="4" w:space="0" w:color="auto"/>
              <w:bottom w:val="single" w:sz="4" w:space="0" w:color="auto"/>
            </w:tcBorders>
            <w:shd w:val="clear" w:color="auto" w:fill="auto"/>
          </w:tcPr>
          <w:p w14:paraId="4A77AFE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216</w:t>
            </w:r>
          </w:p>
          <w:p w14:paraId="6CA3682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212</w:t>
            </w:r>
          </w:p>
        </w:tc>
        <w:tc>
          <w:tcPr>
            <w:tcW w:w="244" w:type="pct"/>
            <w:tcBorders>
              <w:top w:val="single" w:sz="4" w:space="0" w:color="auto"/>
              <w:bottom w:val="single" w:sz="4" w:space="0" w:color="auto"/>
            </w:tcBorders>
            <w:shd w:val="clear" w:color="auto" w:fill="auto"/>
          </w:tcPr>
          <w:p w14:paraId="53DFDEC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4E72A27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1ECF2963" w14:textId="77777777" w:rsidR="00775AF1" w:rsidRPr="00A420FF" w:rsidRDefault="00775AF1" w:rsidP="00647C2B">
            <w:pPr>
              <w:keepLines/>
              <w:ind w:left="57"/>
              <w:jc w:val="both"/>
              <w:rPr>
                <w:sz w:val="16"/>
                <w:szCs w:val="16"/>
                <w:lang w:eastAsia="de-DE"/>
              </w:rPr>
            </w:pPr>
            <w:r w:rsidRPr="00A420FF">
              <w:rPr>
                <w:sz w:val="16"/>
                <w:szCs w:val="16"/>
                <w:lang w:eastAsia="de-DE"/>
              </w:rPr>
              <w:t>29.08.2022</w:t>
            </w:r>
          </w:p>
          <w:p w14:paraId="0C738E5D" w14:textId="77777777" w:rsidR="00775AF1" w:rsidRPr="00A420FF" w:rsidRDefault="00775AF1" w:rsidP="00647C2B">
            <w:pPr>
              <w:keepLines/>
              <w:ind w:left="57"/>
              <w:jc w:val="both"/>
              <w:rPr>
                <w:sz w:val="16"/>
                <w:szCs w:val="16"/>
                <w:lang w:eastAsia="de-DE"/>
              </w:rPr>
            </w:pPr>
            <w:r w:rsidRPr="00A420FF">
              <w:rPr>
                <w:sz w:val="16"/>
                <w:szCs w:val="16"/>
                <w:lang w:eastAsia="de-DE"/>
              </w:rPr>
              <w:t>02.09.2022</w:t>
            </w:r>
          </w:p>
        </w:tc>
        <w:tc>
          <w:tcPr>
            <w:tcW w:w="292" w:type="pct"/>
            <w:tcBorders>
              <w:top w:val="single" w:sz="4" w:space="0" w:color="auto"/>
              <w:bottom w:val="single" w:sz="4" w:space="0" w:color="auto"/>
            </w:tcBorders>
            <w:shd w:val="clear" w:color="auto" w:fill="auto"/>
          </w:tcPr>
          <w:p w14:paraId="48293FA1"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717AE604"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89" w:type="pct"/>
            <w:tcBorders>
              <w:top w:val="single" w:sz="4" w:space="0" w:color="auto"/>
              <w:bottom w:val="single" w:sz="4" w:space="0" w:color="auto"/>
            </w:tcBorders>
            <w:shd w:val="clear" w:color="auto" w:fill="auto"/>
          </w:tcPr>
          <w:p w14:paraId="12D72230"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247534B"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5534580"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469E36DC"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3EAB7D53"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1.8</w:t>
            </w:r>
          </w:p>
          <w:p w14:paraId="53F3A61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0.053</w:t>
            </w:r>
          </w:p>
          <w:p w14:paraId="45382230"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0.026</w:t>
            </w:r>
          </w:p>
          <w:p w14:paraId="1584771D"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0.026</w:t>
            </w:r>
          </w:p>
        </w:tc>
        <w:tc>
          <w:tcPr>
            <w:tcW w:w="295" w:type="pct"/>
            <w:tcBorders>
              <w:top w:val="single" w:sz="4" w:space="0" w:color="auto"/>
              <w:bottom w:val="single" w:sz="4" w:space="0" w:color="auto"/>
            </w:tcBorders>
            <w:shd w:val="clear" w:color="auto" w:fill="auto"/>
          </w:tcPr>
          <w:p w14:paraId="15DA47B0"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1FCEE98"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0F5A3E40"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1412C8A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2FA7CF3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53C514B8"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4AB8C95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E10B0B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51578F4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72179B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4A47BEF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3D76073C"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74006C26" w14:textId="77777777" w:rsidR="00775AF1" w:rsidRPr="00A420FF" w:rsidRDefault="00775AF1" w:rsidP="00647C2B">
            <w:pPr>
              <w:keepLines/>
              <w:widowControl w:val="0"/>
              <w:rPr>
                <w:sz w:val="16"/>
                <w:szCs w:val="20"/>
                <w:lang w:eastAsia="de-DE"/>
              </w:rPr>
            </w:pPr>
          </w:p>
        </w:tc>
      </w:tr>
      <w:tr w:rsidR="00775AF1" w:rsidRPr="00A420FF" w14:paraId="459ACA38" w14:textId="77777777" w:rsidTr="00647C2B">
        <w:trPr>
          <w:trHeight w:val="1027"/>
        </w:trPr>
        <w:tc>
          <w:tcPr>
            <w:tcW w:w="493" w:type="pct"/>
            <w:tcBorders>
              <w:top w:val="single" w:sz="4" w:space="0" w:color="auto"/>
              <w:bottom w:val="single" w:sz="4" w:space="0" w:color="auto"/>
            </w:tcBorders>
            <w:shd w:val="clear" w:color="auto" w:fill="auto"/>
          </w:tcPr>
          <w:p w14:paraId="2E7FDE0B"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L220391 / 6230, Rosseignies, Belgium / NEU / 2022 (plot 3)</w:t>
            </w:r>
          </w:p>
        </w:tc>
        <w:tc>
          <w:tcPr>
            <w:tcW w:w="400" w:type="pct"/>
            <w:tcBorders>
              <w:top w:val="single" w:sz="4" w:space="0" w:color="auto"/>
              <w:bottom w:val="single" w:sz="4" w:space="0" w:color="auto"/>
            </w:tcBorders>
            <w:shd w:val="clear" w:color="auto" w:fill="auto"/>
          </w:tcPr>
          <w:p w14:paraId="7A762A67" w14:textId="77777777" w:rsidR="00775AF1" w:rsidRPr="00A420FF" w:rsidRDefault="00775AF1" w:rsidP="00647C2B">
            <w:pPr>
              <w:keepLines/>
              <w:widowControl w:val="0"/>
              <w:rPr>
                <w:sz w:val="16"/>
                <w:szCs w:val="20"/>
                <w:lang w:eastAsia="de-DE"/>
              </w:rPr>
            </w:pPr>
            <w:r w:rsidRPr="00A420FF">
              <w:rPr>
                <w:sz w:val="16"/>
                <w:szCs w:val="20"/>
                <w:lang w:eastAsia="de-DE"/>
              </w:rPr>
              <w:t>Onion / Red Ray F1</w:t>
            </w:r>
          </w:p>
        </w:tc>
        <w:tc>
          <w:tcPr>
            <w:tcW w:w="447" w:type="pct"/>
            <w:tcBorders>
              <w:top w:val="single" w:sz="4" w:space="0" w:color="auto"/>
              <w:bottom w:val="single" w:sz="4" w:space="0" w:color="auto"/>
            </w:tcBorders>
            <w:shd w:val="clear" w:color="auto" w:fill="auto"/>
          </w:tcPr>
          <w:p w14:paraId="2245AC87" w14:textId="77777777" w:rsidR="00775AF1" w:rsidRPr="00A420FF" w:rsidRDefault="00775AF1" w:rsidP="00647C2B">
            <w:pPr>
              <w:keepLines/>
              <w:widowControl w:val="0"/>
              <w:rPr>
                <w:sz w:val="16"/>
                <w:szCs w:val="20"/>
                <w:lang w:eastAsia="de-DE"/>
              </w:rPr>
            </w:pPr>
            <w:r w:rsidRPr="00A420FF">
              <w:rPr>
                <w:sz w:val="16"/>
                <w:szCs w:val="20"/>
                <w:lang w:eastAsia="de-DE"/>
              </w:rPr>
              <w:t>1. 17.03.2022</w:t>
            </w:r>
          </w:p>
          <w:p w14:paraId="65F87B4D"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89F2506" w14:textId="77777777" w:rsidR="00775AF1" w:rsidRPr="00A420FF" w:rsidRDefault="00775AF1" w:rsidP="00647C2B">
            <w:pPr>
              <w:keepLines/>
              <w:widowControl w:val="0"/>
              <w:rPr>
                <w:sz w:val="16"/>
                <w:szCs w:val="20"/>
                <w:lang w:eastAsia="de-DE"/>
              </w:rPr>
            </w:pPr>
            <w:r w:rsidRPr="00A420FF">
              <w:rPr>
                <w:sz w:val="16"/>
                <w:szCs w:val="20"/>
                <w:lang w:eastAsia="de-DE"/>
              </w:rPr>
              <w:t>3. 09.09.2022</w:t>
            </w:r>
          </w:p>
        </w:tc>
        <w:tc>
          <w:tcPr>
            <w:tcW w:w="328" w:type="pct"/>
            <w:tcBorders>
              <w:top w:val="single" w:sz="4" w:space="0" w:color="auto"/>
              <w:bottom w:val="single" w:sz="4" w:space="0" w:color="auto"/>
            </w:tcBorders>
            <w:shd w:val="clear" w:color="auto" w:fill="auto"/>
          </w:tcPr>
          <w:p w14:paraId="5C5C07C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235.1</w:t>
            </w:r>
          </w:p>
          <w:p w14:paraId="51A4659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244.9</w:t>
            </w:r>
          </w:p>
        </w:tc>
        <w:tc>
          <w:tcPr>
            <w:tcW w:w="292" w:type="pct"/>
            <w:tcBorders>
              <w:top w:val="single" w:sz="4" w:space="0" w:color="auto"/>
              <w:bottom w:val="single" w:sz="4" w:space="0" w:color="auto"/>
            </w:tcBorders>
            <w:shd w:val="clear" w:color="auto" w:fill="auto"/>
          </w:tcPr>
          <w:p w14:paraId="2ADB3AF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196</w:t>
            </w:r>
          </w:p>
          <w:p w14:paraId="3770C92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204</w:t>
            </w:r>
          </w:p>
        </w:tc>
        <w:tc>
          <w:tcPr>
            <w:tcW w:w="244" w:type="pct"/>
            <w:tcBorders>
              <w:top w:val="single" w:sz="4" w:space="0" w:color="auto"/>
              <w:bottom w:val="single" w:sz="4" w:space="0" w:color="auto"/>
            </w:tcBorders>
            <w:shd w:val="clear" w:color="auto" w:fill="auto"/>
          </w:tcPr>
          <w:p w14:paraId="7CE2A1D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p w14:paraId="1D67441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120</w:t>
            </w:r>
          </w:p>
        </w:tc>
        <w:tc>
          <w:tcPr>
            <w:tcW w:w="390" w:type="pct"/>
            <w:tcBorders>
              <w:top w:val="single" w:sz="4" w:space="0" w:color="auto"/>
              <w:bottom w:val="single" w:sz="4" w:space="0" w:color="auto"/>
            </w:tcBorders>
            <w:shd w:val="clear" w:color="auto" w:fill="auto"/>
          </w:tcPr>
          <w:p w14:paraId="1DAC0CC9" w14:textId="77777777" w:rsidR="00775AF1" w:rsidRPr="00A420FF" w:rsidRDefault="00775AF1" w:rsidP="00647C2B">
            <w:pPr>
              <w:keepLines/>
              <w:ind w:left="57"/>
              <w:jc w:val="both"/>
              <w:rPr>
                <w:sz w:val="16"/>
                <w:szCs w:val="16"/>
                <w:lang w:eastAsia="de-DE"/>
              </w:rPr>
            </w:pPr>
            <w:r w:rsidRPr="00A420FF">
              <w:rPr>
                <w:sz w:val="16"/>
                <w:szCs w:val="16"/>
                <w:lang w:eastAsia="de-DE"/>
              </w:rPr>
              <w:t>29.08.2022</w:t>
            </w:r>
          </w:p>
          <w:p w14:paraId="6C733A1B" w14:textId="77777777" w:rsidR="00775AF1" w:rsidRPr="00A420FF" w:rsidRDefault="00775AF1" w:rsidP="00647C2B">
            <w:pPr>
              <w:keepLines/>
              <w:ind w:left="57"/>
              <w:jc w:val="both"/>
              <w:rPr>
                <w:sz w:val="16"/>
                <w:szCs w:val="16"/>
                <w:lang w:eastAsia="de-DE"/>
              </w:rPr>
            </w:pPr>
            <w:r w:rsidRPr="00A420FF">
              <w:rPr>
                <w:sz w:val="16"/>
                <w:szCs w:val="16"/>
                <w:lang w:eastAsia="de-DE"/>
              </w:rPr>
              <w:t>02.09.2022</w:t>
            </w:r>
          </w:p>
        </w:tc>
        <w:tc>
          <w:tcPr>
            <w:tcW w:w="292" w:type="pct"/>
            <w:tcBorders>
              <w:top w:val="single" w:sz="4" w:space="0" w:color="auto"/>
              <w:bottom w:val="single" w:sz="4" w:space="0" w:color="auto"/>
            </w:tcBorders>
            <w:shd w:val="clear" w:color="auto" w:fill="auto"/>
          </w:tcPr>
          <w:p w14:paraId="1B891BC4"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75FAEEB7"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89" w:type="pct"/>
            <w:tcBorders>
              <w:top w:val="single" w:sz="4" w:space="0" w:color="auto"/>
              <w:bottom w:val="single" w:sz="4" w:space="0" w:color="auto"/>
            </w:tcBorders>
            <w:shd w:val="clear" w:color="auto" w:fill="auto"/>
          </w:tcPr>
          <w:p w14:paraId="36A4CB62"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B1B2D77"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0CAC1749"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4105F21C"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194" w:type="pct"/>
            <w:tcBorders>
              <w:top w:val="single" w:sz="4" w:space="0" w:color="auto"/>
              <w:bottom w:val="single" w:sz="4" w:space="0" w:color="auto"/>
            </w:tcBorders>
            <w:shd w:val="clear" w:color="auto" w:fill="auto"/>
          </w:tcPr>
          <w:p w14:paraId="1C25E48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1.0</w:t>
            </w:r>
          </w:p>
          <w:p w14:paraId="74BDE0E4"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0.027</w:t>
            </w:r>
          </w:p>
          <w:p w14:paraId="33698BB5"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0.030</w:t>
            </w:r>
          </w:p>
          <w:p w14:paraId="73216269"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0.023</w:t>
            </w:r>
          </w:p>
          <w:p w14:paraId="62C9572B" w14:textId="77777777" w:rsidR="00775AF1" w:rsidRPr="00A420FF" w:rsidRDefault="00775AF1" w:rsidP="00647C2B">
            <w:pPr>
              <w:keepLines/>
              <w:widowControl w:val="0"/>
              <w:tabs>
                <w:tab w:val="decimal" w:pos="131"/>
              </w:tabs>
              <w:jc w:val="center"/>
              <w:rPr>
                <w:sz w:val="16"/>
                <w:szCs w:val="20"/>
                <w:lang w:eastAsia="de-DE"/>
              </w:rPr>
            </w:pPr>
          </w:p>
        </w:tc>
        <w:tc>
          <w:tcPr>
            <w:tcW w:w="295" w:type="pct"/>
            <w:tcBorders>
              <w:top w:val="single" w:sz="4" w:space="0" w:color="auto"/>
              <w:bottom w:val="single" w:sz="4" w:space="0" w:color="auto"/>
            </w:tcBorders>
            <w:shd w:val="clear" w:color="auto" w:fill="auto"/>
          </w:tcPr>
          <w:p w14:paraId="612204B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11C5A4A"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67C0B959"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67937DE5"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7" w:type="pct"/>
            <w:tcBorders>
              <w:top w:val="single" w:sz="4" w:space="0" w:color="auto"/>
              <w:bottom w:val="single" w:sz="4" w:space="0" w:color="auto"/>
            </w:tcBorders>
          </w:tcPr>
          <w:p w14:paraId="2051AFF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8D8F85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6BBF860"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64343B8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42DCED9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3094304C"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400D970C"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64686D1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3" w:type="pct"/>
            <w:vMerge/>
            <w:tcBorders>
              <w:bottom w:val="single" w:sz="4" w:space="0" w:color="auto"/>
            </w:tcBorders>
            <w:shd w:val="clear" w:color="auto" w:fill="auto"/>
          </w:tcPr>
          <w:p w14:paraId="152EF5DD" w14:textId="77777777" w:rsidR="00775AF1" w:rsidRPr="00A420FF" w:rsidRDefault="00775AF1" w:rsidP="00647C2B">
            <w:pPr>
              <w:keepLines/>
              <w:widowControl w:val="0"/>
              <w:rPr>
                <w:sz w:val="16"/>
                <w:szCs w:val="20"/>
                <w:lang w:eastAsia="de-DE"/>
              </w:rPr>
            </w:pPr>
          </w:p>
        </w:tc>
      </w:tr>
    </w:tbl>
    <w:p w14:paraId="4256F41C"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1CDFA66C"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4B004551"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64700439"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385EE9B5"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2C3886EB" w14:textId="77777777" w:rsidR="00775AF1" w:rsidRPr="00A420FF" w:rsidRDefault="00775AF1" w:rsidP="00775AF1">
      <w:pPr>
        <w:widowControl w:val="0"/>
        <w:jc w:val="both"/>
        <w:rPr>
          <w:sz w:val="18"/>
          <w:szCs w:val="18"/>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75CCD0D3" w14:textId="77777777" w:rsidR="00775AF1" w:rsidRPr="00A420FF" w:rsidRDefault="00775AF1" w:rsidP="00775AF1">
      <w:pPr>
        <w:rPr>
          <w:sz w:val="18"/>
          <w:szCs w:val="18"/>
        </w:rPr>
      </w:pPr>
      <w:r w:rsidRPr="00A420FF">
        <w:rPr>
          <w:vertAlign w:val="superscript"/>
          <w:lang w:eastAsia="de-DE"/>
        </w:rPr>
        <w:t>†</w:t>
      </w:r>
      <w:r w:rsidRPr="00A420FF">
        <w:rPr>
          <w:vertAlign w:val="superscript"/>
          <w:lang w:eastAsia="de-DE"/>
        </w:rPr>
        <w:tab/>
      </w:r>
      <w:r w:rsidRPr="00A420FF">
        <w:rPr>
          <w:sz w:val="18"/>
          <w:szCs w:val="18"/>
          <w:lang w:eastAsia="de-DE"/>
        </w:rPr>
        <w:t xml:space="preserve">Samples of whole plant (no roots) </w:t>
      </w:r>
      <w:r w:rsidRPr="00A420FF">
        <w:rPr>
          <w:sz w:val="18"/>
          <w:szCs w:val="18"/>
        </w:rPr>
        <w:t>not collected</w:t>
      </w:r>
    </w:p>
    <w:p w14:paraId="7CAC5F82" w14:textId="77777777" w:rsidR="001026FD" w:rsidRPr="00A420FF" w:rsidRDefault="001026FD" w:rsidP="00775AF1">
      <w:pPr>
        <w:rPr>
          <w:sz w:val="18"/>
          <w:szCs w:val="18"/>
        </w:rPr>
      </w:pPr>
    </w:p>
    <w:p w14:paraId="0F9CA7C3" w14:textId="77777777" w:rsidR="001026FD" w:rsidRPr="00A420FF" w:rsidRDefault="001026FD" w:rsidP="00775AF1">
      <w:pPr>
        <w:rPr>
          <w:sz w:val="18"/>
          <w:szCs w:val="18"/>
          <w:lang w:eastAsia="de-DE"/>
        </w:rPr>
        <w:sectPr w:rsidR="001026FD" w:rsidRPr="00A420FF" w:rsidSect="003651A6">
          <w:headerReference w:type="default" r:id="rId100"/>
          <w:footerReference w:type="even" r:id="rId101"/>
          <w:footerReference w:type="default" r:id="rId102"/>
          <w:footerReference w:type="first" r:id="rId103"/>
          <w:pgSz w:w="16838" w:h="11906" w:orient="landscape" w:code="9"/>
          <w:pgMar w:top="1417" w:right="1417" w:bottom="1134" w:left="1134" w:header="709" w:footer="709" w:gutter="0"/>
          <w:pgNumType w:chapSep="period"/>
          <w:cols w:space="720"/>
          <w:docGrid w:linePitch="299"/>
        </w:sectPr>
      </w:pPr>
    </w:p>
    <w:p w14:paraId="3444147F" w14:textId="77777777" w:rsidR="00775AF1" w:rsidRPr="00A420FF" w:rsidRDefault="00775AF1" w:rsidP="00F30E03">
      <w:pPr>
        <w:pStyle w:val="RepAppendix4"/>
        <w:rPr>
          <w:lang w:eastAsia="de-DE"/>
        </w:rPr>
      </w:pPr>
      <w:bookmarkStart w:id="939" w:name="_Toc412812198"/>
      <w:bookmarkStart w:id="940" w:name="_Toc413928336"/>
      <w:bookmarkStart w:id="941" w:name="_Toc413931993"/>
      <w:bookmarkStart w:id="942" w:name="_Toc414015172"/>
      <w:bookmarkStart w:id="943" w:name="_Toc414018057"/>
      <w:bookmarkStart w:id="944" w:name="_Toc414023281"/>
      <w:bookmarkStart w:id="945" w:name="_Toc414028377"/>
      <w:bookmarkStart w:id="946" w:name="_Toc414028435"/>
      <w:bookmarkStart w:id="947" w:name="_Toc414029357"/>
      <w:bookmarkStart w:id="948" w:name="_Toc414282493"/>
      <w:bookmarkStart w:id="949" w:name="_Toc414616986"/>
      <w:bookmarkStart w:id="950" w:name="_Toc414623462"/>
      <w:bookmarkStart w:id="951" w:name="_Toc414623553"/>
      <w:bookmarkStart w:id="952" w:name="_Toc414623630"/>
      <w:bookmarkStart w:id="953" w:name="_Toc414623782"/>
      <w:bookmarkStart w:id="954" w:name="_Toc414625703"/>
      <w:bookmarkStart w:id="955" w:name="_Toc415564232"/>
      <w:bookmarkStart w:id="956" w:name="_Toc415566558"/>
      <w:bookmarkStart w:id="957" w:name="_Toc415566621"/>
      <w:bookmarkStart w:id="958" w:name="_Toc415581648"/>
      <w:bookmarkStart w:id="959" w:name="_Toc415654766"/>
      <w:bookmarkEnd w:id="937"/>
      <w:r w:rsidRPr="00A420FF">
        <w:rPr>
          <w:lang w:eastAsia="de-DE"/>
        </w:rPr>
        <w:lastRenderedPageBreak/>
        <w:t>Tomato, aubergine</w:t>
      </w:r>
    </w:p>
    <w:p w14:paraId="32D31831" w14:textId="0503E185" w:rsidR="00775AF1" w:rsidRPr="00A420FF" w:rsidRDefault="00775AF1" w:rsidP="00775AF1">
      <w:pPr>
        <w:ind w:left="1985" w:hanging="1985"/>
        <w:rPr>
          <w:b/>
          <w:bCs/>
          <w:lang w:eastAsia="de-DE"/>
        </w:rPr>
      </w:pPr>
      <w:bookmarkStart w:id="960" w:name="_Hlk129877404"/>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19</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4"/>
        <w:gridCol w:w="1460"/>
        <w:gridCol w:w="1605"/>
        <w:gridCol w:w="1114"/>
      </w:tblGrid>
      <w:tr w:rsidR="00775AF1" w:rsidRPr="00A420FF" w14:paraId="68F47FD7" w14:textId="77777777" w:rsidTr="00A72CB9">
        <w:trPr>
          <w:tblHeader/>
        </w:trPr>
        <w:tc>
          <w:tcPr>
            <w:tcW w:w="1135" w:type="pct"/>
            <w:shd w:val="clear" w:color="auto" w:fill="auto"/>
          </w:tcPr>
          <w:p w14:paraId="6753D149"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1590D449" w14:textId="77777777" w:rsidR="00775AF1" w:rsidRPr="00A420FF" w:rsidRDefault="00775AF1" w:rsidP="00775AF1">
            <w:pPr>
              <w:keepNext/>
              <w:keepLines/>
              <w:widowControl w:val="0"/>
              <w:spacing w:before="60" w:after="60"/>
              <w:jc w:val="center"/>
              <w:rPr>
                <w:b/>
                <w:sz w:val="20"/>
                <w:szCs w:val="20"/>
                <w:lang w:eastAsia="de-DE"/>
              </w:rPr>
            </w:pPr>
          </w:p>
        </w:tc>
        <w:tc>
          <w:tcPr>
            <w:tcW w:w="755" w:type="pct"/>
            <w:shd w:val="clear" w:color="auto" w:fill="auto"/>
          </w:tcPr>
          <w:p w14:paraId="702CA42C"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Number of applica</w:t>
            </w:r>
            <w:r w:rsidRPr="00A420FF">
              <w:rPr>
                <w:b/>
                <w:sz w:val="20"/>
                <w:szCs w:val="20"/>
                <w:lang w:eastAsia="de-DE"/>
              </w:rPr>
              <w:softHyphen/>
              <w:t>tions</w:t>
            </w:r>
          </w:p>
        </w:tc>
        <w:tc>
          <w:tcPr>
            <w:tcW w:w="874" w:type="pct"/>
            <w:shd w:val="clear" w:color="auto" w:fill="auto"/>
          </w:tcPr>
          <w:p w14:paraId="7BA319E7"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3B259EBE"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 a.s./ha)</w:t>
            </w:r>
          </w:p>
        </w:tc>
        <w:tc>
          <w:tcPr>
            <w:tcW w:w="781" w:type="pct"/>
            <w:shd w:val="clear" w:color="auto" w:fill="auto"/>
          </w:tcPr>
          <w:p w14:paraId="2D47A130"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Interval between application</w:t>
            </w:r>
          </w:p>
        </w:tc>
        <w:tc>
          <w:tcPr>
            <w:tcW w:w="859" w:type="pct"/>
            <w:shd w:val="clear" w:color="auto" w:fill="auto"/>
          </w:tcPr>
          <w:p w14:paraId="2FFF70D3"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Growth stage at last application</w:t>
            </w:r>
          </w:p>
        </w:tc>
        <w:tc>
          <w:tcPr>
            <w:tcW w:w="596" w:type="pct"/>
            <w:shd w:val="clear" w:color="auto" w:fill="auto"/>
          </w:tcPr>
          <w:p w14:paraId="759825F1"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PHI (days)</w:t>
            </w:r>
          </w:p>
        </w:tc>
      </w:tr>
      <w:tr w:rsidR="00775AF1" w:rsidRPr="00A420FF" w14:paraId="5E5E068A" w14:textId="77777777" w:rsidTr="00A72CB9">
        <w:tc>
          <w:tcPr>
            <w:tcW w:w="1135" w:type="pct"/>
            <w:shd w:val="clear" w:color="auto" w:fill="auto"/>
          </w:tcPr>
          <w:p w14:paraId="06D94D86" w14:textId="77777777" w:rsidR="00775AF1" w:rsidRPr="00A420FF" w:rsidRDefault="00775AF1" w:rsidP="00775AF1">
            <w:pPr>
              <w:widowControl w:val="0"/>
              <w:rPr>
                <w:noProof/>
                <w:sz w:val="20"/>
                <w:szCs w:val="20"/>
                <w:lang w:eastAsia="de-DE"/>
              </w:rPr>
            </w:pPr>
            <w:r w:rsidRPr="00A420FF">
              <w:rPr>
                <w:sz w:val="20"/>
                <w:szCs w:val="20"/>
                <w:lang w:eastAsia="de-DE"/>
              </w:rPr>
              <w:t>cGAP NEU (DAR, The Netherlands, 2012)</w:t>
            </w:r>
          </w:p>
        </w:tc>
        <w:tc>
          <w:tcPr>
            <w:tcW w:w="755" w:type="pct"/>
            <w:shd w:val="clear" w:color="auto" w:fill="auto"/>
          </w:tcPr>
          <w:p w14:paraId="597FCF2A" w14:textId="77777777" w:rsidR="00775AF1" w:rsidRPr="00A420FF" w:rsidRDefault="00775AF1" w:rsidP="00775AF1">
            <w:pPr>
              <w:widowControl w:val="0"/>
              <w:jc w:val="center"/>
              <w:rPr>
                <w:noProof/>
                <w:sz w:val="20"/>
                <w:szCs w:val="20"/>
                <w:lang w:eastAsia="de-DE"/>
              </w:rPr>
            </w:pPr>
            <w:r w:rsidRPr="00A420FF">
              <w:rPr>
                <w:sz w:val="20"/>
                <w:szCs w:val="20"/>
                <w:lang w:eastAsia="de-DE"/>
              </w:rPr>
              <w:t>3</w:t>
            </w:r>
          </w:p>
        </w:tc>
        <w:tc>
          <w:tcPr>
            <w:tcW w:w="874" w:type="pct"/>
            <w:shd w:val="clear" w:color="auto" w:fill="auto"/>
          </w:tcPr>
          <w:p w14:paraId="173B7506"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5F0516D5" w14:textId="77777777" w:rsidR="00775AF1" w:rsidRPr="00A420FF" w:rsidRDefault="00775AF1" w:rsidP="00775AF1">
            <w:pPr>
              <w:widowControl w:val="0"/>
              <w:jc w:val="center"/>
              <w:rPr>
                <w:noProof/>
                <w:sz w:val="20"/>
                <w:szCs w:val="20"/>
                <w:lang w:eastAsia="de-DE"/>
              </w:rPr>
            </w:pPr>
            <w:r w:rsidRPr="00A420FF">
              <w:rPr>
                <w:sz w:val="20"/>
                <w:szCs w:val="20"/>
                <w:lang w:eastAsia="de-DE"/>
              </w:rPr>
              <w:t>7-10 days</w:t>
            </w:r>
          </w:p>
        </w:tc>
        <w:tc>
          <w:tcPr>
            <w:tcW w:w="859" w:type="pct"/>
            <w:shd w:val="clear" w:color="auto" w:fill="auto"/>
          </w:tcPr>
          <w:p w14:paraId="6149D74C" w14:textId="77777777" w:rsidR="00775AF1" w:rsidRPr="00A420FF" w:rsidRDefault="00775AF1" w:rsidP="00775AF1">
            <w:pPr>
              <w:widowControl w:val="0"/>
              <w:jc w:val="center"/>
              <w:rPr>
                <w:noProof/>
                <w:sz w:val="20"/>
                <w:szCs w:val="20"/>
                <w:lang w:eastAsia="de-DE"/>
              </w:rPr>
            </w:pPr>
            <w:r w:rsidRPr="00A420FF">
              <w:rPr>
                <w:sz w:val="20"/>
                <w:szCs w:val="20"/>
                <w:lang w:eastAsia="de-DE"/>
              </w:rPr>
              <w:t>10-89</w:t>
            </w:r>
          </w:p>
        </w:tc>
        <w:tc>
          <w:tcPr>
            <w:tcW w:w="596" w:type="pct"/>
            <w:shd w:val="clear" w:color="auto" w:fill="auto"/>
          </w:tcPr>
          <w:p w14:paraId="68D56A5B" w14:textId="77777777" w:rsidR="00775AF1" w:rsidRPr="00A420FF" w:rsidRDefault="00775AF1" w:rsidP="00775AF1">
            <w:pPr>
              <w:widowControl w:val="0"/>
              <w:jc w:val="center"/>
              <w:rPr>
                <w:noProof/>
                <w:sz w:val="20"/>
                <w:szCs w:val="20"/>
                <w:lang w:eastAsia="de-DE"/>
              </w:rPr>
            </w:pPr>
            <w:r w:rsidRPr="00A420FF">
              <w:rPr>
                <w:sz w:val="20"/>
                <w:szCs w:val="20"/>
                <w:lang w:eastAsia="de-DE"/>
              </w:rPr>
              <w:t>1</w:t>
            </w:r>
          </w:p>
        </w:tc>
      </w:tr>
      <w:tr w:rsidR="00775AF1" w:rsidRPr="00A420FF" w14:paraId="5126A24C" w14:textId="77777777" w:rsidTr="00A72CB9">
        <w:tc>
          <w:tcPr>
            <w:tcW w:w="1135" w:type="pct"/>
            <w:shd w:val="clear" w:color="auto" w:fill="auto"/>
          </w:tcPr>
          <w:p w14:paraId="582DC209" w14:textId="77777777" w:rsidR="00775AF1" w:rsidRPr="00A420FF" w:rsidRDefault="00775AF1" w:rsidP="00775AF1">
            <w:pPr>
              <w:widowControl w:val="0"/>
              <w:rPr>
                <w:noProof/>
                <w:sz w:val="20"/>
                <w:szCs w:val="20"/>
                <w:lang w:eastAsia="de-DE"/>
              </w:rPr>
            </w:pPr>
            <w:r w:rsidRPr="00A420FF">
              <w:rPr>
                <w:sz w:val="20"/>
                <w:szCs w:val="20"/>
                <w:lang w:eastAsia="de-DE"/>
              </w:rPr>
              <w:t xml:space="preserve">cGAP NEU (Art. 12, EFSA, 2020) </w:t>
            </w:r>
          </w:p>
        </w:tc>
        <w:tc>
          <w:tcPr>
            <w:tcW w:w="755" w:type="pct"/>
            <w:shd w:val="clear" w:color="auto" w:fill="auto"/>
          </w:tcPr>
          <w:p w14:paraId="6E79AE4E" w14:textId="77777777" w:rsidR="00775AF1" w:rsidRPr="00A420FF" w:rsidRDefault="00775AF1" w:rsidP="00775AF1">
            <w:pPr>
              <w:widowControl w:val="0"/>
              <w:jc w:val="center"/>
              <w:rPr>
                <w:noProof/>
                <w:sz w:val="20"/>
                <w:szCs w:val="20"/>
                <w:lang w:eastAsia="de-DE"/>
              </w:rPr>
            </w:pPr>
            <w:r w:rsidRPr="00A420FF">
              <w:rPr>
                <w:sz w:val="20"/>
                <w:szCs w:val="20"/>
                <w:lang w:eastAsia="de-DE"/>
              </w:rPr>
              <w:t>3</w:t>
            </w:r>
          </w:p>
        </w:tc>
        <w:tc>
          <w:tcPr>
            <w:tcW w:w="874" w:type="pct"/>
            <w:shd w:val="clear" w:color="auto" w:fill="auto"/>
          </w:tcPr>
          <w:p w14:paraId="4D20DAC6"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0075C243" w14:textId="77777777" w:rsidR="00775AF1" w:rsidRPr="00A420FF" w:rsidRDefault="00775AF1" w:rsidP="00775AF1">
            <w:pPr>
              <w:widowControl w:val="0"/>
              <w:jc w:val="center"/>
              <w:rPr>
                <w:noProof/>
                <w:sz w:val="20"/>
                <w:szCs w:val="20"/>
                <w:lang w:eastAsia="de-DE"/>
              </w:rPr>
            </w:pPr>
            <w:r w:rsidRPr="00A420FF">
              <w:rPr>
                <w:sz w:val="20"/>
                <w:szCs w:val="20"/>
                <w:lang w:eastAsia="de-DE"/>
              </w:rPr>
              <w:t>7 days</w:t>
            </w:r>
          </w:p>
        </w:tc>
        <w:tc>
          <w:tcPr>
            <w:tcW w:w="859" w:type="pct"/>
            <w:shd w:val="clear" w:color="auto" w:fill="auto"/>
          </w:tcPr>
          <w:p w14:paraId="40AA4022"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596" w:type="pct"/>
            <w:shd w:val="clear" w:color="auto" w:fill="auto"/>
          </w:tcPr>
          <w:p w14:paraId="5E6B303E" w14:textId="77777777" w:rsidR="00775AF1" w:rsidRPr="00A420FF" w:rsidRDefault="00775AF1" w:rsidP="00775AF1">
            <w:pPr>
              <w:widowControl w:val="0"/>
              <w:jc w:val="center"/>
              <w:rPr>
                <w:noProof/>
                <w:sz w:val="20"/>
                <w:szCs w:val="20"/>
                <w:lang w:eastAsia="de-DE"/>
              </w:rPr>
            </w:pPr>
            <w:r w:rsidRPr="00A420FF">
              <w:rPr>
                <w:sz w:val="20"/>
                <w:szCs w:val="20"/>
                <w:lang w:eastAsia="de-DE"/>
              </w:rPr>
              <w:t>1</w:t>
            </w:r>
          </w:p>
        </w:tc>
      </w:tr>
      <w:tr w:rsidR="00775AF1" w:rsidRPr="00A420FF" w14:paraId="06C6AFBC" w14:textId="77777777" w:rsidTr="00A72CB9">
        <w:tc>
          <w:tcPr>
            <w:tcW w:w="1135" w:type="pct"/>
            <w:shd w:val="clear" w:color="auto" w:fill="auto"/>
          </w:tcPr>
          <w:p w14:paraId="522D2D67" w14:textId="1DD4EB43" w:rsidR="00775AF1" w:rsidRPr="00A420FF" w:rsidRDefault="00775AF1" w:rsidP="00775AF1">
            <w:pPr>
              <w:widowControl w:val="0"/>
              <w:rPr>
                <w:noProof/>
                <w:sz w:val="20"/>
                <w:szCs w:val="20"/>
                <w:lang w:eastAsia="de-DE"/>
              </w:rPr>
            </w:pPr>
            <w:r w:rsidRPr="00A420FF">
              <w:rPr>
                <w:sz w:val="20"/>
                <w:szCs w:val="20"/>
                <w:lang w:eastAsia="de-DE"/>
              </w:rPr>
              <w:t>Intended cGAP (</w:t>
            </w:r>
            <w:r w:rsidR="009865AA" w:rsidRPr="00A420FF">
              <w:rPr>
                <w:sz w:val="20"/>
                <w:szCs w:val="20"/>
                <w:lang w:eastAsia="de-DE"/>
              </w:rPr>
              <w:t>5</w:t>
            </w:r>
            <w:r w:rsidRPr="00A420FF">
              <w:rPr>
                <w:sz w:val="20"/>
                <w:szCs w:val="20"/>
                <w:lang w:eastAsia="de-DE"/>
              </w:rPr>
              <w:t>*)</w:t>
            </w:r>
          </w:p>
        </w:tc>
        <w:tc>
          <w:tcPr>
            <w:tcW w:w="755" w:type="pct"/>
            <w:shd w:val="clear" w:color="auto" w:fill="auto"/>
          </w:tcPr>
          <w:p w14:paraId="2A33A28F" w14:textId="77777777" w:rsidR="00775AF1" w:rsidRPr="00A420FF" w:rsidRDefault="00775AF1" w:rsidP="00775AF1">
            <w:pPr>
              <w:widowControl w:val="0"/>
              <w:jc w:val="center"/>
              <w:rPr>
                <w:noProof/>
                <w:sz w:val="20"/>
                <w:szCs w:val="20"/>
                <w:lang w:eastAsia="de-DE"/>
              </w:rPr>
            </w:pPr>
            <w:r w:rsidRPr="00A420FF">
              <w:rPr>
                <w:sz w:val="20"/>
                <w:szCs w:val="20"/>
                <w:lang w:eastAsia="de-DE"/>
              </w:rPr>
              <w:t>2</w:t>
            </w:r>
          </w:p>
        </w:tc>
        <w:tc>
          <w:tcPr>
            <w:tcW w:w="874" w:type="pct"/>
            <w:shd w:val="clear" w:color="auto" w:fill="auto"/>
          </w:tcPr>
          <w:p w14:paraId="19F00F22" w14:textId="77777777" w:rsidR="00775AF1" w:rsidRPr="00A420FF" w:rsidRDefault="00775AF1" w:rsidP="00775AF1">
            <w:pPr>
              <w:widowControl w:val="0"/>
              <w:jc w:val="center"/>
              <w:rPr>
                <w:noProof/>
                <w:sz w:val="20"/>
                <w:szCs w:val="20"/>
                <w:lang w:eastAsia="de-DE"/>
              </w:rPr>
            </w:pPr>
            <w:r w:rsidRPr="00A420FF">
              <w:rPr>
                <w:sz w:val="20"/>
                <w:szCs w:val="20"/>
                <w:lang w:eastAsia="de-DE"/>
              </w:rPr>
              <w:t>240</w:t>
            </w:r>
          </w:p>
        </w:tc>
        <w:tc>
          <w:tcPr>
            <w:tcW w:w="781" w:type="pct"/>
            <w:shd w:val="clear" w:color="auto" w:fill="auto"/>
          </w:tcPr>
          <w:p w14:paraId="29815442" w14:textId="77777777" w:rsidR="00775AF1" w:rsidRPr="00A420FF" w:rsidRDefault="00775AF1" w:rsidP="00775AF1">
            <w:pPr>
              <w:widowControl w:val="0"/>
              <w:jc w:val="center"/>
              <w:rPr>
                <w:noProof/>
                <w:sz w:val="20"/>
                <w:szCs w:val="20"/>
                <w:lang w:eastAsia="de-DE"/>
              </w:rPr>
            </w:pPr>
            <w:r w:rsidRPr="00A420FF">
              <w:rPr>
                <w:sz w:val="20"/>
                <w:szCs w:val="20"/>
                <w:lang w:eastAsia="de-DE"/>
              </w:rPr>
              <w:t>7 days</w:t>
            </w:r>
          </w:p>
        </w:tc>
        <w:tc>
          <w:tcPr>
            <w:tcW w:w="859" w:type="pct"/>
            <w:shd w:val="clear" w:color="auto" w:fill="auto"/>
          </w:tcPr>
          <w:p w14:paraId="618A37B3" w14:textId="77777777" w:rsidR="00775AF1" w:rsidRPr="00A420FF" w:rsidRDefault="00775AF1" w:rsidP="00775AF1">
            <w:pPr>
              <w:widowControl w:val="0"/>
              <w:jc w:val="center"/>
              <w:rPr>
                <w:noProof/>
                <w:sz w:val="20"/>
                <w:szCs w:val="20"/>
                <w:lang w:eastAsia="de-DE"/>
              </w:rPr>
            </w:pPr>
            <w:r w:rsidRPr="00A420FF">
              <w:rPr>
                <w:sz w:val="20"/>
                <w:szCs w:val="20"/>
                <w:lang w:eastAsia="de-DE"/>
              </w:rPr>
              <w:t>21-89</w:t>
            </w:r>
          </w:p>
        </w:tc>
        <w:tc>
          <w:tcPr>
            <w:tcW w:w="596" w:type="pct"/>
            <w:shd w:val="clear" w:color="auto" w:fill="auto"/>
          </w:tcPr>
          <w:p w14:paraId="0E87B20F" w14:textId="77777777" w:rsidR="00775AF1" w:rsidRPr="00A420FF" w:rsidRDefault="00775AF1" w:rsidP="00775AF1">
            <w:pPr>
              <w:widowControl w:val="0"/>
              <w:jc w:val="center"/>
              <w:rPr>
                <w:noProof/>
                <w:sz w:val="20"/>
                <w:szCs w:val="20"/>
                <w:lang w:eastAsia="de-DE"/>
              </w:rPr>
            </w:pPr>
            <w:r w:rsidRPr="00A420FF">
              <w:rPr>
                <w:sz w:val="20"/>
                <w:szCs w:val="20"/>
                <w:lang w:eastAsia="de-DE"/>
              </w:rPr>
              <w:t>1</w:t>
            </w:r>
          </w:p>
        </w:tc>
      </w:tr>
    </w:tbl>
    <w:p w14:paraId="1E7D8E84" w14:textId="35FFE1BB" w:rsidR="00775AF1" w:rsidRPr="00A420FF" w:rsidRDefault="00775AF1" w:rsidP="00775AF1">
      <w:pPr>
        <w:rPr>
          <w:sz w:val="20"/>
          <w:szCs w:val="20"/>
          <w:lang w:eastAsia="de-DE"/>
        </w:rPr>
      </w:pPr>
      <w:r w:rsidRPr="00A420FF">
        <w:rPr>
          <w:sz w:val="20"/>
          <w:szCs w:val="20"/>
          <w:lang w:eastAsia="de-DE"/>
        </w:rPr>
        <w:t>*</w:t>
      </w:r>
      <w:r w:rsidRPr="00A420FF">
        <w:rPr>
          <w:sz w:val="20"/>
          <w:szCs w:val="20"/>
          <w:lang w:eastAsia="de-DE"/>
        </w:rPr>
        <w:tab/>
        <w:t>Use number(s) in accordance with the list of all intended GAPs in Part B, Section 0</w:t>
      </w:r>
    </w:p>
    <w:p w14:paraId="51D1171F" w14:textId="77777777" w:rsidR="00775AF1" w:rsidRPr="00A420FF" w:rsidRDefault="00775AF1" w:rsidP="00F30E03">
      <w:pPr>
        <w:pStyle w:val="RepAppendix5"/>
        <w:rPr>
          <w:lang w:eastAsia="de-DE"/>
        </w:rPr>
      </w:pPr>
      <w:r w:rsidRPr="00A420FF">
        <w:rPr>
          <w:lang w:eastAsia="de-DE"/>
        </w:rPr>
        <w:t>2021/2020563 &amp; 2022/2041755</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45325229" w14:textId="77777777" w:rsidTr="001026FD">
        <w:trPr>
          <w:trHeight w:val="47"/>
        </w:trPr>
        <w:tc>
          <w:tcPr>
            <w:tcW w:w="1063" w:type="pct"/>
            <w:shd w:val="clear" w:color="auto" w:fill="D9D9D9" w:themeFill="background1" w:themeFillShade="D9"/>
          </w:tcPr>
          <w:p w14:paraId="5D70F0CD" w14:textId="77777777" w:rsidR="00775AF1" w:rsidRPr="00A420FF" w:rsidRDefault="00775AF1" w:rsidP="00775AF1">
            <w:pPr>
              <w:rPr>
                <w:rFonts w:eastAsia="Batang"/>
                <w:lang w:eastAsia="de-DE"/>
              </w:rPr>
            </w:pPr>
            <w:bookmarkStart w:id="961" w:name="_Hlk162043442"/>
            <w:r w:rsidRPr="00A420FF">
              <w:rPr>
                <w:lang w:eastAsia="de-DE"/>
              </w:rPr>
              <w:t>Comments of zRMS:</w:t>
            </w:r>
          </w:p>
        </w:tc>
        <w:tc>
          <w:tcPr>
            <w:tcW w:w="3937" w:type="pct"/>
            <w:shd w:val="clear" w:color="auto" w:fill="D9D9D9" w:themeFill="background1" w:themeFillShade="D9"/>
          </w:tcPr>
          <w:p w14:paraId="700671D2" w14:textId="77777777" w:rsidR="00F3350E" w:rsidRPr="00A420FF" w:rsidRDefault="00F3350E" w:rsidP="00F3350E">
            <w:pPr>
              <w:rPr>
                <w:lang w:eastAsia="de-DE"/>
              </w:rPr>
            </w:pPr>
            <w:r w:rsidRPr="00A420FF">
              <w:rPr>
                <w:lang w:eastAsia="de-DE"/>
              </w:rPr>
              <w:t>Both studies have been accepted.</w:t>
            </w:r>
          </w:p>
          <w:p w14:paraId="42498531" w14:textId="77777777" w:rsidR="00F3350E" w:rsidRPr="00A420FF" w:rsidRDefault="00F3350E" w:rsidP="00F3350E">
            <w:pPr>
              <w:rPr>
                <w:lang w:eastAsia="de-DE"/>
              </w:rPr>
            </w:pPr>
            <w:r w:rsidRPr="00A420FF">
              <w:rPr>
                <w:b/>
                <w:bCs/>
                <w:lang w:eastAsia="de-DE"/>
              </w:rPr>
              <w:t>1.</w:t>
            </w:r>
            <w:r w:rsidRPr="00A420FF">
              <w:rPr>
                <w:lang w:eastAsia="de-DE"/>
              </w:rPr>
              <w:t xml:space="preserve"> In 2020 4 field trials were conducted in NEU to determine residues of Propamocarb, Ametoctradin, M650F003, and M650F004 in tomatoes after treatment with BAS 743 00 F which was applied twice in each trial on plot 2 at 8 (±1) DBH and at 1 DBH respectively, at a rate of 2.0 L/ha (equal to 0.756 kg/ha of Propamocarb and 0.240 kg/ha of Ametoctradin) with a water volume of 300 L/ha.</w:t>
            </w:r>
          </w:p>
          <w:p w14:paraId="1987850A" w14:textId="0B17509C" w:rsidR="00F3350E" w:rsidRPr="00A420FF" w:rsidRDefault="00F3350E" w:rsidP="00F3350E">
            <w:pPr>
              <w:rPr>
                <w:lang w:eastAsia="de-DE"/>
              </w:rPr>
            </w:pPr>
            <w:r w:rsidRPr="00A420FF">
              <w:rPr>
                <w:lang w:eastAsia="de-DE"/>
              </w:rPr>
              <w:t xml:space="preserve">Collected samples were analysed for Propamocarb according to the </w:t>
            </w:r>
            <w:r w:rsidR="00B45710">
              <w:rPr>
                <w:lang w:eastAsia="de-DE"/>
              </w:rPr>
              <w:t>XXXX</w:t>
            </w:r>
            <w:r w:rsidRPr="00A420FF">
              <w:rPr>
                <w:lang w:eastAsia="de-DE"/>
              </w:rPr>
              <w:t xml:space="preserve"> method L0450/01. The limit of quantitation (LOQ) of the method is 0.010 mg/kg. For Ametoctradin, M650F003, and M650F004 samples were analysed according to the </w:t>
            </w:r>
            <w:r w:rsidR="00B45710">
              <w:rPr>
                <w:lang w:eastAsia="de-DE"/>
              </w:rPr>
              <w:t>XXXX</w:t>
            </w:r>
            <w:r w:rsidRPr="00A420FF">
              <w:rPr>
                <w:lang w:eastAsia="de-DE"/>
              </w:rPr>
              <w:t xml:space="preserve"> method L0078/01. The LOQ of the method is 0.010 mg/kg.</w:t>
            </w:r>
          </w:p>
          <w:p w14:paraId="7F079B1C" w14:textId="77777777" w:rsidR="00F3350E" w:rsidRPr="00A420FF" w:rsidRDefault="00F3350E" w:rsidP="00F3350E">
            <w:pPr>
              <w:rPr>
                <w:lang w:eastAsia="de-DE"/>
              </w:rPr>
            </w:pPr>
            <w:r w:rsidRPr="00A420FF">
              <w:rPr>
                <w:lang w:eastAsia="de-DE"/>
              </w:rPr>
              <w:t>Matrix-matched standards were used for quantitation in both methods. The final determinations were performed by LC-MS/MS. 2 transitions were monitored. For the recoveries, the mean values were within the acceptable range of 70 % and 120 %, with a relative standard deviation (RSD) ≤ 20 %. The validation parameters required were within the acceptable range.</w:t>
            </w:r>
          </w:p>
          <w:p w14:paraId="61D67024" w14:textId="77777777" w:rsidR="00F3350E" w:rsidRPr="00A420FF" w:rsidRDefault="00F3350E" w:rsidP="00F3350E">
            <w:pPr>
              <w:rPr>
                <w:lang w:eastAsia="de-DE"/>
              </w:rPr>
            </w:pPr>
            <w:r w:rsidRPr="00A420FF">
              <w:rPr>
                <w:lang w:eastAsia="de-DE"/>
              </w:rPr>
              <w:t>In control samples only for trial L200282 contamination with residues of propamocarb were found above the LOQ in a range of 0.050 – 0.059 mg/kg. This trial therefore was repeated.</w:t>
            </w:r>
          </w:p>
          <w:p w14:paraId="50D2E1EE" w14:textId="7A98EF5D" w:rsidR="00775AF1" w:rsidRPr="00A420FF" w:rsidRDefault="00F3350E" w:rsidP="00F3350E">
            <w:pPr>
              <w:rPr>
                <w:lang w:eastAsia="de-DE"/>
              </w:rPr>
            </w:pPr>
            <w:r w:rsidRPr="00ED5FCE">
              <w:rPr>
                <w:lang w:eastAsia="de-DE"/>
              </w:rPr>
              <w:t xml:space="preserve">2. </w:t>
            </w:r>
            <w:r w:rsidRPr="00ED5FCE">
              <w:rPr>
                <w:u w:val="single"/>
                <w:lang w:eastAsia="de-DE"/>
              </w:rPr>
              <w:t xml:space="preserve">The repeated trial: </w:t>
            </w:r>
            <w:r w:rsidRPr="00A420FF">
              <w:rPr>
                <w:lang w:eastAsia="de-DE"/>
              </w:rPr>
              <w:t>In 2021, one trial L210194 in tomatoes was conducted in NEU. The procedural details as above. 2 applications were done at 1 and 8 days before harvest. The analytical methods applied to determine relevant residues were the same. The course of the study was very similar. For the recoveries, the mean values were within the acceptable range of 70 % and 120 %, with a relative standard deviation (RSD) ≤ 20 %.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bookmarkEnd w:id="961"/>
    </w:tbl>
    <w:p w14:paraId="3686BB8C" w14:textId="5D23C84A" w:rsidR="005350D8" w:rsidRDefault="005350D8" w:rsidP="00775AF1">
      <w:pPr>
        <w:rPr>
          <w:lang w:eastAsia="de-DE"/>
        </w:rPr>
      </w:pPr>
    </w:p>
    <w:p w14:paraId="40C797BF" w14:textId="77777777" w:rsidR="005350D8" w:rsidRDefault="005350D8">
      <w:pPr>
        <w:rPr>
          <w:lang w:eastAsia="de-DE"/>
        </w:rPr>
      </w:pPr>
      <w:r>
        <w:rPr>
          <w:lang w:eastAsia="de-DE"/>
        </w:rPr>
        <w:br w:type="page"/>
      </w:r>
    </w:p>
    <w:p w14:paraId="1798D4AE"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321EE396" w14:textId="77777777" w:rsidTr="00A72CB9">
        <w:trPr>
          <w:gridAfter w:val="1"/>
          <w:wAfter w:w="37" w:type="pct"/>
        </w:trPr>
        <w:tc>
          <w:tcPr>
            <w:tcW w:w="1343" w:type="pct"/>
            <w:shd w:val="clear" w:color="auto" w:fill="auto"/>
          </w:tcPr>
          <w:p w14:paraId="69D5BCBA"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47B627BA" w14:textId="39E8D078" w:rsidR="00775AF1" w:rsidRPr="00A420FF" w:rsidRDefault="00775AF1" w:rsidP="00775AF1">
            <w:pPr>
              <w:widowControl w:val="0"/>
              <w:jc w:val="both"/>
              <w:rPr>
                <w:lang w:eastAsia="de-DE"/>
              </w:rPr>
            </w:pPr>
            <w:r w:rsidRPr="00A420FF">
              <w:rPr>
                <w:lang w:eastAsia="de-DE"/>
              </w:rPr>
              <w:t>CA 6.3.</w:t>
            </w:r>
            <w:r w:rsidR="007B7B8B" w:rsidRPr="00A420FF">
              <w:rPr>
                <w:lang w:eastAsia="de-DE"/>
              </w:rPr>
              <w:t>4</w:t>
            </w:r>
            <w:r w:rsidRPr="00A420FF">
              <w:rPr>
                <w:lang w:eastAsia="de-DE"/>
              </w:rPr>
              <w:t>/</w:t>
            </w:r>
            <w:r w:rsidR="0016223C" w:rsidRPr="00A420FF">
              <w:rPr>
                <w:lang w:eastAsia="de-DE"/>
              </w:rPr>
              <w:t>1</w:t>
            </w:r>
          </w:p>
        </w:tc>
      </w:tr>
      <w:tr w:rsidR="00775AF1" w:rsidRPr="00A420FF" w14:paraId="371564CD" w14:textId="77777777" w:rsidTr="00A72CB9">
        <w:trPr>
          <w:gridAfter w:val="1"/>
          <w:wAfter w:w="37" w:type="pct"/>
        </w:trPr>
        <w:tc>
          <w:tcPr>
            <w:tcW w:w="1343" w:type="pct"/>
            <w:shd w:val="clear" w:color="auto" w:fill="auto"/>
          </w:tcPr>
          <w:p w14:paraId="660DC33D"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3907DB85"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treatment with BAS 743 00 F under field conditions in Northern Europe, 2020</w:t>
            </w:r>
          </w:p>
          <w:p w14:paraId="7D7D476B" w14:textId="77777777" w:rsidR="00775AF1" w:rsidRPr="00A420FF" w:rsidRDefault="00775AF1" w:rsidP="00775AF1">
            <w:pPr>
              <w:widowControl w:val="0"/>
              <w:spacing w:after="120"/>
              <w:jc w:val="both"/>
              <w:rPr>
                <w:lang w:eastAsia="de-DE"/>
              </w:rPr>
            </w:pPr>
            <w:r w:rsidRPr="00A420FF">
              <w:rPr>
                <w:lang w:eastAsia="de-DE"/>
              </w:rPr>
              <w:t>Schneider, E., 2021</w:t>
            </w:r>
          </w:p>
          <w:p w14:paraId="4A29C65C" w14:textId="6312030C" w:rsidR="00775AF1" w:rsidRPr="00A420FF" w:rsidRDefault="00B45710" w:rsidP="00775AF1">
            <w:pPr>
              <w:widowControl w:val="0"/>
              <w:spacing w:after="120"/>
              <w:jc w:val="both"/>
              <w:rPr>
                <w:lang w:eastAsia="de-DE"/>
              </w:rPr>
            </w:pPr>
            <w:r>
              <w:rPr>
                <w:lang w:eastAsia="de-DE"/>
              </w:rPr>
              <w:t>XXXX</w:t>
            </w:r>
            <w:r w:rsidR="00775AF1" w:rsidRPr="00A420FF">
              <w:rPr>
                <w:lang w:eastAsia="de-DE"/>
              </w:rPr>
              <w:t xml:space="preserve"> Study ID 890058, Study No. C0075 </w:t>
            </w:r>
          </w:p>
          <w:p w14:paraId="3FABA63E" w14:textId="78526B7A" w:rsidR="00775AF1" w:rsidRPr="00A420FF" w:rsidRDefault="00B45710" w:rsidP="00775AF1">
            <w:pPr>
              <w:widowControl w:val="0"/>
              <w:spacing w:after="120"/>
              <w:jc w:val="both"/>
              <w:rPr>
                <w:lang w:eastAsia="de-DE"/>
              </w:rPr>
            </w:pPr>
            <w:r>
              <w:rPr>
                <w:lang w:eastAsia="de-DE"/>
              </w:rPr>
              <w:t>XXXX</w:t>
            </w:r>
            <w:r w:rsidR="00775AF1" w:rsidRPr="00A420FF">
              <w:rPr>
                <w:lang w:eastAsia="de-DE"/>
              </w:rPr>
              <w:t xml:space="preserve"> DocID 2021/2020563</w:t>
            </w:r>
          </w:p>
        </w:tc>
      </w:tr>
      <w:tr w:rsidR="00775AF1" w:rsidRPr="00A420FF" w14:paraId="5AF4D2BC" w14:textId="77777777" w:rsidTr="00A72CB9">
        <w:trPr>
          <w:gridAfter w:val="1"/>
          <w:wAfter w:w="37" w:type="pct"/>
        </w:trPr>
        <w:tc>
          <w:tcPr>
            <w:tcW w:w="1343" w:type="pct"/>
            <w:shd w:val="clear" w:color="auto" w:fill="auto"/>
          </w:tcPr>
          <w:p w14:paraId="4AC8E2DD" w14:textId="77777777" w:rsidR="00775AF1" w:rsidRPr="00A420FF" w:rsidRDefault="00775AF1" w:rsidP="00775AF1">
            <w:pPr>
              <w:widowControl w:val="0"/>
              <w:jc w:val="both"/>
              <w:rPr>
                <w:sz w:val="20"/>
                <w:szCs w:val="20"/>
                <w:lang w:eastAsia="de-DE"/>
              </w:rPr>
            </w:pPr>
            <w:r w:rsidRPr="00A420FF">
              <w:rPr>
                <w:sz w:val="20"/>
                <w:szCs w:val="20"/>
                <w:lang w:eastAsia="de-DE"/>
              </w:rPr>
              <w:t>Guideline(s):</w:t>
            </w:r>
          </w:p>
        </w:tc>
        <w:tc>
          <w:tcPr>
            <w:tcW w:w="3620" w:type="pct"/>
            <w:shd w:val="clear" w:color="auto" w:fill="auto"/>
          </w:tcPr>
          <w:p w14:paraId="17B422B0"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European Community Guideline 7525/VI/95 - rev.10.3, 13 June 2017: Comparability, extrapolation, group tolerances and data requirements for setting MRLs </w:t>
            </w:r>
          </w:p>
          <w:p w14:paraId="74A36AB7"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7029/VI/95 rev. 5: Appendix B- General Recommendations for the design, preparation and realization of residue trials </w:t>
            </w:r>
          </w:p>
          <w:p w14:paraId="3C41D1D6"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OECD – guideline for the testing of chemicals, 509; Crop field trial, 07/09/2009 </w:t>
            </w:r>
          </w:p>
          <w:p w14:paraId="441BD330" w14:textId="77777777" w:rsidR="00775AF1" w:rsidRPr="00A420FF" w:rsidRDefault="00775AF1" w:rsidP="00775AF1">
            <w:pPr>
              <w:numPr>
                <w:ilvl w:val="0"/>
                <w:numId w:val="37"/>
              </w:numPr>
              <w:autoSpaceDE w:val="0"/>
              <w:autoSpaceDN w:val="0"/>
              <w:adjustRightInd w:val="0"/>
              <w:ind w:left="714" w:hanging="357"/>
              <w:rPr>
                <w:rFonts w:eastAsia="Calibri"/>
                <w:color w:val="000000"/>
                <w:sz w:val="20"/>
                <w:szCs w:val="20"/>
                <w:lang w:eastAsia="de-DE"/>
              </w:rPr>
            </w:pPr>
            <w:r w:rsidRPr="00A420FF">
              <w:rPr>
                <w:rFonts w:eastAsia="Calibri"/>
                <w:color w:val="000000"/>
                <w:lang w:eastAsia="de-DE"/>
              </w:rPr>
              <w:t>OECD ENV/JM/MONO(2007)17 – Guidance Document on Pesticide Residue Analytical Methods</w:t>
            </w:r>
          </w:p>
          <w:p w14:paraId="7A81A71C" w14:textId="77777777" w:rsidR="00775AF1" w:rsidRPr="00A420FF" w:rsidRDefault="00775AF1" w:rsidP="00775AF1">
            <w:pPr>
              <w:numPr>
                <w:ilvl w:val="0"/>
                <w:numId w:val="37"/>
              </w:numPr>
              <w:autoSpaceDE w:val="0"/>
              <w:autoSpaceDN w:val="0"/>
              <w:adjustRightInd w:val="0"/>
              <w:ind w:left="714" w:hanging="357"/>
              <w:rPr>
                <w:rFonts w:eastAsia="Calibri"/>
                <w:color w:val="000000"/>
                <w:sz w:val="20"/>
                <w:szCs w:val="20"/>
                <w:lang w:eastAsia="de-DE"/>
              </w:rPr>
            </w:pPr>
            <w:r w:rsidRPr="00A420FF">
              <w:rPr>
                <w:rFonts w:eastAsia="Calibri"/>
                <w:color w:val="000000"/>
                <w:lang w:eastAsia="de-DE"/>
              </w:rPr>
              <w:t xml:space="preserve">EU Guidance Document SANCO/3029/99 re. 4 for generating and reporting methods of analysis in support of pre-registration data requirements </w:t>
            </w:r>
          </w:p>
        </w:tc>
      </w:tr>
      <w:tr w:rsidR="00775AF1" w:rsidRPr="00A420FF" w14:paraId="79FA7B92" w14:textId="77777777" w:rsidTr="00A72CB9">
        <w:trPr>
          <w:gridAfter w:val="1"/>
          <w:wAfter w:w="37" w:type="pct"/>
        </w:trPr>
        <w:tc>
          <w:tcPr>
            <w:tcW w:w="1343" w:type="pct"/>
            <w:shd w:val="clear" w:color="auto" w:fill="auto"/>
          </w:tcPr>
          <w:p w14:paraId="7D454FFC"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671A60A5" w14:textId="77777777" w:rsidR="00775AF1" w:rsidRPr="00A420FF" w:rsidRDefault="00775AF1" w:rsidP="00775AF1">
            <w:pPr>
              <w:widowControl w:val="0"/>
              <w:jc w:val="both"/>
              <w:rPr>
                <w:lang w:eastAsia="de-DE"/>
              </w:rPr>
            </w:pPr>
            <w:r w:rsidRPr="00A420FF">
              <w:rPr>
                <w:lang w:eastAsia="de-DE"/>
              </w:rPr>
              <w:t>Yes. During trial L200282 a product containing propamocarb was mistakenly applied to the untreated plot, distance between plots and half of the treated plot. This trial has been repeated in study 890058_1 (2022/2041755)</w:t>
            </w:r>
          </w:p>
        </w:tc>
      </w:tr>
      <w:tr w:rsidR="00775AF1" w:rsidRPr="00A420FF" w14:paraId="07641357" w14:textId="77777777" w:rsidTr="00A72CB9">
        <w:trPr>
          <w:gridAfter w:val="1"/>
          <w:wAfter w:w="37" w:type="pct"/>
        </w:trPr>
        <w:tc>
          <w:tcPr>
            <w:tcW w:w="1343" w:type="pct"/>
            <w:shd w:val="clear" w:color="auto" w:fill="auto"/>
          </w:tcPr>
          <w:p w14:paraId="196383E2"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19C721B0"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27F29595" w14:textId="77777777" w:rsidTr="001026FD">
        <w:tc>
          <w:tcPr>
            <w:tcW w:w="1343" w:type="pct"/>
            <w:shd w:val="clear" w:color="auto" w:fill="D9D9D9" w:themeFill="background1" w:themeFillShade="D9"/>
          </w:tcPr>
          <w:p w14:paraId="25469F23"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2153D3D7" w14:textId="77777777" w:rsidR="00775AF1" w:rsidRPr="00A420FF" w:rsidRDefault="00775AF1" w:rsidP="00775AF1">
            <w:pPr>
              <w:widowControl w:val="0"/>
              <w:jc w:val="both"/>
              <w:rPr>
                <w:lang w:eastAsia="de-DE"/>
              </w:rPr>
            </w:pPr>
            <w:r w:rsidRPr="00A420FF">
              <w:rPr>
                <w:lang w:eastAsia="de-DE"/>
              </w:rPr>
              <w:t xml:space="preserve">Yes </w:t>
            </w:r>
          </w:p>
        </w:tc>
      </w:tr>
    </w:tbl>
    <w:p w14:paraId="20612AA1" w14:textId="6AFEAC93" w:rsidR="005350D8" w:rsidRDefault="005350D8" w:rsidP="00775AF1">
      <w:pPr>
        <w:widowControl w:val="0"/>
        <w:jc w:val="both"/>
        <w:rPr>
          <w:lang w:eastAsia="de-DE"/>
        </w:rPr>
      </w:pPr>
    </w:p>
    <w:p w14:paraId="472F7CF0" w14:textId="77777777" w:rsidR="005350D8" w:rsidRDefault="005350D8">
      <w:pPr>
        <w:rPr>
          <w:lang w:eastAsia="de-DE"/>
        </w:rPr>
      </w:pPr>
      <w:r>
        <w:rPr>
          <w:lang w:eastAsia="de-DE"/>
        </w:rPr>
        <w:br w:type="page"/>
      </w:r>
    </w:p>
    <w:p w14:paraId="03BFAA8E" w14:textId="77777777" w:rsidR="00775AF1" w:rsidRPr="00A420FF" w:rsidRDefault="00775AF1" w:rsidP="00775AF1">
      <w:pPr>
        <w:widowControl w:val="0"/>
        <w:jc w:val="both"/>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74999419" w14:textId="77777777" w:rsidTr="00A72CB9">
        <w:trPr>
          <w:gridAfter w:val="1"/>
          <w:wAfter w:w="37" w:type="pct"/>
        </w:trPr>
        <w:tc>
          <w:tcPr>
            <w:tcW w:w="1343" w:type="pct"/>
            <w:shd w:val="clear" w:color="auto" w:fill="auto"/>
          </w:tcPr>
          <w:p w14:paraId="4AAD307D"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12A089E" w14:textId="0F0B6A60" w:rsidR="00775AF1" w:rsidRPr="00A420FF" w:rsidRDefault="00775AF1" w:rsidP="00775AF1">
            <w:pPr>
              <w:widowControl w:val="0"/>
              <w:jc w:val="both"/>
              <w:rPr>
                <w:lang w:eastAsia="de-DE"/>
              </w:rPr>
            </w:pPr>
            <w:r w:rsidRPr="00A420FF">
              <w:rPr>
                <w:lang w:eastAsia="de-DE"/>
              </w:rPr>
              <w:t>CA 6.3.</w:t>
            </w:r>
            <w:r w:rsidR="007B7B8B" w:rsidRPr="00A420FF">
              <w:rPr>
                <w:lang w:eastAsia="de-DE"/>
              </w:rPr>
              <w:t>4</w:t>
            </w:r>
            <w:r w:rsidRPr="00A420FF">
              <w:rPr>
                <w:lang w:eastAsia="de-DE"/>
              </w:rPr>
              <w:t>/</w:t>
            </w:r>
            <w:r w:rsidR="0016223C" w:rsidRPr="00A420FF">
              <w:rPr>
                <w:lang w:eastAsia="de-DE"/>
              </w:rPr>
              <w:t>2</w:t>
            </w:r>
          </w:p>
        </w:tc>
      </w:tr>
      <w:tr w:rsidR="00775AF1" w:rsidRPr="00A420FF" w14:paraId="7AC9DB78" w14:textId="77777777" w:rsidTr="00A72CB9">
        <w:trPr>
          <w:gridAfter w:val="1"/>
          <w:wAfter w:w="37" w:type="pct"/>
        </w:trPr>
        <w:tc>
          <w:tcPr>
            <w:tcW w:w="1343" w:type="pct"/>
            <w:shd w:val="clear" w:color="auto" w:fill="auto"/>
          </w:tcPr>
          <w:p w14:paraId="42D38947"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48464EEC"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two applications of BAS 743 00 F under field conditions in Northern Europe in 2021</w:t>
            </w:r>
          </w:p>
          <w:p w14:paraId="4C4E7D50" w14:textId="77777777" w:rsidR="00775AF1" w:rsidRPr="00A420FF" w:rsidRDefault="00775AF1" w:rsidP="00775AF1">
            <w:pPr>
              <w:widowControl w:val="0"/>
              <w:spacing w:after="120"/>
              <w:jc w:val="both"/>
              <w:rPr>
                <w:lang w:eastAsia="de-DE"/>
              </w:rPr>
            </w:pPr>
            <w:r w:rsidRPr="00A420FF">
              <w:rPr>
                <w:lang w:eastAsia="de-DE"/>
              </w:rPr>
              <w:t>Schneider, E., 2023</w:t>
            </w:r>
          </w:p>
          <w:p w14:paraId="7A2A4E22" w14:textId="2729044F"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890058_1, Study No. C1066 </w:t>
            </w:r>
          </w:p>
          <w:p w14:paraId="44047A05" w14:textId="3BD02EBB"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2022/2041755</w:t>
            </w:r>
          </w:p>
        </w:tc>
      </w:tr>
      <w:tr w:rsidR="00775AF1" w:rsidRPr="00A420FF" w14:paraId="3B0B1907" w14:textId="77777777" w:rsidTr="00A72CB9">
        <w:trPr>
          <w:gridAfter w:val="1"/>
          <w:wAfter w:w="37" w:type="pct"/>
        </w:trPr>
        <w:tc>
          <w:tcPr>
            <w:tcW w:w="1343" w:type="pct"/>
            <w:shd w:val="clear" w:color="auto" w:fill="auto"/>
          </w:tcPr>
          <w:p w14:paraId="2CF579A4"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048438C"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4F5429D3"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p w14:paraId="6AD566EE"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SANTE/2020/12830, Rev. 1</w:t>
            </w:r>
          </w:p>
          <w:p w14:paraId="17DAAC27"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OECD ENV/JM/MONO(2007)17</w:t>
            </w:r>
          </w:p>
        </w:tc>
      </w:tr>
      <w:tr w:rsidR="00775AF1" w:rsidRPr="00A420FF" w14:paraId="2184F8DE" w14:textId="77777777" w:rsidTr="00A72CB9">
        <w:trPr>
          <w:gridAfter w:val="1"/>
          <w:wAfter w:w="37" w:type="pct"/>
        </w:trPr>
        <w:tc>
          <w:tcPr>
            <w:tcW w:w="1343" w:type="pct"/>
            <w:shd w:val="clear" w:color="auto" w:fill="auto"/>
          </w:tcPr>
          <w:p w14:paraId="33CBF89C"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330D550F"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65A3FB31" w14:textId="77777777" w:rsidTr="00A72CB9">
        <w:trPr>
          <w:gridAfter w:val="1"/>
          <w:wAfter w:w="37" w:type="pct"/>
        </w:trPr>
        <w:tc>
          <w:tcPr>
            <w:tcW w:w="1343" w:type="pct"/>
            <w:shd w:val="clear" w:color="auto" w:fill="auto"/>
          </w:tcPr>
          <w:p w14:paraId="054C1D04"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5401D70D"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5B135689" w14:textId="77777777" w:rsidTr="001026FD">
        <w:tc>
          <w:tcPr>
            <w:tcW w:w="1343" w:type="pct"/>
            <w:shd w:val="clear" w:color="auto" w:fill="D9D9D9" w:themeFill="background1" w:themeFillShade="D9"/>
          </w:tcPr>
          <w:p w14:paraId="5EE86F19"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15FB0C4B" w14:textId="77777777" w:rsidR="00775AF1" w:rsidRPr="00A420FF" w:rsidRDefault="00775AF1" w:rsidP="00775AF1">
            <w:pPr>
              <w:widowControl w:val="0"/>
              <w:jc w:val="both"/>
              <w:rPr>
                <w:lang w:eastAsia="de-DE"/>
              </w:rPr>
            </w:pPr>
            <w:r w:rsidRPr="00A420FF">
              <w:rPr>
                <w:lang w:eastAsia="de-DE"/>
              </w:rPr>
              <w:t xml:space="preserve">Yes </w:t>
            </w:r>
          </w:p>
        </w:tc>
      </w:tr>
    </w:tbl>
    <w:p w14:paraId="0FEBB5F1" w14:textId="77777777" w:rsidR="00775AF1" w:rsidRPr="00A420FF" w:rsidRDefault="00775AF1" w:rsidP="00775AF1">
      <w:pPr>
        <w:widowControl w:val="0"/>
        <w:jc w:val="both"/>
        <w:rPr>
          <w:lang w:eastAsia="de-DE"/>
        </w:rPr>
      </w:pPr>
    </w:p>
    <w:p w14:paraId="60AF8ECE" w14:textId="77777777" w:rsidR="00775AF1" w:rsidRPr="00A420FF" w:rsidRDefault="00775AF1" w:rsidP="00775AF1">
      <w:pPr>
        <w:rPr>
          <w:b/>
          <w:bCs/>
          <w:lang w:eastAsia="de-DE"/>
        </w:rPr>
      </w:pPr>
      <w:r w:rsidRPr="00A420FF">
        <w:rPr>
          <w:b/>
          <w:bCs/>
          <w:lang w:eastAsia="de-DE"/>
        </w:rPr>
        <w:t>Materials and methods</w:t>
      </w:r>
    </w:p>
    <w:p w14:paraId="4A064DC7"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Poland and Hungary) to support the use of BAS 650 F (ametoctradin) and BAS 9068 F (propamocarb) in tomato. BAS 743 00 F (120 g/L of ametoctradin and 378 g/L of propamocarb) a suspension concentrate (SC) formulation, was foliar applied twice to tomatoes at a nominal rate of 2.0 L/ha, corresponding to 240 g/ha of ametoctradin and 756 g/ha of propamocarb. The first application was made 8 – 9 days before harvest (DBH) (BBCH 81 – 87) (except for trial L200281 where the first application was made 10 DBH) and the second application was made 1 DBH (BBCH 83 – 89). Tomato (fruit) samples were collected at 0, 1 and 3 - 4 days after the last application (DALA).</w:t>
      </w:r>
    </w:p>
    <w:p w14:paraId="6EE29612" w14:textId="77777777" w:rsidR="00775AF1" w:rsidRPr="00A420FF" w:rsidRDefault="00775AF1" w:rsidP="00775AF1">
      <w:pPr>
        <w:widowControl w:val="0"/>
        <w:jc w:val="both"/>
        <w:rPr>
          <w:lang w:eastAsia="de-DE"/>
        </w:rPr>
      </w:pPr>
    </w:p>
    <w:p w14:paraId="05A41506" w14:textId="77777777" w:rsidR="00775AF1" w:rsidRPr="00A420FF" w:rsidRDefault="00775AF1" w:rsidP="00775AF1">
      <w:pPr>
        <w:widowControl w:val="0"/>
        <w:jc w:val="both"/>
        <w:rPr>
          <w:lang w:eastAsia="de-DE"/>
        </w:rPr>
      </w:pPr>
      <w:r w:rsidRPr="00A420FF">
        <w:rPr>
          <w:lang w:eastAsia="de-DE"/>
        </w:rPr>
        <w:t>Due to the incorrect application of propamocarb to one trial in 2020 an additional independent trial was conducted in NEU (Poland) to support the use of BAS 650 F (ametoctradin) and BAS 9068 F (propamocarb) in tomato. BAS 743 00 F (120 g/L of ametoctradin and 378 g/L of propamocarb) a suspension concentrate (SC) formulation, was foliar applied twice to tomatoes at a nominal rate of 2.0 L/ha, corresponding to 240 g/ha of ametoctradin and 756 g/ha of propamocarb. The first application was made 8 DBH (BBCH 81 – 85) and the second application was made 1 DBH (BBCH 85 – 87). Tomato (fruit) samples were collected at 0, 1 and 2 days after the last application (DALA).</w:t>
      </w:r>
    </w:p>
    <w:p w14:paraId="02C72AA0" w14:textId="77777777" w:rsidR="00775AF1" w:rsidRPr="00A420FF" w:rsidRDefault="00775AF1" w:rsidP="00775AF1">
      <w:pPr>
        <w:widowControl w:val="0"/>
        <w:jc w:val="both"/>
        <w:rPr>
          <w:lang w:eastAsia="de-DE"/>
        </w:rPr>
      </w:pPr>
    </w:p>
    <w:p w14:paraId="2DBAEC61"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273 days (</w:t>
      </w:r>
      <w:r w:rsidRPr="00A420FF">
        <w:rPr>
          <w:i/>
          <w:iCs/>
          <w:lang w:eastAsia="en-GB"/>
        </w:rPr>
        <w:t>ca</w:t>
      </w:r>
      <w:r w:rsidRPr="00A420FF">
        <w:rPr>
          <w:lang w:eastAsia="en-GB"/>
        </w:rPr>
        <w:t xml:space="preserve"> 9 months). Residues of ametoctradin, M650F003 and M650F004 have been shown to be stable in high water content crops for at least 24 months.</w:t>
      </w:r>
    </w:p>
    <w:p w14:paraId="770B1E2D" w14:textId="03D8CEA5" w:rsidR="005350D8" w:rsidRDefault="005350D8">
      <w:pPr>
        <w:rPr>
          <w:lang w:eastAsia="en-GB"/>
        </w:rPr>
      </w:pPr>
      <w:r>
        <w:rPr>
          <w:lang w:eastAsia="en-GB"/>
        </w:rPr>
        <w:br w:type="page"/>
      </w:r>
    </w:p>
    <w:p w14:paraId="2F7C400C" w14:textId="77777777" w:rsidR="00775AF1" w:rsidRPr="00A420FF" w:rsidRDefault="00775AF1" w:rsidP="00775AF1">
      <w:pPr>
        <w:keepNext/>
        <w:widowControl w:val="0"/>
        <w:jc w:val="both"/>
        <w:rPr>
          <w:lang w:eastAsia="en-GB"/>
        </w:rPr>
      </w:pPr>
    </w:p>
    <w:p w14:paraId="0091AC7F" w14:textId="3FA51428"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tomato fruit, therefore demonstrating the suitability of the methods. The limit of quantification (LOQ) was 0.01 mg/kg per analyte. For metabolites M650F003 and M650F004 this is equivalent to 0.012 mg/kg and 0.013 mg/kg, respectively, expressed as parent (ametoctradin). Conversion factors of 1.245 and 1.32924 are applied to M650F003 and M650F004 to convert residues to ametoctradin. </w:t>
      </w:r>
    </w:p>
    <w:p w14:paraId="6F933942" w14:textId="77777777" w:rsidR="00775AF1" w:rsidRPr="00A420FF" w:rsidRDefault="00775AF1" w:rsidP="00775AF1">
      <w:pPr>
        <w:keepNext/>
        <w:widowControl w:val="0"/>
        <w:jc w:val="both"/>
        <w:rPr>
          <w:lang w:eastAsia="de-DE"/>
        </w:rPr>
      </w:pPr>
    </w:p>
    <w:p w14:paraId="7E0890DC" w14:textId="3CCBEC2F"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20</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tomato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122C266A" w14:textId="77777777" w:rsidTr="00A72CB9">
        <w:trPr>
          <w:trHeight w:val="747"/>
        </w:trPr>
        <w:tc>
          <w:tcPr>
            <w:tcW w:w="1430" w:type="pct"/>
            <w:shd w:val="clear" w:color="auto" w:fill="auto"/>
            <w:vAlign w:val="center"/>
          </w:tcPr>
          <w:p w14:paraId="29AA4547"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04308A4A"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5535F606"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38331809" w14:textId="77777777" w:rsidTr="00A72CB9">
        <w:trPr>
          <w:trHeight w:val="283"/>
        </w:trPr>
        <w:tc>
          <w:tcPr>
            <w:tcW w:w="2857" w:type="pct"/>
            <w:gridSpan w:val="2"/>
            <w:shd w:val="clear" w:color="auto" w:fill="auto"/>
            <w:vAlign w:val="center"/>
          </w:tcPr>
          <w:p w14:paraId="42CA6901"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6A2B238D"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13FFD069"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57EB0D1B"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6F62B127"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488246CC" w14:textId="77777777" w:rsidTr="00A72CB9">
        <w:trPr>
          <w:trHeight w:val="283"/>
        </w:trPr>
        <w:tc>
          <w:tcPr>
            <w:tcW w:w="5000" w:type="pct"/>
            <w:gridSpan w:val="6"/>
            <w:shd w:val="clear" w:color="auto" w:fill="auto"/>
            <w:vAlign w:val="center"/>
          </w:tcPr>
          <w:p w14:paraId="1B2DD648"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7025B562" w14:textId="77777777" w:rsidTr="00A72CB9">
        <w:trPr>
          <w:trHeight w:val="283"/>
        </w:trPr>
        <w:tc>
          <w:tcPr>
            <w:tcW w:w="1430" w:type="pct"/>
            <w:shd w:val="clear" w:color="auto" w:fill="auto"/>
            <w:vAlign w:val="center"/>
          </w:tcPr>
          <w:p w14:paraId="48E2D441"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40F59AC7"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293FA3F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94.2</w:t>
            </w:r>
          </w:p>
        </w:tc>
        <w:tc>
          <w:tcPr>
            <w:tcW w:w="529" w:type="pct"/>
            <w:shd w:val="clear" w:color="auto" w:fill="auto"/>
            <w:vAlign w:val="center"/>
          </w:tcPr>
          <w:p w14:paraId="098285F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7.8</w:t>
            </w:r>
          </w:p>
        </w:tc>
        <w:tc>
          <w:tcPr>
            <w:tcW w:w="531" w:type="pct"/>
            <w:shd w:val="clear" w:color="auto" w:fill="auto"/>
            <w:vAlign w:val="center"/>
          </w:tcPr>
          <w:p w14:paraId="6F59130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8.3</w:t>
            </w:r>
          </w:p>
        </w:tc>
        <w:tc>
          <w:tcPr>
            <w:tcW w:w="551" w:type="pct"/>
            <w:shd w:val="clear" w:color="auto" w:fill="auto"/>
            <w:vAlign w:val="center"/>
          </w:tcPr>
          <w:p w14:paraId="473C5214" w14:textId="77777777" w:rsidR="00775AF1" w:rsidRPr="00A420FF" w:rsidRDefault="00775AF1" w:rsidP="00775AF1">
            <w:pPr>
              <w:widowControl w:val="0"/>
              <w:jc w:val="center"/>
              <w:rPr>
                <w:sz w:val="20"/>
                <w:szCs w:val="20"/>
                <w:lang w:eastAsia="de-DE"/>
              </w:rPr>
            </w:pPr>
            <w:r w:rsidRPr="00A420FF">
              <w:rPr>
                <w:sz w:val="20"/>
                <w:szCs w:val="20"/>
                <w:lang w:eastAsia="de-DE"/>
              </w:rPr>
              <w:t>10</w:t>
            </w:r>
          </w:p>
        </w:tc>
      </w:tr>
      <w:tr w:rsidR="00775AF1" w:rsidRPr="00A420FF" w14:paraId="134C3A04" w14:textId="77777777" w:rsidTr="00A72CB9">
        <w:trPr>
          <w:trHeight w:val="283"/>
        </w:trPr>
        <w:tc>
          <w:tcPr>
            <w:tcW w:w="1430" w:type="pct"/>
            <w:shd w:val="clear" w:color="auto" w:fill="auto"/>
            <w:vAlign w:val="center"/>
          </w:tcPr>
          <w:p w14:paraId="71AC74EC"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000E798D"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4659B46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94.0</w:t>
            </w:r>
          </w:p>
        </w:tc>
        <w:tc>
          <w:tcPr>
            <w:tcW w:w="529" w:type="pct"/>
            <w:shd w:val="clear" w:color="auto" w:fill="auto"/>
            <w:vAlign w:val="center"/>
          </w:tcPr>
          <w:p w14:paraId="7A6B4E6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w:t>
            </w:r>
          </w:p>
        </w:tc>
        <w:tc>
          <w:tcPr>
            <w:tcW w:w="531" w:type="pct"/>
            <w:shd w:val="clear" w:color="auto" w:fill="auto"/>
            <w:vAlign w:val="center"/>
          </w:tcPr>
          <w:p w14:paraId="01ACA61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5.8</w:t>
            </w:r>
          </w:p>
        </w:tc>
        <w:tc>
          <w:tcPr>
            <w:tcW w:w="551" w:type="pct"/>
            <w:shd w:val="clear" w:color="auto" w:fill="auto"/>
            <w:vAlign w:val="center"/>
          </w:tcPr>
          <w:p w14:paraId="576D330C"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1E8AE485" w14:textId="77777777" w:rsidTr="00A72CB9">
        <w:trPr>
          <w:trHeight w:val="283"/>
        </w:trPr>
        <w:tc>
          <w:tcPr>
            <w:tcW w:w="5000" w:type="pct"/>
            <w:gridSpan w:val="6"/>
            <w:shd w:val="clear" w:color="auto" w:fill="auto"/>
            <w:vAlign w:val="center"/>
          </w:tcPr>
          <w:p w14:paraId="6E5A7016"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3131E83D" w14:textId="77777777" w:rsidTr="00A72CB9">
        <w:trPr>
          <w:trHeight w:val="283"/>
        </w:trPr>
        <w:tc>
          <w:tcPr>
            <w:tcW w:w="1430" w:type="pct"/>
            <w:shd w:val="clear" w:color="auto" w:fill="auto"/>
            <w:vAlign w:val="center"/>
          </w:tcPr>
          <w:p w14:paraId="516D84C7"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718BA48D"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1534A26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91.4</w:t>
            </w:r>
          </w:p>
        </w:tc>
        <w:tc>
          <w:tcPr>
            <w:tcW w:w="529" w:type="pct"/>
            <w:shd w:val="clear" w:color="auto" w:fill="auto"/>
            <w:vAlign w:val="center"/>
          </w:tcPr>
          <w:p w14:paraId="1F46C93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3.7</w:t>
            </w:r>
          </w:p>
        </w:tc>
        <w:tc>
          <w:tcPr>
            <w:tcW w:w="531" w:type="pct"/>
            <w:shd w:val="clear" w:color="auto" w:fill="auto"/>
            <w:vAlign w:val="center"/>
          </w:tcPr>
          <w:p w14:paraId="79A1481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4.1</w:t>
            </w:r>
          </w:p>
        </w:tc>
        <w:tc>
          <w:tcPr>
            <w:tcW w:w="551" w:type="pct"/>
            <w:shd w:val="clear" w:color="auto" w:fill="auto"/>
            <w:vAlign w:val="center"/>
          </w:tcPr>
          <w:p w14:paraId="3B57C51E"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10702A73" w14:textId="77777777" w:rsidTr="00A72CB9">
        <w:trPr>
          <w:trHeight w:val="283"/>
        </w:trPr>
        <w:tc>
          <w:tcPr>
            <w:tcW w:w="1430" w:type="pct"/>
            <w:shd w:val="clear" w:color="auto" w:fill="auto"/>
            <w:vAlign w:val="center"/>
          </w:tcPr>
          <w:p w14:paraId="62A74BEB"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47185574"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0B93303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94.1</w:t>
            </w:r>
          </w:p>
        </w:tc>
        <w:tc>
          <w:tcPr>
            <w:tcW w:w="529" w:type="pct"/>
            <w:shd w:val="clear" w:color="auto" w:fill="auto"/>
            <w:vAlign w:val="center"/>
          </w:tcPr>
          <w:p w14:paraId="28AE599F"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w:t>
            </w:r>
          </w:p>
        </w:tc>
        <w:tc>
          <w:tcPr>
            <w:tcW w:w="531" w:type="pct"/>
            <w:shd w:val="clear" w:color="auto" w:fill="auto"/>
            <w:vAlign w:val="center"/>
          </w:tcPr>
          <w:p w14:paraId="43B0EAD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4.2</w:t>
            </w:r>
          </w:p>
        </w:tc>
        <w:tc>
          <w:tcPr>
            <w:tcW w:w="551" w:type="pct"/>
            <w:shd w:val="clear" w:color="auto" w:fill="auto"/>
            <w:vAlign w:val="center"/>
          </w:tcPr>
          <w:p w14:paraId="752E689C"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76F8B473" w14:textId="77777777" w:rsidTr="00A72CB9">
        <w:trPr>
          <w:trHeight w:val="283"/>
        </w:trPr>
        <w:tc>
          <w:tcPr>
            <w:tcW w:w="5000" w:type="pct"/>
            <w:gridSpan w:val="6"/>
            <w:shd w:val="clear" w:color="auto" w:fill="auto"/>
            <w:vAlign w:val="center"/>
          </w:tcPr>
          <w:p w14:paraId="3A194855"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503552F1" w14:textId="77777777" w:rsidTr="00A72CB9">
        <w:trPr>
          <w:trHeight w:val="283"/>
        </w:trPr>
        <w:tc>
          <w:tcPr>
            <w:tcW w:w="1430" w:type="pct"/>
            <w:shd w:val="clear" w:color="auto" w:fill="auto"/>
            <w:vAlign w:val="center"/>
          </w:tcPr>
          <w:p w14:paraId="3E2F9C3C"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43897866"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0BDCA94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93.3</w:t>
            </w:r>
          </w:p>
        </w:tc>
        <w:tc>
          <w:tcPr>
            <w:tcW w:w="529" w:type="pct"/>
            <w:shd w:val="clear" w:color="auto" w:fill="auto"/>
            <w:vAlign w:val="center"/>
          </w:tcPr>
          <w:p w14:paraId="2B57334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3.3</w:t>
            </w:r>
          </w:p>
        </w:tc>
        <w:tc>
          <w:tcPr>
            <w:tcW w:w="531" w:type="pct"/>
            <w:shd w:val="clear" w:color="auto" w:fill="auto"/>
            <w:vAlign w:val="center"/>
          </w:tcPr>
          <w:p w14:paraId="4B56275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3.5</w:t>
            </w:r>
          </w:p>
        </w:tc>
        <w:tc>
          <w:tcPr>
            <w:tcW w:w="551" w:type="pct"/>
            <w:shd w:val="clear" w:color="auto" w:fill="auto"/>
            <w:vAlign w:val="center"/>
          </w:tcPr>
          <w:p w14:paraId="43312A6C" w14:textId="77777777" w:rsidR="00775AF1" w:rsidRPr="00A420FF" w:rsidRDefault="00775AF1" w:rsidP="00775AF1">
            <w:pPr>
              <w:widowControl w:val="0"/>
              <w:jc w:val="center"/>
              <w:rPr>
                <w:sz w:val="20"/>
                <w:szCs w:val="20"/>
                <w:lang w:eastAsia="de-DE"/>
              </w:rPr>
            </w:pPr>
            <w:r w:rsidRPr="00A420FF">
              <w:rPr>
                <w:sz w:val="20"/>
                <w:szCs w:val="20"/>
                <w:lang w:eastAsia="de-DE"/>
              </w:rPr>
              <w:t>6</w:t>
            </w:r>
          </w:p>
        </w:tc>
      </w:tr>
      <w:tr w:rsidR="00775AF1" w:rsidRPr="00A420FF" w14:paraId="3E6AFFC3" w14:textId="77777777" w:rsidTr="00A72CB9">
        <w:trPr>
          <w:trHeight w:val="283"/>
        </w:trPr>
        <w:tc>
          <w:tcPr>
            <w:tcW w:w="1430" w:type="pct"/>
            <w:shd w:val="clear" w:color="auto" w:fill="auto"/>
            <w:vAlign w:val="center"/>
          </w:tcPr>
          <w:p w14:paraId="28BBBBFF"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4527F450"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28D4704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95.9</w:t>
            </w:r>
          </w:p>
        </w:tc>
        <w:tc>
          <w:tcPr>
            <w:tcW w:w="529" w:type="pct"/>
            <w:shd w:val="clear" w:color="auto" w:fill="auto"/>
            <w:vAlign w:val="center"/>
          </w:tcPr>
          <w:p w14:paraId="78E393F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w:t>
            </w:r>
          </w:p>
        </w:tc>
        <w:tc>
          <w:tcPr>
            <w:tcW w:w="531" w:type="pct"/>
            <w:shd w:val="clear" w:color="auto" w:fill="auto"/>
            <w:vAlign w:val="center"/>
          </w:tcPr>
          <w:p w14:paraId="4DAFDAC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2.9</w:t>
            </w:r>
          </w:p>
        </w:tc>
        <w:tc>
          <w:tcPr>
            <w:tcW w:w="551" w:type="pct"/>
            <w:shd w:val="clear" w:color="auto" w:fill="auto"/>
            <w:vAlign w:val="center"/>
          </w:tcPr>
          <w:p w14:paraId="6E689D64" w14:textId="77777777" w:rsidR="00775AF1" w:rsidRPr="00A420FF" w:rsidRDefault="00775AF1" w:rsidP="00775AF1">
            <w:pPr>
              <w:widowControl w:val="0"/>
              <w:jc w:val="center"/>
              <w:rPr>
                <w:sz w:val="20"/>
                <w:szCs w:val="20"/>
                <w:lang w:eastAsia="de-DE"/>
              </w:rPr>
            </w:pPr>
            <w:r w:rsidRPr="00A420FF">
              <w:rPr>
                <w:bCs/>
                <w:sz w:val="20"/>
                <w:szCs w:val="20"/>
                <w:lang w:eastAsia="de-DE"/>
              </w:rPr>
              <w:t>7</w:t>
            </w:r>
          </w:p>
        </w:tc>
      </w:tr>
    </w:tbl>
    <w:p w14:paraId="29E2AE30"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784132D0"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78474B6C"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622563CC"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w:t>
      </w:r>
      <w:r w:rsidRPr="00A420FF">
        <w:rPr>
          <w:sz w:val="20"/>
          <w:szCs w:val="20"/>
          <w:lang w:eastAsia="de-DE"/>
        </w:rPr>
        <w:t xml:space="preserve"> Procedural recoveries from study 2021/2020563</w:t>
      </w:r>
    </w:p>
    <w:p w14:paraId="4F7262CC"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 </w:t>
      </w:r>
      <w:r w:rsidRPr="00A420FF">
        <w:rPr>
          <w:sz w:val="20"/>
          <w:szCs w:val="20"/>
          <w:lang w:eastAsia="de-DE"/>
        </w:rPr>
        <w:t>Procedural recoveries from study 2022/2041755</w:t>
      </w:r>
    </w:p>
    <w:p w14:paraId="53C46020" w14:textId="77777777" w:rsidR="00775AF1" w:rsidRPr="00A420FF" w:rsidRDefault="00775AF1" w:rsidP="00775AF1">
      <w:pPr>
        <w:rPr>
          <w:lang w:eastAsia="en-GB"/>
        </w:rPr>
      </w:pPr>
    </w:p>
    <w:p w14:paraId="72451635" w14:textId="77777777" w:rsidR="0012090F" w:rsidRPr="00A420FF" w:rsidRDefault="0012090F" w:rsidP="00775AF1">
      <w:pPr>
        <w:rPr>
          <w:lang w:eastAsia="en-GB"/>
        </w:rPr>
        <w:sectPr w:rsidR="0012090F" w:rsidRPr="00A420FF" w:rsidSect="008E277A">
          <w:headerReference w:type="default" r:id="rId104"/>
          <w:footerReference w:type="even" r:id="rId105"/>
          <w:footerReference w:type="default" r:id="rId106"/>
          <w:footerReference w:type="first" r:id="rId107"/>
          <w:pgSz w:w="11906" w:h="16838" w:code="9"/>
          <w:pgMar w:top="1417" w:right="1134" w:bottom="1134" w:left="1417" w:header="709" w:footer="709" w:gutter="0"/>
          <w:pgNumType w:chapSep="period"/>
          <w:cols w:space="720"/>
          <w:docGrid w:linePitch="299"/>
        </w:sectPr>
      </w:pPr>
    </w:p>
    <w:p w14:paraId="5F71D0E2" w14:textId="52C80C9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21</w:t>
      </w:r>
      <w:r w:rsidRPr="00A420FF">
        <w:rPr>
          <w:b/>
          <w:bCs/>
          <w:noProof/>
          <w:lang w:eastAsia="de-DE"/>
        </w:rPr>
        <w:fldChar w:fldCharType="end"/>
      </w:r>
      <w:r w:rsidRPr="00A420FF">
        <w:rPr>
          <w:b/>
          <w:bCs/>
          <w:lang w:eastAsia="de-DE"/>
        </w:rPr>
        <w:t>:</w:t>
      </w:r>
      <w:r w:rsidRPr="00A420FF">
        <w:rPr>
          <w:b/>
          <w:bCs/>
          <w:lang w:eastAsia="de-DE"/>
        </w:rPr>
        <w:tab/>
        <w:t>Summary of the study 2021/2020563 &amp; 2022/2041755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88"/>
        <w:gridCol w:w="1119"/>
        <w:gridCol w:w="1256"/>
        <w:gridCol w:w="814"/>
        <w:gridCol w:w="814"/>
        <w:gridCol w:w="677"/>
        <w:gridCol w:w="1094"/>
        <w:gridCol w:w="814"/>
        <w:gridCol w:w="1662"/>
        <w:gridCol w:w="785"/>
        <w:gridCol w:w="945"/>
        <w:gridCol w:w="845"/>
        <w:gridCol w:w="534"/>
        <w:gridCol w:w="1530"/>
      </w:tblGrid>
      <w:tr w:rsidR="00775AF1" w:rsidRPr="00A420FF" w14:paraId="6A6CE590" w14:textId="77777777" w:rsidTr="00A72CB9">
        <w:trPr>
          <w:trHeight w:val="225"/>
          <w:tblHeader/>
        </w:trPr>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C67620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15280D3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3C8FE80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77C5F1D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3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FDCC5D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4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9F7EA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28C9F47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66B4CE2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415676B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0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D15AA5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8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335A81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C7E99A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8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FD97BF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90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7502C7"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18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F85C8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3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703089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1E400B38" w14:textId="77777777" w:rsidTr="00A72CB9">
        <w:trPr>
          <w:trHeight w:val="144"/>
          <w:tblHeader/>
        </w:trPr>
        <w:tc>
          <w:tcPr>
            <w:tcW w:w="486" w:type="pct"/>
            <w:vMerge/>
            <w:tcBorders>
              <w:top w:val="single" w:sz="4" w:space="0" w:color="auto"/>
              <w:left w:val="single" w:sz="4" w:space="0" w:color="auto"/>
              <w:bottom w:val="nil"/>
              <w:right w:val="single" w:sz="4" w:space="0" w:color="auto"/>
            </w:tcBorders>
            <w:shd w:val="clear" w:color="auto" w:fill="auto"/>
            <w:vAlign w:val="center"/>
          </w:tcPr>
          <w:p w14:paraId="6EAFB04F" w14:textId="77777777" w:rsidR="00775AF1" w:rsidRPr="00A420FF" w:rsidRDefault="00775AF1" w:rsidP="00775AF1">
            <w:pPr>
              <w:keepNext/>
              <w:keepLines/>
              <w:widowControl w:val="0"/>
              <w:spacing w:before="60" w:after="60"/>
              <w:jc w:val="center"/>
              <w:rPr>
                <w:b/>
                <w:sz w:val="16"/>
                <w:szCs w:val="16"/>
                <w:lang w:eastAsia="de-DE"/>
              </w:rPr>
            </w:pPr>
          </w:p>
        </w:tc>
        <w:tc>
          <w:tcPr>
            <w:tcW w:w="392" w:type="pct"/>
            <w:vMerge/>
            <w:tcBorders>
              <w:top w:val="single" w:sz="4" w:space="0" w:color="auto"/>
              <w:left w:val="single" w:sz="4" w:space="0" w:color="auto"/>
              <w:bottom w:val="nil"/>
              <w:right w:val="single" w:sz="4" w:space="0" w:color="auto"/>
            </w:tcBorders>
            <w:shd w:val="clear" w:color="auto" w:fill="auto"/>
            <w:vAlign w:val="center"/>
          </w:tcPr>
          <w:p w14:paraId="650BAF39" w14:textId="77777777" w:rsidR="00775AF1" w:rsidRPr="00A420FF" w:rsidRDefault="00775AF1" w:rsidP="00775AF1">
            <w:pPr>
              <w:keepNext/>
              <w:keepLines/>
              <w:widowControl w:val="0"/>
              <w:spacing w:before="60" w:after="60"/>
              <w:jc w:val="center"/>
              <w:rPr>
                <w:b/>
                <w:sz w:val="16"/>
                <w:szCs w:val="16"/>
                <w:lang w:eastAsia="de-DE"/>
              </w:rPr>
            </w:pPr>
          </w:p>
        </w:tc>
        <w:tc>
          <w:tcPr>
            <w:tcW w:w="440" w:type="pct"/>
            <w:vMerge/>
            <w:tcBorders>
              <w:top w:val="single" w:sz="4" w:space="0" w:color="auto"/>
              <w:left w:val="single" w:sz="4" w:space="0" w:color="auto"/>
              <w:bottom w:val="nil"/>
              <w:right w:val="single" w:sz="4" w:space="0" w:color="auto"/>
            </w:tcBorders>
            <w:shd w:val="clear" w:color="auto" w:fill="auto"/>
            <w:vAlign w:val="center"/>
          </w:tcPr>
          <w:p w14:paraId="0C4E0689" w14:textId="77777777" w:rsidR="00775AF1" w:rsidRPr="00A420FF" w:rsidRDefault="00775AF1" w:rsidP="00775AF1">
            <w:pPr>
              <w:keepNext/>
              <w:keepLines/>
              <w:widowControl w:val="0"/>
              <w:spacing w:before="60" w:after="60"/>
              <w:jc w:val="center"/>
              <w:rPr>
                <w:b/>
                <w:sz w:val="16"/>
                <w:szCs w:val="16"/>
                <w:lang w:eastAsia="de-DE"/>
              </w:rPr>
            </w:pPr>
          </w:p>
        </w:tc>
        <w:tc>
          <w:tcPr>
            <w:tcW w:w="285" w:type="pct"/>
            <w:tcBorders>
              <w:top w:val="single" w:sz="4" w:space="0" w:color="auto"/>
              <w:left w:val="single" w:sz="4" w:space="0" w:color="auto"/>
              <w:bottom w:val="nil"/>
              <w:right w:val="single" w:sz="4" w:space="0" w:color="auto"/>
            </w:tcBorders>
            <w:shd w:val="clear" w:color="auto" w:fill="auto"/>
            <w:vAlign w:val="center"/>
          </w:tcPr>
          <w:p w14:paraId="285D6DA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85" w:type="pct"/>
            <w:tcBorders>
              <w:top w:val="single" w:sz="4" w:space="0" w:color="auto"/>
              <w:left w:val="single" w:sz="4" w:space="0" w:color="auto"/>
              <w:bottom w:val="nil"/>
              <w:right w:val="single" w:sz="4" w:space="0" w:color="auto"/>
            </w:tcBorders>
            <w:shd w:val="clear" w:color="auto" w:fill="auto"/>
            <w:vAlign w:val="center"/>
          </w:tcPr>
          <w:p w14:paraId="2344FFE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37" w:type="pct"/>
            <w:tcBorders>
              <w:top w:val="single" w:sz="4" w:space="0" w:color="auto"/>
              <w:left w:val="single" w:sz="4" w:space="0" w:color="auto"/>
              <w:bottom w:val="nil"/>
              <w:right w:val="single" w:sz="4" w:space="0" w:color="auto"/>
            </w:tcBorders>
            <w:shd w:val="clear" w:color="auto" w:fill="auto"/>
            <w:vAlign w:val="center"/>
          </w:tcPr>
          <w:p w14:paraId="291B19E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83" w:type="pct"/>
            <w:vMerge/>
            <w:tcBorders>
              <w:top w:val="single" w:sz="4" w:space="0" w:color="auto"/>
              <w:left w:val="single" w:sz="4" w:space="0" w:color="auto"/>
              <w:bottom w:val="nil"/>
              <w:right w:val="single" w:sz="4" w:space="0" w:color="auto"/>
            </w:tcBorders>
            <w:shd w:val="clear" w:color="auto" w:fill="auto"/>
            <w:vAlign w:val="center"/>
          </w:tcPr>
          <w:p w14:paraId="0FBCFDCC" w14:textId="77777777" w:rsidR="00775AF1" w:rsidRPr="00A420FF" w:rsidRDefault="00775AF1" w:rsidP="00775AF1">
            <w:pPr>
              <w:keepNext/>
              <w:keepLines/>
              <w:widowControl w:val="0"/>
              <w:spacing w:before="60" w:after="60"/>
              <w:jc w:val="center"/>
              <w:rPr>
                <w:b/>
                <w:sz w:val="16"/>
                <w:szCs w:val="16"/>
                <w:lang w:eastAsia="de-DE"/>
              </w:rPr>
            </w:pPr>
          </w:p>
        </w:tc>
        <w:tc>
          <w:tcPr>
            <w:tcW w:w="285" w:type="pct"/>
            <w:vMerge/>
            <w:tcBorders>
              <w:top w:val="single" w:sz="4" w:space="0" w:color="auto"/>
              <w:left w:val="single" w:sz="4" w:space="0" w:color="auto"/>
              <w:bottom w:val="nil"/>
              <w:right w:val="single" w:sz="4" w:space="0" w:color="auto"/>
            </w:tcBorders>
            <w:shd w:val="clear" w:color="auto" w:fill="auto"/>
            <w:vAlign w:val="center"/>
          </w:tcPr>
          <w:p w14:paraId="606136E7" w14:textId="77777777" w:rsidR="00775AF1" w:rsidRPr="00A420FF" w:rsidRDefault="00775AF1" w:rsidP="00775AF1">
            <w:pPr>
              <w:keepNext/>
              <w:keepLines/>
              <w:widowControl w:val="0"/>
              <w:spacing w:before="60" w:after="60"/>
              <w:jc w:val="center"/>
              <w:rPr>
                <w:b/>
                <w:sz w:val="16"/>
                <w:szCs w:val="16"/>
                <w:lang w:eastAsia="de-DE"/>
              </w:rPr>
            </w:pPr>
          </w:p>
        </w:tc>
        <w:tc>
          <w:tcPr>
            <w:tcW w:w="582" w:type="pct"/>
            <w:vMerge/>
            <w:tcBorders>
              <w:top w:val="single" w:sz="4" w:space="0" w:color="auto"/>
              <w:left w:val="single" w:sz="4" w:space="0" w:color="auto"/>
              <w:bottom w:val="nil"/>
              <w:right w:val="single" w:sz="4" w:space="0" w:color="auto"/>
            </w:tcBorders>
            <w:shd w:val="clear" w:color="auto" w:fill="auto"/>
            <w:vAlign w:val="center"/>
          </w:tcPr>
          <w:p w14:paraId="0C8413D0" w14:textId="77777777" w:rsidR="00775AF1" w:rsidRPr="00A420FF" w:rsidRDefault="00775AF1" w:rsidP="00775AF1">
            <w:pPr>
              <w:keepNext/>
              <w:keepLines/>
              <w:widowControl w:val="0"/>
              <w:spacing w:before="60" w:after="60"/>
              <w:jc w:val="center"/>
              <w:rPr>
                <w:b/>
                <w:sz w:val="16"/>
                <w:szCs w:val="16"/>
                <w:lang w:eastAsia="de-DE"/>
              </w:rPr>
            </w:pPr>
          </w:p>
        </w:tc>
        <w:tc>
          <w:tcPr>
            <w:tcW w:w="275" w:type="pct"/>
            <w:tcBorders>
              <w:top w:val="single" w:sz="4" w:space="0" w:color="auto"/>
              <w:left w:val="single" w:sz="4" w:space="0" w:color="auto"/>
              <w:bottom w:val="nil"/>
              <w:right w:val="single" w:sz="4" w:space="0" w:color="auto"/>
            </w:tcBorders>
            <w:shd w:val="clear" w:color="auto" w:fill="auto"/>
            <w:vAlign w:val="center"/>
          </w:tcPr>
          <w:p w14:paraId="41F8C88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331" w:type="pct"/>
            <w:tcBorders>
              <w:top w:val="single" w:sz="4" w:space="0" w:color="auto"/>
              <w:left w:val="single" w:sz="4" w:space="0" w:color="auto"/>
              <w:bottom w:val="nil"/>
              <w:right w:val="single" w:sz="4" w:space="0" w:color="auto"/>
            </w:tcBorders>
            <w:shd w:val="clear" w:color="auto" w:fill="auto"/>
            <w:vAlign w:val="center"/>
          </w:tcPr>
          <w:p w14:paraId="00311B0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296" w:type="pct"/>
            <w:tcBorders>
              <w:top w:val="single" w:sz="4" w:space="0" w:color="auto"/>
              <w:left w:val="single" w:sz="4" w:space="0" w:color="auto"/>
              <w:bottom w:val="nil"/>
              <w:right w:val="single" w:sz="4" w:space="0" w:color="auto"/>
            </w:tcBorders>
            <w:shd w:val="clear" w:color="auto" w:fill="auto"/>
            <w:vAlign w:val="center"/>
          </w:tcPr>
          <w:p w14:paraId="76E7131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187" w:type="pct"/>
            <w:vMerge/>
            <w:tcBorders>
              <w:top w:val="single" w:sz="4" w:space="0" w:color="auto"/>
              <w:left w:val="single" w:sz="4" w:space="0" w:color="auto"/>
              <w:bottom w:val="nil"/>
              <w:right w:val="single" w:sz="4" w:space="0" w:color="auto"/>
            </w:tcBorders>
            <w:shd w:val="clear" w:color="auto" w:fill="auto"/>
            <w:vAlign w:val="center"/>
          </w:tcPr>
          <w:p w14:paraId="19D5407E" w14:textId="77777777" w:rsidR="00775AF1" w:rsidRPr="00A420FF" w:rsidRDefault="00775AF1" w:rsidP="00775AF1">
            <w:pPr>
              <w:keepNext/>
              <w:keepLines/>
              <w:widowControl w:val="0"/>
              <w:spacing w:before="60" w:after="60"/>
              <w:jc w:val="center"/>
              <w:rPr>
                <w:b/>
                <w:sz w:val="16"/>
                <w:szCs w:val="16"/>
                <w:lang w:eastAsia="de-DE"/>
              </w:rPr>
            </w:pPr>
          </w:p>
        </w:tc>
        <w:tc>
          <w:tcPr>
            <w:tcW w:w="536" w:type="pct"/>
            <w:vMerge/>
            <w:tcBorders>
              <w:top w:val="single" w:sz="4" w:space="0" w:color="auto"/>
              <w:left w:val="single" w:sz="4" w:space="0" w:color="auto"/>
              <w:bottom w:val="nil"/>
              <w:right w:val="single" w:sz="4" w:space="0" w:color="auto"/>
            </w:tcBorders>
            <w:shd w:val="clear" w:color="auto" w:fill="auto"/>
            <w:vAlign w:val="center"/>
          </w:tcPr>
          <w:p w14:paraId="2517D480"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05306A4C" w14:textId="77777777" w:rsidTr="00647C2B">
        <w:trPr>
          <w:trHeight w:val="23"/>
          <w:tblHeader/>
        </w:trPr>
        <w:tc>
          <w:tcPr>
            <w:tcW w:w="486" w:type="pct"/>
            <w:tcBorders>
              <w:top w:val="nil"/>
              <w:left w:val="single" w:sz="4" w:space="0" w:color="auto"/>
              <w:bottom w:val="single" w:sz="4" w:space="0" w:color="auto"/>
              <w:right w:val="single" w:sz="4" w:space="0" w:color="auto"/>
            </w:tcBorders>
            <w:shd w:val="clear" w:color="auto" w:fill="auto"/>
            <w:vAlign w:val="center"/>
          </w:tcPr>
          <w:p w14:paraId="19FB1938" w14:textId="77777777" w:rsidR="00775AF1" w:rsidRPr="00A420FF" w:rsidRDefault="00775AF1" w:rsidP="00775AF1">
            <w:pPr>
              <w:widowControl w:val="0"/>
              <w:jc w:val="center"/>
              <w:rPr>
                <w:sz w:val="16"/>
                <w:szCs w:val="20"/>
                <w:lang w:eastAsia="de-DE"/>
              </w:rPr>
            </w:pPr>
          </w:p>
        </w:tc>
        <w:tc>
          <w:tcPr>
            <w:tcW w:w="392" w:type="pct"/>
            <w:tcBorders>
              <w:top w:val="nil"/>
              <w:left w:val="single" w:sz="4" w:space="0" w:color="auto"/>
              <w:bottom w:val="single" w:sz="4" w:space="0" w:color="auto"/>
              <w:right w:val="single" w:sz="4" w:space="0" w:color="auto"/>
            </w:tcBorders>
            <w:shd w:val="clear" w:color="auto" w:fill="auto"/>
            <w:vAlign w:val="center"/>
          </w:tcPr>
          <w:p w14:paraId="510343D2"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40" w:type="pct"/>
            <w:tcBorders>
              <w:top w:val="nil"/>
              <w:left w:val="single" w:sz="4" w:space="0" w:color="auto"/>
              <w:bottom w:val="single" w:sz="4" w:space="0" w:color="auto"/>
              <w:right w:val="single" w:sz="4" w:space="0" w:color="auto"/>
            </w:tcBorders>
            <w:shd w:val="clear" w:color="auto" w:fill="auto"/>
            <w:vAlign w:val="center"/>
          </w:tcPr>
          <w:p w14:paraId="054DBE43"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85" w:type="pct"/>
            <w:tcBorders>
              <w:top w:val="nil"/>
              <w:left w:val="single" w:sz="4" w:space="0" w:color="auto"/>
              <w:bottom w:val="single" w:sz="4" w:space="0" w:color="auto"/>
              <w:right w:val="single" w:sz="4" w:space="0" w:color="auto"/>
            </w:tcBorders>
            <w:shd w:val="clear" w:color="auto" w:fill="auto"/>
            <w:vAlign w:val="center"/>
          </w:tcPr>
          <w:p w14:paraId="1288C431" w14:textId="77777777" w:rsidR="00775AF1" w:rsidRPr="00A420FF" w:rsidRDefault="00775AF1" w:rsidP="00775AF1">
            <w:pPr>
              <w:widowControl w:val="0"/>
              <w:jc w:val="center"/>
              <w:rPr>
                <w:sz w:val="16"/>
                <w:szCs w:val="20"/>
                <w:lang w:eastAsia="de-DE"/>
              </w:rPr>
            </w:pPr>
          </w:p>
        </w:tc>
        <w:tc>
          <w:tcPr>
            <w:tcW w:w="285" w:type="pct"/>
            <w:tcBorders>
              <w:top w:val="nil"/>
              <w:left w:val="single" w:sz="4" w:space="0" w:color="auto"/>
              <w:bottom w:val="single" w:sz="4" w:space="0" w:color="auto"/>
              <w:right w:val="single" w:sz="4" w:space="0" w:color="auto"/>
            </w:tcBorders>
            <w:shd w:val="clear" w:color="auto" w:fill="auto"/>
            <w:vAlign w:val="center"/>
          </w:tcPr>
          <w:p w14:paraId="23DB59F4" w14:textId="77777777" w:rsidR="00775AF1" w:rsidRPr="00A420FF" w:rsidRDefault="00775AF1" w:rsidP="00775AF1">
            <w:pPr>
              <w:widowControl w:val="0"/>
              <w:jc w:val="center"/>
              <w:rPr>
                <w:sz w:val="16"/>
                <w:szCs w:val="20"/>
                <w:lang w:eastAsia="de-DE"/>
              </w:rPr>
            </w:pPr>
          </w:p>
        </w:tc>
        <w:tc>
          <w:tcPr>
            <w:tcW w:w="237" w:type="pct"/>
            <w:tcBorders>
              <w:top w:val="nil"/>
              <w:left w:val="single" w:sz="4" w:space="0" w:color="auto"/>
              <w:bottom w:val="single" w:sz="4" w:space="0" w:color="auto"/>
              <w:right w:val="single" w:sz="4" w:space="0" w:color="auto"/>
            </w:tcBorders>
            <w:shd w:val="clear" w:color="auto" w:fill="auto"/>
            <w:vAlign w:val="center"/>
          </w:tcPr>
          <w:p w14:paraId="3116AA6D" w14:textId="77777777" w:rsidR="00775AF1" w:rsidRPr="00A420FF" w:rsidRDefault="00775AF1" w:rsidP="00775AF1">
            <w:pPr>
              <w:widowControl w:val="0"/>
              <w:jc w:val="center"/>
              <w:rPr>
                <w:sz w:val="16"/>
                <w:szCs w:val="20"/>
                <w:lang w:eastAsia="de-DE"/>
              </w:rPr>
            </w:pPr>
          </w:p>
        </w:tc>
        <w:tc>
          <w:tcPr>
            <w:tcW w:w="383" w:type="pct"/>
            <w:tcBorders>
              <w:top w:val="nil"/>
              <w:left w:val="single" w:sz="4" w:space="0" w:color="auto"/>
              <w:bottom w:val="single" w:sz="4" w:space="0" w:color="auto"/>
              <w:right w:val="single" w:sz="4" w:space="0" w:color="auto"/>
            </w:tcBorders>
            <w:shd w:val="clear" w:color="auto" w:fill="auto"/>
            <w:vAlign w:val="center"/>
          </w:tcPr>
          <w:p w14:paraId="4D94E7B2"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85" w:type="pct"/>
            <w:tcBorders>
              <w:top w:val="nil"/>
              <w:left w:val="single" w:sz="4" w:space="0" w:color="auto"/>
              <w:bottom w:val="single" w:sz="4" w:space="0" w:color="auto"/>
              <w:right w:val="single" w:sz="4" w:space="0" w:color="auto"/>
            </w:tcBorders>
            <w:shd w:val="clear" w:color="auto" w:fill="auto"/>
            <w:vAlign w:val="center"/>
          </w:tcPr>
          <w:p w14:paraId="6489782B" w14:textId="77777777" w:rsidR="00775AF1" w:rsidRPr="00A420FF" w:rsidRDefault="00775AF1" w:rsidP="00775AF1">
            <w:pPr>
              <w:widowControl w:val="0"/>
              <w:jc w:val="center"/>
              <w:rPr>
                <w:sz w:val="16"/>
                <w:szCs w:val="20"/>
                <w:lang w:eastAsia="de-DE"/>
              </w:rPr>
            </w:pPr>
          </w:p>
        </w:tc>
        <w:tc>
          <w:tcPr>
            <w:tcW w:w="582" w:type="pct"/>
            <w:tcBorders>
              <w:top w:val="nil"/>
              <w:left w:val="single" w:sz="4" w:space="0" w:color="auto"/>
              <w:bottom w:val="single" w:sz="4" w:space="0" w:color="auto"/>
              <w:right w:val="single" w:sz="4" w:space="0" w:color="auto"/>
            </w:tcBorders>
            <w:shd w:val="clear" w:color="auto" w:fill="auto"/>
            <w:vAlign w:val="center"/>
          </w:tcPr>
          <w:p w14:paraId="08D40807" w14:textId="77777777" w:rsidR="00775AF1" w:rsidRPr="00A420FF" w:rsidRDefault="00775AF1" w:rsidP="00775AF1">
            <w:pPr>
              <w:widowControl w:val="0"/>
              <w:jc w:val="center"/>
              <w:rPr>
                <w:sz w:val="16"/>
                <w:szCs w:val="20"/>
                <w:lang w:eastAsia="de-DE"/>
              </w:rPr>
            </w:pPr>
          </w:p>
        </w:tc>
        <w:tc>
          <w:tcPr>
            <w:tcW w:w="275" w:type="pct"/>
            <w:tcBorders>
              <w:top w:val="nil"/>
              <w:left w:val="single" w:sz="4" w:space="0" w:color="auto"/>
              <w:bottom w:val="single" w:sz="4" w:space="0" w:color="auto"/>
              <w:right w:val="single" w:sz="4" w:space="0" w:color="auto"/>
            </w:tcBorders>
            <w:shd w:val="clear" w:color="auto" w:fill="auto"/>
            <w:vAlign w:val="center"/>
          </w:tcPr>
          <w:p w14:paraId="4944B86E" w14:textId="77777777" w:rsidR="00775AF1" w:rsidRPr="00A420FF" w:rsidRDefault="00775AF1" w:rsidP="00775AF1">
            <w:pPr>
              <w:widowControl w:val="0"/>
              <w:jc w:val="center"/>
              <w:rPr>
                <w:sz w:val="16"/>
                <w:szCs w:val="20"/>
                <w:lang w:eastAsia="de-DE"/>
              </w:rPr>
            </w:pPr>
          </w:p>
        </w:tc>
        <w:tc>
          <w:tcPr>
            <w:tcW w:w="331" w:type="pct"/>
            <w:tcBorders>
              <w:top w:val="nil"/>
              <w:left w:val="single" w:sz="4" w:space="0" w:color="auto"/>
              <w:bottom w:val="single" w:sz="4" w:space="0" w:color="auto"/>
              <w:right w:val="single" w:sz="4" w:space="0" w:color="auto"/>
            </w:tcBorders>
            <w:shd w:val="clear" w:color="auto" w:fill="auto"/>
            <w:vAlign w:val="center"/>
          </w:tcPr>
          <w:p w14:paraId="6C641D2A" w14:textId="77777777" w:rsidR="00775AF1" w:rsidRPr="00A420FF" w:rsidRDefault="00775AF1" w:rsidP="00775AF1">
            <w:pPr>
              <w:widowControl w:val="0"/>
              <w:jc w:val="center"/>
              <w:rPr>
                <w:sz w:val="16"/>
                <w:szCs w:val="20"/>
                <w:lang w:eastAsia="de-DE"/>
              </w:rPr>
            </w:pPr>
          </w:p>
        </w:tc>
        <w:tc>
          <w:tcPr>
            <w:tcW w:w="296" w:type="pct"/>
            <w:tcBorders>
              <w:top w:val="nil"/>
              <w:left w:val="single" w:sz="4" w:space="0" w:color="auto"/>
              <w:bottom w:val="single" w:sz="4" w:space="0" w:color="auto"/>
              <w:right w:val="single" w:sz="4" w:space="0" w:color="auto"/>
            </w:tcBorders>
            <w:shd w:val="clear" w:color="auto" w:fill="auto"/>
            <w:vAlign w:val="center"/>
          </w:tcPr>
          <w:p w14:paraId="57BFBFDB" w14:textId="77777777" w:rsidR="00775AF1" w:rsidRPr="00A420FF" w:rsidRDefault="00775AF1" w:rsidP="00775AF1">
            <w:pPr>
              <w:widowControl w:val="0"/>
              <w:jc w:val="center"/>
              <w:rPr>
                <w:sz w:val="16"/>
                <w:szCs w:val="20"/>
                <w:lang w:eastAsia="de-DE"/>
              </w:rPr>
            </w:pPr>
          </w:p>
        </w:tc>
        <w:tc>
          <w:tcPr>
            <w:tcW w:w="187" w:type="pct"/>
            <w:tcBorders>
              <w:top w:val="nil"/>
              <w:left w:val="single" w:sz="4" w:space="0" w:color="auto"/>
              <w:bottom w:val="single" w:sz="4" w:space="0" w:color="auto"/>
              <w:right w:val="single" w:sz="4" w:space="0" w:color="auto"/>
            </w:tcBorders>
            <w:shd w:val="clear" w:color="auto" w:fill="auto"/>
            <w:vAlign w:val="center"/>
          </w:tcPr>
          <w:p w14:paraId="7230081A"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36" w:type="pct"/>
            <w:tcBorders>
              <w:top w:val="nil"/>
              <w:left w:val="single" w:sz="4" w:space="0" w:color="auto"/>
              <w:bottom w:val="single" w:sz="4" w:space="0" w:color="auto"/>
              <w:right w:val="single" w:sz="4" w:space="0" w:color="auto"/>
            </w:tcBorders>
            <w:shd w:val="clear" w:color="auto" w:fill="auto"/>
            <w:vAlign w:val="center"/>
          </w:tcPr>
          <w:p w14:paraId="37B3BB97"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4E7B46CE" w14:textId="77777777" w:rsidTr="00647C2B">
        <w:trPr>
          <w:trHeight w:val="57"/>
        </w:trPr>
        <w:tc>
          <w:tcPr>
            <w:tcW w:w="486" w:type="pct"/>
            <w:tcBorders>
              <w:top w:val="single" w:sz="4" w:space="0" w:color="auto"/>
              <w:bottom w:val="single" w:sz="4" w:space="0" w:color="auto"/>
            </w:tcBorders>
            <w:shd w:val="clear" w:color="auto" w:fill="auto"/>
          </w:tcPr>
          <w:p w14:paraId="2D6AA24E" w14:textId="77777777" w:rsidR="00775AF1" w:rsidRPr="00A420FF" w:rsidRDefault="00775AF1" w:rsidP="00775AF1">
            <w:pPr>
              <w:keepNext/>
              <w:keepLines/>
              <w:widowControl w:val="0"/>
              <w:rPr>
                <w:sz w:val="16"/>
                <w:szCs w:val="20"/>
                <w:lang w:eastAsia="de-DE"/>
              </w:rPr>
            </w:pPr>
            <w:r w:rsidRPr="00A420FF">
              <w:rPr>
                <w:sz w:val="16"/>
                <w:szCs w:val="20"/>
                <w:lang w:eastAsia="de-DE"/>
              </w:rPr>
              <w:t>L200280 / 79227 Schallstadt, Germany / NEU / 2020</w:t>
            </w:r>
          </w:p>
        </w:tc>
        <w:tc>
          <w:tcPr>
            <w:tcW w:w="392" w:type="pct"/>
            <w:tcBorders>
              <w:top w:val="single" w:sz="4" w:space="0" w:color="auto"/>
              <w:bottom w:val="single" w:sz="4" w:space="0" w:color="auto"/>
            </w:tcBorders>
            <w:shd w:val="clear" w:color="auto" w:fill="auto"/>
          </w:tcPr>
          <w:p w14:paraId="6EE142C1" w14:textId="77777777" w:rsidR="00775AF1" w:rsidRPr="00A420FF" w:rsidRDefault="00775AF1" w:rsidP="00775AF1">
            <w:pPr>
              <w:keepNext/>
              <w:keepLines/>
              <w:widowControl w:val="0"/>
              <w:rPr>
                <w:sz w:val="16"/>
                <w:szCs w:val="20"/>
                <w:lang w:eastAsia="de-DE"/>
              </w:rPr>
            </w:pPr>
            <w:r w:rsidRPr="00A420FF">
              <w:rPr>
                <w:sz w:val="16"/>
                <w:szCs w:val="20"/>
                <w:lang w:eastAsia="de-DE"/>
              </w:rPr>
              <w:t>Tomato / Matina</w:t>
            </w:r>
          </w:p>
        </w:tc>
        <w:tc>
          <w:tcPr>
            <w:tcW w:w="440" w:type="pct"/>
            <w:tcBorders>
              <w:top w:val="single" w:sz="4" w:space="0" w:color="auto"/>
              <w:bottom w:val="single" w:sz="4" w:space="0" w:color="auto"/>
            </w:tcBorders>
            <w:shd w:val="clear" w:color="auto" w:fill="auto"/>
          </w:tcPr>
          <w:p w14:paraId="52CADDB3" w14:textId="77777777" w:rsidR="00775AF1" w:rsidRPr="00A420FF" w:rsidRDefault="00775AF1" w:rsidP="00775AF1">
            <w:pPr>
              <w:keepNext/>
              <w:keepLines/>
              <w:widowControl w:val="0"/>
              <w:rPr>
                <w:sz w:val="16"/>
                <w:szCs w:val="20"/>
                <w:lang w:eastAsia="de-DE"/>
              </w:rPr>
            </w:pPr>
            <w:r w:rsidRPr="00A420FF">
              <w:rPr>
                <w:sz w:val="16"/>
                <w:szCs w:val="20"/>
                <w:lang w:eastAsia="de-DE"/>
              </w:rPr>
              <w:t>1. 19.05.2020</w:t>
            </w:r>
          </w:p>
          <w:p w14:paraId="4BA7F1F8" w14:textId="77777777" w:rsidR="00775AF1" w:rsidRPr="00A420FF" w:rsidRDefault="00775AF1" w:rsidP="00775AF1">
            <w:pPr>
              <w:keepNext/>
              <w:keepLines/>
              <w:widowControl w:val="0"/>
              <w:rPr>
                <w:sz w:val="16"/>
                <w:szCs w:val="20"/>
                <w:lang w:eastAsia="de-DE"/>
              </w:rPr>
            </w:pPr>
            <w:r w:rsidRPr="00A420FF">
              <w:rPr>
                <w:sz w:val="16"/>
                <w:szCs w:val="20"/>
                <w:lang w:eastAsia="de-DE"/>
              </w:rPr>
              <w:t>2. 10.06.2020 – 15.07.2020</w:t>
            </w:r>
          </w:p>
          <w:p w14:paraId="04FA9E0D" w14:textId="77777777" w:rsidR="00775AF1" w:rsidRPr="00A420FF" w:rsidRDefault="00775AF1" w:rsidP="00775AF1">
            <w:pPr>
              <w:keepNext/>
              <w:keepLines/>
              <w:widowControl w:val="0"/>
              <w:rPr>
                <w:sz w:val="16"/>
                <w:szCs w:val="20"/>
                <w:lang w:eastAsia="de-DE"/>
              </w:rPr>
            </w:pPr>
            <w:r w:rsidRPr="00A420FF">
              <w:rPr>
                <w:sz w:val="16"/>
                <w:szCs w:val="20"/>
                <w:lang w:eastAsia="de-DE"/>
              </w:rPr>
              <w:t>3. -</w:t>
            </w:r>
          </w:p>
        </w:tc>
        <w:tc>
          <w:tcPr>
            <w:tcW w:w="285" w:type="pct"/>
            <w:tcBorders>
              <w:top w:val="single" w:sz="4" w:space="0" w:color="auto"/>
              <w:bottom w:val="single" w:sz="4" w:space="0" w:color="auto"/>
            </w:tcBorders>
            <w:shd w:val="clear" w:color="auto" w:fill="auto"/>
          </w:tcPr>
          <w:p w14:paraId="1D8DFBD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261</w:t>
            </w:r>
          </w:p>
          <w:p w14:paraId="6B042E6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251</w:t>
            </w:r>
          </w:p>
        </w:tc>
        <w:tc>
          <w:tcPr>
            <w:tcW w:w="285" w:type="pct"/>
            <w:tcBorders>
              <w:top w:val="single" w:sz="4" w:space="0" w:color="auto"/>
              <w:bottom w:val="single" w:sz="4" w:space="0" w:color="auto"/>
            </w:tcBorders>
            <w:shd w:val="clear" w:color="auto" w:fill="auto"/>
          </w:tcPr>
          <w:p w14:paraId="1A749BC1"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327</w:t>
            </w:r>
          </w:p>
          <w:p w14:paraId="0688047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313</w:t>
            </w:r>
          </w:p>
        </w:tc>
        <w:tc>
          <w:tcPr>
            <w:tcW w:w="237" w:type="pct"/>
            <w:tcBorders>
              <w:top w:val="single" w:sz="4" w:space="0" w:color="auto"/>
              <w:bottom w:val="single" w:sz="4" w:space="0" w:color="auto"/>
            </w:tcBorders>
            <w:shd w:val="clear" w:color="auto" w:fill="auto"/>
          </w:tcPr>
          <w:p w14:paraId="2B2042C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0FAE248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83" w:type="pct"/>
            <w:tcBorders>
              <w:top w:val="single" w:sz="4" w:space="0" w:color="auto"/>
              <w:bottom w:val="single" w:sz="4" w:space="0" w:color="auto"/>
            </w:tcBorders>
            <w:shd w:val="clear" w:color="auto" w:fill="auto"/>
          </w:tcPr>
          <w:p w14:paraId="26BB57C2" w14:textId="77777777" w:rsidR="00775AF1" w:rsidRPr="00A420FF" w:rsidRDefault="00775AF1" w:rsidP="00775AF1">
            <w:pPr>
              <w:keepNext/>
              <w:keepLines/>
              <w:ind w:left="57"/>
              <w:jc w:val="both"/>
              <w:rPr>
                <w:sz w:val="16"/>
                <w:szCs w:val="16"/>
                <w:lang w:eastAsia="de-DE"/>
              </w:rPr>
            </w:pPr>
            <w:r w:rsidRPr="00A420FF">
              <w:rPr>
                <w:sz w:val="16"/>
                <w:szCs w:val="16"/>
                <w:lang w:eastAsia="de-DE"/>
              </w:rPr>
              <w:t>10.08.2020</w:t>
            </w:r>
          </w:p>
          <w:p w14:paraId="7C2280B8" w14:textId="77777777" w:rsidR="00775AF1" w:rsidRPr="00A420FF" w:rsidRDefault="00775AF1" w:rsidP="00775AF1">
            <w:pPr>
              <w:keepNext/>
              <w:keepLines/>
              <w:ind w:left="57"/>
              <w:jc w:val="both"/>
              <w:rPr>
                <w:sz w:val="16"/>
                <w:szCs w:val="16"/>
                <w:lang w:eastAsia="de-DE"/>
              </w:rPr>
            </w:pPr>
            <w:r w:rsidRPr="00A420FF">
              <w:rPr>
                <w:sz w:val="16"/>
                <w:szCs w:val="16"/>
                <w:lang w:eastAsia="de-DE"/>
              </w:rPr>
              <w:t>18.08.2020</w:t>
            </w:r>
          </w:p>
        </w:tc>
        <w:tc>
          <w:tcPr>
            <w:tcW w:w="285" w:type="pct"/>
            <w:tcBorders>
              <w:top w:val="single" w:sz="4" w:space="0" w:color="auto"/>
              <w:bottom w:val="single" w:sz="4" w:space="0" w:color="auto"/>
            </w:tcBorders>
            <w:shd w:val="clear" w:color="auto" w:fill="auto"/>
          </w:tcPr>
          <w:p w14:paraId="52B10B7A" w14:textId="77777777" w:rsidR="00775AF1" w:rsidRPr="00A420FF" w:rsidRDefault="00775AF1" w:rsidP="00775AF1">
            <w:pPr>
              <w:keepNext/>
              <w:keepLines/>
              <w:widowControl w:val="0"/>
              <w:rPr>
                <w:sz w:val="16"/>
                <w:szCs w:val="16"/>
                <w:lang w:eastAsia="de-DE"/>
              </w:rPr>
            </w:pPr>
            <w:r w:rsidRPr="00A420FF">
              <w:rPr>
                <w:sz w:val="16"/>
                <w:szCs w:val="16"/>
                <w:lang w:eastAsia="de-DE"/>
              </w:rPr>
              <w:t>87-89</w:t>
            </w:r>
          </w:p>
        </w:tc>
        <w:tc>
          <w:tcPr>
            <w:tcW w:w="582" w:type="pct"/>
            <w:tcBorders>
              <w:top w:val="single" w:sz="4" w:space="0" w:color="auto"/>
              <w:bottom w:val="single" w:sz="4" w:space="0" w:color="auto"/>
            </w:tcBorders>
            <w:shd w:val="clear" w:color="auto" w:fill="auto"/>
          </w:tcPr>
          <w:p w14:paraId="6D12323E"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E1E5614"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CD92A4A"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275" w:type="pct"/>
            <w:tcBorders>
              <w:top w:val="single" w:sz="4" w:space="0" w:color="auto"/>
              <w:bottom w:val="single" w:sz="4" w:space="0" w:color="auto"/>
            </w:tcBorders>
            <w:shd w:val="clear" w:color="auto" w:fill="auto"/>
          </w:tcPr>
          <w:p w14:paraId="5238177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0.29</w:t>
            </w:r>
          </w:p>
          <w:p w14:paraId="4CE863F4"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0.27</w:t>
            </w:r>
          </w:p>
          <w:p w14:paraId="0A4F64E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0.12</w:t>
            </w:r>
          </w:p>
        </w:tc>
        <w:tc>
          <w:tcPr>
            <w:tcW w:w="331" w:type="pct"/>
            <w:tcBorders>
              <w:top w:val="single" w:sz="4" w:space="0" w:color="auto"/>
              <w:bottom w:val="single" w:sz="4" w:space="0" w:color="auto"/>
            </w:tcBorders>
            <w:shd w:val="clear" w:color="auto" w:fill="auto"/>
          </w:tcPr>
          <w:p w14:paraId="22DFB769"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7B8BEC6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1F9A45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&lt;0.012</w:t>
            </w:r>
          </w:p>
        </w:tc>
        <w:tc>
          <w:tcPr>
            <w:tcW w:w="296" w:type="pct"/>
            <w:tcBorders>
              <w:top w:val="single" w:sz="4" w:space="0" w:color="auto"/>
              <w:bottom w:val="single" w:sz="4" w:space="0" w:color="auto"/>
            </w:tcBorders>
            <w:shd w:val="clear" w:color="auto" w:fill="auto"/>
          </w:tcPr>
          <w:p w14:paraId="2122143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336F4D5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FF5D82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7" w:type="pct"/>
            <w:tcBorders>
              <w:top w:val="single" w:sz="4" w:space="0" w:color="auto"/>
              <w:bottom w:val="single" w:sz="4" w:space="0" w:color="auto"/>
            </w:tcBorders>
            <w:shd w:val="clear" w:color="auto" w:fill="auto"/>
          </w:tcPr>
          <w:p w14:paraId="2571D45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AECD43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0A96396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36" w:type="pct"/>
            <w:vMerge w:val="restart"/>
            <w:tcBorders>
              <w:top w:val="single" w:sz="4" w:space="0" w:color="auto"/>
              <w:bottom w:val="single" w:sz="4" w:space="0" w:color="auto"/>
            </w:tcBorders>
            <w:shd w:val="clear" w:color="auto" w:fill="auto"/>
          </w:tcPr>
          <w:p w14:paraId="402585E1" w14:textId="50797CF4"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7A8DD191" w14:textId="77777777" w:rsidR="00775AF1" w:rsidRPr="00A420FF" w:rsidRDefault="00775AF1" w:rsidP="00775AF1">
            <w:pPr>
              <w:keepNext/>
              <w:keepLines/>
              <w:widowControl w:val="0"/>
              <w:rPr>
                <w:sz w:val="16"/>
                <w:szCs w:val="20"/>
                <w:lang w:eastAsia="de-DE"/>
              </w:rPr>
            </w:pPr>
          </w:p>
          <w:p w14:paraId="2DAD96CC"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777ED1F8" w14:textId="77777777" w:rsidR="00775AF1" w:rsidRPr="00A420FF" w:rsidRDefault="00775AF1" w:rsidP="00775AF1">
            <w:pPr>
              <w:keepNext/>
              <w:keepLines/>
              <w:widowControl w:val="0"/>
              <w:rPr>
                <w:sz w:val="16"/>
                <w:szCs w:val="20"/>
                <w:lang w:eastAsia="de-DE"/>
              </w:rPr>
            </w:pPr>
          </w:p>
          <w:p w14:paraId="574A0A55"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273</w:t>
            </w:r>
          </w:p>
        </w:tc>
      </w:tr>
      <w:tr w:rsidR="00775AF1" w:rsidRPr="00A420FF" w14:paraId="20D59A35" w14:textId="77777777" w:rsidTr="00647C2B">
        <w:trPr>
          <w:trHeight w:val="57"/>
        </w:trPr>
        <w:tc>
          <w:tcPr>
            <w:tcW w:w="486" w:type="pct"/>
            <w:tcBorders>
              <w:top w:val="single" w:sz="4" w:space="0" w:color="auto"/>
              <w:bottom w:val="single" w:sz="4" w:space="0" w:color="auto"/>
            </w:tcBorders>
            <w:shd w:val="clear" w:color="auto" w:fill="auto"/>
          </w:tcPr>
          <w:p w14:paraId="6A582433" w14:textId="77777777" w:rsidR="00775AF1" w:rsidRPr="00A420FF" w:rsidRDefault="00775AF1" w:rsidP="00775AF1">
            <w:pPr>
              <w:keepNext/>
              <w:keepLines/>
              <w:widowControl w:val="0"/>
              <w:rPr>
                <w:sz w:val="16"/>
                <w:szCs w:val="20"/>
                <w:lang w:eastAsia="de-DE"/>
              </w:rPr>
            </w:pPr>
            <w:r w:rsidRPr="00A420FF">
              <w:rPr>
                <w:sz w:val="16"/>
                <w:szCs w:val="20"/>
                <w:lang w:eastAsia="de-DE"/>
              </w:rPr>
              <w:t>L200281 / Thorée les Pins, France / NEU / 2020</w:t>
            </w:r>
          </w:p>
        </w:tc>
        <w:tc>
          <w:tcPr>
            <w:tcW w:w="392" w:type="pct"/>
            <w:tcBorders>
              <w:top w:val="single" w:sz="4" w:space="0" w:color="auto"/>
              <w:bottom w:val="single" w:sz="4" w:space="0" w:color="auto"/>
            </w:tcBorders>
            <w:shd w:val="clear" w:color="auto" w:fill="auto"/>
          </w:tcPr>
          <w:p w14:paraId="5271B0C9" w14:textId="77777777" w:rsidR="00775AF1" w:rsidRPr="00A420FF" w:rsidRDefault="00775AF1" w:rsidP="00775AF1">
            <w:pPr>
              <w:keepNext/>
              <w:keepLines/>
              <w:widowControl w:val="0"/>
              <w:rPr>
                <w:sz w:val="16"/>
                <w:szCs w:val="20"/>
                <w:lang w:eastAsia="de-DE"/>
              </w:rPr>
            </w:pPr>
            <w:r w:rsidRPr="00A420FF">
              <w:rPr>
                <w:sz w:val="16"/>
                <w:szCs w:val="20"/>
                <w:lang w:eastAsia="de-DE"/>
              </w:rPr>
              <w:t>Tomato / Tribeca</w:t>
            </w:r>
          </w:p>
        </w:tc>
        <w:tc>
          <w:tcPr>
            <w:tcW w:w="440" w:type="pct"/>
            <w:tcBorders>
              <w:top w:val="single" w:sz="4" w:space="0" w:color="auto"/>
              <w:bottom w:val="single" w:sz="4" w:space="0" w:color="auto"/>
            </w:tcBorders>
            <w:shd w:val="clear" w:color="auto" w:fill="auto"/>
          </w:tcPr>
          <w:p w14:paraId="6E97FD50" w14:textId="77777777" w:rsidR="00775AF1" w:rsidRPr="00A420FF" w:rsidRDefault="00775AF1" w:rsidP="00775AF1">
            <w:pPr>
              <w:keepNext/>
              <w:keepLines/>
              <w:widowControl w:val="0"/>
              <w:rPr>
                <w:sz w:val="16"/>
                <w:szCs w:val="20"/>
                <w:lang w:eastAsia="de-DE"/>
              </w:rPr>
            </w:pPr>
            <w:r w:rsidRPr="00A420FF">
              <w:rPr>
                <w:sz w:val="16"/>
                <w:szCs w:val="20"/>
                <w:lang w:eastAsia="de-DE"/>
              </w:rPr>
              <w:t>1. 15.05.2020</w:t>
            </w:r>
          </w:p>
          <w:p w14:paraId="57DDCE49" w14:textId="77777777" w:rsidR="00775AF1" w:rsidRPr="00A420FF" w:rsidRDefault="00775AF1" w:rsidP="00775AF1">
            <w:pPr>
              <w:keepNext/>
              <w:keepLines/>
              <w:widowControl w:val="0"/>
              <w:rPr>
                <w:sz w:val="16"/>
                <w:szCs w:val="20"/>
                <w:lang w:eastAsia="de-DE"/>
              </w:rPr>
            </w:pPr>
            <w:r w:rsidRPr="00A420FF">
              <w:rPr>
                <w:sz w:val="16"/>
                <w:szCs w:val="20"/>
                <w:lang w:eastAsia="de-DE"/>
              </w:rPr>
              <w:t>2. 10.06.2020 – 20.08.2020</w:t>
            </w:r>
          </w:p>
          <w:p w14:paraId="733FB9D5" w14:textId="77777777" w:rsidR="00775AF1" w:rsidRPr="00A420FF" w:rsidRDefault="00775AF1" w:rsidP="00775AF1">
            <w:pPr>
              <w:keepNext/>
              <w:keepLines/>
              <w:widowControl w:val="0"/>
              <w:rPr>
                <w:sz w:val="16"/>
                <w:szCs w:val="20"/>
                <w:lang w:eastAsia="de-DE"/>
              </w:rPr>
            </w:pPr>
            <w:r w:rsidRPr="00A420FF">
              <w:rPr>
                <w:sz w:val="16"/>
                <w:szCs w:val="20"/>
                <w:lang w:eastAsia="de-DE"/>
              </w:rPr>
              <w:t>3. 01.09.2020 – 20.09.2020</w:t>
            </w:r>
          </w:p>
        </w:tc>
        <w:tc>
          <w:tcPr>
            <w:tcW w:w="285" w:type="pct"/>
            <w:tcBorders>
              <w:top w:val="single" w:sz="4" w:space="0" w:color="auto"/>
              <w:bottom w:val="single" w:sz="4" w:space="0" w:color="auto"/>
            </w:tcBorders>
            <w:shd w:val="clear" w:color="auto" w:fill="auto"/>
          </w:tcPr>
          <w:p w14:paraId="6EC90F1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229</w:t>
            </w:r>
          </w:p>
          <w:p w14:paraId="3256041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235</w:t>
            </w:r>
          </w:p>
        </w:tc>
        <w:tc>
          <w:tcPr>
            <w:tcW w:w="285" w:type="pct"/>
            <w:tcBorders>
              <w:top w:val="single" w:sz="4" w:space="0" w:color="auto"/>
              <w:bottom w:val="single" w:sz="4" w:space="0" w:color="auto"/>
            </w:tcBorders>
            <w:shd w:val="clear" w:color="auto" w:fill="auto"/>
          </w:tcPr>
          <w:p w14:paraId="28E78228"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287</w:t>
            </w:r>
          </w:p>
          <w:p w14:paraId="5478FAE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293</w:t>
            </w:r>
          </w:p>
        </w:tc>
        <w:tc>
          <w:tcPr>
            <w:tcW w:w="237" w:type="pct"/>
            <w:tcBorders>
              <w:top w:val="single" w:sz="4" w:space="0" w:color="auto"/>
              <w:bottom w:val="single" w:sz="4" w:space="0" w:color="auto"/>
            </w:tcBorders>
            <w:shd w:val="clear" w:color="auto" w:fill="auto"/>
          </w:tcPr>
          <w:p w14:paraId="403EE0A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473DA4B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83" w:type="pct"/>
            <w:tcBorders>
              <w:top w:val="single" w:sz="4" w:space="0" w:color="auto"/>
              <w:bottom w:val="single" w:sz="4" w:space="0" w:color="auto"/>
            </w:tcBorders>
            <w:shd w:val="clear" w:color="auto" w:fill="auto"/>
          </w:tcPr>
          <w:p w14:paraId="22E3BFFE" w14:textId="77777777" w:rsidR="00775AF1" w:rsidRPr="00A420FF" w:rsidRDefault="00775AF1" w:rsidP="00775AF1">
            <w:pPr>
              <w:keepNext/>
              <w:keepLines/>
              <w:ind w:left="57"/>
              <w:jc w:val="both"/>
              <w:rPr>
                <w:sz w:val="16"/>
                <w:szCs w:val="16"/>
                <w:lang w:eastAsia="de-DE"/>
              </w:rPr>
            </w:pPr>
            <w:r w:rsidRPr="00A420FF">
              <w:rPr>
                <w:sz w:val="16"/>
                <w:szCs w:val="16"/>
                <w:lang w:eastAsia="de-DE"/>
              </w:rPr>
              <w:t>26.08.2020</w:t>
            </w:r>
          </w:p>
          <w:p w14:paraId="164934C3" w14:textId="77777777" w:rsidR="00775AF1" w:rsidRPr="00A420FF" w:rsidRDefault="00775AF1" w:rsidP="00775AF1">
            <w:pPr>
              <w:keepNext/>
              <w:keepLines/>
              <w:ind w:left="57"/>
              <w:jc w:val="both"/>
              <w:rPr>
                <w:sz w:val="16"/>
                <w:szCs w:val="16"/>
                <w:lang w:eastAsia="de-DE"/>
              </w:rPr>
            </w:pPr>
            <w:r w:rsidRPr="00A420FF">
              <w:rPr>
                <w:sz w:val="16"/>
                <w:szCs w:val="16"/>
                <w:lang w:eastAsia="de-DE"/>
              </w:rPr>
              <w:t>04.09.2020</w:t>
            </w:r>
          </w:p>
        </w:tc>
        <w:tc>
          <w:tcPr>
            <w:tcW w:w="285" w:type="pct"/>
            <w:tcBorders>
              <w:top w:val="single" w:sz="4" w:space="0" w:color="auto"/>
              <w:bottom w:val="single" w:sz="4" w:space="0" w:color="auto"/>
            </w:tcBorders>
            <w:shd w:val="clear" w:color="auto" w:fill="auto"/>
          </w:tcPr>
          <w:p w14:paraId="1179ED3E" w14:textId="77777777" w:rsidR="00775AF1" w:rsidRPr="00A420FF" w:rsidRDefault="00775AF1" w:rsidP="00775AF1">
            <w:pPr>
              <w:keepNext/>
              <w:keepLines/>
              <w:widowControl w:val="0"/>
              <w:rPr>
                <w:sz w:val="16"/>
                <w:szCs w:val="16"/>
                <w:lang w:eastAsia="de-DE"/>
              </w:rPr>
            </w:pPr>
            <w:r w:rsidRPr="00A420FF">
              <w:rPr>
                <w:sz w:val="16"/>
                <w:szCs w:val="16"/>
                <w:lang w:eastAsia="de-DE"/>
              </w:rPr>
              <w:t>86</w:t>
            </w:r>
          </w:p>
        </w:tc>
        <w:tc>
          <w:tcPr>
            <w:tcW w:w="582" w:type="pct"/>
            <w:tcBorders>
              <w:top w:val="single" w:sz="4" w:space="0" w:color="auto"/>
              <w:bottom w:val="single" w:sz="4" w:space="0" w:color="auto"/>
            </w:tcBorders>
            <w:shd w:val="clear" w:color="auto" w:fill="auto"/>
          </w:tcPr>
          <w:p w14:paraId="0D8F132E"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44DF9344"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50218373"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275" w:type="pct"/>
            <w:tcBorders>
              <w:top w:val="single" w:sz="4" w:space="0" w:color="auto"/>
              <w:bottom w:val="single" w:sz="4" w:space="0" w:color="auto"/>
            </w:tcBorders>
            <w:shd w:val="clear" w:color="auto" w:fill="auto"/>
          </w:tcPr>
          <w:p w14:paraId="30BCB44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0.14</w:t>
            </w:r>
          </w:p>
          <w:p w14:paraId="525C2DE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0.081</w:t>
            </w:r>
          </w:p>
          <w:p w14:paraId="3558EBC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0.061</w:t>
            </w:r>
          </w:p>
        </w:tc>
        <w:tc>
          <w:tcPr>
            <w:tcW w:w="331" w:type="pct"/>
            <w:tcBorders>
              <w:top w:val="single" w:sz="4" w:space="0" w:color="auto"/>
              <w:bottom w:val="single" w:sz="4" w:space="0" w:color="auto"/>
            </w:tcBorders>
            <w:shd w:val="clear" w:color="auto" w:fill="auto"/>
          </w:tcPr>
          <w:p w14:paraId="2F59FF5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AA69D5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4EE73B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&lt;0.012</w:t>
            </w:r>
          </w:p>
        </w:tc>
        <w:tc>
          <w:tcPr>
            <w:tcW w:w="296" w:type="pct"/>
            <w:tcBorders>
              <w:top w:val="single" w:sz="4" w:space="0" w:color="auto"/>
              <w:bottom w:val="single" w:sz="4" w:space="0" w:color="auto"/>
            </w:tcBorders>
            <w:shd w:val="clear" w:color="auto" w:fill="auto"/>
          </w:tcPr>
          <w:p w14:paraId="5ADAD36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7EDFE8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04A332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7" w:type="pct"/>
            <w:tcBorders>
              <w:top w:val="single" w:sz="4" w:space="0" w:color="auto"/>
              <w:bottom w:val="single" w:sz="4" w:space="0" w:color="auto"/>
            </w:tcBorders>
            <w:shd w:val="clear" w:color="auto" w:fill="auto"/>
          </w:tcPr>
          <w:p w14:paraId="5999E65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025884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3AE9868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36" w:type="pct"/>
            <w:vMerge/>
            <w:tcBorders>
              <w:bottom w:val="single" w:sz="4" w:space="0" w:color="auto"/>
            </w:tcBorders>
            <w:shd w:val="clear" w:color="auto" w:fill="auto"/>
          </w:tcPr>
          <w:p w14:paraId="2BDB8DA4" w14:textId="77777777" w:rsidR="00775AF1" w:rsidRPr="00A420FF" w:rsidRDefault="00775AF1" w:rsidP="00775AF1">
            <w:pPr>
              <w:keepNext/>
              <w:keepLines/>
              <w:widowControl w:val="0"/>
              <w:rPr>
                <w:sz w:val="16"/>
                <w:szCs w:val="20"/>
                <w:lang w:eastAsia="de-DE"/>
              </w:rPr>
            </w:pPr>
          </w:p>
        </w:tc>
      </w:tr>
      <w:tr w:rsidR="00775AF1" w:rsidRPr="00A420FF" w14:paraId="6EAA9FD5" w14:textId="77777777" w:rsidTr="00647C2B">
        <w:trPr>
          <w:trHeight w:val="57"/>
        </w:trPr>
        <w:tc>
          <w:tcPr>
            <w:tcW w:w="486" w:type="pct"/>
            <w:tcBorders>
              <w:top w:val="single" w:sz="4" w:space="0" w:color="auto"/>
              <w:bottom w:val="single" w:sz="4" w:space="0" w:color="auto"/>
            </w:tcBorders>
            <w:shd w:val="clear" w:color="auto" w:fill="auto"/>
          </w:tcPr>
          <w:p w14:paraId="163DD7F0" w14:textId="77777777" w:rsidR="00775AF1" w:rsidRPr="00A96955" w:rsidRDefault="00775AF1" w:rsidP="00775AF1">
            <w:pPr>
              <w:keepNext/>
              <w:keepLines/>
              <w:widowControl w:val="0"/>
              <w:rPr>
                <w:sz w:val="16"/>
                <w:szCs w:val="20"/>
                <w:lang w:val="de-DE" w:eastAsia="de-DE"/>
              </w:rPr>
            </w:pPr>
            <w:r w:rsidRPr="00A96955">
              <w:rPr>
                <w:sz w:val="16"/>
                <w:szCs w:val="20"/>
                <w:lang w:val="de-DE" w:eastAsia="de-DE"/>
              </w:rPr>
              <w:t>L200283 / H-2921 Komarom, Hungary / NEU / 2020</w:t>
            </w:r>
          </w:p>
        </w:tc>
        <w:tc>
          <w:tcPr>
            <w:tcW w:w="392" w:type="pct"/>
            <w:tcBorders>
              <w:top w:val="single" w:sz="4" w:space="0" w:color="auto"/>
              <w:bottom w:val="single" w:sz="4" w:space="0" w:color="auto"/>
            </w:tcBorders>
            <w:shd w:val="clear" w:color="auto" w:fill="auto"/>
          </w:tcPr>
          <w:p w14:paraId="5D91D95E" w14:textId="77777777" w:rsidR="00775AF1" w:rsidRPr="00A420FF" w:rsidRDefault="00775AF1" w:rsidP="00775AF1">
            <w:pPr>
              <w:keepNext/>
              <w:keepLines/>
              <w:widowControl w:val="0"/>
              <w:rPr>
                <w:sz w:val="16"/>
                <w:szCs w:val="20"/>
                <w:lang w:eastAsia="de-DE"/>
              </w:rPr>
            </w:pPr>
            <w:r w:rsidRPr="00A420FF">
              <w:rPr>
                <w:sz w:val="16"/>
                <w:szCs w:val="20"/>
                <w:lang w:eastAsia="de-DE"/>
              </w:rPr>
              <w:t>Tomato / Mobil F1</w:t>
            </w:r>
          </w:p>
        </w:tc>
        <w:tc>
          <w:tcPr>
            <w:tcW w:w="440" w:type="pct"/>
            <w:tcBorders>
              <w:top w:val="single" w:sz="4" w:space="0" w:color="auto"/>
              <w:bottom w:val="single" w:sz="4" w:space="0" w:color="auto"/>
            </w:tcBorders>
            <w:shd w:val="clear" w:color="auto" w:fill="auto"/>
          </w:tcPr>
          <w:p w14:paraId="3F4CDA6B" w14:textId="77777777" w:rsidR="00775AF1" w:rsidRPr="00A420FF" w:rsidRDefault="00775AF1" w:rsidP="00775AF1">
            <w:pPr>
              <w:keepNext/>
              <w:keepLines/>
              <w:widowControl w:val="0"/>
              <w:rPr>
                <w:sz w:val="16"/>
                <w:szCs w:val="20"/>
                <w:lang w:eastAsia="de-DE"/>
              </w:rPr>
            </w:pPr>
            <w:r w:rsidRPr="00A420FF">
              <w:rPr>
                <w:sz w:val="16"/>
                <w:szCs w:val="20"/>
                <w:lang w:eastAsia="de-DE"/>
              </w:rPr>
              <w:t>1. 02.06.2020</w:t>
            </w:r>
          </w:p>
          <w:p w14:paraId="02640A99" w14:textId="77777777" w:rsidR="00775AF1" w:rsidRPr="00A420FF" w:rsidRDefault="00775AF1" w:rsidP="00775AF1">
            <w:pPr>
              <w:keepNext/>
              <w:keepLines/>
              <w:widowControl w:val="0"/>
              <w:rPr>
                <w:sz w:val="16"/>
                <w:szCs w:val="20"/>
                <w:lang w:eastAsia="de-DE"/>
              </w:rPr>
            </w:pPr>
            <w:r w:rsidRPr="00A420FF">
              <w:rPr>
                <w:sz w:val="16"/>
                <w:szCs w:val="20"/>
                <w:lang w:eastAsia="de-DE"/>
              </w:rPr>
              <w:t>2. 20.06.2020 – 20.07.2020</w:t>
            </w:r>
          </w:p>
          <w:p w14:paraId="52F74D3F" w14:textId="77777777" w:rsidR="00775AF1" w:rsidRPr="00A420FF" w:rsidRDefault="00775AF1" w:rsidP="00775AF1">
            <w:pPr>
              <w:keepNext/>
              <w:keepLines/>
              <w:widowControl w:val="0"/>
              <w:rPr>
                <w:sz w:val="16"/>
                <w:szCs w:val="20"/>
                <w:lang w:eastAsia="de-DE"/>
              </w:rPr>
            </w:pPr>
            <w:r w:rsidRPr="00A420FF">
              <w:rPr>
                <w:sz w:val="16"/>
                <w:szCs w:val="20"/>
                <w:lang w:eastAsia="de-DE"/>
              </w:rPr>
              <w:t>3. -</w:t>
            </w:r>
          </w:p>
        </w:tc>
        <w:tc>
          <w:tcPr>
            <w:tcW w:w="285" w:type="pct"/>
            <w:tcBorders>
              <w:top w:val="single" w:sz="4" w:space="0" w:color="auto"/>
              <w:bottom w:val="single" w:sz="4" w:space="0" w:color="auto"/>
            </w:tcBorders>
            <w:shd w:val="clear" w:color="auto" w:fill="auto"/>
          </w:tcPr>
          <w:p w14:paraId="745B568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228</w:t>
            </w:r>
          </w:p>
          <w:p w14:paraId="6F139EC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242</w:t>
            </w:r>
          </w:p>
        </w:tc>
        <w:tc>
          <w:tcPr>
            <w:tcW w:w="285" w:type="pct"/>
            <w:tcBorders>
              <w:top w:val="single" w:sz="4" w:space="0" w:color="auto"/>
              <w:bottom w:val="single" w:sz="4" w:space="0" w:color="auto"/>
            </w:tcBorders>
            <w:shd w:val="clear" w:color="auto" w:fill="auto"/>
          </w:tcPr>
          <w:p w14:paraId="5EBF56C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302</w:t>
            </w:r>
          </w:p>
          <w:p w14:paraId="6D707DA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303</w:t>
            </w:r>
          </w:p>
        </w:tc>
        <w:tc>
          <w:tcPr>
            <w:tcW w:w="237" w:type="pct"/>
            <w:tcBorders>
              <w:top w:val="single" w:sz="4" w:space="0" w:color="auto"/>
              <w:bottom w:val="single" w:sz="4" w:space="0" w:color="auto"/>
            </w:tcBorders>
            <w:shd w:val="clear" w:color="auto" w:fill="auto"/>
          </w:tcPr>
          <w:p w14:paraId="0F90A74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3B6E8A0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83" w:type="pct"/>
            <w:tcBorders>
              <w:top w:val="single" w:sz="4" w:space="0" w:color="auto"/>
              <w:bottom w:val="single" w:sz="4" w:space="0" w:color="auto"/>
            </w:tcBorders>
            <w:shd w:val="clear" w:color="auto" w:fill="auto"/>
          </w:tcPr>
          <w:p w14:paraId="1AB27867"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p w14:paraId="4BC1C7EE"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24.08.2020</w:t>
            </w:r>
          </w:p>
        </w:tc>
        <w:tc>
          <w:tcPr>
            <w:tcW w:w="285" w:type="pct"/>
            <w:tcBorders>
              <w:top w:val="single" w:sz="4" w:space="0" w:color="auto"/>
              <w:bottom w:val="single" w:sz="4" w:space="0" w:color="auto"/>
            </w:tcBorders>
            <w:shd w:val="clear" w:color="auto" w:fill="auto"/>
          </w:tcPr>
          <w:p w14:paraId="641FDE5C" w14:textId="77777777" w:rsidR="00775AF1" w:rsidRPr="00A420FF" w:rsidRDefault="00775AF1" w:rsidP="00775AF1">
            <w:pPr>
              <w:keepNext/>
              <w:keepLines/>
              <w:widowControl w:val="0"/>
              <w:rPr>
                <w:sz w:val="16"/>
                <w:szCs w:val="16"/>
                <w:lang w:eastAsia="de-DE"/>
              </w:rPr>
            </w:pPr>
            <w:r w:rsidRPr="00A420FF">
              <w:rPr>
                <w:sz w:val="16"/>
                <w:szCs w:val="16"/>
                <w:lang w:eastAsia="de-DE"/>
              </w:rPr>
              <w:t>83-84</w:t>
            </w:r>
          </w:p>
        </w:tc>
        <w:tc>
          <w:tcPr>
            <w:tcW w:w="582" w:type="pct"/>
            <w:tcBorders>
              <w:top w:val="single" w:sz="4" w:space="0" w:color="auto"/>
              <w:bottom w:val="single" w:sz="4" w:space="0" w:color="auto"/>
            </w:tcBorders>
            <w:shd w:val="clear" w:color="auto" w:fill="auto"/>
          </w:tcPr>
          <w:p w14:paraId="35A254A7"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2F964D5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42268DC"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275" w:type="pct"/>
            <w:tcBorders>
              <w:top w:val="single" w:sz="4" w:space="0" w:color="auto"/>
              <w:bottom w:val="single" w:sz="4" w:space="0" w:color="auto"/>
            </w:tcBorders>
            <w:shd w:val="clear" w:color="auto" w:fill="auto"/>
          </w:tcPr>
          <w:p w14:paraId="271DA0B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0.16</w:t>
            </w:r>
          </w:p>
          <w:p w14:paraId="36ABF37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0.068</w:t>
            </w:r>
          </w:p>
          <w:p w14:paraId="7DA8B5C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0.14</w:t>
            </w:r>
          </w:p>
        </w:tc>
        <w:tc>
          <w:tcPr>
            <w:tcW w:w="331" w:type="pct"/>
            <w:tcBorders>
              <w:top w:val="single" w:sz="4" w:space="0" w:color="auto"/>
              <w:bottom w:val="single" w:sz="4" w:space="0" w:color="auto"/>
            </w:tcBorders>
            <w:shd w:val="clear" w:color="auto" w:fill="auto"/>
          </w:tcPr>
          <w:p w14:paraId="4C53B74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2AA894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2361B0B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&lt;0.012</w:t>
            </w:r>
          </w:p>
        </w:tc>
        <w:tc>
          <w:tcPr>
            <w:tcW w:w="296" w:type="pct"/>
            <w:tcBorders>
              <w:top w:val="single" w:sz="4" w:space="0" w:color="auto"/>
              <w:bottom w:val="single" w:sz="4" w:space="0" w:color="auto"/>
            </w:tcBorders>
            <w:shd w:val="clear" w:color="auto" w:fill="auto"/>
          </w:tcPr>
          <w:p w14:paraId="75C4B48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64F197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39052C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7" w:type="pct"/>
            <w:tcBorders>
              <w:top w:val="single" w:sz="4" w:space="0" w:color="auto"/>
              <w:bottom w:val="single" w:sz="4" w:space="0" w:color="auto"/>
            </w:tcBorders>
            <w:shd w:val="clear" w:color="auto" w:fill="auto"/>
          </w:tcPr>
          <w:p w14:paraId="02C47BC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6CC5E7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29512D1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36" w:type="pct"/>
            <w:vMerge/>
            <w:tcBorders>
              <w:bottom w:val="single" w:sz="4" w:space="0" w:color="auto"/>
            </w:tcBorders>
            <w:shd w:val="clear" w:color="auto" w:fill="auto"/>
          </w:tcPr>
          <w:p w14:paraId="2A3C8442" w14:textId="77777777" w:rsidR="00775AF1" w:rsidRPr="00A420FF" w:rsidRDefault="00775AF1" w:rsidP="00775AF1">
            <w:pPr>
              <w:keepNext/>
              <w:keepLines/>
              <w:widowControl w:val="0"/>
              <w:rPr>
                <w:sz w:val="16"/>
                <w:szCs w:val="20"/>
                <w:lang w:eastAsia="de-DE"/>
              </w:rPr>
            </w:pPr>
          </w:p>
        </w:tc>
      </w:tr>
      <w:tr w:rsidR="00775AF1" w:rsidRPr="00A420FF" w14:paraId="4DFA9A47" w14:textId="77777777" w:rsidTr="00647C2B">
        <w:trPr>
          <w:trHeight w:val="1279"/>
        </w:trPr>
        <w:tc>
          <w:tcPr>
            <w:tcW w:w="486" w:type="pct"/>
            <w:tcBorders>
              <w:top w:val="single" w:sz="4" w:space="0" w:color="auto"/>
              <w:bottom w:val="single" w:sz="4" w:space="0" w:color="auto"/>
            </w:tcBorders>
            <w:shd w:val="clear" w:color="auto" w:fill="auto"/>
          </w:tcPr>
          <w:p w14:paraId="22C28FA3"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L210194 / 99-122 Góra Św iętej Małgorzaty, Poland / NEU / 2021</w:t>
            </w:r>
          </w:p>
        </w:tc>
        <w:tc>
          <w:tcPr>
            <w:tcW w:w="392" w:type="pct"/>
            <w:tcBorders>
              <w:top w:val="single" w:sz="4" w:space="0" w:color="auto"/>
              <w:bottom w:val="single" w:sz="4" w:space="0" w:color="auto"/>
            </w:tcBorders>
            <w:shd w:val="clear" w:color="auto" w:fill="auto"/>
          </w:tcPr>
          <w:p w14:paraId="1D0D315D" w14:textId="77777777" w:rsidR="00775AF1" w:rsidRPr="00A420FF" w:rsidRDefault="00775AF1" w:rsidP="00775AF1">
            <w:pPr>
              <w:keepNext/>
              <w:keepLines/>
              <w:widowControl w:val="0"/>
              <w:rPr>
                <w:sz w:val="16"/>
                <w:szCs w:val="20"/>
                <w:lang w:eastAsia="de-DE"/>
              </w:rPr>
            </w:pPr>
            <w:r w:rsidRPr="00A420FF">
              <w:rPr>
                <w:sz w:val="16"/>
                <w:szCs w:val="20"/>
                <w:lang w:eastAsia="de-DE"/>
              </w:rPr>
              <w:t>Tomato / Hector</w:t>
            </w:r>
          </w:p>
        </w:tc>
        <w:tc>
          <w:tcPr>
            <w:tcW w:w="440" w:type="pct"/>
            <w:tcBorders>
              <w:top w:val="single" w:sz="4" w:space="0" w:color="auto"/>
              <w:bottom w:val="single" w:sz="4" w:space="0" w:color="auto"/>
            </w:tcBorders>
            <w:shd w:val="clear" w:color="auto" w:fill="auto"/>
          </w:tcPr>
          <w:p w14:paraId="1E2B8BC3" w14:textId="77777777" w:rsidR="00775AF1" w:rsidRPr="00A420FF" w:rsidRDefault="00775AF1" w:rsidP="00775AF1">
            <w:pPr>
              <w:keepNext/>
              <w:keepLines/>
              <w:widowControl w:val="0"/>
              <w:rPr>
                <w:sz w:val="16"/>
                <w:szCs w:val="20"/>
                <w:lang w:eastAsia="de-DE"/>
              </w:rPr>
            </w:pPr>
            <w:r w:rsidRPr="00A420FF">
              <w:rPr>
                <w:sz w:val="16"/>
                <w:szCs w:val="20"/>
                <w:lang w:eastAsia="de-DE"/>
              </w:rPr>
              <w:t>1. 14.05.2021</w:t>
            </w:r>
          </w:p>
          <w:p w14:paraId="079D7C8E" w14:textId="77777777" w:rsidR="00775AF1" w:rsidRPr="00A420FF" w:rsidRDefault="00775AF1" w:rsidP="00775AF1">
            <w:pPr>
              <w:keepNext/>
              <w:keepLines/>
              <w:widowControl w:val="0"/>
              <w:rPr>
                <w:sz w:val="16"/>
                <w:szCs w:val="20"/>
                <w:lang w:eastAsia="de-DE"/>
              </w:rPr>
            </w:pPr>
            <w:r w:rsidRPr="00A420FF">
              <w:rPr>
                <w:sz w:val="16"/>
                <w:szCs w:val="20"/>
                <w:lang w:eastAsia="de-DE"/>
              </w:rPr>
              <w:t>2. 07.06.2021 – 30.07.2021</w:t>
            </w:r>
          </w:p>
          <w:p w14:paraId="3FBFF65A" w14:textId="77777777" w:rsidR="00775AF1" w:rsidRPr="00A420FF" w:rsidRDefault="00775AF1" w:rsidP="00775AF1">
            <w:pPr>
              <w:keepNext/>
              <w:keepLines/>
              <w:widowControl w:val="0"/>
              <w:rPr>
                <w:sz w:val="16"/>
                <w:szCs w:val="20"/>
                <w:lang w:eastAsia="de-DE"/>
              </w:rPr>
            </w:pPr>
            <w:r w:rsidRPr="00A420FF">
              <w:rPr>
                <w:sz w:val="16"/>
                <w:szCs w:val="20"/>
                <w:lang w:eastAsia="de-DE"/>
              </w:rPr>
              <w:t>3. 27.08.2021</w:t>
            </w:r>
          </w:p>
        </w:tc>
        <w:tc>
          <w:tcPr>
            <w:tcW w:w="285" w:type="pct"/>
            <w:tcBorders>
              <w:top w:val="single" w:sz="4" w:space="0" w:color="auto"/>
              <w:bottom w:val="single" w:sz="4" w:space="0" w:color="auto"/>
            </w:tcBorders>
            <w:shd w:val="clear" w:color="auto" w:fill="auto"/>
          </w:tcPr>
          <w:p w14:paraId="425ABF5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245</w:t>
            </w:r>
          </w:p>
          <w:p w14:paraId="2E6AAAD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tc>
        <w:tc>
          <w:tcPr>
            <w:tcW w:w="285" w:type="pct"/>
            <w:tcBorders>
              <w:top w:val="single" w:sz="4" w:space="0" w:color="auto"/>
              <w:bottom w:val="single" w:sz="4" w:space="0" w:color="auto"/>
            </w:tcBorders>
            <w:shd w:val="clear" w:color="auto" w:fill="auto"/>
          </w:tcPr>
          <w:p w14:paraId="4D2801B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306</w:t>
            </w:r>
          </w:p>
          <w:p w14:paraId="12D5E77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300</w:t>
            </w:r>
          </w:p>
        </w:tc>
        <w:tc>
          <w:tcPr>
            <w:tcW w:w="237" w:type="pct"/>
            <w:tcBorders>
              <w:top w:val="single" w:sz="4" w:space="0" w:color="auto"/>
              <w:bottom w:val="single" w:sz="4" w:space="0" w:color="auto"/>
            </w:tcBorders>
            <w:shd w:val="clear" w:color="auto" w:fill="auto"/>
          </w:tcPr>
          <w:p w14:paraId="331DF6A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1F8D565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83" w:type="pct"/>
            <w:tcBorders>
              <w:top w:val="single" w:sz="4" w:space="0" w:color="auto"/>
              <w:bottom w:val="single" w:sz="4" w:space="0" w:color="auto"/>
            </w:tcBorders>
            <w:shd w:val="clear" w:color="auto" w:fill="auto"/>
          </w:tcPr>
          <w:p w14:paraId="0C370FDF" w14:textId="77777777" w:rsidR="00775AF1" w:rsidRPr="00A420FF" w:rsidRDefault="00775AF1" w:rsidP="00775AF1">
            <w:pPr>
              <w:keepNext/>
              <w:keepLines/>
              <w:ind w:left="57"/>
              <w:jc w:val="both"/>
              <w:rPr>
                <w:sz w:val="16"/>
                <w:szCs w:val="16"/>
                <w:lang w:eastAsia="de-DE"/>
              </w:rPr>
            </w:pPr>
            <w:r w:rsidRPr="00A420FF">
              <w:rPr>
                <w:sz w:val="16"/>
                <w:szCs w:val="16"/>
                <w:lang w:eastAsia="de-DE"/>
              </w:rPr>
              <w:t>18.08.2021</w:t>
            </w:r>
          </w:p>
          <w:p w14:paraId="37688892" w14:textId="77777777" w:rsidR="00775AF1" w:rsidRPr="00A420FF" w:rsidRDefault="00775AF1" w:rsidP="00775AF1">
            <w:pPr>
              <w:keepNext/>
              <w:keepLines/>
              <w:ind w:left="57"/>
              <w:jc w:val="both"/>
              <w:rPr>
                <w:sz w:val="16"/>
                <w:szCs w:val="16"/>
                <w:lang w:eastAsia="de-DE"/>
              </w:rPr>
            </w:pPr>
            <w:r w:rsidRPr="00A420FF">
              <w:rPr>
                <w:sz w:val="16"/>
                <w:szCs w:val="16"/>
                <w:lang w:eastAsia="de-DE"/>
              </w:rPr>
              <w:t>25.08.2021</w:t>
            </w:r>
          </w:p>
        </w:tc>
        <w:tc>
          <w:tcPr>
            <w:tcW w:w="285" w:type="pct"/>
            <w:tcBorders>
              <w:top w:val="single" w:sz="4" w:space="0" w:color="auto"/>
              <w:bottom w:val="single" w:sz="4" w:space="0" w:color="auto"/>
            </w:tcBorders>
            <w:shd w:val="clear" w:color="auto" w:fill="auto"/>
          </w:tcPr>
          <w:p w14:paraId="404C2979" w14:textId="77777777" w:rsidR="00775AF1" w:rsidRPr="00A420FF" w:rsidRDefault="00775AF1" w:rsidP="00775AF1">
            <w:pPr>
              <w:keepNext/>
              <w:keepLines/>
              <w:widowControl w:val="0"/>
              <w:rPr>
                <w:sz w:val="16"/>
                <w:szCs w:val="16"/>
                <w:lang w:eastAsia="de-DE"/>
              </w:rPr>
            </w:pPr>
            <w:r w:rsidRPr="00A420FF">
              <w:rPr>
                <w:sz w:val="16"/>
                <w:szCs w:val="16"/>
                <w:lang w:eastAsia="de-DE"/>
              </w:rPr>
              <w:t>85-87</w:t>
            </w:r>
          </w:p>
        </w:tc>
        <w:tc>
          <w:tcPr>
            <w:tcW w:w="582" w:type="pct"/>
            <w:tcBorders>
              <w:top w:val="single" w:sz="4" w:space="0" w:color="auto"/>
              <w:bottom w:val="single" w:sz="4" w:space="0" w:color="auto"/>
            </w:tcBorders>
            <w:shd w:val="clear" w:color="auto" w:fill="auto"/>
          </w:tcPr>
          <w:p w14:paraId="44DFD80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5A6F72E9"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09843D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275" w:type="pct"/>
            <w:tcBorders>
              <w:top w:val="single" w:sz="4" w:space="0" w:color="auto"/>
              <w:bottom w:val="single" w:sz="4" w:space="0" w:color="auto"/>
            </w:tcBorders>
            <w:shd w:val="clear" w:color="auto" w:fill="auto"/>
          </w:tcPr>
          <w:p w14:paraId="6C6F57D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0.063</w:t>
            </w:r>
          </w:p>
          <w:p w14:paraId="068A7B1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0.039</w:t>
            </w:r>
          </w:p>
          <w:p w14:paraId="09A0595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0.043</w:t>
            </w:r>
          </w:p>
        </w:tc>
        <w:tc>
          <w:tcPr>
            <w:tcW w:w="331" w:type="pct"/>
            <w:tcBorders>
              <w:top w:val="single" w:sz="4" w:space="0" w:color="auto"/>
              <w:bottom w:val="single" w:sz="4" w:space="0" w:color="auto"/>
            </w:tcBorders>
            <w:shd w:val="clear" w:color="auto" w:fill="auto"/>
          </w:tcPr>
          <w:p w14:paraId="6790962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30DE3D4D"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8E27D9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&lt;0.012</w:t>
            </w:r>
          </w:p>
        </w:tc>
        <w:tc>
          <w:tcPr>
            <w:tcW w:w="296" w:type="pct"/>
            <w:tcBorders>
              <w:top w:val="single" w:sz="4" w:space="0" w:color="auto"/>
              <w:bottom w:val="single" w:sz="4" w:space="0" w:color="auto"/>
            </w:tcBorders>
            <w:shd w:val="clear" w:color="auto" w:fill="auto"/>
          </w:tcPr>
          <w:p w14:paraId="03F9537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F04B46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288E28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7" w:type="pct"/>
            <w:tcBorders>
              <w:top w:val="single" w:sz="4" w:space="0" w:color="auto"/>
              <w:bottom w:val="single" w:sz="4" w:space="0" w:color="auto"/>
            </w:tcBorders>
            <w:shd w:val="clear" w:color="auto" w:fill="auto"/>
          </w:tcPr>
          <w:p w14:paraId="18662C9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2CA039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3AF7693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tc>
        <w:tc>
          <w:tcPr>
            <w:tcW w:w="536" w:type="pct"/>
            <w:vMerge/>
            <w:tcBorders>
              <w:bottom w:val="single" w:sz="4" w:space="0" w:color="auto"/>
            </w:tcBorders>
            <w:shd w:val="clear" w:color="auto" w:fill="auto"/>
          </w:tcPr>
          <w:p w14:paraId="408BCB14" w14:textId="77777777" w:rsidR="00775AF1" w:rsidRPr="00A420FF" w:rsidRDefault="00775AF1" w:rsidP="00775AF1">
            <w:pPr>
              <w:keepNext/>
              <w:keepLines/>
              <w:widowControl w:val="0"/>
              <w:rPr>
                <w:sz w:val="16"/>
                <w:szCs w:val="20"/>
                <w:lang w:eastAsia="de-DE"/>
              </w:rPr>
            </w:pPr>
          </w:p>
        </w:tc>
      </w:tr>
    </w:tbl>
    <w:p w14:paraId="6DD0A7DD"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8C4BED8"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2EDA6486"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0B4F2C7E"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776AA00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230C537A" w14:textId="77777777" w:rsidR="00775AF1" w:rsidRDefault="00775AF1" w:rsidP="00775AF1">
      <w:pPr>
        <w:widowControl w:val="0"/>
        <w:jc w:val="both"/>
        <w:rPr>
          <w:sz w:val="18"/>
          <w:szCs w:val="18"/>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1C549EBF" w14:textId="77777777" w:rsidR="00ED5FCE" w:rsidRDefault="00ED5FCE" w:rsidP="00775AF1">
      <w:pPr>
        <w:widowControl w:val="0"/>
        <w:jc w:val="both"/>
        <w:rPr>
          <w:sz w:val="18"/>
          <w:szCs w:val="18"/>
        </w:rPr>
      </w:pPr>
    </w:p>
    <w:p w14:paraId="50895C72" w14:textId="77777777" w:rsidR="00ED5FCE" w:rsidRPr="00A420FF" w:rsidRDefault="00ED5FCE" w:rsidP="00775AF1">
      <w:pPr>
        <w:widowControl w:val="0"/>
        <w:jc w:val="both"/>
        <w:rPr>
          <w:sz w:val="18"/>
          <w:szCs w:val="18"/>
        </w:rPr>
        <w:sectPr w:rsidR="00ED5FCE" w:rsidRPr="00A420FF" w:rsidSect="003651A6">
          <w:headerReference w:type="default" r:id="rId108"/>
          <w:pgSz w:w="16838" w:h="11906" w:orient="landscape" w:code="9"/>
          <w:pgMar w:top="1417" w:right="1417" w:bottom="1134" w:left="1134" w:header="709" w:footer="709" w:gutter="0"/>
          <w:pgNumType w:chapSep="period"/>
          <w:cols w:space="720"/>
          <w:docGrid w:linePitch="299"/>
        </w:sectPr>
      </w:pPr>
    </w:p>
    <w:p w14:paraId="40AC54A9" w14:textId="77777777" w:rsidR="00775AF1" w:rsidRPr="00A420FF" w:rsidRDefault="00775AF1" w:rsidP="00F30E03">
      <w:pPr>
        <w:pStyle w:val="RepAppendix5"/>
        <w:rPr>
          <w:lang w:eastAsia="de-DE"/>
        </w:rPr>
      </w:pPr>
      <w:r w:rsidRPr="00A420FF">
        <w:rPr>
          <w:lang w:eastAsia="de-DE"/>
        </w:rPr>
        <w:lastRenderedPageBreak/>
        <w:t>2022/2011021</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612D3A06" w14:textId="77777777" w:rsidTr="0012090F">
        <w:trPr>
          <w:trHeight w:val="47"/>
        </w:trPr>
        <w:tc>
          <w:tcPr>
            <w:tcW w:w="1063" w:type="pct"/>
            <w:shd w:val="clear" w:color="auto" w:fill="D9D9D9" w:themeFill="background1" w:themeFillShade="D9"/>
          </w:tcPr>
          <w:p w14:paraId="2E38A9AB"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77B697EB" w14:textId="48A9B146" w:rsidR="0012090F" w:rsidRPr="00A420FF" w:rsidRDefault="0012090F" w:rsidP="0012090F">
            <w:pPr>
              <w:rPr>
                <w:lang w:eastAsia="de-DE"/>
              </w:rPr>
            </w:pPr>
            <w:r w:rsidRPr="00A420FF">
              <w:rPr>
                <w:lang w:eastAsia="de-DE"/>
              </w:rPr>
              <w:t>The study has been accepted.</w:t>
            </w:r>
          </w:p>
          <w:p w14:paraId="5E250760" w14:textId="6E9273CB" w:rsidR="0012090F" w:rsidRPr="00A420FF" w:rsidRDefault="0012090F" w:rsidP="0012090F">
            <w:pPr>
              <w:rPr>
                <w:lang w:eastAsia="de-DE"/>
              </w:rPr>
            </w:pPr>
            <w:r w:rsidRPr="00A420FF">
              <w:rPr>
                <w:lang w:eastAsia="de-DE"/>
              </w:rPr>
              <w:t>In 2021 4 field trials were conducted in NEU to determine residues of Propamocarb, Ametoctradin, M650F003, and M650F004 in tomatoes after treatment with BAS 743 00 F which was applied twice in each trial on plot 2 at 7-8 DBH and at 1 DBH respectively, at a rate of 2.0 L/ha (equal to 0.756 kg/ha of Propamocarb and 0.240 kg/ha of Ametoctradin) with a water volume of 300 L/ha.</w:t>
            </w:r>
          </w:p>
          <w:p w14:paraId="4D98C564" w14:textId="0EA218F0" w:rsidR="0012090F" w:rsidRPr="00A420FF" w:rsidRDefault="0012090F" w:rsidP="0012090F">
            <w:pPr>
              <w:rPr>
                <w:lang w:eastAsia="de-DE"/>
              </w:rPr>
            </w:pPr>
            <w:r w:rsidRPr="00A420FF">
              <w:rPr>
                <w:lang w:eastAsia="de-DE"/>
              </w:rPr>
              <w:t xml:space="preserve">Collected samples were analysed for Propamocarb according to the </w:t>
            </w:r>
            <w:r w:rsidR="00B45710">
              <w:rPr>
                <w:lang w:eastAsia="de-DE"/>
              </w:rPr>
              <w:t>XXXX</w:t>
            </w:r>
            <w:r w:rsidRPr="00A420FF">
              <w:rPr>
                <w:lang w:eastAsia="de-DE"/>
              </w:rPr>
              <w:t xml:space="preserve"> method L0450/01. The limit of quantitation (LOQ) of the method is 0.010 mg/kg. For Ametoctradin, M650F003, and M650F004 samples were analysed according to the </w:t>
            </w:r>
            <w:r w:rsidR="00B45710">
              <w:rPr>
                <w:lang w:eastAsia="de-DE"/>
              </w:rPr>
              <w:t>XXXX</w:t>
            </w:r>
            <w:r w:rsidRPr="00A420FF">
              <w:rPr>
                <w:lang w:eastAsia="de-DE"/>
              </w:rPr>
              <w:t xml:space="preserve"> method L0078/01. The LOQ of the method is 0.010 mg/kg.</w:t>
            </w:r>
          </w:p>
          <w:p w14:paraId="4ED1C988" w14:textId="2ED13D92" w:rsidR="00775AF1" w:rsidRPr="00A420FF" w:rsidRDefault="0012090F" w:rsidP="00775AF1">
            <w:pPr>
              <w:rPr>
                <w:lang w:eastAsia="de-DE"/>
              </w:rPr>
            </w:pPr>
            <w:r w:rsidRPr="00A420FF">
              <w:rPr>
                <w:lang w:eastAsia="de-DE"/>
              </w:rPr>
              <w:t>Matrix-matched standards were used for quantitation in both methods. The final determinations were performed by LC-MS/MS. 2 transitions were monitored. For the recoveries, the mean values were within the acceptable range of 70 % and 120 %, with a relative standard deviation (RSD) ≤ 20 %. The validation parameters required were within the acceptable range.</w:t>
            </w:r>
            <w:r w:rsidR="00573743" w:rsidRPr="00A420FF">
              <w:rPr>
                <w:lang w:eastAsia="de-DE"/>
              </w:rPr>
              <w:t xml:space="preserve"> No residues at or above the LOQ were found in any of the control samples.</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1F17ED4C"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14594795" w14:textId="77777777" w:rsidTr="00A72CB9">
        <w:trPr>
          <w:gridAfter w:val="1"/>
          <w:wAfter w:w="37" w:type="pct"/>
        </w:trPr>
        <w:tc>
          <w:tcPr>
            <w:tcW w:w="1343" w:type="pct"/>
            <w:shd w:val="clear" w:color="auto" w:fill="auto"/>
          </w:tcPr>
          <w:p w14:paraId="73F72C69"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6C6FB400" w14:textId="4C9E642B" w:rsidR="00775AF1" w:rsidRPr="00A420FF" w:rsidRDefault="00775AF1" w:rsidP="00775AF1">
            <w:pPr>
              <w:widowControl w:val="0"/>
              <w:jc w:val="both"/>
              <w:rPr>
                <w:lang w:eastAsia="de-DE"/>
              </w:rPr>
            </w:pPr>
            <w:r w:rsidRPr="00A420FF">
              <w:rPr>
                <w:lang w:eastAsia="de-DE"/>
              </w:rPr>
              <w:t>CA 6.3.</w:t>
            </w:r>
            <w:r w:rsidR="007B7B8B" w:rsidRPr="00A420FF">
              <w:rPr>
                <w:lang w:eastAsia="de-DE"/>
              </w:rPr>
              <w:t>4</w:t>
            </w:r>
            <w:r w:rsidRPr="00A420FF">
              <w:rPr>
                <w:lang w:eastAsia="de-DE"/>
              </w:rPr>
              <w:t>/</w:t>
            </w:r>
            <w:r w:rsidR="0016223C" w:rsidRPr="00A420FF">
              <w:rPr>
                <w:lang w:eastAsia="de-DE"/>
              </w:rPr>
              <w:t>3</w:t>
            </w:r>
          </w:p>
        </w:tc>
      </w:tr>
      <w:tr w:rsidR="00775AF1" w:rsidRPr="00A420FF" w14:paraId="686B993A" w14:textId="77777777" w:rsidTr="00A72CB9">
        <w:trPr>
          <w:gridAfter w:val="1"/>
          <w:wAfter w:w="37" w:type="pct"/>
        </w:trPr>
        <w:tc>
          <w:tcPr>
            <w:tcW w:w="1343" w:type="pct"/>
            <w:shd w:val="clear" w:color="auto" w:fill="auto"/>
          </w:tcPr>
          <w:p w14:paraId="401BE20A"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08BB7B58"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two applications of BAS 743 00 F under field conditions in Northern Europe, 2021</w:t>
            </w:r>
          </w:p>
          <w:p w14:paraId="1B778D0D" w14:textId="77777777" w:rsidR="00775AF1" w:rsidRPr="00A420FF" w:rsidRDefault="00775AF1" w:rsidP="00775AF1">
            <w:pPr>
              <w:widowControl w:val="0"/>
              <w:spacing w:after="120"/>
              <w:jc w:val="both"/>
              <w:rPr>
                <w:lang w:eastAsia="de-DE"/>
              </w:rPr>
            </w:pPr>
            <w:r w:rsidRPr="00A420FF">
              <w:rPr>
                <w:lang w:eastAsia="de-DE"/>
              </w:rPr>
              <w:t>Plier, S. and Eysoldt, M., 2022</w:t>
            </w:r>
          </w:p>
          <w:p w14:paraId="546AFA65" w14:textId="1A58A2A3"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890060, Study No. 21 47 GRU 0002 </w:t>
            </w:r>
          </w:p>
          <w:p w14:paraId="2714EA41" w14:textId="19DD8EEA"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2022/2011021</w:t>
            </w:r>
          </w:p>
        </w:tc>
      </w:tr>
      <w:tr w:rsidR="00775AF1" w:rsidRPr="00A420FF" w14:paraId="78C1E4F8" w14:textId="77777777" w:rsidTr="00A72CB9">
        <w:trPr>
          <w:gridAfter w:val="1"/>
          <w:wAfter w:w="37" w:type="pct"/>
        </w:trPr>
        <w:tc>
          <w:tcPr>
            <w:tcW w:w="1343" w:type="pct"/>
            <w:shd w:val="clear" w:color="auto" w:fill="auto"/>
          </w:tcPr>
          <w:p w14:paraId="02E22934"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39536F48"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European Community Guideline 7029/VI/95 - rev.5, 22/07/97: General recommendations for the design preparation and realization of residue trials. </w:t>
            </w:r>
          </w:p>
          <w:p w14:paraId="50E0EA42"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5F87D34C"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tc>
      </w:tr>
      <w:tr w:rsidR="00775AF1" w:rsidRPr="00A420FF" w14:paraId="72529B22" w14:textId="77777777" w:rsidTr="00A72CB9">
        <w:trPr>
          <w:gridAfter w:val="1"/>
          <w:wAfter w:w="37" w:type="pct"/>
        </w:trPr>
        <w:tc>
          <w:tcPr>
            <w:tcW w:w="1343" w:type="pct"/>
            <w:shd w:val="clear" w:color="auto" w:fill="auto"/>
          </w:tcPr>
          <w:p w14:paraId="417A008B"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0073B77B"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3A0E6BE2" w14:textId="77777777" w:rsidTr="00A72CB9">
        <w:trPr>
          <w:gridAfter w:val="1"/>
          <w:wAfter w:w="37" w:type="pct"/>
        </w:trPr>
        <w:tc>
          <w:tcPr>
            <w:tcW w:w="1343" w:type="pct"/>
            <w:shd w:val="clear" w:color="auto" w:fill="auto"/>
          </w:tcPr>
          <w:p w14:paraId="6616630F"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03E317A3"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5014D346" w14:textId="77777777" w:rsidTr="00573743">
        <w:tc>
          <w:tcPr>
            <w:tcW w:w="1343" w:type="pct"/>
            <w:shd w:val="clear" w:color="auto" w:fill="D9D9D9" w:themeFill="background1" w:themeFillShade="D9"/>
          </w:tcPr>
          <w:p w14:paraId="564D8242"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768B10EA" w14:textId="77777777" w:rsidR="00775AF1" w:rsidRPr="00A420FF" w:rsidRDefault="00775AF1" w:rsidP="00775AF1">
            <w:pPr>
              <w:widowControl w:val="0"/>
              <w:jc w:val="both"/>
              <w:rPr>
                <w:lang w:eastAsia="de-DE"/>
              </w:rPr>
            </w:pPr>
            <w:r w:rsidRPr="00A420FF">
              <w:rPr>
                <w:lang w:eastAsia="de-DE"/>
              </w:rPr>
              <w:t xml:space="preserve">Yes </w:t>
            </w:r>
          </w:p>
        </w:tc>
      </w:tr>
    </w:tbl>
    <w:p w14:paraId="49F9FE6B" w14:textId="5CFEA681" w:rsidR="005350D8" w:rsidRDefault="005350D8" w:rsidP="00775AF1">
      <w:pPr>
        <w:widowControl w:val="0"/>
        <w:jc w:val="both"/>
        <w:rPr>
          <w:lang w:eastAsia="de-DE"/>
        </w:rPr>
      </w:pPr>
    </w:p>
    <w:p w14:paraId="30468E63" w14:textId="77777777" w:rsidR="005350D8" w:rsidRDefault="005350D8">
      <w:pPr>
        <w:rPr>
          <w:lang w:eastAsia="de-DE"/>
        </w:rPr>
      </w:pPr>
      <w:r>
        <w:rPr>
          <w:lang w:eastAsia="de-DE"/>
        </w:rPr>
        <w:br w:type="page"/>
      </w:r>
    </w:p>
    <w:p w14:paraId="3D0752C2" w14:textId="77777777" w:rsidR="00775AF1" w:rsidRPr="00A420FF" w:rsidRDefault="00775AF1" w:rsidP="00775AF1">
      <w:pPr>
        <w:widowControl w:val="0"/>
        <w:jc w:val="both"/>
        <w:rPr>
          <w:lang w:eastAsia="de-DE"/>
        </w:rPr>
      </w:pPr>
    </w:p>
    <w:p w14:paraId="16A22E7C" w14:textId="77777777" w:rsidR="00775AF1" w:rsidRPr="00A420FF" w:rsidRDefault="00775AF1" w:rsidP="00775AF1">
      <w:pPr>
        <w:rPr>
          <w:b/>
          <w:bCs/>
          <w:lang w:eastAsia="de-DE"/>
        </w:rPr>
      </w:pPr>
      <w:r w:rsidRPr="00A420FF">
        <w:rPr>
          <w:b/>
          <w:bCs/>
          <w:lang w:eastAsia="de-DE"/>
        </w:rPr>
        <w:t>Materials and methods</w:t>
      </w:r>
    </w:p>
    <w:p w14:paraId="66DDF5D4" w14:textId="77777777" w:rsidR="00775AF1" w:rsidRPr="00A420FF" w:rsidRDefault="00775AF1" w:rsidP="00775AF1">
      <w:pPr>
        <w:widowControl w:val="0"/>
        <w:jc w:val="both"/>
        <w:rPr>
          <w:lang w:eastAsia="de-DE"/>
        </w:rPr>
      </w:pPr>
      <w:r w:rsidRPr="00A420FF">
        <w:rPr>
          <w:lang w:eastAsia="de-DE"/>
        </w:rPr>
        <w:t>In 2021, four independent field trials were conducted in NEU (Germany, northern France, Poland and Belgium) to support the use of BAS 650 F (ametoctradin) and BAS 9068 F (propamocarb) in tomato. BAS 743 00 F (120 g/L of ametoctradin and 478 g/L of propamocarb) a suspension concentrate (SC) formulation, was foliar applied twice to tomatoes at a nominal rate of 2.0 L/ha, corresponding to 240 g/ha of ametoctradin and 756 g/ha of propamocarb. The first application was made 7 - 8 days before harvest (DBH) (BBCH 81 - 85) and the second application was made 1 DBH (BBCH 82 – 87). Tomato (fruit) samples were collected at 0, 1 and 3 - 4 days after last application (DALA).</w:t>
      </w:r>
    </w:p>
    <w:p w14:paraId="6C2CBB5A" w14:textId="77777777" w:rsidR="00775AF1" w:rsidRPr="00A420FF" w:rsidRDefault="00775AF1" w:rsidP="00775AF1">
      <w:pPr>
        <w:widowControl w:val="0"/>
        <w:jc w:val="both"/>
        <w:rPr>
          <w:lang w:eastAsia="de-DE"/>
        </w:rPr>
      </w:pPr>
    </w:p>
    <w:p w14:paraId="0B1C56C5" w14:textId="77777777" w:rsidR="00775AF1" w:rsidRPr="00A420FF" w:rsidRDefault="00775AF1" w:rsidP="00775AF1">
      <w:pPr>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286 days (</w:t>
      </w:r>
      <w:r w:rsidRPr="00A420FF">
        <w:rPr>
          <w:i/>
          <w:iCs/>
          <w:lang w:eastAsia="en-GB"/>
        </w:rPr>
        <w:t>ca</w:t>
      </w:r>
      <w:r w:rsidRPr="00A420FF">
        <w:rPr>
          <w:lang w:eastAsia="en-GB"/>
        </w:rPr>
        <w:t xml:space="preserve"> 9 months). Residues of ametoctradin, M650F003 and M650F004 have been shown to be stable in high water content crops for at least 24 months.</w:t>
      </w:r>
    </w:p>
    <w:p w14:paraId="59398CC5" w14:textId="77777777" w:rsidR="00775AF1" w:rsidRPr="00A420FF" w:rsidRDefault="00775AF1" w:rsidP="00775AF1">
      <w:pPr>
        <w:widowControl w:val="0"/>
        <w:jc w:val="both"/>
        <w:rPr>
          <w:lang w:eastAsia="en-GB"/>
        </w:rPr>
      </w:pPr>
    </w:p>
    <w:p w14:paraId="0FDA4D2B" w14:textId="1BF79AA4" w:rsidR="00775AF1" w:rsidRPr="00A420FF" w:rsidRDefault="00775AF1" w:rsidP="00775AF1">
      <w:pPr>
        <w:widowControl w:val="0"/>
        <w:jc w:val="both"/>
        <w:rPr>
          <w:lang w:eastAsia="en-GB"/>
        </w:rPr>
      </w:pPr>
      <w:r w:rsidRPr="00A420FF">
        <w:rPr>
          <w:lang w:eastAsia="en-GB"/>
        </w:rPr>
        <w:t xml:space="preserve">Residues of ametoctradin, M650F003 and M650F004 were determined using </w:t>
      </w:r>
      <w:r w:rsidR="00B45710">
        <w:rPr>
          <w:lang w:eastAsia="en-GB"/>
        </w:rPr>
        <w:t>XXXX</w:t>
      </w:r>
      <w:r w:rsidRPr="00A420FF">
        <w:rPr>
          <w:lang w:eastAsia="en-GB"/>
        </w:rPr>
        <w:t xml:space="preserve"> method no. L0078/01, a LC-MS/MS method. Acceptable concurrent recoveries were reported for tomato fruit, therefore demonstrating the suitability of the methods. The limit of quantification (LOQ) was 0.01 mg/kg per analyte. For metabolites M650F003 and M650F004 this is equivalent to 0.012 mg/kg and 0.013 mg/kg, respectively, expressed as parent (ametoctradin). Conversion factors of 1.245 and 1.32924 are applied to M650F003 and M650F004 to convert residues to ametoctradin. </w:t>
      </w:r>
    </w:p>
    <w:p w14:paraId="44CF17CE" w14:textId="77777777" w:rsidR="00775AF1" w:rsidRPr="00A420FF" w:rsidRDefault="00775AF1" w:rsidP="00775AF1">
      <w:pPr>
        <w:keepNext/>
        <w:widowControl w:val="0"/>
        <w:rPr>
          <w:lang w:eastAsia="en-GB"/>
        </w:rPr>
      </w:pPr>
    </w:p>
    <w:p w14:paraId="57D1019E" w14:textId="4BBF564B"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22</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tomato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81"/>
        <w:gridCol w:w="3355"/>
        <w:gridCol w:w="1497"/>
        <w:gridCol w:w="1553"/>
        <w:gridCol w:w="759"/>
      </w:tblGrid>
      <w:tr w:rsidR="00775AF1" w:rsidRPr="00A420FF" w14:paraId="37A53A02" w14:textId="77777777" w:rsidTr="00A72CB9">
        <w:trPr>
          <w:trHeight w:val="747"/>
        </w:trPr>
        <w:tc>
          <w:tcPr>
            <w:tcW w:w="1167" w:type="pct"/>
            <w:shd w:val="clear" w:color="auto" w:fill="auto"/>
            <w:vAlign w:val="center"/>
          </w:tcPr>
          <w:p w14:paraId="0837E4B1"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795" w:type="pct"/>
            <w:shd w:val="clear" w:color="auto" w:fill="auto"/>
            <w:vAlign w:val="center"/>
          </w:tcPr>
          <w:p w14:paraId="634D090E"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038" w:type="pct"/>
            <w:gridSpan w:val="3"/>
            <w:shd w:val="clear" w:color="auto" w:fill="auto"/>
            <w:vAlign w:val="center"/>
          </w:tcPr>
          <w:p w14:paraId="1D61451D"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102729BA" w14:textId="77777777" w:rsidTr="00A72CB9">
        <w:trPr>
          <w:trHeight w:val="283"/>
        </w:trPr>
        <w:tc>
          <w:tcPr>
            <w:tcW w:w="2962" w:type="pct"/>
            <w:gridSpan w:val="2"/>
            <w:shd w:val="clear" w:color="auto" w:fill="auto"/>
            <w:vAlign w:val="center"/>
          </w:tcPr>
          <w:p w14:paraId="58AF3BB6"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801" w:type="pct"/>
            <w:shd w:val="clear" w:color="auto" w:fill="auto"/>
            <w:vAlign w:val="center"/>
          </w:tcPr>
          <w:p w14:paraId="55929EEA"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831" w:type="pct"/>
            <w:shd w:val="clear" w:color="auto" w:fill="auto"/>
            <w:vAlign w:val="center"/>
          </w:tcPr>
          <w:p w14:paraId="74E76320"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406" w:type="pct"/>
            <w:shd w:val="clear" w:color="auto" w:fill="auto"/>
            <w:vAlign w:val="center"/>
          </w:tcPr>
          <w:p w14:paraId="6BD2C6F2"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3031988C" w14:textId="77777777" w:rsidTr="00A72CB9">
        <w:trPr>
          <w:trHeight w:val="283"/>
        </w:trPr>
        <w:tc>
          <w:tcPr>
            <w:tcW w:w="5000" w:type="pct"/>
            <w:gridSpan w:val="5"/>
            <w:shd w:val="clear" w:color="auto" w:fill="auto"/>
            <w:vAlign w:val="center"/>
          </w:tcPr>
          <w:p w14:paraId="49788921"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59D3BCEE" w14:textId="77777777" w:rsidTr="00A72CB9">
        <w:trPr>
          <w:trHeight w:val="283"/>
        </w:trPr>
        <w:tc>
          <w:tcPr>
            <w:tcW w:w="1167" w:type="pct"/>
            <w:shd w:val="clear" w:color="auto" w:fill="auto"/>
            <w:vAlign w:val="center"/>
          </w:tcPr>
          <w:p w14:paraId="79B5F95D"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552C6210"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22BAF4A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91.0</w:t>
            </w:r>
          </w:p>
        </w:tc>
        <w:tc>
          <w:tcPr>
            <w:tcW w:w="831" w:type="pct"/>
            <w:shd w:val="clear" w:color="auto" w:fill="auto"/>
            <w:vAlign w:val="center"/>
          </w:tcPr>
          <w:p w14:paraId="79477EC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5.9</w:t>
            </w:r>
          </w:p>
        </w:tc>
        <w:tc>
          <w:tcPr>
            <w:tcW w:w="406" w:type="pct"/>
            <w:shd w:val="clear" w:color="auto" w:fill="auto"/>
            <w:vAlign w:val="center"/>
          </w:tcPr>
          <w:p w14:paraId="46D7A4A2"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r w:rsidR="00775AF1" w:rsidRPr="00A420FF" w14:paraId="50C498D2" w14:textId="77777777" w:rsidTr="00A72CB9">
        <w:trPr>
          <w:trHeight w:val="283"/>
        </w:trPr>
        <w:tc>
          <w:tcPr>
            <w:tcW w:w="5000" w:type="pct"/>
            <w:gridSpan w:val="5"/>
            <w:shd w:val="clear" w:color="auto" w:fill="auto"/>
            <w:vAlign w:val="center"/>
          </w:tcPr>
          <w:p w14:paraId="2B03EDC0"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45187D80" w14:textId="77777777" w:rsidTr="00A72CB9">
        <w:trPr>
          <w:trHeight w:val="283"/>
        </w:trPr>
        <w:tc>
          <w:tcPr>
            <w:tcW w:w="1167" w:type="pct"/>
            <w:shd w:val="clear" w:color="auto" w:fill="auto"/>
            <w:vAlign w:val="center"/>
          </w:tcPr>
          <w:p w14:paraId="2127815D"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039A94CC"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5C4AF89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91.5</w:t>
            </w:r>
          </w:p>
        </w:tc>
        <w:tc>
          <w:tcPr>
            <w:tcW w:w="831" w:type="pct"/>
            <w:shd w:val="clear" w:color="auto" w:fill="auto"/>
            <w:vAlign w:val="center"/>
          </w:tcPr>
          <w:p w14:paraId="432F0E8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5.1</w:t>
            </w:r>
          </w:p>
        </w:tc>
        <w:tc>
          <w:tcPr>
            <w:tcW w:w="406" w:type="pct"/>
            <w:shd w:val="clear" w:color="auto" w:fill="auto"/>
            <w:vAlign w:val="center"/>
          </w:tcPr>
          <w:p w14:paraId="7F4CEC77"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r w:rsidR="00775AF1" w:rsidRPr="00A420FF" w14:paraId="512788FB" w14:textId="77777777" w:rsidTr="00A72CB9">
        <w:trPr>
          <w:trHeight w:val="283"/>
        </w:trPr>
        <w:tc>
          <w:tcPr>
            <w:tcW w:w="5000" w:type="pct"/>
            <w:gridSpan w:val="5"/>
            <w:shd w:val="clear" w:color="auto" w:fill="auto"/>
            <w:vAlign w:val="center"/>
          </w:tcPr>
          <w:p w14:paraId="57938378"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1EEC6A57" w14:textId="77777777" w:rsidTr="00A72CB9">
        <w:trPr>
          <w:trHeight w:val="283"/>
        </w:trPr>
        <w:tc>
          <w:tcPr>
            <w:tcW w:w="1167" w:type="pct"/>
            <w:shd w:val="clear" w:color="auto" w:fill="auto"/>
            <w:vAlign w:val="center"/>
          </w:tcPr>
          <w:p w14:paraId="74BEDEB8"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59733B5E"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34B96F2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92.6</w:t>
            </w:r>
          </w:p>
        </w:tc>
        <w:tc>
          <w:tcPr>
            <w:tcW w:w="831" w:type="pct"/>
            <w:shd w:val="clear" w:color="auto" w:fill="auto"/>
            <w:vAlign w:val="center"/>
          </w:tcPr>
          <w:p w14:paraId="48EAC5A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3.1</w:t>
            </w:r>
          </w:p>
        </w:tc>
        <w:tc>
          <w:tcPr>
            <w:tcW w:w="406" w:type="pct"/>
            <w:tcBorders>
              <w:right w:val="nil"/>
            </w:tcBorders>
            <w:shd w:val="clear" w:color="auto" w:fill="auto"/>
            <w:vAlign w:val="center"/>
          </w:tcPr>
          <w:p w14:paraId="71AD42E6"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bl>
    <w:p w14:paraId="6EB85DF3"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31F92505"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35A37A40" w14:textId="77777777" w:rsidR="00775AF1" w:rsidRDefault="00775AF1" w:rsidP="00775AF1">
      <w:pPr>
        <w:keepNext/>
        <w:widowControl w:val="0"/>
        <w:rPr>
          <w:color w:val="4472C4"/>
          <w:lang w:eastAsia="en-GB"/>
        </w:rPr>
      </w:pPr>
    </w:p>
    <w:p w14:paraId="3E0E0077" w14:textId="77777777" w:rsidR="00ED5FCE" w:rsidRPr="00A420FF" w:rsidRDefault="00ED5FCE" w:rsidP="00775AF1">
      <w:pPr>
        <w:keepNext/>
        <w:widowControl w:val="0"/>
        <w:rPr>
          <w:color w:val="4472C4"/>
          <w:lang w:eastAsia="en-GB"/>
        </w:rPr>
        <w:sectPr w:rsidR="00ED5FCE" w:rsidRPr="00A420FF" w:rsidSect="008E277A">
          <w:headerReference w:type="default" r:id="rId109"/>
          <w:footerReference w:type="even" r:id="rId110"/>
          <w:footerReference w:type="default" r:id="rId111"/>
          <w:footerReference w:type="first" r:id="rId112"/>
          <w:pgSz w:w="11906" w:h="16838" w:code="9"/>
          <w:pgMar w:top="1417" w:right="1134" w:bottom="1134" w:left="1417" w:header="709" w:footer="709" w:gutter="0"/>
          <w:pgNumType w:chapSep="period"/>
          <w:cols w:space="720"/>
          <w:docGrid w:linePitch="299"/>
        </w:sectPr>
      </w:pPr>
    </w:p>
    <w:p w14:paraId="3A34B24B" w14:textId="6A96EE3F"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23</w:t>
      </w:r>
      <w:r w:rsidRPr="00A420FF">
        <w:rPr>
          <w:b/>
          <w:bCs/>
          <w:noProof/>
          <w:lang w:eastAsia="de-DE"/>
        </w:rPr>
        <w:fldChar w:fldCharType="end"/>
      </w:r>
      <w:r w:rsidRPr="00A420FF">
        <w:rPr>
          <w:b/>
          <w:bCs/>
          <w:lang w:eastAsia="de-DE"/>
        </w:rPr>
        <w:t>:</w:t>
      </w:r>
      <w:r w:rsidRPr="00A420FF">
        <w:rPr>
          <w:b/>
          <w:bCs/>
          <w:lang w:eastAsia="de-DE"/>
        </w:rPr>
        <w:tab/>
        <w:t>Summary of the study 2022/2011021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6"/>
        <w:gridCol w:w="1151"/>
        <w:gridCol w:w="1285"/>
        <w:gridCol w:w="842"/>
        <w:gridCol w:w="842"/>
        <w:gridCol w:w="705"/>
        <w:gridCol w:w="1122"/>
        <w:gridCol w:w="842"/>
        <w:gridCol w:w="1690"/>
        <w:gridCol w:w="563"/>
        <w:gridCol w:w="843"/>
        <w:gridCol w:w="882"/>
        <w:gridCol w:w="532"/>
        <w:gridCol w:w="1562"/>
      </w:tblGrid>
      <w:tr w:rsidR="00775AF1" w:rsidRPr="00A420FF" w14:paraId="3731A00B"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2A8B1A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6CB4154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53A22FA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100BA75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A1F5D8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53718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6C3773C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26617F6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05621BE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FD4C28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036D66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2CC442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160378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33E42CE"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695A4B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5DDC09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7A0A48EC"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05D59B45" w14:textId="77777777" w:rsidR="00775AF1" w:rsidRPr="00A420FF" w:rsidRDefault="00775AF1" w:rsidP="00775AF1">
            <w:pPr>
              <w:keepNext/>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6EB24E4D" w14:textId="77777777" w:rsidR="00775AF1" w:rsidRPr="00A420FF" w:rsidRDefault="00775AF1" w:rsidP="00775AF1">
            <w:pPr>
              <w:keepNext/>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4972CE91" w14:textId="77777777" w:rsidR="00775AF1" w:rsidRPr="00A420FF" w:rsidRDefault="00775AF1" w:rsidP="00775AF1">
            <w:pPr>
              <w:keepNext/>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546B6E6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387794E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5E9824D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0DC9BABA"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0F0D1FA8" w14:textId="77777777" w:rsidR="00775AF1" w:rsidRPr="00A420FF" w:rsidRDefault="00775AF1" w:rsidP="00775AF1">
            <w:pPr>
              <w:keepNext/>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05841859" w14:textId="77777777" w:rsidR="00775AF1" w:rsidRPr="00A420FF" w:rsidRDefault="00775AF1" w:rsidP="00775AF1">
            <w:pPr>
              <w:keepNext/>
              <w:keepLines/>
              <w:widowControl w:val="0"/>
              <w:spacing w:before="60" w:after="60"/>
              <w:jc w:val="center"/>
              <w:rPr>
                <w:b/>
                <w:sz w:val="16"/>
                <w:szCs w:val="16"/>
                <w:lang w:eastAsia="de-DE"/>
              </w:rPr>
            </w:pPr>
          </w:p>
        </w:tc>
        <w:tc>
          <w:tcPr>
            <w:tcW w:w="197" w:type="pct"/>
            <w:tcBorders>
              <w:top w:val="single" w:sz="4" w:space="0" w:color="auto"/>
              <w:left w:val="single" w:sz="4" w:space="0" w:color="auto"/>
              <w:bottom w:val="nil"/>
              <w:right w:val="single" w:sz="4" w:space="0" w:color="auto"/>
            </w:tcBorders>
            <w:shd w:val="clear" w:color="auto" w:fill="auto"/>
            <w:vAlign w:val="center"/>
          </w:tcPr>
          <w:p w14:paraId="37A6B72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BAS 650 F</w:t>
            </w:r>
          </w:p>
        </w:tc>
        <w:tc>
          <w:tcPr>
            <w:tcW w:w="295" w:type="pct"/>
            <w:tcBorders>
              <w:top w:val="single" w:sz="4" w:space="0" w:color="auto"/>
              <w:left w:val="single" w:sz="4" w:space="0" w:color="auto"/>
              <w:bottom w:val="nil"/>
              <w:right w:val="single" w:sz="4" w:space="0" w:color="auto"/>
            </w:tcBorders>
            <w:shd w:val="clear" w:color="auto" w:fill="auto"/>
            <w:vAlign w:val="center"/>
          </w:tcPr>
          <w:p w14:paraId="11CDC63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M650F003</w:t>
            </w:r>
          </w:p>
        </w:tc>
        <w:tc>
          <w:tcPr>
            <w:tcW w:w="309" w:type="pct"/>
            <w:tcBorders>
              <w:top w:val="single" w:sz="4" w:space="0" w:color="auto"/>
              <w:left w:val="single" w:sz="4" w:space="0" w:color="auto"/>
              <w:bottom w:val="nil"/>
              <w:right w:val="single" w:sz="4" w:space="0" w:color="auto"/>
            </w:tcBorders>
            <w:vAlign w:val="center"/>
          </w:tcPr>
          <w:p w14:paraId="1E3ACEE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M650F004</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51213FD9" w14:textId="77777777" w:rsidR="00775AF1" w:rsidRPr="00A420FF" w:rsidRDefault="00775AF1" w:rsidP="00775AF1">
            <w:pPr>
              <w:keepNext/>
              <w:keepLines/>
              <w:widowControl w:val="0"/>
              <w:spacing w:before="60" w:after="60"/>
              <w:jc w:val="center"/>
              <w:rPr>
                <w:b/>
                <w:sz w:val="16"/>
                <w:szCs w:val="16"/>
                <w:lang w:eastAsia="de-DE"/>
              </w:rPr>
            </w:pPr>
          </w:p>
        </w:tc>
        <w:tc>
          <w:tcPr>
            <w:tcW w:w="547" w:type="pct"/>
            <w:vMerge/>
            <w:tcBorders>
              <w:top w:val="single" w:sz="4" w:space="0" w:color="auto"/>
              <w:left w:val="single" w:sz="4" w:space="0" w:color="auto"/>
              <w:bottom w:val="nil"/>
              <w:right w:val="single" w:sz="4" w:space="0" w:color="auto"/>
            </w:tcBorders>
            <w:shd w:val="clear" w:color="auto" w:fill="auto"/>
            <w:vAlign w:val="center"/>
          </w:tcPr>
          <w:p w14:paraId="039B5B4D"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277E8896"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779C8F86" w14:textId="77777777" w:rsidR="00775AF1" w:rsidRPr="00A420FF" w:rsidRDefault="00775AF1" w:rsidP="00775AF1">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4C3B0961"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0FE3B844"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2E20BD01"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38FFA0F6" w14:textId="77777777" w:rsidR="00775AF1" w:rsidRPr="00A420FF" w:rsidRDefault="00775AF1" w:rsidP="00775AF1">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41CECFCA" w14:textId="77777777" w:rsidR="00775AF1" w:rsidRPr="00A420FF" w:rsidRDefault="00775AF1" w:rsidP="00775AF1">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36064ABB"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2A6DB350" w14:textId="77777777" w:rsidR="00775AF1" w:rsidRPr="00A420FF" w:rsidRDefault="00775AF1" w:rsidP="00775AF1">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4D84D390" w14:textId="77777777" w:rsidR="00775AF1" w:rsidRPr="00A420FF" w:rsidRDefault="00775AF1" w:rsidP="00775AF1">
            <w:pPr>
              <w:widowControl w:val="0"/>
              <w:jc w:val="center"/>
              <w:rPr>
                <w:sz w:val="16"/>
                <w:szCs w:val="20"/>
                <w:lang w:eastAsia="de-DE"/>
              </w:rPr>
            </w:pPr>
          </w:p>
        </w:tc>
        <w:tc>
          <w:tcPr>
            <w:tcW w:w="197" w:type="pct"/>
            <w:tcBorders>
              <w:top w:val="nil"/>
              <w:left w:val="single" w:sz="4" w:space="0" w:color="auto"/>
              <w:bottom w:val="single" w:sz="4" w:space="0" w:color="auto"/>
              <w:right w:val="single" w:sz="4" w:space="0" w:color="auto"/>
            </w:tcBorders>
            <w:shd w:val="clear" w:color="auto" w:fill="auto"/>
            <w:vAlign w:val="center"/>
          </w:tcPr>
          <w:p w14:paraId="7BB50A6F"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6B5E3D55" w14:textId="77777777" w:rsidR="00775AF1" w:rsidRPr="00A420FF" w:rsidRDefault="00775AF1" w:rsidP="00775AF1">
            <w:pPr>
              <w:widowControl w:val="0"/>
              <w:jc w:val="center"/>
              <w:rPr>
                <w:sz w:val="16"/>
                <w:szCs w:val="20"/>
                <w:lang w:eastAsia="de-DE"/>
              </w:rPr>
            </w:pPr>
          </w:p>
        </w:tc>
        <w:tc>
          <w:tcPr>
            <w:tcW w:w="309" w:type="pct"/>
            <w:tcBorders>
              <w:top w:val="nil"/>
              <w:left w:val="single" w:sz="4" w:space="0" w:color="auto"/>
              <w:bottom w:val="single" w:sz="4" w:space="0" w:color="auto"/>
              <w:right w:val="single" w:sz="4" w:space="0" w:color="auto"/>
            </w:tcBorders>
          </w:tcPr>
          <w:p w14:paraId="1963CD35" w14:textId="77777777" w:rsidR="00775AF1" w:rsidRPr="00A420FF" w:rsidRDefault="00775AF1" w:rsidP="00775AF1">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24C43050"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47" w:type="pct"/>
            <w:tcBorders>
              <w:top w:val="nil"/>
              <w:left w:val="single" w:sz="4" w:space="0" w:color="auto"/>
              <w:bottom w:val="single" w:sz="4" w:space="0" w:color="auto"/>
              <w:right w:val="single" w:sz="4" w:space="0" w:color="auto"/>
            </w:tcBorders>
            <w:shd w:val="clear" w:color="auto" w:fill="auto"/>
            <w:vAlign w:val="center"/>
          </w:tcPr>
          <w:p w14:paraId="157E4089"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450FD461" w14:textId="77777777" w:rsidTr="00647C2B">
        <w:trPr>
          <w:trHeight w:val="57"/>
        </w:trPr>
        <w:tc>
          <w:tcPr>
            <w:tcW w:w="496" w:type="pct"/>
            <w:tcBorders>
              <w:top w:val="single" w:sz="4" w:space="0" w:color="auto"/>
              <w:bottom w:val="single" w:sz="4" w:space="0" w:color="auto"/>
            </w:tcBorders>
            <w:shd w:val="clear" w:color="auto" w:fill="auto"/>
          </w:tcPr>
          <w:p w14:paraId="3C4A9A8A" w14:textId="77777777" w:rsidR="00775AF1" w:rsidRPr="00A96955" w:rsidRDefault="00775AF1" w:rsidP="00775AF1">
            <w:pPr>
              <w:keepNext/>
              <w:keepLines/>
              <w:widowControl w:val="0"/>
              <w:rPr>
                <w:sz w:val="16"/>
                <w:szCs w:val="20"/>
                <w:lang w:val="de-DE" w:eastAsia="de-DE"/>
              </w:rPr>
            </w:pPr>
            <w:r w:rsidRPr="00A96955">
              <w:rPr>
                <w:sz w:val="16"/>
                <w:szCs w:val="20"/>
                <w:lang w:val="de-DE" w:eastAsia="de-DE"/>
              </w:rPr>
              <w:t>L210028 / 04827 Machem OT, Gerichshain, Germany / NEU / 2021</w:t>
            </w:r>
          </w:p>
        </w:tc>
        <w:tc>
          <w:tcPr>
            <w:tcW w:w="403" w:type="pct"/>
            <w:tcBorders>
              <w:top w:val="single" w:sz="4" w:space="0" w:color="auto"/>
              <w:bottom w:val="single" w:sz="4" w:space="0" w:color="auto"/>
            </w:tcBorders>
            <w:shd w:val="clear" w:color="auto" w:fill="auto"/>
          </w:tcPr>
          <w:p w14:paraId="151774E1" w14:textId="77777777" w:rsidR="00775AF1" w:rsidRPr="00A420FF" w:rsidRDefault="00775AF1" w:rsidP="00775AF1">
            <w:pPr>
              <w:keepNext/>
              <w:keepLines/>
              <w:widowControl w:val="0"/>
              <w:rPr>
                <w:sz w:val="16"/>
                <w:szCs w:val="20"/>
                <w:lang w:eastAsia="de-DE"/>
              </w:rPr>
            </w:pPr>
            <w:r w:rsidRPr="00A420FF">
              <w:rPr>
                <w:sz w:val="16"/>
                <w:szCs w:val="20"/>
                <w:lang w:eastAsia="de-DE"/>
              </w:rPr>
              <w:t>Tomato / Hoffmanns Rentita</w:t>
            </w:r>
          </w:p>
        </w:tc>
        <w:tc>
          <w:tcPr>
            <w:tcW w:w="450" w:type="pct"/>
            <w:tcBorders>
              <w:top w:val="single" w:sz="4" w:space="0" w:color="auto"/>
              <w:bottom w:val="single" w:sz="4" w:space="0" w:color="auto"/>
            </w:tcBorders>
            <w:shd w:val="clear" w:color="auto" w:fill="auto"/>
          </w:tcPr>
          <w:p w14:paraId="3FEB9FEC" w14:textId="77777777" w:rsidR="00775AF1" w:rsidRPr="00A420FF" w:rsidRDefault="00775AF1" w:rsidP="00775AF1">
            <w:pPr>
              <w:keepNext/>
              <w:keepLines/>
              <w:widowControl w:val="0"/>
              <w:rPr>
                <w:sz w:val="16"/>
                <w:szCs w:val="20"/>
                <w:lang w:eastAsia="de-DE"/>
              </w:rPr>
            </w:pPr>
            <w:r w:rsidRPr="00A420FF">
              <w:rPr>
                <w:sz w:val="16"/>
                <w:szCs w:val="20"/>
                <w:lang w:eastAsia="de-DE"/>
              </w:rPr>
              <w:t>1. 24.05.2021</w:t>
            </w:r>
          </w:p>
          <w:p w14:paraId="4D6305D0" w14:textId="77777777" w:rsidR="00775AF1" w:rsidRPr="00A420FF" w:rsidRDefault="00775AF1" w:rsidP="00775AF1">
            <w:pPr>
              <w:keepNext/>
              <w:keepLines/>
              <w:widowControl w:val="0"/>
              <w:rPr>
                <w:sz w:val="16"/>
                <w:szCs w:val="20"/>
                <w:lang w:eastAsia="de-DE"/>
              </w:rPr>
            </w:pPr>
            <w:r w:rsidRPr="00A420FF">
              <w:rPr>
                <w:sz w:val="16"/>
                <w:szCs w:val="20"/>
                <w:lang w:eastAsia="de-DE"/>
              </w:rPr>
              <w:t>2. 01.06.2021 – 19.07.2021</w:t>
            </w:r>
          </w:p>
          <w:p w14:paraId="6AE2D7AC" w14:textId="77777777" w:rsidR="00775AF1" w:rsidRPr="00A420FF" w:rsidRDefault="00775AF1" w:rsidP="00775AF1">
            <w:pPr>
              <w:keepNext/>
              <w:keepLines/>
              <w:widowControl w:val="0"/>
              <w:rPr>
                <w:sz w:val="16"/>
                <w:szCs w:val="20"/>
                <w:lang w:eastAsia="de-DE"/>
              </w:rPr>
            </w:pPr>
            <w:r w:rsidRPr="00A420FF">
              <w:rPr>
                <w:sz w:val="16"/>
                <w:szCs w:val="20"/>
                <w:lang w:eastAsia="de-DE"/>
              </w:rPr>
              <w:t>3. 18.08.2021</w:t>
            </w:r>
          </w:p>
        </w:tc>
        <w:tc>
          <w:tcPr>
            <w:tcW w:w="295" w:type="pct"/>
            <w:tcBorders>
              <w:top w:val="single" w:sz="4" w:space="0" w:color="auto"/>
              <w:bottom w:val="single" w:sz="4" w:space="0" w:color="auto"/>
            </w:tcBorders>
            <w:shd w:val="clear" w:color="auto" w:fill="auto"/>
          </w:tcPr>
          <w:p w14:paraId="1B78DCE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06BEF6F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tc>
        <w:tc>
          <w:tcPr>
            <w:tcW w:w="295" w:type="pct"/>
            <w:tcBorders>
              <w:top w:val="single" w:sz="4" w:space="0" w:color="auto"/>
              <w:bottom w:val="single" w:sz="4" w:space="0" w:color="auto"/>
            </w:tcBorders>
            <w:shd w:val="clear" w:color="auto" w:fill="auto"/>
          </w:tcPr>
          <w:p w14:paraId="671516ED"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300</w:t>
            </w:r>
          </w:p>
          <w:p w14:paraId="2F1D80F4"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310</w:t>
            </w:r>
          </w:p>
        </w:tc>
        <w:tc>
          <w:tcPr>
            <w:tcW w:w="247" w:type="pct"/>
            <w:tcBorders>
              <w:top w:val="single" w:sz="4" w:space="0" w:color="auto"/>
              <w:bottom w:val="single" w:sz="4" w:space="0" w:color="auto"/>
            </w:tcBorders>
            <w:shd w:val="clear" w:color="auto" w:fill="auto"/>
          </w:tcPr>
          <w:p w14:paraId="19E8D7F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14B2424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15A64B75" w14:textId="77777777" w:rsidR="00775AF1" w:rsidRPr="00A420FF" w:rsidRDefault="00775AF1" w:rsidP="00775AF1">
            <w:pPr>
              <w:keepNext/>
              <w:keepLines/>
              <w:ind w:left="57"/>
              <w:jc w:val="both"/>
              <w:rPr>
                <w:sz w:val="16"/>
                <w:szCs w:val="16"/>
                <w:lang w:eastAsia="de-DE"/>
              </w:rPr>
            </w:pPr>
            <w:r w:rsidRPr="00A420FF">
              <w:rPr>
                <w:sz w:val="16"/>
                <w:szCs w:val="16"/>
                <w:lang w:eastAsia="de-DE"/>
              </w:rPr>
              <w:t>10.08.2021</w:t>
            </w:r>
          </w:p>
          <w:p w14:paraId="27A985EC"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17.08.2021</w:t>
            </w:r>
          </w:p>
        </w:tc>
        <w:tc>
          <w:tcPr>
            <w:tcW w:w="295" w:type="pct"/>
            <w:tcBorders>
              <w:top w:val="single" w:sz="4" w:space="0" w:color="auto"/>
              <w:bottom w:val="single" w:sz="4" w:space="0" w:color="auto"/>
            </w:tcBorders>
            <w:shd w:val="clear" w:color="auto" w:fill="auto"/>
          </w:tcPr>
          <w:p w14:paraId="2D836DFA" w14:textId="77777777" w:rsidR="00775AF1" w:rsidRPr="00A420FF" w:rsidRDefault="00775AF1" w:rsidP="00775AF1">
            <w:pPr>
              <w:keepNext/>
              <w:keepLines/>
              <w:widowControl w:val="0"/>
              <w:rPr>
                <w:sz w:val="16"/>
                <w:szCs w:val="16"/>
                <w:lang w:eastAsia="de-DE"/>
              </w:rPr>
            </w:pPr>
            <w:r w:rsidRPr="00A420FF">
              <w:rPr>
                <w:sz w:val="16"/>
                <w:szCs w:val="16"/>
                <w:lang w:eastAsia="de-DE"/>
              </w:rPr>
              <w:t>87</w:t>
            </w:r>
          </w:p>
        </w:tc>
        <w:tc>
          <w:tcPr>
            <w:tcW w:w="592" w:type="pct"/>
            <w:tcBorders>
              <w:top w:val="single" w:sz="4" w:space="0" w:color="auto"/>
              <w:bottom w:val="single" w:sz="4" w:space="0" w:color="auto"/>
            </w:tcBorders>
            <w:shd w:val="clear" w:color="auto" w:fill="auto"/>
          </w:tcPr>
          <w:p w14:paraId="261ECEFD"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6F7781C"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5EC7867D"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277F4BB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0.10</w:t>
            </w:r>
          </w:p>
          <w:p w14:paraId="5988914F"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0.15</w:t>
            </w:r>
          </w:p>
          <w:p w14:paraId="673B57C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0.091</w:t>
            </w:r>
          </w:p>
        </w:tc>
        <w:tc>
          <w:tcPr>
            <w:tcW w:w="295" w:type="pct"/>
            <w:tcBorders>
              <w:top w:val="single" w:sz="4" w:space="0" w:color="auto"/>
              <w:bottom w:val="single" w:sz="4" w:space="0" w:color="auto"/>
            </w:tcBorders>
            <w:shd w:val="clear" w:color="auto" w:fill="auto"/>
          </w:tcPr>
          <w:p w14:paraId="6AA2F2C3"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84806A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4E33BFAF"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324D6AF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F0CC5F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8137ED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6EF56CA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855E9C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72F6709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val="restart"/>
            <w:tcBorders>
              <w:top w:val="single" w:sz="4" w:space="0" w:color="auto"/>
              <w:bottom w:val="single" w:sz="4" w:space="0" w:color="auto"/>
            </w:tcBorders>
            <w:shd w:val="clear" w:color="auto" w:fill="auto"/>
          </w:tcPr>
          <w:p w14:paraId="734AA0B4" w14:textId="492DE455" w:rsidR="00775AF1" w:rsidRPr="00A420FF" w:rsidRDefault="00B45710"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L0078/01 for BAS 650 F, M650F003, M650F004</w:t>
            </w:r>
          </w:p>
          <w:p w14:paraId="110414CD" w14:textId="77777777" w:rsidR="00775AF1" w:rsidRPr="00A420FF" w:rsidRDefault="00775AF1" w:rsidP="00775AF1">
            <w:pPr>
              <w:keepNext/>
              <w:keepLines/>
              <w:widowControl w:val="0"/>
              <w:rPr>
                <w:sz w:val="16"/>
                <w:szCs w:val="20"/>
                <w:lang w:eastAsia="de-DE"/>
              </w:rPr>
            </w:pPr>
          </w:p>
          <w:p w14:paraId="649EB63E"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 per analyte</w:t>
            </w:r>
          </w:p>
          <w:p w14:paraId="37C24416" w14:textId="77777777" w:rsidR="00775AF1" w:rsidRPr="00A420FF" w:rsidRDefault="00775AF1" w:rsidP="00775AF1">
            <w:pPr>
              <w:keepNext/>
              <w:keepLines/>
              <w:widowControl w:val="0"/>
              <w:rPr>
                <w:sz w:val="16"/>
                <w:szCs w:val="20"/>
                <w:lang w:eastAsia="de-DE"/>
              </w:rPr>
            </w:pPr>
          </w:p>
          <w:p w14:paraId="32BAD87C"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286</w:t>
            </w:r>
          </w:p>
        </w:tc>
      </w:tr>
      <w:tr w:rsidR="00775AF1" w:rsidRPr="00A420FF" w14:paraId="4F640FB3" w14:textId="77777777" w:rsidTr="00647C2B">
        <w:trPr>
          <w:trHeight w:val="57"/>
        </w:trPr>
        <w:tc>
          <w:tcPr>
            <w:tcW w:w="496" w:type="pct"/>
            <w:tcBorders>
              <w:top w:val="single" w:sz="4" w:space="0" w:color="auto"/>
              <w:bottom w:val="single" w:sz="4" w:space="0" w:color="auto"/>
            </w:tcBorders>
            <w:shd w:val="clear" w:color="auto" w:fill="auto"/>
          </w:tcPr>
          <w:p w14:paraId="0B536415" w14:textId="77777777" w:rsidR="00775AF1" w:rsidRPr="00A420FF" w:rsidRDefault="00775AF1" w:rsidP="00775AF1">
            <w:pPr>
              <w:keepNext/>
              <w:keepLines/>
              <w:widowControl w:val="0"/>
              <w:rPr>
                <w:sz w:val="16"/>
                <w:szCs w:val="20"/>
                <w:lang w:eastAsia="de-DE"/>
              </w:rPr>
            </w:pPr>
            <w:r w:rsidRPr="00A420FF">
              <w:rPr>
                <w:sz w:val="16"/>
                <w:szCs w:val="20"/>
                <w:lang w:eastAsia="de-DE"/>
              </w:rPr>
              <w:t>L210029 / 71570 La Chapelle de Guinchay, France / NEU / 2021</w:t>
            </w:r>
          </w:p>
        </w:tc>
        <w:tc>
          <w:tcPr>
            <w:tcW w:w="403" w:type="pct"/>
            <w:tcBorders>
              <w:top w:val="single" w:sz="4" w:space="0" w:color="auto"/>
              <w:bottom w:val="single" w:sz="4" w:space="0" w:color="auto"/>
            </w:tcBorders>
            <w:shd w:val="clear" w:color="auto" w:fill="auto"/>
          </w:tcPr>
          <w:p w14:paraId="1933411D" w14:textId="77777777" w:rsidR="00775AF1" w:rsidRPr="00A420FF" w:rsidRDefault="00775AF1" w:rsidP="00775AF1">
            <w:pPr>
              <w:keepNext/>
              <w:keepLines/>
              <w:widowControl w:val="0"/>
              <w:rPr>
                <w:sz w:val="16"/>
                <w:szCs w:val="20"/>
                <w:lang w:eastAsia="de-DE"/>
              </w:rPr>
            </w:pPr>
            <w:r w:rsidRPr="00A420FF">
              <w:rPr>
                <w:sz w:val="16"/>
                <w:szCs w:val="20"/>
                <w:lang w:eastAsia="de-DE"/>
              </w:rPr>
              <w:t>Tomato / Fandango</w:t>
            </w:r>
          </w:p>
        </w:tc>
        <w:tc>
          <w:tcPr>
            <w:tcW w:w="450" w:type="pct"/>
            <w:tcBorders>
              <w:top w:val="single" w:sz="4" w:space="0" w:color="auto"/>
              <w:bottom w:val="single" w:sz="4" w:space="0" w:color="auto"/>
            </w:tcBorders>
            <w:shd w:val="clear" w:color="auto" w:fill="auto"/>
          </w:tcPr>
          <w:p w14:paraId="5E55B3F3" w14:textId="77777777" w:rsidR="00775AF1" w:rsidRPr="00A420FF" w:rsidRDefault="00775AF1" w:rsidP="00775AF1">
            <w:pPr>
              <w:keepNext/>
              <w:keepLines/>
              <w:widowControl w:val="0"/>
              <w:rPr>
                <w:sz w:val="16"/>
                <w:szCs w:val="20"/>
                <w:lang w:eastAsia="de-DE"/>
              </w:rPr>
            </w:pPr>
            <w:r w:rsidRPr="00A420FF">
              <w:rPr>
                <w:sz w:val="16"/>
                <w:szCs w:val="20"/>
                <w:lang w:eastAsia="de-DE"/>
              </w:rPr>
              <w:t>1. 09.06.2021</w:t>
            </w:r>
          </w:p>
          <w:p w14:paraId="18E556E2" w14:textId="77777777" w:rsidR="00775AF1" w:rsidRPr="00A420FF" w:rsidRDefault="00775AF1" w:rsidP="00775AF1">
            <w:pPr>
              <w:keepNext/>
              <w:keepLines/>
              <w:widowControl w:val="0"/>
              <w:rPr>
                <w:sz w:val="16"/>
                <w:szCs w:val="20"/>
                <w:lang w:eastAsia="de-DE"/>
              </w:rPr>
            </w:pPr>
            <w:r w:rsidRPr="00A420FF">
              <w:rPr>
                <w:sz w:val="16"/>
                <w:szCs w:val="20"/>
                <w:lang w:eastAsia="de-DE"/>
              </w:rPr>
              <w:t>2. 12.07.2021 – 20.08.2021</w:t>
            </w:r>
          </w:p>
        </w:tc>
        <w:tc>
          <w:tcPr>
            <w:tcW w:w="295" w:type="pct"/>
            <w:tcBorders>
              <w:top w:val="single" w:sz="4" w:space="0" w:color="auto"/>
              <w:bottom w:val="single" w:sz="4" w:space="0" w:color="auto"/>
            </w:tcBorders>
            <w:shd w:val="clear" w:color="auto" w:fill="auto"/>
          </w:tcPr>
          <w:p w14:paraId="3142DB4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6CE29E4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tc>
        <w:tc>
          <w:tcPr>
            <w:tcW w:w="295" w:type="pct"/>
            <w:tcBorders>
              <w:top w:val="single" w:sz="4" w:space="0" w:color="auto"/>
              <w:bottom w:val="single" w:sz="4" w:space="0" w:color="auto"/>
            </w:tcBorders>
            <w:shd w:val="clear" w:color="auto" w:fill="auto"/>
          </w:tcPr>
          <w:p w14:paraId="4CDE5305"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313</w:t>
            </w:r>
          </w:p>
          <w:p w14:paraId="0823C933"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290</w:t>
            </w:r>
          </w:p>
        </w:tc>
        <w:tc>
          <w:tcPr>
            <w:tcW w:w="247" w:type="pct"/>
            <w:tcBorders>
              <w:top w:val="single" w:sz="4" w:space="0" w:color="auto"/>
              <w:bottom w:val="single" w:sz="4" w:space="0" w:color="auto"/>
            </w:tcBorders>
            <w:shd w:val="clear" w:color="auto" w:fill="auto"/>
          </w:tcPr>
          <w:p w14:paraId="5FEA6FF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w:t>
            </w:r>
          </w:p>
          <w:p w14:paraId="3FD6005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w:t>
            </w:r>
          </w:p>
        </w:tc>
        <w:tc>
          <w:tcPr>
            <w:tcW w:w="393" w:type="pct"/>
            <w:tcBorders>
              <w:top w:val="single" w:sz="4" w:space="0" w:color="auto"/>
              <w:bottom w:val="single" w:sz="4" w:space="0" w:color="auto"/>
            </w:tcBorders>
            <w:shd w:val="clear" w:color="auto" w:fill="auto"/>
          </w:tcPr>
          <w:p w14:paraId="0FD6F600" w14:textId="77777777" w:rsidR="00775AF1" w:rsidRPr="00A420FF" w:rsidRDefault="00775AF1" w:rsidP="00775AF1">
            <w:pPr>
              <w:keepNext/>
              <w:keepLines/>
              <w:ind w:left="57"/>
              <w:jc w:val="both"/>
              <w:rPr>
                <w:sz w:val="16"/>
                <w:szCs w:val="16"/>
                <w:lang w:eastAsia="de-DE"/>
              </w:rPr>
            </w:pPr>
            <w:r w:rsidRPr="00A420FF">
              <w:rPr>
                <w:sz w:val="16"/>
                <w:szCs w:val="16"/>
                <w:lang w:eastAsia="de-DE"/>
              </w:rPr>
              <w:t>31.08.2021</w:t>
            </w:r>
          </w:p>
          <w:p w14:paraId="44A817EB" w14:textId="77777777" w:rsidR="00775AF1" w:rsidRPr="00A420FF" w:rsidRDefault="00775AF1" w:rsidP="00775AF1">
            <w:pPr>
              <w:keepNext/>
              <w:keepLines/>
              <w:ind w:left="57"/>
              <w:jc w:val="both"/>
              <w:rPr>
                <w:sz w:val="16"/>
                <w:szCs w:val="16"/>
                <w:lang w:eastAsia="de-DE"/>
              </w:rPr>
            </w:pPr>
            <w:r w:rsidRPr="00A420FF">
              <w:rPr>
                <w:sz w:val="16"/>
                <w:szCs w:val="16"/>
                <w:lang w:eastAsia="de-DE"/>
              </w:rPr>
              <w:t>07.09.2021</w:t>
            </w:r>
          </w:p>
        </w:tc>
        <w:tc>
          <w:tcPr>
            <w:tcW w:w="295" w:type="pct"/>
            <w:tcBorders>
              <w:top w:val="single" w:sz="4" w:space="0" w:color="auto"/>
              <w:bottom w:val="single" w:sz="4" w:space="0" w:color="auto"/>
            </w:tcBorders>
            <w:shd w:val="clear" w:color="auto" w:fill="auto"/>
          </w:tcPr>
          <w:p w14:paraId="7FAA7BDE" w14:textId="77777777" w:rsidR="00775AF1" w:rsidRPr="00A420FF" w:rsidRDefault="00775AF1" w:rsidP="00775AF1">
            <w:pPr>
              <w:keepNext/>
              <w:keepLines/>
              <w:widowControl w:val="0"/>
              <w:rPr>
                <w:sz w:val="16"/>
                <w:szCs w:val="16"/>
                <w:lang w:eastAsia="de-DE"/>
              </w:rPr>
            </w:pPr>
            <w:r w:rsidRPr="00A420FF">
              <w:rPr>
                <w:sz w:val="16"/>
                <w:szCs w:val="16"/>
                <w:lang w:eastAsia="de-DE"/>
              </w:rPr>
              <w:t>82</w:t>
            </w:r>
          </w:p>
        </w:tc>
        <w:tc>
          <w:tcPr>
            <w:tcW w:w="592" w:type="pct"/>
            <w:tcBorders>
              <w:top w:val="single" w:sz="4" w:space="0" w:color="auto"/>
              <w:bottom w:val="single" w:sz="4" w:space="0" w:color="auto"/>
            </w:tcBorders>
            <w:shd w:val="clear" w:color="auto" w:fill="auto"/>
          </w:tcPr>
          <w:p w14:paraId="4A5EEA42"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64DD47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2DDE2E7"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75569EC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0.13</w:t>
            </w:r>
          </w:p>
          <w:p w14:paraId="1716BAA6"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0.14</w:t>
            </w:r>
          </w:p>
          <w:p w14:paraId="5E03312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0.048</w:t>
            </w:r>
          </w:p>
        </w:tc>
        <w:tc>
          <w:tcPr>
            <w:tcW w:w="295" w:type="pct"/>
            <w:tcBorders>
              <w:top w:val="single" w:sz="4" w:space="0" w:color="auto"/>
              <w:bottom w:val="single" w:sz="4" w:space="0" w:color="auto"/>
            </w:tcBorders>
            <w:shd w:val="clear" w:color="auto" w:fill="auto"/>
          </w:tcPr>
          <w:p w14:paraId="3B8227AC"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B38BE4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1AE8D754"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71997F1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28AC88F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7E0E506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062F6AD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4238C6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42CE4FB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7FD5FD51" w14:textId="77777777" w:rsidR="00775AF1" w:rsidRPr="00A420FF" w:rsidRDefault="00775AF1" w:rsidP="00775AF1">
            <w:pPr>
              <w:keepNext/>
              <w:keepLines/>
              <w:widowControl w:val="0"/>
              <w:rPr>
                <w:sz w:val="16"/>
                <w:szCs w:val="20"/>
                <w:lang w:eastAsia="de-DE"/>
              </w:rPr>
            </w:pPr>
          </w:p>
        </w:tc>
      </w:tr>
      <w:tr w:rsidR="00775AF1" w:rsidRPr="00A420FF" w14:paraId="57E08F74" w14:textId="77777777" w:rsidTr="00647C2B">
        <w:trPr>
          <w:trHeight w:val="57"/>
        </w:trPr>
        <w:tc>
          <w:tcPr>
            <w:tcW w:w="496" w:type="pct"/>
            <w:tcBorders>
              <w:top w:val="single" w:sz="4" w:space="0" w:color="auto"/>
              <w:bottom w:val="single" w:sz="4" w:space="0" w:color="auto"/>
            </w:tcBorders>
            <w:shd w:val="clear" w:color="auto" w:fill="auto"/>
          </w:tcPr>
          <w:p w14:paraId="68331DCE" w14:textId="77777777" w:rsidR="00775AF1" w:rsidRPr="00A420FF" w:rsidRDefault="00775AF1" w:rsidP="00775AF1">
            <w:pPr>
              <w:keepNext/>
              <w:keepLines/>
              <w:widowControl w:val="0"/>
              <w:rPr>
                <w:sz w:val="16"/>
                <w:szCs w:val="20"/>
                <w:lang w:eastAsia="de-DE"/>
              </w:rPr>
            </w:pPr>
            <w:r w:rsidRPr="00A420FF">
              <w:rPr>
                <w:sz w:val="16"/>
                <w:szCs w:val="20"/>
                <w:lang w:eastAsia="de-DE"/>
              </w:rPr>
              <w:t>L210030 / 64-606 Wychowaniec, Poland / NEU / 2021</w:t>
            </w:r>
          </w:p>
        </w:tc>
        <w:tc>
          <w:tcPr>
            <w:tcW w:w="403" w:type="pct"/>
            <w:tcBorders>
              <w:top w:val="single" w:sz="4" w:space="0" w:color="auto"/>
              <w:bottom w:val="single" w:sz="4" w:space="0" w:color="auto"/>
            </w:tcBorders>
            <w:shd w:val="clear" w:color="auto" w:fill="auto"/>
          </w:tcPr>
          <w:p w14:paraId="0C0B528A" w14:textId="77777777" w:rsidR="00775AF1" w:rsidRPr="00A420FF" w:rsidRDefault="00775AF1" w:rsidP="00775AF1">
            <w:pPr>
              <w:keepNext/>
              <w:keepLines/>
              <w:widowControl w:val="0"/>
              <w:rPr>
                <w:sz w:val="16"/>
                <w:szCs w:val="20"/>
                <w:lang w:eastAsia="de-DE"/>
              </w:rPr>
            </w:pPr>
            <w:r w:rsidRPr="00A420FF">
              <w:rPr>
                <w:sz w:val="16"/>
                <w:szCs w:val="20"/>
                <w:lang w:eastAsia="de-DE"/>
              </w:rPr>
              <w:t>Tomato / Dyno</w:t>
            </w:r>
          </w:p>
        </w:tc>
        <w:tc>
          <w:tcPr>
            <w:tcW w:w="450" w:type="pct"/>
            <w:tcBorders>
              <w:top w:val="single" w:sz="4" w:space="0" w:color="auto"/>
              <w:bottom w:val="single" w:sz="4" w:space="0" w:color="auto"/>
            </w:tcBorders>
            <w:shd w:val="clear" w:color="auto" w:fill="auto"/>
          </w:tcPr>
          <w:p w14:paraId="296A1E6C" w14:textId="77777777" w:rsidR="00775AF1" w:rsidRPr="00A420FF" w:rsidRDefault="00775AF1" w:rsidP="00775AF1">
            <w:pPr>
              <w:keepNext/>
              <w:keepLines/>
              <w:widowControl w:val="0"/>
              <w:rPr>
                <w:sz w:val="16"/>
                <w:szCs w:val="20"/>
                <w:lang w:eastAsia="de-DE"/>
              </w:rPr>
            </w:pPr>
            <w:r w:rsidRPr="00A420FF">
              <w:rPr>
                <w:sz w:val="16"/>
                <w:szCs w:val="20"/>
                <w:lang w:eastAsia="de-DE"/>
              </w:rPr>
              <w:t>1. 16.05.2021</w:t>
            </w:r>
          </w:p>
          <w:p w14:paraId="671DE81A" w14:textId="77777777" w:rsidR="00775AF1" w:rsidRPr="00A420FF" w:rsidRDefault="00775AF1" w:rsidP="00775AF1">
            <w:pPr>
              <w:keepNext/>
              <w:keepLines/>
              <w:widowControl w:val="0"/>
              <w:rPr>
                <w:sz w:val="16"/>
                <w:szCs w:val="20"/>
                <w:lang w:eastAsia="de-DE"/>
              </w:rPr>
            </w:pPr>
            <w:r w:rsidRPr="00A420FF">
              <w:rPr>
                <w:sz w:val="16"/>
                <w:szCs w:val="20"/>
                <w:lang w:eastAsia="de-DE"/>
              </w:rPr>
              <w:t>2. 25.06.2021 – 05.08.2021</w:t>
            </w:r>
          </w:p>
          <w:p w14:paraId="015E299B" w14:textId="77777777" w:rsidR="00775AF1" w:rsidRPr="00A420FF" w:rsidRDefault="00775AF1" w:rsidP="00775AF1">
            <w:pPr>
              <w:keepNext/>
              <w:keepLines/>
              <w:widowControl w:val="0"/>
              <w:rPr>
                <w:sz w:val="16"/>
                <w:szCs w:val="20"/>
                <w:lang w:eastAsia="de-DE"/>
              </w:rPr>
            </w:pPr>
            <w:r w:rsidRPr="00A420FF">
              <w:rPr>
                <w:sz w:val="16"/>
                <w:szCs w:val="20"/>
                <w:lang w:eastAsia="de-DE"/>
              </w:rPr>
              <w:t>3. 31.08.2021</w:t>
            </w:r>
          </w:p>
        </w:tc>
        <w:tc>
          <w:tcPr>
            <w:tcW w:w="295" w:type="pct"/>
            <w:tcBorders>
              <w:top w:val="single" w:sz="4" w:space="0" w:color="auto"/>
              <w:bottom w:val="single" w:sz="4" w:space="0" w:color="auto"/>
            </w:tcBorders>
            <w:shd w:val="clear" w:color="auto" w:fill="auto"/>
          </w:tcPr>
          <w:p w14:paraId="146ED1F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240</w:t>
            </w:r>
          </w:p>
          <w:p w14:paraId="7A799C1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tc>
        <w:tc>
          <w:tcPr>
            <w:tcW w:w="295" w:type="pct"/>
            <w:tcBorders>
              <w:top w:val="single" w:sz="4" w:space="0" w:color="auto"/>
              <w:bottom w:val="single" w:sz="4" w:space="0" w:color="auto"/>
            </w:tcBorders>
            <w:shd w:val="clear" w:color="auto" w:fill="auto"/>
          </w:tcPr>
          <w:p w14:paraId="2666F06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304</w:t>
            </w:r>
          </w:p>
          <w:p w14:paraId="56212B7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290</w:t>
            </w:r>
          </w:p>
        </w:tc>
        <w:tc>
          <w:tcPr>
            <w:tcW w:w="247" w:type="pct"/>
            <w:tcBorders>
              <w:top w:val="single" w:sz="4" w:space="0" w:color="auto"/>
              <w:bottom w:val="single" w:sz="4" w:space="0" w:color="auto"/>
            </w:tcBorders>
            <w:shd w:val="clear" w:color="auto" w:fill="auto"/>
          </w:tcPr>
          <w:p w14:paraId="518DF0E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4D5F212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5588F76B"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02889A91" w14:textId="77777777" w:rsidR="00775AF1" w:rsidRPr="00A420FF" w:rsidRDefault="00775AF1" w:rsidP="00775AF1">
            <w:pPr>
              <w:keepNext/>
              <w:keepLines/>
              <w:ind w:left="57"/>
              <w:jc w:val="both"/>
              <w:rPr>
                <w:sz w:val="16"/>
                <w:szCs w:val="16"/>
                <w:lang w:eastAsia="de-DE"/>
              </w:rPr>
            </w:pPr>
            <w:r w:rsidRPr="00A420FF">
              <w:rPr>
                <w:sz w:val="16"/>
                <w:szCs w:val="16"/>
                <w:lang w:eastAsia="de-DE"/>
              </w:rPr>
              <w:t>30.08.2021</w:t>
            </w:r>
          </w:p>
        </w:tc>
        <w:tc>
          <w:tcPr>
            <w:tcW w:w="295" w:type="pct"/>
            <w:tcBorders>
              <w:top w:val="single" w:sz="4" w:space="0" w:color="auto"/>
              <w:bottom w:val="single" w:sz="4" w:space="0" w:color="auto"/>
            </w:tcBorders>
            <w:shd w:val="clear" w:color="auto" w:fill="auto"/>
          </w:tcPr>
          <w:p w14:paraId="4D9E6638" w14:textId="77777777" w:rsidR="00775AF1" w:rsidRPr="00A420FF" w:rsidRDefault="00775AF1" w:rsidP="00775AF1">
            <w:pPr>
              <w:keepNext/>
              <w:keepLines/>
              <w:widowControl w:val="0"/>
              <w:rPr>
                <w:sz w:val="16"/>
                <w:szCs w:val="16"/>
                <w:lang w:eastAsia="de-DE"/>
              </w:rPr>
            </w:pPr>
            <w:r w:rsidRPr="00A420FF">
              <w:rPr>
                <w:sz w:val="16"/>
                <w:szCs w:val="16"/>
                <w:lang w:eastAsia="de-DE"/>
              </w:rPr>
              <w:t>83</w:t>
            </w:r>
          </w:p>
        </w:tc>
        <w:tc>
          <w:tcPr>
            <w:tcW w:w="592" w:type="pct"/>
            <w:tcBorders>
              <w:top w:val="single" w:sz="4" w:space="0" w:color="auto"/>
              <w:bottom w:val="single" w:sz="4" w:space="0" w:color="auto"/>
            </w:tcBorders>
            <w:shd w:val="clear" w:color="auto" w:fill="auto"/>
          </w:tcPr>
          <w:p w14:paraId="50C45F5E"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88B6EA5"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8206D15"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4F05A0D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0.28</w:t>
            </w:r>
          </w:p>
          <w:p w14:paraId="25F8F6C8"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0.11</w:t>
            </w:r>
          </w:p>
          <w:p w14:paraId="5B202ED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0.084</w:t>
            </w:r>
          </w:p>
        </w:tc>
        <w:tc>
          <w:tcPr>
            <w:tcW w:w="295" w:type="pct"/>
            <w:tcBorders>
              <w:top w:val="single" w:sz="4" w:space="0" w:color="auto"/>
              <w:bottom w:val="single" w:sz="4" w:space="0" w:color="auto"/>
            </w:tcBorders>
            <w:shd w:val="clear" w:color="auto" w:fill="auto"/>
          </w:tcPr>
          <w:p w14:paraId="7CB20CA6"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559C49FE"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7CF81B1"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1EAF5D2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4894C88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0EDDC17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6C5353E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3C5EFA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6B87988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4BF38275" w14:textId="77777777" w:rsidR="00775AF1" w:rsidRPr="00A420FF" w:rsidRDefault="00775AF1" w:rsidP="00775AF1">
            <w:pPr>
              <w:keepNext/>
              <w:keepLines/>
              <w:widowControl w:val="0"/>
              <w:rPr>
                <w:sz w:val="16"/>
                <w:szCs w:val="20"/>
                <w:lang w:eastAsia="de-DE"/>
              </w:rPr>
            </w:pPr>
          </w:p>
        </w:tc>
      </w:tr>
      <w:tr w:rsidR="00775AF1" w:rsidRPr="00A420FF" w14:paraId="184DBA68" w14:textId="77777777" w:rsidTr="00647C2B">
        <w:trPr>
          <w:trHeight w:val="57"/>
        </w:trPr>
        <w:tc>
          <w:tcPr>
            <w:tcW w:w="496" w:type="pct"/>
            <w:tcBorders>
              <w:top w:val="single" w:sz="4" w:space="0" w:color="auto"/>
              <w:bottom w:val="single" w:sz="4" w:space="0" w:color="auto"/>
            </w:tcBorders>
            <w:shd w:val="clear" w:color="auto" w:fill="auto"/>
          </w:tcPr>
          <w:p w14:paraId="5CEC43E2" w14:textId="77777777" w:rsidR="00775AF1" w:rsidRPr="00A420FF" w:rsidRDefault="00775AF1" w:rsidP="00775AF1">
            <w:pPr>
              <w:keepNext/>
              <w:keepLines/>
              <w:widowControl w:val="0"/>
              <w:rPr>
                <w:sz w:val="16"/>
                <w:szCs w:val="20"/>
                <w:lang w:eastAsia="de-DE"/>
              </w:rPr>
            </w:pPr>
            <w:r w:rsidRPr="00A420FF">
              <w:rPr>
                <w:sz w:val="16"/>
                <w:szCs w:val="20"/>
                <w:lang w:eastAsia="de-DE"/>
              </w:rPr>
              <w:t>L210031 / 3470 Kortenaken, Belgium / NEU / 2021</w:t>
            </w:r>
          </w:p>
        </w:tc>
        <w:tc>
          <w:tcPr>
            <w:tcW w:w="403" w:type="pct"/>
            <w:tcBorders>
              <w:top w:val="single" w:sz="4" w:space="0" w:color="auto"/>
              <w:bottom w:val="single" w:sz="4" w:space="0" w:color="auto"/>
            </w:tcBorders>
            <w:shd w:val="clear" w:color="auto" w:fill="auto"/>
          </w:tcPr>
          <w:p w14:paraId="6EF520C5" w14:textId="77777777" w:rsidR="00775AF1" w:rsidRPr="00A420FF" w:rsidRDefault="00775AF1" w:rsidP="00775AF1">
            <w:pPr>
              <w:keepNext/>
              <w:keepLines/>
              <w:widowControl w:val="0"/>
              <w:rPr>
                <w:sz w:val="16"/>
                <w:szCs w:val="20"/>
                <w:lang w:eastAsia="de-DE"/>
              </w:rPr>
            </w:pPr>
            <w:r w:rsidRPr="00A420FF">
              <w:rPr>
                <w:sz w:val="16"/>
                <w:szCs w:val="20"/>
                <w:lang w:eastAsia="de-DE"/>
              </w:rPr>
              <w:t>Tomato / Pannovy</w:t>
            </w:r>
          </w:p>
        </w:tc>
        <w:tc>
          <w:tcPr>
            <w:tcW w:w="450" w:type="pct"/>
            <w:tcBorders>
              <w:top w:val="single" w:sz="4" w:space="0" w:color="auto"/>
              <w:bottom w:val="single" w:sz="4" w:space="0" w:color="auto"/>
            </w:tcBorders>
            <w:shd w:val="clear" w:color="auto" w:fill="auto"/>
          </w:tcPr>
          <w:p w14:paraId="4CF72671" w14:textId="77777777" w:rsidR="00775AF1" w:rsidRPr="00A420FF" w:rsidRDefault="00775AF1" w:rsidP="00775AF1">
            <w:pPr>
              <w:keepNext/>
              <w:keepLines/>
              <w:widowControl w:val="0"/>
              <w:rPr>
                <w:sz w:val="16"/>
                <w:szCs w:val="20"/>
                <w:lang w:eastAsia="de-DE"/>
              </w:rPr>
            </w:pPr>
            <w:r w:rsidRPr="00A420FF">
              <w:rPr>
                <w:sz w:val="16"/>
                <w:szCs w:val="20"/>
                <w:lang w:eastAsia="de-DE"/>
              </w:rPr>
              <w:t>1. 28.06.2021</w:t>
            </w:r>
          </w:p>
          <w:p w14:paraId="408AA713" w14:textId="77777777" w:rsidR="00775AF1" w:rsidRPr="00A420FF" w:rsidRDefault="00775AF1" w:rsidP="00775AF1">
            <w:pPr>
              <w:keepNext/>
              <w:keepLines/>
              <w:widowControl w:val="0"/>
              <w:rPr>
                <w:sz w:val="16"/>
                <w:szCs w:val="20"/>
                <w:lang w:eastAsia="de-DE"/>
              </w:rPr>
            </w:pPr>
            <w:r w:rsidRPr="00A420FF">
              <w:rPr>
                <w:sz w:val="16"/>
                <w:szCs w:val="20"/>
                <w:lang w:eastAsia="de-DE"/>
              </w:rPr>
              <w:t>2. 15.07.2021 – 20.08.2021</w:t>
            </w:r>
          </w:p>
          <w:p w14:paraId="22385E91" w14:textId="77777777" w:rsidR="00775AF1" w:rsidRPr="00A420FF" w:rsidRDefault="00775AF1" w:rsidP="00775AF1">
            <w:pPr>
              <w:keepNext/>
              <w:keepLines/>
              <w:widowControl w:val="0"/>
              <w:rPr>
                <w:sz w:val="16"/>
                <w:szCs w:val="20"/>
                <w:lang w:eastAsia="de-DE"/>
              </w:rPr>
            </w:pPr>
            <w:r w:rsidRPr="00A420FF">
              <w:rPr>
                <w:sz w:val="16"/>
                <w:szCs w:val="20"/>
                <w:lang w:eastAsia="de-DE"/>
              </w:rPr>
              <w:t>3. 16.09.2021</w:t>
            </w:r>
          </w:p>
        </w:tc>
        <w:tc>
          <w:tcPr>
            <w:tcW w:w="295" w:type="pct"/>
            <w:tcBorders>
              <w:top w:val="single" w:sz="4" w:space="0" w:color="auto"/>
              <w:bottom w:val="single" w:sz="4" w:space="0" w:color="auto"/>
            </w:tcBorders>
            <w:shd w:val="clear" w:color="auto" w:fill="auto"/>
          </w:tcPr>
          <w:p w14:paraId="6790B24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250</w:t>
            </w:r>
          </w:p>
          <w:p w14:paraId="3513F9D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230</w:t>
            </w:r>
          </w:p>
        </w:tc>
        <w:tc>
          <w:tcPr>
            <w:tcW w:w="295" w:type="pct"/>
            <w:tcBorders>
              <w:top w:val="single" w:sz="4" w:space="0" w:color="auto"/>
              <w:bottom w:val="single" w:sz="4" w:space="0" w:color="auto"/>
            </w:tcBorders>
            <w:shd w:val="clear" w:color="auto" w:fill="auto"/>
          </w:tcPr>
          <w:p w14:paraId="5A64F28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313</w:t>
            </w:r>
          </w:p>
          <w:p w14:paraId="6DB989D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293</w:t>
            </w:r>
          </w:p>
        </w:tc>
        <w:tc>
          <w:tcPr>
            <w:tcW w:w="247" w:type="pct"/>
            <w:tcBorders>
              <w:top w:val="single" w:sz="4" w:space="0" w:color="auto"/>
              <w:bottom w:val="single" w:sz="4" w:space="0" w:color="auto"/>
            </w:tcBorders>
            <w:shd w:val="clear" w:color="auto" w:fill="auto"/>
          </w:tcPr>
          <w:p w14:paraId="01EB25E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w:t>
            </w:r>
          </w:p>
          <w:p w14:paraId="3518D19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w:t>
            </w:r>
          </w:p>
        </w:tc>
        <w:tc>
          <w:tcPr>
            <w:tcW w:w="393" w:type="pct"/>
            <w:tcBorders>
              <w:top w:val="single" w:sz="4" w:space="0" w:color="auto"/>
              <w:bottom w:val="single" w:sz="4" w:space="0" w:color="auto"/>
            </w:tcBorders>
            <w:shd w:val="clear" w:color="auto" w:fill="auto"/>
          </w:tcPr>
          <w:p w14:paraId="142CCE06" w14:textId="77777777" w:rsidR="00775AF1" w:rsidRPr="00A420FF" w:rsidRDefault="00775AF1" w:rsidP="00775AF1">
            <w:pPr>
              <w:keepNext/>
              <w:keepLines/>
              <w:ind w:left="57"/>
              <w:jc w:val="both"/>
              <w:rPr>
                <w:sz w:val="16"/>
                <w:szCs w:val="16"/>
                <w:lang w:eastAsia="de-DE"/>
              </w:rPr>
            </w:pPr>
            <w:r w:rsidRPr="00A420FF">
              <w:rPr>
                <w:sz w:val="16"/>
                <w:szCs w:val="16"/>
                <w:lang w:eastAsia="de-DE"/>
              </w:rPr>
              <w:t>08.09.2021</w:t>
            </w:r>
          </w:p>
          <w:p w14:paraId="15E86997" w14:textId="77777777" w:rsidR="00775AF1" w:rsidRPr="00A420FF" w:rsidRDefault="00775AF1" w:rsidP="00775AF1">
            <w:pPr>
              <w:keepNext/>
              <w:keepLines/>
              <w:ind w:left="57"/>
              <w:jc w:val="both"/>
              <w:rPr>
                <w:sz w:val="16"/>
                <w:szCs w:val="16"/>
                <w:lang w:eastAsia="de-DE"/>
              </w:rPr>
            </w:pPr>
            <w:r w:rsidRPr="00A420FF">
              <w:rPr>
                <w:sz w:val="16"/>
                <w:szCs w:val="16"/>
                <w:lang w:eastAsia="de-DE"/>
              </w:rPr>
              <w:t>15.09.2021</w:t>
            </w:r>
          </w:p>
        </w:tc>
        <w:tc>
          <w:tcPr>
            <w:tcW w:w="295" w:type="pct"/>
            <w:tcBorders>
              <w:top w:val="single" w:sz="4" w:space="0" w:color="auto"/>
              <w:bottom w:val="single" w:sz="4" w:space="0" w:color="auto"/>
            </w:tcBorders>
            <w:shd w:val="clear" w:color="auto" w:fill="auto"/>
          </w:tcPr>
          <w:p w14:paraId="10277C2F"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55D3BEA3"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7454975"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781FE9F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7B5F881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0.44</w:t>
            </w:r>
          </w:p>
          <w:p w14:paraId="1AF5A33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0.30</w:t>
            </w:r>
          </w:p>
          <w:p w14:paraId="5C83575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u w:val="single"/>
                <w:lang w:eastAsia="de-DE"/>
              </w:rPr>
              <w:t>0.35</w:t>
            </w:r>
          </w:p>
        </w:tc>
        <w:tc>
          <w:tcPr>
            <w:tcW w:w="295" w:type="pct"/>
            <w:tcBorders>
              <w:top w:val="single" w:sz="4" w:space="0" w:color="auto"/>
              <w:bottom w:val="single" w:sz="4" w:space="0" w:color="auto"/>
            </w:tcBorders>
            <w:shd w:val="clear" w:color="auto" w:fill="auto"/>
          </w:tcPr>
          <w:p w14:paraId="35BB5138"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6E27A14A"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p w14:paraId="01638CD2" w14:textId="77777777" w:rsidR="00775AF1" w:rsidRPr="00A420FF" w:rsidRDefault="00775AF1" w:rsidP="00775AF1">
            <w:pPr>
              <w:keepNext/>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631E0E5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1319B08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p w14:paraId="5B94CB9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7653E07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AD7D37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14D8044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4</w:t>
            </w:r>
          </w:p>
        </w:tc>
        <w:tc>
          <w:tcPr>
            <w:tcW w:w="547" w:type="pct"/>
            <w:vMerge/>
            <w:tcBorders>
              <w:bottom w:val="single" w:sz="4" w:space="0" w:color="auto"/>
            </w:tcBorders>
            <w:shd w:val="clear" w:color="auto" w:fill="auto"/>
          </w:tcPr>
          <w:p w14:paraId="3E27CF6F" w14:textId="77777777" w:rsidR="00775AF1" w:rsidRPr="00A420FF" w:rsidRDefault="00775AF1" w:rsidP="00775AF1">
            <w:pPr>
              <w:keepNext/>
              <w:keepLines/>
              <w:widowControl w:val="0"/>
              <w:rPr>
                <w:sz w:val="16"/>
                <w:szCs w:val="20"/>
                <w:lang w:eastAsia="de-DE"/>
              </w:rPr>
            </w:pPr>
          </w:p>
        </w:tc>
      </w:tr>
    </w:tbl>
    <w:p w14:paraId="662A3583"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C53D41A"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36FCF0C4"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20AD6AD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37E89991"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191FB56A" w14:textId="77777777" w:rsidR="00775AF1" w:rsidRDefault="00775AF1" w:rsidP="00775AF1">
      <w:pPr>
        <w:widowControl w:val="0"/>
        <w:jc w:val="both"/>
        <w:rPr>
          <w:sz w:val="18"/>
          <w:szCs w:val="18"/>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5FA919AF" w14:textId="77777777" w:rsidR="00ED5FCE" w:rsidRDefault="00ED5FCE" w:rsidP="00775AF1">
      <w:pPr>
        <w:widowControl w:val="0"/>
        <w:jc w:val="both"/>
        <w:rPr>
          <w:sz w:val="18"/>
          <w:szCs w:val="18"/>
        </w:rPr>
      </w:pPr>
    </w:p>
    <w:p w14:paraId="715812E2" w14:textId="77777777" w:rsidR="00ED5FCE" w:rsidRPr="00A420FF" w:rsidRDefault="00ED5FCE" w:rsidP="00775AF1">
      <w:pPr>
        <w:widowControl w:val="0"/>
        <w:jc w:val="both"/>
        <w:rPr>
          <w:sz w:val="18"/>
          <w:szCs w:val="18"/>
        </w:rPr>
        <w:sectPr w:rsidR="00ED5FCE" w:rsidRPr="00A420FF" w:rsidSect="003651A6">
          <w:headerReference w:type="default" r:id="rId113"/>
          <w:pgSz w:w="16838" w:h="11906" w:orient="landscape" w:code="9"/>
          <w:pgMar w:top="1417" w:right="1417" w:bottom="1134" w:left="1134" w:header="709" w:footer="709" w:gutter="0"/>
          <w:pgNumType w:chapSep="period"/>
          <w:cols w:space="720"/>
          <w:docGrid w:linePitch="299"/>
        </w:sectPr>
      </w:pPr>
    </w:p>
    <w:p w14:paraId="611EAE88" w14:textId="77777777" w:rsidR="00775AF1" w:rsidRPr="00A420FF" w:rsidRDefault="00775AF1" w:rsidP="00F30E03">
      <w:pPr>
        <w:pStyle w:val="RepAppendix5"/>
        <w:rPr>
          <w:lang w:eastAsia="de-DE"/>
        </w:rPr>
      </w:pPr>
      <w:r w:rsidRPr="00A420FF">
        <w:rPr>
          <w:lang w:eastAsia="de-DE"/>
        </w:rPr>
        <w:lastRenderedPageBreak/>
        <w:t>2022/2041764</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5D8C6689" w14:textId="77777777" w:rsidTr="00573743">
        <w:trPr>
          <w:trHeight w:val="47"/>
        </w:trPr>
        <w:tc>
          <w:tcPr>
            <w:tcW w:w="1063" w:type="pct"/>
            <w:shd w:val="clear" w:color="auto" w:fill="D9D9D9" w:themeFill="background1" w:themeFillShade="D9"/>
          </w:tcPr>
          <w:p w14:paraId="711A8DF1"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0AA728B4" w14:textId="77777777" w:rsidR="00021182" w:rsidRPr="00A420FF" w:rsidRDefault="00021182" w:rsidP="00021182">
            <w:pPr>
              <w:rPr>
                <w:lang w:eastAsia="de-DE"/>
              </w:rPr>
            </w:pPr>
            <w:r w:rsidRPr="00A420FF">
              <w:rPr>
                <w:lang w:eastAsia="de-DE"/>
              </w:rPr>
              <w:t>The study has been accepted.</w:t>
            </w:r>
          </w:p>
          <w:p w14:paraId="49D125CE" w14:textId="340A6CE8" w:rsidR="00021182" w:rsidRPr="00A420FF" w:rsidRDefault="00021182" w:rsidP="00021182">
            <w:pPr>
              <w:rPr>
                <w:lang w:eastAsia="de-DE"/>
              </w:rPr>
            </w:pPr>
            <w:r w:rsidRPr="00A420FF">
              <w:rPr>
                <w:lang w:eastAsia="de-DE"/>
              </w:rPr>
              <w:t>The objective of the study was to determine the magnitude of residues of Ametoctradin and its metabolites (M650F003, M650F004) as well as of Propamocarb in tomatoes after treatment with either BAS 743 00 F or BAS 743 03 F in 4 trials conducted under field conditions in Northern Europe. At each trial site, there was one untreated plot in addition to 2 treated plots. At each site the test item was applied 2 times 7-8 DBH and 1 DBH at a rate of 2.0 L/ha (240 g/ha Ametoctradin and 756 g/ha Propamocarb). Plot 2 was treated with BAS 743 00 F and plot 3 was treated with BAS 743 03 F.</w:t>
            </w:r>
          </w:p>
          <w:p w14:paraId="77A43450" w14:textId="2B383769" w:rsidR="00021182" w:rsidRPr="00A420FF" w:rsidRDefault="00021182" w:rsidP="00021182">
            <w:pPr>
              <w:rPr>
                <w:lang w:eastAsia="de-DE"/>
              </w:rPr>
            </w:pPr>
            <w:r w:rsidRPr="00A420FF">
              <w:rPr>
                <w:lang w:eastAsia="de-DE"/>
              </w:rPr>
              <w:t xml:space="preserve">For the determination of Propamocarb method L0450/01 was used. For the determination of Ametoctradin, M650F003, and M650F004 method L0078/01 was used. In both cases </w:t>
            </w:r>
            <w:r w:rsidR="00276139" w:rsidRPr="00A420FF">
              <w:rPr>
                <w:lang w:eastAsia="de-DE"/>
              </w:rPr>
              <w:t>HPLC</w:t>
            </w:r>
            <w:r w:rsidRPr="00A420FF">
              <w:rPr>
                <w:lang w:eastAsia="de-DE"/>
              </w:rPr>
              <w:t xml:space="preserve"> with tandem mass spectrometry was employed for final compounds determination. 2 mass transitions were monitored.</w:t>
            </w:r>
          </w:p>
          <w:p w14:paraId="22C43E07" w14:textId="5131B276" w:rsidR="00775AF1" w:rsidRPr="00A420FF" w:rsidRDefault="00021182" w:rsidP="00021182">
            <w:pPr>
              <w:rPr>
                <w:rFonts w:eastAsia="Batang"/>
                <w:lang w:eastAsia="de-DE"/>
              </w:rPr>
            </w:pPr>
            <w:r w:rsidRPr="00A420FF">
              <w:rPr>
                <w:lang w:eastAsia="de-DE"/>
              </w:rPr>
              <w:t>For the recoveries, the mean values were within the acceptable range of 70 % and 110 %, with a relative standard deviation (RSD) ≤ 20 %. No residues ≥ LOQ</w:t>
            </w:r>
            <w:r w:rsidR="00276139" w:rsidRPr="00A420FF">
              <w:rPr>
                <w:lang w:eastAsia="de-DE"/>
              </w:rPr>
              <w:t xml:space="preserve"> </w:t>
            </w:r>
            <w:r w:rsidRPr="00A420FF">
              <w:rPr>
                <w:lang w:eastAsia="de-DE"/>
              </w:rPr>
              <w:t>were found in any of the untreated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6E46875C"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67D579CB" w14:textId="77777777" w:rsidTr="00A72CB9">
        <w:trPr>
          <w:gridAfter w:val="1"/>
          <w:wAfter w:w="37" w:type="pct"/>
        </w:trPr>
        <w:tc>
          <w:tcPr>
            <w:tcW w:w="1343" w:type="pct"/>
            <w:shd w:val="clear" w:color="auto" w:fill="auto"/>
          </w:tcPr>
          <w:p w14:paraId="22C3BC59"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4A1D79C6" w14:textId="0361D8CF" w:rsidR="00775AF1" w:rsidRPr="00A420FF" w:rsidRDefault="00775AF1" w:rsidP="00775AF1">
            <w:pPr>
              <w:widowControl w:val="0"/>
              <w:jc w:val="both"/>
              <w:rPr>
                <w:lang w:eastAsia="de-DE"/>
              </w:rPr>
            </w:pPr>
            <w:r w:rsidRPr="00A420FF">
              <w:rPr>
                <w:lang w:eastAsia="de-DE"/>
              </w:rPr>
              <w:t>CA 6.3.</w:t>
            </w:r>
            <w:r w:rsidR="007B7B8B" w:rsidRPr="00A420FF">
              <w:rPr>
                <w:lang w:eastAsia="de-DE"/>
              </w:rPr>
              <w:t>4</w:t>
            </w:r>
            <w:r w:rsidRPr="00A420FF">
              <w:rPr>
                <w:lang w:eastAsia="de-DE"/>
              </w:rPr>
              <w:t>/</w:t>
            </w:r>
            <w:r w:rsidR="0016223C" w:rsidRPr="00A420FF">
              <w:rPr>
                <w:lang w:eastAsia="de-DE"/>
              </w:rPr>
              <w:t>4</w:t>
            </w:r>
          </w:p>
        </w:tc>
      </w:tr>
      <w:tr w:rsidR="00775AF1" w:rsidRPr="00A420FF" w14:paraId="47B7537A" w14:textId="77777777" w:rsidTr="00A72CB9">
        <w:trPr>
          <w:gridAfter w:val="1"/>
          <w:wAfter w:w="37" w:type="pct"/>
        </w:trPr>
        <w:tc>
          <w:tcPr>
            <w:tcW w:w="1343" w:type="pct"/>
            <w:shd w:val="clear" w:color="auto" w:fill="auto"/>
          </w:tcPr>
          <w:p w14:paraId="03AE4AEC"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507D01F8"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tomato after application of either BAS 743 00 F or BAS 743 03 F under field conditions in Northern Europe, 2022 </w:t>
            </w:r>
          </w:p>
          <w:p w14:paraId="66C176CF" w14:textId="77777777" w:rsidR="00775AF1" w:rsidRPr="00A420FF" w:rsidRDefault="00775AF1" w:rsidP="00775AF1">
            <w:pPr>
              <w:widowControl w:val="0"/>
              <w:spacing w:after="120"/>
              <w:jc w:val="both"/>
              <w:rPr>
                <w:lang w:eastAsia="de-DE"/>
              </w:rPr>
            </w:pPr>
            <w:r w:rsidRPr="00A420FF">
              <w:rPr>
                <w:lang w:eastAsia="de-DE"/>
              </w:rPr>
              <w:t>Plier, S. &amp; Eysoldt, M., 2023</w:t>
            </w:r>
          </w:p>
          <w:p w14:paraId="26F7DCBC" w14:textId="1F07A0E9"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Study ID 921990, Study No. 22 47 GRU 0006 </w:t>
            </w:r>
          </w:p>
          <w:p w14:paraId="0DDBE39A" w14:textId="2230F9EB" w:rsidR="00775AF1" w:rsidRPr="00A420FF" w:rsidRDefault="00303059" w:rsidP="00775AF1">
            <w:pPr>
              <w:widowControl w:val="0"/>
              <w:spacing w:after="120"/>
              <w:jc w:val="both"/>
              <w:rPr>
                <w:lang w:eastAsia="de-DE"/>
              </w:rPr>
            </w:pPr>
            <w:r>
              <w:rPr>
                <w:lang w:eastAsia="de-DE"/>
              </w:rPr>
              <w:t>XXXX</w:t>
            </w:r>
            <w:r w:rsidR="00775AF1" w:rsidRPr="00A420FF">
              <w:rPr>
                <w:lang w:eastAsia="de-DE"/>
              </w:rPr>
              <w:t xml:space="preserve"> DocID 2022/2041764</w:t>
            </w:r>
          </w:p>
        </w:tc>
      </w:tr>
      <w:tr w:rsidR="00775AF1" w:rsidRPr="00A420FF" w14:paraId="2E706FA9" w14:textId="77777777" w:rsidTr="00A72CB9">
        <w:trPr>
          <w:gridAfter w:val="1"/>
          <w:wAfter w:w="37" w:type="pct"/>
        </w:trPr>
        <w:tc>
          <w:tcPr>
            <w:tcW w:w="1343" w:type="pct"/>
            <w:shd w:val="clear" w:color="auto" w:fill="auto"/>
          </w:tcPr>
          <w:p w14:paraId="5F0A4290"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27A886F3"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European Community Guideline 7029/VI/95 - rev.5, 22/07/97: General recommendations for the design preparation and realization of residue trials. </w:t>
            </w:r>
          </w:p>
          <w:p w14:paraId="074DDCB1"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51181F8F"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p w14:paraId="257F7FB3"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SANTE/2020/12830, Rev. 1</w:t>
            </w:r>
          </w:p>
          <w:p w14:paraId="2752CC32"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OECD ENV/JM/MONO(2007)17</w:t>
            </w:r>
          </w:p>
        </w:tc>
      </w:tr>
      <w:tr w:rsidR="00775AF1" w:rsidRPr="00A420FF" w14:paraId="02891BDD" w14:textId="77777777" w:rsidTr="00A72CB9">
        <w:trPr>
          <w:gridAfter w:val="1"/>
          <w:wAfter w:w="37" w:type="pct"/>
        </w:trPr>
        <w:tc>
          <w:tcPr>
            <w:tcW w:w="1343" w:type="pct"/>
            <w:shd w:val="clear" w:color="auto" w:fill="auto"/>
          </w:tcPr>
          <w:p w14:paraId="2A78638A"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678F6100"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40E0BA63" w14:textId="77777777" w:rsidTr="00A72CB9">
        <w:trPr>
          <w:gridAfter w:val="1"/>
          <w:wAfter w:w="37" w:type="pct"/>
        </w:trPr>
        <w:tc>
          <w:tcPr>
            <w:tcW w:w="1343" w:type="pct"/>
            <w:shd w:val="clear" w:color="auto" w:fill="auto"/>
          </w:tcPr>
          <w:p w14:paraId="60FE9F1C"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232AED5C"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2A6A6BD7" w14:textId="77777777" w:rsidTr="00573743">
        <w:tc>
          <w:tcPr>
            <w:tcW w:w="1343" w:type="pct"/>
            <w:shd w:val="clear" w:color="auto" w:fill="D9D9D9" w:themeFill="background1" w:themeFillShade="D9"/>
          </w:tcPr>
          <w:p w14:paraId="085B4B40"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31627D37" w14:textId="77777777" w:rsidR="00775AF1" w:rsidRPr="00A420FF" w:rsidRDefault="00775AF1" w:rsidP="00775AF1">
            <w:pPr>
              <w:widowControl w:val="0"/>
              <w:jc w:val="both"/>
              <w:rPr>
                <w:lang w:eastAsia="de-DE"/>
              </w:rPr>
            </w:pPr>
            <w:r w:rsidRPr="00A420FF">
              <w:rPr>
                <w:lang w:eastAsia="de-DE"/>
              </w:rPr>
              <w:t xml:space="preserve">Yes </w:t>
            </w:r>
          </w:p>
        </w:tc>
      </w:tr>
    </w:tbl>
    <w:p w14:paraId="4FB7EE2C" w14:textId="25AA5D81" w:rsidR="005350D8" w:rsidRDefault="005350D8" w:rsidP="00775AF1">
      <w:pPr>
        <w:widowControl w:val="0"/>
        <w:jc w:val="both"/>
        <w:rPr>
          <w:lang w:eastAsia="de-DE"/>
        </w:rPr>
      </w:pPr>
    </w:p>
    <w:p w14:paraId="13D1E7F8" w14:textId="77777777" w:rsidR="005350D8" w:rsidRDefault="005350D8">
      <w:pPr>
        <w:rPr>
          <w:lang w:eastAsia="de-DE"/>
        </w:rPr>
      </w:pPr>
      <w:r>
        <w:rPr>
          <w:lang w:eastAsia="de-DE"/>
        </w:rPr>
        <w:br w:type="page"/>
      </w:r>
    </w:p>
    <w:p w14:paraId="1A46B56A" w14:textId="77777777" w:rsidR="00775AF1" w:rsidRPr="00A420FF" w:rsidRDefault="00775AF1" w:rsidP="00775AF1">
      <w:pPr>
        <w:widowControl w:val="0"/>
        <w:jc w:val="both"/>
        <w:rPr>
          <w:lang w:eastAsia="de-DE"/>
        </w:rPr>
      </w:pPr>
    </w:p>
    <w:p w14:paraId="5E38EA5F" w14:textId="77777777" w:rsidR="00775AF1" w:rsidRPr="00A420FF" w:rsidRDefault="00775AF1" w:rsidP="00775AF1">
      <w:pPr>
        <w:rPr>
          <w:b/>
          <w:bCs/>
          <w:lang w:eastAsia="de-DE"/>
        </w:rPr>
      </w:pPr>
      <w:r w:rsidRPr="00A420FF">
        <w:rPr>
          <w:b/>
          <w:bCs/>
          <w:lang w:eastAsia="de-DE"/>
        </w:rPr>
        <w:t>Materials and methods</w:t>
      </w:r>
    </w:p>
    <w:p w14:paraId="488416ED" w14:textId="77777777" w:rsidR="00775AF1" w:rsidRPr="00A420FF" w:rsidRDefault="00775AF1" w:rsidP="00775AF1">
      <w:pPr>
        <w:widowControl w:val="0"/>
        <w:jc w:val="both"/>
        <w:rPr>
          <w:lang w:eastAsia="de-DE"/>
        </w:rPr>
      </w:pPr>
      <w:r w:rsidRPr="00A420FF">
        <w:rPr>
          <w:lang w:eastAsia="de-DE"/>
        </w:rPr>
        <w:t>In 2022, four independent field trials were conducted in NEU (Germany, northern France, Poland and The Netherlands) to support the use of BAS 650 F (ametoctradin) and BAS 9068 F (propamocarb) in tomato. In treatment plot 2, BAS 743 00 F (120 g/L of ametoctradin and 378 g/L of propamocarb) a suspension concentrate (SC) formulation, was foliar applied twice to tomatoes at a nominal rate of 2.0 L/ha, corresponding to 240 g/ha of ametoctradin and 756 g/ha of propamocarb. The first application was made 7 – 8 days before harvest (DBH) and the second application was made 1 DBH. In treatment plot 3, BAS 743 03 F (120 g/L of ametoctradin and 378 g/L of propamocarb) a suspension concentrate (SC) formulation, was foliar applied twice to tomatoes at a nominal rate of 2.0 L/ha, corresponding to 240 g/ha of ametoctradin and 756 g/ha of propamocarb. The first application was made 7 – 8 DBH and the second application was made 1 DBH. Tomato (fruit) samples were collected at 0, 1 and 2 – 4 days after the last application (DALA).</w:t>
      </w:r>
    </w:p>
    <w:p w14:paraId="0E7068D4" w14:textId="77777777" w:rsidR="00775AF1" w:rsidRPr="00A420FF" w:rsidRDefault="00775AF1" w:rsidP="00775AF1">
      <w:pPr>
        <w:widowControl w:val="0"/>
        <w:jc w:val="both"/>
        <w:rPr>
          <w:lang w:eastAsia="de-DE"/>
        </w:rPr>
      </w:pPr>
    </w:p>
    <w:p w14:paraId="0972419E"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121 days (</w:t>
      </w:r>
      <w:r w:rsidRPr="00A420FF">
        <w:rPr>
          <w:i/>
          <w:iCs/>
          <w:lang w:eastAsia="en-GB"/>
        </w:rPr>
        <w:t>ca</w:t>
      </w:r>
      <w:r w:rsidRPr="00A420FF">
        <w:rPr>
          <w:lang w:eastAsia="en-GB"/>
        </w:rPr>
        <w:t xml:space="preserve"> 4 months). Residues of ametoctradin, M650F003 and M650F004 have been shown to be stable in high water content crops for at least 24 months.</w:t>
      </w:r>
    </w:p>
    <w:p w14:paraId="7F4C1180" w14:textId="77777777" w:rsidR="00775AF1" w:rsidRPr="00A420FF" w:rsidRDefault="00775AF1" w:rsidP="00775AF1">
      <w:pPr>
        <w:keepNext/>
        <w:widowControl w:val="0"/>
        <w:jc w:val="both"/>
        <w:rPr>
          <w:lang w:eastAsia="en-GB"/>
        </w:rPr>
      </w:pPr>
    </w:p>
    <w:p w14:paraId="24486A2A" w14:textId="4FCB3797" w:rsidR="00775AF1" w:rsidRPr="00A420FF" w:rsidRDefault="00775AF1" w:rsidP="00775AF1">
      <w:pPr>
        <w:keepNext/>
        <w:widowControl w:val="0"/>
        <w:jc w:val="both"/>
        <w:rPr>
          <w:lang w:eastAsia="en-GB"/>
        </w:rPr>
      </w:pPr>
      <w:r w:rsidRPr="00A420FF">
        <w:rPr>
          <w:lang w:eastAsia="en-GB"/>
        </w:rPr>
        <w:t xml:space="preserve">Residues of ametoctradin, M650F003 and M650F004 were determined using </w:t>
      </w:r>
      <w:r w:rsidR="00303059">
        <w:rPr>
          <w:lang w:eastAsia="en-GB"/>
        </w:rPr>
        <w:t>XXXX</w:t>
      </w:r>
      <w:r w:rsidRPr="00A420FF">
        <w:rPr>
          <w:lang w:eastAsia="en-GB"/>
        </w:rPr>
        <w:t xml:space="preserve"> method no. L0078/02, a LC-MS/MS method. Acceptable concurrent recoveries were reported for tomato fruit, therefore demonstrating the suitability of the methods. The limit of quantification (LOQ) was 0.01 mg/kg per analyte. For metabolites M650F003 and M650F004 this is equivalent to 0.012 mg/kg and 0.013 mg/kg, respectively, expressed as parent (ametoctradin). Conversion factors of 1.245 and 1.32924 are applied to M650F003 and M650F004 to convert residues to ametoctradin. </w:t>
      </w:r>
    </w:p>
    <w:p w14:paraId="091DA11B" w14:textId="77777777" w:rsidR="00775AF1" w:rsidRPr="00A420FF" w:rsidRDefault="00775AF1" w:rsidP="00775AF1">
      <w:pPr>
        <w:keepNext/>
        <w:widowControl w:val="0"/>
        <w:jc w:val="both"/>
        <w:rPr>
          <w:lang w:eastAsia="en-GB"/>
        </w:rPr>
      </w:pPr>
    </w:p>
    <w:p w14:paraId="50BA4619" w14:textId="6F278C31"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24</w:t>
      </w:r>
      <w:r w:rsidRPr="00A420FF">
        <w:rPr>
          <w:b/>
          <w:bCs/>
          <w:noProof/>
          <w:lang w:eastAsia="de-DE"/>
        </w:rPr>
        <w:fldChar w:fldCharType="end"/>
      </w:r>
      <w:r w:rsidRPr="00A420FF">
        <w:rPr>
          <w:b/>
          <w:bCs/>
          <w:lang w:eastAsia="de-DE"/>
        </w:rPr>
        <w:t>:</w:t>
      </w:r>
      <w:r w:rsidRPr="00A420FF">
        <w:rPr>
          <w:b/>
          <w:bCs/>
          <w:lang w:eastAsia="de-DE"/>
        </w:rPr>
        <w:tab/>
        <w:t>Summary of recoveries of ametoctradin, M650F003 and M650F004 in tomato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81"/>
        <w:gridCol w:w="3355"/>
        <w:gridCol w:w="1497"/>
        <w:gridCol w:w="1553"/>
        <w:gridCol w:w="759"/>
      </w:tblGrid>
      <w:tr w:rsidR="00775AF1" w:rsidRPr="00A420FF" w14:paraId="608F1AA2" w14:textId="77777777" w:rsidTr="00A72CB9">
        <w:trPr>
          <w:trHeight w:val="747"/>
        </w:trPr>
        <w:tc>
          <w:tcPr>
            <w:tcW w:w="1167" w:type="pct"/>
            <w:shd w:val="clear" w:color="auto" w:fill="auto"/>
            <w:vAlign w:val="center"/>
          </w:tcPr>
          <w:p w14:paraId="15201D41"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795" w:type="pct"/>
            <w:shd w:val="clear" w:color="auto" w:fill="auto"/>
            <w:vAlign w:val="center"/>
          </w:tcPr>
          <w:p w14:paraId="0C0EF6DF"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038" w:type="pct"/>
            <w:gridSpan w:val="3"/>
            <w:shd w:val="clear" w:color="auto" w:fill="auto"/>
            <w:vAlign w:val="center"/>
          </w:tcPr>
          <w:p w14:paraId="35217B97"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1535BE9A" w14:textId="77777777" w:rsidTr="00A72CB9">
        <w:trPr>
          <w:trHeight w:val="283"/>
        </w:trPr>
        <w:tc>
          <w:tcPr>
            <w:tcW w:w="2962" w:type="pct"/>
            <w:gridSpan w:val="2"/>
            <w:shd w:val="clear" w:color="auto" w:fill="auto"/>
            <w:vAlign w:val="center"/>
          </w:tcPr>
          <w:p w14:paraId="6CFD9D54"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L0078/02</w:t>
            </w:r>
          </w:p>
        </w:tc>
        <w:tc>
          <w:tcPr>
            <w:tcW w:w="801" w:type="pct"/>
            <w:shd w:val="clear" w:color="auto" w:fill="auto"/>
            <w:vAlign w:val="center"/>
          </w:tcPr>
          <w:p w14:paraId="58898F9B"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831" w:type="pct"/>
            <w:shd w:val="clear" w:color="auto" w:fill="auto"/>
            <w:vAlign w:val="center"/>
          </w:tcPr>
          <w:p w14:paraId="30572352"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406" w:type="pct"/>
            <w:shd w:val="clear" w:color="auto" w:fill="auto"/>
            <w:vAlign w:val="center"/>
          </w:tcPr>
          <w:p w14:paraId="19F2DDDA"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5F3DC176" w14:textId="77777777" w:rsidTr="00A72CB9">
        <w:trPr>
          <w:trHeight w:val="283"/>
        </w:trPr>
        <w:tc>
          <w:tcPr>
            <w:tcW w:w="5000" w:type="pct"/>
            <w:gridSpan w:val="5"/>
            <w:shd w:val="clear" w:color="auto" w:fill="auto"/>
            <w:vAlign w:val="center"/>
          </w:tcPr>
          <w:p w14:paraId="49DDDB95"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481905BB" w14:textId="77777777" w:rsidTr="00A72CB9">
        <w:trPr>
          <w:trHeight w:val="283"/>
        </w:trPr>
        <w:tc>
          <w:tcPr>
            <w:tcW w:w="1167" w:type="pct"/>
            <w:shd w:val="clear" w:color="auto" w:fill="auto"/>
            <w:vAlign w:val="center"/>
          </w:tcPr>
          <w:p w14:paraId="5F33C001"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5F59D508"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144E789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80.8</w:t>
            </w:r>
          </w:p>
        </w:tc>
        <w:tc>
          <w:tcPr>
            <w:tcW w:w="831" w:type="pct"/>
            <w:shd w:val="clear" w:color="auto" w:fill="auto"/>
            <w:vAlign w:val="center"/>
          </w:tcPr>
          <w:p w14:paraId="2175D74F"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5.1</w:t>
            </w:r>
          </w:p>
        </w:tc>
        <w:tc>
          <w:tcPr>
            <w:tcW w:w="406" w:type="pct"/>
            <w:shd w:val="clear" w:color="auto" w:fill="auto"/>
            <w:vAlign w:val="center"/>
          </w:tcPr>
          <w:p w14:paraId="40D1B4FC" w14:textId="77777777" w:rsidR="00775AF1" w:rsidRPr="00A420FF" w:rsidRDefault="00775AF1" w:rsidP="00775AF1">
            <w:pPr>
              <w:widowControl w:val="0"/>
              <w:jc w:val="center"/>
              <w:rPr>
                <w:sz w:val="20"/>
                <w:szCs w:val="20"/>
                <w:lang w:eastAsia="de-DE"/>
              </w:rPr>
            </w:pPr>
            <w:r w:rsidRPr="00A420FF">
              <w:rPr>
                <w:sz w:val="20"/>
                <w:szCs w:val="20"/>
                <w:lang w:eastAsia="de-DE"/>
              </w:rPr>
              <w:t>18</w:t>
            </w:r>
          </w:p>
        </w:tc>
      </w:tr>
      <w:tr w:rsidR="00775AF1" w:rsidRPr="00A420FF" w14:paraId="5B4DB843" w14:textId="77777777" w:rsidTr="00A72CB9">
        <w:trPr>
          <w:trHeight w:val="283"/>
        </w:trPr>
        <w:tc>
          <w:tcPr>
            <w:tcW w:w="5000" w:type="pct"/>
            <w:gridSpan w:val="5"/>
            <w:shd w:val="clear" w:color="auto" w:fill="auto"/>
            <w:vAlign w:val="center"/>
          </w:tcPr>
          <w:p w14:paraId="02FDBD24" w14:textId="77777777" w:rsidR="00775AF1" w:rsidRPr="00A420FF" w:rsidRDefault="00775AF1" w:rsidP="00775AF1">
            <w:pPr>
              <w:widowControl w:val="0"/>
              <w:jc w:val="center"/>
              <w:rPr>
                <w:sz w:val="20"/>
                <w:szCs w:val="20"/>
                <w:lang w:eastAsia="de-DE"/>
              </w:rPr>
            </w:pPr>
            <w:r w:rsidRPr="00A420FF">
              <w:rPr>
                <w:sz w:val="20"/>
                <w:szCs w:val="20"/>
                <w:lang w:eastAsia="de-DE"/>
              </w:rPr>
              <w:t>M650F003</w:t>
            </w:r>
          </w:p>
        </w:tc>
      </w:tr>
      <w:tr w:rsidR="00775AF1" w:rsidRPr="00A420FF" w14:paraId="4F4F41FC" w14:textId="77777777" w:rsidTr="00A72CB9">
        <w:trPr>
          <w:trHeight w:val="283"/>
        </w:trPr>
        <w:tc>
          <w:tcPr>
            <w:tcW w:w="1167" w:type="pct"/>
            <w:shd w:val="clear" w:color="auto" w:fill="auto"/>
            <w:vAlign w:val="center"/>
          </w:tcPr>
          <w:p w14:paraId="4FA2C64C"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329E27EE"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786E928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86.3</w:t>
            </w:r>
          </w:p>
        </w:tc>
        <w:tc>
          <w:tcPr>
            <w:tcW w:w="831" w:type="pct"/>
            <w:shd w:val="clear" w:color="auto" w:fill="auto"/>
            <w:vAlign w:val="center"/>
          </w:tcPr>
          <w:p w14:paraId="44F8204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4.6</w:t>
            </w:r>
          </w:p>
        </w:tc>
        <w:tc>
          <w:tcPr>
            <w:tcW w:w="406" w:type="pct"/>
            <w:shd w:val="clear" w:color="auto" w:fill="auto"/>
            <w:vAlign w:val="center"/>
          </w:tcPr>
          <w:p w14:paraId="7DFC3376" w14:textId="77777777" w:rsidR="00775AF1" w:rsidRPr="00A420FF" w:rsidRDefault="00775AF1" w:rsidP="00775AF1">
            <w:pPr>
              <w:widowControl w:val="0"/>
              <w:jc w:val="center"/>
              <w:rPr>
                <w:sz w:val="20"/>
                <w:szCs w:val="20"/>
                <w:lang w:eastAsia="de-DE"/>
              </w:rPr>
            </w:pPr>
            <w:r w:rsidRPr="00A420FF">
              <w:rPr>
                <w:sz w:val="20"/>
                <w:szCs w:val="20"/>
                <w:lang w:eastAsia="de-DE"/>
              </w:rPr>
              <w:t>19</w:t>
            </w:r>
          </w:p>
        </w:tc>
      </w:tr>
      <w:tr w:rsidR="00775AF1" w:rsidRPr="00A420FF" w14:paraId="4520CF5D" w14:textId="77777777" w:rsidTr="00A72CB9">
        <w:trPr>
          <w:trHeight w:val="283"/>
        </w:trPr>
        <w:tc>
          <w:tcPr>
            <w:tcW w:w="5000" w:type="pct"/>
            <w:gridSpan w:val="5"/>
            <w:shd w:val="clear" w:color="auto" w:fill="auto"/>
            <w:vAlign w:val="center"/>
          </w:tcPr>
          <w:p w14:paraId="2EA32DCD" w14:textId="77777777" w:rsidR="00775AF1" w:rsidRPr="00A420FF" w:rsidRDefault="00775AF1" w:rsidP="00775AF1">
            <w:pPr>
              <w:widowControl w:val="0"/>
              <w:jc w:val="center"/>
              <w:rPr>
                <w:sz w:val="20"/>
                <w:szCs w:val="20"/>
                <w:lang w:eastAsia="de-DE"/>
              </w:rPr>
            </w:pPr>
            <w:r w:rsidRPr="00A420FF">
              <w:rPr>
                <w:sz w:val="20"/>
                <w:szCs w:val="20"/>
                <w:lang w:eastAsia="de-DE"/>
              </w:rPr>
              <w:t>M650F004</w:t>
            </w:r>
          </w:p>
        </w:tc>
      </w:tr>
      <w:tr w:rsidR="00775AF1" w:rsidRPr="00A420FF" w14:paraId="568F0972" w14:textId="77777777" w:rsidTr="00A72CB9">
        <w:trPr>
          <w:trHeight w:val="283"/>
        </w:trPr>
        <w:tc>
          <w:tcPr>
            <w:tcW w:w="1167" w:type="pct"/>
            <w:shd w:val="clear" w:color="auto" w:fill="auto"/>
            <w:vAlign w:val="center"/>
          </w:tcPr>
          <w:p w14:paraId="16BFFDFA"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5E7F1578"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801" w:type="pct"/>
            <w:shd w:val="clear" w:color="auto" w:fill="auto"/>
            <w:vAlign w:val="center"/>
          </w:tcPr>
          <w:p w14:paraId="4C67788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86.9</w:t>
            </w:r>
          </w:p>
        </w:tc>
        <w:tc>
          <w:tcPr>
            <w:tcW w:w="831" w:type="pct"/>
            <w:shd w:val="clear" w:color="auto" w:fill="auto"/>
            <w:vAlign w:val="center"/>
          </w:tcPr>
          <w:p w14:paraId="3887CE6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7.4</w:t>
            </w:r>
          </w:p>
        </w:tc>
        <w:tc>
          <w:tcPr>
            <w:tcW w:w="406" w:type="pct"/>
            <w:tcBorders>
              <w:right w:val="single" w:sz="4" w:space="0" w:color="auto"/>
            </w:tcBorders>
            <w:shd w:val="clear" w:color="auto" w:fill="auto"/>
            <w:vAlign w:val="center"/>
          </w:tcPr>
          <w:p w14:paraId="4D0511F7" w14:textId="77777777" w:rsidR="00775AF1" w:rsidRPr="00A420FF" w:rsidRDefault="00775AF1" w:rsidP="00775AF1">
            <w:pPr>
              <w:widowControl w:val="0"/>
              <w:jc w:val="center"/>
              <w:rPr>
                <w:sz w:val="20"/>
                <w:szCs w:val="20"/>
                <w:lang w:eastAsia="de-DE"/>
              </w:rPr>
            </w:pPr>
            <w:r w:rsidRPr="00A420FF">
              <w:rPr>
                <w:sz w:val="20"/>
                <w:szCs w:val="20"/>
                <w:lang w:eastAsia="de-DE"/>
              </w:rPr>
              <w:t>19</w:t>
            </w:r>
          </w:p>
        </w:tc>
      </w:tr>
    </w:tbl>
    <w:p w14:paraId="486A36A7"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2DBF6F26"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48348D06" w14:textId="77777777" w:rsidR="00775AF1" w:rsidRPr="00A420FF" w:rsidRDefault="00775AF1" w:rsidP="00775AF1">
      <w:pPr>
        <w:keepNext/>
        <w:widowControl w:val="0"/>
        <w:rPr>
          <w:color w:val="4472C4"/>
          <w:lang w:eastAsia="en-GB"/>
        </w:rPr>
      </w:pPr>
    </w:p>
    <w:p w14:paraId="2417CD6A" w14:textId="77777777" w:rsidR="00851916" w:rsidRPr="00A420FF" w:rsidRDefault="00851916" w:rsidP="00775AF1">
      <w:pPr>
        <w:keepNext/>
        <w:widowControl w:val="0"/>
        <w:rPr>
          <w:color w:val="4472C4"/>
          <w:lang w:eastAsia="en-GB"/>
        </w:rPr>
        <w:sectPr w:rsidR="00851916" w:rsidRPr="00A420FF" w:rsidSect="008E277A">
          <w:headerReference w:type="default" r:id="rId114"/>
          <w:footerReference w:type="even" r:id="rId115"/>
          <w:footerReference w:type="default" r:id="rId116"/>
          <w:footerReference w:type="first" r:id="rId117"/>
          <w:pgSz w:w="11906" w:h="16838" w:code="9"/>
          <w:pgMar w:top="1417" w:right="1134" w:bottom="1134" w:left="1417" w:header="709" w:footer="709" w:gutter="0"/>
          <w:pgNumType w:chapSep="period"/>
          <w:cols w:space="720"/>
          <w:docGrid w:linePitch="299"/>
        </w:sectPr>
      </w:pPr>
    </w:p>
    <w:p w14:paraId="40300F5C" w14:textId="70E62D30"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25</w:t>
      </w:r>
      <w:r w:rsidRPr="00A420FF">
        <w:rPr>
          <w:b/>
          <w:bCs/>
          <w:noProof/>
          <w:lang w:eastAsia="de-DE"/>
        </w:rPr>
        <w:fldChar w:fldCharType="end"/>
      </w:r>
      <w:r w:rsidRPr="00A420FF">
        <w:rPr>
          <w:b/>
          <w:bCs/>
          <w:lang w:eastAsia="de-DE"/>
        </w:rPr>
        <w:t>:</w:t>
      </w:r>
      <w:r w:rsidRPr="00A420FF">
        <w:rPr>
          <w:b/>
          <w:bCs/>
          <w:lang w:eastAsia="de-DE"/>
        </w:rPr>
        <w:tab/>
        <w:t>Summary of the study 2022/2041764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6"/>
        <w:gridCol w:w="1151"/>
        <w:gridCol w:w="1285"/>
        <w:gridCol w:w="842"/>
        <w:gridCol w:w="842"/>
        <w:gridCol w:w="705"/>
        <w:gridCol w:w="1122"/>
        <w:gridCol w:w="842"/>
        <w:gridCol w:w="1690"/>
        <w:gridCol w:w="563"/>
        <w:gridCol w:w="843"/>
        <w:gridCol w:w="882"/>
        <w:gridCol w:w="532"/>
        <w:gridCol w:w="1562"/>
      </w:tblGrid>
      <w:tr w:rsidR="00775AF1" w:rsidRPr="00A420FF" w14:paraId="7E25AEEF"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ECA0A93"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Trial No./</w:t>
            </w:r>
          </w:p>
          <w:p w14:paraId="78046E2F"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Location/</w:t>
            </w:r>
          </w:p>
          <w:p w14:paraId="5D03F789"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EU zone/</w:t>
            </w:r>
          </w:p>
          <w:p w14:paraId="7C3C2359"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A2512B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B4B6984"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 of</w:t>
            </w:r>
          </w:p>
          <w:p w14:paraId="471BDCE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1.Sowing or planting</w:t>
            </w:r>
          </w:p>
          <w:p w14:paraId="12F6256B"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2.Flowering</w:t>
            </w:r>
          </w:p>
          <w:p w14:paraId="080646C0"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D4F529"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BCE15B0"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C22DB14"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03B5573"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Portion analyzed</w:t>
            </w:r>
          </w:p>
        </w:tc>
        <w:tc>
          <w:tcPr>
            <w:tcW w:w="80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F49E5AF" w14:textId="77777777" w:rsidR="00775AF1" w:rsidRPr="00A420FF" w:rsidRDefault="00775AF1" w:rsidP="00647C2B">
            <w:pPr>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r w:rsidRPr="00A420FF">
              <w:rPr>
                <w:b/>
                <w:sz w:val="16"/>
                <w:szCs w:val="16"/>
                <w:vertAlign w:val="superscript"/>
                <w:lang w:eastAsia="de-DE"/>
              </w:rPr>
              <w:t>*</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0FD3A4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PHI (days)</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B259A4"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40A14A49"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06B4F62C" w14:textId="77777777" w:rsidR="00775AF1" w:rsidRPr="00A420FF" w:rsidRDefault="00775AF1" w:rsidP="00647C2B">
            <w:pPr>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6754A676" w14:textId="77777777" w:rsidR="00775AF1" w:rsidRPr="00A420FF" w:rsidRDefault="00775AF1" w:rsidP="00647C2B">
            <w:pPr>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3582EAB7" w14:textId="77777777" w:rsidR="00775AF1" w:rsidRPr="00A420FF" w:rsidRDefault="00775AF1" w:rsidP="00647C2B">
            <w:pPr>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7A732CE4"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2F8E32C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7D3F7B4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07690AFE" w14:textId="77777777" w:rsidR="00775AF1" w:rsidRPr="00A420FF" w:rsidRDefault="00775AF1" w:rsidP="00647C2B">
            <w:pPr>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63D76EBD" w14:textId="77777777" w:rsidR="00775AF1" w:rsidRPr="00A420FF" w:rsidRDefault="00775AF1" w:rsidP="00647C2B">
            <w:pPr>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5AC038E7" w14:textId="77777777" w:rsidR="00775AF1" w:rsidRPr="00A420FF" w:rsidRDefault="00775AF1" w:rsidP="00647C2B">
            <w:pPr>
              <w:keepLines/>
              <w:widowControl w:val="0"/>
              <w:spacing w:before="60" w:after="60"/>
              <w:jc w:val="center"/>
              <w:rPr>
                <w:b/>
                <w:sz w:val="16"/>
                <w:szCs w:val="16"/>
                <w:lang w:eastAsia="de-DE"/>
              </w:rPr>
            </w:pPr>
          </w:p>
        </w:tc>
        <w:tc>
          <w:tcPr>
            <w:tcW w:w="197" w:type="pct"/>
            <w:tcBorders>
              <w:top w:val="single" w:sz="4" w:space="0" w:color="auto"/>
              <w:left w:val="single" w:sz="4" w:space="0" w:color="auto"/>
              <w:bottom w:val="nil"/>
              <w:right w:val="single" w:sz="4" w:space="0" w:color="auto"/>
            </w:tcBorders>
            <w:shd w:val="clear" w:color="auto" w:fill="auto"/>
            <w:vAlign w:val="center"/>
          </w:tcPr>
          <w:p w14:paraId="1B53D382"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BAS 650 F</w:t>
            </w:r>
          </w:p>
        </w:tc>
        <w:tc>
          <w:tcPr>
            <w:tcW w:w="295" w:type="pct"/>
            <w:tcBorders>
              <w:top w:val="single" w:sz="4" w:space="0" w:color="auto"/>
              <w:left w:val="single" w:sz="4" w:space="0" w:color="auto"/>
              <w:bottom w:val="nil"/>
              <w:right w:val="single" w:sz="4" w:space="0" w:color="auto"/>
            </w:tcBorders>
            <w:shd w:val="clear" w:color="auto" w:fill="auto"/>
            <w:vAlign w:val="center"/>
          </w:tcPr>
          <w:p w14:paraId="79E5D0AE"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M650F003</w:t>
            </w:r>
          </w:p>
        </w:tc>
        <w:tc>
          <w:tcPr>
            <w:tcW w:w="309" w:type="pct"/>
            <w:tcBorders>
              <w:top w:val="single" w:sz="4" w:space="0" w:color="auto"/>
              <w:left w:val="single" w:sz="4" w:space="0" w:color="auto"/>
              <w:bottom w:val="nil"/>
              <w:right w:val="single" w:sz="4" w:space="0" w:color="auto"/>
            </w:tcBorders>
            <w:vAlign w:val="center"/>
          </w:tcPr>
          <w:p w14:paraId="008394BB"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M650F004</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52ED849A" w14:textId="77777777" w:rsidR="00775AF1" w:rsidRPr="00A420FF" w:rsidRDefault="00775AF1" w:rsidP="00647C2B">
            <w:pPr>
              <w:keepLines/>
              <w:widowControl w:val="0"/>
              <w:spacing w:before="60" w:after="60"/>
              <w:jc w:val="center"/>
              <w:rPr>
                <w:b/>
                <w:sz w:val="16"/>
                <w:szCs w:val="16"/>
                <w:lang w:eastAsia="de-DE"/>
              </w:rPr>
            </w:pPr>
          </w:p>
        </w:tc>
        <w:tc>
          <w:tcPr>
            <w:tcW w:w="547" w:type="pct"/>
            <w:vMerge/>
            <w:tcBorders>
              <w:top w:val="single" w:sz="4" w:space="0" w:color="auto"/>
              <w:left w:val="single" w:sz="4" w:space="0" w:color="auto"/>
              <w:bottom w:val="nil"/>
              <w:right w:val="single" w:sz="4" w:space="0" w:color="auto"/>
            </w:tcBorders>
            <w:shd w:val="clear" w:color="auto" w:fill="auto"/>
            <w:vAlign w:val="center"/>
          </w:tcPr>
          <w:p w14:paraId="7D04EA66" w14:textId="77777777" w:rsidR="00775AF1" w:rsidRPr="00A420FF" w:rsidRDefault="00775AF1" w:rsidP="00647C2B">
            <w:pPr>
              <w:keepLines/>
              <w:widowControl w:val="0"/>
              <w:spacing w:before="60" w:after="60"/>
              <w:jc w:val="center"/>
              <w:rPr>
                <w:b/>
                <w:sz w:val="16"/>
                <w:szCs w:val="16"/>
                <w:lang w:eastAsia="de-DE"/>
              </w:rPr>
            </w:pPr>
          </w:p>
        </w:tc>
      </w:tr>
      <w:tr w:rsidR="00775AF1" w:rsidRPr="00A420FF" w14:paraId="6F9E3E52"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06AB967C" w14:textId="77777777" w:rsidR="00775AF1" w:rsidRPr="00A420FF" w:rsidRDefault="00775AF1" w:rsidP="00647C2B">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7FB8BCDA" w14:textId="77777777" w:rsidR="00775AF1" w:rsidRPr="00A420FF" w:rsidRDefault="00775AF1" w:rsidP="00647C2B">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6D320508" w14:textId="77777777" w:rsidR="00775AF1" w:rsidRPr="00A420FF" w:rsidRDefault="00775AF1" w:rsidP="00647C2B">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32F7FE44" w14:textId="77777777" w:rsidR="00775AF1" w:rsidRPr="00A420FF" w:rsidRDefault="00775AF1" w:rsidP="00647C2B">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6EE24201" w14:textId="77777777" w:rsidR="00775AF1" w:rsidRPr="00A420FF" w:rsidRDefault="00775AF1" w:rsidP="00647C2B">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790B0F41" w14:textId="77777777" w:rsidR="00775AF1" w:rsidRPr="00A420FF" w:rsidRDefault="00775AF1" w:rsidP="00647C2B">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38552A39" w14:textId="77777777" w:rsidR="00775AF1" w:rsidRPr="00A420FF" w:rsidRDefault="00775AF1" w:rsidP="00647C2B">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36419F0E" w14:textId="77777777" w:rsidR="00775AF1" w:rsidRPr="00A420FF" w:rsidRDefault="00775AF1" w:rsidP="00647C2B">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0E7FA778" w14:textId="77777777" w:rsidR="00775AF1" w:rsidRPr="00A420FF" w:rsidRDefault="00775AF1" w:rsidP="00647C2B">
            <w:pPr>
              <w:widowControl w:val="0"/>
              <w:jc w:val="center"/>
              <w:rPr>
                <w:sz w:val="16"/>
                <w:szCs w:val="20"/>
                <w:lang w:eastAsia="de-DE"/>
              </w:rPr>
            </w:pPr>
          </w:p>
        </w:tc>
        <w:tc>
          <w:tcPr>
            <w:tcW w:w="197" w:type="pct"/>
            <w:tcBorders>
              <w:top w:val="nil"/>
              <w:left w:val="single" w:sz="4" w:space="0" w:color="auto"/>
              <w:bottom w:val="single" w:sz="4" w:space="0" w:color="auto"/>
              <w:right w:val="single" w:sz="4" w:space="0" w:color="auto"/>
            </w:tcBorders>
            <w:shd w:val="clear" w:color="auto" w:fill="auto"/>
            <w:vAlign w:val="center"/>
          </w:tcPr>
          <w:p w14:paraId="52484FBB" w14:textId="77777777" w:rsidR="00775AF1" w:rsidRPr="00A420FF" w:rsidRDefault="00775AF1" w:rsidP="00647C2B">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3B27880F" w14:textId="77777777" w:rsidR="00775AF1" w:rsidRPr="00A420FF" w:rsidRDefault="00775AF1" w:rsidP="00647C2B">
            <w:pPr>
              <w:widowControl w:val="0"/>
              <w:jc w:val="center"/>
              <w:rPr>
                <w:sz w:val="16"/>
                <w:szCs w:val="20"/>
                <w:lang w:eastAsia="de-DE"/>
              </w:rPr>
            </w:pPr>
          </w:p>
        </w:tc>
        <w:tc>
          <w:tcPr>
            <w:tcW w:w="309" w:type="pct"/>
            <w:tcBorders>
              <w:top w:val="nil"/>
              <w:left w:val="single" w:sz="4" w:space="0" w:color="auto"/>
              <w:bottom w:val="single" w:sz="4" w:space="0" w:color="auto"/>
              <w:right w:val="single" w:sz="4" w:space="0" w:color="auto"/>
            </w:tcBorders>
          </w:tcPr>
          <w:p w14:paraId="769B7A18" w14:textId="77777777" w:rsidR="00775AF1" w:rsidRPr="00A420FF" w:rsidRDefault="00775AF1" w:rsidP="00647C2B">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45A7D1F8" w14:textId="77777777" w:rsidR="00775AF1" w:rsidRPr="00A420FF" w:rsidRDefault="00775AF1" w:rsidP="00647C2B">
            <w:pPr>
              <w:widowControl w:val="0"/>
              <w:jc w:val="center"/>
              <w:rPr>
                <w:sz w:val="16"/>
                <w:szCs w:val="20"/>
                <w:lang w:eastAsia="de-DE"/>
              </w:rPr>
            </w:pPr>
            <w:r w:rsidRPr="00A420FF">
              <w:rPr>
                <w:sz w:val="16"/>
                <w:szCs w:val="20"/>
                <w:lang w:eastAsia="de-DE"/>
              </w:rPr>
              <w:t>(d)</w:t>
            </w:r>
          </w:p>
        </w:tc>
        <w:tc>
          <w:tcPr>
            <w:tcW w:w="547" w:type="pct"/>
            <w:tcBorders>
              <w:top w:val="nil"/>
              <w:left w:val="single" w:sz="4" w:space="0" w:color="auto"/>
              <w:bottom w:val="single" w:sz="4" w:space="0" w:color="auto"/>
              <w:right w:val="single" w:sz="4" w:space="0" w:color="auto"/>
            </w:tcBorders>
            <w:shd w:val="clear" w:color="auto" w:fill="auto"/>
            <w:vAlign w:val="center"/>
          </w:tcPr>
          <w:p w14:paraId="522EFC9F" w14:textId="77777777" w:rsidR="00775AF1" w:rsidRPr="00A420FF" w:rsidRDefault="00775AF1" w:rsidP="00647C2B">
            <w:pPr>
              <w:widowControl w:val="0"/>
              <w:jc w:val="center"/>
              <w:rPr>
                <w:sz w:val="16"/>
                <w:szCs w:val="20"/>
                <w:lang w:eastAsia="de-DE"/>
              </w:rPr>
            </w:pPr>
            <w:r w:rsidRPr="00A420FF">
              <w:rPr>
                <w:sz w:val="16"/>
                <w:szCs w:val="20"/>
                <w:lang w:eastAsia="de-DE"/>
              </w:rPr>
              <w:t>(e)</w:t>
            </w:r>
          </w:p>
        </w:tc>
      </w:tr>
      <w:tr w:rsidR="00775AF1" w:rsidRPr="00A420FF" w14:paraId="0929C019" w14:textId="77777777" w:rsidTr="00647C2B">
        <w:trPr>
          <w:trHeight w:val="57"/>
        </w:trPr>
        <w:tc>
          <w:tcPr>
            <w:tcW w:w="496" w:type="pct"/>
            <w:tcBorders>
              <w:top w:val="single" w:sz="4" w:space="0" w:color="auto"/>
              <w:bottom w:val="single" w:sz="4" w:space="0" w:color="auto"/>
            </w:tcBorders>
            <w:shd w:val="clear" w:color="auto" w:fill="auto"/>
          </w:tcPr>
          <w:p w14:paraId="24C9B279"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L220103 / 04827 Machern OT Gerichshain, Germany / NEU / 2022</w:t>
            </w:r>
          </w:p>
          <w:p w14:paraId="68D087F9" w14:textId="77777777" w:rsidR="00775AF1" w:rsidRPr="00A420FF" w:rsidRDefault="00775AF1" w:rsidP="00647C2B">
            <w:pPr>
              <w:keepLines/>
              <w:widowControl w:val="0"/>
              <w:rPr>
                <w:sz w:val="16"/>
                <w:szCs w:val="20"/>
                <w:lang w:eastAsia="de-DE"/>
              </w:rPr>
            </w:pPr>
            <w:r w:rsidRPr="00A420FF">
              <w:rPr>
                <w:sz w:val="16"/>
                <w:szCs w:val="20"/>
                <w:lang w:eastAsia="de-DE"/>
              </w:rPr>
              <w:t>(Plot 2)</w:t>
            </w:r>
          </w:p>
        </w:tc>
        <w:tc>
          <w:tcPr>
            <w:tcW w:w="403" w:type="pct"/>
            <w:tcBorders>
              <w:top w:val="single" w:sz="4" w:space="0" w:color="auto"/>
              <w:bottom w:val="single" w:sz="4" w:space="0" w:color="auto"/>
            </w:tcBorders>
            <w:shd w:val="clear" w:color="auto" w:fill="auto"/>
          </w:tcPr>
          <w:p w14:paraId="22FD4841" w14:textId="77777777" w:rsidR="00775AF1" w:rsidRPr="00A420FF" w:rsidRDefault="00775AF1" w:rsidP="00647C2B">
            <w:pPr>
              <w:keepLines/>
              <w:widowControl w:val="0"/>
              <w:rPr>
                <w:sz w:val="16"/>
                <w:szCs w:val="20"/>
                <w:lang w:eastAsia="de-DE"/>
              </w:rPr>
            </w:pPr>
            <w:r w:rsidRPr="00A420FF">
              <w:rPr>
                <w:sz w:val="16"/>
                <w:szCs w:val="20"/>
                <w:lang w:eastAsia="de-DE"/>
              </w:rPr>
              <w:t>Tomato / Hoffmanns Rentita</w:t>
            </w:r>
          </w:p>
        </w:tc>
        <w:tc>
          <w:tcPr>
            <w:tcW w:w="450" w:type="pct"/>
            <w:tcBorders>
              <w:top w:val="single" w:sz="4" w:space="0" w:color="auto"/>
              <w:bottom w:val="single" w:sz="4" w:space="0" w:color="auto"/>
            </w:tcBorders>
            <w:shd w:val="clear" w:color="auto" w:fill="auto"/>
          </w:tcPr>
          <w:p w14:paraId="69C9B58F" w14:textId="77777777" w:rsidR="00775AF1" w:rsidRPr="00A420FF" w:rsidRDefault="00775AF1" w:rsidP="00647C2B">
            <w:pPr>
              <w:keepLines/>
              <w:widowControl w:val="0"/>
              <w:rPr>
                <w:sz w:val="16"/>
                <w:szCs w:val="20"/>
                <w:lang w:eastAsia="de-DE"/>
              </w:rPr>
            </w:pPr>
            <w:r w:rsidRPr="00A420FF">
              <w:rPr>
                <w:sz w:val="16"/>
                <w:szCs w:val="20"/>
                <w:lang w:eastAsia="de-DE"/>
              </w:rPr>
              <w:t>1. 16.05.2022</w:t>
            </w:r>
          </w:p>
          <w:p w14:paraId="7A4727E1" w14:textId="77777777" w:rsidR="00775AF1" w:rsidRPr="00A420FF" w:rsidRDefault="00775AF1" w:rsidP="00647C2B">
            <w:pPr>
              <w:keepLines/>
              <w:widowControl w:val="0"/>
              <w:rPr>
                <w:sz w:val="16"/>
                <w:szCs w:val="20"/>
                <w:lang w:eastAsia="de-DE"/>
              </w:rPr>
            </w:pPr>
            <w:r w:rsidRPr="00A420FF">
              <w:rPr>
                <w:sz w:val="16"/>
                <w:szCs w:val="20"/>
                <w:lang w:eastAsia="de-DE"/>
              </w:rPr>
              <w:t>2. 18.05.2022 – 02.08.2022</w:t>
            </w:r>
          </w:p>
          <w:p w14:paraId="16D1E963" w14:textId="77777777" w:rsidR="00775AF1" w:rsidRPr="00A420FF" w:rsidRDefault="00775AF1" w:rsidP="00647C2B">
            <w:pPr>
              <w:keepLines/>
              <w:widowControl w:val="0"/>
              <w:rPr>
                <w:sz w:val="16"/>
                <w:szCs w:val="20"/>
                <w:lang w:eastAsia="de-DE"/>
              </w:rPr>
            </w:pPr>
            <w:r w:rsidRPr="00A420FF">
              <w:rPr>
                <w:sz w:val="16"/>
                <w:szCs w:val="20"/>
                <w:lang w:eastAsia="de-DE"/>
              </w:rPr>
              <w:t>3. 21.07.2022</w:t>
            </w:r>
          </w:p>
        </w:tc>
        <w:tc>
          <w:tcPr>
            <w:tcW w:w="295" w:type="pct"/>
            <w:tcBorders>
              <w:top w:val="single" w:sz="4" w:space="0" w:color="auto"/>
              <w:bottom w:val="single" w:sz="4" w:space="0" w:color="auto"/>
            </w:tcBorders>
            <w:shd w:val="clear" w:color="auto" w:fill="auto"/>
          </w:tcPr>
          <w:p w14:paraId="0DF33E2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230</w:t>
            </w:r>
          </w:p>
          <w:p w14:paraId="47A51B9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240</w:t>
            </w:r>
          </w:p>
        </w:tc>
        <w:tc>
          <w:tcPr>
            <w:tcW w:w="295" w:type="pct"/>
            <w:tcBorders>
              <w:top w:val="single" w:sz="4" w:space="0" w:color="auto"/>
              <w:bottom w:val="single" w:sz="4" w:space="0" w:color="auto"/>
            </w:tcBorders>
            <w:shd w:val="clear" w:color="auto" w:fill="auto"/>
          </w:tcPr>
          <w:p w14:paraId="241F4DA3"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290</w:t>
            </w:r>
          </w:p>
          <w:p w14:paraId="5FF23663"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294</w:t>
            </w:r>
          </w:p>
        </w:tc>
        <w:tc>
          <w:tcPr>
            <w:tcW w:w="247" w:type="pct"/>
            <w:tcBorders>
              <w:top w:val="single" w:sz="4" w:space="0" w:color="auto"/>
              <w:bottom w:val="single" w:sz="4" w:space="0" w:color="auto"/>
            </w:tcBorders>
            <w:shd w:val="clear" w:color="auto" w:fill="auto"/>
          </w:tcPr>
          <w:p w14:paraId="6A1D5B7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0349D1F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420901B8" w14:textId="77777777" w:rsidR="00775AF1" w:rsidRPr="00A420FF" w:rsidRDefault="00775AF1" w:rsidP="00647C2B">
            <w:pPr>
              <w:keepLines/>
              <w:ind w:left="57"/>
              <w:jc w:val="both"/>
              <w:rPr>
                <w:sz w:val="16"/>
                <w:szCs w:val="16"/>
                <w:lang w:eastAsia="de-DE"/>
              </w:rPr>
            </w:pPr>
            <w:r w:rsidRPr="00A420FF">
              <w:rPr>
                <w:sz w:val="16"/>
                <w:szCs w:val="16"/>
                <w:lang w:eastAsia="de-DE"/>
              </w:rPr>
              <w:t>13.07.2022</w:t>
            </w:r>
          </w:p>
          <w:p w14:paraId="6E93B587"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tc>
        <w:tc>
          <w:tcPr>
            <w:tcW w:w="295" w:type="pct"/>
            <w:tcBorders>
              <w:top w:val="single" w:sz="4" w:space="0" w:color="auto"/>
              <w:bottom w:val="single" w:sz="4" w:space="0" w:color="auto"/>
            </w:tcBorders>
            <w:shd w:val="clear" w:color="auto" w:fill="auto"/>
          </w:tcPr>
          <w:p w14:paraId="33A7EA0A" w14:textId="77777777" w:rsidR="00775AF1" w:rsidRPr="00A420FF" w:rsidRDefault="00775AF1" w:rsidP="00647C2B">
            <w:pPr>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4BCA4DFC"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2B1E99E9"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50033F8F"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27AA2878"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0.073</w:t>
            </w:r>
          </w:p>
          <w:p w14:paraId="45DF3D10"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0.099</w:t>
            </w:r>
          </w:p>
          <w:p w14:paraId="203674D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0.061</w:t>
            </w:r>
          </w:p>
        </w:tc>
        <w:tc>
          <w:tcPr>
            <w:tcW w:w="295" w:type="pct"/>
            <w:tcBorders>
              <w:top w:val="single" w:sz="4" w:space="0" w:color="auto"/>
              <w:bottom w:val="single" w:sz="4" w:space="0" w:color="auto"/>
            </w:tcBorders>
            <w:shd w:val="clear" w:color="auto" w:fill="auto"/>
          </w:tcPr>
          <w:p w14:paraId="642E2B42"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5A3E6F2C"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83BCFEA"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19A41130"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4634155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572449B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262D669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36C4CE8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3732C7B6"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tc>
        <w:tc>
          <w:tcPr>
            <w:tcW w:w="547" w:type="pct"/>
            <w:vMerge w:val="restart"/>
            <w:tcBorders>
              <w:top w:val="single" w:sz="4" w:space="0" w:color="auto"/>
              <w:bottom w:val="single" w:sz="4" w:space="0" w:color="auto"/>
            </w:tcBorders>
            <w:shd w:val="clear" w:color="auto" w:fill="auto"/>
          </w:tcPr>
          <w:p w14:paraId="32246856" w14:textId="59556A42" w:rsidR="00775AF1" w:rsidRPr="00A420FF" w:rsidRDefault="00303059" w:rsidP="00647C2B">
            <w:pPr>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L0078/02 for BAS 650 F, M650F003, M650F004</w:t>
            </w:r>
          </w:p>
          <w:p w14:paraId="39C36F34" w14:textId="77777777" w:rsidR="00775AF1" w:rsidRPr="00A420FF" w:rsidRDefault="00775AF1" w:rsidP="00647C2B">
            <w:pPr>
              <w:keepLines/>
              <w:widowControl w:val="0"/>
              <w:rPr>
                <w:sz w:val="16"/>
                <w:szCs w:val="20"/>
                <w:lang w:eastAsia="de-DE"/>
              </w:rPr>
            </w:pPr>
          </w:p>
          <w:p w14:paraId="198DEE11" w14:textId="77777777" w:rsidR="00775AF1" w:rsidRPr="00A420FF" w:rsidRDefault="00775AF1" w:rsidP="00647C2B">
            <w:pPr>
              <w:keepLines/>
              <w:widowControl w:val="0"/>
              <w:rPr>
                <w:sz w:val="16"/>
                <w:szCs w:val="20"/>
                <w:lang w:eastAsia="de-DE"/>
              </w:rPr>
            </w:pPr>
            <w:r w:rsidRPr="00A420FF">
              <w:rPr>
                <w:sz w:val="16"/>
                <w:szCs w:val="20"/>
                <w:lang w:eastAsia="de-DE"/>
              </w:rPr>
              <w:t>LOQ = 0.01 mg/kg per analyte</w:t>
            </w:r>
          </w:p>
          <w:p w14:paraId="74F2C349" w14:textId="77777777" w:rsidR="00775AF1" w:rsidRPr="00A420FF" w:rsidRDefault="00775AF1" w:rsidP="00647C2B">
            <w:pPr>
              <w:keepLines/>
              <w:widowControl w:val="0"/>
              <w:rPr>
                <w:sz w:val="16"/>
                <w:szCs w:val="20"/>
                <w:lang w:eastAsia="de-DE"/>
              </w:rPr>
            </w:pPr>
          </w:p>
          <w:p w14:paraId="203AC1CE" w14:textId="77777777" w:rsidR="00775AF1" w:rsidRPr="00A420FF" w:rsidRDefault="00775AF1" w:rsidP="00647C2B">
            <w:pPr>
              <w:keepLines/>
              <w:widowControl w:val="0"/>
              <w:rPr>
                <w:sz w:val="16"/>
                <w:szCs w:val="20"/>
                <w:lang w:eastAsia="de-DE"/>
              </w:rPr>
            </w:pPr>
            <w:r w:rsidRPr="00A420FF">
              <w:rPr>
                <w:sz w:val="16"/>
                <w:szCs w:val="20"/>
                <w:lang w:eastAsia="de-DE"/>
              </w:rPr>
              <w:t>Maximum storage interval (days): 121</w:t>
            </w:r>
          </w:p>
        </w:tc>
      </w:tr>
      <w:tr w:rsidR="00775AF1" w:rsidRPr="00A420FF" w14:paraId="100C53B0" w14:textId="77777777" w:rsidTr="00647C2B">
        <w:trPr>
          <w:trHeight w:val="474"/>
        </w:trPr>
        <w:tc>
          <w:tcPr>
            <w:tcW w:w="496" w:type="pct"/>
            <w:tcBorders>
              <w:top w:val="single" w:sz="4" w:space="0" w:color="auto"/>
              <w:bottom w:val="single" w:sz="4" w:space="0" w:color="auto"/>
            </w:tcBorders>
            <w:shd w:val="clear" w:color="auto" w:fill="auto"/>
          </w:tcPr>
          <w:p w14:paraId="21BB44C4"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L220103 / 04827 Machern OT Gerichshain, Germany / NEU / 2022</w:t>
            </w:r>
          </w:p>
          <w:p w14:paraId="2849EA32" w14:textId="77777777" w:rsidR="00775AF1" w:rsidRPr="00A420FF" w:rsidRDefault="00775AF1" w:rsidP="00647C2B">
            <w:pPr>
              <w:keepLines/>
              <w:widowControl w:val="0"/>
              <w:rPr>
                <w:sz w:val="16"/>
                <w:szCs w:val="20"/>
                <w:lang w:eastAsia="de-DE"/>
              </w:rPr>
            </w:pPr>
            <w:r w:rsidRPr="00A420FF">
              <w:rPr>
                <w:sz w:val="16"/>
                <w:szCs w:val="20"/>
                <w:lang w:eastAsia="de-DE"/>
              </w:rPr>
              <w:t>(Plot 3)</w:t>
            </w:r>
          </w:p>
        </w:tc>
        <w:tc>
          <w:tcPr>
            <w:tcW w:w="403" w:type="pct"/>
            <w:tcBorders>
              <w:top w:val="single" w:sz="4" w:space="0" w:color="auto"/>
              <w:bottom w:val="single" w:sz="4" w:space="0" w:color="auto"/>
            </w:tcBorders>
            <w:shd w:val="clear" w:color="auto" w:fill="auto"/>
          </w:tcPr>
          <w:p w14:paraId="36AA5595" w14:textId="77777777" w:rsidR="00775AF1" w:rsidRPr="00A420FF" w:rsidRDefault="00775AF1" w:rsidP="00647C2B">
            <w:pPr>
              <w:keepLines/>
              <w:widowControl w:val="0"/>
              <w:rPr>
                <w:sz w:val="16"/>
                <w:szCs w:val="20"/>
                <w:lang w:eastAsia="de-DE"/>
              </w:rPr>
            </w:pPr>
            <w:r w:rsidRPr="00A420FF">
              <w:rPr>
                <w:sz w:val="16"/>
                <w:szCs w:val="20"/>
                <w:lang w:eastAsia="de-DE"/>
              </w:rPr>
              <w:t>Tomato / Hoffmanns Rentita</w:t>
            </w:r>
          </w:p>
        </w:tc>
        <w:tc>
          <w:tcPr>
            <w:tcW w:w="450" w:type="pct"/>
            <w:tcBorders>
              <w:top w:val="single" w:sz="4" w:space="0" w:color="auto"/>
              <w:bottom w:val="single" w:sz="4" w:space="0" w:color="auto"/>
            </w:tcBorders>
            <w:shd w:val="clear" w:color="auto" w:fill="auto"/>
          </w:tcPr>
          <w:p w14:paraId="3FA211AA" w14:textId="77777777" w:rsidR="00775AF1" w:rsidRPr="00A420FF" w:rsidRDefault="00775AF1" w:rsidP="00647C2B">
            <w:pPr>
              <w:keepLines/>
              <w:widowControl w:val="0"/>
              <w:rPr>
                <w:sz w:val="16"/>
                <w:szCs w:val="20"/>
                <w:lang w:eastAsia="de-DE"/>
              </w:rPr>
            </w:pPr>
            <w:r w:rsidRPr="00A420FF">
              <w:rPr>
                <w:sz w:val="16"/>
                <w:szCs w:val="20"/>
                <w:lang w:eastAsia="de-DE"/>
              </w:rPr>
              <w:t>1. 16.05.2022</w:t>
            </w:r>
          </w:p>
          <w:p w14:paraId="478C8D1C" w14:textId="77777777" w:rsidR="00775AF1" w:rsidRPr="00A420FF" w:rsidRDefault="00775AF1" w:rsidP="00647C2B">
            <w:pPr>
              <w:keepLines/>
              <w:widowControl w:val="0"/>
              <w:rPr>
                <w:sz w:val="16"/>
                <w:szCs w:val="20"/>
                <w:lang w:eastAsia="de-DE"/>
              </w:rPr>
            </w:pPr>
            <w:r w:rsidRPr="00A420FF">
              <w:rPr>
                <w:sz w:val="16"/>
                <w:szCs w:val="20"/>
                <w:lang w:eastAsia="de-DE"/>
              </w:rPr>
              <w:t>2. 18.05.2022 – 02.08.2022</w:t>
            </w:r>
          </w:p>
          <w:p w14:paraId="760E49A7" w14:textId="77777777" w:rsidR="00775AF1" w:rsidRPr="00A420FF" w:rsidRDefault="00775AF1" w:rsidP="00647C2B">
            <w:pPr>
              <w:keepLines/>
              <w:widowControl w:val="0"/>
              <w:rPr>
                <w:sz w:val="16"/>
                <w:szCs w:val="20"/>
                <w:lang w:eastAsia="de-DE"/>
              </w:rPr>
            </w:pPr>
            <w:r w:rsidRPr="00A420FF">
              <w:rPr>
                <w:sz w:val="16"/>
                <w:szCs w:val="20"/>
                <w:lang w:eastAsia="de-DE"/>
              </w:rPr>
              <w:t>3. 21.07.2022</w:t>
            </w:r>
          </w:p>
        </w:tc>
        <w:tc>
          <w:tcPr>
            <w:tcW w:w="295" w:type="pct"/>
            <w:tcBorders>
              <w:top w:val="single" w:sz="4" w:space="0" w:color="auto"/>
              <w:bottom w:val="single" w:sz="4" w:space="0" w:color="auto"/>
            </w:tcBorders>
            <w:shd w:val="clear" w:color="auto" w:fill="auto"/>
          </w:tcPr>
          <w:p w14:paraId="1D2C8DB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240</w:t>
            </w:r>
          </w:p>
          <w:p w14:paraId="5146987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240</w:t>
            </w:r>
          </w:p>
        </w:tc>
        <w:tc>
          <w:tcPr>
            <w:tcW w:w="295" w:type="pct"/>
            <w:tcBorders>
              <w:top w:val="single" w:sz="4" w:space="0" w:color="auto"/>
              <w:bottom w:val="single" w:sz="4" w:space="0" w:color="auto"/>
            </w:tcBorders>
            <w:shd w:val="clear" w:color="auto" w:fill="auto"/>
          </w:tcPr>
          <w:p w14:paraId="1C53593C"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296</w:t>
            </w:r>
          </w:p>
          <w:p w14:paraId="44930406"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302</w:t>
            </w:r>
          </w:p>
        </w:tc>
        <w:tc>
          <w:tcPr>
            <w:tcW w:w="247" w:type="pct"/>
            <w:tcBorders>
              <w:top w:val="single" w:sz="4" w:space="0" w:color="auto"/>
              <w:bottom w:val="single" w:sz="4" w:space="0" w:color="auto"/>
            </w:tcBorders>
            <w:shd w:val="clear" w:color="auto" w:fill="auto"/>
          </w:tcPr>
          <w:p w14:paraId="570E40F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81</w:t>
            </w:r>
          </w:p>
          <w:p w14:paraId="58DFBF1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79</w:t>
            </w:r>
          </w:p>
        </w:tc>
        <w:tc>
          <w:tcPr>
            <w:tcW w:w="393" w:type="pct"/>
            <w:tcBorders>
              <w:top w:val="single" w:sz="4" w:space="0" w:color="auto"/>
              <w:bottom w:val="single" w:sz="4" w:space="0" w:color="auto"/>
            </w:tcBorders>
            <w:shd w:val="clear" w:color="auto" w:fill="auto"/>
          </w:tcPr>
          <w:p w14:paraId="1AB3A4E3" w14:textId="77777777" w:rsidR="00775AF1" w:rsidRPr="00A420FF" w:rsidRDefault="00775AF1" w:rsidP="00647C2B">
            <w:pPr>
              <w:keepLines/>
              <w:ind w:left="57"/>
              <w:jc w:val="both"/>
              <w:rPr>
                <w:sz w:val="16"/>
                <w:szCs w:val="16"/>
                <w:lang w:eastAsia="de-DE"/>
              </w:rPr>
            </w:pPr>
            <w:r w:rsidRPr="00A420FF">
              <w:rPr>
                <w:sz w:val="16"/>
                <w:szCs w:val="16"/>
                <w:lang w:eastAsia="de-DE"/>
              </w:rPr>
              <w:t>13.07.2022</w:t>
            </w:r>
          </w:p>
          <w:p w14:paraId="78C95AC6"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tc>
        <w:tc>
          <w:tcPr>
            <w:tcW w:w="295" w:type="pct"/>
            <w:tcBorders>
              <w:top w:val="single" w:sz="4" w:space="0" w:color="auto"/>
              <w:bottom w:val="single" w:sz="4" w:space="0" w:color="auto"/>
            </w:tcBorders>
            <w:shd w:val="clear" w:color="auto" w:fill="auto"/>
          </w:tcPr>
          <w:p w14:paraId="5FAC549D" w14:textId="77777777" w:rsidR="00775AF1" w:rsidRPr="00A420FF" w:rsidRDefault="00775AF1" w:rsidP="00647C2B">
            <w:pPr>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71370072"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66190774"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693FD8A9"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5167BE55"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0.070</w:t>
            </w:r>
          </w:p>
          <w:p w14:paraId="13FDB526"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0.14</w:t>
            </w:r>
          </w:p>
          <w:p w14:paraId="071B265C"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0.065</w:t>
            </w:r>
          </w:p>
        </w:tc>
        <w:tc>
          <w:tcPr>
            <w:tcW w:w="295" w:type="pct"/>
            <w:tcBorders>
              <w:top w:val="single" w:sz="4" w:space="0" w:color="auto"/>
              <w:bottom w:val="single" w:sz="4" w:space="0" w:color="auto"/>
            </w:tcBorders>
            <w:shd w:val="clear" w:color="auto" w:fill="auto"/>
          </w:tcPr>
          <w:p w14:paraId="379B49B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5B672D4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0418B3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0D865ED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6F18890"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B11056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470A366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6DD53D3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289B661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tc>
        <w:tc>
          <w:tcPr>
            <w:tcW w:w="547" w:type="pct"/>
            <w:vMerge/>
            <w:tcBorders>
              <w:top w:val="single" w:sz="4" w:space="0" w:color="auto"/>
              <w:bottom w:val="single" w:sz="4" w:space="0" w:color="auto"/>
            </w:tcBorders>
            <w:shd w:val="clear" w:color="auto" w:fill="auto"/>
          </w:tcPr>
          <w:p w14:paraId="6CA84FDA" w14:textId="77777777" w:rsidR="00775AF1" w:rsidRPr="00A420FF" w:rsidRDefault="00775AF1" w:rsidP="00647C2B">
            <w:pPr>
              <w:keepLines/>
              <w:widowControl w:val="0"/>
              <w:rPr>
                <w:sz w:val="16"/>
                <w:szCs w:val="20"/>
                <w:lang w:eastAsia="de-DE"/>
              </w:rPr>
            </w:pPr>
          </w:p>
        </w:tc>
      </w:tr>
      <w:tr w:rsidR="00775AF1" w:rsidRPr="00A420FF" w14:paraId="5F45C822" w14:textId="77777777" w:rsidTr="00647C2B">
        <w:trPr>
          <w:trHeight w:val="57"/>
        </w:trPr>
        <w:tc>
          <w:tcPr>
            <w:tcW w:w="496" w:type="pct"/>
            <w:tcBorders>
              <w:top w:val="single" w:sz="4" w:space="0" w:color="auto"/>
              <w:bottom w:val="single" w:sz="4" w:space="0" w:color="auto"/>
            </w:tcBorders>
            <w:shd w:val="clear" w:color="auto" w:fill="auto"/>
          </w:tcPr>
          <w:p w14:paraId="43F33338" w14:textId="77777777" w:rsidR="00775AF1" w:rsidRPr="00A420FF" w:rsidRDefault="00775AF1" w:rsidP="00647C2B">
            <w:pPr>
              <w:keepLines/>
              <w:widowControl w:val="0"/>
              <w:rPr>
                <w:sz w:val="16"/>
                <w:szCs w:val="20"/>
                <w:lang w:eastAsia="de-DE"/>
              </w:rPr>
            </w:pPr>
            <w:r w:rsidRPr="00A420FF">
              <w:rPr>
                <w:sz w:val="16"/>
                <w:szCs w:val="20"/>
                <w:lang w:eastAsia="de-DE"/>
              </w:rPr>
              <w:t>L220104 / 5110 Aumenancourt, France / NEU / 2022</w:t>
            </w:r>
          </w:p>
          <w:p w14:paraId="6400D298" w14:textId="77777777" w:rsidR="00775AF1" w:rsidRPr="00A420FF" w:rsidRDefault="00775AF1" w:rsidP="00647C2B">
            <w:pPr>
              <w:keepLines/>
              <w:widowControl w:val="0"/>
              <w:rPr>
                <w:sz w:val="16"/>
                <w:szCs w:val="20"/>
                <w:lang w:eastAsia="de-DE"/>
              </w:rPr>
            </w:pPr>
            <w:r w:rsidRPr="00A420FF">
              <w:rPr>
                <w:sz w:val="16"/>
                <w:szCs w:val="20"/>
                <w:lang w:eastAsia="de-DE"/>
              </w:rPr>
              <w:t>(Plot 2)</w:t>
            </w:r>
          </w:p>
        </w:tc>
        <w:tc>
          <w:tcPr>
            <w:tcW w:w="403" w:type="pct"/>
            <w:tcBorders>
              <w:top w:val="single" w:sz="4" w:space="0" w:color="auto"/>
              <w:bottom w:val="single" w:sz="4" w:space="0" w:color="auto"/>
            </w:tcBorders>
            <w:shd w:val="clear" w:color="auto" w:fill="auto"/>
          </w:tcPr>
          <w:p w14:paraId="0E9BF69A" w14:textId="77777777" w:rsidR="00775AF1" w:rsidRPr="00A420FF" w:rsidRDefault="00775AF1" w:rsidP="00647C2B">
            <w:pPr>
              <w:keepLines/>
              <w:widowControl w:val="0"/>
              <w:rPr>
                <w:sz w:val="16"/>
                <w:szCs w:val="20"/>
                <w:lang w:eastAsia="de-DE"/>
              </w:rPr>
            </w:pPr>
            <w:r w:rsidRPr="00A420FF">
              <w:rPr>
                <w:sz w:val="16"/>
                <w:szCs w:val="20"/>
                <w:lang w:eastAsia="de-DE"/>
              </w:rPr>
              <w:t>Tomato / Supersteak</w:t>
            </w:r>
          </w:p>
        </w:tc>
        <w:tc>
          <w:tcPr>
            <w:tcW w:w="450" w:type="pct"/>
            <w:tcBorders>
              <w:top w:val="single" w:sz="4" w:space="0" w:color="auto"/>
              <w:bottom w:val="single" w:sz="4" w:space="0" w:color="auto"/>
            </w:tcBorders>
            <w:shd w:val="clear" w:color="auto" w:fill="auto"/>
          </w:tcPr>
          <w:p w14:paraId="10501C35" w14:textId="77777777" w:rsidR="00775AF1" w:rsidRPr="00A420FF" w:rsidRDefault="00775AF1" w:rsidP="00647C2B">
            <w:pPr>
              <w:keepLines/>
              <w:widowControl w:val="0"/>
              <w:rPr>
                <w:sz w:val="16"/>
                <w:szCs w:val="20"/>
                <w:lang w:eastAsia="de-DE"/>
              </w:rPr>
            </w:pPr>
            <w:r w:rsidRPr="00A420FF">
              <w:rPr>
                <w:sz w:val="16"/>
                <w:szCs w:val="20"/>
                <w:lang w:eastAsia="de-DE"/>
              </w:rPr>
              <w:t>1. 27.05.2022</w:t>
            </w:r>
          </w:p>
          <w:p w14:paraId="6C56E1D0" w14:textId="77777777" w:rsidR="00775AF1" w:rsidRPr="00A420FF" w:rsidRDefault="00775AF1" w:rsidP="00647C2B">
            <w:pPr>
              <w:keepLines/>
              <w:widowControl w:val="0"/>
              <w:rPr>
                <w:sz w:val="16"/>
                <w:szCs w:val="20"/>
                <w:lang w:eastAsia="de-DE"/>
              </w:rPr>
            </w:pPr>
            <w:r w:rsidRPr="00A420FF">
              <w:rPr>
                <w:sz w:val="16"/>
                <w:szCs w:val="20"/>
                <w:lang w:eastAsia="de-DE"/>
              </w:rPr>
              <w:t>2. 15.07.2022 – 17.08.2022</w:t>
            </w:r>
          </w:p>
          <w:p w14:paraId="5C21CA1E" w14:textId="77777777" w:rsidR="00775AF1" w:rsidRPr="00A420FF" w:rsidRDefault="00775AF1" w:rsidP="00647C2B">
            <w:pPr>
              <w:keepLines/>
              <w:widowControl w:val="0"/>
              <w:rPr>
                <w:sz w:val="16"/>
                <w:szCs w:val="20"/>
                <w:lang w:eastAsia="de-DE"/>
              </w:rPr>
            </w:pPr>
            <w:r w:rsidRPr="00A420FF">
              <w:rPr>
                <w:sz w:val="16"/>
                <w:szCs w:val="20"/>
                <w:lang w:eastAsia="de-DE"/>
              </w:rPr>
              <w:t>3. 18.08.2022</w:t>
            </w:r>
          </w:p>
        </w:tc>
        <w:tc>
          <w:tcPr>
            <w:tcW w:w="295" w:type="pct"/>
            <w:tcBorders>
              <w:top w:val="single" w:sz="4" w:space="0" w:color="auto"/>
              <w:bottom w:val="single" w:sz="4" w:space="0" w:color="auto"/>
            </w:tcBorders>
            <w:shd w:val="clear" w:color="auto" w:fill="auto"/>
          </w:tcPr>
          <w:p w14:paraId="1753CDE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230</w:t>
            </w:r>
          </w:p>
          <w:p w14:paraId="050F953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230</w:t>
            </w:r>
          </w:p>
        </w:tc>
        <w:tc>
          <w:tcPr>
            <w:tcW w:w="295" w:type="pct"/>
            <w:tcBorders>
              <w:top w:val="single" w:sz="4" w:space="0" w:color="auto"/>
              <w:bottom w:val="single" w:sz="4" w:space="0" w:color="auto"/>
            </w:tcBorders>
            <w:shd w:val="clear" w:color="auto" w:fill="auto"/>
          </w:tcPr>
          <w:p w14:paraId="41DC9847"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287</w:t>
            </w:r>
          </w:p>
          <w:p w14:paraId="46CABD33"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283</w:t>
            </w:r>
          </w:p>
        </w:tc>
        <w:tc>
          <w:tcPr>
            <w:tcW w:w="247" w:type="pct"/>
            <w:tcBorders>
              <w:top w:val="single" w:sz="4" w:space="0" w:color="auto"/>
              <w:bottom w:val="single" w:sz="4" w:space="0" w:color="auto"/>
            </w:tcBorders>
            <w:shd w:val="clear" w:color="auto" w:fill="auto"/>
          </w:tcPr>
          <w:p w14:paraId="6AC92C7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42BB8A0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2FAAFC65" w14:textId="77777777" w:rsidR="00775AF1" w:rsidRPr="00A420FF" w:rsidRDefault="00775AF1" w:rsidP="00647C2B">
            <w:pPr>
              <w:keepLines/>
              <w:ind w:left="57"/>
              <w:jc w:val="both"/>
              <w:rPr>
                <w:sz w:val="16"/>
                <w:szCs w:val="16"/>
                <w:lang w:eastAsia="de-DE"/>
              </w:rPr>
            </w:pPr>
            <w:r w:rsidRPr="00A420FF">
              <w:rPr>
                <w:sz w:val="16"/>
                <w:szCs w:val="16"/>
                <w:lang w:eastAsia="de-DE"/>
              </w:rPr>
              <w:t>09.08.2022</w:t>
            </w:r>
          </w:p>
          <w:p w14:paraId="4DA17DF7" w14:textId="77777777" w:rsidR="00775AF1" w:rsidRPr="00A420FF" w:rsidRDefault="00775AF1" w:rsidP="00647C2B">
            <w:pPr>
              <w:keepLines/>
              <w:ind w:left="57"/>
              <w:jc w:val="both"/>
              <w:rPr>
                <w:sz w:val="16"/>
                <w:szCs w:val="16"/>
                <w:lang w:eastAsia="de-DE"/>
              </w:rPr>
            </w:pPr>
            <w:r w:rsidRPr="00A420FF">
              <w:rPr>
                <w:sz w:val="16"/>
                <w:szCs w:val="16"/>
                <w:lang w:eastAsia="de-DE"/>
              </w:rPr>
              <w:t>16.08.2022</w:t>
            </w:r>
          </w:p>
        </w:tc>
        <w:tc>
          <w:tcPr>
            <w:tcW w:w="295" w:type="pct"/>
            <w:tcBorders>
              <w:top w:val="single" w:sz="4" w:space="0" w:color="auto"/>
              <w:bottom w:val="single" w:sz="4" w:space="0" w:color="auto"/>
            </w:tcBorders>
            <w:shd w:val="clear" w:color="auto" w:fill="auto"/>
          </w:tcPr>
          <w:p w14:paraId="476A4D50" w14:textId="77777777" w:rsidR="00775AF1" w:rsidRPr="00A420FF" w:rsidRDefault="00775AF1" w:rsidP="00647C2B">
            <w:pPr>
              <w:keepLines/>
              <w:widowControl w:val="0"/>
              <w:rPr>
                <w:sz w:val="16"/>
                <w:szCs w:val="16"/>
                <w:lang w:eastAsia="de-DE"/>
              </w:rPr>
            </w:pPr>
            <w:r w:rsidRPr="00A420FF">
              <w:rPr>
                <w:sz w:val="16"/>
                <w:szCs w:val="16"/>
                <w:lang w:eastAsia="de-DE"/>
              </w:rPr>
              <w:t>84</w:t>
            </w:r>
          </w:p>
        </w:tc>
        <w:tc>
          <w:tcPr>
            <w:tcW w:w="592" w:type="pct"/>
            <w:tcBorders>
              <w:top w:val="single" w:sz="4" w:space="0" w:color="auto"/>
              <w:bottom w:val="single" w:sz="4" w:space="0" w:color="auto"/>
            </w:tcBorders>
            <w:shd w:val="clear" w:color="auto" w:fill="auto"/>
          </w:tcPr>
          <w:p w14:paraId="5424D512"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240EF9AB"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6D8CDEB3"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5048611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0.28</w:t>
            </w:r>
          </w:p>
          <w:p w14:paraId="03C207D4"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0.32</w:t>
            </w:r>
          </w:p>
          <w:p w14:paraId="45B2FA46"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0.22</w:t>
            </w:r>
          </w:p>
        </w:tc>
        <w:tc>
          <w:tcPr>
            <w:tcW w:w="295" w:type="pct"/>
            <w:tcBorders>
              <w:top w:val="single" w:sz="4" w:space="0" w:color="auto"/>
              <w:bottom w:val="single" w:sz="4" w:space="0" w:color="auto"/>
            </w:tcBorders>
            <w:shd w:val="clear" w:color="auto" w:fill="auto"/>
          </w:tcPr>
          <w:p w14:paraId="7E383A59"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E237040"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0963445"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5D601FE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4BB566F1"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093B0CF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396CF1F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38A635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0F121B0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tc>
        <w:tc>
          <w:tcPr>
            <w:tcW w:w="547" w:type="pct"/>
            <w:vMerge/>
            <w:tcBorders>
              <w:bottom w:val="single" w:sz="4" w:space="0" w:color="auto"/>
            </w:tcBorders>
            <w:shd w:val="clear" w:color="auto" w:fill="auto"/>
          </w:tcPr>
          <w:p w14:paraId="44A3E99B" w14:textId="77777777" w:rsidR="00775AF1" w:rsidRPr="00A420FF" w:rsidRDefault="00775AF1" w:rsidP="00647C2B">
            <w:pPr>
              <w:keepLines/>
              <w:widowControl w:val="0"/>
              <w:rPr>
                <w:sz w:val="16"/>
                <w:szCs w:val="20"/>
                <w:lang w:eastAsia="de-DE"/>
              </w:rPr>
            </w:pPr>
          </w:p>
        </w:tc>
      </w:tr>
      <w:tr w:rsidR="00775AF1" w:rsidRPr="00A420FF" w14:paraId="1299B338" w14:textId="77777777" w:rsidTr="00647C2B">
        <w:trPr>
          <w:trHeight w:val="57"/>
        </w:trPr>
        <w:tc>
          <w:tcPr>
            <w:tcW w:w="496" w:type="pct"/>
            <w:tcBorders>
              <w:top w:val="single" w:sz="4" w:space="0" w:color="auto"/>
              <w:bottom w:val="single" w:sz="4" w:space="0" w:color="auto"/>
            </w:tcBorders>
            <w:shd w:val="clear" w:color="auto" w:fill="auto"/>
          </w:tcPr>
          <w:p w14:paraId="131B9E9D" w14:textId="77777777" w:rsidR="00775AF1" w:rsidRPr="00A420FF" w:rsidRDefault="00775AF1" w:rsidP="00647C2B">
            <w:pPr>
              <w:keepLines/>
              <w:widowControl w:val="0"/>
              <w:rPr>
                <w:sz w:val="16"/>
                <w:szCs w:val="20"/>
                <w:lang w:eastAsia="de-DE"/>
              </w:rPr>
            </w:pPr>
            <w:r w:rsidRPr="00A420FF">
              <w:rPr>
                <w:sz w:val="16"/>
                <w:szCs w:val="20"/>
                <w:lang w:eastAsia="de-DE"/>
              </w:rPr>
              <w:t>L220104 / 5110 Aumenancourt, France / NEU / 2022</w:t>
            </w:r>
          </w:p>
          <w:p w14:paraId="25A0B3D8" w14:textId="77777777" w:rsidR="00775AF1" w:rsidRPr="00A420FF" w:rsidRDefault="00775AF1" w:rsidP="00647C2B">
            <w:pPr>
              <w:keepLines/>
              <w:widowControl w:val="0"/>
              <w:rPr>
                <w:sz w:val="16"/>
                <w:szCs w:val="20"/>
                <w:lang w:eastAsia="de-DE"/>
              </w:rPr>
            </w:pPr>
            <w:r w:rsidRPr="00A420FF">
              <w:rPr>
                <w:sz w:val="16"/>
                <w:szCs w:val="20"/>
                <w:lang w:eastAsia="de-DE"/>
              </w:rPr>
              <w:t>(Plot 3)</w:t>
            </w:r>
          </w:p>
        </w:tc>
        <w:tc>
          <w:tcPr>
            <w:tcW w:w="403" w:type="pct"/>
            <w:tcBorders>
              <w:top w:val="single" w:sz="4" w:space="0" w:color="auto"/>
              <w:bottom w:val="single" w:sz="4" w:space="0" w:color="auto"/>
            </w:tcBorders>
            <w:shd w:val="clear" w:color="auto" w:fill="auto"/>
          </w:tcPr>
          <w:p w14:paraId="212031E6" w14:textId="77777777" w:rsidR="00775AF1" w:rsidRPr="00A420FF" w:rsidRDefault="00775AF1" w:rsidP="00647C2B">
            <w:pPr>
              <w:keepLines/>
              <w:widowControl w:val="0"/>
              <w:rPr>
                <w:sz w:val="16"/>
                <w:szCs w:val="20"/>
                <w:lang w:eastAsia="de-DE"/>
              </w:rPr>
            </w:pPr>
            <w:r w:rsidRPr="00A420FF">
              <w:rPr>
                <w:sz w:val="16"/>
                <w:szCs w:val="20"/>
                <w:lang w:eastAsia="de-DE"/>
              </w:rPr>
              <w:t>Tomato / Supersteak</w:t>
            </w:r>
          </w:p>
        </w:tc>
        <w:tc>
          <w:tcPr>
            <w:tcW w:w="450" w:type="pct"/>
            <w:tcBorders>
              <w:top w:val="single" w:sz="4" w:space="0" w:color="auto"/>
              <w:bottom w:val="single" w:sz="4" w:space="0" w:color="auto"/>
            </w:tcBorders>
            <w:shd w:val="clear" w:color="auto" w:fill="auto"/>
          </w:tcPr>
          <w:p w14:paraId="6B270285" w14:textId="77777777" w:rsidR="00775AF1" w:rsidRPr="00A420FF" w:rsidRDefault="00775AF1" w:rsidP="00647C2B">
            <w:pPr>
              <w:keepLines/>
              <w:widowControl w:val="0"/>
              <w:rPr>
                <w:sz w:val="16"/>
                <w:szCs w:val="20"/>
                <w:lang w:eastAsia="de-DE"/>
              </w:rPr>
            </w:pPr>
            <w:r w:rsidRPr="00A420FF">
              <w:rPr>
                <w:sz w:val="16"/>
                <w:szCs w:val="20"/>
                <w:lang w:eastAsia="de-DE"/>
              </w:rPr>
              <w:t>1. 27.05.2022</w:t>
            </w:r>
          </w:p>
          <w:p w14:paraId="52988A79" w14:textId="77777777" w:rsidR="00775AF1" w:rsidRPr="00A420FF" w:rsidRDefault="00775AF1" w:rsidP="00647C2B">
            <w:pPr>
              <w:keepLines/>
              <w:widowControl w:val="0"/>
              <w:rPr>
                <w:sz w:val="16"/>
                <w:szCs w:val="20"/>
                <w:lang w:eastAsia="de-DE"/>
              </w:rPr>
            </w:pPr>
            <w:r w:rsidRPr="00A420FF">
              <w:rPr>
                <w:sz w:val="16"/>
                <w:szCs w:val="20"/>
                <w:lang w:eastAsia="de-DE"/>
              </w:rPr>
              <w:t>2. 15.07.2022 – 17.08.2022</w:t>
            </w:r>
          </w:p>
          <w:p w14:paraId="41051BFF" w14:textId="77777777" w:rsidR="00775AF1" w:rsidRPr="00A420FF" w:rsidRDefault="00775AF1" w:rsidP="00647C2B">
            <w:pPr>
              <w:keepLines/>
              <w:widowControl w:val="0"/>
              <w:rPr>
                <w:sz w:val="16"/>
                <w:szCs w:val="20"/>
                <w:lang w:eastAsia="de-DE"/>
              </w:rPr>
            </w:pPr>
            <w:r w:rsidRPr="00A420FF">
              <w:rPr>
                <w:sz w:val="16"/>
                <w:szCs w:val="20"/>
                <w:lang w:eastAsia="de-DE"/>
              </w:rPr>
              <w:t>3. 18.08.2022</w:t>
            </w:r>
          </w:p>
        </w:tc>
        <w:tc>
          <w:tcPr>
            <w:tcW w:w="295" w:type="pct"/>
            <w:tcBorders>
              <w:top w:val="single" w:sz="4" w:space="0" w:color="auto"/>
              <w:bottom w:val="single" w:sz="4" w:space="0" w:color="auto"/>
            </w:tcBorders>
            <w:shd w:val="clear" w:color="auto" w:fill="auto"/>
          </w:tcPr>
          <w:p w14:paraId="7C0FEFE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230</w:t>
            </w:r>
          </w:p>
          <w:p w14:paraId="0A72A0A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230</w:t>
            </w:r>
          </w:p>
        </w:tc>
        <w:tc>
          <w:tcPr>
            <w:tcW w:w="295" w:type="pct"/>
            <w:tcBorders>
              <w:top w:val="single" w:sz="4" w:space="0" w:color="auto"/>
              <w:bottom w:val="single" w:sz="4" w:space="0" w:color="auto"/>
            </w:tcBorders>
            <w:shd w:val="clear" w:color="auto" w:fill="auto"/>
          </w:tcPr>
          <w:p w14:paraId="6A8AABCA"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289</w:t>
            </w:r>
          </w:p>
          <w:p w14:paraId="64ED6542"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287</w:t>
            </w:r>
          </w:p>
        </w:tc>
        <w:tc>
          <w:tcPr>
            <w:tcW w:w="247" w:type="pct"/>
            <w:tcBorders>
              <w:top w:val="single" w:sz="4" w:space="0" w:color="auto"/>
              <w:bottom w:val="single" w:sz="4" w:space="0" w:color="auto"/>
            </w:tcBorders>
            <w:shd w:val="clear" w:color="auto" w:fill="auto"/>
          </w:tcPr>
          <w:p w14:paraId="02527F01"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31DEFDA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52B6345B" w14:textId="77777777" w:rsidR="00775AF1" w:rsidRPr="00A420FF" w:rsidRDefault="00775AF1" w:rsidP="00647C2B">
            <w:pPr>
              <w:keepLines/>
              <w:ind w:left="57"/>
              <w:jc w:val="both"/>
              <w:rPr>
                <w:sz w:val="16"/>
                <w:szCs w:val="16"/>
                <w:lang w:eastAsia="de-DE"/>
              </w:rPr>
            </w:pPr>
            <w:r w:rsidRPr="00A420FF">
              <w:rPr>
                <w:sz w:val="16"/>
                <w:szCs w:val="16"/>
                <w:lang w:eastAsia="de-DE"/>
              </w:rPr>
              <w:t>09.08.2022</w:t>
            </w:r>
          </w:p>
          <w:p w14:paraId="3303707C" w14:textId="77777777" w:rsidR="00775AF1" w:rsidRPr="00A420FF" w:rsidRDefault="00775AF1" w:rsidP="00647C2B">
            <w:pPr>
              <w:keepLines/>
              <w:ind w:left="57"/>
              <w:jc w:val="both"/>
              <w:rPr>
                <w:sz w:val="16"/>
                <w:szCs w:val="16"/>
                <w:lang w:eastAsia="de-DE"/>
              </w:rPr>
            </w:pPr>
            <w:r w:rsidRPr="00A420FF">
              <w:rPr>
                <w:sz w:val="16"/>
                <w:szCs w:val="16"/>
                <w:lang w:eastAsia="de-DE"/>
              </w:rPr>
              <w:t>16.08.2022</w:t>
            </w:r>
          </w:p>
        </w:tc>
        <w:tc>
          <w:tcPr>
            <w:tcW w:w="295" w:type="pct"/>
            <w:tcBorders>
              <w:top w:val="single" w:sz="4" w:space="0" w:color="auto"/>
              <w:bottom w:val="single" w:sz="4" w:space="0" w:color="auto"/>
            </w:tcBorders>
            <w:shd w:val="clear" w:color="auto" w:fill="auto"/>
          </w:tcPr>
          <w:p w14:paraId="25FF0E54" w14:textId="77777777" w:rsidR="00775AF1" w:rsidRPr="00A420FF" w:rsidRDefault="00775AF1" w:rsidP="00647C2B">
            <w:pPr>
              <w:keepLines/>
              <w:widowControl w:val="0"/>
              <w:rPr>
                <w:sz w:val="16"/>
                <w:szCs w:val="16"/>
                <w:lang w:eastAsia="de-DE"/>
              </w:rPr>
            </w:pPr>
            <w:r w:rsidRPr="00A420FF">
              <w:rPr>
                <w:sz w:val="16"/>
                <w:szCs w:val="16"/>
                <w:lang w:eastAsia="de-DE"/>
              </w:rPr>
              <w:t>84</w:t>
            </w:r>
          </w:p>
        </w:tc>
        <w:tc>
          <w:tcPr>
            <w:tcW w:w="592" w:type="pct"/>
            <w:tcBorders>
              <w:top w:val="single" w:sz="4" w:space="0" w:color="auto"/>
              <w:bottom w:val="single" w:sz="4" w:space="0" w:color="auto"/>
            </w:tcBorders>
            <w:shd w:val="clear" w:color="auto" w:fill="auto"/>
          </w:tcPr>
          <w:p w14:paraId="44D578B8"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4C84FA44"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2481F139"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280FEE7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0.28</w:t>
            </w:r>
          </w:p>
          <w:p w14:paraId="063C7ED6"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0.33</w:t>
            </w:r>
          </w:p>
          <w:p w14:paraId="59DA9A47"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0.29</w:t>
            </w:r>
          </w:p>
        </w:tc>
        <w:tc>
          <w:tcPr>
            <w:tcW w:w="295" w:type="pct"/>
            <w:tcBorders>
              <w:top w:val="single" w:sz="4" w:space="0" w:color="auto"/>
              <w:bottom w:val="single" w:sz="4" w:space="0" w:color="auto"/>
            </w:tcBorders>
            <w:shd w:val="clear" w:color="auto" w:fill="auto"/>
          </w:tcPr>
          <w:p w14:paraId="325D7B0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74557DE"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A48AC7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610C989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B46800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1AAAFFC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2D22A68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55C000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55791A9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21FD6F0B" w14:textId="77777777" w:rsidR="00775AF1" w:rsidRPr="00A420FF" w:rsidRDefault="00775AF1" w:rsidP="00647C2B">
            <w:pPr>
              <w:keepLines/>
              <w:widowControl w:val="0"/>
              <w:rPr>
                <w:sz w:val="16"/>
                <w:szCs w:val="20"/>
                <w:lang w:eastAsia="de-DE"/>
              </w:rPr>
            </w:pPr>
          </w:p>
        </w:tc>
      </w:tr>
      <w:tr w:rsidR="00775AF1" w:rsidRPr="00A420FF" w14:paraId="4D5EC376" w14:textId="77777777" w:rsidTr="00647C2B">
        <w:trPr>
          <w:trHeight w:val="57"/>
        </w:trPr>
        <w:tc>
          <w:tcPr>
            <w:tcW w:w="496" w:type="pct"/>
            <w:tcBorders>
              <w:top w:val="single" w:sz="4" w:space="0" w:color="auto"/>
              <w:bottom w:val="single" w:sz="4" w:space="0" w:color="auto"/>
            </w:tcBorders>
            <w:shd w:val="clear" w:color="auto" w:fill="auto"/>
          </w:tcPr>
          <w:p w14:paraId="4499D119" w14:textId="77777777" w:rsidR="00775AF1" w:rsidRPr="00A420FF" w:rsidRDefault="00775AF1" w:rsidP="00647C2B">
            <w:pPr>
              <w:keepLines/>
              <w:widowControl w:val="0"/>
              <w:rPr>
                <w:sz w:val="16"/>
                <w:szCs w:val="20"/>
                <w:lang w:val="pl-PL" w:eastAsia="de-DE"/>
              </w:rPr>
            </w:pPr>
            <w:r w:rsidRPr="00A420FF">
              <w:rPr>
                <w:sz w:val="16"/>
                <w:szCs w:val="20"/>
                <w:lang w:val="pl-PL" w:eastAsia="de-DE"/>
              </w:rPr>
              <w:t>L220105 / 64-606 Wychowaniec, Poland / NEU / 2022</w:t>
            </w:r>
          </w:p>
          <w:p w14:paraId="5BF77450" w14:textId="77777777" w:rsidR="00775AF1" w:rsidRPr="00A420FF" w:rsidRDefault="00775AF1" w:rsidP="00647C2B">
            <w:pPr>
              <w:keepLines/>
              <w:widowControl w:val="0"/>
              <w:rPr>
                <w:sz w:val="16"/>
                <w:szCs w:val="20"/>
                <w:lang w:val="pl-PL" w:eastAsia="de-DE"/>
              </w:rPr>
            </w:pPr>
            <w:r w:rsidRPr="00A420FF">
              <w:rPr>
                <w:sz w:val="16"/>
                <w:szCs w:val="20"/>
                <w:lang w:val="pl-PL" w:eastAsia="de-DE"/>
              </w:rPr>
              <w:t>(Plot 2)</w:t>
            </w:r>
          </w:p>
        </w:tc>
        <w:tc>
          <w:tcPr>
            <w:tcW w:w="403" w:type="pct"/>
            <w:tcBorders>
              <w:top w:val="single" w:sz="4" w:space="0" w:color="auto"/>
              <w:bottom w:val="single" w:sz="4" w:space="0" w:color="auto"/>
            </w:tcBorders>
            <w:shd w:val="clear" w:color="auto" w:fill="auto"/>
          </w:tcPr>
          <w:p w14:paraId="3F35FECC" w14:textId="77777777" w:rsidR="00775AF1" w:rsidRPr="00A420FF" w:rsidRDefault="00775AF1" w:rsidP="00647C2B">
            <w:pPr>
              <w:keepLines/>
              <w:widowControl w:val="0"/>
              <w:rPr>
                <w:sz w:val="16"/>
                <w:szCs w:val="20"/>
                <w:lang w:eastAsia="de-DE"/>
              </w:rPr>
            </w:pPr>
            <w:r w:rsidRPr="00A420FF">
              <w:rPr>
                <w:sz w:val="16"/>
                <w:szCs w:val="20"/>
                <w:lang w:eastAsia="de-DE"/>
              </w:rPr>
              <w:t>Tomato / Dyno</w:t>
            </w:r>
          </w:p>
        </w:tc>
        <w:tc>
          <w:tcPr>
            <w:tcW w:w="450" w:type="pct"/>
            <w:tcBorders>
              <w:top w:val="single" w:sz="4" w:space="0" w:color="auto"/>
              <w:bottom w:val="single" w:sz="4" w:space="0" w:color="auto"/>
            </w:tcBorders>
            <w:shd w:val="clear" w:color="auto" w:fill="auto"/>
          </w:tcPr>
          <w:p w14:paraId="157CBADE" w14:textId="77777777" w:rsidR="00775AF1" w:rsidRPr="00A420FF" w:rsidRDefault="00775AF1" w:rsidP="00647C2B">
            <w:pPr>
              <w:keepLines/>
              <w:widowControl w:val="0"/>
              <w:rPr>
                <w:sz w:val="16"/>
                <w:szCs w:val="20"/>
                <w:lang w:eastAsia="de-DE"/>
              </w:rPr>
            </w:pPr>
            <w:r w:rsidRPr="00A420FF">
              <w:rPr>
                <w:sz w:val="16"/>
                <w:szCs w:val="20"/>
                <w:lang w:eastAsia="de-DE"/>
              </w:rPr>
              <w:t>1. 15.05.2022</w:t>
            </w:r>
          </w:p>
          <w:p w14:paraId="6D19998F" w14:textId="77777777" w:rsidR="00775AF1" w:rsidRPr="00A420FF" w:rsidRDefault="00775AF1" w:rsidP="00647C2B">
            <w:pPr>
              <w:keepLines/>
              <w:widowControl w:val="0"/>
              <w:rPr>
                <w:sz w:val="16"/>
                <w:szCs w:val="20"/>
                <w:lang w:eastAsia="de-DE"/>
              </w:rPr>
            </w:pPr>
            <w:r w:rsidRPr="00A420FF">
              <w:rPr>
                <w:sz w:val="16"/>
                <w:szCs w:val="20"/>
                <w:lang w:eastAsia="de-DE"/>
              </w:rPr>
              <w:t>2. 15.06.2022 – 03.08.2022</w:t>
            </w:r>
          </w:p>
          <w:p w14:paraId="0A24E4A9" w14:textId="77777777" w:rsidR="00775AF1" w:rsidRPr="00A420FF" w:rsidRDefault="00775AF1" w:rsidP="00647C2B">
            <w:pPr>
              <w:keepLines/>
              <w:widowControl w:val="0"/>
              <w:rPr>
                <w:sz w:val="16"/>
                <w:szCs w:val="20"/>
                <w:lang w:eastAsia="de-DE"/>
              </w:rPr>
            </w:pPr>
            <w:r w:rsidRPr="00A420FF">
              <w:rPr>
                <w:sz w:val="16"/>
                <w:szCs w:val="20"/>
                <w:lang w:eastAsia="de-DE"/>
              </w:rPr>
              <w:t>3. 07.09.2022</w:t>
            </w:r>
          </w:p>
        </w:tc>
        <w:tc>
          <w:tcPr>
            <w:tcW w:w="295" w:type="pct"/>
            <w:tcBorders>
              <w:top w:val="single" w:sz="4" w:space="0" w:color="auto"/>
              <w:bottom w:val="single" w:sz="4" w:space="0" w:color="auto"/>
            </w:tcBorders>
            <w:shd w:val="clear" w:color="auto" w:fill="auto"/>
          </w:tcPr>
          <w:p w14:paraId="4464D57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260</w:t>
            </w:r>
          </w:p>
          <w:p w14:paraId="6B5E77F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tc>
        <w:tc>
          <w:tcPr>
            <w:tcW w:w="295" w:type="pct"/>
            <w:tcBorders>
              <w:top w:val="single" w:sz="4" w:space="0" w:color="auto"/>
              <w:bottom w:val="single" w:sz="4" w:space="0" w:color="auto"/>
            </w:tcBorders>
            <w:shd w:val="clear" w:color="auto" w:fill="auto"/>
          </w:tcPr>
          <w:p w14:paraId="222E40D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326</w:t>
            </w:r>
          </w:p>
          <w:p w14:paraId="637A2B6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316</w:t>
            </w:r>
          </w:p>
        </w:tc>
        <w:tc>
          <w:tcPr>
            <w:tcW w:w="247" w:type="pct"/>
            <w:tcBorders>
              <w:top w:val="single" w:sz="4" w:space="0" w:color="auto"/>
              <w:bottom w:val="single" w:sz="4" w:space="0" w:color="auto"/>
            </w:tcBorders>
            <w:shd w:val="clear" w:color="auto" w:fill="auto"/>
          </w:tcPr>
          <w:p w14:paraId="60E1050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338BF21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1AD2DD1B" w14:textId="77777777" w:rsidR="00775AF1" w:rsidRPr="00A420FF" w:rsidRDefault="00775AF1" w:rsidP="00647C2B">
            <w:pPr>
              <w:keepLines/>
              <w:ind w:left="57"/>
              <w:jc w:val="both"/>
              <w:rPr>
                <w:sz w:val="16"/>
                <w:szCs w:val="16"/>
                <w:lang w:eastAsia="de-DE"/>
              </w:rPr>
            </w:pPr>
            <w:r w:rsidRPr="00A420FF">
              <w:rPr>
                <w:sz w:val="16"/>
                <w:szCs w:val="16"/>
                <w:lang w:eastAsia="de-DE"/>
              </w:rPr>
              <w:t>30.08.2022</w:t>
            </w:r>
          </w:p>
          <w:p w14:paraId="2679279B" w14:textId="77777777" w:rsidR="00775AF1" w:rsidRPr="00A420FF" w:rsidRDefault="00775AF1" w:rsidP="00647C2B">
            <w:pPr>
              <w:keepLines/>
              <w:ind w:left="57"/>
              <w:jc w:val="both"/>
              <w:rPr>
                <w:sz w:val="16"/>
                <w:szCs w:val="16"/>
                <w:lang w:eastAsia="de-DE"/>
              </w:rPr>
            </w:pPr>
            <w:r w:rsidRPr="00A420FF">
              <w:rPr>
                <w:sz w:val="16"/>
                <w:szCs w:val="16"/>
                <w:lang w:eastAsia="de-DE"/>
              </w:rPr>
              <w:t>06.09.2022</w:t>
            </w:r>
          </w:p>
        </w:tc>
        <w:tc>
          <w:tcPr>
            <w:tcW w:w="295" w:type="pct"/>
            <w:tcBorders>
              <w:top w:val="single" w:sz="4" w:space="0" w:color="auto"/>
              <w:bottom w:val="single" w:sz="4" w:space="0" w:color="auto"/>
            </w:tcBorders>
            <w:shd w:val="clear" w:color="auto" w:fill="auto"/>
          </w:tcPr>
          <w:p w14:paraId="10F13423" w14:textId="77777777" w:rsidR="00775AF1" w:rsidRPr="00A420FF" w:rsidRDefault="00775AF1" w:rsidP="00647C2B">
            <w:pPr>
              <w:keepLines/>
              <w:widowControl w:val="0"/>
              <w:rPr>
                <w:sz w:val="16"/>
                <w:szCs w:val="16"/>
                <w:lang w:eastAsia="de-DE"/>
              </w:rPr>
            </w:pPr>
            <w:r w:rsidRPr="00A420FF">
              <w:rPr>
                <w:sz w:val="16"/>
                <w:szCs w:val="16"/>
                <w:lang w:eastAsia="de-DE"/>
              </w:rPr>
              <w:t>84</w:t>
            </w:r>
          </w:p>
        </w:tc>
        <w:tc>
          <w:tcPr>
            <w:tcW w:w="592" w:type="pct"/>
            <w:tcBorders>
              <w:top w:val="single" w:sz="4" w:space="0" w:color="auto"/>
              <w:bottom w:val="single" w:sz="4" w:space="0" w:color="auto"/>
            </w:tcBorders>
            <w:shd w:val="clear" w:color="auto" w:fill="auto"/>
          </w:tcPr>
          <w:p w14:paraId="1069D97E"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47C961C8"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13B9198A"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3F157B7B"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0.24</w:t>
            </w:r>
          </w:p>
          <w:p w14:paraId="362EE7F0" w14:textId="77777777" w:rsidR="00775AF1" w:rsidRPr="00A420FF" w:rsidRDefault="00775AF1" w:rsidP="00647C2B">
            <w:pPr>
              <w:keepLines/>
              <w:widowControl w:val="0"/>
              <w:tabs>
                <w:tab w:val="decimal" w:pos="131"/>
              </w:tabs>
              <w:jc w:val="center"/>
              <w:rPr>
                <w:sz w:val="16"/>
                <w:szCs w:val="20"/>
                <w:u w:val="single"/>
                <w:lang w:eastAsia="de-DE"/>
              </w:rPr>
            </w:pPr>
            <w:r w:rsidRPr="00A420FF">
              <w:rPr>
                <w:sz w:val="16"/>
                <w:szCs w:val="20"/>
                <w:u w:val="single"/>
                <w:lang w:eastAsia="de-DE"/>
              </w:rPr>
              <w:t>0.19</w:t>
            </w:r>
          </w:p>
          <w:p w14:paraId="4084BC40"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0.15</w:t>
            </w:r>
          </w:p>
        </w:tc>
        <w:tc>
          <w:tcPr>
            <w:tcW w:w="295" w:type="pct"/>
            <w:tcBorders>
              <w:top w:val="single" w:sz="4" w:space="0" w:color="auto"/>
              <w:bottom w:val="single" w:sz="4" w:space="0" w:color="auto"/>
            </w:tcBorders>
            <w:shd w:val="clear" w:color="auto" w:fill="auto"/>
          </w:tcPr>
          <w:p w14:paraId="3F36C9D4"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33E9970B"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23545059"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749B278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F47F43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0670557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1E8BA9B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6EF9E7F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04456B9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763E415F" w14:textId="77777777" w:rsidR="00775AF1" w:rsidRPr="00A420FF" w:rsidRDefault="00775AF1" w:rsidP="00647C2B">
            <w:pPr>
              <w:keepLines/>
              <w:widowControl w:val="0"/>
              <w:rPr>
                <w:sz w:val="16"/>
                <w:szCs w:val="20"/>
                <w:lang w:eastAsia="de-DE"/>
              </w:rPr>
            </w:pPr>
          </w:p>
        </w:tc>
      </w:tr>
      <w:tr w:rsidR="00775AF1" w:rsidRPr="00A420FF" w14:paraId="075D0AB1" w14:textId="77777777" w:rsidTr="00647C2B">
        <w:trPr>
          <w:trHeight w:val="804"/>
        </w:trPr>
        <w:tc>
          <w:tcPr>
            <w:tcW w:w="496" w:type="pct"/>
            <w:tcBorders>
              <w:top w:val="single" w:sz="4" w:space="0" w:color="auto"/>
              <w:bottom w:val="single" w:sz="4" w:space="0" w:color="auto"/>
            </w:tcBorders>
            <w:shd w:val="clear" w:color="auto" w:fill="auto"/>
          </w:tcPr>
          <w:p w14:paraId="477D59B6" w14:textId="77777777" w:rsidR="00775AF1" w:rsidRPr="00A420FF" w:rsidRDefault="00775AF1" w:rsidP="00647C2B">
            <w:pPr>
              <w:keepLines/>
              <w:widowControl w:val="0"/>
              <w:rPr>
                <w:sz w:val="16"/>
                <w:szCs w:val="20"/>
                <w:lang w:val="pl-PL" w:eastAsia="de-DE"/>
              </w:rPr>
            </w:pPr>
            <w:r w:rsidRPr="00A420FF">
              <w:rPr>
                <w:sz w:val="16"/>
                <w:szCs w:val="20"/>
                <w:lang w:val="pl-PL" w:eastAsia="de-DE"/>
              </w:rPr>
              <w:t>L220105 / 64-606 Wychowaniec, Poland / NEU / 2022</w:t>
            </w:r>
          </w:p>
          <w:p w14:paraId="2EE77EC6" w14:textId="77777777" w:rsidR="00775AF1" w:rsidRPr="00A420FF" w:rsidRDefault="00775AF1" w:rsidP="00647C2B">
            <w:pPr>
              <w:keepLines/>
              <w:widowControl w:val="0"/>
              <w:rPr>
                <w:sz w:val="16"/>
                <w:szCs w:val="20"/>
                <w:lang w:val="pl-PL" w:eastAsia="de-DE"/>
              </w:rPr>
            </w:pPr>
            <w:r w:rsidRPr="00A420FF">
              <w:rPr>
                <w:sz w:val="16"/>
                <w:szCs w:val="20"/>
                <w:lang w:val="pl-PL" w:eastAsia="de-DE"/>
              </w:rPr>
              <w:t>(Plot 3)</w:t>
            </w:r>
          </w:p>
        </w:tc>
        <w:tc>
          <w:tcPr>
            <w:tcW w:w="403" w:type="pct"/>
            <w:tcBorders>
              <w:top w:val="single" w:sz="4" w:space="0" w:color="auto"/>
              <w:bottom w:val="single" w:sz="4" w:space="0" w:color="auto"/>
            </w:tcBorders>
            <w:shd w:val="clear" w:color="auto" w:fill="auto"/>
          </w:tcPr>
          <w:p w14:paraId="01F73BBD" w14:textId="77777777" w:rsidR="00775AF1" w:rsidRPr="00A420FF" w:rsidRDefault="00775AF1" w:rsidP="00647C2B">
            <w:pPr>
              <w:keepLines/>
              <w:widowControl w:val="0"/>
              <w:rPr>
                <w:sz w:val="16"/>
                <w:szCs w:val="20"/>
                <w:lang w:eastAsia="de-DE"/>
              </w:rPr>
            </w:pPr>
            <w:r w:rsidRPr="00A420FF">
              <w:rPr>
                <w:sz w:val="16"/>
                <w:szCs w:val="20"/>
                <w:lang w:eastAsia="de-DE"/>
              </w:rPr>
              <w:t>Tomato / Dyno</w:t>
            </w:r>
          </w:p>
        </w:tc>
        <w:tc>
          <w:tcPr>
            <w:tcW w:w="450" w:type="pct"/>
            <w:tcBorders>
              <w:top w:val="single" w:sz="4" w:space="0" w:color="auto"/>
              <w:bottom w:val="single" w:sz="4" w:space="0" w:color="auto"/>
            </w:tcBorders>
            <w:shd w:val="clear" w:color="auto" w:fill="auto"/>
          </w:tcPr>
          <w:p w14:paraId="04BB71EB" w14:textId="77777777" w:rsidR="00775AF1" w:rsidRPr="00A420FF" w:rsidRDefault="00775AF1" w:rsidP="00647C2B">
            <w:pPr>
              <w:keepLines/>
              <w:widowControl w:val="0"/>
              <w:rPr>
                <w:sz w:val="16"/>
                <w:szCs w:val="20"/>
                <w:lang w:eastAsia="de-DE"/>
              </w:rPr>
            </w:pPr>
            <w:r w:rsidRPr="00A420FF">
              <w:rPr>
                <w:sz w:val="16"/>
                <w:szCs w:val="20"/>
                <w:lang w:eastAsia="de-DE"/>
              </w:rPr>
              <w:t>1. 15.05.2022</w:t>
            </w:r>
          </w:p>
          <w:p w14:paraId="260DF6F4" w14:textId="77777777" w:rsidR="00775AF1" w:rsidRPr="00A420FF" w:rsidRDefault="00775AF1" w:rsidP="00647C2B">
            <w:pPr>
              <w:keepLines/>
              <w:widowControl w:val="0"/>
              <w:rPr>
                <w:sz w:val="16"/>
                <w:szCs w:val="20"/>
                <w:lang w:eastAsia="de-DE"/>
              </w:rPr>
            </w:pPr>
            <w:r w:rsidRPr="00A420FF">
              <w:rPr>
                <w:sz w:val="16"/>
                <w:szCs w:val="20"/>
                <w:lang w:eastAsia="de-DE"/>
              </w:rPr>
              <w:t>2. 15.06.2022 – 03.08.2022</w:t>
            </w:r>
          </w:p>
          <w:p w14:paraId="00C7AA0E" w14:textId="77777777" w:rsidR="00775AF1" w:rsidRPr="00A420FF" w:rsidRDefault="00775AF1" w:rsidP="00647C2B">
            <w:pPr>
              <w:keepLines/>
              <w:widowControl w:val="0"/>
              <w:rPr>
                <w:sz w:val="16"/>
                <w:szCs w:val="20"/>
                <w:lang w:eastAsia="de-DE"/>
              </w:rPr>
            </w:pPr>
            <w:r w:rsidRPr="00A420FF">
              <w:rPr>
                <w:sz w:val="16"/>
                <w:szCs w:val="20"/>
                <w:lang w:eastAsia="de-DE"/>
              </w:rPr>
              <w:t>3. 07.09.2022</w:t>
            </w:r>
          </w:p>
        </w:tc>
        <w:tc>
          <w:tcPr>
            <w:tcW w:w="295" w:type="pct"/>
            <w:tcBorders>
              <w:top w:val="single" w:sz="4" w:space="0" w:color="auto"/>
              <w:bottom w:val="single" w:sz="4" w:space="0" w:color="auto"/>
            </w:tcBorders>
            <w:shd w:val="clear" w:color="auto" w:fill="auto"/>
          </w:tcPr>
          <w:p w14:paraId="06D380E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260</w:t>
            </w:r>
          </w:p>
          <w:p w14:paraId="7B04639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tc>
        <w:tc>
          <w:tcPr>
            <w:tcW w:w="295" w:type="pct"/>
            <w:tcBorders>
              <w:top w:val="single" w:sz="4" w:space="0" w:color="auto"/>
              <w:bottom w:val="single" w:sz="4" w:space="0" w:color="auto"/>
            </w:tcBorders>
            <w:shd w:val="clear" w:color="auto" w:fill="auto"/>
          </w:tcPr>
          <w:p w14:paraId="726D5A6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326</w:t>
            </w:r>
          </w:p>
          <w:p w14:paraId="6831938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316</w:t>
            </w:r>
          </w:p>
        </w:tc>
        <w:tc>
          <w:tcPr>
            <w:tcW w:w="247" w:type="pct"/>
            <w:tcBorders>
              <w:top w:val="single" w:sz="4" w:space="0" w:color="auto"/>
              <w:bottom w:val="single" w:sz="4" w:space="0" w:color="auto"/>
            </w:tcBorders>
            <w:shd w:val="clear" w:color="auto" w:fill="auto"/>
          </w:tcPr>
          <w:p w14:paraId="50F697B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1F26F4E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348D8527" w14:textId="77777777" w:rsidR="00775AF1" w:rsidRPr="00A420FF" w:rsidRDefault="00775AF1" w:rsidP="00647C2B">
            <w:pPr>
              <w:keepLines/>
              <w:ind w:left="57"/>
              <w:jc w:val="both"/>
              <w:rPr>
                <w:sz w:val="16"/>
                <w:szCs w:val="16"/>
                <w:lang w:eastAsia="de-DE"/>
              </w:rPr>
            </w:pPr>
            <w:r w:rsidRPr="00A420FF">
              <w:rPr>
                <w:sz w:val="16"/>
                <w:szCs w:val="16"/>
                <w:lang w:eastAsia="de-DE"/>
              </w:rPr>
              <w:t>30.08.2022</w:t>
            </w:r>
          </w:p>
          <w:p w14:paraId="3439F718" w14:textId="77777777" w:rsidR="00775AF1" w:rsidRPr="00A420FF" w:rsidRDefault="00775AF1" w:rsidP="00647C2B">
            <w:pPr>
              <w:keepLines/>
              <w:ind w:left="57"/>
              <w:jc w:val="both"/>
              <w:rPr>
                <w:sz w:val="16"/>
                <w:szCs w:val="16"/>
                <w:lang w:eastAsia="de-DE"/>
              </w:rPr>
            </w:pPr>
            <w:r w:rsidRPr="00A420FF">
              <w:rPr>
                <w:sz w:val="16"/>
                <w:szCs w:val="16"/>
                <w:lang w:eastAsia="de-DE"/>
              </w:rPr>
              <w:t>06.09.2022</w:t>
            </w:r>
          </w:p>
        </w:tc>
        <w:tc>
          <w:tcPr>
            <w:tcW w:w="295" w:type="pct"/>
            <w:tcBorders>
              <w:top w:val="single" w:sz="4" w:space="0" w:color="auto"/>
              <w:bottom w:val="single" w:sz="4" w:space="0" w:color="auto"/>
            </w:tcBorders>
            <w:shd w:val="clear" w:color="auto" w:fill="auto"/>
          </w:tcPr>
          <w:p w14:paraId="2EC929F6" w14:textId="77777777" w:rsidR="00775AF1" w:rsidRPr="00A420FF" w:rsidRDefault="00775AF1" w:rsidP="00647C2B">
            <w:pPr>
              <w:keepLines/>
              <w:widowControl w:val="0"/>
              <w:rPr>
                <w:sz w:val="16"/>
                <w:szCs w:val="16"/>
                <w:lang w:eastAsia="de-DE"/>
              </w:rPr>
            </w:pPr>
            <w:r w:rsidRPr="00A420FF">
              <w:rPr>
                <w:sz w:val="16"/>
                <w:szCs w:val="16"/>
                <w:lang w:eastAsia="de-DE"/>
              </w:rPr>
              <w:t>84</w:t>
            </w:r>
          </w:p>
        </w:tc>
        <w:tc>
          <w:tcPr>
            <w:tcW w:w="592" w:type="pct"/>
            <w:tcBorders>
              <w:top w:val="single" w:sz="4" w:space="0" w:color="auto"/>
              <w:bottom w:val="single" w:sz="4" w:space="0" w:color="auto"/>
            </w:tcBorders>
            <w:shd w:val="clear" w:color="auto" w:fill="auto"/>
          </w:tcPr>
          <w:p w14:paraId="765B9ED3"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33E90A67"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0E40CDBD"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6721879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0.19</w:t>
            </w:r>
          </w:p>
          <w:p w14:paraId="0C5C04C7"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0.11</w:t>
            </w:r>
          </w:p>
          <w:p w14:paraId="412FF400"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0.083</w:t>
            </w:r>
          </w:p>
        </w:tc>
        <w:tc>
          <w:tcPr>
            <w:tcW w:w="295" w:type="pct"/>
            <w:tcBorders>
              <w:top w:val="single" w:sz="4" w:space="0" w:color="auto"/>
              <w:bottom w:val="single" w:sz="4" w:space="0" w:color="auto"/>
            </w:tcBorders>
            <w:shd w:val="clear" w:color="auto" w:fill="auto"/>
          </w:tcPr>
          <w:p w14:paraId="67B07632"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77B33FF7"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32A9E4D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3ABCB431"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4599C7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CD41A7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6008C2C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4B24AA2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589F6E0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774E0685" w14:textId="77777777" w:rsidR="00775AF1" w:rsidRPr="00A420FF" w:rsidRDefault="00775AF1" w:rsidP="00647C2B">
            <w:pPr>
              <w:keepLines/>
              <w:widowControl w:val="0"/>
              <w:rPr>
                <w:sz w:val="16"/>
                <w:szCs w:val="20"/>
                <w:lang w:eastAsia="de-DE"/>
              </w:rPr>
            </w:pPr>
          </w:p>
        </w:tc>
      </w:tr>
      <w:tr w:rsidR="00775AF1" w:rsidRPr="00A420FF" w14:paraId="23BCC1FF" w14:textId="77777777" w:rsidTr="00647C2B">
        <w:trPr>
          <w:trHeight w:val="57"/>
        </w:trPr>
        <w:tc>
          <w:tcPr>
            <w:tcW w:w="496" w:type="pct"/>
            <w:tcBorders>
              <w:top w:val="single" w:sz="4" w:space="0" w:color="auto"/>
              <w:bottom w:val="single" w:sz="4" w:space="0" w:color="auto"/>
            </w:tcBorders>
            <w:shd w:val="clear" w:color="auto" w:fill="auto"/>
          </w:tcPr>
          <w:p w14:paraId="176FCAD8"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L220106 / 6599 AV Ven-Zelerheide, The Netherlands / NEU / 2022</w:t>
            </w:r>
          </w:p>
          <w:p w14:paraId="36C59031" w14:textId="77777777" w:rsidR="00775AF1" w:rsidRPr="00A420FF" w:rsidRDefault="00775AF1" w:rsidP="00647C2B">
            <w:pPr>
              <w:keepLines/>
              <w:widowControl w:val="0"/>
              <w:rPr>
                <w:sz w:val="16"/>
                <w:szCs w:val="20"/>
                <w:lang w:eastAsia="de-DE"/>
              </w:rPr>
            </w:pPr>
            <w:r w:rsidRPr="00A420FF">
              <w:rPr>
                <w:sz w:val="16"/>
                <w:szCs w:val="20"/>
                <w:lang w:eastAsia="de-DE"/>
              </w:rPr>
              <w:lastRenderedPageBreak/>
              <w:t>(Plot 2)</w:t>
            </w:r>
          </w:p>
        </w:tc>
        <w:tc>
          <w:tcPr>
            <w:tcW w:w="403" w:type="pct"/>
            <w:tcBorders>
              <w:top w:val="single" w:sz="4" w:space="0" w:color="auto"/>
              <w:bottom w:val="single" w:sz="4" w:space="0" w:color="auto"/>
            </w:tcBorders>
            <w:shd w:val="clear" w:color="auto" w:fill="auto"/>
          </w:tcPr>
          <w:p w14:paraId="54398BD4" w14:textId="77777777" w:rsidR="00775AF1" w:rsidRPr="00A420FF" w:rsidRDefault="00775AF1" w:rsidP="00647C2B">
            <w:pPr>
              <w:keepLines/>
              <w:widowControl w:val="0"/>
              <w:rPr>
                <w:sz w:val="16"/>
                <w:szCs w:val="20"/>
                <w:lang w:eastAsia="de-DE"/>
              </w:rPr>
            </w:pPr>
            <w:r w:rsidRPr="00A420FF">
              <w:rPr>
                <w:sz w:val="16"/>
                <w:szCs w:val="20"/>
                <w:lang w:eastAsia="de-DE"/>
              </w:rPr>
              <w:lastRenderedPageBreak/>
              <w:t>Tomato / Pannovy</w:t>
            </w:r>
          </w:p>
        </w:tc>
        <w:tc>
          <w:tcPr>
            <w:tcW w:w="450" w:type="pct"/>
            <w:tcBorders>
              <w:top w:val="single" w:sz="4" w:space="0" w:color="auto"/>
              <w:bottom w:val="single" w:sz="4" w:space="0" w:color="auto"/>
            </w:tcBorders>
            <w:shd w:val="clear" w:color="auto" w:fill="auto"/>
          </w:tcPr>
          <w:p w14:paraId="3EB630A9" w14:textId="77777777" w:rsidR="00775AF1" w:rsidRPr="00A420FF" w:rsidRDefault="00775AF1" w:rsidP="00647C2B">
            <w:pPr>
              <w:keepLines/>
              <w:widowControl w:val="0"/>
              <w:rPr>
                <w:sz w:val="16"/>
                <w:szCs w:val="20"/>
                <w:lang w:eastAsia="de-DE"/>
              </w:rPr>
            </w:pPr>
            <w:r w:rsidRPr="00A420FF">
              <w:rPr>
                <w:sz w:val="16"/>
                <w:szCs w:val="20"/>
                <w:lang w:eastAsia="de-DE"/>
              </w:rPr>
              <w:t>1. 16.05.2022</w:t>
            </w:r>
          </w:p>
          <w:p w14:paraId="6E75ABC4" w14:textId="77777777" w:rsidR="00775AF1" w:rsidRPr="00A420FF" w:rsidRDefault="00775AF1" w:rsidP="00647C2B">
            <w:pPr>
              <w:keepLines/>
              <w:widowControl w:val="0"/>
              <w:rPr>
                <w:sz w:val="16"/>
                <w:szCs w:val="20"/>
                <w:lang w:eastAsia="de-DE"/>
              </w:rPr>
            </w:pPr>
            <w:r w:rsidRPr="00A420FF">
              <w:rPr>
                <w:sz w:val="16"/>
                <w:szCs w:val="20"/>
                <w:lang w:eastAsia="de-DE"/>
              </w:rPr>
              <w:t>2. 10.06.2022 – 25.06.2022</w:t>
            </w:r>
          </w:p>
          <w:p w14:paraId="334B7F61" w14:textId="77777777" w:rsidR="00775AF1" w:rsidRPr="00A420FF" w:rsidRDefault="00775AF1" w:rsidP="00647C2B">
            <w:pPr>
              <w:keepLines/>
              <w:widowControl w:val="0"/>
              <w:rPr>
                <w:sz w:val="16"/>
                <w:szCs w:val="20"/>
                <w:lang w:eastAsia="de-DE"/>
              </w:rPr>
            </w:pPr>
            <w:r w:rsidRPr="00A420FF">
              <w:rPr>
                <w:sz w:val="16"/>
                <w:szCs w:val="20"/>
                <w:lang w:eastAsia="de-DE"/>
              </w:rPr>
              <w:t>3. 09.08.2022</w:t>
            </w:r>
          </w:p>
        </w:tc>
        <w:tc>
          <w:tcPr>
            <w:tcW w:w="295" w:type="pct"/>
            <w:tcBorders>
              <w:top w:val="single" w:sz="4" w:space="0" w:color="auto"/>
              <w:bottom w:val="single" w:sz="4" w:space="0" w:color="auto"/>
            </w:tcBorders>
            <w:shd w:val="clear" w:color="auto" w:fill="auto"/>
          </w:tcPr>
          <w:p w14:paraId="72628BC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240</w:t>
            </w:r>
          </w:p>
          <w:p w14:paraId="4998F51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tc>
        <w:tc>
          <w:tcPr>
            <w:tcW w:w="295" w:type="pct"/>
            <w:tcBorders>
              <w:top w:val="single" w:sz="4" w:space="0" w:color="auto"/>
              <w:bottom w:val="single" w:sz="4" w:space="0" w:color="auto"/>
            </w:tcBorders>
            <w:shd w:val="clear" w:color="auto" w:fill="auto"/>
          </w:tcPr>
          <w:p w14:paraId="0C00066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293</w:t>
            </w:r>
          </w:p>
          <w:p w14:paraId="7803092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310</w:t>
            </w:r>
          </w:p>
        </w:tc>
        <w:tc>
          <w:tcPr>
            <w:tcW w:w="247" w:type="pct"/>
            <w:tcBorders>
              <w:top w:val="single" w:sz="4" w:space="0" w:color="auto"/>
              <w:bottom w:val="single" w:sz="4" w:space="0" w:color="auto"/>
            </w:tcBorders>
            <w:shd w:val="clear" w:color="auto" w:fill="auto"/>
          </w:tcPr>
          <w:p w14:paraId="278294D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579542E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1433FA8D" w14:textId="77777777" w:rsidR="00775AF1" w:rsidRPr="00A420FF" w:rsidRDefault="00775AF1" w:rsidP="00647C2B">
            <w:pPr>
              <w:keepLines/>
              <w:ind w:left="57"/>
              <w:jc w:val="both"/>
              <w:rPr>
                <w:sz w:val="16"/>
                <w:szCs w:val="16"/>
                <w:lang w:eastAsia="de-DE"/>
              </w:rPr>
            </w:pPr>
            <w:r w:rsidRPr="00A420FF">
              <w:rPr>
                <w:sz w:val="16"/>
                <w:szCs w:val="16"/>
                <w:lang w:eastAsia="de-DE"/>
              </w:rPr>
              <w:t>01.08.2022</w:t>
            </w:r>
          </w:p>
          <w:p w14:paraId="291F9EE8" w14:textId="77777777" w:rsidR="00775AF1" w:rsidRPr="00A420FF" w:rsidRDefault="00775AF1" w:rsidP="00647C2B">
            <w:pPr>
              <w:keepLines/>
              <w:ind w:left="57"/>
              <w:jc w:val="both"/>
              <w:rPr>
                <w:sz w:val="16"/>
                <w:szCs w:val="16"/>
                <w:lang w:eastAsia="de-DE"/>
              </w:rPr>
            </w:pPr>
            <w:r w:rsidRPr="00A420FF">
              <w:rPr>
                <w:sz w:val="16"/>
                <w:szCs w:val="16"/>
                <w:lang w:eastAsia="de-DE"/>
              </w:rPr>
              <w:t>08.08.2022</w:t>
            </w:r>
          </w:p>
        </w:tc>
        <w:tc>
          <w:tcPr>
            <w:tcW w:w="295" w:type="pct"/>
            <w:tcBorders>
              <w:top w:val="single" w:sz="4" w:space="0" w:color="auto"/>
              <w:bottom w:val="single" w:sz="4" w:space="0" w:color="auto"/>
            </w:tcBorders>
            <w:shd w:val="clear" w:color="auto" w:fill="auto"/>
          </w:tcPr>
          <w:p w14:paraId="3D200026" w14:textId="77777777" w:rsidR="00775AF1" w:rsidRPr="00A420FF" w:rsidRDefault="00775AF1" w:rsidP="00647C2B">
            <w:pPr>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0FB291CB"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508FC002"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35C5ED76"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05338E74"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0.15</w:t>
            </w:r>
          </w:p>
          <w:p w14:paraId="25ECAFAA"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0.16</w:t>
            </w:r>
          </w:p>
          <w:p w14:paraId="041BD717"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u w:val="single"/>
                <w:lang w:eastAsia="de-DE"/>
              </w:rPr>
              <w:t>0.24</w:t>
            </w:r>
          </w:p>
        </w:tc>
        <w:tc>
          <w:tcPr>
            <w:tcW w:w="295" w:type="pct"/>
            <w:tcBorders>
              <w:top w:val="single" w:sz="4" w:space="0" w:color="auto"/>
              <w:bottom w:val="single" w:sz="4" w:space="0" w:color="auto"/>
            </w:tcBorders>
            <w:shd w:val="clear" w:color="auto" w:fill="auto"/>
          </w:tcPr>
          <w:p w14:paraId="3B17480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0732F0A4"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8466A9E"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5074FB3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32D6B30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719E7D3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68367BDF"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0D3B129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2E444ED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4</w:t>
            </w:r>
          </w:p>
        </w:tc>
        <w:tc>
          <w:tcPr>
            <w:tcW w:w="547" w:type="pct"/>
            <w:vMerge/>
            <w:tcBorders>
              <w:bottom w:val="single" w:sz="4" w:space="0" w:color="auto"/>
            </w:tcBorders>
            <w:shd w:val="clear" w:color="auto" w:fill="auto"/>
          </w:tcPr>
          <w:p w14:paraId="0D918C37" w14:textId="77777777" w:rsidR="00775AF1" w:rsidRPr="00A420FF" w:rsidRDefault="00775AF1" w:rsidP="00647C2B">
            <w:pPr>
              <w:keepLines/>
              <w:widowControl w:val="0"/>
              <w:rPr>
                <w:sz w:val="16"/>
                <w:szCs w:val="20"/>
                <w:lang w:eastAsia="de-DE"/>
              </w:rPr>
            </w:pPr>
          </w:p>
        </w:tc>
      </w:tr>
      <w:tr w:rsidR="00775AF1" w:rsidRPr="00A420FF" w14:paraId="62FA87AD" w14:textId="77777777" w:rsidTr="00647C2B">
        <w:trPr>
          <w:trHeight w:val="57"/>
        </w:trPr>
        <w:tc>
          <w:tcPr>
            <w:tcW w:w="496" w:type="pct"/>
            <w:tcBorders>
              <w:top w:val="single" w:sz="4" w:space="0" w:color="auto"/>
              <w:bottom w:val="single" w:sz="4" w:space="0" w:color="auto"/>
            </w:tcBorders>
            <w:shd w:val="clear" w:color="auto" w:fill="auto"/>
          </w:tcPr>
          <w:p w14:paraId="1B6B06F7" w14:textId="77777777" w:rsidR="00775AF1" w:rsidRPr="00A96955" w:rsidRDefault="00775AF1" w:rsidP="00647C2B">
            <w:pPr>
              <w:keepLines/>
              <w:widowControl w:val="0"/>
              <w:rPr>
                <w:sz w:val="16"/>
                <w:szCs w:val="20"/>
                <w:lang w:val="de-DE" w:eastAsia="de-DE"/>
              </w:rPr>
            </w:pPr>
            <w:r w:rsidRPr="00A96955">
              <w:rPr>
                <w:sz w:val="16"/>
                <w:szCs w:val="20"/>
                <w:lang w:val="de-DE" w:eastAsia="de-DE"/>
              </w:rPr>
              <w:t>L220106 / 6599 AV Ven-Zelerheide, The Netherlands / NEU / 2022</w:t>
            </w:r>
          </w:p>
          <w:p w14:paraId="73F6F576" w14:textId="77777777" w:rsidR="00775AF1" w:rsidRPr="00A420FF" w:rsidRDefault="00775AF1" w:rsidP="00647C2B">
            <w:pPr>
              <w:keepLines/>
              <w:widowControl w:val="0"/>
              <w:rPr>
                <w:sz w:val="16"/>
                <w:szCs w:val="20"/>
                <w:lang w:eastAsia="de-DE"/>
              </w:rPr>
            </w:pPr>
            <w:r w:rsidRPr="00A420FF">
              <w:rPr>
                <w:sz w:val="16"/>
                <w:szCs w:val="20"/>
                <w:lang w:eastAsia="de-DE"/>
              </w:rPr>
              <w:t>(Plot 3)</w:t>
            </w:r>
          </w:p>
        </w:tc>
        <w:tc>
          <w:tcPr>
            <w:tcW w:w="403" w:type="pct"/>
            <w:tcBorders>
              <w:top w:val="single" w:sz="4" w:space="0" w:color="auto"/>
              <w:bottom w:val="single" w:sz="4" w:space="0" w:color="auto"/>
            </w:tcBorders>
            <w:shd w:val="clear" w:color="auto" w:fill="auto"/>
          </w:tcPr>
          <w:p w14:paraId="6433B7DC" w14:textId="77777777" w:rsidR="00775AF1" w:rsidRPr="00A420FF" w:rsidRDefault="00775AF1" w:rsidP="00647C2B">
            <w:pPr>
              <w:keepLines/>
              <w:widowControl w:val="0"/>
              <w:rPr>
                <w:sz w:val="16"/>
                <w:szCs w:val="20"/>
                <w:lang w:eastAsia="de-DE"/>
              </w:rPr>
            </w:pPr>
            <w:r w:rsidRPr="00A420FF">
              <w:rPr>
                <w:sz w:val="16"/>
                <w:szCs w:val="20"/>
                <w:lang w:eastAsia="de-DE"/>
              </w:rPr>
              <w:t>Tomato / Pannovy</w:t>
            </w:r>
          </w:p>
        </w:tc>
        <w:tc>
          <w:tcPr>
            <w:tcW w:w="450" w:type="pct"/>
            <w:tcBorders>
              <w:top w:val="single" w:sz="4" w:space="0" w:color="auto"/>
              <w:bottom w:val="single" w:sz="4" w:space="0" w:color="auto"/>
            </w:tcBorders>
            <w:shd w:val="clear" w:color="auto" w:fill="auto"/>
          </w:tcPr>
          <w:p w14:paraId="2F2166D6" w14:textId="77777777" w:rsidR="00775AF1" w:rsidRPr="00A420FF" w:rsidRDefault="00775AF1" w:rsidP="00647C2B">
            <w:pPr>
              <w:keepLines/>
              <w:widowControl w:val="0"/>
              <w:rPr>
                <w:sz w:val="16"/>
                <w:szCs w:val="20"/>
                <w:lang w:eastAsia="de-DE"/>
              </w:rPr>
            </w:pPr>
            <w:r w:rsidRPr="00A420FF">
              <w:rPr>
                <w:sz w:val="16"/>
                <w:szCs w:val="20"/>
                <w:lang w:eastAsia="de-DE"/>
              </w:rPr>
              <w:t>1. 16.05.2022</w:t>
            </w:r>
          </w:p>
          <w:p w14:paraId="2F72F982" w14:textId="77777777" w:rsidR="00775AF1" w:rsidRPr="00A420FF" w:rsidRDefault="00775AF1" w:rsidP="00647C2B">
            <w:pPr>
              <w:keepLines/>
              <w:widowControl w:val="0"/>
              <w:rPr>
                <w:sz w:val="16"/>
                <w:szCs w:val="20"/>
                <w:lang w:eastAsia="de-DE"/>
              </w:rPr>
            </w:pPr>
            <w:r w:rsidRPr="00A420FF">
              <w:rPr>
                <w:sz w:val="16"/>
                <w:szCs w:val="20"/>
                <w:lang w:eastAsia="de-DE"/>
              </w:rPr>
              <w:t>2. 10.06.2022 – 25.06.2022</w:t>
            </w:r>
          </w:p>
          <w:p w14:paraId="68DABAEE" w14:textId="77777777" w:rsidR="00775AF1" w:rsidRPr="00A420FF" w:rsidRDefault="00775AF1" w:rsidP="00647C2B">
            <w:pPr>
              <w:keepLines/>
              <w:widowControl w:val="0"/>
              <w:rPr>
                <w:sz w:val="16"/>
                <w:szCs w:val="20"/>
                <w:lang w:eastAsia="de-DE"/>
              </w:rPr>
            </w:pPr>
            <w:r w:rsidRPr="00A420FF">
              <w:rPr>
                <w:sz w:val="16"/>
                <w:szCs w:val="20"/>
                <w:lang w:eastAsia="de-DE"/>
              </w:rPr>
              <w:t>3. 09.08.2022</w:t>
            </w:r>
          </w:p>
        </w:tc>
        <w:tc>
          <w:tcPr>
            <w:tcW w:w="295" w:type="pct"/>
            <w:tcBorders>
              <w:top w:val="single" w:sz="4" w:space="0" w:color="auto"/>
              <w:bottom w:val="single" w:sz="4" w:space="0" w:color="auto"/>
            </w:tcBorders>
            <w:shd w:val="clear" w:color="auto" w:fill="auto"/>
          </w:tcPr>
          <w:p w14:paraId="2A4219F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p w14:paraId="44EB334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250</w:t>
            </w:r>
          </w:p>
        </w:tc>
        <w:tc>
          <w:tcPr>
            <w:tcW w:w="295" w:type="pct"/>
            <w:tcBorders>
              <w:top w:val="single" w:sz="4" w:space="0" w:color="auto"/>
              <w:bottom w:val="single" w:sz="4" w:space="0" w:color="auto"/>
            </w:tcBorders>
            <w:shd w:val="clear" w:color="auto" w:fill="auto"/>
          </w:tcPr>
          <w:p w14:paraId="0E1C2CF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310</w:t>
            </w:r>
          </w:p>
          <w:p w14:paraId="69F62D0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317</w:t>
            </w:r>
          </w:p>
        </w:tc>
        <w:tc>
          <w:tcPr>
            <w:tcW w:w="247" w:type="pct"/>
            <w:tcBorders>
              <w:top w:val="single" w:sz="4" w:space="0" w:color="auto"/>
              <w:bottom w:val="single" w:sz="4" w:space="0" w:color="auto"/>
            </w:tcBorders>
            <w:shd w:val="clear" w:color="auto" w:fill="auto"/>
          </w:tcPr>
          <w:p w14:paraId="242AB7A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p w14:paraId="15D3F4B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w:t>
            </w:r>
          </w:p>
        </w:tc>
        <w:tc>
          <w:tcPr>
            <w:tcW w:w="393" w:type="pct"/>
            <w:tcBorders>
              <w:top w:val="single" w:sz="4" w:space="0" w:color="auto"/>
              <w:bottom w:val="single" w:sz="4" w:space="0" w:color="auto"/>
            </w:tcBorders>
            <w:shd w:val="clear" w:color="auto" w:fill="auto"/>
          </w:tcPr>
          <w:p w14:paraId="7F5F8D54" w14:textId="77777777" w:rsidR="00775AF1" w:rsidRPr="00A420FF" w:rsidRDefault="00775AF1" w:rsidP="00647C2B">
            <w:pPr>
              <w:keepLines/>
              <w:ind w:left="57"/>
              <w:jc w:val="both"/>
              <w:rPr>
                <w:sz w:val="16"/>
                <w:szCs w:val="16"/>
                <w:lang w:eastAsia="de-DE"/>
              </w:rPr>
            </w:pPr>
            <w:r w:rsidRPr="00A420FF">
              <w:rPr>
                <w:sz w:val="16"/>
                <w:szCs w:val="16"/>
                <w:lang w:eastAsia="de-DE"/>
              </w:rPr>
              <w:t>01.08.2022</w:t>
            </w:r>
          </w:p>
          <w:p w14:paraId="0FBDDDF5" w14:textId="77777777" w:rsidR="00775AF1" w:rsidRPr="00A420FF" w:rsidRDefault="00775AF1" w:rsidP="00647C2B">
            <w:pPr>
              <w:keepLines/>
              <w:ind w:left="57"/>
              <w:jc w:val="both"/>
              <w:rPr>
                <w:sz w:val="16"/>
                <w:szCs w:val="16"/>
                <w:lang w:eastAsia="de-DE"/>
              </w:rPr>
            </w:pPr>
            <w:r w:rsidRPr="00A420FF">
              <w:rPr>
                <w:sz w:val="16"/>
                <w:szCs w:val="16"/>
                <w:lang w:eastAsia="de-DE"/>
              </w:rPr>
              <w:t>08.08.2022</w:t>
            </w:r>
          </w:p>
        </w:tc>
        <w:tc>
          <w:tcPr>
            <w:tcW w:w="295" w:type="pct"/>
            <w:tcBorders>
              <w:top w:val="single" w:sz="4" w:space="0" w:color="auto"/>
              <w:bottom w:val="single" w:sz="4" w:space="0" w:color="auto"/>
            </w:tcBorders>
            <w:shd w:val="clear" w:color="auto" w:fill="auto"/>
          </w:tcPr>
          <w:p w14:paraId="01F8BF06" w14:textId="77777777" w:rsidR="00775AF1" w:rsidRPr="00A420FF" w:rsidRDefault="00775AF1" w:rsidP="00647C2B">
            <w:pPr>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3EC4F371"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24BBFA9D" w14:textId="77777777" w:rsidR="00775AF1" w:rsidRPr="00A420FF" w:rsidRDefault="00775AF1" w:rsidP="00647C2B">
            <w:pPr>
              <w:keepLines/>
              <w:widowControl w:val="0"/>
              <w:rPr>
                <w:sz w:val="16"/>
                <w:szCs w:val="16"/>
                <w:lang w:eastAsia="de-DE"/>
              </w:rPr>
            </w:pPr>
            <w:r w:rsidRPr="00A420FF">
              <w:rPr>
                <w:sz w:val="16"/>
                <w:szCs w:val="16"/>
                <w:lang w:eastAsia="de-DE"/>
              </w:rPr>
              <w:t>Fruit</w:t>
            </w:r>
          </w:p>
          <w:p w14:paraId="5A8A2B3B" w14:textId="77777777" w:rsidR="00775AF1" w:rsidRPr="00A420FF" w:rsidRDefault="00775AF1" w:rsidP="00647C2B">
            <w:pPr>
              <w:keepLines/>
              <w:widowControl w:val="0"/>
              <w:rPr>
                <w:sz w:val="16"/>
                <w:szCs w:val="16"/>
                <w:lang w:eastAsia="de-DE"/>
              </w:rPr>
            </w:pPr>
            <w:r w:rsidRPr="00A420FF">
              <w:rPr>
                <w:sz w:val="16"/>
                <w:szCs w:val="16"/>
                <w:lang w:eastAsia="de-DE"/>
              </w:rPr>
              <w:t>Fruit</w:t>
            </w:r>
          </w:p>
        </w:tc>
        <w:tc>
          <w:tcPr>
            <w:tcW w:w="197" w:type="pct"/>
            <w:tcBorders>
              <w:top w:val="single" w:sz="4" w:space="0" w:color="auto"/>
              <w:bottom w:val="single" w:sz="4" w:space="0" w:color="auto"/>
            </w:tcBorders>
            <w:shd w:val="clear" w:color="auto" w:fill="auto"/>
          </w:tcPr>
          <w:p w14:paraId="01A95A3E"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0.17</w:t>
            </w:r>
          </w:p>
          <w:p w14:paraId="58F7ADE6"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0.17</w:t>
            </w:r>
          </w:p>
          <w:p w14:paraId="30D7454C" w14:textId="77777777" w:rsidR="00775AF1" w:rsidRPr="00A420FF" w:rsidRDefault="00775AF1" w:rsidP="00647C2B">
            <w:pPr>
              <w:keepLines/>
              <w:widowControl w:val="0"/>
              <w:tabs>
                <w:tab w:val="decimal" w:pos="131"/>
              </w:tabs>
              <w:jc w:val="center"/>
              <w:rPr>
                <w:sz w:val="16"/>
                <w:szCs w:val="20"/>
                <w:lang w:eastAsia="de-DE"/>
              </w:rPr>
            </w:pPr>
            <w:r w:rsidRPr="00A420FF">
              <w:rPr>
                <w:sz w:val="16"/>
                <w:szCs w:val="20"/>
                <w:lang w:eastAsia="de-DE"/>
              </w:rPr>
              <w:t>0.21</w:t>
            </w:r>
          </w:p>
        </w:tc>
        <w:tc>
          <w:tcPr>
            <w:tcW w:w="295" w:type="pct"/>
            <w:tcBorders>
              <w:top w:val="single" w:sz="4" w:space="0" w:color="auto"/>
              <w:bottom w:val="single" w:sz="4" w:space="0" w:color="auto"/>
            </w:tcBorders>
            <w:shd w:val="clear" w:color="auto" w:fill="auto"/>
          </w:tcPr>
          <w:p w14:paraId="4D8A3366"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49E2B223"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p w14:paraId="18D8B9A4" w14:textId="77777777" w:rsidR="00775AF1" w:rsidRPr="00A420FF" w:rsidRDefault="00775AF1" w:rsidP="00647C2B">
            <w:pPr>
              <w:keepLines/>
              <w:widowControl w:val="0"/>
              <w:tabs>
                <w:tab w:val="decimal" w:pos="198"/>
              </w:tabs>
              <w:jc w:val="center"/>
              <w:rPr>
                <w:sz w:val="16"/>
                <w:szCs w:val="20"/>
                <w:lang w:eastAsia="de-DE"/>
              </w:rPr>
            </w:pPr>
            <w:r w:rsidRPr="00A420FF">
              <w:rPr>
                <w:sz w:val="16"/>
                <w:szCs w:val="20"/>
                <w:lang w:eastAsia="de-DE"/>
              </w:rPr>
              <w:t>&lt;0.012</w:t>
            </w:r>
          </w:p>
        </w:tc>
        <w:tc>
          <w:tcPr>
            <w:tcW w:w="309" w:type="pct"/>
            <w:tcBorders>
              <w:top w:val="single" w:sz="4" w:space="0" w:color="auto"/>
              <w:bottom w:val="single" w:sz="4" w:space="0" w:color="auto"/>
            </w:tcBorders>
          </w:tcPr>
          <w:p w14:paraId="4D5682A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0ADEEB61"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p w14:paraId="24F8B03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&lt;0.013</w:t>
            </w:r>
          </w:p>
        </w:tc>
        <w:tc>
          <w:tcPr>
            <w:tcW w:w="186" w:type="pct"/>
            <w:tcBorders>
              <w:top w:val="single" w:sz="4" w:space="0" w:color="auto"/>
              <w:bottom w:val="single" w:sz="4" w:space="0" w:color="auto"/>
            </w:tcBorders>
            <w:shd w:val="clear" w:color="auto" w:fill="auto"/>
          </w:tcPr>
          <w:p w14:paraId="738E29B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FE3409A"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w:t>
            </w:r>
          </w:p>
          <w:p w14:paraId="3C3215CF"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4</w:t>
            </w:r>
          </w:p>
        </w:tc>
        <w:tc>
          <w:tcPr>
            <w:tcW w:w="547" w:type="pct"/>
            <w:vMerge/>
            <w:tcBorders>
              <w:bottom w:val="single" w:sz="4" w:space="0" w:color="auto"/>
            </w:tcBorders>
            <w:shd w:val="clear" w:color="auto" w:fill="auto"/>
          </w:tcPr>
          <w:p w14:paraId="687B7313" w14:textId="77777777" w:rsidR="00775AF1" w:rsidRPr="00A420FF" w:rsidRDefault="00775AF1" w:rsidP="00647C2B">
            <w:pPr>
              <w:keepLines/>
              <w:widowControl w:val="0"/>
              <w:rPr>
                <w:sz w:val="16"/>
                <w:szCs w:val="20"/>
                <w:lang w:eastAsia="de-DE"/>
              </w:rPr>
            </w:pPr>
          </w:p>
        </w:tc>
      </w:tr>
    </w:tbl>
    <w:p w14:paraId="391305D3"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29D330EB"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260862DE"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2AC59AAB"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79CB588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616B2462" w14:textId="77777777" w:rsidR="00775AF1" w:rsidRDefault="00775AF1" w:rsidP="00775AF1">
      <w:pPr>
        <w:widowControl w:val="0"/>
        <w:jc w:val="both"/>
        <w:rPr>
          <w:sz w:val="18"/>
          <w:szCs w:val="18"/>
        </w:rPr>
      </w:pPr>
      <w:r w:rsidRPr="00A420FF">
        <w:rPr>
          <w:vertAlign w:val="superscript"/>
          <w:lang w:eastAsia="de-DE"/>
        </w:rPr>
        <w:t>*</w:t>
      </w:r>
      <w:r w:rsidRPr="00A420FF">
        <w:rPr>
          <w:vertAlign w:val="superscript"/>
          <w:lang w:eastAsia="de-DE"/>
        </w:rPr>
        <w:tab/>
      </w:r>
      <w:r w:rsidRPr="00A420FF">
        <w:rPr>
          <w:sz w:val="18"/>
          <w:szCs w:val="18"/>
        </w:rPr>
        <w:t>Conversion factor for calculation of M650F003 to parent BAS 650 F is 1.2450. Conversion factor for calculation of M650F004 to parent BAS 650 F is 1.3292</w:t>
      </w:r>
    </w:p>
    <w:p w14:paraId="4BED4D87" w14:textId="77777777" w:rsidR="00ED5FCE" w:rsidRDefault="00ED5FCE" w:rsidP="00775AF1">
      <w:pPr>
        <w:widowControl w:val="0"/>
        <w:jc w:val="both"/>
        <w:rPr>
          <w:sz w:val="18"/>
          <w:szCs w:val="18"/>
        </w:rPr>
      </w:pPr>
    </w:p>
    <w:p w14:paraId="09110F8A" w14:textId="77777777" w:rsidR="00ED5FCE" w:rsidRPr="00A420FF" w:rsidRDefault="00ED5FCE" w:rsidP="00775AF1">
      <w:pPr>
        <w:widowControl w:val="0"/>
        <w:jc w:val="both"/>
        <w:rPr>
          <w:sz w:val="18"/>
          <w:szCs w:val="18"/>
        </w:rPr>
        <w:sectPr w:rsidR="00ED5FCE" w:rsidRPr="00A420FF" w:rsidSect="003651A6">
          <w:headerReference w:type="default" r:id="rId118"/>
          <w:pgSz w:w="16838" w:h="11906" w:orient="landscape" w:code="9"/>
          <w:pgMar w:top="1417" w:right="1417" w:bottom="1134" w:left="1134" w:header="709" w:footer="709" w:gutter="0"/>
          <w:pgNumType w:chapSep="period"/>
          <w:cols w:space="720"/>
          <w:docGrid w:linePitch="299"/>
        </w:sectPr>
      </w:pPr>
    </w:p>
    <w:p w14:paraId="2737783A" w14:textId="77777777" w:rsidR="00775AF1" w:rsidRPr="00A420FF" w:rsidRDefault="00775AF1" w:rsidP="00A85DBD">
      <w:pPr>
        <w:pStyle w:val="RepAppendix3"/>
        <w:spacing w:before="240"/>
        <w:rPr>
          <w:lang w:eastAsia="de-DE"/>
        </w:rPr>
      </w:pPr>
      <w:bookmarkStart w:id="962" w:name="_Toc181013913"/>
      <w:bookmarkEnd w:id="960"/>
      <w:r w:rsidRPr="00A420FF">
        <w:rPr>
          <w:lang w:eastAsia="de-DE"/>
        </w:rPr>
        <w:lastRenderedPageBreak/>
        <w:t>Magnitude of residues in livestock</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2"/>
    </w:p>
    <w:p w14:paraId="160C14AD" w14:textId="77777777" w:rsidR="00775AF1" w:rsidRPr="00A420FF" w:rsidRDefault="00775AF1" w:rsidP="00F30E03">
      <w:pPr>
        <w:pStyle w:val="RepAppendix4"/>
        <w:rPr>
          <w:lang w:eastAsia="de-DE"/>
        </w:rPr>
      </w:pPr>
      <w:bookmarkStart w:id="963" w:name="_Toc412812199"/>
      <w:bookmarkStart w:id="964" w:name="_Toc413928337"/>
      <w:bookmarkStart w:id="965" w:name="_Toc413931994"/>
      <w:bookmarkStart w:id="966" w:name="_Toc414015173"/>
      <w:bookmarkStart w:id="967" w:name="_Toc414018058"/>
      <w:bookmarkStart w:id="968" w:name="_Toc414023282"/>
      <w:r w:rsidRPr="00A420FF">
        <w:rPr>
          <w:lang w:eastAsia="de-DE"/>
        </w:rPr>
        <w:t>Livestock feeding studies</w:t>
      </w:r>
      <w:bookmarkEnd w:id="963"/>
      <w:bookmarkEnd w:id="964"/>
      <w:bookmarkEnd w:id="965"/>
      <w:bookmarkEnd w:id="966"/>
      <w:bookmarkEnd w:id="967"/>
      <w:bookmarkEnd w:id="968"/>
    </w:p>
    <w:p w14:paraId="6881EEE3" w14:textId="77777777" w:rsidR="00775AF1" w:rsidRPr="00A420FF" w:rsidRDefault="00775AF1" w:rsidP="00F30E03">
      <w:pPr>
        <w:pStyle w:val="RepAppendix5"/>
        <w:rPr>
          <w:lang w:eastAsia="de-DE"/>
        </w:rPr>
      </w:pPr>
      <w:r w:rsidRPr="00A420FF">
        <w:rPr>
          <w:lang w:eastAsia="de-DE"/>
        </w:rPr>
        <w:t>2011/1036848</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90"/>
        <w:gridCol w:w="7368"/>
      </w:tblGrid>
      <w:tr w:rsidR="00851916" w:rsidRPr="00A420FF" w14:paraId="69508DED" w14:textId="77777777" w:rsidTr="00404D94">
        <w:trPr>
          <w:trHeight w:val="47"/>
        </w:trPr>
        <w:tc>
          <w:tcPr>
            <w:tcW w:w="1063" w:type="pct"/>
            <w:shd w:val="clear" w:color="auto" w:fill="D9D9D9" w:themeFill="background1" w:themeFillShade="D9"/>
          </w:tcPr>
          <w:p w14:paraId="74F7E0ED" w14:textId="77777777" w:rsidR="00851916" w:rsidRPr="00A420FF" w:rsidRDefault="00851916"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647CCD5F" w14:textId="77777777" w:rsidR="00851916" w:rsidRPr="00A420FF" w:rsidRDefault="00851916" w:rsidP="00404D94">
            <w:pPr>
              <w:rPr>
                <w:lang w:eastAsia="de-DE"/>
              </w:rPr>
            </w:pPr>
            <w:r w:rsidRPr="00A420FF">
              <w:rPr>
                <w:lang w:eastAsia="de-DE"/>
              </w:rPr>
              <w:t>The study has been accepted.</w:t>
            </w:r>
          </w:p>
          <w:p w14:paraId="0B89D0D6" w14:textId="734EEFD1" w:rsidR="00FE776B" w:rsidRPr="00A420FF" w:rsidRDefault="00886552" w:rsidP="00FE776B">
            <w:pPr>
              <w:rPr>
                <w:lang w:eastAsia="de-DE"/>
              </w:rPr>
            </w:pPr>
            <w:r w:rsidRPr="00A420FF">
              <w:rPr>
                <w:lang w:eastAsia="de-DE"/>
              </w:rPr>
              <w:t>The study is extremely detailed allowing to trace all procedure</w:t>
            </w:r>
            <w:r w:rsidR="00E91A87" w:rsidRPr="00A420FF">
              <w:rPr>
                <w:lang w:eastAsia="de-DE"/>
              </w:rPr>
              <w:t>s</w:t>
            </w:r>
            <w:r w:rsidRPr="00A420FF">
              <w:rPr>
                <w:lang w:eastAsia="de-DE"/>
              </w:rPr>
              <w:t>. It</w:t>
            </w:r>
            <w:r w:rsidR="004D7BE1" w:rsidRPr="00A420FF">
              <w:rPr>
                <w:lang w:eastAsia="de-DE"/>
              </w:rPr>
              <w:t xml:space="preserve"> was designed to determine</w:t>
            </w:r>
            <w:r w:rsidR="005D2D09" w:rsidRPr="00A420FF">
              <w:rPr>
                <w:lang w:eastAsia="de-DE"/>
              </w:rPr>
              <w:t xml:space="preserve"> BAS 650 F and its metabolites (M650F01 and M650FO6) residues in dairy cow tissues (liver, kidney, muscle, and fat), and milk, cream that occur after dietary exposure to the compound </w:t>
            </w:r>
            <w:r w:rsidR="004D7BE1" w:rsidRPr="00A420FF">
              <w:rPr>
                <w:lang w:eastAsia="de-DE"/>
              </w:rPr>
              <w:t>following oral administration to dairy cows for 28 consecutive days.</w:t>
            </w:r>
            <w:r w:rsidR="005D2D09" w:rsidRPr="00A420FF">
              <w:rPr>
                <w:lang w:eastAsia="de-DE"/>
              </w:rPr>
              <w:t xml:space="preserve"> </w:t>
            </w:r>
            <w:r w:rsidR="004D7BE1" w:rsidRPr="00A420FF">
              <w:rPr>
                <w:lang w:eastAsia="de-DE"/>
              </w:rPr>
              <w:t>The dairy cow was selected as the model animal for ruminants.</w:t>
            </w:r>
            <w:r w:rsidR="00FE776B" w:rsidRPr="00A420FF">
              <w:rPr>
                <w:lang w:eastAsia="de-DE"/>
              </w:rPr>
              <w:t xml:space="preserve"> The cows were subject to a veterinary exam and acceptance prior to acceptance on to study. The appearance and behaviour of the cows were assessed at least twice daily, and any abnormal details recorded. Only cows of normal health and non-pregnant were used on this study.</w:t>
            </w:r>
          </w:p>
          <w:p w14:paraId="02C7F1CA" w14:textId="454D65C9" w:rsidR="004D7BE1" w:rsidRPr="00A420FF" w:rsidRDefault="00886552" w:rsidP="00886552">
            <w:pPr>
              <w:rPr>
                <w:lang w:eastAsia="de-DE"/>
              </w:rPr>
            </w:pPr>
            <w:r w:rsidRPr="00A420FF">
              <w:rPr>
                <w:lang w:eastAsia="de-DE"/>
              </w:rPr>
              <w:t>Appropriately labelled gelatine capsules were used to prepare the dose capsules. There was capsule for each animal per day, for 28 days. The dose amount had been calculated assuming each animal would consume 20 kg of feed a day (on a dry weight basis).</w:t>
            </w:r>
          </w:p>
          <w:p w14:paraId="77CAA057" w14:textId="70B8B719" w:rsidR="004D7BE1" w:rsidRPr="00A420FF" w:rsidRDefault="00682AC3" w:rsidP="00682AC3">
            <w:pPr>
              <w:rPr>
                <w:lang w:eastAsia="de-DE"/>
              </w:rPr>
            </w:pPr>
            <w:r w:rsidRPr="00A420FF">
              <w:rPr>
                <w:lang w:eastAsia="de-DE"/>
              </w:rPr>
              <w:t>All 14 animals received one single dose capsule daily for 28 consecutive days, except for cow 10, which was sacrificed on Day 25, therefore only received 25 dose capsules. The appropriate capsule for each animal was placed in an appropriate dosing gun. There was a separate dosing gun for each group with a different dose level</w:t>
            </w:r>
            <w:r w:rsidR="00EA1C78" w:rsidRPr="00A420FF">
              <w:rPr>
                <w:lang w:eastAsia="de-DE"/>
              </w:rPr>
              <w:t xml:space="preserve"> (the study according to the requirements should allow to test </w:t>
            </w:r>
            <w:r w:rsidR="00492429" w:rsidRPr="00A420FF">
              <w:rPr>
                <w:lang w:eastAsia="de-DE"/>
              </w:rPr>
              <w:t xml:space="preserve">realistic </w:t>
            </w:r>
            <w:r w:rsidR="00EA1C78" w:rsidRPr="00A420FF">
              <w:rPr>
                <w:lang w:eastAsia="de-DE"/>
              </w:rPr>
              <w:t>(1x) and exaggerated (to 10x) modes of feeding)</w:t>
            </w:r>
            <w:r w:rsidRPr="00A420FF">
              <w:rPr>
                <w:lang w:eastAsia="de-DE"/>
              </w:rPr>
              <w:t>. Animals were monitored briefly, to ensure the capsule had been swallowed.</w:t>
            </w:r>
          </w:p>
          <w:p w14:paraId="2FBCD08A" w14:textId="0A1C62B7" w:rsidR="005D2D09" w:rsidRPr="00A420FF" w:rsidRDefault="005D2D09" w:rsidP="005D2D09">
            <w:pPr>
              <w:rPr>
                <w:lang w:eastAsia="de-DE"/>
              </w:rPr>
            </w:pPr>
            <w:r w:rsidRPr="00A420FF">
              <w:rPr>
                <w:lang w:eastAsia="de-DE"/>
              </w:rPr>
              <w:t>The feed consumption for each group, over the dosing phase remained consistent.</w:t>
            </w:r>
            <w:r w:rsidRPr="00A420FF">
              <w:t xml:space="preserve"> </w:t>
            </w:r>
            <w:r w:rsidRPr="00A420FF">
              <w:rPr>
                <w:lang w:eastAsia="de-DE"/>
              </w:rPr>
              <w:t>Animal weights remained stable over the course of the study. There was no evidence of any treatment effect on body weight. Milk yields observed during the study were summarized on a weekly basis in the study.</w:t>
            </w:r>
          </w:p>
          <w:p w14:paraId="55ECCA6E" w14:textId="3DBC47AD" w:rsidR="004D7BE1" w:rsidRPr="00A420FF" w:rsidRDefault="002803F2" w:rsidP="00404D94">
            <w:pPr>
              <w:rPr>
                <w:lang w:eastAsia="de-DE"/>
              </w:rPr>
            </w:pPr>
            <w:r w:rsidRPr="00A420FF">
              <w:rPr>
                <w:lang w:eastAsia="de-DE"/>
              </w:rPr>
              <w:t xml:space="preserve">The concentrations of BAS 650 F in dose capsules were measured using Charles River Method No. </w:t>
            </w:r>
            <w:r w:rsidR="002069EB" w:rsidRPr="00A420FF">
              <w:rPr>
                <w:lang w:eastAsia="de-DE"/>
              </w:rPr>
              <w:t>1718A</w:t>
            </w:r>
            <w:r w:rsidRPr="00A420FF">
              <w:rPr>
                <w:lang w:eastAsia="de-DE"/>
              </w:rPr>
              <w:t xml:space="preserve">. </w:t>
            </w:r>
            <w:r w:rsidR="00682AC3" w:rsidRPr="00A420FF">
              <w:rPr>
                <w:lang w:eastAsia="de-DE"/>
              </w:rPr>
              <w:t>The mean recovery for found concentration vs weighed amount for all dose groups over the 4 weeks ranged from 86.7 - 113%. This confirms animals were accurately dosed at the target levels.</w:t>
            </w:r>
            <w:r w:rsidR="00874A71" w:rsidRPr="00A420FF">
              <w:rPr>
                <w:lang w:eastAsia="de-DE"/>
              </w:rPr>
              <w:t xml:space="preserve"> LC-UV analytical method No. 1718A was validated in terms of suitability, accuracy, and precision as part of the study and it is suitable for the concentration determination of BAS 650 F in dose capsule.</w:t>
            </w:r>
          </w:p>
          <w:p w14:paraId="0C34ACD9" w14:textId="77777777" w:rsidR="002803F2" w:rsidRPr="00A420FF" w:rsidRDefault="002803F2" w:rsidP="00404D94">
            <w:pPr>
              <w:rPr>
                <w:lang w:eastAsia="de-DE"/>
              </w:rPr>
            </w:pPr>
            <w:r w:rsidRPr="00A420FF">
              <w:rPr>
                <w:lang w:eastAsia="de-DE"/>
              </w:rPr>
              <w:t>To collect the samples a</w:t>
            </w:r>
            <w:r w:rsidR="00D03405" w:rsidRPr="00A420FF">
              <w:rPr>
                <w:lang w:eastAsia="de-DE"/>
              </w:rPr>
              <w:t xml:space="preserve">ll animals were sacrificed. </w:t>
            </w:r>
            <w:r w:rsidR="00D421D5" w:rsidRPr="00A420FF">
              <w:rPr>
                <w:lang w:eastAsia="de-DE"/>
              </w:rPr>
              <w:t xml:space="preserve">All terminal procedures were also recorded in detail. </w:t>
            </w:r>
            <w:r w:rsidR="00D03405" w:rsidRPr="00A420FF">
              <w:rPr>
                <w:lang w:eastAsia="de-DE"/>
              </w:rPr>
              <w:t>Following sacrifice, samples of liver, kidney, fat (combined mesenterial, perirenal, and subcutaneous), and muscle (combined loin, flank, and diaphragm) were collected. Each tissue sample was chopped where necessary, weighed and the weight recorded to an accuracy of one gram. Tissue samples were placed in storage pails, labelled with study number, treatment group, animal number, matrix, and day. All tissue samples were frozen immediately at ca -20°C.</w:t>
            </w:r>
          </w:p>
          <w:p w14:paraId="3BBE4EF3" w14:textId="27EE1B52" w:rsidR="006F3E3D" w:rsidRPr="00A420FF" w:rsidRDefault="00D421D5" w:rsidP="00404D94">
            <w:pPr>
              <w:rPr>
                <w:lang w:eastAsia="de-DE"/>
              </w:rPr>
            </w:pPr>
            <w:r w:rsidRPr="00A420FF">
              <w:rPr>
                <w:lang w:eastAsia="de-DE"/>
              </w:rPr>
              <w:t xml:space="preserve">Milk was </w:t>
            </w:r>
            <w:r w:rsidR="002803F2" w:rsidRPr="00A420FF">
              <w:rPr>
                <w:lang w:eastAsia="de-DE"/>
              </w:rPr>
              <w:t xml:space="preserve">already </w:t>
            </w:r>
            <w:r w:rsidRPr="00A420FF">
              <w:rPr>
                <w:lang w:eastAsia="de-DE"/>
              </w:rPr>
              <w:t xml:space="preserve">collected twice daily. </w:t>
            </w:r>
            <w:r w:rsidR="00D03405" w:rsidRPr="00A420FF">
              <w:rPr>
                <w:lang w:eastAsia="de-DE"/>
              </w:rPr>
              <w:t>Whole milk, skim milk, and cream samples were stored frozen at approximately -20°C until analysis.</w:t>
            </w:r>
            <w:r w:rsidRPr="00A420FF">
              <w:rPr>
                <w:lang w:eastAsia="de-DE"/>
              </w:rPr>
              <w:t xml:space="preserve"> All details of sampling procedure were recorded.</w:t>
            </w:r>
          </w:p>
          <w:p w14:paraId="463F0FD2" w14:textId="12FDE021" w:rsidR="009C44F0" w:rsidRPr="00A420FF" w:rsidRDefault="002803F2" w:rsidP="007834D0">
            <w:pPr>
              <w:rPr>
                <w:lang w:eastAsia="de-DE"/>
              </w:rPr>
            </w:pPr>
            <w:r w:rsidRPr="00A420FF">
              <w:rPr>
                <w:lang w:eastAsia="de-DE"/>
              </w:rPr>
              <w:t xml:space="preserve">Then </w:t>
            </w:r>
            <w:r w:rsidR="00EA1C78" w:rsidRPr="00A420FF">
              <w:rPr>
                <w:lang w:eastAsia="de-DE"/>
              </w:rPr>
              <w:t xml:space="preserve">collected </w:t>
            </w:r>
            <w:r w:rsidRPr="00A420FF">
              <w:rPr>
                <w:lang w:eastAsia="de-DE"/>
              </w:rPr>
              <w:t>s</w:t>
            </w:r>
            <w:r w:rsidR="00C55AFE" w:rsidRPr="00A420FF">
              <w:rPr>
                <w:lang w:eastAsia="de-DE"/>
              </w:rPr>
              <w:t xml:space="preserve">amples </w:t>
            </w:r>
            <w:r w:rsidR="00E91A87" w:rsidRPr="00A420FF">
              <w:rPr>
                <w:lang w:eastAsia="de-DE"/>
              </w:rPr>
              <w:t xml:space="preserve">of milk, skim milk, cream, and tissues were </w:t>
            </w:r>
            <w:r w:rsidR="00C55AFE" w:rsidRPr="00A420FF">
              <w:rPr>
                <w:lang w:eastAsia="de-DE"/>
              </w:rPr>
              <w:t xml:space="preserve">analysed with </w:t>
            </w:r>
            <w:r w:rsidR="006C2CB7" w:rsidRPr="00A420FF">
              <w:rPr>
                <w:lang w:eastAsia="de-DE"/>
              </w:rPr>
              <w:t xml:space="preserve">LC-MS/MS based method L0104 </w:t>
            </w:r>
            <w:r w:rsidR="00C55AFE" w:rsidRPr="00A420FF">
              <w:rPr>
                <w:lang w:eastAsia="de-DE"/>
              </w:rPr>
              <w:t>(with recorded deviations) to determine BAS 650 F and the metabolites M650F01 and M650F06.</w:t>
            </w:r>
            <w:r w:rsidR="00587F2E" w:rsidRPr="00A420FF">
              <w:rPr>
                <w:lang w:eastAsia="de-DE"/>
              </w:rPr>
              <w:t xml:space="preserve"> 2 mass transitions were used</w:t>
            </w:r>
            <w:r w:rsidR="007834D0" w:rsidRPr="00A420FF">
              <w:rPr>
                <w:lang w:eastAsia="de-DE"/>
              </w:rPr>
              <w:t xml:space="preserve"> </w:t>
            </w:r>
            <w:r w:rsidR="007834D0" w:rsidRPr="00A420FF">
              <w:rPr>
                <w:lang w:eastAsia="de-DE"/>
              </w:rPr>
              <w:lastRenderedPageBreak/>
              <w:t xml:space="preserve">for determination and confirmation. The method L0104 </w:t>
            </w:r>
            <w:r w:rsidR="00A85DBD" w:rsidRPr="00A420FF">
              <w:rPr>
                <w:lang w:eastAsia="de-DE"/>
              </w:rPr>
              <w:t xml:space="preserve">detailed </w:t>
            </w:r>
            <w:r w:rsidR="007834D0" w:rsidRPr="00A420FF">
              <w:rPr>
                <w:lang w:eastAsia="de-DE"/>
              </w:rPr>
              <w:t>procedure and conditions are presented within the study report</w:t>
            </w:r>
            <w:r w:rsidR="00874A71" w:rsidRPr="00A420FF">
              <w:rPr>
                <w:lang w:eastAsia="de-DE"/>
              </w:rPr>
              <w:t>.</w:t>
            </w:r>
          </w:p>
          <w:p w14:paraId="22586CA2" w14:textId="77777777" w:rsidR="009C44F0" w:rsidRPr="00A420FF" w:rsidRDefault="009C44F0" w:rsidP="009C44F0">
            <w:pPr>
              <w:rPr>
                <w:lang w:eastAsia="de-DE"/>
              </w:rPr>
            </w:pPr>
            <w:r w:rsidRPr="00A420FF">
              <w:rPr>
                <w:lang w:eastAsia="de-DE"/>
              </w:rPr>
              <w:t>During sampling and extraction, samples were stored at approximately -20 °C or lower. Storage stability was investigated in milk for a storage period of 41 days for BAS 650 F and M650F01 (34 days for M650F06) covering the longest interval between sampling and extraction of a sample observed in this feeding study.</w:t>
            </w:r>
          </w:p>
          <w:p w14:paraId="1F49B3BD" w14:textId="77777777" w:rsidR="00492429" w:rsidRPr="00A420FF" w:rsidRDefault="00EA1C78" w:rsidP="006251C1">
            <w:pPr>
              <w:rPr>
                <w:lang w:eastAsia="de-DE"/>
              </w:rPr>
            </w:pPr>
            <w:r w:rsidRPr="00A420FF">
              <w:rPr>
                <w:lang w:eastAsia="de-DE"/>
              </w:rPr>
              <w:t xml:space="preserve">The </w:t>
            </w:r>
            <w:r w:rsidR="00492429" w:rsidRPr="00A420FF">
              <w:rPr>
                <w:lang w:eastAsia="de-DE"/>
              </w:rPr>
              <w:t xml:space="preserve">performed </w:t>
            </w:r>
            <w:r w:rsidRPr="00A420FF">
              <w:rPr>
                <w:lang w:eastAsia="de-DE"/>
              </w:rPr>
              <w:t xml:space="preserve">analysis of </w:t>
            </w:r>
            <w:r w:rsidR="00492429" w:rsidRPr="00A420FF">
              <w:rPr>
                <w:lang w:eastAsia="de-DE"/>
              </w:rPr>
              <w:t xml:space="preserve">collected </w:t>
            </w:r>
            <w:r w:rsidRPr="00A420FF">
              <w:rPr>
                <w:lang w:eastAsia="de-DE"/>
              </w:rPr>
              <w:t xml:space="preserve">samples from cows that had been dosed with BAS 650 F for 28 days </w:t>
            </w:r>
            <w:r w:rsidR="006251C1" w:rsidRPr="00A420FF">
              <w:rPr>
                <w:lang w:eastAsia="de-DE"/>
              </w:rPr>
              <w:t>was shown no residues &gt;LOQ for any dose group for milk, skim milk or cream.</w:t>
            </w:r>
          </w:p>
          <w:p w14:paraId="33494F10" w14:textId="1C20542B" w:rsidR="006251C1" w:rsidRPr="00A420FF" w:rsidRDefault="006251C1" w:rsidP="006251C1">
            <w:pPr>
              <w:rPr>
                <w:lang w:eastAsia="de-DE"/>
              </w:rPr>
            </w:pPr>
            <w:r w:rsidRPr="00A420FF">
              <w:rPr>
                <w:lang w:eastAsia="de-DE"/>
              </w:rPr>
              <w:t>At a realistic dose level (1x), residues were not detected for liver. One liver sample had a found residue &gt;LOQ in the 3x dose group. No residues &gt;LOQ were detected in kidney at the 3x dose level and in muscle and fat at the 10x dose level.</w:t>
            </w:r>
          </w:p>
          <w:p w14:paraId="19F33582" w14:textId="4400DE69" w:rsidR="009C44F0" w:rsidRPr="00A420FF" w:rsidRDefault="006251C1" w:rsidP="006C2CB7">
            <w:pPr>
              <w:rPr>
                <w:lang w:eastAsia="de-DE"/>
              </w:rPr>
            </w:pPr>
            <w:r w:rsidRPr="00A420FF">
              <w:rPr>
                <w:lang w:eastAsia="de-DE"/>
              </w:rPr>
              <w:t>At an exaggerated dose level (10x) residues were found in liver and kidney, with highest residue levels in liver. Parent compound (BAS 650 F) accounted for none of the residues detected &gt;LOQ with M650F01 and M650F06 detectable in both liver and kidney.</w:t>
            </w:r>
          </w:p>
          <w:p w14:paraId="66D452C1" w14:textId="1EE8719F" w:rsidR="009C44F0" w:rsidRPr="00A420FF" w:rsidRDefault="00C55AFE" w:rsidP="006C2CB7">
            <w:pPr>
              <w:rPr>
                <w:lang w:eastAsia="de-DE"/>
              </w:rPr>
            </w:pPr>
            <w:r w:rsidRPr="00A420FF">
              <w:rPr>
                <w:lang w:eastAsia="de-DE"/>
              </w:rPr>
              <w:t>All results were expressed as parent equivalents and were not corrected for recovery.</w:t>
            </w:r>
            <w:r w:rsidR="006C2CB7" w:rsidRPr="00A420FF">
              <w:rPr>
                <w:lang w:eastAsia="de-DE"/>
              </w:rPr>
              <w:t xml:space="preserve"> </w:t>
            </w:r>
            <w:r w:rsidRPr="00A420FF">
              <w:rPr>
                <w:lang w:eastAsia="de-DE"/>
              </w:rPr>
              <w:t xml:space="preserve">Recoveries </w:t>
            </w:r>
            <w:r w:rsidR="006C2CB7" w:rsidRPr="00A420FF">
              <w:rPr>
                <w:lang w:eastAsia="de-DE"/>
              </w:rPr>
              <w:t xml:space="preserve">were </w:t>
            </w:r>
            <w:r w:rsidRPr="00A420FF">
              <w:rPr>
                <w:lang w:eastAsia="de-DE"/>
              </w:rPr>
              <w:t>generally acceptable with average values ranging from 69.1 % for BAS 650 F. The average recovery for</w:t>
            </w:r>
            <w:r w:rsidR="006C2CB7" w:rsidRPr="00A420FF">
              <w:rPr>
                <w:lang w:eastAsia="de-DE"/>
              </w:rPr>
              <w:t xml:space="preserve"> </w:t>
            </w:r>
            <w:r w:rsidRPr="00A420FF">
              <w:rPr>
                <w:lang w:eastAsia="de-DE"/>
              </w:rPr>
              <w:t>liver fortified at the LOQ (0.01 mg/kg) was &lt;70%. The individual results were 68.6, 70.0,</w:t>
            </w:r>
            <w:r w:rsidR="006C2CB7" w:rsidRPr="00A420FF">
              <w:rPr>
                <w:lang w:eastAsia="de-DE"/>
              </w:rPr>
              <w:t xml:space="preserve"> </w:t>
            </w:r>
            <w:r w:rsidRPr="00A420FF">
              <w:rPr>
                <w:lang w:eastAsia="de-DE"/>
              </w:rPr>
              <w:t xml:space="preserve">70.3 and 67.3%. </w:t>
            </w:r>
            <w:r w:rsidR="00492429" w:rsidRPr="00A420FF">
              <w:rPr>
                <w:lang w:eastAsia="de-DE"/>
              </w:rPr>
              <w:t>The d</w:t>
            </w:r>
            <w:r w:rsidRPr="00A420FF">
              <w:rPr>
                <w:lang w:eastAsia="de-DE"/>
              </w:rPr>
              <w:t xml:space="preserve">ata was considered acceptable as the overall mean over both </w:t>
            </w:r>
            <w:r w:rsidR="006C2CB7" w:rsidRPr="00A420FF">
              <w:rPr>
                <w:lang w:eastAsia="de-DE"/>
              </w:rPr>
              <w:t xml:space="preserve">fortified </w:t>
            </w:r>
            <w:r w:rsidRPr="00A420FF">
              <w:rPr>
                <w:lang w:eastAsia="de-DE"/>
              </w:rPr>
              <w:t>levels of liver was 71.0% and the RSD was low at 3.9%</w:t>
            </w:r>
            <w:r w:rsidR="006C2CB7" w:rsidRPr="00A420FF">
              <w:rPr>
                <w:lang w:eastAsia="de-DE"/>
              </w:rPr>
              <w:t>.</w:t>
            </w:r>
          </w:p>
          <w:p w14:paraId="591C46D4" w14:textId="13ACB9A4" w:rsidR="009C44F0" w:rsidRPr="00A420FF" w:rsidRDefault="00492429" w:rsidP="006C2CB7">
            <w:pPr>
              <w:rPr>
                <w:lang w:eastAsia="de-DE"/>
              </w:rPr>
            </w:pPr>
            <w:r w:rsidRPr="00A420FF">
              <w:rPr>
                <w:lang w:eastAsia="de-DE"/>
              </w:rPr>
              <w:t>The r</w:t>
            </w:r>
            <w:r w:rsidR="006C2CB7" w:rsidRPr="00A420FF">
              <w:rPr>
                <w:lang w:eastAsia="de-DE"/>
              </w:rPr>
              <w:t>ecoveries for M650F01 were acceptable with average values ranging from 83.2 % to 96:8 %. Recoveries of M650F06 were acceptable with average values ranging from 80.6 % to 97.9%. The relative standard deviation was below +/-20% for all analytes indicating good performance of the method.</w:t>
            </w:r>
          </w:p>
          <w:p w14:paraId="52470E02" w14:textId="77777777" w:rsidR="009C44F0" w:rsidRPr="00A420FF" w:rsidRDefault="006C2CB7" w:rsidP="00A05D63">
            <w:pPr>
              <w:rPr>
                <w:lang w:eastAsia="de-DE"/>
              </w:rPr>
            </w:pPr>
            <w:r w:rsidRPr="00A420FF">
              <w:rPr>
                <w:lang w:eastAsia="de-DE"/>
              </w:rPr>
              <w:t>The fat content of cream samples was determined and ranged from 44.7% to 49.9%</w:t>
            </w:r>
            <w:r w:rsidR="00D529F4" w:rsidRPr="00A420FF">
              <w:rPr>
                <w:lang w:eastAsia="de-DE"/>
              </w:rPr>
              <w:t>.</w:t>
            </w:r>
            <w:r w:rsidRPr="00A420FF">
              <w:rPr>
                <w:lang w:eastAsia="de-DE"/>
              </w:rPr>
              <w:t xml:space="preserve"> The fat content of </w:t>
            </w:r>
            <w:r w:rsidR="00D529F4" w:rsidRPr="00A420FF">
              <w:rPr>
                <w:lang w:eastAsia="de-DE"/>
              </w:rPr>
              <w:t>muscle</w:t>
            </w:r>
            <w:r w:rsidRPr="00A420FF">
              <w:rPr>
                <w:lang w:eastAsia="de-DE"/>
              </w:rPr>
              <w:t xml:space="preserve"> samples was determined and ranged from</w:t>
            </w:r>
            <w:r w:rsidR="00D529F4" w:rsidRPr="00A420FF">
              <w:rPr>
                <w:lang w:eastAsia="de-DE"/>
              </w:rPr>
              <w:t xml:space="preserve"> </w:t>
            </w:r>
            <w:r w:rsidRPr="00A420FF">
              <w:rPr>
                <w:lang w:eastAsia="de-DE"/>
              </w:rPr>
              <w:t xml:space="preserve">2.29% to 5.60% </w:t>
            </w:r>
            <w:r w:rsidR="00D529F4" w:rsidRPr="00A420FF">
              <w:rPr>
                <w:lang w:eastAsia="de-DE"/>
              </w:rPr>
              <w:t xml:space="preserve">(with 1 exception of </w:t>
            </w:r>
            <w:r w:rsidRPr="00A420FF">
              <w:rPr>
                <w:lang w:eastAsia="de-DE"/>
              </w:rPr>
              <w:t>0.501%</w:t>
            </w:r>
            <w:r w:rsidR="00D529F4" w:rsidRPr="00A420FF">
              <w:rPr>
                <w:lang w:eastAsia="de-DE"/>
              </w:rPr>
              <w:t>)</w:t>
            </w:r>
            <w:r w:rsidRPr="00A420FF">
              <w:rPr>
                <w:lang w:eastAsia="de-DE"/>
              </w:rPr>
              <w:t>.</w:t>
            </w:r>
          </w:p>
          <w:p w14:paraId="52F9CDB6" w14:textId="726030A9" w:rsidR="00874A71" w:rsidRPr="00A420FF" w:rsidRDefault="00874A71" w:rsidP="00874A71">
            <w:pPr>
              <w:rPr>
                <w:lang w:eastAsia="de-DE"/>
              </w:rPr>
            </w:pPr>
            <w:r w:rsidRPr="00A420FF">
              <w:rPr>
                <w:lang w:eastAsia="de-DE"/>
              </w:rPr>
              <w:t>The determination of total fat content in cream and muscle samples was performed according to Charles River Analytical Method No. 1718B. This analytical method was based on ISO 1443. This method is presented in the study. The principle of this method is a gravimetric determination of the fat obtained by soxhlet extraction with petroleum ether after acid hydrolysis.</w:t>
            </w:r>
          </w:p>
          <w:p w14:paraId="3A6906E0" w14:textId="2A7E81D2" w:rsidR="009C44F0" w:rsidRPr="00A420FF" w:rsidRDefault="006C2CB7" w:rsidP="00A05D63">
            <w:pPr>
              <w:rPr>
                <w:lang w:eastAsia="de-DE"/>
              </w:rPr>
            </w:pPr>
            <w:r w:rsidRPr="00A420FF">
              <w:rPr>
                <w:lang w:eastAsia="de-DE"/>
              </w:rPr>
              <w:t xml:space="preserve">As no residues &gt;LOQ </w:t>
            </w:r>
            <w:r w:rsidR="00D529F4" w:rsidRPr="00A420FF">
              <w:rPr>
                <w:lang w:eastAsia="de-DE"/>
              </w:rPr>
              <w:t>occurred</w:t>
            </w:r>
            <w:r w:rsidRPr="00A420FF">
              <w:rPr>
                <w:lang w:eastAsia="de-DE"/>
              </w:rPr>
              <w:t xml:space="preserve"> in muscle or cream samples, no conclusion on th</w:t>
            </w:r>
            <w:r w:rsidR="00D529F4" w:rsidRPr="00A420FF">
              <w:rPr>
                <w:lang w:eastAsia="de-DE"/>
              </w:rPr>
              <w:t xml:space="preserve">e </w:t>
            </w:r>
            <w:r w:rsidRPr="00A420FF">
              <w:rPr>
                <w:lang w:eastAsia="de-DE"/>
              </w:rPr>
              <w:t>influence of fat content on residue levels could be drawn.</w:t>
            </w:r>
          </w:p>
          <w:p w14:paraId="237F64F3" w14:textId="308C0B9C" w:rsidR="00851916" w:rsidRPr="00A420FF" w:rsidRDefault="006251C1" w:rsidP="006F3E3D">
            <w:pPr>
              <w:rPr>
                <w:lang w:eastAsia="de-DE"/>
              </w:rPr>
            </w:pPr>
            <w:r w:rsidRPr="00A420FF">
              <w:rPr>
                <w:lang w:eastAsia="de-DE"/>
              </w:rPr>
              <w:t>As it was mentioned already, r</w:t>
            </w:r>
            <w:r w:rsidR="00A05D63" w:rsidRPr="00A420FF">
              <w:rPr>
                <w:lang w:eastAsia="de-DE"/>
              </w:rPr>
              <w:t>esidues were only detectable &gt;LOQ in liver and kidney samples</w:t>
            </w:r>
            <w:r w:rsidRPr="00A420FF">
              <w:rPr>
                <w:lang w:eastAsia="de-DE"/>
              </w:rPr>
              <w:t xml:space="preserve">, </w:t>
            </w:r>
            <w:r w:rsidR="00A05D63" w:rsidRPr="00A420FF">
              <w:rPr>
                <w:lang w:eastAsia="de-DE"/>
              </w:rPr>
              <w:t>consisted of the metabolites (M650F01 and M650F06) with the parent molecule not being detected &gt;LOQ</w:t>
            </w:r>
            <w:r w:rsidR="00492429" w:rsidRPr="00A420FF">
              <w:rPr>
                <w:lang w:eastAsia="de-DE"/>
              </w:rPr>
              <w:t>,</w:t>
            </w:r>
            <w:r w:rsidR="00A05D63" w:rsidRPr="00A420FF">
              <w:rPr>
                <w:lang w:eastAsia="de-DE"/>
              </w:rPr>
              <w:t xml:space="preserve"> </w:t>
            </w:r>
            <w:r w:rsidR="00492429" w:rsidRPr="00A420FF">
              <w:rPr>
                <w:lang w:eastAsia="de-DE"/>
              </w:rPr>
              <w:t>b</w:t>
            </w:r>
            <w:r w:rsidR="00A05D63" w:rsidRPr="00A420FF">
              <w:rPr>
                <w:lang w:eastAsia="de-DE"/>
              </w:rPr>
              <w:t>ut at the 10x dose level no residues &gt;LOQ were detected after seven days</w:t>
            </w:r>
            <w:r w:rsidR="009C44F0" w:rsidRPr="00A420FF">
              <w:rPr>
                <w:lang w:eastAsia="de-DE"/>
              </w:rPr>
              <w:t>,</w:t>
            </w:r>
            <w:r w:rsidR="00A05D63" w:rsidRPr="00A420FF">
              <w:rPr>
                <w:lang w:eastAsia="de-DE"/>
              </w:rPr>
              <w:t xml:space="preserve"> it can be concluded that BAS 650 F and its metabolites were eliminated rapidly from the liver and kidney.</w:t>
            </w:r>
            <w:r w:rsidR="00851916" w:rsidRPr="00A420FF">
              <w:rPr>
                <w:lang w:eastAsia="de-DE"/>
              </w:rPr>
              <w:fldChar w:fldCharType="begin"/>
            </w:r>
            <w:r w:rsidR="00851916" w:rsidRPr="00A420FF">
              <w:rPr>
                <w:lang w:eastAsia="de-DE"/>
              </w:rPr>
              <w:instrText xml:space="preserve"> FORMTEXT </w:instrText>
            </w:r>
            <w:r w:rsidR="00851916" w:rsidRPr="00A420FF">
              <w:rPr>
                <w:lang w:eastAsia="de-DE"/>
              </w:rPr>
              <w:fldChar w:fldCharType="separate"/>
            </w:r>
            <w:r w:rsidR="00851916" w:rsidRPr="00A420FF">
              <w:rPr>
                <w:lang w:eastAsia="de-DE"/>
              </w:rPr>
              <w:fldChar w:fldCharType="end"/>
            </w:r>
          </w:p>
        </w:tc>
      </w:tr>
    </w:tbl>
    <w:p w14:paraId="7E424BFE" w14:textId="07FF0310" w:rsidR="005350D8" w:rsidRDefault="005350D8" w:rsidP="00775AF1">
      <w:pPr>
        <w:widowControl w:val="0"/>
        <w:jc w:val="both"/>
        <w:rPr>
          <w:lang w:eastAsia="de-DE"/>
        </w:rPr>
      </w:pPr>
    </w:p>
    <w:p w14:paraId="5D253C0D" w14:textId="77777777" w:rsidR="005350D8" w:rsidRDefault="005350D8">
      <w:pPr>
        <w:rPr>
          <w:lang w:eastAsia="de-DE"/>
        </w:rPr>
      </w:pPr>
      <w:r>
        <w:rPr>
          <w:lang w:eastAsia="de-DE"/>
        </w:rPr>
        <w:br w:type="page"/>
      </w:r>
    </w:p>
    <w:p w14:paraId="3D2322E8" w14:textId="77777777" w:rsidR="00851916" w:rsidRPr="00A420FF" w:rsidRDefault="00851916" w:rsidP="00775AF1">
      <w:pPr>
        <w:widowControl w:val="0"/>
        <w:jc w:val="both"/>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57B3BA90" w14:textId="77777777" w:rsidTr="00A72CB9">
        <w:trPr>
          <w:gridAfter w:val="1"/>
          <w:wAfter w:w="37" w:type="pct"/>
        </w:trPr>
        <w:tc>
          <w:tcPr>
            <w:tcW w:w="1343" w:type="pct"/>
            <w:shd w:val="clear" w:color="auto" w:fill="auto"/>
          </w:tcPr>
          <w:p w14:paraId="7F176B9F" w14:textId="77777777" w:rsidR="00775AF1" w:rsidRPr="00A420FF" w:rsidRDefault="00775AF1" w:rsidP="00775AF1">
            <w:pPr>
              <w:rPr>
                <w:lang w:eastAsia="de-DE"/>
              </w:rPr>
            </w:pPr>
            <w:r w:rsidRPr="00A420FF">
              <w:rPr>
                <w:lang w:eastAsia="de-DE"/>
              </w:rPr>
              <w:t>Reference:</w:t>
            </w:r>
          </w:p>
        </w:tc>
        <w:tc>
          <w:tcPr>
            <w:tcW w:w="3620" w:type="pct"/>
            <w:shd w:val="clear" w:color="auto" w:fill="auto"/>
          </w:tcPr>
          <w:p w14:paraId="4088B5D0" w14:textId="77777777" w:rsidR="00775AF1" w:rsidRPr="00A420FF" w:rsidRDefault="00775AF1" w:rsidP="00775AF1">
            <w:pPr>
              <w:widowControl w:val="0"/>
              <w:jc w:val="both"/>
              <w:rPr>
                <w:lang w:eastAsia="de-DE"/>
              </w:rPr>
            </w:pPr>
            <w:r w:rsidRPr="00A420FF">
              <w:rPr>
                <w:lang w:eastAsia="de-DE"/>
              </w:rPr>
              <w:t>CA 6.4.2/1</w:t>
            </w:r>
          </w:p>
        </w:tc>
      </w:tr>
      <w:tr w:rsidR="00775AF1" w:rsidRPr="00A420FF" w14:paraId="6662FB24" w14:textId="77777777" w:rsidTr="00A72CB9">
        <w:trPr>
          <w:gridAfter w:val="1"/>
          <w:wAfter w:w="37" w:type="pct"/>
        </w:trPr>
        <w:tc>
          <w:tcPr>
            <w:tcW w:w="1343" w:type="pct"/>
            <w:shd w:val="clear" w:color="auto" w:fill="auto"/>
          </w:tcPr>
          <w:p w14:paraId="25090386"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65D90405" w14:textId="12DFFEA2" w:rsidR="00775AF1" w:rsidRPr="00A420FF" w:rsidRDefault="00FF4258" w:rsidP="00775AF1">
            <w:pPr>
              <w:keepNext/>
              <w:keepLines/>
              <w:tabs>
                <w:tab w:val="center" w:pos="4153"/>
                <w:tab w:val="right" w:pos="8306"/>
              </w:tabs>
              <w:spacing w:before="120"/>
              <w:jc w:val="both"/>
              <w:rPr>
                <w:szCs w:val="24"/>
              </w:rPr>
            </w:pPr>
            <w:r>
              <w:rPr>
                <w:szCs w:val="24"/>
              </w:rPr>
              <w:t>XXXX</w:t>
            </w:r>
            <w:r w:rsidR="00775AF1" w:rsidRPr="00A420FF">
              <w:rPr>
                <w:szCs w:val="24"/>
              </w:rPr>
              <w:t xml:space="preserve"> (2011). Report Amendment 1: Magnitude of residues in milk and tissues of dairy cows following multiple oral administrations of BAS 650 F</w:t>
            </w:r>
          </w:p>
          <w:p w14:paraId="302AAC81" w14:textId="3DC6E5C5" w:rsidR="00D63DDC" w:rsidRPr="00A420FF" w:rsidRDefault="00D63DDC" w:rsidP="00D63DDC">
            <w:pPr>
              <w:keepNext/>
              <w:keepLines/>
              <w:shd w:val="clear" w:color="auto" w:fill="D9D9D9" w:themeFill="background1" w:themeFillShade="D9"/>
              <w:tabs>
                <w:tab w:val="center" w:pos="4153"/>
                <w:tab w:val="right" w:pos="8306"/>
              </w:tabs>
              <w:spacing w:before="120"/>
              <w:jc w:val="both"/>
              <w:rPr>
                <w:szCs w:val="24"/>
              </w:rPr>
            </w:pPr>
            <w:r w:rsidRPr="00A420FF">
              <w:rPr>
                <w:szCs w:val="24"/>
              </w:rPr>
              <w:t xml:space="preserve">Report Amendment 1 should be regarded as revised final report; with respect to the content it replaces the orginal find report </w:t>
            </w:r>
            <w:r w:rsidR="00303059">
              <w:rPr>
                <w:szCs w:val="24"/>
              </w:rPr>
              <w:t>XXXX</w:t>
            </w:r>
            <w:r w:rsidRPr="00A420FF">
              <w:rPr>
                <w:szCs w:val="24"/>
              </w:rPr>
              <w:t xml:space="preserve"> DocID 2010/1201201593, December 2010.</w:t>
            </w:r>
          </w:p>
          <w:p w14:paraId="517C1393" w14:textId="77777777" w:rsidR="00775AF1" w:rsidRPr="00A420FF" w:rsidRDefault="00775AF1" w:rsidP="00775AF1">
            <w:pPr>
              <w:keepNext/>
              <w:keepLines/>
              <w:tabs>
                <w:tab w:val="center" w:pos="4153"/>
                <w:tab w:val="right" w:pos="8306"/>
              </w:tabs>
              <w:spacing w:before="120"/>
              <w:jc w:val="both"/>
              <w:rPr>
                <w:szCs w:val="24"/>
              </w:rPr>
            </w:pPr>
            <w:r w:rsidRPr="00A420FF">
              <w:rPr>
                <w:szCs w:val="24"/>
              </w:rPr>
              <w:t>CRL Report No. EU-31383, CRL Study No. EU-217180</w:t>
            </w:r>
          </w:p>
          <w:p w14:paraId="2007CD7D" w14:textId="02A01132" w:rsidR="00775AF1" w:rsidRPr="00A420FF" w:rsidRDefault="00FF4258" w:rsidP="00775AF1">
            <w:pPr>
              <w:widowControl w:val="0"/>
              <w:spacing w:after="120"/>
              <w:jc w:val="both"/>
              <w:rPr>
                <w:lang w:eastAsia="de-DE"/>
              </w:rPr>
            </w:pPr>
            <w:r>
              <w:rPr>
                <w:lang w:eastAsia="de-DE"/>
              </w:rPr>
              <w:t>XXXX</w:t>
            </w:r>
            <w:r w:rsidR="00775AF1" w:rsidRPr="00A420FF">
              <w:rPr>
                <w:lang w:eastAsia="de-DE"/>
              </w:rPr>
              <w:t xml:space="preserve"> Doc ID. 2011/1036848</w:t>
            </w:r>
          </w:p>
        </w:tc>
      </w:tr>
      <w:tr w:rsidR="00775AF1" w:rsidRPr="00A420FF" w14:paraId="2EFA9F4C" w14:textId="77777777" w:rsidTr="00A72CB9">
        <w:trPr>
          <w:gridAfter w:val="1"/>
          <w:wAfter w:w="37" w:type="pct"/>
        </w:trPr>
        <w:tc>
          <w:tcPr>
            <w:tcW w:w="1343" w:type="pct"/>
            <w:shd w:val="clear" w:color="auto" w:fill="auto"/>
          </w:tcPr>
          <w:p w14:paraId="7E497FE5"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4BC8301" w14:textId="77777777" w:rsidR="00775AF1" w:rsidRPr="00A420FF" w:rsidRDefault="00775AF1" w:rsidP="00775AF1">
            <w:pPr>
              <w:widowControl w:val="0"/>
              <w:spacing w:after="120"/>
              <w:jc w:val="both"/>
              <w:rPr>
                <w:lang w:eastAsia="de-DE"/>
              </w:rPr>
            </w:pPr>
            <w:r w:rsidRPr="00A420FF">
              <w:rPr>
                <w:lang w:eastAsia="de-DE"/>
              </w:rPr>
              <w:t>EEC 91/414, EEC 7031/VI/95 Appendix G, EPA 860.1460, OECD 505 (Jan. 2007), OECD ENV/JM/TG (2007) 1: Residue Analytical Methods, OECD Guidance Document: Overview for Residue Chemistry Studies (2006), SANCO/3029/99 rev. 4 (11 July 2000), SANCO/825/00 rev. 7  (17 March 2004)</w:t>
            </w:r>
          </w:p>
        </w:tc>
      </w:tr>
      <w:tr w:rsidR="00775AF1" w:rsidRPr="00A420FF" w14:paraId="7B40A583" w14:textId="77777777" w:rsidTr="00A72CB9">
        <w:trPr>
          <w:gridAfter w:val="1"/>
          <w:wAfter w:w="37" w:type="pct"/>
        </w:trPr>
        <w:tc>
          <w:tcPr>
            <w:tcW w:w="1343" w:type="pct"/>
            <w:shd w:val="clear" w:color="auto" w:fill="auto"/>
          </w:tcPr>
          <w:p w14:paraId="5FBDE998"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13B754E6" w14:textId="77777777" w:rsidR="00775AF1" w:rsidRPr="00A420FF" w:rsidRDefault="00775AF1" w:rsidP="00775AF1">
            <w:pPr>
              <w:widowControl w:val="0"/>
              <w:spacing w:after="120"/>
              <w:jc w:val="both"/>
              <w:rPr>
                <w:lang w:eastAsia="de-DE"/>
              </w:rPr>
            </w:pPr>
            <w:r w:rsidRPr="00A420FF">
              <w:rPr>
                <w:lang w:eastAsia="de-DE"/>
              </w:rPr>
              <w:t>No major deviation according to OECD 505</w:t>
            </w:r>
          </w:p>
        </w:tc>
      </w:tr>
      <w:tr w:rsidR="00775AF1" w:rsidRPr="00A420FF" w14:paraId="100DDE22" w14:textId="77777777" w:rsidTr="00A72CB9">
        <w:trPr>
          <w:gridAfter w:val="1"/>
          <w:wAfter w:w="37" w:type="pct"/>
        </w:trPr>
        <w:tc>
          <w:tcPr>
            <w:tcW w:w="1343" w:type="pct"/>
            <w:shd w:val="clear" w:color="auto" w:fill="auto"/>
          </w:tcPr>
          <w:p w14:paraId="7A1A8800"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66E05A1D" w14:textId="77777777" w:rsidR="00775AF1" w:rsidRPr="00A420FF" w:rsidRDefault="00775AF1" w:rsidP="00775AF1">
            <w:pPr>
              <w:keepNext/>
              <w:keepLines/>
              <w:tabs>
                <w:tab w:val="center" w:pos="4153"/>
                <w:tab w:val="right" w:pos="8306"/>
              </w:tabs>
              <w:spacing w:before="120"/>
              <w:jc w:val="both"/>
              <w:rPr>
                <w:szCs w:val="24"/>
              </w:rPr>
            </w:pPr>
            <w:r w:rsidRPr="00A420FF">
              <w:rPr>
                <w:szCs w:val="24"/>
              </w:rPr>
              <w:t>Yes</w:t>
            </w:r>
          </w:p>
          <w:p w14:paraId="47EDFCF3" w14:textId="77777777" w:rsidR="00775AF1" w:rsidRPr="00A420FF" w:rsidRDefault="00775AF1" w:rsidP="00775AF1">
            <w:pPr>
              <w:tabs>
                <w:tab w:val="left" w:pos="425"/>
                <w:tab w:val="left" w:pos="850"/>
              </w:tabs>
              <w:spacing w:after="120"/>
              <w:rPr>
                <w:lang w:eastAsia="de-DE"/>
              </w:rPr>
            </w:pPr>
            <w:r w:rsidRPr="00A420FF">
              <w:rPr>
                <w:lang w:eastAsia="de-DE"/>
              </w:rPr>
              <w:t>(certified by Department of Health of the Government of the United Kingdom, United Kingdom)</w:t>
            </w:r>
          </w:p>
        </w:tc>
      </w:tr>
      <w:tr w:rsidR="00775AF1" w:rsidRPr="00A420FF" w14:paraId="4A82521A" w14:textId="77777777" w:rsidTr="00D63DDC">
        <w:tc>
          <w:tcPr>
            <w:tcW w:w="1343" w:type="pct"/>
            <w:shd w:val="clear" w:color="auto" w:fill="D9D9D9" w:themeFill="background1" w:themeFillShade="D9"/>
          </w:tcPr>
          <w:p w14:paraId="7F0F6862"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0D2473FC" w14:textId="77777777" w:rsidR="00775AF1" w:rsidRPr="00A420FF" w:rsidRDefault="00775AF1" w:rsidP="00775AF1">
            <w:pPr>
              <w:widowControl w:val="0"/>
              <w:jc w:val="both"/>
              <w:rPr>
                <w:lang w:eastAsia="de-DE"/>
              </w:rPr>
            </w:pPr>
            <w:r w:rsidRPr="00A420FF">
              <w:rPr>
                <w:lang w:eastAsia="de-DE"/>
              </w:rPr>
              <w:t xml:space="preserve">Yes </w:t>
            </w:r>
          </w:p>
        </w:tc>
      </w:tr>
    </w:tbl>
    <w:p w14:paraId="6603180F" w14:textId="77777777" w:rsidR="00775AF1" w:rsidRPr="00A420FF" w:rsidRDefault="00775AF1" w:rsidP="00775AF1">
      <w:pPr>
        <w:widowControl w:val="0"/>
        <w:jc w:val="both"/>
        <w:rPr>
          <w:lang w:eastAsia="de-DE"/>
        </w:rPr>
      </w:pPr>
    </w:p>
    <w:p w14:paraId="1FBED27D" w14:textId="77777777" w:rsidR="00775AF1" w:rsidRPr="00A420FF" w:rsidRDefault="00775AF1" w:rsidP="00775AF1">
      <w:pPr>
        <w:spacing w:after="120"/>
        <w:ind w:left="22"/>
        <w:rPr>
          <w:rFonts w:eastAsia="Arial"/>
          <w:b/>
          <w:lang w:eastAsia="it-IT"/>
        </w:rPr>
      </w:pPr>
      <w:r w:rsidRPr="00A420FF">
        <w:rPr>
          <w:rFonts w:eastAsia="Arial"/>
          <w:b/>
          <w:lang w:eastAsia="it-IT"/>
        </w:rPr>
        <w:t>Executive summary</w:t>
      </w:r>
    </w:p>
    <w:p w14:paraId="769DD37C" w14:textId="77777777" w:rsidR="00775AF1" w:rsidRPr="00A420FF" w:rsidRDefault="00775AF1" w:rsidP="00775AF1">
      <w:pPr>
        <w:tabs>
          <w:tab w:val="left" w:pos="425"/>
          <w:tab w:val="left" w:pos="850"/>
        </w:tabs>
        <w:spacing w:after="120"/>
        <w:jc w:val="both"/>
        <w:rPr>
          <w:szCs w:val="28"/>
          <w:lang w:eastAsia="de-DE"/>
        </w:rPr>
      </w:pPr>
      <w:r w:rsidRPr="00A420FF">
        <w:rPr>
          <w:szCs w:val="28"/>
          <w:lang w:eastAsia="de-DE"/>
        </w:rPr>
        <w:t xml:space="preserve">In a dairy cow feeding study, </w:t>
      </w:r>
      <w:bookmarkStart w:id="969" w:name="_Hlk49330943"/>
      <w:r w:rsidRPr="00A420FF">
        <w:rPr>
          <w:szCs w:val="28"/>
          <w:lang w:eastAsia="de-DE"/>
        </w:rPr>
        <w:t>Ametoctradin</w:t>
      </w:r>
      <w:bookmarkEnd w:id="969"/>
      <w:r w:rsidRPr="00A420FF">
        <w:rPr>
          <w:szCs w:val="28"/>
          <w:lang w:eastAsia="de-DE"/>
        </w:rPr>
        <w:t xml:space="preserve"> (BAS 650 F) was administered via gelatine capsule orally to groups of 3 Holstein lactating female dairy cows (with one control group of 3, fed empty gelatine capsules only) for 28 days. </w:t>
      </w:r>
      <w:bookmarkStart w:id="970" w:name="_Hlk45694011"/>
      <w:r w:rsidRPr="00A420FF">
        <w:rPr>
          <w:szCs w:val="28"/>
          <w:lang w:eastAsia="de-DE"/>
        </w:rPr>
        <w:t>The highest dose group included 2 animals for depuration testing. The nominal daily doses per animal were 50 mg for the 1x level, 150 mg for the 3x level, and 500 mg for the 10x level. The actual dose levels were 3.11 mg/kg, 7.83 mg/kg and 30.3 mg/kg feed (DM) for the 1x, 3x and 10x dose level, respectively, equivalent to 0.0864, 0.218 and 0.862 mg/kg bw/day, respectively.</w:t>
      </w:r>
    </w:p>
    <w:bookmarkEnd w:id="970"/>
    <w:p w14:paraId="1FC7203A" w14:textId="77777777" w:rsidR="00775AF1" w:rsidRPr="00A420FF" w:rsidRDefault="00775AF1" w:rsidP="00775AF1">
      <w:pPr>
        <w:tabs>
          <w:tab w:val="left" w:pos="425"/>
          <w:tab w:val="left" w:pos="850"/>
        </w:tabs>
        <w:spacing w:after="120"/>
        <w:jc w:val="both"/>
        <w:rPr>
          <w:szCs w:val="28"/>
          <w:lang w:eastAsia="de-DE"/>
        </w:rPr>
      </w:pPr>
      <w:r w:rsidRPr="00A420FF">
        <w:rPr>
          <w:szCs w:val="28"/>
          <w:lang w:eastAsia="de-DE"/>
        </w:rPr>
        <w:t>Milk samples from each animal were collected twice daily for 28 days and combined as one pooled sample. On day 21, milk was also separated into cream and skim milk. Animals were sacrificed within 25 h after the final morning dose and tissue samples were taken, except for two cows of the 10x group, which were sacrificed two and seven days after the final morning dose to determine residue decline. All samples were stored and shipped frozen and remained frozen until analysis.</w:t>
      </w:r>
    </w:p>
    <w:p w14:paraId="352C255E" w14:textId="2780752F" w:rsidR="00775AF1" w:rsidRPr="00A420FF" w:rsidRDefault="00775AF1" w:rsidP="00775AF1">
      <w:pPr>
        <w:tabs>
          <w:tab w:val="left" w:pos="425"/>
          <w:tab w:val="left" w:pos="850"/>
        </w:tabs>
        <w:spacing w:after="120"/>
        <w:jc w:val="both"/>
        <w:rPr>
          <w:szCs w:val="28"/>
          <w:lang w:eastAsia="de-DE"/>
        </w:rPr>
      </w:pPr>
      <w:r w:rsidRPr="00A420FF">
        <w:rPr>
          <w:szCs w:val="28"/>
          <w:lang w:eastAsia="de-DE"/>
        </w:rPr>
        <w:t xml:space="preserve">The samples were analyzed for residues of Ametoctradin and metabolites M650F001 and M650F006 using </w:t>
      </w:r>
      <w:r w:rsidR="00303059">
        <w:rPr>
          <w:szCs w:val="28"/>
          <w:lang w:eastAsia="de-DE"/>
        </w:rPr>
        <w:t>XXXX</w:t>
      </w:r>
      <w:r w:rsidRPr="00A420FF">
        <w:rPr>
          <w:szCs w:val="28"/>
          <w:lang w:eastAsia="de-DE"/>
        </w:rPr>
        <w:t xml:space="preserve"> method No L0104. </w:t>
      </w:r>
    </w:p>
    <w:p w14:paraId="79A247E2" w14:textId="77777777" w:rsidR="00775AF1" w:rsidRPr="00A420FF" w:rsidRDefault="00775AF1" w:rsidP="00775AF1">
      <w:pPr>
        <w:autoSpaceDE w:val="0"/>
        <w:autoSpaceDN w:val="0"/>
        <w:adjustRightInd w:val="0"/>
        <w:spacing w:after="120"/>
        <w:jc w:val="both"/>
        <w:rPr>
          <w:szCs w:val="24"/>
          <w:lang w:eastAsia="de-DE"/>
        </w:rPr>
      </w:pPr>
      <w:r w:rsidRPr="00A420FF">
        <w:rPr>
          <w:szCs w:val="28"/>
          <w:lang w:eastAsia="de-DE"/>
        </w:rPr>
        <w:t xml:space="preserve">No residues above the limit of quantitation (LOQ; 0.03* mg/kg) were found in milk, muscle, and fat at any dose level. </w:t>
      </w:r>
      <w:r w:rsidRPr="00A420FF">
        <w:rPr>
          <w:szCs w:val="24"/>
          <w:lang w:eastAsia="de-DE"/>
        </w:rPr>
        <w:t xml:space="preserve"> </w:t>
      </w:r>
    </w:p>
    <w:p w14:paraId="61ACA6E8" w14:textId="77777777" w:rsidR="00775AF1" w:rsidRPr="00A420FF" w:rsidRDefault="00775AF1" w:rsidP="00775AF1">
      <w:pPr>
        <w:autoSpaceDE w:val="0"/>
        <w:autoSpaceDN w:val="0"/>
        <w:adjustRightInd w:val="0"/>
        <w:spacing w:after="120"/>
        <w:jc w:val="both"/>
        <w:rPr>
          <w:szCs w:val="28"/>
          <w:lang w:eastAsia="de-DE"/>
        </w:rPr>
      </w:pPr>
      <w:r w:rsidRPr="00A420FF">
        <w:rPr>
          <w:szCs w:val="24"/>
          <w:lang w:eastAsia="de-DE"/>
        </w:rPr>
        <w:t>Residues above the limit of quantification (LOQ) were only detected in liver of the middle and high dose level (Groups 3 and 4) and in kidney of the highest dose level (Group 4) but these declined to &lt;LOQ within 2 days of withdrawal of the test item.</w:t>
      </w:r>
    </w:p>
    <w:p w14:paraId="5AD7DD86" w14:textId="787DA43F" w:rsidR="005350D8" w:rsidRDefault="005350D8">
      <w:pPr>
        <w:rPr>
          <w:rFonts w:ascii="Arial" w:eastAsia="Arial" w:hAnsi="Arial" w:cs="Arial"/>
          <w:lang w:eastAsia="it-IT"/>
        </w:rPr>
      </w:pPr>
      <w:r>
        <w:rPr>
          <w:rFonts w:ascii="Arial" w:eastAsia="Arial" w:hAnsi="Arial" w:cs="Arial"/>
          <w:lang w:eastAsia="it-IT"/>
        </w:rPr>
        <w:br w:type="page"/>
      </w:r>
    </w:p>
    <w:p w14:paraId="071309D0" w14:textId="77777777" w:rsidR="00775AF1" w:rsidRPr="00A420FF" w:rsidRDefault="00775AF1" w:rsidP="00775AF1">
      <w:pPr>
        <w:tabs>
          <w:tab w:val="left" w:pos="1276"/>
        </w:tabs>
        <w:rPr>
          <w:rFonts w:ascii="Arial" w:eastAsia="Arial" w:hAnsi="Arial" w:cs="Arial"/>
          <w:lang w:eastAsia="it-IT"/>
        </w:rPr>
      </w:pPr>
    </w:p>
    <w:p w14:paraId="265A4DC6" w14:textId="77777777" w:rsidR="00775AF1" w:rsidRPr="00A420FF" w:rsidRDefault="00775AF1" w:rsidP="00775AF1">
      <w:pPr>
        <w:keepNext/>
        <w:keepLines/>
        <w:tabs>
          <w:tab w:val="left" w:pos="425"/>
          <w:tab w:val="left" w:pos="850"/>
        </w:tabs>
        <w:ind w:left="2835" w:hanging="2835"/>
        <w:rPr>
          <w:rFonts w:eastAsia="PMingLiU"/>
          <w:b/>
          <w:bCs/>
          <w:szCs w:val="28"/>
          <w:lang w:eastAsia="de-DE"/>
        </w:rPr>
      </w:pPr>
      <w:r w:rsidRPr="00A420FF">
        <w:rPr>
          <w:rFonts w:ascii="Arial" w:eastAsia="PMingLiU" w:hAnsi="Arial" w:cs="Arial"/>
          <w:b/>
          <w:bCs/>
          <w:szCs w:val="24"/>
          <w:lang w:eastAsia="de-DE"/>
        </w:rPr>
        <w:t>I.</w:t>
      </w:r>
      <w:r w:rsidRPr="00A420FF">
        <w:rPr>
          <w:rFonts w:ascii="Arial" w:eastAsia="PMingLiU" w:hAnsi="Arial" w:cs="Arial"/>
          <w:b/>
          <w:bCs/>
          <w:szCs w:val="24"/>
          <w:lang w:eastAsia="de-DE"/>
        </w:rPr>
        <w:tab/>
      </w:r>
      <w:r w:rsidRPr="00A420FF">
        <w:rPr>
          <w:rFonts w:eastAsia="PMingLiU"/>
          <w:b/>
          <w:bCs/>
          <w:szCs w:val="28"/>
          <w:lang w:eastAsia="de-DE"/>
        </w:rPr>
        <w:t>MATERIAL AND METHODS</w:t>
      </w:r>
    </w:p>
    <w:p w14:paraId="71667493" w14:textId="77777777" w:rsidR="00775AF1" w:rsidRPr="00A420FF" w:rsidRDefault="00775AF1" w:rsidP="00775AF1">
      <w:pPr>
        <w:keepNext/>
        <w:keepLines/>
        <w:ind w:left="2835" w:hanging="2835"/>
        <w:rPr>
          <w:rFonts w:eastAsia="PMingLiU"/>
          <w:szCs w:val="28"/>
          <w:lang w:eastAsia="de-DE"/>
        </w:rPr>
      </w:pPr>
    </w:p>
    <w:p w14:paraId="02932ED5" w14:textId="77777777" w:rsidR="00775AF1" w:rsidRPr="00A420FF" w:rsidRDefault="00775AF1" w:rsidP="00775AF1">
      <w:pPr>
        <w:tabs>
          <w:tab w:val="left" w:pos="425"/>
          <w:tab w:val="left" w:pos="850"/>
        </w:tabs>
        <w:ind w:left="2835" w:hanging="2835"/>
        <w:rPr>
          <w:b/>
          <w:bCs/>
          <w:szCs w:val="28"/>
          <w:lang w:eastAsia="de-DE"/>
        </w:rPr>
      </w:pPr>
      <w:r w:rsidRPr="00A420FF">
        <w:rPr>
          <w:b/>
          <w:bCs/>
          <w:szCs w:val="28"/>
          <w:lang w:eastAsia="de-DE"/>
        </w:rPr>
        <w:t>A.</w:t>
      </w:r>
      <w:r w:rsidRPr="00A420FF">
        <w:rPr>
          <w:b/>
          <w:bCs/>
          <w:szCs w:val="28"/>
          <w:lang w:eastAsia="de-DE"/>
        </w:rPr>
        <w:tab/>
        <w:t>MATERIALS</w:t>
      </w:r>
    </w:p>
    <w:p w14:paraId="63784591" w14:textId="77777777" w:rsidR="00775AF1" w:rsidRPr="00A420FF" w:rsidRDefault="00775AF1" w:rsidP="00775AF1">
      <w:pPr>
        <w:rPr>
          <w:szCs w:val="28"/>
          <w:lang w:eastAsia="de-DE"/>
        </w:rPr>
      </w:pPr>
    </w:p>
    <w:p w14:paraId="1811C19E" w14:textId="77777777" w:rsidR="00775AF1" w:rsidRPr="00A420FF" w:rsidRDefault="00775AF1" w:rsidP="00775AF1">
      <w:pPr>
        <w:rPr>
          <w:b/>
          <w:bCs/>
          <w:szCs w:val="28"/>
          <w:lang w:eastAsia="de-DE"/>
        </w:rPr>
      </w:pPr>
      <w:r w:rsidRPr="00A420FF">
        <w:rPr>
          <w:b/>
          <w:bCs/>
          <w:szCs w:val="28"/>
          <w:lang w:eastAsia="de-DE"/>
        </w:rPr>
        <w:tab/>
        <w:t>1.</w:t>
      </w:r>
      <w:r w:rsidRPr="00A420FF">
        <w:rPr>
          <w:b/>
          <w:bCs/>
          <w:szCs w:val="28"/>
          <w:lang w:eastAsia="de-DE"/>
        </w:rPr>
        <w:tab/>
        <w:t>Test Material:</w:t>
      </w:r>
      <w:r w:rsidRPr="00A420FF">
        <w:rPr>
          <w:szCs w:val="28"/>
          <w:lang w:eastAsia="de-DE"/>
        </w:rPr>
        <w:t xml:space="preserve"> </w:t>
      </w:r>
    </w:p>
    <w:p w14:paraId="7C3D9121"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Description:</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Ametoctradin (BAS 650 F)</w:t>
      </w:r>
    </w:p>
    <w:p w14:paraId="60F58ACF" w14:textId="77777777" w:rsidR="00775AF1" w:rsidRPr="00A420FF" w:rsidRDefault="00775AF1" w:rsidP="00775AF1">
      <w:pPr>
        <w:ind w:left="2835" w:hanging="1417"/>
        <w:rPr>
          <w:szCs w:val="28"/>
          <w:lang w:eastAsia="de-DE"/>
        </w:rPr>
      </w:pPr>
      <w:r w:rsidRPr="00A420FF">
        <w:rPr>
          <w:b/>
          <w:bCs/>
          <w:szCs w:val="28"/>
          <w:lang w:eastAsia="de-DE"/>
        </w:rPr>
        <w:t>Lot/batch #:</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COD-000748</w:t>
      </w:r>
    </w:p>
    <w:p w14:paraId="46DB0FB9"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Purity:</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99.3%</w:t>
      </w:r>
    </w:p>
    <w:p w14:paraId="5CF714F5" w14:textId="77777777" w:rsidR="00775AF1" w:rsidRPr="00A420FF" w:rsidRDefault="00775AF1" w:rsidP="00775AF1">
      <w:pPr>
        <w:rPr>
          <w:bCs/>
          <w:szCs w:val="28"/>
          <w:lang w:eastAsia="de-DE"/>
        </w:rPr>
      </w:pPr>
      <w:r w:rsidRPr="00A420FF">
        <w:rPr>
          <w:b/>
          <w:bCs/>
          <w:szCs w:val="28"/>
          <w:lang w:eastAsia="de-DE"/>
        </w:rPr>
        <w:tab/>
      </w:r>
      <w:r w:rsidRPr="00A420FF">
        <w:rPr>
          <w:b/>
          <w:bCs/>
          <w:szCs w:val="28"/>
          <w:lang w:eastAsia="de-DE"/>
        </w:rPr>
        <w:tab/>
        <w:t>CAS#:</w:t>
      </w:r>
      <w:r w:rsidRPr="00A420FF">
        <w:rPr>
          <w:b/>
          <w:bCs/>
          <w:szCs w:val="28"/>
          <w:lang w:eastAsia="de-DE"/>
        </w:rPr>
        <w:tab/>
      </w:r>
      <w:r w:rsidRPr="00A420FF">
        <w:rPr>
          <w:bCs/>
          <w:szCs w:val="28"/>
          <w:lang w:eastAsia="de-DE"/>
        </w:rPr>
        <w:tab/>
      </w:r>
      <w:r w:rsidRPr="00A420FF">
        <w:rPr>
          <w:bCs/>
          <w:szCs w:val="28"/>
          <w:lang w:eastAsia="de-DE"/>
        </w:rPr>
        <w:tab/>
      </w:r>
      <w:r w:rsidRPr="00A420FF">
        <w:rPr>
          <w:bCs/>
          <w:szCs w:val="28"/>
          <w:lang w:eastAsia="de-DE"/>
        </w:rPr>
        <w:tab/>
      </w:r>
      <w:r w:rsidRPr="00A420FF">
        <w:rPr>
          <w:szCs w:val="28"/>
          <w:lang w:eastAsia="de-DE"/>
        </w:rPr>
        <w:t>865318-97-4</w:t>
      </w:r>
    </w:p>
    <w:p w14:paraId="0DEBD24C"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Development code:</w:t>
      </w:r>
      <w:r w:rsidRPr="00A420FF">
        <w:rPr>
          <w:b/>
          <w:bCs/>
          <w:szCs w:val="28"/>
          <w:lang w:eastAsia="de-DE"/>
        </w:rPr>
        <w:tab/>
      </w:r>
      <w:r w:rsidRPr="00A420FF">
        <w:rPr>
          <w:b/>
          <w:bCs/>
          <w:szCs w:val="28"/>
          <w:lang w:eastAsia="de-DE"/>
        </w:rPr>
        <w:tab/>
      </w:r>
      <w:r w:rsidRPr="00A420FF">
        <w:rPr>
          <w:szCs w:val="28"/>
          <w:lang w:eastAsia="de-DE"/>
        </w:rPr>
        <w:t>Not reported</w:t>
      </w:r>
    </w:p>
    <w:p w14:paraId="2AEF788A"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Spiking levels:</w:t>
      </w:r>
      <w:r w:rsidRPr="00A420FF">
        <w:rPr>
          <w:b/>
          <w:bCs/>
          <w:szCs w:val="28"/>
          <w:lang w:eastAsia="de-DE"/>
        </w:rPr>
        <w:tab/>
      </w:r>
      <w:r w:rsidRPr="00A420FF">
        <w:rPr>
          <w:b/>
          <w:bCs/>
          <w:szCs w:val="28"/>
          <w:lang w:eastAsia="de-DE"/>
        </w:rPr>
        <w:tab/>
      </w:r>
      <w:r w:rsidRPr="00A420FF">
        <w:rPr>
          <w:szCs w:val="28"/>
          <w:lang w:eastAsia="de-DE"/>
        </w:rPr>
        <w:t>0.01-0.1 mg/kg</w:t>
      </w:r>
    </w:p>
    <w:p w14:paraId="3FF0122F" w14:textId="77777777" w:rsidR="00775AF1" w:rsidRPr="00A420FF" w:rsidRDefault="00775AF1" w:rsidP="00775AF1">
      <w:pPr>
        <w:rPr>
          <w:szCs w:val="28"/>
          <w:lang w:eastAsia="de-DE"/>
        </w:rPr>
      </w:pPr>
    </w:p>
    <w:p w14:paraId="77F67CEC" w14:textId="77777777" w:rsidR="00775AF1" w:rsidRPr="00A420FF" w:rsidRDefault="00775AF1" w:rsidP="00775AF1">
      <w:pPr>
        <w:rPr>
          <w:b/>
          <w:bCs/>
          <w:szCs w:val="28"/>
          <w:lang w:eastAsia="de-DE"/>
        </w:rPr>
      </w:pPr>
      <w:r w:rsidRPr="00A420FF">
        <w:rPr>
          <w:b/>
          <w:bCs/>
          <w:szCs w:val="28"/>
          <w:lang w:eastAsia="de-DE"/>
        </w:rPr>
        <w:tab/>
        <w:t>2.</w:t>
      </w:r>
      <w:r w:rsidRPr="00A420FF">
        <w:rPr>
          <w:b/>
          <w:bCs/>
          <w:szCs w:val="28"/>
          <w:lang w:eastAsia="de-DE"/>
        </w:rPr>
        <w:tab/>
        <w:t>Test Commodity:</w:t>
      </w:r>
      <w:r w:rsidRPr="00A420FF">
        <w:rPr>
          <w:b/>
          <w:bCs/>
          <w:szCs w:val="28"/>
          <w:lang w:eastAsia="de-DE"/>
        </w:rPr>
        <w:tab/>
      </w:r>
      <w:r w:rsidRPr="00A420FF">
        <w:rPr>
          <w:b/>
          <w:bCs/>
          <w:szCs w:val="28"/>
          <w:lang w:eastAsia="de-DE"/>
        </w:rPr>
        <w:tab/>
      </w:r>
      <w:r w:rsidRPr="00A420FF">
        <w:rPr>
          <w:szCs w:val="28"/>
          <w:lang w:eastAsia="de-DE"/>
        </w:rPr>
        <w:t>Bovine</w:t>
      </w:r>
    </w:p>
    <w:p w14:paraId="4623607F"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Species:</w:t>
      </w:r>
      <w:r w:rsidRPr="00A420FF">
        <w:rPr>
          <w:b/>
          <w:bCs/>
          <w:szCs w:val="28"/>
          <w:lang w:eastAsia="de-DE"/>
        </w:rPr>
        <w:tab/>
      </w:r>
      <w:r w:rsidRPr="00A420FF">
        <w:rPr>
          <w:b/>
          <w:bCs/>
          <w:szCs w:val="28"/>
          <w:lang w:eastAsia="de-DE"/>
        </w:rPr>
        <w:tab/>
      </w:r>
      <w:r w:rsidRPr="00A420FF">
        <w:rPr>
          <w:b/>
          <w:bCs/>
          <w:szCs w:val="28"/>
          <w:lang w:eastAsia="de-DE"/>
        </w:rPr>
        <w:tab/>
      </w:r>
      <w:r w:rsidRPr="00A420FF">
        <w:rPr>
          <w:i/>
          <w:iCs/>
          <w:szCs w:val="28"/>
          <w:lang w:eastAsia="de-DE"/>
        </w:rPr>
        <w:t>Bos primigenius taurus</w:t>
      </w:r>
      <w:r w:rsidRPr="00A420FF">
        <w:rPr>
          <w:szCs w:val="28"/>
          <w:lang w:eastAsia="de-DE"/>
        </w:rPr>
        <w:t>; Holstein/Friesian</w:t>
      </w:r>
    </w:p>
    <w:p w14:paraId="5639BE3A"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Gender:</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Female</w:t>
      </w:r>
    </w:p>
    <w:p w14:paraId="0043ABF6"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Age:</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Approx. 2-10 years</w:t>
      </w:r>
    </w:p>
    <w:p w14:paraId="3F28BDA1"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Weight at dosing:</w:t>
      </w:r>
      <w:r w:rsidRPr="00A420FF">
        <w:rPr>
          <w:b/>
          <w:bCs/>
          <w:szCs w:val="28"/>
          <w:lang w:eastAsia="de-DE"/>
        </w:rPr>
        <w:tab/>
      </w:r>
      <w:r w:rsidRPr="00A420FF">
        <w:rPr>
          <w:b/>
          <w:bCs/>
          <w:szCs w:val="28"/>
          <w:lang w:eastAsia="de-DE"/>
        </w:rPr>
        <w:tab/>
      </w:r>
      <w:r w:rsidRPr="00A420FF">
        <w:rPr>
          <w:szCs w:val="28"/>
          <w:lang w:eastAsia="de-DE"/>
        </w:rPr>
        <w:t>420-728 kg</w:t>
      </w:r>
    </w:p>
    <w:p w14:paraId="18FFAB59"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 xml:space="preserve">Number of animals: </w:t>
      </w:r>
      <w:r w:rsidRPr="00A420FF">
        <w:rPr>
          <w:b/>
          <w:bCs/>
          <w:szCs w:val="28"/>
          <w:lang w:eastAsia="de-DE"/>
        </w:rPr>
        <w:tab/>
      </w:r>
      <w:r w:rsidRPr="00A420FF">
        <w:rPr>
          <w:b/>
          <w:bCs/>
          <w:szCs w:val="28"/>
          <w:lang w:eastAsia="de-DE"/>
        </w:rPr>
        <w:tab/>
      </w:r>
      <w:r w:rsidRPr="00A420FF">
        <w:rPr>
          <w:szCs w:val="28"/>
          <w:lang w:eastAsia="de-DE"/>
        </w:rPr>
        <w:t>11 treated, 3 control group</w:t>
      </w:r>
    </w:p>
    <w:p w14:paraId="235D3FBD"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Acclimation period:</w:t>
      </w:r>
      <w:r w:rsidRPr="00A420FF">
        <w:rPr>
          <w:b/>
          <w:bCs/>
          <w:szCs w:val="28"/>
          <w:lang w:eastAsia="de-DE"/>
        </w:rPr>
        <w:tab/>
      </w:r>
      <w:r w:rsidRPr="00A420FF">
        <w:rPr>
          <w:b/>
          <w:bCs/>
          <w:szCs w:val="28"/>
          <w:lang w:eastAsia="de-DE"/>
        </w:rPr>
        <w:tab/>
      </w:r>
      <w:r w:rsidRPr="00A420FF">
        <w:rPr>
          <w:szCs w:val="28"/>
          <w:lang w:eastAsia="de-DE"/>
        </w:rPr>
        <w:t>7 days</w:t>
      </w:r>
    </w:p>
    <w:p w14:paraId="4B62F74C" w14:textId="77777777" w:rsidR="00775AF1" w:rsidRPr="00A420FF" w:rsidRDefault="00775AF1" w:rsidP="00775AF1">
      <w:pPr>
        <w:tabs>
          <w:tab w:val="left" w:pos="425"/>
          <w:tab w:val="left" w:pos="1418"/>
        </w:tabs>
        <w:ind w:left="4320" w:hanging="4320"/>
        <w:rPr>
          <w:szCs w:val="28"/>
          <w:lang w:eastAsia="de-DE"/>
        </w:rPr>
      </w:pPr>
      <w:r w:rsidRPr="00A420FF">
        <w:rPr>
          <w:b/>
          <w:bCs/>
          <w:szCs w:val="28"/>
          <w:lang w:eastAsia="de-DE"/>
        </w:rPr>
        <w:tab/>
      </w:r>
      <w:r w:rsidRPr="00A420FF">
        <w:rPr>
          <w:b/>
          <w:bCs/>
          <w:szCs w:val="28"/>
          <w:lang w:eastAsia="de-DE"/>
        </w:rPr>
        <w:tab/>
        <w:t>Diet:</w:t>
      </w:r>
      <w:r w:rsidRPr="00A420FF">
        <w:rPr>
          <w:b/>
          <w:bCs/>
          <w:szCs w:val="28"/>
          <w:lang w:eastAsia="de-DE"/>
        </w:rPr>
        <w:tab/>
      </w:r>
      <w:r w:rsidRPr="00A420FF">
        <w:rPr>
          <w:szCs w:val="28"/>
          <w:lang w:eastAsia="de-DE"/>
        </w:rPr>
        <w:t xml:space="preserve">Meadow hay </w:t>
      </w:r>
      <w:r w:rsidRPr="00A420FF">
        <w:rPr>
          <w:i/>
          <w:iCs/>
          <w:szCs w:val="28"/>
          <w:lang w:eastAsia="de-DE"/>
        </w:rPr>
        <w:t>ad libitum</w:t>
      </w:r>
      <w:r w:rsidRPr="00A420FF" w:rsidDel="00D426BF">
        <w:rPr>
          <w:szCs w:val="28"/>
          <w:lang w:eastAsia="de-DE"/>
        </w:rPr>
        <w:t xml:space="preserve"> </w:t>
      </w:r>
      <w:r w:rsidRPr="00A420FF">
        <w:rPr>
          <w:szCs w:val="28"/>
          <w:lang w:eastAsia="de-DE"/>
        </w:rPr>
        <w:t>(ca 12 kg/cow/day)</w:t>
      </w:r>
    </w:p>
    <w:p w14:paraId="2EB5FCF2" w14:textId="77777777" w:rsidR="00775AF1" w:rsidRPr="00A420FF" w:rsidRDefault="00775AF1" w:rsidP="00775AF1">
      <w:pPr>
        <w:tabs>
          <w:tab w:val="left" w:pos="425"/>
          <w:tab w:val="left" w:pos="1418"/>
        </w:tabs>
        <w:ind w:left="4320" w:hanging="4320"/>
        <w:rPr>
          <w:szCs w:val="28"/>
          <w:lang w:eastAsia="de-DE"/>
        </w:rPr>
      </w:pP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1x8.0 kg/cow/day concentrate ration</w:t>
      </w:r>
    </w:p>
    <w:p w14:paraId="16B59DB1" w14:textId="77777777" w:rsidR="00775AF1" w:rsidRPr="00A420FF" w:rsidRDefault="00775AF1" w:rsidP="00775AF1">
      <w:pPr>
        <w:tabs>
          <w:tab w:val="left" w:pos="425"/>
          <w:tab w:val="left" w:pos="1418"/>
        </w:tabs>
        <w:ind w:left="4320" w:hanging="4320"/>
        <w:rPr>
          <w:i/>
          <w:iCs/>
          <w:szCs w:val="28"/>
          <w:lang w:eastAsia="de-DE"/>
        </w:rPr>
      </w:pPr>
      <w:r w:rsidRPr="00A420FF">
        <w:rPr>
          <w:b/>
          <w:bCs/>
          <w:szCs w:val="28"/>
          <w:lang w:eastAsia="de-DE"/>
        </w:rPr>
        <w:tab/>
      </w:r>
      <w:r w:rsidRPr="00A420FF">
        <w:rPr>
          <w:b/>
          <w:bCs/>
          <w:szCs w:val="28"/>
          <w:lang w:eastAsia="de-DE"/>
        </w:rPr>
        <w:tab/>
        <w:t xml:space="preserve">Water: </w:t>
      </w:r>
      <w:r w:rsidRPr="00A420FF">
        <w:rPr>
          <w:b/>
          <w:bCs/>
          <w:szCs w:val="28"/>
          <w:lang w:eastAsia="de-DE"/>
        </w:rPr>
        <w:tab/>
      </w:r>
      <w:r w:rsidRPr="00A420FF">
        <w:rPr>
          <w:szCs w:val="28"/>
          <w:lang w:eastAsia="de-DE"/>
        </w:rPr>
        <w:t>Domestic mains quality water</w:t>
      </w:r>
      <w:r w:rsidRPr="00A420FF">
        <w:rPr>
          <w:b/>
          <w:bCs/>
          <w:szCs w:val="28"/>
          <w:lang w:eastAsia="de-DE"/>
        </w:rPr>
        <w:t xml:space="preserve">, </w:t>
      </w:r>
      <w:r w:rsidRPr="00A420FF">
        <w:rPr>
          <w:i/>
          <w:iCs/>
          <w:szCs w:val="28"/>
          <w:lang w:eastAsia="de-DE"/>
        </w:rPr>
        <w:t>ad libitum</w:t>
      </w:r>
    </w:p>
    <w:p w14:paraId="506F579B"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Housing: </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Individual pens (5.3 m</w:t>
      </w:r>
      <w:r w:rsidRPr="00A420FF">
        <w:rPr>
          <w:szCs w:val="28"/>
          <w:vertAlign w:val="superscript"/>
          <w:lang w:eastAsia="de-DE"/>
        </w:rPr>
        <w:t>2</w:t>
      </w:r>
      <w:r w:rsidRPr="00A420FF">
        <w:rPr>
          <w:szCs w:val="28"/>
          <w:lang w:eastAsia="de-DE"/>
        </w:rPr>
        <w:t>), bedding of straw</w:t>
      </w:r>
    </w:p>
    <w:p w14:paraId="5A80BA03"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Husbandry: </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 xml:space="preserve">A &amp; A S Dunlop, Nether Southbar Farm, Inchinnan, </w:t>
      </w:r>
      <w:r w:rsidRPr="00A420FF">
        <w:rPr>
          <w:szCs w:val="28"/>
          <w:lang w:eastAsia="de-DE"/>
        </w:rPr>
        <w:tab/>
      </w:r>
      <w:r w:rsidRPr="00A420FF">
        <w:rPr>
          <w:szCs w:val="28"/>
          <w:lang w:eastAsia="de-DE"/>
        </w:rPr>
        <w:tab/>
      </w:r>
      <w:r w:rsidRPr="00A420FF">
        <w:rPr>
          <w:szCs w:val="28"/>
          <w:lang w:eastAsia="de-DE"/>
        </w:rPr>
        <w:tab/>
        <w:t>UK, PA4 9NA</w:t>
      </w:r>
    </w:p>
    <w:p w14:paraId="176CE3BA" w14:textId="77777777" w:rsidR="00775AF1" w:rsidRPr="00A420FF" w:rsidRDefault="00775AF1" w:rsidP="00775AF1">
      <w:pPr>
        <w:tabs>
          <w:tab w:val="left" w:pos="425"/>
          <w:tab w:val="left" w:pos="1418"/>
        </w:tabs>
        <w:ind w:left="2835" w:hanging="2835"/>
        <w:rPr>
          <w:b/>
          <w:bCs/>
          <w:szCs w:val="28"/>
          <w:lang w:eastAsia="de-DE"/>
        </w:rPr>
      </w:pPr>
    </w:p>
    <w:p w14:paraId="476919DB"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Environmental conditions: </w:t>
      </w:r>
    </w:p>
    <w:p w14:paraId="2611C4BF" w14:textId="77777777" w:rsidR="00775AF1" w:rsidRPr="00A420FF" w:rsidRDefault="00775AF1" w:rsidP="00775AF1">
      <w:pPr>
        <w:tabs>
          <w:tab w:val="left" w:pos="425"/>
          <w:tab w:val="left" w:pos="1418"/>
        </w:tabs>
        <w:ind w:left="2835" w:hanging="2835"/>
        <w:rPr>
          <w:szCs w:val="28"/>
          <w:lang w:eastAsia="de-DE"/>
        </w:rPr>
      </w:pPr>
      <w:r w:rsidRPr="00A420FF">
        <w:rPr>
          <w:b/>
          <w:bCs/>
          <w:szCs w:val="28"/>
          <w:lang w:eastAsia="de-DE"/>
        </w:rPr>
        <w:tab/>
      </w:r>
      <w:r w:rsidRPr="00A420FF">
        <w:rPr>
          <w:b/>
          <w:bCs/>
          <w:szCs w:val="28"/>
          <w:lang w:eastAsia="de-DE"/>
        </w:rPr>
        <w:tab/>
        <w:t xml:space="preserve">Temperature: </w:t>
      </w:r>
      <w:r w:rsidRPr="00A420FF">
        <w:rPr>
          <w:b/>
          <w:bCs/>
          <w:szCs w:val="28"/>
          <w:lang w:eastAsia="de-DE"/>
        </w:rPr>
        <w:tab/>
      </w:r>
      <w:r w:rsidRPr="00A420FF">
        <w:rPr>
          <w:b/>
          <w:bCs/>
          <w:szCs w:val="28"/>
          <w:lang w:eastAsia="de-DE"/>
        </w:rPr>
        <w:tab/>
      </w:r>
      <w:r w:rsidRPr="00A420FF">
        <w:rPr>
          <w:szCs w:val="28"/>
          <w:lang w:eastAsia="de-DE"/>
        </w:rPr>
        <w:t>11-27°C</w:t>
      </w:r>
    </w:p>
    <w:p w14:paraId="12B5933B"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Humidity: </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41-98%</w:t>
      </w:r>
    </w:p>
    <w:p w14:paraId="5ADDE89E"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Air changes: </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Natural ventilation</w:t>
      </w:r>
    </w:p>
    <w:p w14:paraId="0E31D95B" w14:textId="77777777" w:rsidR="00775AF1" w:rsidRPr="00A420FF" w:rsidRDefault="00775AF1" w:rsidP="00775AF1">
      <w:pPr>
        <w:tabs>
          <w:tab w:val="left" w:pos="425"/>
          <w:tab w:val="left" w:pos="1418"/>
        </w:tabs>
        <w:ind w:left="2835" w:hanging="2835"/>
        <w:rPr>
          <w:b/>
          <w:bCs/>
          <w:szCs w:val="28"/>
          <w:lang w:eastAsia="de-DE"/>
        </w:rPr>
      </w:pPr>
      <w:r w:rsidRPr="00A420FF">
        <w:rPr>
          <w:b/>
          <w:bCs/>
          <w:szCs w:val="28"/>
          <w:lang w:eastAsia="de-DE"/>
        </w:rPr>
        <w:tab/>
      </w:r>
      <w:r w:rsidRPr="00A420FF">
        <w:rPr>
          <w:b/>
          <w:bCs/>
          <w:szCs w:val="28"/>
          <w:lang w:eastAsia="de-DE"/>
        </w:rPr>
        <w:tab/>
        <w:t xml:space="preserve">Photoperiod: </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Natural photocycle</w:t>
      </w:r>
    </w:p>
    <w:p w14:paraId="296C3760" w14:textId="77777777" w:rsidR="00775AF1" w:rsidRPr="00A420FF" w:rsidRDefault="00775AF1" w:rsidP="00775AF1">
      <w:pPr>
        <w:rPr>
          <w:szCs w:val="28"/>
          <w:lang w:eastAsia="de-DE"/>
        </w:rPr>
      </w:pPr>
    </w:p>
    <w:p w14:paraId="6F933B2A" w14:textId="77777777" w:rsidR="00775AF1" w:rsidRPr="00A420FF" w:rsidRDefault="00775AF1" w:rsidP="00775AF1">
      <w:pPr>
        <w:tabs>
          <w:tab w:val="left" w:pos="425"/>
          <w:tab w:val="left" w:pos="850"/>
        </w:tabs>
        <w:ind w:left="2835" w:hanging="2835"/>
        <w:rPr>
          <w:b/>
          <w:bCs/>
          <w:szCs w:val="28"/>
          <w:lang w:eastAsia="de-DE"/>
        </w:rPr>
      </w:pPr>
      <w:r w:rsidRPr="00A420FF">
        <w:rPr>
          <w:b/>
          <w:bCs/>
          <w:szCs w:val="28"/>
          <w:lang w:eastAsia="de-DE"/>
        </w:rPr>
        <w:t>B.</w:t>
      </w:r>
      <w:r w:rsidRPr="00A420FF">
        <w:rPr>
          <w:b/>
          <w:bCs/>
          <w:szCs w:val="28"/>
          <w:lang w:eastAsia="de-DE"/>
        </w:rPr>
        <w:tab/>
        <w:t>STUDY DESIGN AND METHODS</w:t>
      </w:r>
    </w:p>
    <w:p w14:paraId="7E519D4F" w14:textId="77777777" w:rsidR="00775AF1" w:rsidRPr="00A420FF" w:rsidRDefault="00775AF1" w:rsidP="00775AF1">
      <w:pPr>
        <w:rPr>
          <w:szCs w:val="28"/>
          <w:lang w:eastAsia="de-DE"/>
        </w:rPr>
      </w:pPr>
    </w:p>
    <w:p w14:paraId="1C0CE500" w14:textId="77777777" w:rsidR="00775AF1" w:rsidRPr="00A420FF" w:rsidRDefault="00775AF1" w:rsidP="00775AF1">
      <w:pPr>
        <w:numPr>
          <w:ilvl w:val="0"/>
          <w:numId w:val="27"/>
        </w:numPr>
        <w:tabs>
          <w:tab w:val="left" w:pos="709"/>
          <w:tab w:val="left" w:pos="850"/>
        </w:tabs>
        <w:rPr>
          <w:b/>
          <w:bCs/>
          <w:szCs w:val="28"/>
          <w:lang w:eastAsia="de-DE"/>
        </w:rPr>
      </w:pPr>
      <w:r w:rsidRPr="00A420FF">
        <w:rPr>
          <w:b/>
          <w:bCs/>
          <w:szCs w:val="28"/>
          <w:lang w:eastAsia="de-DE"/>
        </w:rPr>
        <w:t xml:space="preserve">Dosing regime: </w:t>
      </w:r>
      <w:r w:rsidRPr="00A420FF">
        <w:rPr>
          <w:b/>
          <w:bCs/>
          <w:szCs w:val="28"/>
          <w:lang w:eastAsia="de-DE"/>
        </w:rPr>
        <w:tab/>
      </w:r>
      <w:r w:rsidRPr="00A420FF">
        <w:rPr>
          <w:b/>
          <w:bCs/>
          <w:szCs w:val="28"/>
          <w:lang w:eastAsia="de-DE"/>
        </w:rPr>
        <w:tab/>
      </w:r>
      <w:r w:rsidRPr="00A420FF">
        <w:rPr>
          <w:szCs w:val="28"/>
          <w:lang w:eastAsia="de-DE"/>
        </w:rPr>
        <w:t>Oral, by gelatin capsule, once daily</w:t>
      </w:r>
    </w:p>
    <w:p w14:paraId="35B9E9DF" w14:textId="77777777" w:rsidR="00775AF1" w:rsidRPr="00A420FF" w:rsidRDefault="00775AF1" w:rsidP="00775AF1">
      <w:pPr>
        <w:tabs>
          <w:tab w:val="left" w:pos="709"/>
          <w:tab w:val="left" w:pos="850"/>
        </w:tabs>
        <w:ind w:left="1425"/>
        <w:rPr>
          <w:b/>
          <w:bCs/>
          <w:szCs w:val="28"/>
          <w:lang w:eastAsia="de-DE"/>
        </w:rPr>
      </w:pPr>
      <w:r w:rsidRPr="00A420FF">
        <w:rPr>
          <w:b/>
          <w:bCs/>
          <w:szCs w:val="28"/>
          <w:lang w:eastAsia="de-DE"/>
        </w:rPr>
        <w:t xml:space="preserve">Amount of dose: </w:t>
      </w:r>
      <w:r w:rsidRPr="00A420FF">
        <w:rPr>
          <w:b/>
          <w:bCs/>
          <w:szCs w:val="28"/>
          <w:lang w:eastAsia="de-DE"/>
        </w:rPr>
        <w:tab/>
      </w:r>
      <w:r w:rsidRPr="00A420FF">
        <w:rPr>
          <w:b/>
          <w:bCs/>
          <w:szCs w:val="28"/>
          <w:lang w:eastAsia="de-DE"/>
        </w:rPr>
        <w:tab/>
      </w:r>
      <w:r w:rsidRPr="00A420FF">
        <w:rPr>
          <w:szCs w:val="28"/>
          <w:lang w:eastAsia="de-DE"/>
        </w:rPr>
        <w:t>Group I (3 animals):</w:t>
      </w:r>
      <w:r w:rsidRPr="00A420FF">
        <w:rPr>
          <w:szCs w:val="28"/>
          <w:lang w:eastAsia="de-DE"/>
        </w:rPr>
        <w:tab/>
        <w:t xml:space="preserve">control group </w:t>
      </w:r>
    </w:p>
    <w:p w14:paraId="384DE4AE"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Group II (3 animals):</w:t>
      </w:r>
      <w:r w:rsidRPr="00A420FF">
        <w:rPr>
          <w:szCs w:val="28"/>
          <w:lang w:eastAsia="de-DE"/>
        </w:rPr>
        <w:tab/>
        <w:t>3.11 mg/kg feed</w:t>
      </w:r>
    </w:p>
    <w:p w14:paraId="1F4ACACB" w14:textId="77777777" w:rsidR="00775AF1" w:rsidRPr="00A420FF" w:rsidRDefault="00775AF1" w:rsidP="00775AF1">
      <w:pPr>
        <w:rPr>
          <w:szCs w:val="28"/>
          <w:lang w:eastAsia="de-DE"/>
        </w:rPr>
      </w:pP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0.0864 mg/kg bw/d</w:t>
      </w:r>
      <w:r w:rsidRPr="00A420FF">
        <w:rPr>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Group III (3 animals):</w:t>
      </w:r>
      <w:r w:rsidRPr="00A420FF">
        <w:rPr>
          <w:szCs w:val="28"/>
          <w:lang w:eastAsia="de-DE"/>
        </w:rPr>
        <w:tab/>
        <w:t>7.83 mg/kg feed</w:t>
      </w:r>
    </w:p>
    <w:p w14:paraId="13529096" w14:textId="77777777" w:rsidR="00775AF1" w:rsidRPr="00A420FF" w:rsidRDefault="00775AF1" w:rsidP="00775AF1">
      <w:pPr>
        <w:rPr>
          <w:szCs w:val="28"/>
          <w:lang w:eastAsia="de-DE"/>
        </w:rPr>
      </w:pP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b/>
          <w:bCs/>
          <w:szCs w:val="28"/>
          <w:lang w:eastAsia="de-DE"/>
        </w:rPr>
        <w:tab/>
      </w:r>
      <w:r w:rsidRPr="00A420FF">
        <w:rPr>
          <w:b/>
          <w:bCs/>
          <w:szCs w:val="28"/>
          <w:lang w:eastAsia="de-DE"/>
        </w:rPr>
        <w:tab/>
      </w:r>
      <w:r w:rsidRPr="00A420FF">
        <w:rPr>
          <w:bCs/>
          <w:szCs w:val="28"/>
          <w:lang w:eastAsia="de-DE"/>
        </w:rPr>
        <w:t>0.218</w:t>
      </w:r>
      <w:r w:rsidRPr="00A420FF">
        <w:rPr>
          <w:szCs w:val="28"/>
          <w:lang w:eastAsia="de-DE"/>
        </w:rPr>
        <w:t> mg/kg bw/d</w:t>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Group IV (5 animals):</w:t>
      </w:r>
      <w:r w:rsidRPr="00A420FF">
        <w:rPr>
          <w:szCs w:val="28"/>
          <w:lang w:eastAsia="de-DE"/>
        </w:rPr>
        <w:tab/>
        <w:t>30.3 mg/kg feed</w:t>
      </w:r>
    </w:p>
    <w:p w14:paraId="61817EDE" w14:textId="77777777" w:rsidR="00775AF1" w:rsidRPr="00A420FF" w:rsidRDefault="00775AF1" w:rsidP="00775AF1">
      <w:pPr>
        <w:rPr>
          <w:szCs w:val="28"/>
          <w:lang w:eastAsia="de-DE"/>
        </w:rPr>
      </w:pP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0.862 mg/kg bw/d</w:t>
      </w:r>
    </w:p>
    <w:p w14:paraId="3FECE337"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Food consumption:</w:t>
      </w:r>
      <w:r w:rsidRPr="00A420FF">
        <w:rPr>
          <w:b/>
          <w:bCs/>
          <w:szCs w:val="28"/>
          <w:lang w:eastAsia="de-DE"/>
        </w:rPr>
        <w:tab/>
        <w:t xml:space="preserve"> </w:t>
      </w:r>
      <w:r w:rsidRPr="00A420FF">
        <w:rPr>
          <w:b/>
          <w:bCs/>
          <w:szCs w:val="28"/>
          <w:lang w:eastAsia="de-DE"/>
        </w:rPr>
        <w:tab/>
        <w:t>~</w:t>
      </w:r>
      <w:r w:rsidRPr="00A420FF">
        <w:rPr>
          <w:szCs w:val="28"/>
          <w:lang w:eastAsia="de-DE"/>
        </w:rPr>
        <w:t xml:space="preserve">20 kg/day </w:t>
      </w:r>
    </w:p>
    <w:p w14:paraId="7DD58347"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 xml:space="preserve">Vehicle: </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Gelatin capsules</w:t>
      </w:r>
    </w:p>
    <w:p w14:paraId="031A33E2"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 xml:space="preserve">Timing: </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Once daily</w:t>
      </w:r>
    </w:p>
    <w:p w14:paraId="1F450699"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 xml:space="preserve">Duration: </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28 days</w:t>
      </w:r>
    </w:p>
    <w:p w14:paraId="361AD67B"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 xml:space="preserve">Observations: </w:t>
      </w:r>
      <w:r w:rsidRPr="00A420FF">
        <w:rPr>
          <w:b/>
          <w:bCs/>
          <w:szCs w:val="28"/>
          <w:lang w:eastAsia="de-DE"/>
        </w:rPr>
        <w:tab/>
      </w:r>
      <w:r w:rsidRPr="00A420FF">
        <w:rPr>
          <w:b/>
          <w:bCs/>
          <w:szCs w:val="28"/>
          <w:lang w:eastAsia="de-DE"/>
        </w:rPr>
        <w:tab/>
      </w:r>
      <w:r w:rsidRPr="00A420FF">
        <w:rPr>
          <w:szCs w:val="28"/>
          <w:lang w:eastAsia="de-DE"/>
        </w:rPr>
        <w:t xml:space="preserve">Appearance and behavior were observed at least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twice daily. No health observations were thought to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be as a result from receiving the test item. Cow 10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(group IV, 10x) was sacrificed on day 25 on welfare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grounds (not associated with Ametoctradin feeding)</w:t>
      </w:r>
    </w:p>
    <w:p w14:paraId="3EA2EE52" w14:textId="006C2D09" w:rsidR="005350D8" w:rsidRDefault="005350D8">
      <w:pPr>
        <w:rPr>
          <w:b/>
          <w:bCs/>
          <w:szCs w:val="28"/>
          <w:lang w:eastAsia="de-DE"/>
        </w:rPr>
      </w:pPr>
      <w:r>
        <w:rPr>
          <w:b/>
          <w:bCs/>
          <w:szCs w:val="28"/>
          <w:lang w:eastAsia="de-DE"/>
        </w:rPr>
        <w:br w:type="page"/>
      </w:r>
    </w:p>
    <w:p w14:paraId="510855C9" w14:textId="77777777" w:rsidR="00775AF1" w:rsidRPr="00A420FF" w:rsidRDefault="00775AF1" w:rsidP="00775AF1">
      <w:pPr>
        <w:rPr>
          <w:b/>
          <w:bCs/>
          <w:szCs w:val="28"/>
          <w:lang w:eastAsia="de-DE"/>
        </w:rPr>
      </w:pPr>
    </w:p>
    <w:p w14:paraId="0B9D9E21" w14:textId="77777777" w:rsidR="00775AF1" w:rsidRPr="00A420FF" w:rsidRDefault="00775AF1" w:rsidP="00775AF1">
      <w:pPr>
        <w:numPr>
          <w:ilvl w:val="0"/>
          <w:numId w:val="27"/>
        </w:numPr>
        <w:rPr>
          <w:b/>
          <w:bCs/>
          <w:szCs w:val="28"/>
          <w:lang w:eastAsia="de-DE"/>
        </w:rPr>
      </w:pPr>
      <w:r w:rsidRPr="00A420FF">
        <w:rPr>
          <w:b/>
          <w:bCs/>
          <w:szCs w:val="28"/>
          <w:lang w:eastAsia="de-DE"/>
        </w:rPr>
        <w:t xml:space="preserve">Sample collection: </w:t>
      </w:r>
    </w:p>
    <w:p w14:paraId="38C7FF67" w14:textId="77777777" w:rsidR="00775AF1" w:rsidRPr="00A420FF" w:rsidRDefault="00775AF1" w:rsidP="00775AF1">
      <w:pPr>
        <w:ind w:left="1425"/>
        <w:rPr>
          <w:szCs w:val="28"/>
          <w:lang w:eastAsia="de-DE"/>
        </w:rPr>
      </w:pPr>
      <w:r w:rsidRPr="00A420FF">
        <w:rPr>
          <w:b/>
          <w:bCs/>
          <w:szCs w:val="28"/>
          <w:lang w:eastAsia="de-DE"/>
        </w:rPr>
        <w:t xml:space="preserve">Milk collection: </w:t>
      </w:r>
      <w:r w:rsidRPr="00A420FF">
        <w:rPr>
          <w:b/>
          <w:bCs/>
          <w:szCs w:val="28"/>
          <w:lang w:eastAsia="de-DE"/>
        </w:rPr>
        <w:tab/>
      </w:r>
      <w:r w:rsidRPr="00A420FF">
        <w:rPr>
          <w:b/>
          <w:bCs/>
          <w:szCs w:val="28"/>
          <w:lang w:eastAsia="de-DE"/>
        </w:rPr>
        <w:tab/>
      </w:r>
      <w:r w:rsidRPr="00A420FF">
        <w:rPr>
          <w:szCs w:val="28"/>
          <w:lang w:eastAsia="de-DE"/>
        </w:rPr>
        <w:t xml:space="preserve">Twice daily, -1, 1, 3, 5, 7, 10, 14, 17, 21, 24, 28,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30, 32 and 35- pooled on a daily basis</w:t>
      </w:r>
    </w:p>
    <w:p w14:paraId="6B9DDAB9" w14:textId="77777777" w:rsidR="00775AF1" w:rsidRPr="00A420FF" w:rsidRDefault="00775AF1" w:rsidP="00775AF1">
      <w:pPr>
        <w:ind w:left="1425"/>
        <w:rPr>
          <w:szCs w:val="28"/>
          <w:lang w:eastAsia="de-DE"/>
        </w:rPr>
      </w:pP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 xml:space="preserve">Skim milk/cream prepared from day 21 </w:t>
      </w:r>
    </w:p>
    <w:p w14:paraId="21DCCFEA"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r>
    </w:p>
    <w:p w14:paraId="2F20FC48" w14:textId="77777777" w:rsidR="00775AF1" w:rsidRPr="00A420FF" w:rsidRDefault="00775AF1" w:rsidP="00775AF1">
      <w:pPr>
        <w:rPr>
          <w:b/>
          <w:bCs/>
          <w:szCs w:val="28"/>
          <w:lang w:eastAsia="de-DE"/>
        </w:rPr>
      </w:pPr>
      <w:r w:rsidRPr="00A420FF">
        <w:rPr>
          <w:b/>
          <w:bCs/>
          <w:szCs w:val="28"/>
          <w:lang w:eastAsia="de-DE"/>
        </w:rPr>
        <w:tab/>
      </w:r>
      <w:r w:rsidRPr="00A420FF">
        <w:rPr>
          <w:b/>
          <w:bCs/>
          <w:szCs w:val="28"/>
          <w:lang w:eastAsia="de-DE"/>
        </w:rPr>
        <w:tab/>
        <w:t>Interval from last</w:t>
      </w:r>
    </w:p>
    <w:p w14:paraId="1F7B1972"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 xml:space="preserve">Dose to sacrifice: </w:t>
      </w:r>
      <w:r w:rsidRPr="00A420FF">
        <w:rPr>
          <w:b/>
          <w:bCs/>
          <w:szCs w:val="28"/>
          <w:lang w:eastAsia="de-DE"/>
        </w:rPr>
        <w:tab/>
      </w:r>
      <w:r w:rsidRPr="00A420FF">
        <w:rPr>
          <w:b/>
          <w:bCs/>
          <w:szCs w:val="28"/>
          <w:lang w:eastAsia="de-DE"/>
        </w:rPr>
        <w:tab/>
      </w:r>
      <w:r w:rsidRPr="00A420FF">
        <w:rPr>
          <w:szCs w:val="28"/>
          <w:lang w:eastAsia="de-DE"/>
        </w:rPr>
        <w:t>23-25 hours</w:t>
      </w:r>
    </w:p>
    <w:p w14:paraId="508BE23C" w14:textId="77777777" w:rsidR="00775AF1" w:rsidRPr="00A420FF" w:rsidRDefault="00775AF1" w:rsidP="00775AF1">
      <w:pPr>
        <w:rPr>
          <w:szCs w:val="28"/>
          <w:lang w:eastAsia="de-DE"/>
        </w:rPr>
      </w:pPr>
      <w:r w:rsidRPr="00A420FF">
        <w:rPr>
          <w:szCs w:val="28"/>
          <w:lang w:eastAsia="de-DE"/>
        </w:rPr>
        <w:tab/>
      </w:r>
      <w:r w:rsidRPr="00A420FF">
        <w:rPr>
          <w:szCs w:val="28"/>
          <w:lang w:eastAsia="de-DE"/>
        </w:rPr>
        <w:tab/>
      </w:r>
    </w:p>
    <w:p w14:paraId="2172FE00" w14:textId="77777777" w:rsidR="00775AF1" w:rsidRPr="00A420FF" w:rsidRDefault="00775AF1" w:rsidP="00775AF1">
      <w:pPr>
        <w:rPr>
          <w:b/>
          <w:bCs/>
          <w:szCs w:val="28"/>
          <w:lang w:eastAsia="de-DE"/>
        </w:rPr>
      </w:pPr>
      <w:r w:rsidRPr="00A420FF">
        <w:rPr>
          <w:szCs w:val="28"/>
          <w:lang w:eastAsia="de-DE"/>
        </w:rPr>
        <w:tab/>
      </w:r>
      <w:r w:rsidRPr="00A420FF">
        <w:rPr>
          <w:szCs w:val="28"/>
          <w:lang w:eastAsia="de-DE"/>
        </w:rPr>
        <w:tab/>
      </w:r>
      <w:r w:rsidRPr="00A420FF">
        <w:rPr>
          <w:b/>
          <w:bCs/>
          <w:szCs w:val="28"/>
          <w:lang w:eastAsia="de-DE"/>
        </w:rPr>
        <w:t>Tissues collected and</w:t>
      </w:r>
    </w:p>
    <w:p w14:paraId="5387168C" w14:textId="77777777" w:rsidR="00775AF1" w:rsidRPr="00A420FF" w:rsidRDefault="00775AF1" w:rsidP="00775AF1">
      <w:pPr>
        <w:rPr>
          <w:szCs w:val="28"/>
          <w:lang w:eastAsia="de-DE"/>
        </w:rPr>
      </w:pPr>
      <w:r w:rsidRPr="00A420FF">
        <w:rPr>
          <w:b/>
          <w:bCs/>
          <w:szCs w:val="28"/>
          <w:lang w:eastAsia="de-DE"/>
        </w:rPr>
        <w:tab/>
      </w:r>
      <w:r w:rsidRPr="00A420FF">
        <w:rPr>
          <w:b/>
          <w:bCs/>
          <w:szCs w:val="28"/>
          <w:lang w:eastAsia="de-DE"/>
        </w:rPr>
        <w:tab/>
        <w:t xml:space="preserve">Analyzed: </w:t>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 xml:space="preserve">Liver (from distal portions of each lobe), kidney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(entire organs), composite muscle (loin, hind leg,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diaphragm), fat (perirenal, mesenteric,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subcutaneous)</w:t>
      </w:r>
    </w:p>
    <w:p w14:paraId="0078DCD1" w14:textId="77777777" w:rsidR="00775AF1" w:rsidRPr="00A420FF" w:rsidRDefault="00775AF1" w:rsidP="00775AF1">
      <w:pPr>
        <w:rPr>
          <w:szCs w:val="28"/>
          <w:lang w:eastAsia="de-DE"/>
        </w:rPr>
      </w:pPr>
    </w:p>
    <w:p w14:paraId="37BBFD3E" w14:textId="77777777" w:rsidR="00775AF1" w:rsidRPr="00A420FF" w:rsidRDefault="00775AF1" w:rsidP="00775AF1">
      <w:pPr>
        <w:numPr>
          <w:ilvl w:val="0"/>
          <w:numId w:val="27"/>
        </w:numPr>
        <w:rPr>
          <w:szCs w:val="28"/>
          <w:lang w:eastAsia="de-DE"/>
        </w:rPr>
      </w:pPr>
      <w:r w:rsidRPr="00A420FF">
        <w:rPr>
          <w:b/>
          <w:bCs/>
          <w:szCs w:val="28"/>
          <w:lang w:eastAsia="de-DE"/>
        </w:rPr>
        <w:t xml:space="preserve">Storage of samples: </w:t>
      </w:r>
      <w:r w:rsidRPr="00A420FF">
        <w:rPr>
          <w:b/>
          <w:bCs/>
          <w:szCs w:val="28"/>
          <w:lang w:eastAsia="de-DE"/>
        </w:rPr>
        <w:tab/>
      </w:r>
      <w:r w:rsidRPr="00A420FF">
        <w:rPr>
          <w:b/>
          <w:bCs/>
          <w:szCs w:val="28"/>
          <w:lang w:eastAsia="de-DE"/>
        </w:rPr>
        <w:tab/>
      </w:r>
      <w:r w:rsidRPr="00A420FF">
        <w:rPr>
          <w:szCs w:val="28"/>
          <w:lang w:eastAsia="de-DE"/>
        </w:rPr>
        <w:t xml:space="preserve">Milk and tissue samples were stored frozen at or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below -20°C and analyzed within 19 days</w:t>
      </w:r>
    </w:p>
    <w:p w14:paraId="41EEF9A8" w14:textId="77777777" w:rsidR="00775AF1" w:rsidRPr="00A420FF" w:rsidRDefault="00775AF1" w:rsidP="00775AF1">
      <w:pPr>
        <w:rPr>
          <w:b/>
          <w:bCs/>
          <w:szCs w:val="28"/>
          <w:lang w:eastAsia="de-DE"/>
        </w:rPr>
      </w:pPr>
    </w:p>
    <w:p w14:paraId="07EC87F0" w14:textId="77777777" w:rsidR="00775AF1" w:rsidRPr="00A420FF" w:rsidRDefault="00775AF1" w:rsidP="00775AF1">
      <w:pPr>
        <w:numPr>
          <w:ilvl w:val="0"/>
          <w:numId w:val="27"/>
        </w:numPr>
        <w:rPr>
          <w:b/>
          <w:bCs/>
          <w:szCs w:val="28"/>
          <w:lang w:eastAsia="de-DE"/>
        </w:rPr>
      </w:pPr>
      <w:r w:rsidRPr="00A420FF">
        <w:rPr>
          <w:b/>
          <w:bCs/>
          <w:szCs w:val="28"/>
          <w:lang w:eastAsia="de-DE"/>
        </w:rPr>
        <w:t>Extraction and</w:t>
      </w:r>
    </w:p>
    <w:p w14:paraId="1827B6DD" w14:textId="77777777" w:rsidR="00775AF1" w:rsidRPr="00A420FF" w:rsidRDefault="00775AF1" w:rsidP="00775AF1">
      <w:pPr>
        <w:ind w:left="1425"/>
        <w:rPr>
          <w:b/>
          <w:bCs/>
          <w:szCs w:val="28"/>
          <w:lang w:eastAsia="de-DE"/>
        </w:rPr>
      </w:pPr>
      <w:r w:rsidRPr="00A420FF">
        <w:rPr>
          <w:b/>
          <w:bCs/>
          <w:szCs w:val="28"/>
          <w:lang w:eastAsia="de-DE"/>
        </w:rPr>
        <w:t>Characterization</w:t>
      </w:r>
    </w:p>
    <w:p w14:paraId="469F0A5C" w14:textId="77777777" w:rsidR="00775AF1" w:rsidRPr="00A420FF" w:rsidRDefault="00775AF1" w:rsidP="00775AF1">
      <w:pPr>
        <w:ind w:left="1425"/>
        <w:rPr>
          <w:b/>
          <w:bCs/>
          <w:szCs w:val="28"/>
          <w:lang w:eastAsia="de-DE"/>
        </w:rPr>
      </w:pPr>
    </w:p>
    <w:p w14:paraId="5E5D4F99" w14:textId="6719D8DA" w:rsidR="00775AF1" w:rsidRPr="00A420FF" w:rsidRDefault="00775AF1" w:rsidP="00775AF1">
      <w:pPr>
        <w:ind w:left="1425"/>
        <w:rPr>
          <w:szCs w:val="28"/>
          <w:lang w:eastAsia="de-DE"/>
        </w:rPr>
      </w:pPr>
      <w:r w:rsidRPr="00A420FF">
        <w:rPr>
          <w:b/>
          <w:bCs/>
          <w:szCs w:val="28"/>
          <w:lang w:eastAsia="de-DE"/>
        </w:rPr>
        <w:t>Analytical method &amp; type:</w:t>
      </w:r>
      <w:r w:rsidRPr="00A420FF">
        <w:rPr>
          <w:b/>
          <w:bCs/>
          <w:szCs w:val="28"/>
          <w:lang w:eastAsia="de-DE"/>
        </w:rPr>
        <w:tab/>
      </w:r>
      <w:r w:rsidR="00303059">
        <w:rPr>
          <w:szCs w:val="28"/>
          <w:lang w:eastAsia="de-DE"/>
        </w:rPr>
        <w:t>XXXX</w:t>
      </w:r>
      <w:r w:rsidRPr="00A420FF">
        <w:rPr>
          <w:szCs w:val="28"/>
          <w:lang w:eastAsia="de-DE"/>
        </w:rPr>
        <w:t xml:space="preserve"> method No L0104</w:t>
      </w:r>
    </w:p>
    <w:p w14:paraId="3CC39B2A" w14:textId="77777777" w:rsidR="00775AF1" w:rsidRPr="00A420FF" w:rsidRDefault="00775AF1" w:rsidP="00775AF1">
      <w:pPr>
        <w:ind w:left="1425"/>
        <w:rPr>
          <w:szCs w:val="28"/>
          <w:lang w:eastAsia="de-DE"/>
        </w:rPr>
      </w:pP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b/>
          <w:bCs/>
          <w:szCs w:val="28"/>
          <w:lang w:eastAsia="de-DE"/>
        </w:rPr>
        <w:tab/>
      </w:r>
      <w:r w:rsidRPr="00A420FF">
        <w:rPr>
          <w:szCs w:val="28"/>
          <w:lang w:eastAsia="de-DE"/>
        </w:rPr>
        <w:t>(determination of</w:t>
      </w:r>
      <w:r w:rsidRPr="00A420FF">
        <w:rPr>
          <w:b/>
          <w:bCs/>
          <w:szCs w:val="28"/>
          <w:lang w:eastAsia="de-DE"/>
        </w:rPr>
        <w:t xml:space="preserve"> </w:t>
      </w:r>
      <w:r w:rsidRPr="00A420FF">
        <w:rPr>
          <w:szCs w:val="28"/>
          <w:lang w:eastAsia="de-DE"/>
        </w:rPr>
        <w:t xml:space="preserve">Ametoctradin and its metabolites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 xml:space="preserve">M650F001 and M650F006. LOQ is 0.01 mg/kg for </w:t>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r>
      <w:r w:rsidRPr="00A420FF">
        <w:rPr>
          <w:szCs w:val="28"/>
          <w:lang w:eastAsia="de-DE"/>
        </w:rPr>
        <w:tab/>
        <w:t>each analyte)</w:t>
      </w:r>
    </w:p>
    <w:p w14:paraId="0D7829E5" w14:textId="77777777" w:rsidR="00775AF1" w:rsidRPr="00A420FF" w:rsidRDefault="00775AF1" w:rsidP="00775AF1">
      <w:pPr>
        <w:ind w:left="1425"/>
        <w:rPr>
          <w:rFonts w:ascii="Arial" w:hAnsi="Arial" w:cs="Arial"/>
          <w:szCs w:val="24"/>
          <w:lang w:eastAsia="de-DE"/>
        </w:rPr>
      </w:pPr>
    </w:p>
    <w:p w14:paraId="053C6AA0" w14:textId="77777777" w:rsidR="00A85DBD" w:rsidRPr="00A420FF" w:rsidRDefault="00A85DBD" w:rsidP="00775AF1">
      <w:pPr>
        <w:ind w:left="1425"/>
        <w:rPr>
          <w:rFonts w:ascii="Arial" w:hAnsi="Arial" w:cs="Arial"/>
          <w:szCs w:val="24"/>
          <w:lang w:eastAsia="de-DE"/>
        </w:rPr>
      </w:pPr>
    </w:p>
    <w:p w14:paraId="55EBE851" w14:textId="77777777" w:rsidR="00775AF1" w:rsidRPr="00A420FF" w:rsidRDefault="00775AF1" w:rsidP="00775AF1">
      <w:pPr>
        <w:keepNext/>
        <w:keepLines/>
        <w:tabs>
          <w:tab w:val="left" w:pos="709"/>
          <w:tab w:val="left" w:pos="850"/>
        </w:tabs>
        <w:ind w:left="1418" w:hanging="1418"/>
        <w:rPr>
          <w:b/>
          <w:bCs/>
          <w:szCs w:val="28"/>
          <w:lang w:eastAsia="de-DE"/>
        </w:rPr>
      </w:pPr>
      <w:r w:rsidRPr="00A420FF">
        <w:rPr>
          <w:rFonts w:ascii="Arial" w:hAnsi="Arial" w:cs="Arial"/>
          <w:b/>
          <w:bCs/>
          <w:szCs w:val="24"/>
          <w:lang w:eastAsia="de-DE"/>
        </w:rPr>
        <w:tab/>
        <w:t>5.</w:t>
      </w:r>
      <w:r w:rsidRPr="00A420FF">
        <w:rPr>
          <w:rFonts w:ascii="Arial" w:hAnsi="Arial" w:cs="Arial"/>
          <w:b/>
          <w:bCs/>
          <w:szCs w:val="24"/>
          <w:lang w:eastAsia="de-DE"/>
        </w:rPr>
        <w:tab/>
      </w:r>
      <w:r w:rsidRPr="00A420FF">
        <w:rPr>
          <w:b/>
          <w:bCs/>
          <w:szCs w:val="28"/>
          <w:lang w:eastAsia="de-DE"/>
        </w:rPr>
        <w:t>Test procedure</w:t>
      </w:r>
    </w:p>
    <w:p w14:paraId="563C591F" w14:textId="77777777" w:rsidR="00775AF1" w:rsidRPr="00A420FF" w:rsidRDefault="00775AF1" w:rsidP="00775AF1">
      <w:pPr>
        <w:keepNext/>
        <w:keepLines/>
        <w:tabs>
          <w:tab w:val="left" w:pos="280"/>
        </w:tabs>
        <w:jc w:val="both"/>
        <w:rPr>
          <w:szCs w:val="28"/>
          <w:lang w:eastAsia="de-DE"/>
        </w:rPr>
      </w:pPr>
      <w:r w:rsidRPr="00A420FF">
        <w:rPr>
          <w:szCs w:val="28"/>
          <w:lang w:eastAsia="de-DE"/>
        </w:rPr>
        <w:t xml:space="preserve">The purpose of the study was to determine the concentration of Ametoctradin and its metabolites M650F001 and M650F006 residues in dairy cow tissues (liver, kidney, muscle and fat, milk and cream) that occur after dietary exposure to the compound Ametoctradin. </w:t>
      </w:r>
    </w:p>
    <w:p w14:paraId="6433D11A" w14:textId="77777777" w:rsidR="00775AF1" w:rsidRPr="00A420FF" w:rsidRDefault="00775AF1" w:rsidP="00775AF1">
      <w:pPr>
        <w:keepNext/>
        <w:keepLines/>
        <w:tabs>
          <w:tab w:val="left" w:pos="280"/>
        </w:tabs>
        <w:jc w:val="both"/>
        <w:rPr>
          <w:szCs w:val="24"/>
          <w:lang w:eastAsia="de-DE"/>
        </w:rPr>
      </w:pPr>
      <w:r w:rsidRPr="00A420FF">
        <w:rPr>
          <w:rFonts w:eastAsia="PMingLiU"/>
          <w:szCs w:val="24"/>
          <w:lang w:eastAsia="de-DE"/>
        </w:rPr>
        <w:t xml:space="preserve">The residue of </w:t>
      </w:r>
      <w:r w:rsidRPr="00A420FF">
        <w:rPr>
          <w:szCs w:val="28"/>
          <w:lang w:eastAsia="de-DE"/>
        </w:rPr>
        <w:t>Ametoctradin</w:t>
      </w:r>
      <w:r w:rsidRPr="00A420FF">
        <w:rPr>
          <w:rFonts w:eastAsia="PMingLiU"/>
          <w:szCs w:val="24"/>
          <w:lang w:eastAsia="de-DE"/>
        </w:rPr>
        <w:t xml:space="preserve"> and its metabolites in dairy cattle was determined following repeated oral administration at three dose level. The in</w:t>
      </w:r>
      <w:r w:rsidRPr="00A420FF">
        <w:rPr>
          <w:rFonts w:eastAsia="PMingLiU"/>
          <w:szCs w:val="24"/>
          <w:lang w:eastAsia="de-DE"/>
        </w:rPr>
        <w:noBreakHyphen/>
        <w:t>life phase of this study were performed by Charles River</w:t>
      </w:r>
      <w:r w:rsidRPr="00A420FF">
        <w:rPr>
          <w:szCs w:val="24"/>
          <w:lang w:eastAsia="de-DE"/>
        </w:rPr>
        <w:t xml:space="preserve">. </w:t>
      </w:r>
      <w:r w:rsidRPr="00A420FF">
        <w:rPr>
          <w:szCs w:val="24"/>
          <w:lang w:eastAsia="fr-FR"/>
        </w:rPr>
        <w:t xml:space="preserve">For 28 days, lactating dairy cows were administered </w:t>
      </w:r>
      <w:r w:rsidRPr="00A420FF">
        <w:rPr>
          <w:szCs w:val="28"/>
          <w:lang w:eastAsia="de-DE"/>
        </w:rPr>
        <w:t>Ametoctradin</w:t>
      </w:r>
      <w:r w:rsidRPr="00A420FF">
        <w:rPr>
          <w:szCs w:val="24"/>
          <w:lang w:eastAsia="fr-FR"/>
        </w:rPr>
        <w:t xml:space="preserve"> at dose levels of 3.11 mg/kg (1x), 7.83 mg/kg (3x) and 30.3 mg/kg (10x) feed (DM). The daily dose was calculated assuming a feed intake of 20 kg dry matter each cow per day.</w:t>
      </w:r>
      <w:r w:rsidRPr="00A420FF">
        <w:rPr>
          <w:lang w:eastAsia="fr-FR"/>
        </w:rPr>
        <w:t xml:space="preserve"> </w:t>
      </w:r>
    </w:p>
    <w:p w14:paraId="32E9C04B" w14:textId="77777777" w:rsidR="00775AF1" w:rsidRPr="00A420FF" w:rsidRDefault="00775AF1" w:rsidP="00775AF1">
      <w:pPr>
        <w:overflowPunct w:val="0"/>
        <w:autoSpaceDE w:val="0"/>
        <w:autoSpaceDN w:val="0"/>
        <w:adjustRightInd w:val="0"/>
        <w:jc w:val="both"/>
        <w:textAlignment w:val="baseline"/>
        <w:rPr>
          <w:szCs w:val="24"/>
          <w:lang w:eastAsia="de-DE"/>
        </w:rPr>
      </w:pPr>
      <w:r w:rsidRPr="00A420FF">
        <w:rPr>
          <w:szCs w:val="24"/>
          <w:lang w:eastAsia="de-DE"/>
        </w:rPr>
        <w:t>The analytical part of the study was performed by Charles River.</w:t>
      </w:r>
    </w:p>
    <w:p w14:paraId="4C82BBA9" w14:textId="77777777" w:rsidR="00775AF1" w:rsidRPr="00A420FF" w:rsidRDefault="00775AF1" w:rsidP="00775AF1">
      <w:pPr>
        <w:overflowPunct w:val="0"/>
        <w:autoSpaceDE w:val="0"/>
        <w:autoSpaceDN w:val="0"/>
        <w:adjustRightInd w:val="0"/>
        <w:jc w:val="both"/>
        <w:textAlignment w:val="baseline"/>
        <w:rPr>
          <w:szCs w:val="24"/>
          <w:lang w:eastAsia="de-DE"/>
        </w:rPr>
      </w:pPr>
    </w:p>
    <w:p w14:paraId="4E6627FF" w14:textId="77777777" w:rsidR="00775AF1" w:rsidRPr="00A420FF" w:rsidRDefault="00775AF1" w:rsidP="00775AF1">
      <w:pPr>
        <w:jc w:val="both"/>
        <w:rPr>
          <w:szCs w:val="28"/>
          <w:lang w:eastAsia="de-DE"/>
        </w:rPr>
      </w:pPr>
      <w:r w:rsidRPr="00A420FF">
        <w:rPr>
          <w:szCs w:val="28"/>
          <w:lang w:eastAsia="de-DE"/>
        </w:rPr>
        <w:t xml:space="preserve">All samples were stored frozen at </w:t>
      </w:r>
      <w:r w:rsidRPr="00A420FF">
        <w:rPr>
          <w:szCs w:val="28"/>
          <w:lang w:eastAsia="de-DE"/>
        </w:rPr>
        <w:noBreakHyphen/>
        <w:t>20ºC.</w:t>
      </w:r>
    </w:p>
    <w:p w14:paraId="4019472A" w14:textId="77777777" w:rsidR="00775AF1" w:rsidRPr="00A420FF" w:rsidRDefault="00775AF1" w:rsidP="00775AF1">
      <w:pPr>
        <w:jc w:val="both"/>
        <w:rPr>
          <w:szCs w:val="28"/>
          <w:lang w:eastAsia="de-DE"/>
        </w:rPr>
      </w:pPr>
    </w:p>
    <w:p w14:paraId="24CBF4D2" w14:textId="77777777" w:rsidR="00775AF1" w:rsidRPr="00A420FF" w:rsidRDefault="00775AF1" w:rsidP="00775AF1">
      <w:pPr>
        <w:ind w:firstLine="720"/>
        <w:jc w:val="both"/>
        <w:rPr>
          <w:szCs w:val="28"/>
          <w:lang w:eastAsia="de-DE"/>
        </w:rPr>
      </w:pPr>
      <w:r w:rsidRPr="00A420FF">
        <w:rPr>
          <w:b/>
          <w:bCs/>
          <w:szCs w:val="28"/>
          <w:lang w:eastAsia="de-DE"/>
        </w:rPr>
        <w:t>6.</w:t>
      </w:r>
      <w:r w:rsidRPr="00A420FF">
        <w:rPr>
          <w:b/>
          <w:bCs/>
          <w:szCs w:val="28"/>
          <w:lang w:eastAsia="de-DE"/>
        </w:rPr>
        <w:tab/>
        <w:t>Description of analytical procedures</w:t>
      </w:r>
    </w:p>
    <w:p w14:paraId="3F7BD89B" w14:textId="61A6CC19" w:rsidR="00775AF1" w:rsidRPr="00A420FF" w:rsidRDefault="00775AF1" w:rsidP="00775AF1">
      <w:pPr>
        <w:jc w:val="both"/>
        <w:rPr>
          <w:szCs w:val="28"/>
          <w:lang w:eastAsia="de-DE"/>
        </w:rPr>
      </w:pPr>
      <w:r w:rsidRPr="00A420FF">
        <w:rPr>
          <w:szCs w:val="28"/>
          <w:lang w:eastAsia="de-DE"/>
        </w:rPr>
        <w:t xml:space="preserve">Analysis of the samples was carried out according to </w:t>
      </w:r>
      <w:r w:rsidR="00303059">
        <w:rPr>
          <w:szCs w:val="28"/>
          <w:lang w:eastAsia="de-DE"/>
        </w:rPr>
        <w:t>XXXX</w:t>
      </w:r>
      <w:r w:rsidRPr="00A420FF">
        <w:rPr>
          <w:szCs w:val="28"/>
          <w:lang w:eastAsia="de-DE"/>
        </w:rPr>
        <w:t xml:space="preserve"> method No L0104, which underwent Independent Laboratory Validation in Charles River.</w:t>
      </w:r>
    </w:p>
    <w:p w14:paraId="0D31949E" w14:textId="77777777" w:rsidR="00775AF1" w:rsidRPr="00A420FF" w:rsidRDefault="00775AF1" w:rsidP="00775AF1">
      <w:pPr>
        <w:jc w:val="both"/>
        <w:rPr>
          <w:szCs w:val="28"/>
          <w:lang w:eastAsia="de-DE"/>
        </w:rPr>
      </w:pPr>
    </w:p>
    <w:p w14:paraId="421F30DD" w14:textId="77777777" w:rsidR="00775AF1" w:rsidRPr="00A420FF" w:rsidRDefault="00775AF1" w:rsidP="00775AF1">
      <w:pPr>
        <w:jc w:val="both"/>
        <w:rPr>
          <w:szCs w:val="28"/>
          <w:lang w:eastAsia="de-DE"/>
        </w:rPr>
      </w:pPr>
      <w:r w:rsidRPr="00A420FF">
        <w:rPr>
          <w:szCs w:val="28"/>
          <w:lang w:eastAsia="de-DE"/>
        </w:rPr>
        <w:t xml:space="preserve">Principle of the method: An aliquot of the sample was extracted with methanol/water (50/50, v/v). An aliquot thereof was taken for further work-up. The methanol extract was added to a portion of water/hydrochloric acid (100/0.2, v/v) before clean up on SPE (Strata X-C). The final elution solvent of acetonitrile/ammonia solution (95/5, v/v) was evaporated to dryness and reconstituted with methanol/water/formic acid (50/50/0.1, v/v/v). The final determination of the analytes Ametoctradin, M650F001 and M650F006 was performed by HPLC/MS/MS. </w:t>
      </w:r>
    </w:p>
    <w:p w14:paraId="41A2625B" w14:textId="77777777" w:rsidR="00775AF1" w:rsidRPr="00A420FF" w:rsidRDefault="00775AF1" w:rsidP="00775AF1">
      <w:pPr>
        <w:jc w:val="both"/>
        <w:rPr>
          <w:szCs w:val="28"/>
          <w:lang w:eastAsia="de-DE"/>
        </w:rPr>
      </w:pPr>
    </w:p>
    <w:p w14:paraId="0DA40F42" w14:textId="77777777" w:rsidR="00775AF1" w:rsidRPr="00A420FF" w:rsidRDefault="00775AF1" w:rsidP="00775AF1">
      <w:pPr>
        <w:jc w:val="both"/>
        <w:rPr>
          <w:szCs w:val="28"/>
          <w:lang w:eastAsia="de-DE"/>
        </w:rPr>
      </w:pPr>
      <w:r w:rsidRPr="00A420FF">
        <w:rPr>
          <w:szCs w:val="28"/>
          <w:lang w:eastAsia="de-DE"/>
        </w:rPr>
        <w:t>The limit of quantification (LOQ) of the method was 0.01 mg/kg for each analyte in all matrices.</w:t>
      </w:r>
    </w:p>
    <w:p w14:paraId="69EA146A" w14:textId="77777777" w:rsidR="00775AF1" w:rsidRPr="00A420FF" w:rsidRDefault="00775AF1" w:rsidP="00775AF1">
      <w:pPr>
        <w:rPr>
          <w:szCs w:val="24"/>
          <w:lang w:eastAsia="de-DE"/>
        </w:rPr>
      </w:pPr>
    </w:p>
    <w:p w14:paraId="236F696A" w14:textId="77777777" w:rsidR="00775AF1" w:rsidRPr="00A420FF" w:rsidRDefault="00775AF1" w:rsidP="00775AF1">
      <w:pPr>
        <w:rPr>
          <w:rFonts w:ascii="Arial" w:eastAsia="Arial" w:hAnsi="Arial" w:cs="Arial"/>
          <w:b/>
          <w:lang w:eastAsia="it-IT"/>
        </w:rPr>
      </w:pPr>
    </w:p>
    <w:p w14:paraId="042BBAD6" w14:textId="77777777" w:rsidR="00775AF1" w:rsidRPr="00A420FF" w:rsidRDefault="00775AF1" w:rsidP="00775AF1">
      <w:pPr>
        <w:keepNext/>
        <w:keepLines/>
        <w:tabs>
          <w:tab w:val="left" w:pos="425"/>
          <w:tab w:val="left" w:pos="850"/>
        </w:tabs>
        <w:ind w:left="2835" w:hanging="2835"/>
        <w:rPr>
          <w:rFonts w:eastAsia="PMingLiU"/>
          <w:b/>
          <w:bCs/>
          <w:szCs w:val="28"/>
          <w:lang w:eastAsia="de-DE"/>
        </w:rPr>
      </w:pPr>
      <w:r w:rsidRPr="00A420FF">
        <w:rPr>
          <w:rFonts w:ascii="Arial" w:eastAsia="PMingLiU" w:hAnsi="Arial" w:cs="Arial"/>
          <w:b/>
          <w:bCs/>
          <w:szCs w:val="24"/>
          <w:lang w:eastAsia="de-DE"/>
        </w:rPr>
        <w:lastRenderedPageBreak/>
        <w:t>II.</w:t>
      </w:r>
      <w:r w:rsidRPr="00A420FF">
        <w:rPr>
          <w:rFonts w:ascii="Arial" w:eastAsia="PMingLiU" w:hAnsi="Arial" w:cs="Arial"/>
          <w:b/>
          <w:bCs/>
          <w:szCs w:val="24"/>
          <w:lang w:eastAsia="de-DE"/>
        </w:rPr>
        <w:tab/>
      </w:r>
      <w:r w:rsidRPr="00A420FF">
        <w:rPr>
          <w:rFonts w:eastAsia="PMingLiU"/>
          <w:b/>
          <w:bCs/>
          <w:szCs w:val="28"/>
          <w:lang w:eastAsia="de-DE"/>
        </w:rPr>
        <w:t>RESULTS AND DISCUSSION</w:t>
      </w:r>
    </w:p>
    <w:p w14:paraId="1CAB677B" w14:textId="77777777" w:rsidR="00775AF1" w:rsidRPr="00A420FF" w:rsidRDefault="00775AF1" w:rsidP="00775AF1">
      <w:pPr>
        <w:rPr>
          <w:spacing w:val="-3"/>
          <w:szCs w:val="24"/>
          <w:lang w:eastAsia="de-DE"/>
        </w:rPr>
      </w:pPr>
    </w:p>
    <w:p w14:paraId="76AD94F3" w14:textId="77777777" w:rsidR="00775AF1" w:rsidRPr="00A420FF" w:rsidRDefault="00775AF1" w:rsidP="00775AF1">
      <w:pPr>
        <w:keepNext/>
        <w:keepLines/>
        <w:widowControl w:val="0"/>
        <w:jc w:val="both"/>
        <w:rPr>
          <w:spacing w:val="-3"/>
          <w:szCs w:val="28"/>
          <w:lang w:eastAsia="de-DE"/>
        </w:rPr>
      </w:pPr>
      <w:r w:rsidRPr="00A420FF">
        <w:rPr>
          <w:szCs w:val="24"/>
          <w:lang w:eastAsia="de-DE"/>
        </w:rPr>
        <w:t xml:space="preserve">The efficiency of the method was determined by fortifying control samples of each matrix with </w:t>
      </w:r>
      <w:r w:rsidRPr="00A420FF">
        <w:rPr>
          <w:szCs w:val="28"/>
          <w:lang w:eastAsia="de-DE"/>
        </w:rPr>
        <w:t>Ametoctradin</w:t>
      </w:r>
      <w:r w:rsidRPr="00A420FF">
        <w:rPr>
          <w:spacing w:val="-3"/>
          <w:szCs w:val="24"/>
          <w:lang w:eastAsia="de-DE"/>
        </w:rPr>
        <w:t>, M650F001 and M650F006.</w:t>
      </w:r>
      <w:r w:rsidRPr="00A420FF">
        <w:rPr>
          <w:szCs w:val="24"/>
          <w:lang w:eastAsia="de-DE"/>
        </w:rPr>
        <w:t xml:space="preserve"> </w:t>
      </w:r>
      <w:r w:rsidRPr="00A420FF">
        <w:rPr>
          <w:szCs w:val="28"/>
          <w:lang w:eastAsia="de-DE"/>
        </w:rPr>
        <w:t>Results are shown in the table below.</w:t>
      </w:r>
    </w:p>
    <w:p w14:paraId="7C38221D" w14:textId="77777777" w:rsidR="00775AF1" w:rsidRPr="00A420FF" w:rsidRDefault="00775AF1" w:rsidP="00775AF1">
      <w:pPr>
        <w:keepNext/>
        <w:keepLines/>
        <w:widowControl w:val="0"/>
        <w:rPr>
          <w:rFonts w:ascii="Arial" w:hAnsi="Arial"/>
          <w:spacing w:val="-3"/>
          <w:lang w:eastAsia="de-DE"/>
        </w:rPr>
      </w:pPr>
    </w:p>
    <w:tbl>
      <w:tblPr>
        <w:tblW w:w="0" w:type="auto"/>
        <w:tblLook w:val="0000" w:firstRow="0" w:lastRow="0" w:firstColumn="0" w:lastColumn="0" w:noHBand="0" w:noVBand="0"/>
      </w:tblPr>
      <w:tblGrid>
        <w:gridCol w:w="1117"/>
        <w:gridCol w:w="1402"/>
        <w:gridCol w:w="1450"/>
        <w:gridCol w:w="3119"/>
        <w:gridCol w:w="1236"/>
        <w:gridCol w:w="617"/>
        <w:gridCol w:w="416"/>
      </w:tblGrid>
      <w:tr w:rsidR="00775AF1" w:rsidRPr="00A420FF" w14:paraId="59AA5A4E" w14:textId="77777777" w:rsidTr="00A72CB9">
        <w:trPr>
          <w:tblHeader/>
        </w:trPr>
        <w:tc>
          <w:tcPr>
            <w:tcW w:w="0" w:type="auto"/>
            <w:gridSpan w:val="7"/>
            <w:tcBorders>
              <w:bottom w:val="double" w:sz="4" w:space="0" w:color="auto"/>
            </w:tcBorders>
          </w:tcPr>
          <w:p w14:paraId="1081ABD9" w14:textId="3B4C9B41" w:rsidR="00775AF1" w:rsidRPr="00A420FF" w:rsidRDefault="00775AF1" w:rsidP="00775AF1">
            <w:pPr>
              <w:keepNext/>
              <w:keepLines/>
              <w:widowControl w:val="0"/>
              <w:tabs>
                <w:tab w:val="left" w:pos="1984"/>
              </w:tabs>
              <w:spacing w:before="60" w:after="60"/>
              <w:ind w:left="1987" w:hanging="1987"/>
              <w:rPr>
                <w:rFonts w:ascii="Arial" w:hAnsi="Arial" w:cs="Arial"/>
                <w:b/>
                <w:color w:val="000000"/>
                <w:lang w:eastAsia="de-DE"/>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26</w:t>
            </w:r>
            <w:r w:rsidRPr="00A420FF">
              <w:rPr>
                <w:b/>
                <w:bCs/>
                <w:lang w:eastAsia="de-DE"/>
              </w:rPr>
              <w:fldChar w:fldCharType="end"/>
            </w:r>
            <w:r w:rsidRPr="00A420FF">
              <w:rPr>
                <w:b/>
                <w:bCs/>
                <w:lang w:eastAsia="de-DE"/>
              </w:rPr>
              <w:t>:</w:t>
            </w:r>
            <w:r w:rsidRPr="00A420FF">
              <w:rPr>
                <w:rFonts w:ascii="Arial" w:hAnsi="Arial" w:cs="Arial"/>
                <w:b/>
                <w:color w:val="000000"/>
                <w:lang w:eastAsia="de-DE"/>
              </w:rPr>
              <w:tab/>
            </w:r>
            <w:r w:rsidRPr="00A420FF">
              <w:rPr>
                <w:b/>
                <w:color w:val="000000"/>
                <w:lang w:eastAsia="de-DE"/>
              </w:rPr>
              <w:t>Accuracy and precision data obtained during the study (procedural recoveries of freshly spiked samples)</w:t>
            </w:r>
          </w:p>
        </w:tc>
      </w:tr>
      <w:tr w:rsidR="00775AF1" w:rsidRPr="00A420FF" w14:paraId="1D1FAB4B" w14:textId="77777777" w:rsidTr="00A72CB9">
        <w:trPr>
          <w:trHeight w:val="511"/>
          <w:tblHeader/>
        </w:trPr>
        <w:tc>
          <w:tcPr>
            <w:tcW w:w="0" w:type="auto"/>
            <w:vMerge w:val="restart"/>
            <w:tcBorders>
              <w:top w:val="double" w:sz="4" w:space="0" w:color="auto"/>
              <w:left w:val="double" w:sz="4" w:space="0" w:color="auto"/>
              <w:right w:val="single" w:sz="4" w:space="0" w:color="auto"/>
            </w:tcBorders>
            <w:shd w:val="clear" w:color="auto" w:fill="auto"/>
            <w:vAlign w:val="center"/>
          </w:tcPr>
          <w:p w14:paraId="77573E32" w14:textId="77777777" w:rsidR="00775AF1" w:rsidRPr="00A420FF" w:rsidRDefault="00775AF1" w:rsidP="00775AF1">
            <w:pPr>
              <w:widowControl w:val="0"/>
              <w:jc w:val="center"/>
              <w:rPr>
                <w:b/>
                <w:bCs/>
                <w:sz w:val="20"/>
                <w:lang w:eastAsia="de-DE"/>
              </w:rPr>
            </w:pPr>
            <w:r w:rsidRPr="00A420FF">
              <w:rPr>
                <w:b/>
                <w:bCs/>
                <w:sz w:val="20"/>
                <w:lang w:eastAsia="de-DE"/>
              </w:rPr>
              <w:t>Analyte</w:t>
            </w:r>
          </w:p>
        </w:tc>
        <w:tc>
          <w:tcPr>
            <w:tcW w:w="1350" w:type="dxa"/>
            <w:vMerge w:val="restart"/>
            <w:tcBorders>
              <w:top w:val="double" w:sz="4" w:space="0" w:color="auto"/>
              <w:left w:val="single" w:sz="4" w:space="0" w:color="auto"/>
              <w:right w:val="single" w:sz="4" w:space="0" w:color="auto"/>
            </w:tcBorders>
            <w:shd w:val="clear" w:color="auto" w:fill="auto"/>
            <w:vAlign w:val="center"/>
          </w:tcPr>
          <w:p w14:paraId="68F9F887" w14:textId="77777777" w:rsidR="00775AF1" w:rsidRPr="00A420FF" w:rsidRDefault="00775AF1" w:rsidP="00775AF1">
            <w:pPr>
              <w:widowControl w:val="0"/>
              <w:jc w:val="center"/>
              <w:rPr>
                <w:b/>
                <w:bCs/>
                <w:sz w:val="20"/>
                <w:lang w:eastAsia="de-DE"/>
              </w:rPr>
            </w:pPr>
            <w:r w:rsidRPr="00A420FF">
              <w:rPr>
                <w:b/>
                <w:bCs/>
                <w:sz w:val="20"/>
                <w:lang w:eastAsia="de-DE"/>
              </w:rPr>
              <w:t>Matrix</w:t>
            </w:r>
          </w:p>
        </w:tc>
        <w:tc>
          <w:tcPr>
            <w:tcW w:w="1358" w:type="dxa"/>
            <w:vMerge w:val="restart"/>
            <w:tcBorders>
              <w:top w:val="double" w:sz="4" w:space="0" w:color="auto"/>
              <w:left w:val="single" w:sz="4" w:space="0" w:color="auto"/>
              <w:right w:val="single" w:sz="4" w:space="0" w:color="auto"/>
            </w:tcBorders>
            <w:vAlign w:val="center"/>
          </w:tcPr>
          <w:p w14:paraId="58C03054" w14:textId="77777777" w:rsidR="00775AF1" w:rsidRPr="00A420FF" w:rsidRDefault="00775AF1" w:rsidP="00775AF1">
            <w:pPr>
              <w:widowControl w:val="0"/>
              <w:jc w:val="center"/>
              <w:rPr>
                <w:b/>
                <w:bCs/>
                <w:iCs/>
                <w:sz w:val="20"/>
                <w:lang w:eastAsia="de-DE"/>
              </w:rPr>
            </w:pPr>
            <w:r w:rsidRPr="00A420FF">
              <w:rPr>
                <w:b/>
                <w:bCs/>
                <w:iCs/>
                <w:sz w:val="20"/>
                <w:lang w:eastAsia="de-DE"/>
              </w:rPr>
              <w:t>Fortification level (mg/kg)</w:t>
            </w:r>
          </w:p>
        </w:tc>
        <w:tc>
          <w:tcPr>
            <w:tcW w:w="5465" w:type="dxa"/>
            <w:gridSpan w:val="4"/>
            <w:tcBorders>
              <w:top w:val="double" w:sz="4" w:space="0" w:color="auto"/>
              <w:left w:val="single" w:sz="4" w:space="0" w:color="auto"/>
              <w:right w:val="double" w:sz="4" w:space="0" w:color="auto"/>
            </w:tcBorders>
            <w:vAlign w:val="center"/>
          </w:tcPr>
          <w:p w14:paraId="600AE5D3" w14:textId="77777777" w:rsidR="00775AF1" w:rsidRPr="00A420FF" w:rsidRDefault="00775AF1" w:rsidP="00775AF1">
            <w:pPr>
              <w:widowControl w:val="0"/>
              <w:jc w:val="center"/>
              <w:rPr>
                <w:b/>
                <w:bCs/>
                <w:sz w:val="20"/>
                <w:lang w:eastAsia="de-DE"/>
              </w:rPr>
            </w:pPr>
            <w:r w:rsidRPr="00A420FF">
              <w:rPr>
                <w:b/>
                <w:bCs/>
                <w:iCs/>
                <w:sz w:val="20"/>
                <w:lang w:eastAsia="de-DE"/>
              </w:rPr>
              <w:t>Recovery</w:t>
            </w:r>
          </w:p>
        </w:tc>
      </w:tr>
      <w:tr w:rsidR="00775AF1" w:rsidRPr="00A420FF" w14:paraId="70ECB01C" w14:textId="77777777" w:rsidTr="00A72CB9">
        <w:trPr>
          <w:trHeight w:val="510"/>
          <w:tblHeader/>
        </w:trPr>
        <w:tc>
          <w:tcPr>
            <w:tcW w:w="0" w:type="auto"/>
            <w:vMerge/>
            <w:tcBorders>
              <w:left w:val="double" w:sz="4" w:space="0" w:color="auto"/>
              <w:bottom w:val="double" w:sz="4" w:space="0" w:color="auto"/>
              <w:right w:val="single" w:sz="4" w:space="0" w:color="auto"/>
            </w:tcBorders>
            <w:shd w:val="clear" w:color="auto" w:fill="auto"/>
            <w:vAlign w:val="center"/>
          </w:tcPr>
          <w:p w14:paraId="62FB1557" w14:textId="77777777" w:rsidR="00775AF1" w:rsidRPr="00A420FF" w:rsidRDefault="00775AF1" w:rsidP="00775AF1">
            <w:pPr>
              <w:widowControl w:val="0"/>
              <w:jc w:val="center"/>
              <w:rPr>
                <w:b/>
                <w:bCs/>
                <w:sz w:val="20"/>
                <w:lang w:eastAsia="de-DE"/>
              </w:rPr>
            </w:pPr>
          </w:p>
        </w:tc>
        <w:tc>
          <w:tcPr>
            <w:tcW w:w="1350" w:type="dxa"/>
            <w:vMerge/>
            <w:tcBorders>
              <w:left w:val="single" w:sz="4" w:space="0" w:color="auto"/>
              <w:bottom w:val="double" w:sz="4" w:space="0" w:color="auto"/>
              <w:right w:val="single" w:sz="4" w:space="0" w:color="auto"/>
            </w:tcBorders>
            <w:shd w:val="clear" w:color="auto" w:fill="auto"/>
            <w:vAlign w:val="center"/>
          </w:tcPr>
          <w:p w14:paraId="556E942E" w14:textId="77777777" w:rsidR="00775AF1" w:rsidRPr="00A420FF" w:rsidRDefault="00775AF1" w:rsidP="00775AF1">
            <w:pPr>
              <w:widowControl w:val="0"/>
              <w:jc w:val="center"/>
              <w:rPr>
                <w:b/>
                <w:bCs/>
                <w:sz w:val="20"/>
                <w:lang w:eastAsia="de-DE"/>
              </w:rPr>
            </w:pPr>
          </w:p>
        </w:tc>
        <w:tc>
          <w:tcPr>
            <w:tcW w:w="1358" w:type="dxa"/>
            <w:vMerge/>
            <w:tcBorders>
              <w:left w:val="single" w:sz="4" w:space="0" w:color="auto"/>
              <w:bottom w:val="double" w:sz="4" w:space="0" w:color="auto"/>
              <w:right w:val="single" w:sz="4" w:space="0" w:color="auto"/>
            </w:tcBorders>
          </w:tcPr>
          <w:p w14:paraId="0E377FEE" w14:textId="77777777" w:rsidR="00775AF1" w:rsidRPr="00A420FF" w:rsidRDefault="00775AF1" w:rsidP="00775AF1">
            <w:pPr>
              <w:widowControl w:val="0"/>
              <w:jc w:val="center"/>
              <w:rPr>
                <w:b/>
                <w:bCs/>
                <w:sz w:val="20"/>
                <w:lang w:eastAsia="de-DE"/>
              </w:rPr>
            </w:pPr>
          </w:p>
        </w:tc>
        <w:tc>
          <w:tcPr>
            <w:tcW w:w="3212" w:type="dxa"/>
            <w:tcBorders>
              <w:left w:val="single" w:sz="4" w:space="0" w:color="auto"/>
              <w:bottom w:val="double" w:sz="4" w:space="0" w:color="auto"/>
              <w:right w:val="single" w:sz="4" w:space="0" w:color="auto"/>
            </w:tcBorders>
            <w:vAlign w:val="center"/>
          </w:tcPr>
          <w:p w14:paraId="0233916D" w14:textId="77777777" w:rsidR="00775AF1" w:rsidRPr="00A420FF" w:rsidRDefault="00775AF1" w:rsidP="00775AF1">
            <w:pPr>
              <w:widowControl w:val="0"/>
              <w:jc w:val="center"/>
              <w:rPr>
                <w:b/>
                <w:bCs/>
                <w:iCs/>
                <w:sz w:val="20"/>
                <w:lang w:eastAsia="de-DE"/>
              </w:rPr>
            </w:pPr>
            <w:r w:rsidRPr="00A420FF">
              <w:rPr>
                <w:b/>
                <w:bCs/>
                <w:iCs/>
                <w:sz w:val="20"/>
                <w:lang w:eastAsia="de-DE"/>
              </w:rPr>
              <w:t>Result/range (%)</w:t>
            </w:r>
          </w:p>
        </w:tc>
        <w:tc>
          <w:tcPr>
            <w:tcW w:w="1175" w:type="dxa"/>
            <w:tcBorders>
              <w:left w:val="single" w:sz="4" w:space="0" w:color="auto"/>
              <w:bottom w:val="double" w:sz="4" w:space="0" w:color="auto"/>
              <w:right w:val="single" w:sz="4" w:space="0" w:color="auto"/>
            </w:tcBorders>
            <w:shd w:val="clear" w:color="auto" w:fill="auto"/>
            <w:vAlign w:val="center"/>
          </w:tcPr>
          <w:p w14:paraId="0F5EAC69" w14:textId="77777777" w:rsidR="00775AF1" w:rsidRPr="00A420FF" w:rsidRDefault="00775AF1" w:rsidP="00775AF1">
            <w:pPr>
              <w:widowControl w:val="0"/>
              <w:jc w:val="center"/>
              <w:rPr>
                <w:b/>
                <w:bCs/>
                <w:sz w:val="20"/>
                <w:lang w:eastAsia="de-DE"/>
              </w:rPr>
            </w:pPr>
            <w:r w:rsidRPr="00A420FF">
              <w:rPr>
                <w:b/>
                <w:bCs/>
                <w:iCs/>
                <w:sz w:val="20"/>
                <w:lang w:eastAsia="de-DE"/>
              </w:rPr>
              <w:t>Mean</w:t>
            </w:r>
          </w:p>
        </w:tc>
        <w:tc>
          <w:tcPr>
            <w:tcW w:w="0" w:type="auto"/>
            <w:tcBorders>
              <w:left w:val="single" w:sz="4" w:space="0" w:color="auto"/>
              <w:bottom w:val="double" w:sz="4" w:space="0" w:color="auto"/>
              <w:right w:val="single" w:sz="4" w:space="0" w:color="auto"/>
            </w:tcBorders>
            <w:shd w:val="clear" w:color="auto" w:fill="auto"/>
            <w:vAlign w:val="center"/>
          </w:tcPr>
          <w:p w14:paraId="3E08F943" w14:textId="77777777" w:rsidR="00775AF1" w:rsidRPr="00A420FF" w:rsidRDefault="00775AF1" w:rsidP="00775AF1">
            <w:pPr>
              <w:widowControl w:val="0"/>
              <w:jc w:val="center"/>
              <w:rPr>
                <w:b/>
                <w:bCs/>
                <w:sz w:val="20"/>
                <w:lang w:eastAsia="de-DE"/>
              </w:rPr>
            </w:pPr>
            <w:r w:rsidRPr="00A420FF">
              <w:rPr>
                <w:b/>
                <w:bCs/>
                <w:sz w:val="20"/>
                <w:lang w:eastAsia="de-DE"/>
              </w:rPr>
              <w:t>RSD (%)</w:t>
            </w:r>
          </w:p>
        </w:tc>
        <w:tc>
          <w:tcPr>
            <w:tcW w:w="0" w:type="auto"/>
            <w:tcBorders>
              <w:left w:val="single" w:sz="4" w:space="0" w:color="auto"/>
              <w:bottom w:val="double" w:sz="4" w:space="0" w:color="auto"/>
              <w:right w:val="double" w:sz="4" w:space="0" w:color="auto"/>
            </w:tcBorders>
            <w:vAlign w:val="center"/>
          </w:tcPr>
          <w:p w14:paraId="794F43E5" w14:textId="77777777" w:rsidR="00775AF1" w:rsidRPr="00A420FF" w:rsidRDefault="00775AF1" w:rsidP="00775AF1">
            <w:pPr>
              <w:widowControl w:val="0"/>
              <w:jc w:val="center"/>
              <w:rPr>
                <w:b/>
                <w:bCs/>
                <w:sz w:val="20"/>
                <w:lang w:eastAsia="de-DE"/>
              </w:rPr>
            </w:pPr>
            <w:r w:rsidRPr="00A420FF">
              <w:rPr>
                <w:b/>
                <w:bCs/>
                <w:sz w:val="20"/>
                <w:lang w:eastAsia="de-DE"/>
              </w:rPr>
              <w:t>n</w:t>
            </w:r>
          </w:p>
        </w:tc>
      </w:tr>
      <w:tr w:rsidR="00775AF1" w:rsidRPr="00A420FF" w14:paraId="45AA52FE" w14:textId="77777777" w:rsidTr="00A72CB9">
        <w:trPr>
          <w:trHeight w:val="297"/>
        </w:trPr>
        <w:tc>
          <w:tcPr>
            <w:tcW w:w="0" w:type="auto"/>
            <w:vMerge w:val="restart"/>
            <w:tcBorders>
              <w:top w:val="double" w:sz="4" w:space="0" w:color="auto"/>
              <w:left w:val="double" w:sz="4" w:space="0" w:color="auto"/>
              <w:right w:val="single" w:sz="4" w:space="0" w:color="auto"/>
            </w:tcBorders>
            <w:shd w:val="clear" w:color="auto" w:fill="auto"/>
            <w:vAlign w:val="center"/>
          </w:tcPr>
          <w:p w14:paraId="432D0F31" w14:textId="77777777" w:rsidR="00775AF1" w:rsidRPr="00A420FF" w:rsidRDefault="00775AF1" w:rsidP="00775AF1">
            <w:pPr>
              <w:widowControl w:val="0"/>
              <w:jc w:val="center"/>
              <w:rPr>
                <w:sz w:val="20"/>
                <w:lang w:eastAsia="de-DE"/>
              </w:rPr>
            </w:pPr>
            <w:r w:rsidRPr="00A420FF">
              <w:rPr>
                <w:sz w:val="20"/>
                <w:lang w:eastAsia="de-DE"/>
              </w:rPr>
              <w:t>BAS 650 F</w:t>
            </w:r>
          </w:p>
        </w:tc>
        <w:tc>
          <w:tcPr>
            <w:tcW w:w="1350" w:type="dxa"/>
            <w:vMerge w:val="restart"/>
            <w:tcBorders>
              <w:top w:val="double" w:sz="4" w:space="0" w:color="auto"/>
              <w:left w:val="single" w:sz="4" w:space="0" w:color="auto"/>
              <w:right w:val="single" w:sz="4" w:space="0" w:color="auto"/>
            </w:tcBorders>
            <w:shd w:val="clear" w:color="auto" w:fill="auto"/>
            <w:vAlign w:val="center"/>
          </w:tcPr>
          <w:p w14:paraId="32ACAFBB" w14:textId="77777777" w:rsidR="00775AF1" w:rsidRPr="00A420FF" w:rsidRDefault="00775AF1" w:rsidP="00775AF1">
            <w:pPr>
              <w:widowControl w:val="0"/>
              <w:jc w:val="center"/>
              <w:rPr>
                <w:sz w:val="20"/>
                <w:lang w:eastAsia="de-DE"/>
              </w:rPr>
            </w:pPr>
            <w:r w:rsidRPr="00A420FF">
              <w:rPr>
                <w:sz w:val="20"/>
                <w:lang w:eastAsia="de-DE"/>
              </w:rPr>
              <w:t>Milk</w:t>
            </w:r>
          </w:p>
        </w:tc>
        <w:tc>
          <w:tcPr>
            <w:tcW w:w="1358" w:type="dxa"/>
            <w:tcBorders>
              <w:top w:val="double" w:sz="4" w:space="0" w:color="auto"/>
              <w:left w:val="single" w:sz="4" w:space="0" w:color="auto"/>
              <w:bottom w:val="single" w:sz="4" w:space="0" w:color="auto"/>
              <w:right w:val="single" w:sz="4" w:space="0" w:color="auto"/>
            </w:tcBorders>
            <w:vAlign w:val="center"/>
          </w:tcPr>
          <w:p w14:paraId="25DE661D"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double" w:sz="4" w:space="0" w:color="auto"/>
              <w:left w:val="single" w:sz="4" w:space="0" w:color="auto"/>
              <w:bottom w:val="single" w:sz="4" w:space="0" w:color="auto"/>
              <w:right w:val="single" w:sz="4" w:space="0" w:color="auto"/>
            </w:tcBorders>
            <w:vAlign w:val="center"/>
          </w:tcPr>
          <w:p w14:paraId="60001D75" w14:textId="77777777" w:rsidR="00775AF1" w:rsidRPr="00A420FF" w:rsidRDefault="00775AF1" w:rsidP="00775AF1">
            <w:pPr>
              <w:widowControl w:val="0"/>
              <w:jc w:val="center"/>
              <w:rPr>
                <w:sz w:val="20"/>
                <w:lang w:eastAsia="de-DE"/>
              </w:rPr>
            </w:pPr>
            <w:r w:rsidRPr="00A420FF">
              <w:rPr>
                <w:sz w:val="20"/>
                <w:lang w:eastAsia="de-DE"/>
              </w:rPr>
              <w:t>81.5, 116, 144*, 99.9, 97.5, 86.5, 78.3, 68.3,94.3, 90.5, 124, 108, 119, 120, 80.6,106, 87.3, 85.3, 88.6, 162*</w:t>
            </w:r>
          </w:p>
        </w:tc>
        <w:tc>
          <w:tcPr>
            <w:tcW w:w="1175" w:type="dxa"/>
            <w:tcBorders>
              <w:top w:val="double" w:sz="4" w:space="0" w:color="auto"/>
              <w:left w:val="single" w:sz="4" w:space="0" w:color="auto"/>
              <w:bottom w:val="single" w:sz="4" w:space="0" w:color="auto"/>
              <w:right w:val="single" w:sz="4" w:space="0" w:color="auto"/>
            </w:tcBorders>
            <w:shd w:val="clear" w:color="auto" w:fill="auto"/>
            <w:vAlign w:val="center"/>
          </w:tcPr>
          <w:p w14:paraId="7F76F0CF" w14:textId="77777777" w:rsidR="00775AF1" w:rsidRPr="00A420FF" w:rsidRDefault="00775AF1" w:rsidP="00775AF1">
            <w:pPr>
              <w:widowControl w:val="0"/>
              <w:jc w:val="center"/>
              <w:rPr>
                <w:sz w:val="20"/>
                <w:lang w:eastAsia="de-DE"/>
              </w:rPr>
            </w:pPr>
            <w:r w:rsidRPr="00A420FF">
              <w:rPr>
                <w:sz w:val="20"/>
                <w:lang w:eastAsia="de-DE"/>
              </w:rPr>
              <w:t>96.2</w:t>
            </w:r>
          </w:p>
        </w:tc>
        <w:tc>
          <w:tcPr>
            <w:tcW w:w="0" w:type="auto"/>
            <w:tcBorders>
              <w:top w:val="double" w:sz="4" w:space="0" w:color="auto"/>
              <w:left w:val="single" w:sz="4" w:space="0" w:color="auto"/>
              <w:bottom w:val="single" w:sz="4" w:space="0" w:color="auto"/>
              <w:right w:val="single" w:sz="4" w:space="0" w:color="auto"/>
            </w:tcBorders>
            <w:shd w:val="clear" w:color="auto" w:fill="auto"/>
            <w:vAlign w:val="center"/>
          </w:tcPr>
          <w:p w14:paraId="11013734" w14:textId="77777777" w:rsidR="00775AF1" w:rsidRPr="00A420FF" w:rsidRDefault="00775AF1" w:rsidP="00775AF1">
            <w:pPr>
              <w:widowControl w:val="0"/>
              <w:jc w:val="center"/>
              <w:rPr>
                <w:sz w:val="20"/>
                <w:lang w:eastAsia="de-DE"/>
              </w:rPr>
            </w:pPr>
            <w:r w:rsidRPr="00A420FF">
              <w:rPr>
                <w:sz w:val="20"/>
                <w:lang w:eastAsia="de-DE"/>
              </w:rPr>
              <w:t>16.8</w:t>
            </w:r>
          </w:p>
        </w:tc>
        <w:tc>
          <w:tcPr>
            <w:tcW w:w="0" w:type="auto"/>
            <w:tcBorders>
              <w:top w:val="double" w:sz="4" w:space="0" w:color="auto"/>
              <w:left w:val="single" w:sz="4" w:space="0" w:color="auto"/>
              <w:bottom w:val="single" w:sz="4" w:space="0" w:color="auto"/>
              <w:right w:val="double" w:sz="4" w:space="0" w:color="auto"/>
            </w:tcBorders>
            <w:vAlign w:val="center"/>
          </w:tcPr>
          <w:p w14:paraId="76AF7F0F" w14:textId="77777777" w:rsidR="00775AF1" w:rsidRPr="00A420FF" w:rsidRDefault="00775AF1" w:rsidP="00775AF1">
            <w:pPr>
              <w:widowControl w:val="0"/>
              <w:jc w:val="center"/>
              <w:rPr>
                <w:sz w:val="20"/>
                <w:lang w:eastAsia="de-DE"/>
              </w:rPr>
            </w:pPr>
            <w:r w:rsidRPr="00A420FF">
              <w:rPr>
                <w:sz w:val="20"/>
                <w:lang w:eastAsia="de-DE"/>
              </w:rPr>
              <w:t>18</w:t>
            </w:r>
          </w:p>
        </w:tc>
      </w:tr>
      <w:tr w:rsidR="00775AF1" w:rsidRPr="00A420FF" w14:paraId="270CDF72"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23EAD85"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29939997"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E77FA44"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7BC8D652" w14:textId="77777777" w:rsidR="00775AF1" w:rsidRPr="00A420FF" w:rsidRDefault="00775AF1" w:rsidP="00775AF1">
            <w:pPr>
              <w:widowControl w:val="0"/>
              <w:jc w:val="center"/>
              <w:rPr>
                <w:sz w:val="20"/>
                <w:lang w:eastAsia="de-DE"/>
              </w:rPr>
            </w:pPr>
            <w:r w:rsidRPr="00A420FF">
              <w:rPr>
                <w:sz w:val="20"/>
                <w:lang w:eastAsia="de-DE"/>
              </w:rPr>
              <w:t>80.4, 85.9, 95.9, 75.8, 79.6, 88.9, 93.0, 78.6, 70.1, 81.2, 68.0, 78.9, 74.6, 74.6, 84.1, 93.5, 96.1, 85.1, 89.9, 93.5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2D2FCE6" w14:textId="77777777" w:rsidR="00775AF1" w:rsidRPr="00A420FF" w:rsidRDefault="00775AF1" w:rsidP="00775AF1">
            <w:pPr>
              <w:widowControl w:val="0"/>
              <w:jc w:val="center"/>
              <w:rPr>
                <w:sz w:val="20"/>
                <w:lang w:eastAsia="de-DE"/>
              </w:rPr>
            </w:pPr>
            <w:r w:rsidRPr="00A420FF">
              <w:rPr>
                <w:sz w:val="20"/>
                <w:lang w:eastAsia="de-DE"/>
              </w:rPr>
              <w:t>83.4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3D0029" w14:textId="77777777" w:rsidR="00775AF1" w:rsidRPr="00A420FF" w:rsidRDefault="00775AF1" w:rsidP="00775AF1">
            <w:pPr>
              <w:widowControl w:val="0"/>
              <w:jc w:val="center"/>
              <w:rPr>
                <w:sz w:val="20"/>
                <w:lang w:eastAsia="de-DE"/>
              </w:rPr>
            </w:pPr>
            <w:r w:rsidRPr="00A420FF">
              <w:rPr>
                <w:sz w:val="20"/>
                <w:lang w:eastAsia="de-DE"/>
              </w:rPr>
              <w:t>10.3</w:t>
            </w:r>
          </w:p>
        </w:tc>
        <w:tc>
          <w:tcPr>
            <w:tcW w:w="0" w:type="auto"/>
            <w:tcBorders>
              <w:top w:val="single" w:sz="4" w:space="0" w:color="auto"/>
              <w:left w:val="single" w:sz="4" w:space="0" w:color="auto"/>
              <w:bottom w:val="single" w:sz="4" w:space="0" w:color="auto"/>
              <w:right w:val="double" w:sz="4" w:space="0" w:color="auto"/>
            </w:tcBorders>
            <w:vAlign w:val="center"/>
          </w:tcPr>
          <w:p w14:paraId="663C015B" w14:textId="77777777" w:rsidR="00775AF1" w:rsidRPr="00A420FF" w:rsidRDefault="00775AF1" w:rsidP="00775AF1">
            <w:pPr>
              <w:widowControl w:val="0"/>
              <w:jc w:val="center"/>
              <w:rPr>
                <w:sz w:val="20"/>
                <w:lang w:eastAsia="de-DE"/>
              </w:rPr>
            </w:pPr>
            <w:r w:rsidRPr="00A420FF">
              <w:rPr>
                <w:sz w:val="20"/>
                <w:lang w:eastAsia="de-DE"/>
              </w:rPr>
              <w:t>20</w:t>
            </w:r>
          </w:p>
        </w:tc>
      </w:tr>
      <w:tr w:rsidR="00775AF1" w:rsidRPr="00A420FF" w14:paraId="0B584A0E"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3E4D4A8"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6CBF0C5E"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784A5C18"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57BBFEED" w14:textId="77777777" w:rsidR="00775AF1" w:rsidRPr="00A420FF" w:rsidRDefault="00775AF1" w:rsidP="00775AF1">
            <w:pPr>
              <w:widowControl w:val="0"/>
              <w:jc w:val="center"/>
              <w:rPr>
                <w:sz w:val="20"/>
                <w:lang w:eastAsia="de-DE"/>
              </w:rPr>
            </w:pPr>
            <w:r w:rsidRPr="00A420FF">
              <w:rPr>
                <w:sz w:val="20"/>
                <w:lang w:eastAsia="de-DE"/>
              </w:rPr>
              <w:t>68.0-120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22FADD3" w14:textId="77777777" w:rsidR="00775AF1" w:rsidRPr="00A420FF" w:rsidRDefault="00775AF1" w:rsidP="00775AF1">
            <w:pPr>
              <w:widowControl w:val="0"/>
              <w:jc w:val="center"/>
              <w:rPr>
                <w:sz w:val="20"/>
                <w:lang w:eastAsia="de-DE"/>
              </w:rPr>
            </w:pPr>
            <w:r w:rsidRPr="00A420FF">
              <w:rPr>
                <w:sz w:val="20"/>
                <w:lang w:eastAsia="de-DE"/>
              </w:rPr>
              <w:t>89.8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C6EC9" w14:textId="77777777" w:rsidR="00775AF1" w:rsidRPr="00A420FF" w:rsidRDefault="00775AF1" w:rsidP="00775AF1">
            <w:pPr>
              <w:widowControl w:val="0"/>
              <w:jc w:val="center"/>
              <w:rPr>
                <w:sz w:val="20"/>
                <w:lang w:eastAsia="de-DE"/>
              </w:rPr>
            </w:pPr>
            <w:r w:rsidRPr="00A420FF">
              <w:rPr>
                <w:sz w:val="20"/>
                <w:lang w:eastAsia="de-DE"/>
              </w:rPr>
              <w:t>13.6</w:t>
            </w:r>
          </w:p>
        </w:tc>
        <w:tc>
          <w:tcPr>
            <w:tcW w:w="0" w:type="auto"/>
            <w:tcBorders>
              <w:top w:val="single" w:sz="4" w:space="0" w:color="auto"/>
              <w:left w:val="single" w:sz="4" w:space="0" w:color="auto"/>
              <w:bottom w:val="single" w:sz="4" w:space="0" w:color="auto"/>
              <w:right w:val="double" w:sz="4" w:space="0" w:color="auto"/>
            </w:tcBorders>
            <w:vAlign w:val="center"/>
          </w:tcPr>
          <w:p w14:paraId="75A30DE0" w14:textId="77777777" w:rsidR="00775AF1" w:rsidRPr="00A420FF" w:rsidRDefault="00775AF1" w:rsidP="00775AF1">
            <w:pPr>
              <w:widowControl w:val="0"/>
              <w:jc w:val="center"/>
              <w:rPr>
                <w:sz w:val="20"/>
                <w:lang w:eastAsia="de-DE"/>
              </w:rPr>
            </w:pPr>
            <w:r w:rsidRPr="00A420FF">
              <w:rPr>
                <w:sz w:val="20"/>
                <w:lang w:eastAsia="de-DE"/>
              </w:rPr>
              <w:t>38</w:t>
            </w:r>
          </w:p>
        </w:tc>
      </w:tr>
      <w:tr w:rsidR="00775AF1" w:rsidRPr="00A420FF" w14:paraId="450BFA28"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51DC257"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71B579D7" w14:textId="77777777" w:rsidR="00775AF1" w:rsidRPr="00A420FF" w:rsidRDefault="00775AF1" w:rsidP="00775AF1">
            <w:pPr>
              <w:widowControl w:val="0"/>
              <w:jc w:val="center"/>
              <w:rPr>
                <w:sz w:val="20"/>
                <w:lang w:eastAsia="de-DE"/>
              </w:rPr>
            </w:pPr>
            <w:r w:rsidRPr="00A420FF">
              <w:rPr>
                <w:sz w:val="20"/>
                <w:lang w:eastAsia="de-DE"/>
              </w:rPr>
              <w:t>Cream</w:t>
            </w:r>
          </w:p>
        </w:tc>
        <w:tc>
          <w:tcPr>
            <w:tcW w:w="1358" w:type="dxa"/>
            <w:tcBorders>
              <w:top w:val="single" w:sz="4" w:space="0" w:color="auto"/>
              <w:left w:val="single" w:sz="4" w:space="0" w:color="auto"/>
              <w:bottom w:val="single" w:sz="4" w:space="0" w:color="auto"/>
              <w:right w:val="single" w:sz="4" w:space="0" w:color="auto"/>
            </w:tcBorders>
            <w:vAlign w:val="center"/>
          </w:tcPr>
          <w:p w14:paraId="5A101F12"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3784DA05" w14:textId="77777777" w:rsidR="00775AF1" w:rsidRPr="00A420FF" w:rsidRDefault="00775AF1" w:rsidP="00775AF1">
            <w:pPr>
              <w:widowControl w:val="0"/>
              <w:jc w:val="center"/>
              <w:rPr>
                <w:sz w:val="20"/>
                <w:lang w:eastAsia="de-DE"/>
              </w:rPr>
            </w:pPr>
            <w:r w:rsidRPr="00A420FF">
              <w:rPr>
                <w:sz w:val="20"/>
                <w:lang w:eastAsia="de-DE"/>
              </w:rPr>
              <w:t>68.3, 74.4</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EACBB8B" w14:textId="77777777" w:rsidR="00775AF1" w:rsidRPr="00A420FF" w:rsidRDefault="00775AF1" w:rsidP="00775AF1">
            <w:pPr>
              <w:widowControl w:val="0"/>
              <w:jc w:val="center"/>
              <w:rPr>
                <w:sz w:val="20"/>
                <w:lang w:eastAsia="de-DE"/>
              </w:rPr>
            </w:pPr>
            <w:r w:rsidRPr="00A420FF">
              <w:rPr>
                <w:sz w:val="20"/>
                <w:lang w:eastAsia="de-DE"/>
              </w:rPr>
              <w:t>71.4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A3B982"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B108D5C"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2C59DB8E"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788B48F"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5283BE98"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333B5BF"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11D022C7" w14:textId="77777777" w:rsidR="00775AF1" w:rsidRPr="00A420FF" w:rsidRDefault="00775AF1" w:rsidP="00775AF1">
            <w:pPr>
              <w:widowControl w:val="0"/>
              <w:jc w:val="center"/>
              <w:rPr>
                <w:sz w:val="20"/>
                <w:lang w:eastAsia="de-DE"/>
              </w:rPr>
            </w:pPr>
            <w:r w:rsidRPr="00A420FF">
              <w:rPr>
                <w:sz w:val="20"/>
                <w:lang w:eastAsia="de-DE"/>
              </w:rPr>
              <w:t>71.1, 73.9</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8D2DD38" w14:textId="77777777" w:rsidR="00775AF1" w:rsidRPr="00A420FF" w:rsidRDefault="00775AF1" w:rsidP="00775AF1">
            <w:pPr>
              <w:widowControl w:val="0"/>
              <w:jc w:val="center"/>
              <w:rPr>
                <w:sz w:val="20"/>
                <w:lang w:eastAsia="de-DE"/>
              </w:rPr>
            </w:pPr>
            <w:r w:rsidRPr="00A420FF">
              <w:rPr>
                <w:sz w:val="20"/>
                <w:lang w:eastAsia="de-DE"/>
              </w:rPr>
              <w:t>72.5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7D9EA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A3B9F45"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2E212D1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0E48A6FD"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143AE791"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32D26D3C"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4DB55C2E" w14:textId="77777777" w:rsidR="00775AF1" w:rsidRPr="00A420FF" w:rsidRDefault="00775AF1" w:rsidP="00775AF1">
            <w:pPr>
              <w:widowControl w:val="0"/>
              <w:jc w:val="center"/>
              <w:rPr>
                <w:sz w:val="20"/>
                <w:lang w:eastAsia="de-DE"/>
              </w:rPr>
            </w:pPr>
            <w:r w:rsidRPr="00A420FF">
              <w:rPr>
                <w:sz w:val="20"/>
                <w:lang w:eastAsia="de-DE"/>
              </w:rPr>
              <w:t>68.3-74.4</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419E3231" w14:textId="77777777" w:rsidR="00775AF1" w:rsidRPr="00A420FF" w:rsidRDefault="00775AF1" w:rsidP="00775AF1">
            <w:pPr>
              <w:widowControl w:val="0"/>
              <w:jc w:val="center"/>
              <w:rPr>
                <w:sz w:val="20"/>
                <w:lang w:eastAsia="de-DE"/>
              </w:rPr>
            </w:pPr>
            <w:r w:rsidRPr="00A420FF">
              <w:rPr>
                <w:sz w:val="20"/>
                <w:lang w:eastAsia="de-DE"/>
              </w:rPr>
              <w:t>72.0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F867B3" w14:textId="77777777" w:rsidR="00775AF1" w:rsidRPr="00A420FF" w:rsidRDefault="00775AF1" w:rsidP="00775AF1">
            <w:pPr>
              <w:widowControl w:val="0"/>
              <w:jc w:val="center"/>
              <w:rPr>
                <w:sz w:val="20"/>
                <w:lang w:eastAsia="de-DE"/>
              </w:rPr>
            </w:pPr>
            <w:r w:rsidRPr="00A420FF">
              <w:rPr>
                <w:sz w:val="20"/>
                <w:lang w:eastAsia="de-DE"/>
              </w:rPr>
              <w:t>3.9</w:t>
            </w:r>
          </w:p>
        </w:tc>
        <w:tc>
          <w:tcPr>
            <w:tcW w:w="0" w:type="auto"/>
            <w:tcBorders>
              <w:top w:val="single" w:sz="4" w:space="0" w:color="auto"/>
              <w:left w:val="single" w:sz="4" w:space="0" w:color="auto"/>
              <w:bottom w:val="single" w:sz="4" w:space="0" w:color="auto"/>
              <w:right w:val="double" w:sz="4" w:space="0" w:color="auto"/>
            </w:tcBorders>
            <w:vAlign w:val="center"/>
          </w:tcPr>
          <w:p w14:paraId="10AF3F6F"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328583E2"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9CC7652"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43E3F7E3" w14:textId="77777777" w:rsidR="00775AF1" w:rsidRPr="00A420FF" w:rsidRDefault="00775AF1" w:rsidP="00775AF1">
            <w:pPr>
              <w:widowControl w:val="0"/>
              <w:jc w:val="center"/>
              <w:rPr>
                <w:sz w:val="20"/>
                <w:lang w:eastAsia="de-DE"/>
              </w:rPr>
            </w:pPr>
            <w:r w:rsidRPr="00A420FF">
              <w:rPr>
                <w:sz w:val="20"/>
                <w:lang w:eastAsia="de-DE"/>
              </w:rPr>
              <w:t>Skim milk</w:t>
            </w:r>
          </w:p>
        </w:tc>
        <w:tc>
          <w:tcPr>
            <w:tcW w:w="1358" w:type="dxa"/>
            <w:tcBorders>
              <w:top w:val="single" w:sz="4" w:space="0" w:color="auto"/>
              <w:left w:val="single" w:sz="4" w:space="0" w:color="auto"/>
              <w:bottom w:val="single" w:sz="4" w:space="0" w:color="auto"/>
              <w:right w:val="single" w:sz="4" w:space="0" w:color="auto"/>
            </w:tcBorders>
            <w:vAlign w:val="center"/>
          </w:tcPr>
          <w:p w14:paraId="1BA99FFA"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556AEB7F" w14:textId="77777777" w:rsidR="00775AF1" w:rsidRPr="00A420FF" w:rsidRDefault="00775AF1" w:rsidP="00775AF1">
            <w:pPr>
              <w:widowControl w:val="0"/>
              <w:jc w:val="center"/>
              <w:rPr>
                <w:sz w:val="20"/>
                <w:lang w:eastAsia="de-DE"/>
              </w:rPr>
            </w:pPr>
            <w:r w:rsidRPr="00A420FF">
              <w:rPr>
                <w:sz w:val="20"/>
                <w:lang w:eastAsia="de-DE"/>
              </w:rPr>
              <w:t xml:space="preserve">82.3, 100, 78.2, 70.8 </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1D95164" w14:textId="77777777" w:rsidR="00775AF1" w:rsidRPr="00A420FF" w:rsidRDefault="00775AF1" w:rsidP="00775AF1">
            <w:pPr>
              <w:widowControl w:val="0"/>
              <w:jc w:val="center"/>
              <w:rPr>
                <w:sz w:val="20"/>
                <w:lang w:eastAsia="de-DE"/>
              </w:rPr>
            </w:pPr>
            <w:r w:rsidRPr="00A420FF">
              <w:rPr>
                <w:sz w:val="20"/>
                <w:lang w:eastAsia="de-DE"/>
              </w:rPr>
              <w:t>82.8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140C2C" w14:textId="77777777" w:rsidR="00775AF1" w:rsidRPr="00A420FF" w:rsidRDefault="00775AF1" w:rsidP="00775AF1">
            <w:pPr>
              <w:widowControl w:val="0"/>
              <w:jc w:val="center"/>
              <w:rPr>
                <w:sz w:val="20"/>
                <w:lang w:eastAsia="de-DE"/>
              </w:rPr>
            </w:pPr>
            <w:r w:rsidRPr="00A420FF">
              <w:rPr>
                <w:sz w:val="20"/>
                <w:lang w:eastAsia="de-DE"/>
              </w:rPr>
              <w:t>15.0</w:t>
            </w:r>
          </w:p>
        </w:tc>
        <w:tc>
          <w:tcPr>
            <w:tcW w:w="0" w:type="auto"/>
            <w:tcBorders>
              <w:top w:val="single" w:sz="4" w:space="0" w:color="auto"/>
              <w:left w:val="single" w:sz="4" w:space="0" w:color="auto"/>
              <w:bottom w:val="single" w:sz="4" w:space="0" w:color="auto"/>
              <w:right w:val="double" w:sz="4" w:space="0" w:color="auto"/>
            </w:tcBorders>
            <w:vAlign w:val="center"/>
          </w:tcPr>
          <w:p w14:paraId="6123B938"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33398C54"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7214AE5"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63430C34"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E381F01"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6A0A235B" w14:textId="77777777" w:rsidR="00775AF1" w:rsidRPr="00A420FF" w:rsidRDefault="00775AF1" w:rsidP="00775AF1">
            <w:pPr>
              <w:widowControl w:val="0"/>
              <w:jc w:val="center"/>
              <w:rPr>
                <w:sz w:val="20"/>
                <w:lang w:eastAsia="de-DE"/>
              </w:rPr>
            </w:pPr>
            <w:r w:rsidRPr="00A420FF">
              <w:rPr>
                <w:sz w:val="20"/>
                <w:lang w:eastAsia="de-DE"/>
              </w:rPr>
              <w:t>93.4, 62.9, 83.6, 79.2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1FB4A87" w14:textId="77777777" w:rsidR="00775AF1" w:rsidRPr="00A420FF" w:rsidRDefault="00775AF1" w:rsidP="00775AF1">
            <w:pPr>
              <w:widowControl w:val="0"/>
              <w:jc w:val="center"/>
              <w:rPr>
                <w:sz w:val="20"/>
                <w:lang w:eastAsia="de-DE"/>
              </w:rPr>
            </w:pPr>
            <w:r w:rsidRPr="00A420FF">
              <w:rPr>
                <w:sz w:val="20"/>
                <w:lang w:eastAsia="de-DE"/>
              </w:rPr>
              <w:t>79.8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66E92C" w14:textId="77777777" w:rsidR="00775AF1" w:rsidRPr="00A420FF" w:rsidRDefault="00775AF1" w:rsidP="00775AF1">
            <w:pPr>
              <w:widowControl w:val="0"/>
              <w:jc w:val="center"/>
              <w:rPr>
                <w:sz w:val="20"/>
                <w:lang w:eastAsia="de-DE"/>
              </w:rPr>
            </w:pPr>
            <w:r w:rsidRPr="00A420FF">
              <w:rPr>
                <w:sz w:val="20"/>
                <w:lang w:eastAsia="de-DE"/>
              </w:rPr>
              <w:t>15.9</w:t>
            </w:r>
          </w:p>
        </w:tc>
        <w:tc>
          <w:tcPr>
            <w:tcW w:w="0" w:type="auto"/>
            <w:tcBorders>
              <w:top w:val="single" w:sz="4" w:space="0" w:color="auto"/>
              <w:left w:val="single" w:sz="4" w:space="0" w:color="auto"/>
              <w:bottom w:val="single" w:sz="4" w:space="0" w:color="auto"/>
              <w:right w:val="double" w:sz="4" w:space="0" w:color="auto"/>
            </w:tcBorders>
            <w:vAlign w:val="center"/>
          </w:tcPr>
          <w:p w14:paraId="470C0571"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0FF8DD4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1C948E8"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61FED6AD"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087EA85B"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7E0D680C" w14:textId="77777777" w:rsidR="00775AF1" w:rsidRPr="00A420FF" w:rsidRDefault="00775AF1" w:rsidP="00775AF1">
            <w:pPr>
              <w:widowControl w:val="0"/>
              <w:jc w:val="center"/>
              <w:rPr>
                <w:sz w:val="20"/>
                <w:lang w:eastAsia="de-DE"/>
              </w:rPr>
            </w:pPr>
            <w:r w:rsidRPr="00A420FF">
              <w:rPr>
                <w:sz w:val="20"/>
                <w:lang w:eastAsia="de-DE"/>
              </w:rPr>
              <w:t>62.9-100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35D8F04" w14:textId="77777777" w:rsidR="00775AF1" w:rsidRPr="00A420FF" w:rsidRDefault="00775AF1" w:rsidP="00775AF1">
            <w:pPr>
              <w:widowControl w:val="0"/>
              <w:jc w:val="center"/>
              <w:rPr>
                <w:sz w:val="20"/>
                <w:lang w:eastAsia="de-DE"/>
              </w:rPr>
            </w:pPr>
            <w:r w:rsidRPr="00A420FF">
              <w:rPr>
                <w:sz w:val="20"/>
                <w:lang w:eastAsia="de-DE"/>
              </w:rPr>
              <w:t>81.3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473A2" w14:textId="77777777" w:rsidR="00775AF1" w:rsidRPr="00A420FF" w:rsidRDefault="00775AF1" w:rsidP="00775AF1">
            <w:pPr>
              <w:widowControl w:val="0"/>
              <w:jc w:val="center"/>
              <w:rPr>
                <w:sz w:val="20"/>
                <w:lang w:eastAsia="de-DE"/>
              </w:rPr>
            </w:pPr>
            <w:r w:rsidRPr="00A420FF">
              <w:rPr>
                <w:sz w:val="20"/>
                <w:lang w:eastAsia="de-DE"/>
              </w:rPr>
              <w:t>14.4</w:t>
            </w:r>
          </w:p>
        </w:tc>
        <w:tc>
          <w:tcPr>
            <w:tcW w:w="0" w:type="auto"/>
            <w:tcBorders>
              <w:top w:val="single" w:sz="4" w:space="0" w:color="auto"/>
              <w:left w:val="single" w:sz="4" w:space="0" w:color="auto"/>
              <w:bottom w:val="single" w:sz="4" w:space="0" w:color="auto"/>
              <w:right w:val="double" w:sz="4" w:space="0" w:color="auto"/>
            </w:tcBorders>
            <w:vAlign w:val="center"/>
          </w:tcPr>
          <w:p w14:paraId="3814C5E6" w14:textId="77777777" w:rsidR="00775AF1" w:rsidRPr="00A420FF" w:rsidRDefault="00775AF1" w:rsidP="00775AF1">
            <w:pPr>
              <w:widowControl w:val="0"/>
              <w:jc w:val="center"/>
              <w:rPr>
                <w:sz w:val="20"/>
                <w:lang w:eastAsia="de-DE"/>
              </w:rPr>
            </w:pPr>
            <w:r w:rsidRPr="00A420FF">
              <w:rPr>
                <w:sz w:val="20"/>
                <w:lang w:eastAsia="de-DE"/>
              </w:rPr>
              <w:t>8</w:t>
            </w:r>
          </w:p>
        </w:tc>
      </w:tr>
      <w:tr w:rsidR="00775AF1" w:rsidRPr="00A420FF" w14:paraId="7378CBFC"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94E9728"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3709BE9C" w14:textId="77777777" w:rsidR="00775AF1" w:rsidRPr="00A420FF" w:rsidRDefault="00775AF1" w:rsidP="00775AF1">
            <w:pPr>
              <w:widowControl w:val="0"/>
              <w:jc w:val="center"/>
              <w:rPr>
                <w:sz w:val="20"/>
                <w:lang w:eastAsia="de-DE"/>
              </w:rPr>
            </w:pPr>
            <w:r w:rsidRPr="00A420FF">
              <w:rPr>
                <w:sz w:val="20"/>
                <w:lang w:eastAsia="de-DE"/>
              </w:rPr>
              <w:t>Muscle</w:t>
            </w:r>
          </w:p>
        </w:tc>
        <w:tc>
          <w:tcPr>
            <w:tcW w:w="1358" w:type="dxa"/>
            <w:tcBorders>
              <w:top w:val="single" w:sz="4" w:space="0" w:color="auto"/>
              <w:left w:val="single" w:sz="4" w:space="0" w:color="auto"/>
              <w:bottom w:val="single" w:sz="4" w:space="0" w:color="auto"/>
              <w:right w:val="single" w:sz="4" w:space="0" w:color="auto"/>
            </w:tcBorders>
            <w:vAlign w:val="center"/>
          </w:tcPr>
          <w:p w14:paraId="0BE241CA"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02029111" w14:textId="77777777" w:rsidR="00775AF1" w:rsidRPr="00A420FF" w:rsidRDefault="00775AF1" w:rsidP="00775AF1">
            <w:pPr>
              <w:widowControl w:val="0"/>
              <w:jc w:val="center"/>
              <w:rPr>
                <w:sz w:val="20"/>
                <w:lang w:eastAsia="de-DE"/>
              </w:rPr>
            </w:pPr>
            <w:r w:rsidRPr="00A420FF">
              <w:rPr>
                <w:sz w:val="20"/>
                <w:lang w:eastAsia="de-DE"/>
              </w:rPr>
              <w:t xml:space="preserve">69.6, 71.9 </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3783F2DF" w14:textId="77777777" w:rsidR="00775AF1" w:rsidRPr="00A420FF" w:rsidRDefault="00775AF1" w:rsidP="00775AF1">
            <w:pPr>
              <w:widowControl w:val="0"/>
              <w:jc w:val="center"/>
              <w:rPr>
                <w:sz w:val="20"/>
                <w:lang w:eastAsia="de-DE"/>
              </w:rPr>
            </w:pPr>
            <w:r w:rsidRPr="00A420FF">
              <w:rPr>
                <w:sz w:val="20"/>
                <w:lang w:eastAsia="de-DE"/>
              </w:rPr>
              <w:t>70.8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09299B"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668E12EC"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075752D6"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C368418"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52768F2B"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95F479A"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474AB6C3" w14:textId="77777777" w:rsidR="00775AF1" w:rsidRPr="00A420FF" w:rsidRDefault="00775AF1" w:rsidP="00775AF1">
            <w:pPr>
              <w:widowControl w:val="0"/>
              <w:jc w:val="center"/>
              <w:rPr>
                <w:sz w:val="20"/>
                <w:lang w:eastAsia="de-DE"/>
              </w:rPr>
            </w:pPr>
            <w:r w:rsidRPr="00A420FF">
              <w:rPr>
                <w:sz w:val="20"/>
                <w:lang w:eastAsia="de-DE"/>
              </w:rPr>
              <w:t>74.4, 78.2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8522C30" w14:textId="77777777" w:rsidR="00775AF1" w:rsidRPr="00A420FF" w:rsidRDefault="00775AF1" w:rsidP="00775AF1">
            <w:pPr>
              <w:widowControl w:val="0"/>
              <w:jc w:val="center"/>
              <w:rPr>
                <w:sz w:val="20"/>
                <w:lang w:eastAsia="de-DE"/>
              </w:rPr>
            </w:pPr>
            <w:r w:rsidRPr="00A420FF">
              <w:rPr>
                <w:sz w:val="20"/>
                <w:lang w:eastAsia="de-DE"/>
              </w:rPr>
              <w:t>76.3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75DCA5"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B9E6A0C"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2FBD776"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C11949D"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097F1FB5"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CF01FF8"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5307564B" w14:textId="77777777" w:rsidR="00775AF1" w:rsidRPr="00A420FF" w:rsidRDefault="00775AF1" w:rsidP="00775AF1">
            <w:pPr>
              <w:widowControl w:val="0"/>
              <w:jc w:val="center"/>
              <w:rPr>
                <w:sz w:val="20"/>
                <w:lang w:eastAsia="de-DE"/>
              </w:rPr>
            </w:pPr>
            <w:r w:rsidRPr="00A420FF">
              <w:rPr>
                <w:sz w:val="20"/>
                <w:lang w:eastAsia="de-DE"/>
              </w:rPr>
              <w:t>69.6-78.2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B8655FC" w14:textId="77777777" w:rsidR="00775AF1" w:rsidRPr="00A420FF" w:rsidRDefault="00775AF1" w:rsidP="00775AF1">
            <w:pPr>
              <w:widowControl w:val="0"/>
              <w:jc w:val="center"/>
              <w:rPr>
                <w:sz w:val="20"/>
                <w:lang w:eastAsia="de-DE"/>
              </w:rPr>
            </w:pPr>
            <w:r w:rsidRPr="00A420FF">
              <w:rPr>
                <w:sz w:val="20"/>
                <w:lang w:eastAsia="de-DE"/>
              </w:rPr>
              <w:t>73.5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9D7D1D" w14:textId="77777777" w:rsidR="00775AF1" w:rsidRPr="00A420FF" w:rsidRDefault="00775AF1" w:rsidP="00775AF1">
            <w:pPr>
              <w:widowControl w:val="0"/>
              <w:jc w:val="center"/>
              <w:rPr>
                <w:sz w:val="20"/>
                <w:lang w:eastAsia="de-DE"/>
              </w:rPr>
            </w:pPr>
            <w:r w:rsidRPr="00A420FF">
              <w:rPr>
                <w:sz w:val="20"/>
                <w:lang w:eastAsia="de-DE"/>
              </w:rPr>
              <w:t>5.0</w:t>
            </w:r>
          </w:p>
        </w:tc>
        <w:tc>
          <w:tcPr>
            <w:tcW w:w="0" w:type="auto"/>
            <w:tcBorders>
              <w:top w:val="single" w:sz="4" w:space="0" w:color="auto"/>
              <w:left w:val="single" w:sz="4" w:space="0" w:color="auto"/>
              <w:bottom w:val="single" w:sz="4" w:space="0" w:color="auto"/>
              <w:right w:val="double" w:sz="4" w:space="0" w:color="auto"/>
            </w:tcBorders>
            <w:vAlign w:val="center"/>
          </w:tcPr>
          <w:p w14:paraId="73D58FD5"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255FB72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285B815"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0EF40541" w14:textId="77777777" w:rsidR="00775AF1" w:rsidRPr="00A420FF" w:rsidRDefault="00775AF1" w:rsidP="00775AF1">
            <w:pPr>
              <w:widowControl w:val="0"/>
              <w:jc w:val="center"/>
              <w:rPr>
                <w:sz w:val="20"/>
                <w:lang w:eastAsia="de-DE"/>
              </w:rPr>
            </w:pPr>
            <w:r w:rsidRPr="00A420FF">
              <w:rPr>
                <w:sz w:val="20"/>
                <w:lang w:eastAsia="de-DE"/>
              </w:rPr>
              <w:t>Fat</w:t>
            </w:r>
          </w:p>
        </w:tc>
        <w:tc>
          <w:tcPr>
            <w:tcW w:w="1358" w:type="dxa"/>
            <w:tcBorders>
              <w:top w:val="single" w:sz="4" w:space="0" w:color="auto"/>
              <w:left w:val="single" w:sz="4" w:space="0" w:color="auto"/>
              <w:bottom w:val="single" w:sz="4" w:space="0" w:color="auto"/>
              <w:right w:val="single" w:sz="4" w:space="0" w:color="auto"/>
            </w:tcBorders>
            <w:vAlign w:val="center"/>
          </w:tcPr>
          <w:p w14:paraId="427A3966"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65F8CD07" w14:textId="77777777" w:rsidR="00775AF1" w:rsidRPr="00A420FF" w:rsidRDefault="00775AF1" w:rsidP="00775AF1">
            <w:pPr>
              <w:widowControl w:val="0"/>
              <w:jc w:val="center"/>
              <w:rPr>
                <w:sz w:val="20"/>
                <w:lang w:eastAsia="de-DE"/>
              </w:rPr>
            </w:pPr>
            <w:r w:rsidRPr="00A420FF">
              <w:rPr>
                <w:sz w:val="20"/>
                <w:lang w:eastAsia="de-DE"/>
              </w:rPr>
              <w:t xml:space="preserve">72.3, 77.4 </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4DE709E" w14:textId="77777777" w:rsidR="00775AF1" w:rsidRPr="00A420FF" w:rsidRDefault="00775AF1" w:rsidP="00775AF1">
            <w:pPr>
              <w:widowControl w:val="0"/>
              <w:jc w:val="center"/>
              <w:rPr>
                <w:sz w:val="20"/>
                <w:lang w:eastAsia="de-DE"/>
              </w:rPr>
            </w:pPr>
            <w:r w:rsidRPr="00A420FF">
              <w:rPr>
                <w:sz w:val="20"/>
                <w:lang w:eastAsia="de-DE"/>
              </w:rPr>
              <w:t>74.9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932688"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C39EDAD"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F63C9C8"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4021A93"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3FC25737"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D989C58"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02B29AC3" w14:textId="77777777" w:rsidR="00775AF1" w:rsidRPr="00A420FF" w:rsidRDefault="00775AF1" w:rsidP="00775AF1">
            <w:pPr>
              <w:widowControl w:val="0"/>
              <w:jc w:val="center"/>
              <w:rPr>
                <w:sz w:val="20"/>
                <w:lang w:eastAsia="de-DE"/>
              </w:rPr>
            </w:pPr>
            <w:r w:rsidRPr="00A420FF">
              <w:rPr>
                <w:sz w:val="20"/>
                <w:lang w:eastAsia="de-DE"/>
              </w:rPr>
              <w:t>79.2, 31.3*</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8E7E68F" w14:textId="77777777" w:rsidR="00775AF1" w:rsidRPr="00A420FF" w:rsidRDefault="00775AF1" w:rsidP="00775AF1">
            <w:pPr>
              <w:widowControl w:val="0"/>
              <w:jc w:val="center"/>
              <w:rPr>
                <w:sz w:val="20"/>
                <w:lang w:eastAsia="de-DE"/>
              </w:rPr>
            </w:pPr>
            <w:r w:rsidRPr="00A420FF">
              <w:rPr>
                <w:sz w:val="20"/>
                <w:lang w:eastAsia="de-DE"/>
              </w:rPr>
              <w:t>79.2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84CCE1"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68B47E72" w14:textId="77777777" w:rsidR="00775AF1" w:rsidRPr="00A420FF" w:rsidRDefault="00775AF1" w:rsidP="00775AF1">
            <w:pPr>
              <w:widowControl w:val="0"/>
              <w:jc w:val="center"/>
              <w:rPr>
                <w:sz w:val="20"/>
                <w:lang w:eastAsia="de-DE"/>
              </w:rPr>
            </w:pPr>
            <w:r w:rsidRPr="00A420FF">
              <w:rPr>
                <w:sz w:val="20"/>
                <w:lang w:eastAsia="de-DE"/>
              </w:rPr>
              <w:t>1</w:t>
            </w:r>
          </w:p>
        </w:tc>
      </w:tr>
      <w:tr w:rsidR="00775AF1" w:rsidRPr="00A420FF" w14:paraId="1FF73DA6"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240ECD9"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6FCB2FF3"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0FB656D"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276EF305" w14:textId="77777777" w:rsidR="00775AF1" w:rsidRPr="00A420FF" w:rsidRDefault="00775AF1" w:rsidP="00775AF1">
            <w:pPr>
              <w:widowControl w:val="0"/>
              <w:jc w:val="center"/>
              <w:rPr>
                <w:sz w:val="20"/>
                <w:lang w:eastAsia="de-DE"/>
              </w:rPr>
            </w:pPr>
            <w:r w:rsidRPr="00A420FF">
              <w:rPr>
                <w:sz w:val="20"/>
                <w:lang w:eastAsia="de-DE"/>
              </w:rPr>
              <w:t>72.3-79.2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66DDA49" w14:textId="77777777" w:rsidR="00775AF1" w:rsidRPr="00A420FF" w:rsidRDefault="00775AF1" w:rsidP="00775AF1">
            <w:pPr>
              <w:widowControl w:val="0"/>
              <w:jc w:val="center"/>
              <w:rPr>
                <w:sz w:val="20"/>
                <w:lang w:eastAsia="de-DE"/>
              </w:rPr>
            </w:pPr>
            <w:r w:rsidRPr="00A420FF">
              <w:rPr>
                <w:sz w:val="20"/>
                <w:lang w:eastAsia="de-DE"/>
              </w:rPr>
              <w:t>76.3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5C09B3" w14:textId="77777777" w:rsidR="00775AF1" w:rsidRPr="00A420FF" w:rsidRDefault="00775AF1" w:rsidP="00775AF1">
            <w:pPr>
              <w:widowControl w:val="0"/>
              <w:jc w:val="center"/>
              <w:rPr>
                <w:sz w:val="20"/>
                <w:lang w:eastAsia="de-DE"/>
              </w:rPr>
            </w:pPr>
            <w:r w:rsidRPr="00A420FF">
              <w:rPr>
                <w:sz w:val="20"/>
                <w:lang w:eastAsia="de-DE"/>
              </w:rPr>
              <w:t>4.7</w:t>
            </w:r>
          </w:p>
        </w:tc>
        <w:tc>
          <w:tcPr>
            <w:tcW w:w="0" w:type="auto"/>
            <w:tcBorders>
              <w:top w:val="single" w:sz="4" w:space="0" w:color="auto"/>
              <w:left w:val="single" w:sz="4" w:space="0" w:color="auto"/>
              <w:bottom w:val="single" w:sz="4" w:space="0" w:color="auto"/>
              <w:right w:val="double" w:sz="4" w:space="0" w:color="auto"/>
            </w:tcBorders>
            <w:vAlign w:val="center"/>
          </w:tcPr>
          <w:p w14:paraId="28ECD013" w14:textId="77777777" w:rsidR="00775AF1" w:rsidRPr="00A420FF" w:rsidRDefault="00775AF1" w:rsidP="00775AF1">
            <w:pPr>
              <w:widowControl w:val="0"/>
              <w:jc w:val="center"/>
              <w:rPr>
                <w:sz w:val="20"/>
                <w:lang w:eastAsia="de-DE"/>
              </w:rPr>
            </w:pPr>
            <w:r w:rsidRPr="00A420FF">
              <w:rPr>
                <w:sz w:val="20"/>
                <w:lang w:eastAsia="de-DE"/>
              </w:rPr>
              <w:t>3</w:t>
            </w:r>
          </w:p>
        </w:tc>
      </w:tr>
      <w:tr w:rsidR="00775AF1" w:rsidRPr="00A420FF" w14:paraId="1CE9B07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B04CD7D"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324C197D" w14:textId="77777777" w:rsidR="00775AF1" w:rsidRPr="00A420FF" w:rsidRDefault="00775AF1" w:rsidP="00775AF1">
            <w:pPr>
              <w:widowControl w:val="0"/>
              <w:jc w:val="center"/>
              <w:rPr>
                <w:sz w:val="20"/>
                <w:lang w:eastAsia="de-DE"/>
              </w:rPr>
            </w:pPr>
            <w:r w:rsidRPr="00A420FF">
              <w:rPr>
                <w:sz w:val="20"/>
                <w:lang w:eastAsia="de-DE"/>
              </w:rPr>
              <w:t>Liver</w:t>
            </w:r>
          </w:p>
        </w:tc>
        <w:tc>
          <w:tcPr>
            <w:tcW w:w="1358" w:type="dxa"/>
            <w:tcBorders>
              <w:top w:val="single" w:sz="4" w:space="0" w:color="auto"/>
              <w:left w:val="single" w:sz="4" w:space="0" w:color="auto"/>
              <w:bottom w:val="single" w:sz="4" w:space="0" w:color="auto"/>
              <w:right w:val="single" w:sz="4" w:space="0" w:color="auto"/>
            </w:tcBorders>
            <w:vAlign w:val="center"/>
          </w:tcPr>
          <w:p w14:paraId="2C7AAB99"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7915E897" w14:textId="77777777" w:rsidR="00775AF1" w:rsidRPr="00A420FF" w:rsidRDefault="00775AF1" w:rsidP="00775AF1">
            <w:pPr>
              <w:widowControl w:val="0"/>
              <w:jc w:val="center"/>
              <w:rPr>
                <w:sz w:val="20"/>
                <w:lang w:eastAsia="de-DE"/>
              </w:rPr>
            </w:pPr>
            <w:r w:rsidRPr="00A420FF">
              <w:rPr>
                <w:sz w:val="20"/>
                <w:lang w:eastAsia="de-DE"/>
              </w:rPr>
              <w:t>68.6, 70.0, 70.3, 67.3</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888EB28" w14:textId="77777777" w:rsidR="00775AF1" w:rsidRPr="00A420FF" w:rsidRDefault="00775AF1" w:rsidP="00775AF1">
            <w:pPr>
              <w:widowControl w:val="0"/>
              <w:jc w:val="center"/>
              <w:rPr>
                <w:sz w:val="20"/>
                <w:lang w:eastAsia="de-DE"/>
              </w:rPr>
            </w:pPr>
            <w:r w:rsidRPr="00A420FF">
              <w:rPr>
                <w:sz w:val="20"/>
                <w:lang w:eastAsia="de-DE"/>
              </w:rPr>
              <w:t>69.1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B23294" w14:textId="77777777" w:rsidR="00775AF1" w:rsidRPr="00A420FF" w:rsidRDefault="00775AF1" w:rsidP="00775AF1">
            <w:pPr>
              <w:widowControl w:val="0"/>
              <w:jc w:val="center"/>
              <w:rPr>
                <w:sz w:val="20"/>
                <w:lang w:eastAsia="de-DE"/>
              </w:rPr>
            </w:pPr>
            <w:r w:rsidRPr="00A420FF">
              <w:rPr>
                <w:sz w:val="20"/>
                <w:lang w:eastAsia="de-DE"/>
              </w:rPr>
              <w:t>2.0</w:t>
            </w:r>
          </w:p>
        </w:tc>
        <w:tc>
          <w:tcPr>
            <w:tcW w:w="0" w:type="auto"/>
            <w:tcBorders>
              <w:top w:val="single" w:sz="4" w:space="0" w:color="auto"/>
              <w:left w:val="single" w:sz="4" w:space="0" w:color="auto"/>
              <w:bottom w:val="single" w:sz="4" w:space="0" w:color="auto"/>
              <w:right w:val="double" w:sz="4" w:space="0" w:color="auto"/>
            </w:tcBorders>
            <w:vAlign w:val="center"/>
          </w:tcPr>
          <w:p w14:paraId="2A4B1176"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3BDFCD48"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C237B7A"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0844E4A5"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560441F1"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7C6296A2" w14:textId="77777777" w:rsidR="00775AF1" w:rsidRPr="00A420FF" w:rsidRDefault="00775AF1" w:rsidP="00775AF1">
            <w:pPr>
              <w:widowControl w:val="0"/>
              <w:jc w:val="center"/>
              <w:rPr>
                <w:sz w:val="20"/>
                <w:lang w:eastAsia="de-DE"/>
              </w:rPr>
            </w:pPr>
            <w:r w:rsidRPr="00A420FF">
              <w:rPr>
                <w:sz w:val="20"/>
                <w:lang w:eastAsia="de-DE"/>
              </w:rPr>
              <w:t>76.1, 72.8, 70.0, 72.6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D39CE1E" w14:textId="77777777" w:rsidR="00775AF1" w:rsidRPr="00A420FF" w:rsidRDefault="00775AF1" w:rsidP="00775AF1">
            <w:pPr>
              <w:widowControl w:val="0"/>
              <w:jc w:val="center"/>
              <w:rPr>
                <w:sz w:val="20"/>
                <w:lang w:eastAsia="de-DE"/>
              </w:rPr>
            </w:pPr>
            <w:r w:rsidRPr="00A420FF">
              <w:rPr>
                <w:sz w:val="20"/>
                <w:lang w:eastAsia="de-DE"/>
              </w:rPr>
              <w:t>72.9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A54C1C" w14:textId="77777777" w:rsidR="00775AF1" w:rsidRPr="00A420FF" w:rsidRDefault="00775AF1" w:rsidP="00775AF1">
            <w:pPr>
              <w:widowControl w:val="0"/>
              <w:jc w:val="center"/>
              <w:rPr>
                <w:sz w:val="20"/>
                <w:lang w:eastAsia="de-DE"/>
              </w:rPr>
            </w:pPr>
            <w:r w:rsidRPr="00A420FF">
              <w:rPr>
                <w:sz w:val="20"/>
                <w:lang w:eastAsia="de-DE"/>
              </w:rPr>
              <w:t>3.4</w:t>
            </w:r>
          </w:p>
        </w:tc>
        <w:tc>
          <w:tcPr>
            <w:tcW w:w="0" w:type="auto"/>
            <w:tcBorders>
              <w:top w:val="single" w:sz="4" w:space="0" w:color="auto"/>
              <w:left w:val="single" w:sz="4" w:space="0" w:color="auto"/>
              <w:bottom w:val="single" w:sz="4" w:space="0" w:color="auto"/>
              <w:right w:val="double" w:sz="4" w:space="0" w:color="auto"/>
            </w:tcBorders>
            <w:vAlign w:val="center"/>
          </w:tcPr>
          <w:p w14:paraId="2965A7B6"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54E5F0D2"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3D306AB"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21B39ADA"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024850AD"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2B4BA828" w14:textId="77777777" w:rsidR="00775AF1" w:rsidRPr="00A420FF" w:rsidRDefault="00775AF1" w:rsidP="00775AF1">
            <w:pPr>
              <w:widowControl w:val="0"/>
              <w:jc w:val="center"/>
              <w:rPr>
                <w:sz w:val="20"/>
                <w:lang w:eastAsia="de-DE"/>
              </w:rPr>
            </w:pPr>
            <w:r w:rsidRPr="00A420FF">
              <w:rPr>
                <w:sz w:val="20"/>
                <w:lang w:eastAsia="de-DE"/>
              </w:rPr>
              <w:t>67.3-76.1</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07EDFED" w14:textId="77777777" w:rsidR="00775AF1" w:rsidRPr="00A420FF" w:rsidRDefault="00775AF1" w:rsidP="00775AF1">
            <w:pPr>
              <w:widowControl w:val="0"/>
              <w:jc w:val="center"/>
              <w:rPr>
                <w:sz w:val="20"/>
                <w:lang w:eastAsia="de-DE"/>
              </w:rPr>
            </w:pPr>
            <w:r w:rsidRPr="00A420FF">
              <w:rPr>
                <w:sz w:val="20"/>
                <w:lang w:eastAsia="de-DE"/>
              </w:rPr>
              <w:t>71.0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145F6" w14:textId="77777777" w:rsidR="00775AF1" w:rsidRPr="00A420FF" w:rsidRDefault="00775AF1" w:rsidP="00775AF1">
            <w:pPr>
              <w:widowControl w:val="0"/>
              <w:jc w:val="center"/>
              <w:rPr>
                <w:sz w:val="20"/>
                <w:lang w:eastAsia="de-DE"/>
              </w:rPr>
            </w:pPr>
            <w:r w:rsidRPr="00A420FF">
              <w:rPr>
                <w:sz w:val="20"/>
                <w:lang w:eastAsia="de-DE"/>
              </w:rPr>
              <w:t>3.9</w:t>
            </w:r>
          </w:p>
        </w:tc>
        <w:tc>
          <w:tcPr>
            <w:tcW w:w="0" w:type="auto"/>
            <w:tcBorders>
              <w:top w:val="single" w:sz="4" w:space="0" w:color="auto"/>
              <w:left w:val="single" w:sz="4" w:space="0" w:color="auto"/>
              <w:bottom w:val="single" w:sz="4" w:space="0" w:color="auto"/>
              <w:right w:val="double" w:sz="4" w:space="0" w:color="auto"/>
            </w:tcBorders>
            <w:vAlign w:val="center"/>
          </w:tcPr>
          <w:p w14:paraId="24C5D76B" w14:textId="77777777" w:rsidR="00775AF1" w:rsidRPr="00A420FF" w:rsidRDefault="00775AF1" w:rsidP="00775AF1">
            <w:pPr>
              <w:widowControl w:val="0"/>
              <w:jc w:val="center"/>
              <w:rPr>
                <w:sz w:val="20"/>
                <w:lang w:eastAsia="de-DE"/>
              </w:rPr>
            </w:pPr>
            <w:r w:rsidRPr="00A420FF">
              <w:rPr>
                <w:sz w:val="20"/>
                <w:lang w:eastAsia="de-DE"/>
              </w:rPr>
              <w:t>8</w:t>
            </w:r>
          </w:p>
        </w:tc>
      </w:tr>
      <w:tr w:rsidR="00775AF1" w:rsidRPr="00A420FF" w14:paraId="409C7EA9"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4549709"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0C32F995" w14:textId="77777777" w:rsidR="00775AF1" w:rsidRPr="00A420FF" w:rsidRDefault="00775AF1" w:rsidP="00775AF1">
            <w:pPr>
              <w:widowControl w:val="0"/>
              <w:jc w:val="center"/>
              <w:rPr>
                <w:sz w:val="20"/>
                <w:lang w:eastAsia="de-DE"/>
              </w:rPr>
            </w:pPr>
            <w:r w:rsidRPr="00A420FF">
              <w:rPr>
                <w:sz w:val="20"/>
                <w:lang w:eastAsia="de-DE"/>
              </w:rPr>
              <w:t>Kidney</w:t>
            </w:r>
          </w:p>
        </w:tc>
        <w:tc>
          <w:tcPr>
            <w:tcW w:w="1358" w:type="dxa"/>
            <w:tcBorders>
              <w:top w:val="single" w:sz="4" w:space="0" w:color="auto"/>
              <w:left w:val="single" w:sz="4" w:space="0" w:color="auto"/>
              <w:bottom w:val="single" w:sz="4" w:space="0" w:color="auto"/>
              <w:right w:val="single" w:sz="4" w:space="0" w:color="auto"/>
            </w:tcBorders>
            <w:vAlign w:val="center"/>
          </w:tcPr>
          <w:p w14:paraId="1A9D7D48"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26DBF6D2" w14:textId="77777777" w:rsidR="00775AF1" w:rsidRPr="00A420FF" w:rsidRDefault="00775AF1" w:rsidP="00775AF1">
            <w:pPr>
              <w:widowControl w:val="0"/>
              <w:jc w:val="center"/>
              <w:rPr>
                <w:sz w:val="20"/>
                <w:lang w:eastAsia="de-DE"/>
              </w:rPr>
            </w:pPr>
            <w:r w:rsidRPr="00A420FF">
              <w:rPr>
                <w:sz w:val="20"/>
                <w:lang w:eastAsia="de-DE"/>
              </w:rPr>
              <w:t>70.0, 71.2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F988A96" w14:textId="77777777" w:rsidR="00775AF1" w:rsidRPr="00A420FF" w:rsidRDefault="00775AF1" w:rsidP="00775AF1">
            <w:pPr>
              <w:widowControl w:val="0"/>
              <w:jc w:val="center"/>
              <w:rPr>
                <w:sz w:val="20"/>
                <w:lang w:eastAsia="de-DE"/>
              </w:rPr>
            </w:pPr>
            <w:r w:rsidRPr="00A420FF">
              <w:rPr>
                <w:sz w:val="20"/>
                <w:lang w:eastAsia="de-DE"/>
              </w:rPr>
              <w:t>70.6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9947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5C90F88F"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7D43571C"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EB3E4C6"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665C4F6D"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7E5FFE15"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43A364A3" w14:textId="77777777" w:rsidR="00775AF1" w:rsidRPr="00A420FF" w:rsidRDefault="00775AF1" w:rsidP="00775AF1">
            <w:pPr>
              <w:widowControl w:val="0"/>
              <w:jc w:val="center"/>
              <w:rPr>
                <w:sz w:val="20"/>
                <w:lang w:eastAsia="de-DE"/>
              </w:rPr>
            </w:pPr>
            <w:r w:rsidRPr="00A420FF">
              <w:rPr>
                <w:sz w:val="20"/>
                <w:lang w:eastAsia="de-DE"/>
              </w:rPr>
              <w:t>78.5, 69.3</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E58A88A" w14:textId="77777777" w:rsidR="00775AF1" w:rsidRPr="00A420FF" w:rsidRDefault="00775AF1" w:rsidP="00775AF1">
            <w:pPr>
              <w:widowControl w:val="0"/>
              <w:jc w:val="center"/>
              <w:rPr>
                <w:sz w:val="20"/>
                <w:lang w:eastAsia="de-DE"/>
              </w:rPr>
            </w:pPr>
            <w:r w:rsidRPr="00A420FF">
              <w:rPr>
                <w:sz w:val="20"/>
                <w:lang w:eastAsia="de-DE"/>
              </w:rPr>
              <w:t>73.9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46A27A"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62D41555"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E6CEC96" w14:textId="77777777" w:rsidTr="00A72CB9">
        <w:trPr>
          <w:trHeight w:val="297"/>
        </w:trPr>
        <w:tc>
          <w:tcPr>
            <w:tcW w:w="0" w:type="auto"/>
            <w:vMerge/>
            <w:tcBorders>
              <w:left w:val="double" w:sz="4" w:space="0" w:color="auto"/>
              <w:bottom w:val="double" w:sz="4" w:space="0" w:color="auto"/>
              <w:right w:val="single" w:sz="4" w:space="0" w:color="auto"/>
            </w:tcBorders>
            <w:shd w:val="clear" w:color="auto" w:fill="auto"/>
            <w:vAlign w:val="center"/>
          </w:tcPr>
          <w:p w14:paraId="1B71C955"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double" w:sz="4" w:space="0" w:color="auto"/>
              <w:right w:val="single" w:sz="4" w:space="0" w:color="auto"/>
            </w:tcBorders>
            <w:shd w:val="clear" w:color="auto" w:fill="auto"/>
            <w:vAlign w:val="center"/>
          </w:tcPr>
          <w:p w14:paraId="7745749A"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double" w:sz="4" w:space="0" w:color="auto"/>
              <w:right w:val="single" w:sz="4" w:space="0" w:color="auto"/>
            </w:tcBorders>
            <w:vAlign w:val="center"/>
          </w:tcPr>
          <w:p w14:paraId="3E973706"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double" w:sz="4" w:space="0" w:color="auto"/>
              <w:right w:val="single" w:sz="4" w:space="0" w:color="auto"/>
            </w:tcBorders>
            <w:vAlign w:val="center"/>
          </w:tcPr>
          <w:p w14:paraId="4A26BD6B" w14:textId="77777777" w:rsidR="00775AF1" w:rsidRPr="00A420FF" w:rsidRDefault="00775AF1" w:rsidP="00775AF1">
            <w:pPr>
              <w:widowControl w:val="0"/>
              <w:jc w:val="center"/>
              <w:rPr>
                <w:sz w:val="20"/>
                <w:lang w:eastAsia="de-DE"/>
              </w:rPr>
            </w:pPr>
            <w:r w:rsidRPr="00A420FF">
              <w:rPr>
                <w:sz w:val="20"/>
                <w:lang w:eastAsia="de-DE"/>
              </w:rPr>
              <w:t>69.3-78.5</w:t>
            </w:r>
          </w:p>
        </w:tc>
        <w:tc>
          <w:tcPr>
            <w:tcW w:w="1175" w:type="dxa"/>
            <w:tcBorders>
              <w:top w:val="single" w:sz="4" w:space="0" w:color="auto"/>
              <w:left w:val="single" w:sz="4" w:space="0" w:color="auto"/>
              <w:bottom w:val="double" w:sz="4" w:space="0" w:color="auto"/>
              <w:right w:val="single" w:sz="4" w:space="0" w:color="auto"/>
            </w:tcBorders>
            <w:shd w:val="clear" w:color="auto" w:fill="auto"/>
            <w:vAlign w:val="center"/>
          </w:tcPr>
          <w:p w14:paraId="4B3D7C59" w14:textId="77777777" w:rsidR="00775AF1" w:rsidRPr="00A420FF" w:rsidRDefault="00775AF1" w:rsidP="00775AF1">
            <w:pPr>
              <w:widowControl w:val="0"/>
              <w:jc w:val="center"/>
              <w:rPr>
                <w:sz w:val="20"/>
                <w:lang w:eastAsia="de-DE"/>
              </w:rPr>
            </w:pPr>
            <w:r w:rsidRPr="00A420FF">
              <w:rPr>
                <w:sz w:val="20"/>
                <w:lang w:eastAsia="de-DE"/>
              </w:rPr>
              <w:t>72.3</w:t>
            </w:r>
          </w:p>
        </w:tc>
        <w:tc>
          <w:tcPr>
            <w:tcW w:w="0" w:type="auto"/>
            <w:tcBorders>
              <w:top w:val="single" w:sz="4" w:space="0" w:color="auto"/>
              <w:left w:val="single" w:sz="4" w:space="0" w:color="auto"/>
              <w:bottom w:val="double" w:sz="4" w:space="0" w:color="auto"/>
              <w:right w:val="single" w:sz="4" w:space="0" w:color="auto"/>
            </w:tcBorders>
            <w:shd w:val="clear" w:color="auto" w:fill="auto"/>
            <w:vAlign w:val="center"/>
          </w:tcPr>
          <w:p w14:paraId="10D8514E" w14:textId="77777777" w:rsidR="00775AF1" w:rsidRPr="00A420FF" w:rsidRDefault="00775AF1" w:rsidP="00775AF1">
            <w:pPr>
              <w:widowControl w:val="0"/>
              <w:jc w:val="center"/>
              <w:rPr>
                <w:sz w:val="20"/>
                <w:lang w:eastAsia="de-DE"/>
              </w:rPr>
            </w:pPr>
            <w:r w:rsidRPr="00A420FF">
              <w:rPr>
                <w:sz w:val="20"/>
                <w:lang w:eastAsia="de-DE"/>
              </w:rPr>
              <w:t>5.9</w:t>
            </w:r>
          </w:p>
        </w:tc>
        <w:tc>
          <w:tcPr>
            <w:tcW w:w="0" w:type="auto"/>
            <w:tcBorders>
              <w:top w:val="single" w:sz="4" w:space="0" w:color="auto"/>
              <w:left w:val="single" w:sz="4" w:space="0" w:color="auto"/>
              <w:bottom w:val="double" w:sz="4" w:space="0" w:color="auto"/>
              <w:right w:val="double" w:sz="4" w:space="0" w:color="auto"/>
            </w:tcBorders>
            <w:vAlign w:val="center"/>
          </w:tcPr>
          <w:p w14:paraId="55B3D12F"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594B48EC" w14:textId="77777777" w:rsidTr="00A72CB9">
        <w:trPr>
          <w:trHeight w:val="297"/>
        </w:trPr>
        <w:tc>
          <w:tcPr>
            <w:tcW w:w="0" w:type="auto"/>
            <w:vMerge w:val="restart"/>
            <w:tcBorders>
              <w:top w:val="double" w:sz="4" w:space="0" w:color="auto"/>
              <w:left w:val="double" w:sz="4" w:space="0" w:color="auto"/>
              <w:right w:val="single" w:sz="4" w:space="0" w:color="auto"/>
            </w:tcBorders>
            <w:shd w:val="clear" w:color="auto" w:fill="auto"/>
            <w:vAlign w:val="center"/>
          </w:tcPr>
          <w:p w14:paraId="63BD21A3" w14:textId="77777777" w:rsidR="00775AF1" w:rsidRPr="00A420FF" w:rsidRDefault="00775AF1" w:rsidP="00775AF1">
            <w:pPr>
              <w:pageBreakBefore/>
              <w:widowControl w:val="0"/>
              <w:autoSpaceDE w:val="0"/>
              <w:autoSpaceDN w:val="0"/>
              <w:adjustRightInd w:val="0"/>
              <w:jc w:val="center"/>
              <w:rPr>
                <w:sz w:val="20"/>
                <w:lang w:eastAsia="de-DE"/>
              </w:rPr>
            </w:pPr>
            <w:r w:rsidRPr="00A420FF">
              <w:rPr>
                <w:sz w:val="20"/>
                <w:lang w:eastAsia="de-DE"/>
              </w:rPr>
              <w:lastRenderedPageBreak/>
              <w:t>M650F001</w:t>
            </w:r>
          </w:p>
        </w:tc>
        <w:tc>
          <w:tcPr>
            <w:tcW w:w="1350" w:type="dxa"/>
            <w:vMerge w:val="restart"/>
            <w:tcBorders>
              <w:top w:val="double" w:sz="4" w:space="0" w:color="auto"/>
              <w:left w:val="single" w:sz="4" w:space="0" w:color="auto"/>
              <w:bottom w:val="single" w:sz="4" w:space="0" w:color="auto"/>
              <w:right w:val="single" w:sz="4" w:space="0" w:color="auto"/>
            </w:tcBorders>
            <w:shd w:val="clear" w:color="auto" w:fill="auto"/>
            <w:vAlign w:val="center"/>
          </w:tcPr>
          <w:p w14:paraId="69C060D3" w14:textId="77777777" w:rsidR="00775AF1" w:rsidRPr="00A420FF" w:rsidRDefault="00775AF1" w:rsidP="00775AF1">
            <w:pPr>
              <w:pageBreakBefore/>
              <w:widowControl w:val="0"/>
              <w:jc w:val="center"/>
              <w:rPr>
                <w:sz w:val="20"/>
                <w:lang w:eastAsia="de-DE"/>
              </w:rPr>
            </w:pPr>
            <w:r w:rsidRPr="00A420FF">
              <w:rPr>
                <w:sz w:val="20"/>
                <w:lang w:eastAsia="de-DE"/>
              </w:rPr>
              <w:t>Milk</w:t>
            </w:r>
          </w:p>
        </w:tc>
        <w:tc>
          <w:tcPr>
            <w:tcW w:w="1358" w:type="dxa"/>
            <w:tcBorders>
              <w:top w:val="double" w:sz="4" w:space="0" w:color="auto"/>
              <w:left w:val="single" w:sz="4" w:space="0" w:color="auto"/>
              <w:bottom w:val="single" w:sz="4" w:space="0" w:color="auto"/>
              <w:right w:val="single" w:sz="4" w:space="0" w:color="auto"/>
            </w:tcBorders>
            <w:vAlign w:val="center"/>
          </w:tcPr>
          <w:p w14:paraId="144F6D1A" w14:textId="77777777" w:rsidR="00775AF1" w:rsidRPr="00A420FF" w:rsidRDefault="00775AF1" w:rsidP="00775AF1">
            <w:pPr>
              <w:pageBreakBefore/>
              <w:widowControl w:val="0"/>
              <w:jc w:val="center"/>
              <w:rPr>
                <w:sz w:val="20"/>
                <w:lang w:eastAsia="de-DE"/>
              </w:rPr>
            </w:pPr>
            <w:r w:rsidRPr="00A420FF">
              <w:rPr>
                <w:sz w:val="20"/>
                <w:lang w:eastAsia="de-DE"/>
              </w:rPr>
              <w:t>0.01</w:t>
            </w:r>
          </w:p>
        </w:tc>
        <w:tc>
          <w:tcPr>
            <w:tcW w:w="3212" w:type="dxa"/>
            <w:tcBorders>
              <w:top w:val="double" w:sz="4" w:space="0" w:color="auto"/>
              <w:left w:val="single" w:sz="4" w:space="0" w:color="auto"/>
              <w:bottom w:val="single" w:sz="4" w:space="0" w:color="auto"/>
              <w:right w:val="single" w:sz="4" w:space="0" w:color="auto"/>
            </w:tcBorders>
            <w:vAlign w:val="center"/>
          </w:tcPr>
          <w:p w14:paraId="461927E1" w14:textId="77777777" w:rsidR="00775AF1" w:rsidRPr="00A420FF" w:rsidRDefault="00775AF1" w:rsidP="00775AF1">
            <w:pPr>
              <w:pageBreakBefore/>
              <w:widowControl w:val="0"/>
              <w:jc w:val="center"/>
              <w:rPr>
                <w:sz w:val="20"/>
                <w:lang w:eastAsia="de-DE"/>
              </w:rPr>
            </w:pPr>
            <w:r w:rsidRPr="00A420FF">
              <w:rPr>
                <w:sz w:val="20"/>
                <w:lang w:eastAsia="de-DE"/>
              </w:rPr>
              <w:t>80.5, 81.9, 95.2, 82.0, 85.9, 104, 98.1, 78.3, 73.3, 70.0, 74.9, 85.6, 103, 73.7, 84.2, 84.8, 91.0, 95.2, 96.3, 107</w:t>
            </w:r>
          </w:p>
        </w:tc>
        <w:tc>
          <w:tcPr>
            <w:tcW w:w="1175" w:type="dxa"/>
            <w:tcBorders>
              <w:top w:val="double" w:sz="4" w:space="0" w:color="auto"/>
              <w:left w:val="single" w:sz="4" w:space="0" w:color="auto"/>
              <w:bottom w:val="single" w:sz="4" w:space="0" w:color="auto"/>
              <w:right w:val="single" w:sz="4" w:space="0" w:color="auto"/>
            </w:tcBorders>
            <w:shd w:val="clear" w:color="auto" w:fill="auto"/>
            <w:vAlign w:val="center"/>
          </w:tcPr>
          <w:p w14:paraId="4E1BCDBC" w14:textId="77777777" w:rsidR="00775AF1" w:rsidRPr="00A420FF" w:rsidRDefault="00775AF1" w:rsidP="00775AF1">
            <w:pPr>
              <w:pageBreakBefore/>
              <w:widowControl w:val="0"/>
              <w:jc w:val="center"/>
              <w:rPr>
                <w:sz w:val="20"/>
                <w:lang w:eastAsia="de-DE"/>
              </w:rPr>
            </w:pPr>
            <w:r w:rsidRPr="00A420FF">
              <w:rPr>
                <w:sz w:val="20"/>
                <w:lang w:eastAsia="de-DE"/>
              </w:rPr>
              <w:t>87.2</w:t>
            </w:r>
          </w:p>
        </w:tc>
        <w:tc>
          <w:tcPr>
            <w:tcW w:w="0" w:type="auto"/>
            <w:tcBorders>
              <w:top w:val="double" w:sz="4" w:space="0" w:color="auto"/>
              <w:left w:val="single" w:sz="4" w:space="0" w:color="auto"/>
              <w:bottom w:val="single" w:sz="4" w:space="0" w:color="auto"/>
              <w:right w:val="single" w:sz="4" w:space="0" w:color="auto"/>
            </w:tcBorders>
            <w:shd w:val="clear" w:color="auto" w:fill="auto"/>
            <w:vAlign w:val="center"/>
          </w:tcPr>
          <w:p w14:paraId="1BB08DD3" w14:textId="77777777" w:rsidR="00775AF1" w:rsidRPr="00A420FF" w:rsidRDefault="00775AF1" w:rsidP="00775AF1">
            <w:pPr>
              <w:pageBreakBefore/>
              <w:widowControl w:val="0"/>
              <w:jc w:val="center"/>
              <w:rPr>
                <w:sz w:val="20"/>
                <w:lang w:eastAsia="de-DE"/>
              </w:rPr>
            </w:pPr>
            <w:r w:rsidRPr="00A420FF">
              <w:rPr>
                <w:sz w:val="20"/>
                <w:lang w:eastAsia="de-DE"/>
              </w:rPr>
              <w:t>12.6</w:t>
            </w:r>
          </w:p>
        </w:tc>
        <w:tc>
          <w:tcPr>
            <w:tcW w:w="0" w:type="auto"/>
            <w:tcBorders>
              <w:top w:val="double" w:sz="4" w:space="0" w:color="auto"/>
              <w:left w:val="single" w:sz="4" w:space="0" w:color="auto"/>
              <w:bottom w:val="single" w:sz="4" w:space="0" w:color="auto"/>
              <w:right w:val="double" w:sz="4" w:space="0" w:color="auto"/>
            </w:tcBorders>
            <w:vAlign w:val="center"/>
          </w:tcPr>
          <w:p w14:paraId="5F3D9A0A" w14:textId="77777777" w:rsidR="00775AF1" w:rsidRPr="00A420FF" w:rsidRDefault="00775AF1" w:rsidP="00775AF1">
            <w:pPr>
              <w:pageBreakBefore/>
              <w:widowControl w:val="0"/>
              <w:jc w:val="center"/>
              <w:rPr>
                <w:sz w:val="20"/>
                <w:lang w:eastAsia="de-DE"/>
              </w:rPr>
            </w:pPr>
            <w:r w:rsidRPr="00A420FF">
              <w:rPr>
                <w:sz w:val="20"/>
                <w:lang w:eastAsia="de-DE"/>
              </w:rPr>
              <w:t>20</w:t>
            </w:r>
          </w:p>
        </w:tc>
      </w:tr>
      <w:tr w:rsidR="00775AF1" w:rsidRPr="00A420FF" w14:paraId="45CDCE65"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8397707" w14:textId="77777777" w:rsidR="00775AF1" w:rsidRPr="00A420FF" w:rsidRDefault="00775AF1" w:rsidP="00775AF1">
            <w:pPr>
              <w:widowControl w:val="0"/>
              <w:jc w:val="center"/>
              <w:rPr>
                <w:sz w:val="20"/>
                <w:lang w:eastAsia="de-DE"/>
              </w:rPr>
            </w:pPr>
          </w:p>
        </w:tc>
        <w:tc>
          <w:tcPr>
            <w:tcW w:w="135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981399"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58349611"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746E00EF" w14:textId="77777777" w:rsidR="00775AF1" w:rsidRPr="00A420FF" w:rsidRDefault="00775AF1" w:rsidP="00775AF1">
            <w:pPr>
              <w:widowControl w:val="0"/>
              <w:jc w:val="center"/>
              <w:rPr>
                <w:sz w:val="20"/>
                <w:lang w:eastAsia="de-DE"/>
              </w:rPr>
            </w:pPr>
            <w:r w:rsidRPr="00A420FF">
              <w:rPr>
                <w:sz w:val="20"/>
                <w:lang w:eastAsia="de-DE"/>
              </w:rPr>
              <w:t>91.7, 83.6, 106, 84.1, 86.6, 93.7, 93.5, 82.9, 61.6, 84.1, 60.4, 83.3, 97.4, 72.4, 86.3, 87.7, 91.0, 81.9, 88.4, 89.6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3B26CD35" w14:textId="77777777" w:rsidR="00775AF1" w:rsidRPr="00A420FF" w:rsidRDefault="00775AF1" w:rsidP="00775AF1">
            <w:pPr>
              <w:widowControl w:val="0"/>
              <w:jc w:val="center"/>
              <w:rPr>
                <w:sz w:val="20"/>
                <w:lang w:eastAsia="de-DE"/>
              </w:rPr>
            </w:pPr>
            <w:r w:rsidRPr="00A420FF">
              <w:rPr>
                <w:sz w:val="20"/>
                <w:lang w:eastAsia="de-DE"/>
              </w:rPr>
              <w:t>85.3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9B31CF" w14:textId="77777777" w:rsidR="00775AF1" w:rsidRPr="00A420FF" w:rsidRDefault="00775AF1" w:rsidP="00775AF1">
            <w:pPr>
              <w:widowControl w:val="0"/>
              <w:jc w:val="center"/>
              <w:rPr>
                <w:sz w:val="20"/>
                <w:lang w:eastAsia="de-DE"/>
              </w:rPr>
            </w:pPr>
            <w:r w:rsidRPr="00A420FF">
              <w:rPr>
                <w:sz w:val="20"/>
                <w:lang w:eastAsia="de-DE"/>
              </w:rPr>
              <w:t>12.0</w:t>
            </w:r>
          </w:p>
        </w:tc>
        <w:tc>
          <w:tcPr>
            <w:tcW w:w="0" w:type="auto"/>
            <w:tcBorders>
              <w:top w:val="single" w:sz="4" w:space="0" w:color="auto"/>
              <w:left w:val="single" w:sz="4" w:space="0" w:color="auto"/>
              <w:bottom w:val="single" w:sz="4" w:space="0" w:color="auto"/>
              <w:right w:val="double" w:sz="4" w:space="0" w:color="auto"/>
            </w:tcBorders>
            <w:vAlign w:val="center"/>
          </w:tcPr>
          <w:p w14:paraId="0ED2BDF3" w14:textId="77777777" w:rsidR="00775AF1" w:rsidRPr="00A420FF" w:rsidRDefault="00775AF1" w:rsidP="00775AF1">
            <w:pPr>
              <w:widowControl w:val="0"/>
              <w:jc w:val="center"/>
              <w:rPr>
                <w:sz w:val="20"/>
                <w:lang w:eastAsia="de-DE"/>
              </w:rPr>
            </w:pPr>
            <w:r w:rsidRPr="00A420FF">
              <w:rPr>
                <w:sz w:val="20"/>
                <w:lang w:eastAsia="de-DE"/>
              </w:rPr>
              <w:t>20</w:t>
            </w:r>
          </w:p>
        </w:tc>
      </w:tr>
      <w:tr w:rsidR="00775AF1" w:rsidRPr="00A420FF" w14:paraId="21442B2F"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0373DE99" w14:textId="77777777" w:rsidR="00775AF1" w:rsidRPr="00A420FF" w:rsidRDefault="00775AF1" w:rsidP="00775AF1">
            <w:pPr>
              <w:widowControl w:val="0"/>
              <w:jc w:val="center"/>
              <w:rPr>
                <w:sz w:val="20"/>
                <w:lang w:eastAsia="de-DE"/>
              </w:rPr>
            </w:pPr>
          </w:p>
        </w:tc>
        <w:tc>
          <w:tcPr>
            <w:tcW w:w="135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F2F4843"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3F3DA0E"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5D0108E6" w14:textId="77777777" w:rsidR="00775AF1" w:rsidRPr="00A420FF" w:rsidRDefault="00775AF1" w:rsidP="00775AF1">
            <w:pPr>
              <w:widowControl w:val="0"/>
              <w:jc w:val="center"/>
              <w:rPr>
                <w:sz w:val="20"/>
                <w:lang w:eastAsia="de-DE"/>
              </w:rPr>
            </w:pPr>
            <w:r w:rsidRPr="00A420FF">
              <w:rPr>
                <w:sz w:val="20"/>
                <w:lang w:eastAsia="de-DE"/>
              </w:rPr>
              <w:t>60.4-107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BBF5A24" w14:textId="77777777" w:rsidR="00775AF1" w:rsidRPr="00A420FF" w:rsidRDefault="00775AF1" w:rsidP="00775AF1">
            <w:pPr>
              <w:widowControl w:val="0"/>
              <w:jc w:val="center"/>
              <w:rPr>
                <w:sz w:val="20"/>
                <w:lang w:eastAsia="de-DE"/>
              </w:rPr>
            </w:pPr>
            <w:r w:rsidRPr="00A420FF">
              <w:rPr>
                <w:sz w:val="20"/>
                <w:lang w:eastAsia="de-DE"/>
              </w:rPr>
              <w:t>86.4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F1D0D9" w14:textId="77777777" w:rsidR="00775AF1" w:rsidRPr="00A420FF" w:rsidRDefault="00775AF1" w:rsidP="00775AF1">
            <w:pPr>
              <w:widowControl w:val="0"/>
              <w:jc w:val="center"/>
              <w:rPr>
                <w:sz w:val="20"/>
                <w:lang w:eastAsia="de-DE"/>
              </w:rPr>
            </w:pPr>
            <w:r w:rsidRPr="00A420FF">
              <w:rPr>
                <w:sz w:val="20"/>
                <w:lang w:eastAsia="de-DE"/>
              </w:rPr>
              <w:t>12.5</w:t>
            </w:r>
          </w:p>
        </w:tc>
        <w:tc>
          <w:tcPr>
            <w:tcW w:w="0" w:type="auto"/>
            <w:tcBorders>
              <w:top w:val="single" w:sz="4" w:space="0" w:color="auto"/>
              <w:left w:val="single" w:sz="4" w:space="0" w:color="auto"/>
              <w:bottom w:val="single" w:sz="4" w:space="0" w:color="auto"/>
              <w:right w:val="double" w:sz="4" w:space="0" w:color="auto"/>
            </w:tcBorders>
            <w:vAlign w:val="center"/>
          </w:tcPr>
          <w:p w14:paraId="45E5F065" w14:textId="77777777" w:rsidR="00775AF1" w:rsidRPr="00A420FF" w:rsidRDefault="00775AF1" w:rsidP="00775AF1">
            <w:pPr>
              <w:widowControl w:val="0"/>
              <w:jc w:val="center"/>
              <w:rPr>
                <w:sz w:val="20"/>
                <w:lang w:eastAsia="de-DE"/>
              </w:rPr>
            </w:pPr>
            <w:r w:rsidRPr="00A420FF">
              <w:rPr>
                <w:sz w:val="20"/>
                <w:lang w:eastAsia="de-DE"/>
              </w:rPr>
              <w:t>40</w:t>
            </w:r>
          </w:p>
        </w:tc>
      </w:tr>
      <w:tr w:rsidR="00775AF1" w:rsidRPr="00A420FF" w14:paraId="1C403D78"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F397168"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69C0799F" w14:textId="77777777" w:rsidR="00775AF1" w:rsidRPr="00A420FF" w:rsidRDefault="00775AF1" w:rsidP="00775AF1">
            <w:pPr>
              <w:widowControl w:val="0"/>
              <w:jc w:val="center"/>
              <w:rPr>
                <w:sz w:val="20"/>
                <w:lang w:eastAsia="de-DE"/>
              </w:rPr>
            </w:pPr>
            <w:r w:rsidRPr="00A420FF">
              <w:rPr>
                <w:sz w:val="20"/>
                <w:lang w:eastAsia="de-DE"/>
              </w:rPr>
              <w:t>Cream</w:t>
            </w:r>
          </w:p>
        </w:tc>
        <w:tc>
          <w:tcPr>
            <w:tcW w:w="1358" w:type="dxa"/>
            <w:tcBorders>
              <w:top w:val="single" w:sz="4" w:space="0" w:color="auto"/>
              <w:left w:val="single" w:sz="4" w:space="0" w:color="auto"/>
              <w:bottom w:val="single" w:sz="4" w:space="0" w:color="auto"/>
              <w:right w:val="single" w:sz="4" w:space="0" w:color="auto"/>
            </w:tcBorders>
            <w:vAlign w:val="center"/>
          </w:tcPr>
          <w:p w14:paraId="1806B69C"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54983D16" w14:textId="77777777" w:rsidR="00775AF1" w:rsidRPr="00A420FF" w:rsidRDefault="00775AF1" w:rsidP="00775AF1">
            <w:pPr>
              <w:widowControl w:val="0"/>
              <w:jc w:val="center"/>
              <w:rPr>
                <w:sz w:val="20"/>
                <w:lang w:eastAsia="de-DE"/>
              </w:rPr>
            </w:pPr>
            <w:r w:rsidRPr="00A420FF">
              <w:rPr>
                <w:sz w:val="20"/>
                <w:lang w:eastAsia="de-DE"/>
              </w:rPr>
              <w:t>99.4, 94.1</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F6C5A98" w14:textId="77777777" w:rsidR="00775AF1" w:rsidRPr="00A420FF" w:rsidRDefault="00775AF1" w:rsidP="00775AF1">
            <w:pPr>
              <w:widowControl w:val="0"/>
              <w:jc w:val="center"/>
              <w:rPr>
                <w:sz w:val="20"/>
                <w:lang w:eastAsia="de-DE"/>
              </w:rPr>
            </w:pPr>
            <w:r w:rsidRPr="00A420FF">
              <w:rPr>
                <w:sz w:val="20"/>
                <w:lang w:eastAsia="de-DE"/>
              </w:rPr>
              <w:t>96.8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DC5EC0"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632BA405"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24E6B96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782DC6A"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224EB4B6"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40777AAA"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42A9AFB6" w14:textId="77777777" w:rsidR="00775AF1" w:rsidRPr="00A420FF" w:rsidRDefault="00775AF1" w:rsidP="00775AF1">
            <w:pPr>
              <w:widowControl w:val="0"/>
              <w:jc w:val="center"/>
              <w:rPr>
                <w:sz w:val="20"/>
                <w:lang w:eastAsia="de-DE"/>
              </w:rPr>
            </w:pPr>
            <w:r w:rsidRPr="00A420FF">
              <w:rPr>
                <w:sz w:val="20"/>
                <w:lang w:eastAsia="de-DE"/>
              </w:rPr>
              <w:t>92.8, 91.5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2C6BECD" w14:textId="77777777" w:rsidR="00775AF1" w:rsidRPr="00A420FF" w:rsidRDefault="00775AF1" w:rsidP="00775AF1">
            <w:pPr>
              <w:widowControl w:val="0"/>
              <w:jc w:val="center"/>
              <w:rPr>
                <w:sz w:val="20"/>
                <w:lang w:eastAsia="de-DE"/>
              </w:rPr>
            </w:pPr>
            <w:r w:rsidRPr="00A420FF">
              <w:rPr>
                <w:sz w:val="20"/>
                <w:lang w:eastAsia="de-DE"/>
              </w:rPr>
              <w:t>92.2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925E3F"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13364AF8"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0D3DD042"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2646051"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1FCFD579"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033D58D4"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638576A2" w14:textId="77777777" w:rsidR="00775AF1" w:rsidRPr="00A420FF" w:rsidRDefault="00775AF1" w:rsidP="00775AF1">
            <w:pPr>
              <w:widowControl w:val="0"/>
              <w:jc w:val="center"/>
              <w:rPr>
                <w:sz w:val="20"/>
                <w:lang w:eastAsia="de-DE"/>
              </w:rPr>
            </w:pPr>
            <w:r w:rsidRPr="00A420FF">
              <w:rPr>
                <w:sz w:val="20"/>
                <w:lang w:eastAsia="de-DE"/>
              </w:rPr>
              <w:t>91.5-99.4</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22518D9" w14:textId="77777777" w:rsidR="00775AF1" w:rsidRPr="00A420FF" w:rsidRDefault="00775AF1" w:rsidP="00775AF1">
            <w:pPr>
              <w:widowControl w:val="0"/>
              <w:jc w:val="center"/>
              <w:rPr>
                <w:sz w:val="20"/>
                <w:lang w:eastAsia="de-DE"/>
              </w:rPr>
            </w:pPr>
            <w:r w:rsidRPr="00A420FF">
              <w:rPr>
                <w:sz w:val="20"/>
                <w:lang w:eastAsia="de-DE"/>
              </w:rPr>
              <w:t>94.5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36E7D8" w14:textId="77777777" w:rsidR="00775AF1" w:rsidRPr="00A420FF" w:rsidRDefault="00775AF1" w:rsidP="00775AF1">
            <w:pPr>
              <w:widowControl w:val="0"/>
              <w:jc w:val="center"/>
              <w:rPr>
                <w:sz w:val="20"/>
                <w:lang w:eastAsia="de-DE"/>
              </w:rPr>
            </w:pPr>
            <w:r w:rsidRPr="00A420FF">
              <w:rPr>
                <w:sz w:val="20"/>
                <w:lang w:eastAsia="de-DE"/>
              </w:rPr>
              <w:t>3.7</w:t>
            </w:r>
          </w:p>
        </w:tc>
        <w:tc>
          <w:tcPr>
            <w:tcW w:w="0" w:type="auto"/>
            <w:tcBorders>
              <w:top w:val="single" w:sz="4" w:space="0" w:color="auto"/>
              <w:left w:val="single" w:sz="4" w:space="0" w:color="auto"/>
              <w:bottom w:val="single" w:sz="4" w:space="0" w:color="auto"/>
              <w:right w:val="double" w:sz="4" w:space="0" w:color="auto"/>
            </w:tcBorders>
            <w:vAlign w:val="center"/>
          </w:tcPr>
          <w:p w14:paraId="396906FC"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47848E9F"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76B3E3C"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083F3780" w14:textId="77777777" w:rsidR="00775AF1" w:rsidRPr="00A420FF" w:rsidRDefault="00775AF1" w:rsidP="00775AF1">
            <w:pPr>
              <w:widowControl w:val="0"/>
              <w:jc w:val="center"/>
              <w:rPr>
                <w:sz w:val="20"/>
                <w:lang w:eastAsia="de-DE"/>
              </w:rPr>
            </w:pPr>
            <w:r w:rsidRPr="00A420FF">
              <w:rPr>
                <w:sz w:val="20"/>
                <w:lang w:eastAsia="de-DE"/>
              </w:rPr>
              <w:t>Skim milk</w:t>
            </w:r>
          </w:p>
        </w:tc>
        <w:tc>
          <w:tcPr>
            <w:tcW w:w="1358" w:type="dxa"/>
            <w:tcBorders>
              <w:top w:val="single" w:sz="4" w:space="0" w:color="auto"/>
              <w:left w:val="single" w:sz="4" w:space="0" w:color="auto"/>
              <w:bottom w:val="single" w:sz="4" w:space="0" w:color="auto"/>
              <w:right w:val="single" w:sz="4" w:space="0" w:color="auto"/>
            </w:tcBorders>
            <w:vAlign w:val="center"/>
          </w:tcPr>
          <w:p w14:paraId="7C40E9B6"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6152DE81" w14:textId="77777777" w:rsidR="00775AF1" w:rsidRPr="00A420FF" w:rsidRDefault="00775AF1" w:rsidP="00775AF1">
            <w:pPr>
              <w:widowControl w:val="0"/>
              <w:jc w:val="center"/>
              <w:rPr>
                <w:sz w:val="20"/>
                <w:lang w:eastAsia="de-DE"/>
              </w:rPr>
            </w:pPr>
            <w:r w:rsidRPr="00A420FF">
              <w:rPr>
                <w:sz w:val="20"/>
                <w:lang w:eastAsia="de-DE"/>
              </w:rPr>
              <w:t>88.8, 95.9</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432EF093" w14:textId="77777777" w:rsidR="00775AF1" w:rsidRPr="00A420FF" w:rsidRDefault="00775AF1" w:rsidP="00775AF1">
            <w:pPr>
              <w:widowControl w:val="0"/>
              <w:jc w:val="center"/>
              <w:rPr>
                <w:sz w:val="20"/>
                <w:lang w:eastAsia="de-DE"/>
              </w:rPr>
            </w:pPr>
            <w:r w:rsidRPr="00A420FF">
              <w:rPr>
                <w:sz w:val="20"/>
                <w:lang w:eastAsia="de-DE"/>
              </w:rPr>
              <w:t>92.4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D01EF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1D405188"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939BD30"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36036CA"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5D22B2BB"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72F977D"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17D34AF0" w14:textId="77777777" w:rsidR="00775AF1" w:rsidRPr="00A420FF" w:rsidRDefault="00775AF1" w:rsidP="00775AF1">
            <w:pPr>
              <w:widowControl w:val="0"/>
              <w:jc w:val="center"/>
              <w:rPr>
                <w:sz w:val="20"/>
                <w:lang w:eastAsia="de-DE"/>
              </w:rPr>
            </w:pPr>
            <w:r w:rsidRPr="00A420FF">
              <w:rPr>
                <w:sz w:val="20"/>
                <w:lang w:eastAsia="de-DE"/>
              </w:rPr>
              <w:t>95.1, 93.0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FEE9954" w14:textId="77777777" w:rsidR="00775AF1" w:rsidRPr="00A420FF" w:rsidRDefault="00775AF1" w:rsidP="00775AF1">
            <w:pPr>
              <w:widowControl w:val="0"/>
              <w:jc w:val="center"/>
              <w:rPr>
                <w:sz w:val="20"/>
                <w:lang w:eastAsia="de-DE"/>
              </w:rPr>
            </w:pPr>
            <w:r w:rsidRPr="00A420FF">
              <w:rPr>
                <w:sz w:val="20"/>
                <w:lang w:eastAsia="de-DE"/>
              </w:rPr>
              <w:t>94.1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7CF19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174C67E0"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411414B1"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71BB8D8"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2D8F3194"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96DBEF3"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3243555B" w14:textId="77777777" w:rsidR="00775AF1" w:rsidRPr="00A420FF" w:rsidRDefault="00775AF1" w:rsidP="00775AF1">
            <w:pPr>
              <w:widowControl w:val="0"/>
              <w:jc w:val="center"/>
              <w:rPr>
                <w:sz w:val="20"/>
                <w:lang w:eastAsia="de-DE"/>
              </w:rPr>
            </w:pPr>
            <w:r w:rsidRPr="00A420FF">
              <w:rPr>
                <w:sz w:val="20"/>
                <w:lang w:eastAsia="de-DE"/>
              </w:rPr>
              <w:t>88.8-95.9</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C2E5F2C" w14:textId="77777777" w:rsidR="00775AF1" w:rsidRPr="00A420FF" w:rsidRDefault="00775AF1" w:rsidP="00775AF1">
            <w:pPr>
              <w:widowControl w:val="0"/>
              <w:jc w:val="center"/>
              <w:rPr>
                <w:sz w:val="20"/>
                <w:lang w:eastAsia="de-DE"/>
              </w:rPr>
            </w:pPr>
            <w:r w:rsidRPr="00A420FF">
              <w:rPr>
                <w:sz w:val="20"/>
                <w:lang w:eastAsia="de-DE"/>
              </w:rPr>
              <w:t>93.2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5F006" w14:textId="77777777" w:rsidR="00775AF1" w:rsidRPr="00A420FF" w:rsidRDefault="00775AF1" w:rsidP="00775AF1">
            <w:pPr>
              <w:widowControl w:val="0"/>
              <w:jc w:val="center"/>
              <w:rPr>
                <w:sz w:val="20"/>
                <w:lang w:eastAsia="de-DE"/>
              </w:rPr>
            </w:pPr>
            <w:r w:rsidRPr="00A420FF">
              <w:rPr>
                <w:sz w:val="20"/>
                <w:lang w:eastAsia="de-DE"/>
              </w:rPr>
              <w:t>3.4</w:t>
            </w:r>
          </w:p>
        </w:tc>
        <w:tc>
          <w:tcPr>
            <w:tcW w:w="0" w:type="auto"/>
            <w:tcBorders>
              <w:top w:val="single" w:sz="4" w:space="0" w:color="auto"/>
              <w:left w:val="single" w:sz="4" w:space="0" w:color="auto"/>
              <w:bottom w:val="single" w:sz="4" w:space="0" w:color="auto"/>
              <w:right w:val="double" w:sz="4" w:space="0" w:color="auto"/>
            </w:tcBorders>
            <w:vAlign w:val="center"/>
          </w:tcPr>
          <w:p w14:paraId="50D61C9A"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26A48995"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A6A8E7C"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24E91021" w14:textId="77777777" w:rsidR="00775AF1" w:rsidRPr="00A420FF" w:rsidRDefault="00775AF1" w:rsidP="00775AF1">
            <w:pPr>
              <w:widowControl w:val="0"/>
              <w:jc w:val="center"/>
              <w:rPr>
                <w:sz w:val="20"/>
                <w:lang w:eastAsia="de-DE"/>
              </w:rPr>
            </w:pPr>
            <w:r w:rsidRPr="00A420FF">
              <w:rPr>
                <w:sz w:val="20"/>
                <w:lang w:eastAsia="de-DE"/>
              </w:rPr>
              <w:t>Muscle</w:t>
            </w:r>
          </w:p>
        </w:tc>
        <w:tc>
          <w:tcPr>
            <w:tcW w:w="1358" w:type="dxa"/>
            <w:tcBorders>
              <w:top w:val="single" w:sz="4" w:space="0" w:color="auto"/>
              <w:left w:val="single" w:sz="4" w:space="0" w:color="auto"/>
              <w:bottom w:val="single" w:sz="4" w:space="0" w:color="auto"/>
              <w:right w:val="single" w:sz="4" w:space="0" w:color="auto"/>
            </w:tcBorders>
            <w:vAlign w:val="center"/>
          </w:tcPr>
          <w:p w14:paraId="1C1C76BE"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0B0405B5" w14:textId="77777777" w:rsidR="00775AF1" w:rsidRPr="00A420FF" w:rsidRDefault="00775AF1" w:rsidP="00775AF1">
            <w:pPr>
              <w:widowControl w:val="0"/>
              <w:jc w:val="center"/>
              <w:rPr>
                <w:sz w:val="20"/>
                <w:lang w:eastAsia="de-DE"/>
              </w:rPr>
            </w:pPr>
            <w:r w:rsidRPr="00A420FF">
              <w:rPr>
                <w:sz w:val="20"/>
                <w:lang w:eastAsia="de-DE"/>
              </w:rPr>
              <w:t>84.2, 85.7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345BAA73" w14:textId="77777777" w:rsidR="00775AF1" w:rsidRPr="00A420FF" w:rsidRDefault="00775AF1" w:rsidP="00775AF1">
            <w:pPr>
              <w:widowControl w:val="0"/>
              <w:jc w:val="center"/>
              <w:rPr>
                <w:sz w:val="20"/>
                <w:lang w:eastAsia="de-DE"/>
              </w:rPr>
            </w:pPr>
            <w:r w:rsidRPr="00A420FF">
              <w:rPr>
                <w:sz w:val="20"/>
                <w:lang w:eastAsia="de-DE"/>
              </w:rPr>
              <w:t>85.0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A6D25F"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9E16320"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75CEAE69"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13EF37F"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371004DC"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7C974ED3"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53B7EBDD" w14:textId="77777777" w:rsidR="00775AF1" w:rsidRPr="00A420FF" w:rsidRDefault="00775AF1" w:rsidP="00775AF1">
            <w:pPr>
              <w:widowControl w:val="0"/>
              <w:jc w:val="center"/>
              <w:rPr>
                <w:sz w:val="20"/>
                <w:lang w:eastAsia="de-DE"/>
              </w:rPr>
            </w:pPr>
            <w:r w:rsidRPr="00A420FF">
              <w:rPr>
                <w:sz w:val="20"/>
                <w:lang w:eastAsia="de-DE"/>
              </w:rPr>
              <w:t>84.4, 89.7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1E056D3" w14:textId="77777777" w:rsidR="00775AF1" w:rsidRPr="00A420FF" w:rsidRDefault="00775AF1" w:rsidP="00775AF1">
            <w:pPr>
              <w:widowControl w:val="0"/>
              <w:jc w:val="center"/>
              <w:rPr>
                <w:sz w:val="20"/>
                <w:lang w:eastAsia="de-DE"/>
              </w:rPr>
            </w:pPr>
            <w:r w:rsidRPr="00A420FF">
              <w:rPr>
                <w:sz w:val="20"/>
                <w:lang w:eastAsia="de-DE"/>
              </w:rPr>
              <w:t>87.1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6FB8D1"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2711ED70"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51CB515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505F25A"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202F1215"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48D569A0"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3E41E93B" w14:textId="77777777" w:rsidR="00775AF1" w:rsidRPr="00A420FF" w:rsidRDefault="00775AF1" w:rsidP="00775AF1">
            <w:pPr>
              <w:widowControl w:val="0"/>
              <w:jc w:val="center"/>
              <w:rPr>
                <w:sz w:val="20"/>
                <w:lang w:eastAsia="de-DE"/>
              </w:rPr>
            </w:pPr>
            <w:r w:rsidRPr="00A420FF">
              <w:rPr>
                <w:sz w:val="20"/>
                <w:lang w:eastAsia="de-DE"/>
              </w:rPr>
              <w:t>84.2-89.7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19D4891" w14:textId="77777777" w:rsidR="00775AF1" w:rsidRPr="00A420FF" w:rsidRDefault="00775AF1" w:rsidP="00775AF1">
            <w:pPr>
              <w:widowControl w:val="0"/>
              <w:jc w:val="center"/>
              <w:rPr>
                <w:sz w:val="20"/>
                <w:lang w:eastAsia="de-DE"/>
              </w:rPr>
            </w:pPr>
            <w:r w:rsidRPr="00A420FF">
              <w:rPr>
                <w:sz w:val="20"/>
                <w:lang w:eastAsia="de-DE"/>
              </w:rPr>
              <w:t>86.0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F584C6" w14:textId="77777777" w:rsidR="00775AF1" w:rsidRPr="00A420FF" w:rsidRDefault="00775AF1" w:rsidP="00775AF1">
            <w:pPr>
              <w:widowControl w:val="0"/>
              <w:jc w:val="center"/>
              <w:rPr>
                <w:sz w:val="20"/>
                <w:lang w:eastAsia="de-DE"/>
              </w:rPr>
            </w:pPr>
            <w:r w:rsidRPr="00A420FF">
              <w:rPr>
                <w:sz w:val="20"/>
                <w:lang w:eastAsia="de-DE"/>
              </w:rPr>
              <w:t>3.0</w:t>
            </w:r>
          </w:p>
        </w:tc>
        <w:tc>
          <w:tcPr>
            <w:tcW w:w="0" w:type="auto"/>
            <w:tcBorders>
              <w:top w:val="single" w:sz="4" w:space="0" w:color="auto"/>
              <w:left w:val="single" w:sz="4" w:space="0" w:color="auto"/>
              <w:bottom w:val="single" w:sz="4" w:space="0" w:color="auto"/>
              <w:right w:val="double" w:sz="4" w:space="0" w:color="auto"/>
            </w:tcBorders>
            <w:vAlign w:val="center"/>
          </w:tcPr>
          <w:p w14:paraId="2AF345D9"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2E1EA2BB"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FFD2F77"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2F12E61D" w14:textId="77777777" w:rsidR="00775AF1" w:rsidRPr="00A420FF" w:rsidRDefault="00775AF1" w:rsidP="00775AF1">
            <w:pPr>
              <w:widowControl w:val="0"/>
              <w:jc w:val="center"/>
              <w:rPr>
                <w:sz w:val="20"/>
                <w:lang w:eastAsia="de-DE"/>
              </w:rPr>
            </w:pPr>
            <w:r w:rsidRPr="00A420FF">
              <w:rPr>
                <w:sz w:val="20"/>
                <w:lang w:eastAsia="de-DE"/>
              </w:rPr>
              <w:t>Fat</w:t>
            </w:r>
          </w:p>
        </w:tc>
        <w:tc>
          <w:tcPr>
            <w:tcW w:w="1358" w:type="dxa"/>
            <w:tcBorders>
              <w:top w:val="single" w:sz="4" w:space="0" w:color="auto"/>
              <w:left w:val="single" w:sz="4" w:space="0" w:color="auto"/>
              <w:bottom w:val="single" w:sz="4" w:space="0" w:color="auto"/>
              <w:right w:val="single" w:sz="4" w:space="0" w:color="auto"/>
            </w:tcBorders>
            <w:vAlign w:val="center"/>
          </w:tcPr>
          <w:p w14:paraId="0312A002"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7C912C6A" w14:textId="77777777" w:rsidR="00775AF1" w:rsidRPr="00A420FF" w:rsidRDefault="00775AF1" w:rsidP="00775AF1">
            <w:pPr>
              <w:widowControl w:val="0"/>
              <w:jc w:val="center"/>
              <w:rPr>
                <w:sz w:val="20"/>
                <w:lang w:eastAsia="de-DE"/>
              </w:rPr>
            </w:pPr>
            <w:r w:rsidRPr="00A420FF">
              <w:rPr>
                <w:sz w:val="20"/>
                <w:lang w:eastAsia="de-DE"/>
              </w:rPr>
              <w:t>89.6, 85.2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861C77C" w14:textId="77777777" w:rsidR="00775AF1" w:rsidRPr="00A420FF" w:rsidRDefault="00775AF1" w:rsidP="00775AF1">
            <w:pPr>
              <w:widowControl w:val="0"/>
              <w:jc w:val="center"/>
              <w:rPr>
                <w:sz w:val="20"/>
                <w:lang w:eastAsia="de-DE"/>
              </w:rPr>
            </w:pPr>
            <w:r w:rsidRPr="00A420FF">
              <w:rPr>
                <w:sz w:val="20"/>
                <w:lang w:eastAsia="de-DE"/>
              </w:rPr>
              <w:t>87.4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2EBCE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3E1105F7"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280DEA31"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855BD24"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3C460CC8"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665346A"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5398A597" w14:textId="77777777" w:rsidR="00775AF1" w:rsidRPr="00A420FF" w:rsidRDefault="00775AF1" w:rsidP="00775AF1">
            <w:pPr>
              <w:widowControl w:val="0"/>
              <w:jc w:val="center"/>
              <w:rPr>
                <w:sz w:val="20"/>
                <w:lang w:eastAsia="de-DE"/>
              </w:rPr>
            </w:pPr>
            <w:r w:rsidRPr="00A420FF">
              <w:rPr>
                <w:sz w:val="20"/>
                <w:lang w:eastAsia="de-DE"/>
              </w:rPr>
              <w:t>86.3, 36.7*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2157EF4" w14:textId="77777777" w:rsidR="00775AF1" w:rsidRPr="00A420FF" w:rsidRDefault="00775AF1" w:rsidP="00775AF1">
            <w:pPr>
              <w:widowControl w:val="0"/>
              <w:jc w:val="center"/>
              <w:rPr>
                <w:sz w:val="20"/>
                <w:lang w:eastAsia="de-DE"/>
              </w:rPr>
            </w:pPr>
            <w:r w:rsidRPr="00A420FF">
              <w:rPr>
                <w:sz w:val="20"/>
                <w:lang w:eastAsia="de-DE"/>
              </w:rPr>
              <w:t>86.3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41C1A"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1A6D388" w14:textId="77777777" w:rsidR="00775AF1" w:rsidRPr="00A420FF" w:rsidRDefault="00775AF1" w:rsidP="00775AF1">
            <w:pPr>
              <w:widowControl w:val="0"/>
              <w:jc w:val="center"/>
              <w:rPr>
                <w:sz w:val="20"/>
                <w:lang w:eastAsia="de-DE"/>
              </w:rPr>
            </w:pPr>
            <w:r w:rsidRPr="00A420FF">
              <w:rPr>
                <w:sz w:val="20"/>
                <w:lang w:eastAsia="de-DE"/>
              </w:rPr>
              <w:t>1</w:t>
            </w:r>
          </w:p>
        </w:tc>
      </w:tr>
      <w:tr w:rsidR="00775AF1" w:rsidRPr="00A420FF" w14:paraId="6E62534C"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8DE0EED"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39EF6B9F"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31007E37"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7AF6DA72" w14:textId="77777777" w:rsidR="00775AF1" w:rsidRPr="00A420FF" w:rsidRDefault="00775AF1" w:rsidP="00775AF1">
            <w:pPr>
              <w:widowControl w:val="0"/>
              <w:jc w:val="center"/>
              <w:rPr>
                <w:sz w:val="20"/>
                <w:lang w:eastAsia="de-DE"/>
              </w:rPr>
            </w:pPr>
            <w:r w:rsidRPr="00A420FF">
              <w:rPr>
                <w:sz w:val="20"/>
                <w:lang w:eastAsia="de-DE"/>
              </w:rPr>
              <w:t>85.2-89.6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B2738C7" w14:textId="77777777" w:rsidR="00775AF1" w:rsidRPr="00A420FF" w:rsidRDefault="00775AF1" w:rsidP="00775AF1">
            <w:pPr>
              <w:widowControl w:val="0"/>
              <w:jc w:val="center"/>
              <w:rPr>
                <w:sz w:val="20"/>
                <w:lang w:eastAsia="de-DE"/>
              </w:rPr>
            </w:pPr>
            <w:r w:rsidRPr="00A420FF">
              <w:rPr>
                <w:sz w:val="20"/>
                <w:lang w:eastAsia="de-DE"/>
              </w:rPr>
              <w:t>87.0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BA23C0" w14:textId="77777777" w:rsidR="00775AF1" w:rsidRPr="00A420FF" w:rsidRDefault="00775AF1" w:rsidP="00775AF1">
            <w:pPr>
              <w:widowControl w:val="0"/>
              <w:jc w:val="center"/>
              <w:rPr>
                <w:sz w:val="20"/>
                <w:lang w:eastAsia="de-DE"/>
              </w:rPr>
            </w:pPr>
            <w:r w:rsidRPr="00A420FF">
              <w:rPr>
                <w:sz w:val="20"/>
                <w:lang w:eastAsia="de-DE"/>
              </w:rPr>
              <w:t>2.6</w:t>
            </w:r>
          </w:p>
        </w:tc>
        <w:tc>
          <w:tcPr>
            <w:tcW w:w="0" w:type="auto"/>
            <w:tcBorders>
              <w:top w:val="single" w:sz="4" w:space="0" w:color="auto"/>
              <w:left w:val="single" w:sz="4" w:space="0" w:color="auto"/>
              <w:bottom w:val="single" w:sz="4" w:space="0" w:color="auto"/>
              <w:right w:val="double" w:sz="4" w:space="0" w:color="auto"/>
            </w:tcBorders>
            <w:vAlign w:val="center"/>
          </w:tcPr>
          <w:p w14:paraId="31FA6786" w14:textId="77777777" w:rsidR="00775AF1" w:rsidRPr="00A420FF" w:rsidRDefault="00775AF1" w:rsidP="00775AF1">
            <w:pPr>
              <w:widowControl w:val="0"/>
              <w:jc w:val="center"/>
              <w:rPr>
                <w:sz w:val="20"/>
                <w:lang w:eastAsia="de-DE"/>
              </w:rPr>
            </w:pPr>
            <w:r w:rsidRPr="00A420FF">
              <w:rPr>
                <w:sz w:val="20"/>
                <w:lang w:eastAsia="de-DE"/>
              </w:rPr>
              <w:t>3</w:t>
            </w:r>
          </w:p>
        </w:tc>
      </w:tr>
      <w:tr w:rsidR="00775AF1" w:rsidRPr="00A420FF" w14:paraId="24A367F3"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D227FB9"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3F8AB273" w14:textId="77777777" w:rsidR="00775AF1" w:rsidRPr="00A420FF" w:rsidRDefault="00775AF1" w:rsidP="00775AF1">
            <w:pPr>
              <w:widowControl w:val="0"/>
              <w:jc w:val="center"/>
              <w:rPr>
                <w:sz w:val="20"/>
                <w:lang w:eastAsia="de-DE"/>
              </w:rPr>
            </w:pPr>
            <w:r w:rsidRPr="00A420FF">
              <w:rPr>
                <w:sz w:val="20"/>
                <w:lang w:eastAsia="de-DE"/>
              </w:rPr>
              <w:t>Liver</w:t>
            </w:r>
          </w:p>
        </w:tc>
        <w:tc>
          <w:tcPr>
            <w:tcW w:w="1358" w:type="dxa"/>
            <w:tcBorders>
              <w:top w:val="single" w:sz="4" w:space="0" w:color="auto"/>
              <w:left w:val="single" w:sz="4" w:space="0" w:color="auto"/>
              <w:bottom w:val="single" w:sz="4" w:space="0" w:color="auto"/>
              <w:right w:val="single" w:sz="4" w:space="0" w:color="auto"/>
            </w:tcBorders>
            <w:vAlign w:val="center"/>
          </w:tcPr>
          <w:p w14:paraId="46ECC23D"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03E47D8C" w14:textId="77777777" w:rsidR="00775AF1" w:rsidRPr="00A420FF" w:rsidRDefault="00775AF1" w:rsidP="00775AF1">
            <w:pPr>
              <w:widowControl w:val="0"/>
              <w:jc w:val="center"/>
              <w:rPr>
                <w:sz w:val="20"/>
                <w:lang w:eastAsia="de-DE"/>
              </w:rPr>
            </w:pPr>
            <w:r w:rsidRPr="00A420FF">
              <w:rPr>
                <w:sz w:val="20"/>
                <w:lang w:eastAsia="de-DE"/>
              </w:rPr>
              <w:t>91.5, 90.3, 98.5, 94.2</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FB12019" w14:textId="77777777" w:rsidR="00775AF1" w:rsidRPr="00A420FF" w:rsidRDefault="00775AF1" w:rsidP="00775AF1">
            <w:pPr>
              <w:widowControl w:val="0"/>
              <w:jc w:val="center"/>
              <w:rPr>
                <w:sz w:val="20"/>
                <w:lang w:eastAsia="de-DE"/>
              </w:rPr>
            </w:pPr>
            <w:r w:rsidRPr="00A420FF">
              <w:rPr>
                <w:sz w:val="20"/>
                <w:lang w:eastAsia="de-DE"/>
              </w:rPr>
              <w:t>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2960C8" w14:textId="77777777" w:rsidR="00775AF1" w:rsidRPr="00A420FF" w:rsidRDefault="00775AF1" w:rsidP="00775AF1">
            <w:pPr>
              <w:widowControl w:val="0"/>
              <w:jc w:val="center"/>
              <w:rPr>
                <w:sz w:val="20"/>
                <w:lang w:eastAsia="de-DE"/>
              </w:rPr>
            </w:pPr>
            <w:r w:rsidRPr="00A420FF">
              <w:rPr>
                <w:sz w:val="20"/>
                <w:lang w:eastAsia="de-DE"/>
              </w:rPr>
              <w:t>3.9</w:t>
            </w:r>
          </w:p>
        </w:tc>
        <w:tc>
          <w:tcPr>
            <w:tcW w:w="0" w:type="auto"/>
            <w:tcBorders>
              <w:top w:val="single" w:sz="4" w:space="0" w:color="auto"/>
              <w:left w:val="single" w:sz="4" w:space="0" w:color="auto"/>
              <w:bottom w:val="single" w:sz="4" w:space="0" w:color="auto"/>
              <w:right w:val="double" w:sz="4" w:space="0" w:color="auto"/>
            </w:tcBorders>
            <w:vAlign w:val="center"/>
          </w:tcPr>
          <w:p w14:paraId="4372C2AE"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62A1512C"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2BD7ADD8"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0C3505C6"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92B2949"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37DBC3BD" w14:textId="77777777" w:rsidR="00775AF1" w:rsidRPr="00A420FF" w:rsidRDefault="00775AF1" w:rsidP="00775AF1">
            <w:pPr>
              <w:widowControl w:val="0"/>
              <w:jc w:val="center"/>
              <w:rPr>
                <w:sz w:val="20"/>
                <w:lang w:eastAsia="de-DE"/>
              </w:rPr>
            </w:pPr>
            <w:r w:rsidRPr="00A420FF">
              <w:rPr>
                <w:sz w:val="20"/>
                <w:lang w:eastAsia="de-DE"/>
              </w:rPr>
              <w:t>91.5, 89.8, 88.8, 90.6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4F10AEC" w14:textId="77777777" w:rsidR="00775AF1" w:rsidRPr="00A420FF" w:rsidRDefault="00775AF1" w:rsidP="00775AF1">
            <w:pPr>
              <w:widowControl w:val="0"/>
              <w:jc w:val="center"/>
              <w:rPr>
                <w:sz w:val="20"/>
                <w:lang w:eastAsia="de-DE"/>
              </w:rPr>
            </w:pPr>
            <w:r w:rsidRPr="00A420FF">
              <w:rPr>
                <w:sz w:val="20"/>
                <w:lang w:eastAsia="de-DE"/>
              </w:rPr>
              <w:t>90.2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3CAA5F" w14:textId="77777777" w:rsidR="00775AF1" w:rsidRPr="00A420FF" w:rsidRDefault="00775AF1" w:rsidP="00775AF1">
            <w:pPr>
              <w:widowControl w:val="0"/>
              <w:jc w:val="center"/>
              <w:rPr>
                <w:sz w:val="20"/>
                <w:lang w:eastAsia="de-DE"/>
              </w:rPr>
            </w:pPr>
            <w:r w:rsidRPr="00A420FF">
              <w:rPr>
                <w:sz w:val="20"/>
                <w:lang w:eastAsia="de-DE"/>
              </w:rPr>
              <w:t>1.3</w:t>
            </w:r>
          </w:p>
        </w:tc>
        <w:tc>
          <w:tcPr>
            <w:tcW w:w="0" w:type="auto"/>
            <w:tcBorders>
              <w:top w:val="single" w:sz="4" w:space="0" w:color="auto"/>
              <w:left w:val="single" w:sz="4" w:space="0" w:color="auto"/>
              <w:bottom w:val="single" w:sz="4" w:space="0" w:color="auto"/>
              <w:right w:val="double" w:sz="4" w:space="0" w:color="auto"/>
            </w:tcBorders>
            <w:vAlign w:val="center"/>
          </w:tcPr>
          <w:p w14:paraId="6860BF8C"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620A0742"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1B3F3BA"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4F9A123E"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4BAAF09"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68D9D64A" w14:textId="77777777" w:rsidR="00775AF1" w:rsidRPr="00A420FF" w:rsidRDefault="00775AF1" w:rsidP="00775AF1">
            <w:pPr>
              <w:widowControl w:val="0"/>
              <w:jc w:val="center"/>
              <w:rPr>
                <w:sz w:val="20"/>
                <w:lang w:eastAsia="de-DE"/>
              </w:rPr>
            </w:pPr>
            <w:r w:rsidRPr="00A420FF">
              <w:rPr>
                <w:sz w:val="20"/>
                <w:lang w:eastAsia="de-DE"/>
              </w:rPr>
              <w:t>88.8-98.5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07FED5EA" w14:textId="77777777" w:rsidR="00775AF1" w:rsidRPr="00A420FF" w:rsidRDefault="00775AF1" w:rsidP="00775AF1">
            <w:pPr>
              <w:widowControl w:val="0"/>
              <w:jc w:val="center"/>
              <w:rPr>
                <w:sz w:val="20"/>
                <w:lang w:eastAsia="de-DE"/>
              </w:rPr>
            </w:pPr>
            <w:r w:rsidRPr="00A420FF">
              <w:rPr>
                <w:sz w:val="20"/>
                <w:lang w:eastAsia="de-DE"/>
              </w:rPr>
              <w:t>91.9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611D3E" w14:textId="77777777" w:rsidR="00775AF1" w:rsidRPr="00A420FF" w:rsidRDefault="00775AF1" w:rsidP="00775AF1">
            <w:pPr>
              <w:widowControl w:val="0"/>
              <w:jc w:val="center"/>
              <w:rPr>
                <w:sz w:val="20"/>
                <w:lang w:eastAsia="de-DE"/>
              </w:rPr>
            </w:pPr>
            <w:r w:rsidRPr="00A420FF">
              <w:rPr>
                <w:sz w:val="20"/>
                <w:lang w:eastAsia="de-DE"/>
              </w:rPr>
              <w:t>3.4</w:t>
            </w:r>
          </w:p>
        </w:tc>
        <w:tc>
          <w:tcPr>
            <w:tcW w:w="0" w:type="auto"/>
            <w:tcBorders>
              <w:top w:val="single" w:sz="4" w:space="0" w:color="auto"/>
              <w:left w:val="single" w:sz="4" w:space="0" w:color="auto"/>
              <w:bottom w:val="single" w:sz="4" w:space="0" w:color="auto"/>
              <w:right w:val="double" w:sz="4" w:space="0" w:color="auto"/>
            </w:tcBorders>
            <w:vAlign w:val="center"/>
          </w:tcPr>
          <w:p w14:paraId="66ABA5F1" w14:textId="77777777" w:rsidR="00775AF1" w:rsidRPr="00A420FF" w:rsidRDefault="00775AF1" w:rsidP="00775AF1">
            <w:pPr>
              <w:widowControl w:val="0"/>
              <w:jc w:val="center"/>
              <w:rPr>
                <w:sz w:val="20"/>
                <w:lang w:eastAsia="de-DE"/>
              </w:rPr>
            </w:pPr>
            <w:r w:rsidRPr="00A420FF">
              <w:rPr>
                <w:sz w:val="20"/>
                <w:lang w:eastAsia="de-DE"/>
              </w:rPr>
              <w:t>8</w:t>
            </w:r>
          </w:p>
        </w:tc>
      </w:tr>
      <w:tr w:rsidR="00775AF1" w:rsidRPr="00A420FF" w14:paraId="6B2CF3C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5C560B8" w14:textId="77777777" w:rsidR="00775AF1" w:rsidRPr="00A420FF" w:rsidRDefault="00775AF1" w:rsidP="00775AF1">
            <w:pPr>
              <w:widowControl w:val="0"/>
              <w:jc w:val="center"/>
              <w:rPr>
                <w:sz w:val="20"/>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701C4257" w14:textId="77777777" w:rsidR="00775AF1" w:rsidRPr="00A420FF" w:rsidRDefault="00775AF1" w:rsidP="00775AF1">
            <w:pPr>
              <w:widowControl w:val="0"/>
              <w:jc w:val="center"/>
              <w:rPr>
                <w:sz w:val="20"/>
                <w:lang w:eastAsia="de-DE"/>
              </w:rPr>
            </w:pPr>
            <w:r w:rsidRPr="00A420FF">
              <w:rPr>
                <w:sz w:val="20"/>
                <w:lang w:eastAsia="de-DE"/>
              </w:rPr>
              <w:t>Kidney</w:t>
            </w:r>
          </w:p>
        </w:tc>
        <w:tc>
          <w:tcPr>
            <w:tcW w:w="1358" w:type="dxa"/>
            <w:tcBorders>
              <w:top w:val="single" w:sz="4" w:space="0" w:color="auto"/>
              <w:left w:val="single" w:sz="4" w:space="0" w:color="auto"/>
              <w:bottom w:val="single" w:sz="4" w:space="0" w:color="auto"/>
              <w:right w:val="single" w:sz="4" w:space="0" w:color="auto"/>
            </w:tcBorders>
            <w:vAlign w:val="center"/>
          </w:tcPr>
          <w:p w14:paraId="0729F919"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7045E05D" w14:textId="77777777" w:rsidR="00775AF1" w:rsidRPr="00A420FF" w:rsidRDefault="00775AF1" w:rsidP="00775AF1">
            <w:pPr>
              <w:widowControl w:val="0"/>
              <w:jc w:val="center"/>
              <w:rPr>
                <w:sz w:val="20"/>
                <w:lang w:eastAsia="de-DE"/>
              </w:rPr>
            </w:pPr>
            <w:r w:rsidRPr="00A420FF">
              <w:rPr>
                <w:sz w:val="20"/>
                <w:lang w:eastAsia="de-DE"/>
              </w:rPr>
              <w:t>83.6, 82.8</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43BD3709" w14:textId="77777777" w:rsidR="00775AF1" w:rsidRPr="00A420FF" w:rsidRDefault="00775AF1" w:rsidP="00775AF1">
            <w:pPr>
              <w:widowControl w:val="0"/>
              <w:jc w:val="center"/>
              <w:rPr>
                <w:sz w:val="20"/>
                <w:lang w:eastAsia="de-DE"/>
              </w:rPr>
            </w:pPr>
            <w:r w:rsidRPr="00A420FF">
              <w:rPr>
                <w:sz w:val="20"/>
                <w:lang w:eastAsia="de-DE"/>
              </w:rPr>
              <w:t>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F539CC"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6B725AA"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3606725C"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691E1DB" w14:textId="77777777" w:rsidR="00775AF1" w:rsidRPr="00A420FF" w:rsidRDefault="00775AF1" w:rsidP="00775AF1">
            <w:pPr>
              <w:widowControl w:val="0"/>
              <w:jc w:val="center"/>
              <w:rPr>
                <w:sz w:val="20"/>
                <w:lang w:eastAsia="de-DE"/>
              </w:rPr>
            </w:pPr>
          </w:p>
        </w:tc>
        <w:tc>
          <w:tcPr>
            <w:tcW w:w="1350" w:type="dxa"/>
            <w:vMerge/>
            <w:tcBorders>
              <w:left w:val="single" w:sz="4" w:space="0" w:color="auto"/>
              <w:right w:val="single" w:sz="4" w:space="0" w:color="auto"/>
            </w:tcBorders>
            <w:shd w:val="clear" w:color="auto" w:fill="auto"/>
            <w:vAlign w:val="center"/>
          </w:tcPr>
          <w:p w14:paraId="15925512"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9D64418"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1BFF1B2C" w14:textId="77777777" w:rsidR="00775AF1" w:rsidRPr="00A420FF" w:rsidRDefault="00775AF1" w:rsidP="00775AF1">
            <w:pPr>
              <w:widowControl w:val="0"/>
              <w:jc w:val="center"/>
              <w:rPr>
                <w:sz w:val="20"/>
                <w:lang w:eastAsia="de-DE"/>
              </w:rPr>
            </w:pPr>
            <w:r w:rsidRPr="00A420FF">
              <w:rPr>
                <w:sz w:val="20"/>
                <w:lang w:eastAsia="de-DE"/>
              </w:rPr>
              <w:t>89.4, 79.8</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4C22148" w14:textId="77777777" w:rsidR="00775AF1" w:rsidRPr="00A420FF" w:rsidRDefault="00775AF1" w:rsidP="00775AF1">
            <w:pPr>
              <w:widowControl w:val="0"/>
              <w:jc w:val="center"/>
              <w:rPr>
                <w:sz w:val="20"/>
                <w:lang w:eastAsia="de-DE"/>
              </w:rPr>
            </w:pPr>
            <w:r w:rsidRPr="00A420FF">
              <w:rPr>
                <w:sz w:val="20"/>
                <w:lang w:eastAsia="de-DE"/>
              </w:rPr>
              <w:t>84.6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8386C5"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3ED61593"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05F8C03A" w14:textId="77777777" w:rsidTr="00A72CB9">
        <w:trPr>
          <w:trHeight w:val="297"/>
        </w:trPr>
        <w:tc>
          <w:tcPr>
            <w:tcW w:w="0" w:type="auto"/>
            <w:vMerge/>
            <w:tcBorders>
              <w:left w:val="double" w:sz="4" w:space="0" w:color="auto"/>
              <w:bottom w:val="double" w:sz="4" w:space="0" w:color="auto"/>
              <w:right w:val="single" w:sz="4" w:space="0" w:color="auto"/>
            </w:tcBorders>
            <w:shd w:val="clear" w:color="auto" w:fill="auto"/>
            <w:vAlign w:val="center"/>
          </w:tcPr>
          <w:p w14:paraId="305DF19D" w14:textId="77777777" w:rsidR="00775AF1" w:rsidRPr="00A420FF" w:rsidRDefault="00775AF1" w:rsidP="00775AF1">
            <w:pPr>
              <w:widowControl w:val="0"/>
              <w:jc w:val="center"/>
              <w:rPr>
                <w:sz w:val="20"/>
                <w:lang w:eastAsia="de-DE"/>
              </w:rPr>
            </w:pPr>
          </w:p>
        </w:tc>
        <w:tc>
          <w:tcPr>
            <w:tcW w:w="1350" w:type="dxa"/>
            <w:vMerge/>
            <w:tcBorders>
              <w:left w:val="single" w:sz="4" w:space="0" w:color="auto"/>
              <w:bottom w:val="double" w:sz="4" w:space="0" w:color="auto"/>
              <w:right w:val="single" w:sz="4" w:space="0" w:color="auto"/>
            </w:tcBorders>
            <w:shd w:val="clear" w:color="auto" w:fill="auto"/>
            <w:vAlign w:val="center"/>
          </w:tcPr>
          <w:p w14:paraId="1F0AE4BC"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double" w:sz="4" w:space="0" w:color="auto"/>
              <w:right w:val="single" w:sz="4" w:space="0" w:color="auto"/>
            </w:tcBorders>
            <w:vAlign w:val="center"/>
          </w:tcPr>
          <w:p w14:paraId="7FF5CBD2"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double" w:sz="4" w:space="0" w:color="auto"/>
              <w:right w:val="single" w:sz="4" w:space="0" w:color="auto"/>
            </w:tcBorders>
            <w:vAlign w:val="center"/>
          </w:tcPr>
          <w:p w14:paraId="13993B17" w14:textId="77777777" w:rsidR="00775AF1" w:rsidRPr="00A420FF" w:rsidRDefault="00775AF1" w:rsidP="00775AF1">
            <w:pPr>
              <w:widowControl w:val="0"/>
              <w:jc w:val="center"/>
              <w:rPr>
                <w:sz w:val="20"/>
                <w:lang w:eastAsia="de-DE"/>
              </w:rPr>
            </w:pPr>
            <w:r w:rsidRPr="00A420FF">
              <w:rPr>
                <w:sz w:val="20"/>
                <w:lang w:eastAsia="de-DE"/>
              </w:rPr>
              <w:t>79.8-89.4</w:t>
            </w:r>
          </w:p>
        </w:tc>
        <w:tc>
          <w:tcPr>
            <w:tcW w:w="1175" w:type="dxa"/>
            <w:tcBorders>
              <w:top w:val="single" w:sz="4" w:space="0" w:color="auto"/>
              <w:left w:val="single" w:sz="4" w:space="0" w:color="auto"/>
              <w:bottom w:val="double" w:sz="4" w:space="0" w:color="auto"/>
              <w:right w:val="single" w:sz="4" w:space="0" w:color="auto"/>
            </w:tcBorders>
            <w:shd w:val="clear" w:color="auto" w:fill="auto"/>
            <w:vAlign w:val="center"/>
          </w:tcPr>
          <w:p w14:paraId="787CA84F" w14:textId="77777777" w:rsidR="00775AF1" w:rsidRPr="00A420FF" w:rsidRDefault="00775AF1" w:rsidP="00775AF1">
            <w:pPr>
              <w:widowControl w:val="0"/>
              <w:jc w:val="center"/>
              <w:rPr>
                <w:sz w:val="20"/>
                <w:lang w:eastAsia="de-DE"/>
              </w:rPr>
            </w:pPr>
            <w:r w:rsidRPr="00A420FF">
              <w:rPr>
                <w:sz w:val="20"/>
                <w:lang w:eastAsia="de-DE"/>
              </w:rPr>
              <w:t>83.9</w:t>
            </w:r>
          </w:p>
        </w:tc>
        <w:tc>
          <w:tcPr>
            <w:tcW w:w="0" w:type="auto"/>
            <w:tcBorders>
              <w:top w:val="single" w:sz="4" w:space="0" w:color="auto"/>
              <w:left w:val="single" w:sz="4" w:space="0" w:color="auto"/>
              <w:bottom w:val="double" w:sz="4" w:space="0" w:color="auto"/>
              <w:right w:val="single" w:sz="4" w:space="0" w:color="auto"/>
            </w:tcBorders>
            <w:shd w:val="clear" w:color="auto" w:fill="auto"/>
            <w:vAlign w:val="center"/>
          </w:tcPr>
          <w:p w14:paraId="6151DF6D" w14:textId="77777777" w:rsidR="00775AF1" w:rsidRPr="00A420FF" w:rsidRDefault="00775AF1" w:rsidP="00775AF1">
            <w:pPr>
              <w:widowControl w:val="0"/>
              <w:jc w:val="center"/>
              <w:rPr>
                <w:sz w:val="20"/>
                <w:lang w:eastAsia="de-DE"/>
              </w:rPr>
            </w:pPr>
            <w:r w:rsidRPr="00A420FF">
              <w:rPr>
                <w:sz w:val="20"/>
                <w:lang w:eastAsia="de-DE"/>
              </w:rPr>
              <w:t>4.8</w:t>
            </w:r>
          </w:p>
        </w:tc>
        <w:tc>
          <w:tcPr>
            <w:tcW w:w="0" w:type="auto"/>
            <w:tcBorders>
              <w:top w:val="single" w:sz="4" w:space="0" w:color="auto"/>
              <w:left w:val="single" w:sz="4" w:space="0" w:color="auto"/>
              <w:bottom w:val="double" w:sz="4" w:space="0" w:color="auto"/>
              <w:right w:val="double" w:sz="4" w:space="0" w:color="auto"/>
            </w:tcBorders>
            <w:vAlign w:val="center"/>
          </w:tcPr>
          <w:p w14:paraId="1CF534D6"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55867D06" w14:textId="77777777" w:rsidTr="00A72CB9">
        <w:trPr>
          <w:trHeight w:val="297"/>
        </w:trPr>
        <w:tc>
          <w:tcPr>
            <w:tcW w:w="0" w:type="auto"/>
            <w:vMerge w:val="restart"/>
            <w:tcBorders>
              <w:left w:val="double" w:sz="4" w:space="0" w:color="auto"/>
              <w:right w:val="single" w:sz="4" w:space="0" w:color="auto"/>
            </w:tcBorders>
            <w:shd w:val="clear" w:color="auto" w:fill="auto"/>
            <w:vAlign w:val="center"/>
          </w:tcPr>
          <w:p w14:paraId="32F31350" w14:textId="77777777" w:rsidR="00775AF1" w:rsidRPr="00A420FF" w:rsidRDefault="00775AF1" w:rsidP="00775AF1">
            <w:pPr>
              <w:pageBreakBefore/>
              <w:widowControl w:val="0"/>
              <w:jc w:val="center"/>
              <w:rPr>
                <w:sz w:val="20"/>
                <w:szCs w:val="24"/>
                <w:lang w:eastAsia="de-DE"/>
              </w:rPr>
            </w:pPr>
            <w:r w:rsidRPr="00A420FF">
              <w:rPr>
                <w:sz w:val="20"/>
                <w:szCs w:val="24"/>
                <w:lang w:eastAsia="de-DE"/>
              </w:rPr>
              <w:lastRenderedPageBreak/>
              <w:t>M650F006</w:t>
            </w:r>
          </w:p>
        </w:tc>
        <w:tc>
          <w:tcPr>
            <w:tcW w:w="1350" w:type="dxa"/>
            <w:vMerge w:val="restart"/>
            <w:tcBorders>
              <w:top w:val="double" w:sz="4" w:space="0" w:color="auto"/>
              <w:left w:val="single" w:sz="4" w:space="0" w:color="auto"/>
              <w:right w:val="single" w:sz="4" w:space="0" w:color="auto"/>
            </w:tcBorders>
            <w:shd w:val="clear" w:color="auto" w:fill="auto"/>
            <w:vAlign w:val="center"/>
          </w:tcPr>
          <w:p w14:paraId="3238BE47" w14:textId="77777777" w:rsidR="00775AF1" w:rsidRPr="00A420FF" w:rsidRDefault="00775AF1" w:rsidP="00775AF1">
            <w:pPr>
              <w:pageBreakBefore/>
              <w:widowControl w:val="0"/>
              <w:jc w:val="center"/>
              <w:rPr>
                <w:sz w:val="20"/>
                <w:lang w:eastAsia="de-DE"/>
              </w:rPr>
            </w:pPr>
            <w:r w:rsidRPr="00A420FF">
              <w:rPr>
                <w:sz w:val="20"/>
                <w:lang w:eastAsia="de-DE"/>
              </w:rPr>
              <w:t>Milk</w:t>
            </w:r>
          </w:p>
        </w:tc>
        <w:tc>
          <w:tcPr>
            <w:tcW w:w="1358" w:type="dxa"/>
            <w:tcBorders>
              <w:top w:val="double" w:sz="4" w:space="0" w:color="auto"/>
              <w:left w:val="single" w:sz="4" w:space="0" w:color="auto"/>
              <w:bottom w:val="single" w:sz="4" w:space="0" w:color="auto"/>
              <w:right w:val="single" w:sz="4" w:space="0" w:color="auto"/>
            </w:tcBorders>
            <w:vAlign w:val="center"/>
          </w:tcPr>
          <w:p w14:paraId="45E877F1" w14:textId="77777777" w:rsidR="00775AF1" w:rsidRPr="00A420FF" w:rsidRDefault="00775AF1" w:rsidP="00775AF1">
            <w:pPr>
              <w:pageBreakBefore/>
              <w:widowControl w:val="0"/>
              <w:jc w:val="center"/>
              <w:rPr>
                <w:sz w:val="20"/>
                <w:lang w:eastAsia="de-DE"/>
              </w:rPr>
            </w:pPr>
            <w:r w:rsidRPr="00A420FF">
              <w:rPr>
                <w:sz w:val="20"/>
                <w:lang w:eastAsia="de-DE"/>
              </w:rPr>
              <w:t>0.01</w:t>
            </w:r>
          </w:p>
        </w:tc>
        <w:tc>
          <w:tcPr>
            <w:tcW w:w="3212" w:type="dxa"/>
            <w:tcBorders>
              <w:top w:val="double" w:sz="4" w:space="0" w:color="auto"/>
              <w:left w:val="single" w:sz="4" w:space="0" w:color="auto"/>
              <w:bottom w:val="single" w:sz="4" w:space="0" w:color="auto"/>
              <w:right w:val="single" w:sz="4" w:space="0" w:color="auto"/>
            </w:tcBorders>
            <w:vAlign w:val="center"/>
          </w:tcPr>
          <w:p w14:paraId="024E43B4" w14:textId="77777777" w:rsidR="00775AF1" w:rsidRPr="00A420FF" w:rsidRDefault="00775AF1" w:rsidP="00775AF1">
            <w:pPr>
              <w:pageBreakBefore/>
              <w:widowControl w:val="0"/>
              <w:jc w:val="center"/>
              <w:rPr>
                <w:sz w:val="20"/>
                <w:lang w:eastAsia="de-DE"/>
              </w:rPr>
            </w:pPr>
            <w:r w:rsidRPr="00A420FF">
              <w:rPr>
                <w:sz w:val="20"/>
                <w:lang w:eastAsia="de-DE"/>
              </w:rPr>
              <w:t>78.1, 95.9, 86.4, 79.0, 87.9, 93.1, 86.8, 88.9, 80.0, 70.0, 80.1, 81.8, 86.4, 76.7, 84.5, 75.8, 88.5, 88.2, 91.3, 84.8</w:t>
            </w:r>
          </w:p>
        </w:tc>
        <w:tc>
          <w:tcPr>
            <w:tcW w:w="1175" w:type="dxa"/>
            <w:tcBorders>
              <w:top w:val="double" w:sz="4" w:space="0" w:color="auto"/>
              <w:left w:val="single" w:sz="4" w:space="0" w:color="auto"/>
              <w:bottom w:val="single" w:sz="4" w:space="0" w:color="auto"/>
              <w:right w:val="single" w:sz="4" w:space="0" w:color="auto"/>
            </w:tcBorders>
            <w:shd w:val="clear" w:color="auto" w:fill="auto"/>
            <w:vAlign w:val="center"/>
          </w:tcPr>
          <w:p w14:paraId="0F87FA21" w14:textId="77777777" w:rsidR="00775AF1" w:rsidRPr="00A420FF" w:rsidRDefault="00775AF1" w:rsidP="00775AF1">
            <w:pPr>
              <w:pageBreakBefore/>
              <w:widowControl w:val="0"/>
              <w:jc w:val="center"/>
              <w:rPr>
                <w:sz w:val="20"/>
                <w:lang w:eastAsia="de-DE"/>
              </w:rPr>
            </w:pPr>
            <w:r w:rsidRPr="00A420FF">
              <w:rPr>
                <w:sz w:val="20"/>
                <w:lang w:eastAsia="de-DE"/>
              </w:rPr>
              <w:t>84.2</w:t>
            </w:r>
          </w:p>
        </w:tc>
        <w:tc>
          <w:tcPr>
            <w:tcW w:w="0" w:type="auto"/>
            <w:tcBorders>
              <w:top w:val="double" w:sz="4" w:space="0" w:color="auto"/>
              <w:left w:val="single" w:sz="4" w:space="0" w:color="auto"/>
              <w:bottom w:val="single" w:sz="4" w:space="0" w:color="auto"/>
              <w:right w:val="single" w:sz="4" w:space="0" w:color="auto"/>
            </w:tcBorders>
            <w:shd w:val="clear" w:color="auto" w:fill="auto"/>
            <w:vAlign w:val="center"/>
          </w:tcPr>
          <w:p w14:paraId="6E937E22" w14:textId="77777777" w:rsidR="00775AF1" w:rsidRPr="00A420FF" w:rsidRDefault="00775AF1" w:rsidP="00775AF1">
            <w:pPr>
              <w:pageBreakBefore/>
              <w:widowControl w:val="0"/>
              <w:jc w:val="center"/>
              <w:rPr>
                <w:sz w:val="20"/>
                <w:lang w:eastAsia="de-DE"/>
              </w:rPr>
            </w:pPr>
            <w:r w:rsidRPr="00A420FF">
              <w:rPr>
                <w:sz w:val="20"/>
                <w:lang w:eastAsia="de-DE"/>
              </w:rPr>
              <w:t>7.6</w:t>
            </w:r>
          </w:p>
        </w:tc>
        <w:tc>
          <w:tcPr>
            <w:tcW w:w="0" w:type="auto"/>
            <w:tcBorders>
              <w:top w:val="double" w:sz="4" w:space="0" w:color="auto"/>
              <w:left w:val="single" w:sz="4" w:space="0" w:color="auto"/>
              <w:bottom w:val="single" w:sz="4" w:space="0" w:color="auto"/>
              <w:right w:val="double" w:sz="4" w:space="0" w:color="auto"/>
            </w:tcBorders>
            <w:vAlign w:val="center"/>
          </w:tcPr>
          <w:p w14:paraId="2B5ACD66" w14:textId="77777777" w:rsidR="00775AF1" w:rsidRPr="00A420FF" w:rsidRDefault="00775AF1" w:rsidP="00775AF1">
            <w:pPr>
              <w:pageBreakBefore/>
              <w:widowControl w:val="0"/>
              <w:jc w:val="center"/>
              <w:rPr>
                <w:sz w:val="20"/>
                <w:lang w:eastAsia="de-DE"/>
              </w:rPr>
            </w:pPr>
            <w:r w:rsidRPr="00A420FF">
              <w:rPr>
                <w:sz w:val="20"/>
                <w:lang w:eastAsia="de-DE"/>
              </w:rPr>
              <w:t>20</w:t>
            </w:r>
          </w:p>
        </w:tc>
      </w:tr>
      <w:tr w:rsidR="00775AF1" w:rsidRPr="00A420FF" w14:paraId="035A129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23772726"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2D2599B9"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6871B89"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58381BA1" w14:textId="77777777" w:rsidR="00775AF1" w:rsidRPr="00A420FF" w:rsidRDefault="00775AF1" w:rsidP="00775AF1">
            <w:pPr>
              <w:widowControl w:val="0"/>
              <w:jc w:val="center"/>
              <w:rPr>
                <w:sz w:val="20"/>
                <w:lang w:eastAsia="de-DE"/>
              </w:rPr>
            </w:pPr>
            <w:r w:rsidRPr="00A420FF">
              <w:rPr>
                <w:sz w:val="20"/>
                <w:lang w:eastAsia="de-DE"/>
              </w:rPr>
              <w:t>75.1, 85.7, 107, 89.1, 89.5, 100, 96.5, 85.8, 62.7, 75.3, 64.9, 83.8, 83.5, 78.9, 80.6, 82.5, 86.7, 83.4, 89.7, 94.7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B88C68D" w14:textId="77777777" w:rsidR="00775AF1" w:rsidRPr="00A420FF" w:rsidRDefault="00775AF1" w:rsidP="00775AF1">
            <w:pPr>
              <w:widowControl w:val="0"/>
              <w:jc w:val="center"/>
              <w:rPr>
                <w:sz w:val="20"/>
                <w:lang w:eastAsia="de-DE"/>
              </w:rPr>
            </w:pPr>
            <w:r w:rsidRPr="00A420FF">
              <w:rPr>
                <w:sz w:val="20"/>
                <w:lang w:eastAsia="de-DE"/>
              </w:rPr>
              <w:t>84.8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3611F9" w14:textId="77777777" w:rsidR="00775AF1" w:rsidRPr="00A420FF" w:rsidRDefault="00775AF1" w:rsidP="00775AF1">
            <w:pPr>
              <w:widowControl w:val="0"/>
              <w:jc w:val="center"/>
              <w:rPr>
                <w:sz w:val="20"/>
                <w:lang w:eastAsia="de-DE"/>
              </w:rPr>
            </w:pPr>
            <w:r w:rsidRPr="00A420FF">
              <w:rPr>
                <w:sz w:val="20"/>
                <w:lang w:eastAsia="de-DE"/>
              </w:rPr>
              <w:t>12.6</w:t>
            </w:r>
          </w:p>
        </w:tc>
        <w:tc>
          <w:tcPr>
            <w:tcW w:w="0" w:type="auto"/>
            <w:tcBorders>
              <w:top w:val="single" w:sz="4" w:space="0" w:color="auto"/>
              <w:left w:val="single" w:sz="4" w:space="0" w:color="auto"/>
              <w:bottom w:val="single" w:sz="4" w:space="0" w:color="auto"/>
              <w:right w:val="double" w:sz="4" w:space="0" w:color="auto"/>
            </w:tcBorders>
            <w:vAlign w:val="center"/>
          </w:tcPr>
          <w:p w14:paraId="3A5C55F3" w14:textId="77777777" w:rsidR="00775AF1" w:rsidRPr="00A420FF" w:rsidRDefault="00775AF1" w:rsidP="00775AF1">
            <w:pPr>
              <w:widowControl w:val="0"/>
              <w:jc w:val="center"/>
              <w:rPr>
                <w:sz w:val="20"/>
                <w:lang w:eastAsia="de-DE"/>
              </w:rPr>
            </w:pPr>
            <w:r w:rsidRPr="00A420FF">
              <w:rPr>
                <w:sz w:val="20"/>
                <w:lang w:eastAsia="de-DE"/>
              </w:rPr>
              <w:t>20</w:t>
            </w:r>
          </w:p>
        </w:tc>
      </w:tr>
      <w:tr w:rsidR="00775AF1" w:rsidRPr="00A420FF" w14:paraId="20D9B43B"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188C184"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6674AC6F"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508031B"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3F6BE20C" w14:textId="77777777" w:rsidR="00775AF1" w:rsidRPr="00A420FF" w:rsidRDefault="00775AF1" w:rsidP="00775AF1">
            <w:pPr>
              <w:widowControl w:val="0"/>
              <w:jc w:val="center"/>
              <w:rPr>
                <w:sz w:val="20"/>
                <w:lang w:eastAsia="de-DE"/>
              </w:rPr>
            </w:pPr>
            <w:r w:rsidRPr="00A420FF">
              <w:rPr>
                <w:sz w:val="20"/>
                <w:lang w:eastAsia="de-DE"/>
              </w:rPr>
              <w:t>62.7-107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8CBCBE4" w14:textId="77777777" w:rsidR="00775AF1" w:rsidRPr="00A420FF" w:rsidRDefault="00775AF1" w:rsidP="00775AF1">
            <w:pPr>
              <w:widowControl w:val="0"/>
              <w:jc w:val="center"/>
              <w:rPr>
                <w:sz w:val="20"/>
                <w:lang w:eastAsia="de-DE"/>
              </w:rPr>
            </w:pPr>
            <w:r w:rsidRPr="00A420FF">
              <w:rPr>
                <w:sz w:val="20"/>
                <w:lang w:eastAsia="de-DE"/>
              </w:rPr>
              <w:t>84.5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59A207" w14:textId="77777777" w:rsidR="00775AF1" w:rsidRPr="00A420FF" w:rsidRDefault="00775AF1" w:rsidP="00775AF1">
            <w:pPr>
              <w:widowControl w:val="0"/>
              <w:jc w:val="center"/>
              <w:rPr>
                <w:sz w:val="20"/>
                <w:lang w:eastAsia="de-DE"/>
              </w:rPr>
            </w:pPr>
            <w:r w:rsidRPr="00A420FF">
              <w:rPr>
                <w:sz w:val="20"/>
                <w:lang w:eastAsia="de-DE"/>
              </w:rPr>
              <w:t>10.3</w:t>
            </w:r>
          </w:p>
        </w:tc>
        <w:tc>
          <w:tcPr>
            <w:tcW w:w="0" w:type="auto"/>
            <w:tcBorders>
              <w:top w:val="single" w:sz="4" w:space="0" w:color="auto"/>
              <w:left w:val="single" w:sz="4" w:space="0" w:color="auto"/>
              <w:bottom w:val="single" w:sz="4" w:space="0" w:color="auto"/>
              <w:right w:val="double" w:sz="4" w:space="0" w:color="auto"/>
            </w:tcBorders>
            <w:vAlign w:val="center"/>
          </w:tcPr>
          <w:p w14:paraId="62A9A2DC" w14:textId="77777777" w:rsidR="00775AF1" w:rsidRPr="00A420FF" w:rsidRDefault="00775AF1" w:rsidP="00775AF1">
            <w:pPr>
              <w:widowControl w:val="0"/>
              <w:jc w:val="center"/>
              <w:rPr>
                <w:sz w:val="20"/>
                <w:lang w:eastAsia="de-DE"/>
              </w:rPr>
            </w:pPr>
            <w:r w:rsidRPr="00A420FF">
              <w:rPr>
                <w:sz w:val="20"/>
                <w:lang w:eastAsia="de-DE"/>
              </w:rPr>
              <w:t>40</w:t>
            </w:r>
          </w:p>
        </w:tc>
      </w:tr>
      <w:tr w:rsidR="00775AF1" w:rsidRPr="00A420FF" w14:paraId="5B499895"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AE3FAE6"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771D1D9F" w14:textId="77777777" w:rsidR="00775AF1" w:rsidRPr="00A420FF" w:rsidRDefault="00775AF1" w:rsidP="00775AF1">
            <w:pPr>
              <w:widowControl w:val="0"/>
              <w:jc w:val="center"/>
              <w:rPr>
                <w:sz w:val="20"/>
                <w:lang w:eastAsia="de-DE"/>
              </w:rPr>
            </w:pPr>
            <w:r w:rsidRPr="00A420FF">
              <w:rPr>
                <w:sz w:val="20"/>
                <w:lang w:eastAsia="de-DE"/>
              </w:rPr>
              <w:t>Cream</w:t>
            </w:r>
          </w:p>
        </w:tc>
        <w:tc>
          <w:tcPr>
            <w:tcW w:w="1358" w:type="dxa"/>
            <w:tcBorders>
              <w:top w:val="single" w:sz="4" w:space="0" w:color="auto"/>
              <w:left w:val="single" w:sz="4" w:space="0" w:color="auto"/>
              <w:bottom w:val="single" w:sz="4" w:space="0" w:color="auto"/>
              <w:right w:val="single" w:sz="4" w:space="0" w:color="auto"/>
            </w:tcBorders>
            <w:vAlign w:val="center"/>
          </w:tcPr>
          <w:p w14:paraId="33065553"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15040EAC" w14:textId="77777777" w:rsidR="00775AF1" w:rsidRPr="00A420FF" w:rsidRDefault="00775AF1" w:rsidP="00775AF1">
            <w:pPr>
              <w:widowControl w:val="0"/>
              <w:jc w:val="center"/>
              <w:rPr>
                <w:sz w:val="20"/>
                <w:lang w:eastAsia="de-DE"/>
              </w:rPr>
            </w:pPr>
            <w:r w:rsidRPr="00A420FF">
              <w:rPr>
                <w:sz w:val="20"/>
                <w:lang w:eastAsia="de-DE"/>
              </w:rPr>
              <w:t>96.5, 92.4</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7B394D4" w14:textId="77777777" w:rsidR="00775AF1" w:rsidRPr="00A420FF" w:rsidRDefault="00775AF1" w:rsidP="00775AF1">
            <w:pPr>
              <w:widowControl w:val="0"/>
              <w:jc w:val="center"/>
              <w:rPr>
                <w:sz w:val="20"/>
                <w:lang w:eastAsia="de-DE"/>
              </w:rPr>
            </w:pPr>
            <w:r w:rsidRPr="00A420FF">
              <w:rPr>
                <w:sz w:val="20"/>
                <w:lang w:eastAsia="de-DE"/>
              </w:rPr>
              <w:t>94.5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179A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98415EA"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437C168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16F7F98"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1D7EC08A"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2AD2B34"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685F1ECA" w14:textId="77777777" w:rsidR="00775AF1" w:rsidRPr="00A420FF" w:rsidRDefault="00775AF1" w:rsidP="00775AF1">
            <w:pPr>
              <w:widowControl w:val="0"/>
              <w:jc w:val="center"/>
              <w:rPr>
                <w:sz w:val="20"/>
                <w:lang w:eastAsia="de-DE"/>
              </w:rPr>
            </w:pPr>
            <w:r w:rsidRPr="00A420FF">
              <w:rPr>
                <w:sz w:val="20"/>
                <w:lang w:eastAsia="de-DE"/>
              </w:rPr>
              <w:t>98.7, 97.0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42D0E5D" w14:textId="77777777" w:rsidR="00775AF1" w:rsidRPr="00A420FF" w:rsidRDefault="00775AF1" w:rsidP="00775AF1">
            <w:pPr>
              <w:widowControl w:val="0"/>
              <w:jc w:val="center"/>
              <w:rPr>
                <w:sz w:val="20"/>
                <w:lang w:eastAsia="de-DE"/>
              </w:rPr>
            </w:pPr>
            <w:r w:rsidRPr="00A420FF">
              <w:rPr>
                <w:sz w:val="20"/>
                <w:lang w:eastAsia="de-DE"/>
              </w:rPr>
              <w:t>97.9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8CDD99"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A1E324B"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72A2661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0A790420"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5F9FF340"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1643BDDD"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3FD77212" w14:textId="77777777" w:rsidR="00775AF1" w:rsidRPr="00A420FF" w:rsidRDefault="00775AF1" w:rsidP="00775AF1">
            <w:pPr>
              <w:widowControl w:val="0"/>
              <w:jc w:val="center"/>
              <w:rPr>
                <w:sz w:val="20"/>
                <w:lang w:eastAsia="de-DE"/>
              </w:rPr>
            </w:pPr>
            <w:r w:rsidRPr="00A420FF">
              <w:rPr>
                <w:sz w:val="20"/>
                <w:lang w:eastAsia="de-DE"/>
              </w:rPr>
              <w:t>92.4-98.7</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473FEB83" w14:textId="77777777" w:rsidR="00775AF1" w:rsidRPr="00A420FF" w:rsidRDefault="00775AF1" w:rsidP="00775AF1">
            <w:pPr>
              <w:widowControl w:val="0"/>
              <w:jc w:val="center"/>
              <w:rPr>
                <w:sz w:val="20"/>
                <w:lang w:eastAsia="de-DE"/>
              </w:rPr>
            </w:pPr>
            <w:r w:rsidRPr="00A420FF">
              <w:rPr>
                <w:sz w:val="20"/>
                <w:lang w:eastAsia="de-DE"/>
              </w:rPr>
              <w:t>96.2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3AEBA9" w14:textId="77777777" w:rsidR="00775AF1" w:rsidRPr="00A420FF" w:rsidRDefault="00775AF1" w:rsidP="00775AF1">
            <w:pPr>
              <w:widowControl w:val="0"/>
              <w:jc w:val="center"/>
              <w:rPr>
                <w:sz w:val="20"/>
                <w:lang w:eastAsia="de-DE"/>
              </w:rPr>
            </w:pPr>
            <w:r w:rsidRPr="00A420FF">
              <w:rPr>
                <w:sz w:val="20"/>
                <w:lang w:eastAsia="de-DE"/>
              </w:rPr>
              <w:t>2.8</w:t>
            </w:r>
          </w:p>
        </w:tc>
        <w:tc>
          <w:tcPr>
            <w:tcW w:w="0" w:type="auto"/>
            <w:tcBorders>
              <w:top w:val="single" w:sz="4" w:space="0" w:color="auto"/>
              <w:left w:val="single" w:sz="4" w:space="0" w:color="auto"/>
              <w:bottom w:val="single" w:sz="4" w:space="0" w:color="auto"/>
              <w:right w:val="double" w:sz="4" w:space="0" w:color="auto"/>
            </w:tcBorders>
            <w:vAlign w:val="center"/>
          </w:tcPr>
          <w:p w14:paraId="416FA1E3"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5F708FE3"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B337E62"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61846385" w14:textId="77777777" w:rsidR="00775AF1" w:rsidRPr="00A420FF" w:rsidRDefault="00775AF1" w:rsidP="00775AF1">
            <w:pPr>
              <w:widowControl w:val="0"/>
              <w:jc w:val="center"/>
              <w:rPr>
                <w:sz w:val="20"/>
                <w:lang w:eastAsia="de-DE"/>
              </w:rPr>
            </w:pPr>
            <w:r w:rsidRPr="00A420FF">
              <w:rPr>
                <w:sz w:val="20"/>
                <w:lang w:eastAsia="de-DE"/>
              </w:rPr>
              <w:t>Skim milk</w:t>
            </w:r>
          </w:p>
        </w:tc>
        <w:tc>
          <w:tcPr>
            <w:tcW w:w="1358" w:type="dxa"/>
            <w:tcBorders>
              <w:top w:val="single" w:sz="4" w:space="0" w:color="auto"/>
              <w:left w:val="single" w:sz="4" w:space="0" w:color="auto"/>
              <w:bottom w:val="single" w:sz="4" w:space="0" w:color="auto"/>
              <w:right w:val="single" w:sz="4" w:space="0" w:color="auto"/>
            </w:tcBorders>
            <w:vAlign w:val="center"/>
          </w:tcPr>
          <w:p w14:paraId="2EEAD111"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0163344C" w14:textId="77777777" w:rsidR="00775AF1" w:rsidRPr="00A420FF" w:rsidRDefault="00775AF1" w:rsidP="00775AF1">
            <w:pPr>
              <w:widowControl w:val="0"/>
              <w:jc w:val="center"/>
              <w:rPr>
                <w:sz w:val="20"/>
                <w:lang w:eastAsia="de-DE"/>
              </w:rPr>
            </w:pPr>
            <w:r w:rsidRPr="00A420FF">
              <w:rPr>
                <w:sz w:val="20"/>
                <w:lang w:eastAsia="de-DE"/>
              </w:rPr>
              <w:t>96.4, 90.0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5DA0726" w14:textId="77777777" w:rsidR="00775AF1" w:rsidRPr="00A420FF" w:rsidRDefault="00775AF1" w:rsidP="00775AF1">
            <w:pPr>
              <w:widowControl w:val="0"/>
              <w:jc w:val="center"/>
              <w:rPr>
                <w:sz w:val="20"/>
                <w:lang w:eastAsia="de-DE"/>
              </w:rPr>
            </w:pPr>
            <w:r w:rsidRPr="00A420FF">
              <w:rPr>
                <w:sz w:val="20"/>
                <w:lang w:eastAsia="de-DE"/>
              </w:rPr>
              <w:t>93.2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5117D8"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4A0C9302"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35FF4EE"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C4CE156"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2C6D9355"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02B9FDB9"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34474D84" w14:textId="77777777" w:rsidR="00775AF1" w:rsidRPr="00A420FF" w:rsidRDefault="00775AF1" w:rsidP="00775AF1">
            <w:pPr>
              <w:widowControl w:val="0"/>
              <w:jc w:val="center"/>
              <w:rPr>
                <w:sz w:val="20"/>
                <w:lang w:eastAsia="de-DE"/>
              </w:rPr>
            </w:pPr>
            <w:r w:rsidRPr="00A420FF">
              <w:rPr>
                <w:sz w:val="20"/>
                <w:lang w:eastAsia="de-DE"/>
              </w:rPr>
              <w:t>100, 88.9</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E759A59" w14:textId="77777777" w:rsidR="00775AF1" w:rsidRPr="00A420FF" w:rsidRDefault="00775AF1" w:rsidP="00775AF1">
            <w:pPr>
              <w:widowControl w:val="0"/>
              <w:jc w:val="center"/>
              <w:rPr>
                <w:sz w:val="20"/>
                <w:lang w:eastAsia="de-DE"/>
              </w:rPr>
            </w:pPr>
            <w:r w:rsidRPr="00A420FF">
              <w:rPr>
                <w:sz w:val="20"/>
                <w:lang w:eastAsia="de-DE"/>
              </w:rPr>
              <w:t>94.5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AF0732"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5B3F238"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8F2F73F"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3443D34"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1BECDF91"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694971E6"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41A3758C" w14:textId="77777777" w:rsidR="00775AF1" w:rsidRPr="00A420FF" w:rsidRDefault="00775AF1" w:rsidP="00775AF1">
            <w:pPr>
              <w:widowControl w:val="0"/>
              <w:jc w:val="center"/>
              <w:rPr>
                <w:sz w:val="20"/>
                <w:lang w:eastAsia="de-DE"/>
              </w:rPr>
            </w:pPr>
            <w:r w:rsidRPr="00A420FF">
              <w:rPr>
                <w:sz w:val="20"/>
                <w:lang w:eastAsia="de-DE"/>
              </w:rPr>
              <w:t>88.9-100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36E15267" w14:textId="77777777" w:rsidR="00775AF1" w:rsidRPr="00A420FF" w:rsidRDefault="00775AF1" w:rsidP="00775AF1">
            <w:pPr>
              <w:widowControl w:val="0"/>
              <w:jc w:val="center"/>
              <w:rPr>
                <w:sz w:val="20"/>
                <w:lang w:eastAsia="de-DE"/>
              </w:rPr>
            </w:pPr>
            <w:r w:rsidRPr="00A420FF">
              <w:rPr>
                <w:sz w:val="20"/>
                <w:lang w:eastAsia="de-DE"/>
              </w:rPr>
              <w:t>93.8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230B63" w14:textId="77777777" w:rsidR="00775AF1" w:rsidRPr="00A420FF" w:rsidRDefault="00775AF1" w:rsidP="00775AF1">
            <w:pPr>
              <w:widowControl w:val="0"/>
              <w:jc w:val="center"/>
              <w:rPr>
                <w:sz w:val="20"/>
                <w:lang w:eastAsia="de-DE"/>
              </w:rPr>
            </w:pPr>
            <w:r w:rsidRPr="00A420FF">
              <w:rPr>
                <w:sz w:val="20"/>
                <w:lang w:eastAsia="de-DE"/>
              </w:rPr>
              <w:t>5.6</w:t>
            </w:r>
          </w:p>
        </w:tc>
        <w:tc>
          <w:tcPr>
            <w:tcW w:w="0" w:type="auto"/>
            <w:tcBorders>
              <w:top w:val="single" w:sz="4" w:space="0" w:color="auto"/>
              <w:left w:val="single" w:sz="4" w:space="0" w:color="auto"/>
              <w:bottom w:val="single" w:sz="4" w:space="0" w:color="auto"/>
              <w:right w:val="double" w:sz="4" w:space="0" w:color="auto"/>
            </w:tcBorders>
            <w:vAlign w:val="center"/>
          </w:tcPr>
          <w:p w14:paraId="4478CA3A"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1CCB3B10"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C042678"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5644A9BA" w14:textId="77777777" w:rsidR="00775AF1" w:rsidRPr="00A420FF" w:rsidRDefault="00775AF1" w:rsidP="00775AF1">
            <w:pPr>
              <w:widowControl w:val="0"/>
              <w:jc w:val="center"/>
              <w:rPr>
                <w:sz w:val="20"/>
                <w:lang w:eastAsia="de-DE"/>
              </w:rPr>
            </w:pPr>
            <w:r w:rsidRPr="00A420FF">
              <w:rPr>
                <w:sz w:val="20"/>
                <w:lang w:eastAsia="de-DE"/>
              </w:rPr>
              <w:t>Muscle</w:t>
            </w:r>
          </w:p>
        </w:tc>
        <w:tc>
          <w:tcPr>
            <w:tcW w:w="1358" w:type="dxa"/>
            <w:tcBorders>
              <w:top w:val="single" w:sz="4" w:space="0" w:color="auto"/>
              <w:left w:val="single" w:sz="4" w:space="0" w:color="auto"/>
              <w:bottom w:val="single" w:sz="4" w:space="0" w:color="auto"/>
              <w:right w:val="single" w:sz="4" w:space="0" w:color="auto"/>
            </w:tcBorders>
            <w:vAlign w:val="center"/>
          </w:tcPr>
          <w:p w14:paraId="23302023" w14:textId="77777777" w:rsidR="00775AF1" w:rsidRPr="00A420FF" w:rsidRDefault="00775AF1" w:rsidP="00775AF1">
            <w:pPr>
              <w:widowControl w:val="0"/>
              <w:jc w:val="center"/>
              <w:rPr>
                <w:szCs w:val="24"/>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084D90D8" w14:textId="77777777" w:rsidR="00775AF1" w:rsidRPr="00A420FF" w:rsidRDefault="00775AF1" w:rsidP="00775AF1">
            <w:pPr>
              <w:widowControl w:val="0"/>
              <w:jc w:val="center"/>
              <w:rPr>
                <w:sz w:val="20"/>
                <w:lang w:eastAsia="de-DE"/>
              </w:rPr>
            </w:pPr>
            <w:r w:rsidRPr="00A420FF">
              <w:rPr>
                <w:sz w:val="20"/>
                <w:lang w:eastAsia="de-DE"/>
              </w:rPr>
              <w:t>80.6, 83.5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22BA75CD" w14:textId="77777777" w:rsidR="00775AF1" w:rsidRPr="00A420FF" w:rsidRDefault="00775AF1" w:rsidP="00775AF1">
            <w:pPr>
              <w:widowControl w:val="0"/>
              <w:jc w:val="center"/>
              <w:rPr>
                <w:sz w:val="20"/>
                <w:lang w:eastAsia="de-DE"/>
              </w:rPr>
            </w:pPr>
            <w:r w:rsidRPr="00A420FF">
              <w:rPr>
                <w:sz w:val="20"/>
                <w:lang w:eastAsia="de-DE"/>
              </w:rPr>
              <w:t>82.1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461050"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28ECBAE9"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5B303E8D"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3BA5940D"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5A2D9C40"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22D021D0"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25ADE4E2" w14:textId="77777777" w:rsidR="00775AF1" w:rsidRPr="00A420FF" w:rsidRDefault="00775AF1" w:rsidP="00775AF1">
            <w:pPr>
              <w:widowControl w:val="0"/>
              <w:jc w:val="center"/>
              <w:rPr>
                <w:sz w:val="20"/>
                <w:lang w:eastAsia="de-DE"/>
              </w:rPr>
            </w:pPr>
            <w:r w:rsidRPr="00A420FF">
              <w:rPr>
                <w:sz w:val="20"/>
                <w:lang w:eastAsia="de-DE"/>
              </w:rPr>
              <w:t>80.7, 86.6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B326E0C" w14:textId="77777777" w:rsidR="00775AF1" w:rsidRPr="00A420FF" w:rsidRDefault="00775AF1" w:rsidP="00775AF1">
            <w:pPr>
              <w:widowControl w:val="0"/>
              <w:jc w:val="center"/>
              <w:rPr>
                <w:sz w:val="20"/>
                <w:lang w:eastAsia="de-DE"/>
              </w:rPr>
            </w:pPr>
            <w:r w:rsidRPr="00A420FF">
              <w:rPr>
                <w:sz w:val="20"/>
                <w:lang w:eastAsia="de-DE"/>
              </w:rPr>
              <w:t>83.7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481D2"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3FE54FB9"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4C632E30"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4DC98F6"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7DE50B3A"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56ECA58F"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4F983198" w14:textId="77777777" w:rsidR="00775AF1" w:rsidRPr="00A420FF" w:rsidRDefault="00775AF1" w:rsidP="00775AF1">
            <w:pPr>
              <w:widowControl w:val="0"/>
              <w:jc w:val="center"/>
              <w:rPr>
                <w:sz w:val="20"/>
                <w:lang w:eastAsia="de-DE"/>
              </w:rPr>
            </w:pPr>
            <w:r w:rsidRPr="00A420FF">
              <w:rPr>
                <w:sz w:val="20"/>
                <w:lang w:eastAsia="de-DE"/>
              </w:rPr>
              <w:t>80.6-86.6</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1CB37B79" w14:textId="77777777" w:rsidR="00775AF1" w:rsidRPr="00A420FF" w:rsidRDefault="00775AF1" w:rsidP="00775AF1">
            <w:pPr>
              <w:widowControl w:val="0"/>
              <w:jc w:val="center"/>
              <w:rPr>
                <w:sz w:val="20"/>
                <w:lang w:eastAsia="de-DE"/>
              </w:rPr>
            </w:pPr>
            <w:r w:rsidRPr="00A420FF">
              <w:rPr>
                <w:sz w:val="20"/>
                <w:lang w:eastAsia="de-DE"/>
              </w:rPr>
              <w:t>82.9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48FF9" w14:textId="77777777" w:rsidR="00775AF1" w:rsidRPr="00A420FF" w:rsidRDefault="00775AF1" w:rsidP="00775AF1">
            <w:pPr>
              <w:widowControl w:val="0"/>
              <w:jc w:val="center"/>
              <w:rPr>
                <w:sz w:val="20"/>
                <w:lang w:eastAsia="de-DE"/>
              </w:rPr>
            </w:pPr>
            <w:r w:rsidRPr="00A420FF">
              <w:rPr>
                <w:sz w:val="20"/>
                <w:lang w:eastAsia="de-DE"/>
              </w:rPr>
              <w:t>3.4</w:t>
            </w:r>
          </w:p>
        </w:tc>
        <w:tc>
          <w:tcPr>
            <w:tcW w:w="0" w:type="auto"/>
            <w:tcBorders>
              <w:top w:val="single" w:sz="4" w:space="0" w:color="auto"/>
              <w:left w:val="single" w:sz="4" w:space="0" w:color="auto"/>
              <w:bottom w:val="single" w:sz="4" w:space="0" w:color="auto"/>
              <w:right w:val="double" w:sz="4" w:space="0" w:color="auto"/>
            </w:tcBorders>
            <w:vAlign w:val="center"/>
          </w:tcPr>
          <w:p w14:paraId="5A641414"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20A41E4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13EFC8FF"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70FEA524" w14:textId="77777777" w:rsidR="00775AF1" w:rsidRPr="00A420FF" w:rsidRDefault="00775AF1" w:rsidP="00775AF1">
            <w:pPr>
              <w:widowControl w:val="0"/>
              <w:jc w:val="center"/>
              <w:rPr>
                <w:sz w:val="20"/>
                <w:lang w:eastAsia="de-DE"/>
              </w:rPr>
            </w:pPr>
            <w:r w:rsidRPr="00A420FF">
              <w:rPr>
                <w:sz w:val="20"/>
                <w:lang w:eastAsia="de-DE"/>
              </w:rPr>
              <w:t>Fat</w:t>
            </w:r>
          </w:p>
        </w:tc>
        <w:tc>
          <w:tcPr>
            <w:tcW w:w="1358" w:type="dxa"/>
            <w:tcBorders>
              <w:top w:val="single" w:sz="4" w:space="0" w:color="auto"/>
              <w:left w:val="single" w:sz="4" w:space="0" w:color="auto"/>
              <w:bottom w:val="single" w:sz="4" w:space="0" w:color="auto"/>
              <w:right w:val="single" w:sz="4" w:space="0" w:color="auto"/>
            </w:tcBorders>
            <w:vAlign w:val="center"/>
          </w:tcPr>
          <w:p w14:paraId="7412535B" w14:textId="77777777" w:rsidR="00775AF1" w:rsidRPr="00A420FF" w:rsidRDefault="00775AF1" w:rsidP="00775AF1">
            <w:pPr>
              <w:widowControl w:val="0"/>
              <w:jc w:val="center"/>
              <w:rPr>
                <w:szCs w:val="24"/>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7E14BEDE" w14:textId="77777777" w:rsidR="00775AF1" w:rsidRPr="00A420FF" w:rsidRDefault="00775AF1" w:rsidP="00775AF1">
            <w:pPr>
              <w:widowControl w:val="0"/>
              <w:jc w:val="center"/>
              <w:rPr>
                <w:sz w:val="20"/>
                <w:lang w:eastAsia="de-DE"/>
              </w:rPr>
            </w:pPr>
            <w:r w:rsidRPr="00A420FF">
              <w:rPr>
                <w:sz w:val="20"/>
                <w:lang w:eastAsia="de-DE"/>
              </w:rPr>
              <w:t>88.3, 83.8</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CEB51BE" w14:textId="77777777" w:rsidR="00775AF1" w:rsidRPr="00A420FF" w:rsidRDefault="00775AF1" w:rsidP="00775AF1">
            <w:pPr>
              <w:widowControl w:val="0"/>
              <w:jc w:val="center"/>
              <w:rPr>
                <w:sz w:val="20"/>
                <w:lang w:eastAsia="de-DE"/>
              </w:rPr>
            </w:pPr>
            <w:r w:rsidRPr="00A420FF">
              <w:rPr>
                <w:sz w:val="20"/>
                <w:lang w:eastAsia="de-DE"/>
              </w:rPr>
              <w:t>86.1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BD30B"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5CCC31EC"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61A0918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32A40B7"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17018BCB"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315CA005"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4973BF46" w14:textId="77777777" w:rsidR="00775AF1" w:rsidRPr="00A420FF" w:rsidRDefault="00775AF1" w:rsidP="00775AF1">
            <w:pPr>
              <w:widowControl w:val="0"/>
              <w:jc w:val="center"/>
              <w:rPr>
                <w:sz w:val="20"/>
                <w:lang w:eastAsia="de-DE"/>
              </w:rPr>
            </w:pPr>
            <w:r w:rsidRPr="00A420FF">
              <w:rPr>
                <w:sz w:val="20"/>
                <w:lang w:eastAsia="de-DE"/>
              </w:rPr>
              <w:t>84.7, 35.5*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87DCA00" w14:textId="77777777" w:rsidR="00775AF1" w:rsidRPr="00A420FF" w:rsidRDefault="00775AF1" w:rsidP="00775AF1">
            <w:pPr>
              <w:widowControl w:val="0"/>
              <w:jc w:val="center"/>
              <w:rPr>
                <w:sz w:val="20"/>
                <w:lang w:eastAsia="de-DE"/>
              </w:rPr>
            </w:pPr>
            <w:r w:rsidRPr="00A420FF">
              <w:rPr>
                <w:sz w:val="20"/>
                <w:lang w:eastAsia="de-DE"/>
              </w:rPr>
              <w:t>84.7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BB5F95"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0B4E9B18" w14:textId="77777777" w:rsidR="00775AF1" w:rsidRPr="00A420FF" w:rsidRDefault="00775AF1" w:rsidP="00775AF1">
            <w:pPr>
              <w:widowControl w:val="0"/>
              <w:jc w:val="center"/>
              <w:rPr>
                <w:sz w:val="20"/>
                <w:lang w:eastAsia="de-DE"/>
              </w:rPr>
            </w:pPr>
            <w:r w:rsidRPr="00A420FF">
              <w:rPr>
                <w:sz w:val="20"/>
                <w:lang w:eastAsia="de-DE"/>
              </w:rPr>
              <w:t>1</w:t>
            </w:r>
          </w:p>
        </w:tc>
      </w:tr>
      <w:tr w:rsidR="00775AF1" w:rsidRPr="00A420FF" w14:paraId="1290C2F4"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7FBCF84"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4254F53C"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5050E96B"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4B1799EB" w14:textId="77777777" w:rsidR="00775AF1" w:rsidRPr="00A420FF" w:rsidRDefault="00775AF1" w:rsidP="00775AF1">
            <w:pPr>
              <w:widowControl w:val="0"/>
              <w:jc w:val="center"/>
              <w:rPr>
                <w:sz w:val="20"/>
                <w:lang w:eastAsia="de-DE"/>
              </w:rPr>
            </w:pPr>
            <w:r w:rsidRPr="00A420FF">
              <w:rPr>
                <w:sz w:val="20"/>
                <w:lang w:eastAsia="de-DE"/>
              </w:rPr>
              <w:t>83.8-88.3</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378A35C" w14:textId="77777777" w:rsidR="00775AF1" w:rsidRPr="00A420FF" w:rsidRDefault="00775AF1" w:rsidP="00775AF1">
            <w:pPr>
              <w:widowControl w:val="0"/>
              <w:jc w:val="center"/>
              <w:rPr>
                <w:sz w:val="20"/>
                <w:lang w:eastAsia="de-DE"/>
              </w:rPr>
            </w:pPr>
            <w:r w:rsidRPr="00A420FF">
              <w:rPr>
                <w:sz w:val="20"/>
                <w:lang w:eastAsia="de-DE"/>
              </w:rPr>
              <w:t>87.0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1FFC35" w14:textId="77777777" w:rsidR="00775AF1" w:rsidRPr="00A420FF" w:rsidRDefault="00775AF1" w:rsidP="00775AF1">
            <w:pPr>
              <w:widowControl w:val="0"/>
              <w:jc w:val="center"/>
              <w:rPr>
                <w:sz w:val="20"/>
                <w:lang w:eastAsia="de-DE"/>
              </w:rPr>
            </w:pPr>
            <w:r w:rsidRPr="00A420FF">
              <w:rPr>
                <w:sz w:val="20"/>
                <w:lang w:eastAsia="de-DE"/>
              </w:rPr>
              <w:t>2.6</w:t>
            </w:r>
          </w:p>
        </w:tc>
        <w:tc>
          <w:tcPr>
            <w:tcW w:w="0" w:type="auto"/>
            <w:tcBorders>
              <w:top w:val="single" w:sz="4" w:space="0" w:color="auto"/>
              <w:left w:val="single" w:sz="4" w:space="0" w:color="auto"/>
              <w:bottom w:val="single" w:sz="4" w:space="0" w:color="auto"/>
              <w:right w:val="double" w:sz="4" w:space="0" w:color="auto"/>
            </w:tcBorders>
            <w:vAlign w:val="center"/>
          </w:tcPr>
          <w:p w14:paraId="341B336E" w14:textId="77777777" w:rsidR="00775AF1" w:rsidRPr="00A420FF" w:rsidRDefault="00775AF1" w:rsidP="00775AF1">
            <w:pPr>
              <w:widowControl w:val="0"/>
              <w:jc w:val="center"/>
              <w:rPr>
                <w:sz w:val="20"/>
                <w:lang w:eastAsia="de-DE"/>
              </w:rPr>
            </w:pPr>
            <w:r w:rsidRPr="00A420FF">
              <w:rPr>
                <w:sz w:val="20"/>
                <w:lang w:eastAsia="de-DE"/>
              </w:rPr>
              <w:t>3</w:t>
            </w:r>
          </w:p>
        </w:tc>
      </w:tr>
      <w:tr w:rsidR="00775AF1" w:rsidRPr="00A420FF" w14:paraId="1D29A05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5693C2C3"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7DA38E8C" w14:textId="77777777" w:rsidR="00775AF1" w:rsidRPr="00A420FF" w:rsidRDefault="00775AF1" w:rsidP="00775AF1">
            <w:pPr>
              <w:widowControl w:val="0"/>
              <w:jc w:val="center"/>
              <w:rPr>
                <w:sz w:val="20"/>
                <w:lang w:eastAsia="de-DE"/>
              </w:rPr>
            </w:pPr>
            <w:r w:rsidRPr="00A420FF">
              <w:rPr>
                <w:sz w:val="20"/>
                <w:lang w:eastAsia="de-DE"/>
              </w:rPr>
              <w:t>Liver</w:t>
            </w:r>
          </w:p>
        </w:tc>
        <w:tc>
          <w:tcPr>
            <w:tcW w:w="1358" w:type="dxa"/>
            <w:tcBorders>
              <w:top w:val="single" w:sz="4" w:space="0" w:color="auto"/>
              <w:left w:val="single" w:sz="4" w:space="0" w:color="auto"/>
              <w:bottom w:val="single" w:sz="4" w:space="0" w:color="auto"/>
              <w:right w:val="single" w:sz="4" w:space="0" w:color="auto"/>
            </w:tcBorders>
            <w:vAlign w:val="center"/>
          </w:tcPr>
          <w:p w14:paraId="06A09DA7" w14:textId="77777777" w:rsidR="00775AF1" w:rsidRPr="00A420FF" w:rsidRDefault="00775AF1" w:rsidP="00775AF1">
            <w:pPr>
              <w:widowControl w:val="0"/>
              <w:jc w:val="center"/>
              <w:rPr>
                <w:szCs w:val="24"/>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5ACCCED5" w14:textId="77777777" w:rsidR="00775AF1" w:rsidRPr="00A420FF" w:rsidRDefault="00775AF1" w:rsidP="00775AF1">
            <w:pPr>
              <w:widowControl w:val="0"/>
              <w:jc w:val="center"/>
              <w:rPr>
                <w:sz w:val="20"/>
                <w:lang w:eastAsia="de-DE"/>
              </w:rPr>
            </w:pPr>
            <w:r w:rsidRPr="00A420FF">
              <w:rPr>
                <w:sz w:val="20"/>
                <w:lang w:eastAsia="de-DE"/>
              </w:rPr>
              <w:t>91.4, 87.3, 100, 87.8</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E279FEF" w14:textId="77777777" w:rsidR="00775AF1" w:rsidRPr="00A420FF" w:rsidRDefault="00775AF1" w:rsidP="00775AF1">
            <w:pPr>
              <w:widowControl w:val="0"/>
              <w:jc w:val="center"/>
              <w:rPr>
                <w:sz w:val="20"/>
                <w:lang w:eastAsia="de-DE"/>
              </w:rPr>
            </w:pPr>
            <w:r w:rsidRPr="00A420FF">
              <w:rPr>
                <w:sz w:val="20"/>
                <w:lang w:eastAsia="de-DE"/>
              </w:rPr>
              <w:t>91.6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2F9CDE" w14:textId="77777777" w:rsidR="00775AF1" w:rsidRPr="00A420FF" w:rsidRDefault="00775AF1" w:rsidP="00775AF1">
            <w:pPr>
              <w:widowControl w:val="0"/>
              <w:jc w:val="center"/>
              <w:rPr>
                <w:sz w:val="20"/>
                <w:lang w:eastAsia="de-DE"/>
              </w:rPr>
            </w:pPr>
            <w:r w:rsidRPr="00A420FF">
              <w:rPr>
                <w:sz w:val="20"/>
                <w:lang w:eastAsia="de-DE"/>
              </w:rPr>
              <w:t>6.4</w:t>
            </w:r>
          </w:p>
        </w:tc>
        <w:tc>
          <w:tcPr>
            <w:tcW w:w="0" w:type="auto"/>
            <w:tcBorders>
              <w:top w:val="single" w:sz="4" w:space="0" w:color="auto"/>
              <w:left w:val="single" w:sz="4" w:space="0" w:color="auto"/>
              <w:bottom w:val="single" w:sz="4" w:space="0" w:color="auto"/>
              <w:right w:val="double" w:sz="4" w:space="0" w:color="auto"/>
            </w:tcBorders>
            <w:vAlign w:val="center"/>
          </w:tcPr>
          <w:p w14:paraId="2AA1D308"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6D5879FB"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0F8F98D"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4A8A8F28"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40A2D1D0"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41580210" w14:textId="77777777" w:rsidR="00775AF1" w:rsidRPr="00A420FF" w:rsidRDefault="00775AF1" w:rsidP="00775AF1">
            <w:pPr>
              <w:widowControl w:val="0"/>
              <w:jc w:val="center"/>
              <w:rPr>
                <w:sz w:val="20"/>
                <w:lang w:eastAsia="de-DE"/>
              </w:rPr>
            </w:pPr>
            <w:r w:rsidRPr="00A420FF">
              <w:rPr>
                <w:sz w:val="20"/>
                <w:lang w:eastAsia="de-DE"/>
              </w:rPr>
              <w:t>90.4, 86.9, 92.1, 86.1</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853F00F" w14:textId="77777777" w:rsidR="00775AF1" w:rsidRPr="00A420FF" w:rsidRDefault="00775AF1" w:rsidP="00775AF1">
            <w:pPr>
              <w:widowControl w:val="0"/>
              <w:jc w:val="center"/>
              <w:rPr>
                <w:sz w:val="20"/>
                <w:lang w:eastAsia="de-DE"/>
              </w:rPr>
            </w:pPr>
            <w:r w:rsidRPr="00A420FF">
              <w:rPr>
                <w:sz w:val="20"/>
                <w:lang w:eastAsia="de-DE"/>
              </w:rPr>
              <w:t>88.9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2D5DE4" w14:textId="77777777" w:rsidR="00775AF1" w:rsidRPr="00A420FF" w:rsidRDefault="00775AF1" w:rsidP="00775AF1">
            <w:pPr>
              <w:widowControl w:val="0"/>
              <w:jc w:val="center"/>
              <w:rPr>
                <w:sz w:val="20"/>
                <w:lang w:eastAsia="de-DE"/>
              </w:rPr>
            </w:pPr>
            <w:r w:rsidRPr="00A420FF">
              <w:rPr>
                <w:sz w:val="20"/>
                <w:lang w:eastAsia="de-DE"/>
              </w:rPr>
              <w:t>3.2</w:t>
            </w:r>
          </w:p>
        </w:tc>
        <w:tc>
          <w:tcPr>
            <w:tcW w:w="0" w:type="auto"/>
            <w:tcBorders>
              <w:top w:val="single" w:sz="4" w:space="0" w:color="auto"/>
              <w:left w:val="single" w:sz="4" w:space="0" w:color="auto"/>
              <w:bottom w:val="single" w:sz="4" w:space="0" w:color="auto"/>
              <w:right w:val="double" w:sz="4" w:space="0" w:color="auto"/>
            </w:tcBorders>
            <w:vAlign w:val="center"/>
          </w:tcPr>
          <w:p w14:paraId="2277E9FE" w14:textId="77777777" w:rsidR="00775AF1" w:rsidRPr="00A420FF" w:rsidRDefault="00775AF1" w:rsidP="00775AF1">
            <w:pPr>
              <w:widowControl w:val="0"/>
              <w:jc w:val="center"/>
              <w:rPr>
                <w:sz w:val="20"/>
                <w:lang w:eastAsia="de-DE"/>
              </w:rPr>
            </w:pPr>
            <w:r w:rsidRPr="00A420FF">
              <w:rPr>
                <w:sz w:val="20"/>
                <w:lang w:eastAsia="de-DE"/>
              </w:rPr>
              <w:t>4</w:t>
            </w:r>
          </w:p>
        </w:tc>
      </w:tr>
      <w:tr w:rsidR="00775AF1" w:rsidRPr="00A420FF" w14:paraId="284714D3"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764C81AD"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single" w:sz="4" w:space="0" w:color="auto"/>
              <w:right w:val="single" w:sz="4" w:space="0" w:color="auto"/>
            </w:tcBorders>
            <w:shd w:val="clear" w:color="auto" w:fill="auto"/>
            <w:vAlign w:val="center"/>
          </w:tcPr>
          <w:p w14:paraId="7017AE79"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578D560F" w14:textId="77777777" w:rsidR="00775AF1" w:rsidRPr="00A420FF" w:rsidRDefault="00775AF1" w:rsidP="00775AF1">
            <w:pPr>
              <w:widowControl w:val="0"/>
              <w:jc w:val="center"/>
              <w:rPr>
                <w:sz w:val="20"/>
                <w:lang w:eastAsia="de-DE"/>
              </w:rPr>
            </w:pPr>
            <w:r w:rsidRPr="00A420FF">
              <w:rPr>
                <w:sz w:val="20"/>
                <w:lang w:eastAsia="de-DE"/>
              </w:rPr>
              <w:t>Overall</w:t>
            </w:r>
          </w:p>
        </w:tc>
        <w:tc>
          <w:tcPr>
            <w:tcW w:w="3212" w:type="dxa"/>
            <w:tcBorders>
              <w:top w:val="single" w:sz="4" w:space="0" w:color="auto"/>
              <w:left w:val="single" w:sz="4" w:space="0" w:color="auto"/>
              <w:bottom w:val="single" w:sz="4" w:space="0" w:color="auto"/>
              <w:right w:val="single" w:sz="4" w:space="0" w:color="auto"/>
            </w:tcBorders>
            <w:vAlign w:val="center"/>
          </w:tcPr>
          <w:p w14:paraId="642B7243" w14:textId="77777777" w:rsidR="00775AF1" w:rsidRPr="00A420FF" w:rsidRDefault="00775AF1" w:rsidP="00775AF1">
            <w:pPr>
              <w:widowControl w:val="0"/>
              <w:jc w:val="center"/>
              <w:rPr>
                <w:sz w:val="20"/>
                <w:lang w:eastAsia="de-DE"/>
              </w:rPr>
            </w:pPr>
            <w:r w:rsidRPr="00A420FF">
              <w:rPr>
                <w:sz w:val="20"/>
                <w:lang w:eastAsia="de-DE"/>
              </w:rPr>
              <w:t>86.1-100</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71CB54FF" w14:textId="77777777" w:rsidR="00775AF1" w:rsidRPr="00A420FF" w:rsidRDefault="00775AF1" w:rsidP="00775AF1">
            <w:pPr>
              <w:widowControl w:val="0"/>
              <w:jc w:val="center"/>
              <w:rPr>
                <w:sz w:val="20"/>
                <w:lang w:eastAsia="de-DE"/>
              </w:rPr>
            </w:pPr>
            <w:r w:rsidRPr="00A420FF">
              <w:rPr>
                <w:sz w:val="20"/>
                <w:lang w:eastAsia="de-DE"/>
              </w:rPr>
              <w:t>91.9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8A09E" w14:textId="77777777" w:rsidR="00775AF1" w:rsidRPr="00A420FF" w:rsidRDefault="00775AF1" w:rsidP="00775AF1">
            <w:pPr>
              <w:widowControl w:val="0"/>
              <w:jc w:val="center"/>
              <w:rPr>
                <w:sz w:val="20"/>
                <w:lang w:eastAsia="de-DE"/>
              </w:rPr>
            </w:pPr>
            <w:r w:rsidRPr="00A420FF">
              <w:rPr>
                <w:sz w:val="20"/>
                <w:lang w:eastAsia="de-DE"/>
              </w:rPr>
              <w:t>3.4</w:t>
            </w:r>
          </w:p>
        </w:tc>
        <w:tc>
          <w:tcPr>
            <w:tcW w:w="0" w:type="auto"/>
            <w:tcBorders>
              <w:top w:val="single" w:sz="4" w:space="0" w:color="auto"/>
              <w:left w:val="single" w:sz="4" w:space="0" w:color="auto"/>
              <w:bottom w:val="single" w:sz="4" w:space="0" w:color="auto"/>
              <w:right w:val="double" w:sz="4" w:space="0" w:color="auto"/>
            </w:tcBorders>
            <w:vAlign w:val="center"/>
          </w:tcPr>
          <w:p w14:paraId="3486891E" w14:textId="77777777" w:rsidR="00775AF1" w:rsidRPr="00A420FF" w:rsidRDefault="00775AF1" w:rsidP="00775AF1">
            <w:pPr>
              <w:widowControl w:val="0"/>
              <w:jc w:val="center"/>
              <w:rPr>
                <w:sz w:val="20"/>
                <w:lang w:eastAsia="de-DE"/>
              </w:rPr>
            </w:pPr>
            <w:r w:rsidRPr="00A420FF">
              <w:rPr>
                <w:sz w:val="20"/>
                <w:lang w:eastAsia="de-DE"/>
              </w:rPr>
              <w:t>8</w:t>
            </w:r>
          </w:p>
        </w:tc>
      </w:tr>
      <w:tr w:rsidR="00775AF1" w:rsidRPr="00A420FF" w14:paraId="2A67DE17"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49F69CB9" w14:textId="77777777" w:rsidR="00775AF1" w:rsidRPr="00A420FF" w:rsidRDefault="00775AF1" w:rsidP="00775AF1">
            <w:pPr>
              <w:widowControl w:val="0"/>
              <w:jc w:val="center"/>
              <w:rPr>
                <w:sz w:val="20"/>
                <w:szCs w:val="24"/>
                <w:lang w:eastAsia="de-DE"/>
              </w:rPr>
            </w:pPr>
          </w:p>
        </w:tc>
        <w:tc>
          <w:tcPr>
            <w:tcW w:w="1350" w:type="dxa"/>
            <w:vMerge w:val="restart"/>
            <w:tcBorders>
              <w:top w:val="single" w:sz="4" w:space="0" w:color="auto"/>
              <w:left w:val="single" w:sz="4" w:space="0" w:color="auto"/>
              <w:right w:val="single" w:sz="4" w:space="0" w:color="auto"/>
            </w:tcBorders>
            <w:shd w:val="clear" w:color="auto" w:fill="auto"/>
            <w:vAlign w:val="center"/>
          </w:tcPr>
          <w:p w14:paraId="14E73648" w14:textId="77777777" w:rsidR="00775AF1" w:rsidRPr="00A420FF" w:rsidRDefault="00775AF1" w:rsidP="00775AF1">
            <w:pPr>
              <w:widowControl w:val="0"/>
              <w:jc w:val="center"/>
              <w:rPr>
                <w:sz w:val="20"/>
                <w:lang w:eastAsia="de-DE"/>
              </w:rPr>
            </w:pPr>
            <w:r w:rsidRPr="00A420FF">
              <w:rPr>
                <w:sz w:val="20"/>
                <w:lang w:eastAsia="de-DE"/>
              </w:rPr>
              <w:t>Kidney</w:t>
            </w:r>
          </w:p>
        </w:tc>
        <w:tc>
          <w:tcPr>
            <w:tcW w:w="1358" w:type="dxa"/>
            <w:tcBorders>
              <w:top w:val="single" w:sz="4" w:space="0" w:color="auto"/>
              <w:left w:val="single" w:sz="4" w:space="0" w:color="auto"/>
              <w:bottom w:val="single" w:sz="4" w:space="0" w:color="auto"/>
              <w:right w:val="single" w:sz="4" w:space="0" w:color="auto"/>
            </w:tcBorders>
            <w:vAlign w:val="center"/>
          </w:tcPr>
          <w:p w14:paraId="051A302B" w14:textId="77777777" w:rsidR="00775AF1" w:rsidRPr="00A420FF" w:rsidRDefault="00775AF1" w:rsidP="00775AF1">
            <w:pPr>
              <w:widowControl w:val="0"/>
              <w:jc w:val="center"/>
              <w:rPr>
                <w:sz w:val="20"/>
                <w:lang w:eastAsia="de-DE"/>
              </w:rPr>
            </w:pPr>
            <w:r w:rsidRPr="00A420FF">
              <w:rPr>
                <w:sz w:val="20"/>
                <w:lang w:eastAsia="de-DE"/>
              </w:rPr>
              <w:t>0.01</w:t>
            </w:r>
          </w:p>
        </w:tc>
        <w:tc>
          <w:tcPr>
            <w:tcW w:w="3212" w:type="dxa"/>
            <w:tcBorders>
              <w:top w:val="single" w:sz="4" w:space="0" w:color="auto"/>
              <w:left w:val="single" w:sz="4" w:space="0" w:color="auto"/>
              <w:bottom w:val="single" w:sz="4" w:space="0" w:color="auto"/>
              <w:right w:val="single" w:sz="4" w:space="0" w:color="auto"/>
            </w:tcBorders>
            <w:vAlign w:val="center"/>
          </w:tcPr>
          <w:p w14:paraId="58B68416" w14:textId="77777777" w:rsidR="00775AF1" w:rsidRPr="00A420FF" w:rsidRDefault="00775AF1" w:rsidP="00775AF1">
            <w:pPr>
              <w:widowControl w:val="0"/>
              <w:jc w:val="center"/>
              <w:rPr>
                <w:sz w:val="20"/>
                <w:lang w:eastAsia="de-DE"/>
              </w:rPr>
            </w:pPr>
            <w:r w:rsidRPr="00A420FF">
              <w:rPr>
                <w:sz w:val="20"/>
                <w:lang w:eastAsia="de-DE"/>
              </w:rPr>
              <w:t>79.6, 83.5</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6CF62F1C" w14:textId="77777777" w:rsidR="00775AF1" w:rsidRPr="00A420FF" w:rsidRDefault="00775AF1" w:rsidP="00775AF1">
            <w:pPr>
              <w:widowControl w:val="0"/>
              <w:jc w:val="center"/>
              <w:rPr>
                <w:sz w:val="20"/>
                <w:lang w:eastAsia="de-DE"/>
              </w:rPr>
            </w:pPr>
            <w:r w:rsidRPr="00A420FF">
              <w:rPr>
                <w:sz w:val="20"/>
                <w:lang w:eastAsia="de-DE"/>
              </w:rPr>
              <w:t>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7A2D53"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59298F36"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4999B48F" w14:textId="77777777" w:rsidTr="00A72CB9">
        <w:trPr>
          <w:trHeight w:val="297"/>
        </w:trPr>
        <w:tc>
          <w:tcPr>
            <w:tcW w:w="0" w:type="auto"/>
            <w:vMerge/>
            <w:tcBorders>
              <w:left w:val="double" w:sz="4" w:space="0" w:color="auto"/>
              <w:right w:val="single" w:sz="4" w:space="0" w:color="auto"/>
            </w:tcBorders>
            <w:shd w:val="clear" w:color="auto" w:fill="auto"/>
            <w:vAlign w:val="center"/>
          </w:tcPr>
          <w:p w14:paraId="6DBFD92A"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right w:val="single" w:sz="4" w:space="0" w:color="auto"/>
            </w:tcBorders>
            <w:shd w:val="clear" w:color="auto" w:fill="auto"/>
            <w:vAlign w:val="center"/>
          </w:tcPr>
          <w:p w14:paraId="73FB2507"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single" w:sz="4" w:space="0" w:color="auto"/>
              <w:right w:val="single" w:sz="4" w:space="0" w:color="auto"/>
            </w:tcBorders>
            <w:vAlign w:val="center"/>
          </w:tcPr>
          <w:p w14:paraId="04C878A7" w14:textId="77777777" w:rsidR="00775AF1" w:rsidRPr="00A420FF" w:rsidRDefault="00775AF1" w:rsidP="00775AF1">
            <w:pPr>
              <w:widowControl w:val="0"/>
              <w:jc w:val="center"/>
              <w:rPr>
                <w:sz w:val="20"/>
                <w:lang w:eastAsia="de-DE"/>
              </w:rPr>
            </w:pPr>
            <w:r w:rsidRPr="00A420FF">
              <w:rPr>
                <w:sz w:val="20"/>
                <w:lang w:eastAsia="de-DE"/>
              </w:rPr>
              <w:t>0.1</w:t>
            </w:r>
          </w:p>
        </w:tc>
        <w:tc>
          <w:tcPr>
            <w:tcW w:w="3212" w:type="dxa"/>
            <w:tcBorders>
              <w:top w:val="single" w:sz="4" w:space="0" w:color="auto"/>
              <w:left w:val="single" w:sz="4" w:space="0" w:color="auto"/>
              <w:bottom w:val="single" w:sz="4" w:space="0" w:color="auto"/>
              <w:right w:val="single" w:sz="4" w:space="0" w:color="auto"/>
            </w:tcBorders>
            <w:vAlign w:val="center"/>
          </w:tcPr>
          <w:p w14:paraId="19C962EE" w14:textId="77777777" w:rsidR="00775AF1" w:rsidRPr="00A420FF" w:rsidRDefault="00775AF1" w:rsidP="00775AF1">
            <w:pPr>
              <w:widowControl w:val="0"/>
              <w:jc w:val="center"/>
              <w:rPr>
                <w:sz w:val="20"/>
                <w:lang w:eastAsia="de-DE"/>
              </w:rPr>
            </w:pPr>
            <w:r w:rsidRPr="00A420FF">
              <w:rPr>
                <w:sz w:val="20"/>
                <w:lang w:eastAsia="de-DE"/>
              </w:rPr>
              <w:t>86.0, 75.1</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tcPr>
          <w:p w14:paraId="5DE50A25" w14:textId="77777777" w:rsidR="00775AF1" w:rsidRPr="00A420FF" w:rsidRDefault="00775AF1" w:rsidP="00775AF1">
            <w:pPr>
              <w:widowControl w:val="0"/>
              <w:jc w:val="center"/>
              <w:rPr>
                <w:sz w:val="20"/>
                <w:lang w:eastAsia="de-DE"/>
              </w:rPr>
            </w:pPr>
            <w:r w:rsidRPr="00A420FF">
              <w:rPr>
                <w:sz w:val="20"/>
                <w:lang w:eastAsia="de-DE"/>
              </w:rPr>
              <w:t>80.6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C3046F" w14:textId="77777777" w:rsidR="00775AF1" w:rsidRPr="00A420FF" w:rsidRDefault="00775AF1" w:rsidP="00775AF1">
            <w:pPr>
              <w:widowControl w:val="0"/>
              <w:jc w:val="center"/>
              <w:rPr>
                <w:sz w:val="20"/>
                <w:lang w:eastAsia="de-DE"/>
              </w:rPr>
            </w:pPr>
            <w:r w:rsidRPr="00A420FF">
              <w:rPr>
                <w:sz w:val="20"/>
                <w:lang w:eastAsia="de-DE"/>
              </w:rPr>
              <w:t>N/A</w:t>
            </w:r>
          </w:p>
        </w:tc>
        <w:tc>
          <w:tcPr>
            <w:tcW w:w="0" w:type="auto"/>
            <w:tcBorders>
              <w:top w:val="single" w:sz="4" w:space="0" w:color="auto"/>
              <w:left w:val="single" w:sz="4" w:space="0" w:color="auto"/>
              <w:bottom w:val="single" w:sz="4" w:space="0" w:color="auto"/>
              <w:right w:val="double" w:sz="4" w:space="0" w:color="auto"/>
            </w:tcBorders>
            <w:vAlign w:val="center"/>
          </w:tcPr>
          <w:p w14:paraId="728DEBBD" w14:textId="77777777" w:rsidR="00775AF1" w:rsidRPr="00A420FF" w:rsidRDefault="00775AF1" w:rsidP="00775AF1">
            <w:pPr>
              <w:widowControl w:val="0"/>
              <w:jc w:val="center"/>
              <w:rPr>
                <w:sz w:val="20"/>
                <w:lang w:eastAsia="de-DE"/>
              </w:rPr>
            </w:pPr>
            <w:r w:rsidRPr="00A420FF">
              <w:rPr>
                <w:sz w:val="20"/>
                <w:lang w:eastAsia="de-DE"/>
              </w:rPr>
              <w:t>2</w:t>
            </w:r>
          </w:p>
        </w:tc>
      </w:tr>
      <w:tr w:rsidR="00775AF1" w:rsidRPr="00A420FF" w14:paraId="36BB160F" w14:textId="77777777" w:rsidTr="00A72CB9">
        <w:trPr>
          <w:trHeight w:val="297"/>
        </w:trPr>
        <w:tc>
          <w:tcPr>
            <w:tcW w:w="0" w:type="auto"/>
            <w:vMerge/>
            <w:tcBorders>
              <w:left w:val="double" w:sz="4" w:space="0" w:color="auto"/>
              <w:bottom w:val="double" w:sz="4" w:space="0" w:color="auto"/>
              <w:right w:val="single" w:sz="4" w:space="0" w:color="auto"/>
            </w:tcBorders>
            <w:shd w:val="clear" w:color="auto" w:fill="auto"/>
            <w:vAlign w:val="center"/>
          </w:tcPr>
          <w:p w14:paraId="28B0B861" w14:textId="77777777" w:rsidR="00775AF1" w:rsidRPr="00A420FF" w:rsidRDefault="00775AF1" w:rsidP="00775AF1">
            <w:pPr>
              <w:widowControl w:val="0"/>
              <w:jc w:val="center"/>
              <w:rPr>
                <w:sz w:val="20"/>
                <w:szCs w:val="24"/>
                <w:lang w:eastAsia="de-DE"/>
              </w:rPr>
            </w:pPr>
          </w:p>
        </w:tc>
        <w:tc>
          <w:tcPr>
            <w:tcW w:w="1350" w:type="dxa"/>
            <w:vMerge/>
            <w:tcBorders>
              <w:left w:val="single" w:sz="4" w:space="0" w:color="auto"/>
              <w:bottom w:val="double" w:sz="4" w:space="0" w:color="auto"/>
              <w:right w:val="single" w:sz="4" w:space="0" w:color="auto"/>
            </w:tcBorders>
            <w:shd w:val="clear" w:color="auto" w:fill="auto"/>
            <w:vAlign w:val="center"/>
          </w:tcPr>
          <w:p w14:paraId="1E9E2055" w14:textId="77777777" w:rsidR="00775AF1" w:rsidRPr="00A420FF" w:rsidRDefault="00775AF1" w:rsidP="00775AF1">
            <w:pPr>
              <w:widowControl w:val="0"/>
              <w:jc w:val="center"/>
              <w:rPr>
                <w:sz w:val="20"/>
                <w:lang w:eastAsia="de-DE"/>
              </w:rPr>
            </w:pPr>
          </w:p>
        </w:tc>
        <w:tc>
          <w:tcPr>
            <w:tcW w:w="1358" w:type="dxa"/>
            <w:tcBorders>
              <w:top w:val="single" w:sz="4" w:space="0" w:color="auto"/>
              <w:left w:val="single" w:sz="4" w:space="0" w:color="auto"/>
              <w:bottom w:val="double" w:sz="4" w:space="0" w:color="auto"/>
              <w:right w:val="single" w:sz="4" w:space="0" w:color="auto"/>
            </w:tcBorders>
            <w:vAlign w:val="center"/>
          </w:tcPr>
          <w:p w14:paraId="334B0E1C" w14:textId="77777777" w:rsidR="00775AF1" w:rsidRPr="00A420FF" w:rsidRDefault="00775AF1" w:rsidP="00775AF1">
            <w:pPr>
              <w:widowControl w:val="0"/>
              <w:jc w:val="center"/>
              <w:rPr>
                <w:szCs w:val="24"/>
                <w:lang w:eastAsia="de-DE"/>
              </w:rPr>
            </w:pPr>
            <w:r w:rsidRPr="00A420FF">
              <w:rPr>
                <w:sz w:val="20"/>
                <w:lang w:eastAsia="de-DE"/>
              </w:rPr>
              <w:t>Overall</w:t>
            </w:r>
          </w:p>
        </w:tc>
        <w:tc>
          <w:tcPr>
            <w:tcW w:w="3212" w:type="dxa"/>
            <w:tcBorders>
              <w:top w:val="single" w:sz="4" w:space="0" w:color="auto"/>
              <w:left w:val="single" w:sz="4" w:space="0" w:color="auto"/>
              <w:bottom w:val="double" w:sz="4" w:space="0" w:color="auto"/>
              <w:right w:val="single" w:sz="4" w:space="0" w:color="auto"/>
            </w:tcBorders>
            <w:vAlign w:val="center"/>
          </w:tcPr>
          <w:p w14:paraId="6169089C" w14:textId="77777777" w:rsidR="00775AF1" w:rsidRPr="00A420FF" w:rsidRDefault="00775AF1" w:rsidP="00775AF1">
            <w:pPr>
              <w:widowControl w:val="0"/>
              <w:jc w:val="center"/>
              <w:rPr>
                <w:sz w:val="20"/>
                <w:lang w:eastAsia="de-DE"/>
              </w:rPr>
            </w:pPr>
            <w:r w:rsidRPr="00A420FF">
              <w:rPr>
                <w:sz w:val="20"/>
                <w:lang w:eastAsia="de-DE"/>
              </w:rPr>
              <w:t>75.1-86.0</w:t>
            </w:r>
          </w:p>
        </w:tc>
        <w:tc>
          <w:tcPr>
            <w:tcW w:w="1175" w:type="dxa"/>
            <w:tcBorders>
              <w:top w:val="single" w:sz="4" w:space="0" w:color="auto"/>
              <w:left w:val="single" w:sz="4" w:space="0" w:color="auto"/>
              <w:bottom w:val="double" w:sz="4" w:space="0" w:color="auto"/>
              <w:right w:val="single" w:sz="4" w:space="0" w:color="auto"/>
            </w:tcBorders>
            <w:shd w:val="clear" w:color="auto" w:fill="auto"/>
            <w:vAlign w:val="center"/>
          </w:tcPr>
          <w:p w14:paraId="157C2A9B" w14:textId="77777777" w:rsidR="00775AF1" w:rsidRPr="00A420FF" w:rsidRDefault="00775AF1" w:rsidP="00775AF1">
            <w:pPr>
              <w:widowControl w:val="0"/>
              <w:jc w:val="center"/>
              <w:rPr>
                <w:sz w:val="20"/>
                <w:lang w:eastAsia="de-DE"/>
              </w:rPr>
            </w:pPr>
            <w:r w:rsidRPr="00A420FF">
              <w:rPr>
                <w:sz w:val="20"/>
                <w:lang w:eastAsia="de-DE"/>
              </w:rPr>
              <w:t>83.9</w:t>
            </w:r>
          </w:p>
        </w:tc>
        <w:tc>
          <w:tcPr>
            <w:tcW w:w="0" w:type="auto"/>
            <w:tcBorders>
              <w:top w:val="single" w:sz="4" w:space="0" w:color="auto"/>
              <w:left w:val="single" w:sz="4" w:space="0" w:color="auto"/>
              <w:bottom w:val="double" w:sz="4" w:space="0" w:color="auto"/>
              <w:right w:val="single" w:sz="4" w:space="0" w:color="auto"/>
            </w:tcBorders>
            <w:shd w:val="clear" w:color="auto" w:fill="auto"/>
            <w:vAlign w:val="center"/>
          </w:tcPr>
          <w:p w14:paraId="577B3F4B" w14:textId="77777777" w:rsidR="00775AF1" w:rsidRPr="00A420FF" w:rsidRDefault="00775AF1" w:rsidP="00775AF1">
            <w:pPr>
              <w:widowControl w:val="0"/>
              <w:jc w:val="center"/>
              <w:rPr>
                <w:sz w:val="20"/>
                <w:lang w:eastAsia="de-DE"/>
              </w:rPr>
            </w:pPr>
            <w:r w:rsidRPr="00A420FF">
              <w:rPr>
                <w:sz w:val="20"/>
                <w:lang w:eastAsia="de-DE"/>
              </w:rPr>
              <w:t>4.8</w:t>
            </w:r>
          </w:p>
        </w:tc>
        <w:tc>
          <w:tcPr>
            <w:tcW w:w="0" w:type="auto"/>
            <w:tcBorders>
              <w:top w:val="single" w:sz="4" w:space="0" w:color="auto"/>
              <w:left w:val="single" w:sz="4" w:space="0" w:color="auto"/>
              <w:bottom w:val="double" w:sz="4" w:space="0" w:color="auto"/>
              <w:right w:val="double" w:sz="4" w:space="0" w:color="auto"/>
            </w:tcBorders>
            <w:vAlign w:val="center"/>
          </w:tcPr>
          <w:p w14:paraId="2E3808EC" w14:textId="77777777" w:rsidR="00775AF1" w:rsidRPr="00A420FF" w:rsidRDefault="00775AF1" w:rsidP="00775AF1">
            <w:pPr>
              <w:widowControl w:val="0"/>
              <w:jc w:val="center"/>
              <w:rPr>
                <w:sz w:val="20"/>
                <w:lang w:eastAsia="de-DE"/>
              </w:rPr>
            </w:pPr>
            <w:r w:rsidRPr="00A420FF">
              <w:rPr>
                <w:sz w:val="20"/>
                <w:lang w:eastAsia="de-DE"/>
              </w:rPr>
              <w:t>4</w:t>
            </w:r>
          </w:p>
        </w:tc>
      </w:tr>
    </w:tbl>
    <w:p w14:paraId="424A0C80" w14:textId="77777777" w:rsidR="00775AF1" w:rsidRPr="00A420FF" w:rsidRDefault="00775AF1" w:rsidP="00775AF1">
      <w:pPr>
        <w:tabs>
          <w:tab w:val="left" w:pos="426"/>
        </w:tabs>
        <w:spacing w:before="60"/>
        <w:rPr>
          <w:spacing w:val="-3"/>
          <w:sz w:val="18"/>
          <w:szCs w:val="18"/>
          <w:lang w:eastAsia="de-DE"/>
        </w:rPr>
      </w:pPr>
      <w:r w:rsidRPr="00A420FF">
        <w:rPr>
          <w:spacing w:val="-3"/>
          <w:sz w:val="18"/>
          <w:szCs w:val="18"/>
          <w:lang w:eastAsia="de-DE"/>
        </w:rPr>
        <w:t>RSD</w:t>
      </w:r>
      <w:r w:rsidRPr="00A420FF">
        <w:rPr>
          <w:spacing w:val="-3"/>
          <w:sz w:val="18"/>
          <w:szCs w:val="18"/>
          <w:lang w:eastAsia="de-DE"/>
        </w:rPr>
        <w:tab/>
        <w:t>Relative standard deviation</w:t>
      </w:r>
    </w:p>
    <w:p w14:paraId="2DCE562E" w14:textId="77777777" w:rsidR="00775AF1" w:rsidRPr="00A420FF" w:rsidRDefault="00775AF1" w:rsidP="00775AF1">
      <w:pPr>
        <w:tabs>
          <w:tab w:val="left" w:pos="426"/>
        </w:tabs>
        <w:rPr>
          <w:spacing w:val="-3"/>
          <w:sz w:val="18"/>
          <w:szCs w:val="18"/>
          <w:lang w:eastAsia="de-DE"/>
        </w:rPr>
      </w:pPr>
      <w:r w:rsidRPr="00A420FF">
        <w:rPr>
          <w:spacing w:val="-3"/>
          <w:sz w:val="18"/>
          <w:szCs w:val="18"/>
          <w:lang w:eastAsia="de-DE"/>
        </w:rPr>
        <w:t>n</w:t>
      </w:r>
      <w:r w:rsidRPr="00A420FF">
        <w:rPr>
          <w:spacing w:val="-3"/>
          <w:sz w:val="18"/>
          <w:szCs w:val="18"/>
          <w:lang w:eastAsia="de-DE"/>
        </w:rPr>
        <w:tab/>
        <w:t>Number of analysis</w:t>
      </w:r>
    </w:p>
    <w:p w14:paraId="5FCCE7B8" w14:textId="77777777" w:rsidR="00775AF1" w:rsidRPr="00A420FF" w:rsidRDefault="00775AF1" w:rsidP="00775AF1">
      <w:pPr>
        <w:tabs>
          <w:tab w:val="left" w:pos="426"/>
        </w:tabs>
        <w:rPr>
          <w:spacing w:val="-3"/>
          <w:sz w:val="18"/>
          <w:szCs w:val="18"/>
          <w:lang w:eastAsia="de-DE"/>
        </w:rPr>
      </w:pPr>
      <w:r w:rsidRPr="00A420FF">
        <w:rPr>
          <w:spacing w:val="-3"/>
          <w:sz w:val="18"/>
          <w:szCs w:val="18"/>
          <w:lang w:eastAsia="de-DE"/>
        </w:rPr>
        <w:t>*</w:t>
      </w:r>
      <w:r w:rsidRPr="00A420FF">
        <w:rPr>
          <w:spacing w:val="-3"/>
          <w:sz w:val="18"/>
          <w:szCs w:val="18"/>
          <w:lang w:eastAsia="de-DE"/>
        </w:rPr>
        <w:tab/>
        <w:t>Excluded from all mean calculations</w:t>
      </w:r>
    </w:p>
    <w:p w14:paraId="51F6F2FA" w14:textId="5E46C778" w:rsidR="00775AF1" w:rsidRPr="00A420FF" w:rsidRDefault="00775AF1" w:rsidP="00D63DDC">
      <w:pPr>
        <w:tabs>
          <w:tab w:val="left" w:pos="426"/>
        </w:tabs>
        <w:rPr>
          <w:spacing w:val="-3"/>
          <w:sz w:val="18"/>
          <w:szCs w:val="18"/>
          <w:lang w:eastAsia="de-DE"/>
        </w:rPr>
      </w:pPr>
      <w:r w:rsidRPr="00A420FF">
        <w:rPr>
          <w:spacing w:val="-3"/>
          <w:sz w:val="18"/>
          <w:szCs w:val="18"/>
          <w:lang w:eastAsia="de-DE"/>
        </w:rPr>
        <w:t>N/A</w:t>
      </w:r>
      <w:r w:rsidRPr="00A420FF">
        <w:rPr>
          <w:spacing w:val="-3"/>
          <w:sz w:val="18"/>
          <w:szCs w:val="18"/>
          <w:lang w:eastAsia="de-DE"/>
        </w:rPr>
        <w:tab/>
        <w:t>Not applicable</w:t>
      </w:r>
    </w:p>
    <w:p w14:paraId="09D439FD" w14:textId="77777777" w:rsidR="00775AF1" w:rsidRPr="00A420FF" w:rsidRDefault="00775AF1" w:rsidP="00775AF1">
      <w:pPr>
        <w:rPr>
          <w:spacing w:val="-3"/>
          <w:szCs w:val="24"/>
          <w:lang w:eastAsia="de-DE"/>
        </w:rPr>
      </w:pPr>
    </w:p>
    <w:p w14:paraId="2DC1583B" w14:textId="77777777" w:rsidR="00775AF1" w:rsidRPr="00A420FF" w:rsidRDefault="00775AF1" w:rsidP="00775AF1">
      <w:pPr>
        <w:jc w:val="both"/>
        <w:rPr>
          <w:szCs w:val="28"/>
          <w:lang w:eastAsia="de-DE"/>
        </w:rPr>
      </w:pPr>
      <w:r w:rsidRPr="00A420FF">
        <w:rPr>
          <w:szCs w:val="28"/>
          <w:lang w:eastAsia="de-DE"/>
        </w:rPr>
        <w:t xml:space="preserve">Animals were dosed once daily by administering the target amounts in capsules. The dose levels for the study were set based on dietary burden calculations at the time of study conduct considering residues in grapes (grape pomace) from Australian residue trials, resulting in a dose level of approx. 44 mg/animal/day. </w:t>
      </w:r>
    </w:p>
    <w:p w14:paraId="502A9F6C" w14:textId="77777777" w:rsidR="00775AF1" w:rsidRPr="00A420FF" w:rsidRDefault="00775AF1" w:rsidP="00775AF1">
      <w:pPr>
        <w:rPr>
          <w:spacing w:val="-3"/>
          <w:szCs w:val="24"/>
          <w:lang w:eastAsia="de-DE"/>
        </w:rPr>
      </w:pPr>
    </w:p>
    <w:p w14:paraId="0E32E541" w14:textId="77777777" w:rsidR="00775AF1" w:rsidRPr="00A420FF" w:rsidRDefault="00775AF1" w:rsidP="00775AF1">
      <w:pPr>
        <w:jc w:val="both"/>
        <w:rPr>
          <w:szCs w:val="28"/>
          <w:lang w:eastAsia="de-DE"/>
        </w:rPr>
      </w:pPr>
      <w:r w:rsidRPr="00A420FF">
        <w:rPr>
          <w:spacing w:val="-3"/>
          <w:szCs w:val="24"/>
          <w:lang w:eastAsia="de-DE"/>
        </w:rPr>
        <w:t xml:space="preserve">Based on these calculations, the dose levels in this study were set at a feeding level of 2.5 mg/kg feed (dry matter), corresponding to 50 mg/animal/day  as 1x level, and 7.5 mg/kg feed (dry matter) for the 3x level and 25 mg/kg feed (dry matter) for the highest (10x) dose level (corresponding to 150 mg/animal in the 3x and 500 mg/animal in the 10x dose group). </w:t>
      </w:r>
      <w:r w:rsidRPr="00A420FF">
        <w:rPr>
          <w:szCs w:val="28"/>
          <w:lang w:eastAsia="de-DE"/>
        </w:rPr>
        <w:t>Actual dose levels are depicted in the table below.</w:t>
      </w:r>
    </w:p>
    <w:p w14:paraId="51919B1F" w14:textId="47CFDD9B" w:rsidR="005350D8" w:rsidRDefault="005350D8">
      <w:pPr>
        <w:rPr>
          <w:rFonts w:ascii="Arial" w:hAnsi="Arial"/>
          <w:spacing w:val="-3"/>
          <w:lang w:eastAsia="de-DE"/>
        </w:rPr>
      </w:pPr>
      <w:r>
        <w:rPr>
          <w:rFonts w:ascii="Arial" w:hAnsi="Arial"/>
          <w:spacing w:val="-3"/>
          <w:lang w:eastAsia="de-DE"/>
        </w:rPr>
        <w:br w:type="page"/>
      </w:r>
    </w:p>
    <w:p w14:paraId="0C756398" w14:textId="77777777" w:rsidR="00775AF1" w:rsidRPr="00A420FF" w:rsidRDefault="00775AF1" w:rsidP="00775AF1">
      <w:pPr>
        <w:rPr>
          <w:rFonts w:ascii="Arial" w:hAnsi="Arial"/>
          <w:spacing w:val="-3"/>
          <w:lang w:eastAsia="de-DE"/>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7"/>
        <w:gridCol w:w="970"/>
        <w:gridCol w:w="1907"/>
        <w:gridCol w:w="1907"/>
        <w:gridCol w:w="1907"/>
        <w:gridCol w:w="1911"/>
      </w:tblGrid>
      <w:tr w:rsidR="00775AF1" w:rsidRPr="00A420FF" w14:paraId="386C541A" w14:textId="77777777" w:rsidTr="00A72CB9">
        <w:trPr>
          <w:cantSplit/>
          <w:trHeight w:val="210"/>
          <w:tblHeader/>
        </w:trPr>
        <w:tc>
          <w:tcPr>
            <w:tcW w:w="5000" w:type="pct"/>
            <w:gridSpan w:val="6"/>
            <w:tcBorders>
              <w:top w:val="nil"/>
              <w:left w:val="nil"/>
              <w:bottom w:val="nil"/>
              <w:right w:val="nil"/>
            </w:tcBorders>
          </w:tcPr>
          <w:p w14:paraId="59F8CA0E" w14:textId="2DA3783C" w:rsidR="00775AF1" w:rsidRPr="00A420FF" w:rsidRDefault="00775AF1" w:rsidP="00775AF1">
            <w:pPr>
              <w:keepNext/>
              <w:keepLines/>
              <w:widowControl w:val="0"/>
              <w:tabs>
                <w:tab w:val="left" w:pos="1984"/>
              </w:tabs>
              <w:spacing w:before="60" w:after="60"/>
              <w:ind w:left="1985" w:hanging="1985"/>
              <w:rPr>
                <w:b/>
                <w:color w:val="000000"/>
                <w:lang w:eastAsia="de-DE"/>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27</w:t>
            </w:r>
            <w:r w:rsidRPr="00A420FF">
              <w:rPr>
                <w:b/>
                <w:bCs/>
                <w:lang w:eastAsia="de-DE"/>
              </w:rPr>
              <w:fldChar w:fldCharType="end"/>
            </w:r>
            <w:r w:rsidRPr="00A420FF">
              <w:rPr>
                <w:b/>
                <w:bCs/>
                <w:lang w:eastAsia="de-DE"/>
              </w:rPr>
              <w:t>:</w:t>
            </w:r>
            <w:r w:rsidRPr="00A420FF">
              <w:rPr>
                <w:b/>
                <w:color w:val="000000"/>
                <w:lang w:eastAsia="de-DE"/>
              </w:rPr>
              <w:tab/>
              <w:t>Calculation of the actual dose levels of Ametoctradin</w:t>
            </w:r>
          </w:p>
        </w:tc>
      </w:tr>
      <w:tr w:rsidR="00775AF1" w:rsidRPr="00A420FF" w14:paraId="1ADBD9D8" w14:textId="77777777" w:rsidTr="00A72CB9">
        <w:trPr>
          <w:trHeight w:val="762"/>
          <w:tblHeader/>
        </w:trPr>
        <w:tc>
          <w:tcPr>
            <w:tcW w:w="404" w:type="pct"/>
            <w:tcBorders>
              <w:top w:val="double" w:sz="4" w:space="0" w:color="auto"/>
              <w:left w:val="double" w:sz="4" w:space="0" w:color="auto"/>
              <w:bottom w:val="double" w:sz="4" w:space="0" w:color="auto"/>
              <w:right w:val="single" w:sz="4" w:space="0" w:color="auto"/>
            </w:tcBorders>
            <w:vAlign w:val="center"/>
          </w:tcPr>
          <w:p w14:paraId="2EE33B32" w14:textId="77777777" w:rsidR="00775AF1" w:rsidRPr="00A420FF" w:rsidRDefault="00775AF1" w:rsidP="00775AF1">
            <w:pPr>
              <w:keepNext/>
              <w:keepLines/>
              <w:widowControl w:val="0"/>
              <w:spacing w:before="40"/>
              <w:jc w:val="center"/>
              <w:rPr>
                <w:b/>
                <w:sz w:val="20"/>
                <w:lang w:eastAsia="de-DE"/>
              </w:rPr>
            </w:pPr>
            <w:r w:rsidRPr="00A420FF">
              <w:rPr>
                <w:b/>
                <w:sz w:val="20"/>
                <w:lang w:eastAsia="de-DE"/>
              </w:rPr>
              <w:t>Group</w:t>
            </w:r>
          </w:p>
        </w:tc>
        <w:tc>
          <w:tcPr>
            <w:tcW w:w="518" w:type="pct"/>
            <w:tcBorders>
              <w:top w:val="double" w:sz="4" w:space="0" w:color="auto"/>
              <w:left w:val="single" w:sz="4" w:space="0" w:color="auto"/>
              <w:bottom w:val="double" w:sz="4" w:space="0" w:color="auto"/>
            </w:tcBorders>
            <w:vAlign w:val="center"/>
          </w:tcPr>
          <w:p w14:paraId="5E62A728" w14:textId="77777777" w:rsidR="00775AF1" w:rsidRPr="00A420FF" w:rsidRDefault="00775AF1" w:rsidP="00775AF1">
            <w:pPr>
              <w:keepNext/>
              <w:keepLines/>
              <w:widowControl w:val="0"/>
              <w:spacing w:before="40"/>
              <w:jc w:val="center"/>
              <w:rPr>
                <w:b/>
                <w:sz w:val="20"/>
                <w:lang w:eastAsia="de-DE"/>
              </w:rPr>
            </w:pPr>
            <w:r w:rsidRPr="00A420FF">
              <w:rPr>
                <w:b/>
                <w:sz w:val="20"/>
                <w:lang w:eastAsia="de-DE"/>
              </w:rPr>
              <w:t>Cow</w:t>
            </w:r>
          </w:p>
        </w:tc>
        <w:tc>
          <w:tcPr>
            <w:tcW w:w="1019" w:type="pct"/>
            <w:tcBorders>
              <w:top w:val="double" w:sz="4" w:space="0" w:color="auto"/>
              <w:bottom w:val="double" w:sz="4" w:space="0" w:color="auto"/>
            </w:tcBorders>
            <w:vAlign w:val="center"/>
          </w:tcPr>
          <w:p w14:paraId="09B39A01" w14:textId="77777777" w:rsidR="00775AF1" w:rsidRPr="00A420FF" w:rsidRDefault="00775AF1" w:rsidP="00775AF1">
            <w:pPr>
              <w:keepNext/>
              <w:keepLines/>
              <w:widowControl w:val="0"/>
              <w:spacing w:before="40"/>
              <w:jc w:val="center"/>
              <w:rPr>
                <w:b/>
                <w:sz w:val="20"/>
                <w:lang w:eastAsia="de-DE"/>
              </w:rPr>
            </w:pPr>
            <w:r w:rsidRPr="00A420FF">
              <w:rPr>
                <w:b/>
                <w:sz w:val="20"/>
                <w:lang w:eastAsia="de-DE"/>
              </w:rPr>
              <w:t>Nominal dose: mg/animal/day</w:t>
            </w:r>
          </w:p>
        </w:tc>
        <w:tc>
          <w:tcPr>
            <w:tcW w:w="1019" w:type="pct"/>
            <w:tcBorders>
              <w:top w:val="double" w:sz="4" w:space="0" w:color="auto"/>
              <w:bottom w:val="double" w:sz="4" w:space="0" w:color="auto"/>
            </w:tcBorders>
            <w:vAlign w:val="center"/>
          </w:tcPr>
          <w:p w14:paraId="4A27BE20" w14:textId="77777777" w:rsidR="00775AF1" w:rsidRPr="00A420FF" w:rsidRDefault="00775AF1" w:rsidP="00775AF1">
            <w:pPr>
              <w:keepNext/>
              <w:keepLines/>
              <w:widowControl w:val="0"/>
              <w:spacing w:before="40"/>
              <w:jc w:val="center"/>
              <w:rPr>
                <w:b/>
                <w:sz w:val="20"/>
                <w:lang w:eastAsia="de-DE"/>
              </w:rPr>
            </w:pPr>
            <w:r w:rsidRPr="00A420FF">
              <w:rPr>
                <w:b/>
                <w:sz w:val="20"/>
                <w:lang w:eastAsia="de-DE"/>
              </w:rPr>
              <w:t>Actual dose of BAS 650 F:</w:t>
            </w:r>
            <w:r w:rsidRPr="00A420FF">
              <w:rPr>
                <w:b/>
                <w:sz w:val="20"/>
                <w:lang w:eastAsia="de-DE"/>
              </w:rPr>
              <w:br/>
              <w:t>mg/animal/day</w:t>
            </w:r>
          </w:p>
        </w:tc>
        <w:tc>
          <w:tcPr>
            <w:tcW w:w="1019" w:type="pct"/>
            <w:tcBorders>
              <w:top w:val="double" w:sz="4" w:space="0" w:color="auto"/>
              <w:bottom w:val="double" w:sz="4" w:space="0" w:color="auto"/>
            </w:tcBorders>
            <w:vAlign w:val="center"/>
          </w:tcPr>
          <w:p w14:paraId="71B5C071" w14:textId="77777777" w:rsidR="00775AF1" w:rsidRPr="00A420FF" w:rsidRDefault="00775AF1" w:rsidP="00775AF1">
            <w:pPr>
              <w:keepNext/>
              <w:keepLines/>
              <w:widowControl w:val="0"/>
              <w:spacing w:before="40"/>
              <w:jc w:val="center"/>
              <w:rPr>
                <w:b/>
                <w:sz w:val="20"/>
                <w:vertAlign w:val="superscript"/>
                <w:lang w:eastAsia="de-DE"/>
              </w:rPr>
            </w:pPr>
            <w:r w:rsidRPr="00A420FF">
              <w:rPr>
                <w:b/>
                <w:sz w:val="20"/>
                <w:lang w:eastAsia="de-DE"/>
              </w:rPr>
              <w:t>Actual dose level:</w:t>
            </w:r>
            <w:r w:rsidRPr="00A420FF">
              <w:rPr>
                <w:b/>
                <w:sz w:val="20"/>
                <w:lang w:eastAsia="de-DE"/>
              </w:rPr>
              <w:br/>
              <w:t>mg/kg bw</w:t>
            </w:r>
          </w:p>
        </w:tc>
        <w:tc>
          <w:tcPr>
            <w:tcW w:w="1020" w:type="pct"/>
            <w:tcBorders>
              <w:top w:val="double" w:sz="4" w:space="0" w:color="auto"/>
              <w:bottom w:val="double" w:sz="4" w:space="0" w:color="auto"/>
              <w:right w:val="double" w:sz="4" w:space="0" w:color="auto"/>
            </w:tcBorders>
            <w:vAlign w:val="center"/>
          </w:tcPr>
          <w:p w14:paraId="64A4A1B0" w14:textId="77777777" w:rsidR="00775AF1" w:rsidRPr="00A420FF" w:rsidRDefault="00775AF1" w:rsidP="00775AF1">
            <w:pPr>
              <w:keepNext/>
              <w:keepLines/>
              <w:widowControl w:val="0"/>
              <w:spacing w:before="40"/>
              <w:jc w:val="center"/>
              <w:rPr>
                <w:b/>
                <w:sz w:val="20"/>
                <w:vertAlign w:val="superscript"/>
                <w:lang w:eastAsia="de-DE"/>
              </w:rPr>
            </w:pPr>
            <w:r w:rsidRPr="00A420FF">
              <w:rPr>
                <w:b/>
                <w:sz w:val="20"/>
                <w:lang w:eastAsia="de-DE"/>
              </w:rPr>
              <w:t>Actual dose level:</w:t>
            </w:r>
            <w:r w:rsidRPr="00A420FF">
              <w:rPr>
                <w:b/>
                <w:sz w:val="20"/>
                <w:lang w:eastAsia="de-DE"/>
              </w:rPr>
              <w:br/>
              <w:t>mg/kg feed</w:t>
            </w:r>
            <w:r w:rsidRPr="00A420FF">
              <w:rPr>
                <w:b/>
                <w:sz w:val="20"/>
                <w:vertAlign w:val="superscript"/>
                <w:lang w:eastAsia="de-DE"/>
              </w:rPr>
              <w:t>1</w:t>
            </w:r>
          </w:p>
        </w:tc>
      </w:tr>
      <w:tr w:rsidR="00775AF1" w:rsidRPr="00A420FF" w14:paraId="6072DC50" w14:textId="77777777" w:rsidTr="00A72CB9">
        <w:trPr>
          <w:trHeight w:val="55"/>
        </w:trPr>
        <w:tc>
          <w:tcPr>
            <w:tcW w:w="404" w:type="pct"/>
            <w:vMerge w:val="restart"/>
            <w:tcBorders>
              <w:top w:val="double" w:sz="4" w:space="0" w:color="auto"/>
              <w:left w:val="double" w:sz="4" w:space="0" w:color="auto"/>
              <w:right w:val="single" w:sz="4" w:space="0" w:color="auto"/>
            </w:tcBorders>
            <w:vAlign w:val="center"/>
          </w:tcPr>
          <w:p w14:paraId="7F410570" w14:textId="77777777" w:rsidR="00775AF1" w:rsidRPr="00A420FF" w:rsidRDefault="00775AF1" w:rsidP="00775AF1">
            <w:pPr>
              <w:keepNext/>
              <w:keepLines/>
              <w:widowControl w:val="0"/>
              <w:spacing w:before="40" w:after="40"/>
              <w:jc w:val="center"/>
              <w:rPr>
                <w:sz w:val="20"/>
                <w:lang w:eastAsia="de-DE"/>
              </w:rPr>
            </w:pPr>
            <w:r w:rsidRPr="00A420FF">
              <w:rPr>
                <w:sz w:val="20"/>
                <w:lang w:eastAsia="de-DE"/>
              </w:rPr>
              <w:t>I</w:t>
            </w:r>
          </w:p>
        </w:tc>
        <w:tc>
          <w:tcPr>
            <w:tcW w:w="518" w:type="pct"/>
            <w:tcBorders>
              <w:top w:val="double" w:sz="4" w:space="0" w:color="auto"/>
              <w:left w:val="single" w:sz="4" w:space="0" w:color="auto"/>
            </w:tcBorders>
            <w:vAlign w:val="center"/>
          </w:tcPr>
          <w:p w14:paraId="7C7A8EF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w:t>
            </w:r>
          </w:p>
        </w:tc>
        <w:tc>
          <w:tcPr>
            <w:tcW w:w="1019" w:type="pct"/>
            <w:tcBorders>
              <w:top w:val="double" w:sz="4" w:space="0" w:color="auto"/>
            </w:tcBorders>
            <w:vAlign w:val="center"/>
          </w:tcPr>
          <w:p w14:paraId="04CAE476"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tcBorders>
              <w:top w:val="double" w:sz="4" w:space="0" w:color="auto"/>
            </w:tcBorders>
            <w:vAlign w:val="center"/>
          </w:tcPr>
          <w:p w14:paraId="76AB30C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tcBorders>
              <w:top w:val="double" w:sz="4" w:space="0" w:color="auto"/>
            </w:tcBorders>
            <w:vAlign w:val="center"/>
          </w:tcPr>
          <w:p w14:paraId="207BE937"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20" w:type="pct"/>
            <w:tcBorders>
              <w:top w:val="double" w:sz="4" w:space="0" w:color="auto"/>
              <w:right w:val="double" w:sz="4" w:space="0" w:color="auto"/>
            </w:tcBorders>
            <w:vAlign w:val="center"/>
          </w:tcPr>
          <w:p w14:paraId="4CAE940F"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r>
      <w:tr w:rsidR="00775AF1" w:rsidRPr="00A420FF" w14:paraId="64DD4258" w14:textId="77777777" w:rsidTr="00A72CB9">
        <w:trPr>
          <w:trHeight w:val="55"/>
        </w:trPr>
        <w:tc>
          <w:tcPr>
            <w:tcW w:w="404" w:type="pct"/>
            <w:vMerge/>
            <w:tcBorders>
              <w:left w:val="double" w:sz="4" w:space="0" w:color="auto"/>
              <w:right w:val="single" w:sz="4" w:space="0" w:color="auto"/>
            </w:tcBorders>
            <w:vAlign w:val="center"/>
          </w:tcPr>
          <w:p w14:paraId="317AD33D"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50068D65"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2</w:t>
            </w:r>
          </w:p>
        </w:tc>
        <w:tc>
          <w:tcPr>
            <w:tcW w:w="1019" w:type="pct"/>
            <w:vAlign w:val="center"/>
          </w:tcPr>
          <w:p w14:paraId="266B4B69"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vAlign w:val="center"/>
          </w:tcPr>
          <w:p w14:paraId="7D38CE50"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vAlign w:val="center"/>
          </w:tcPr>
          <w:p w14:paraId="074FC4B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20" w:type="pct"/>
            <w:tcBorders>
              <w:right w:val="double" w:sz="4" w:space="0" w:color="auto"/>
            </w:tcBorders>
            <w:vAlign w:val="center"/>
          </w:tcPr>
          <w:p w14:paraId="1A3B028B"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r>
      <w:tr w:rsidR="00775AF1" w:rsidRPr="00A420FF" w14:paraId="3C40CE73" w14:textId="77777777" w:rsidTr="00A72CB9">
        <w:trPr>
          <w:trHeight w:val="55"/>
        </w:trPr>
        <w:tc>
          <w:tcPr>
            <w:tcW w:w="404" w:type="pct"/>
            <w:vMerge/>
            <w:tcBorders>
              <w:left w:val="double" w:sz="4" w:space="0" w:color="auto"/>
              <w:right w:val="single" w:sz="4" w:space="0" w:color="auto"/>
            </w:tcBorders>
            <w:vAlign w:val="center"/>
          </w:tcPr>
          <w:p w14:paraId="17471E7C"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1E693FD5"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3</w:t>
            </w:r>
          </w:p>
        </w:tc>
        <w:tc>
          <w:tcPr>
            <w:tcW w:w="1019" w:type="pct"/>
            <w:vAlign w:val="center"/>
          </w:tcPr>
          <w:p w14:paraId="46C29E7A"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vAlign w:val="center"/>
          </w:tcPr>
          <w:p w14:paraId="33468ED4"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19" w:type="pct"/>
            <w:vAlign w:val="center"/>
          </w:tcPr>
          <w:p w14:paraId="34E2330F"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c>
          <w:tcPr>
            <w:tcW w:w="1020" w:type="pct"/>
            <w:tcBorders>
              <w:right w:val="double" w:sz="4" w:space="0" w:color="auto"/>
            </w:tcBorders>
            <w:vAlign w:val="center"/>
          </w:tcPr>
          <w:p w14:paraId="64CD8A55"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0</w:t>
            </w:r>
          </w:p>
        </w:tc>
      </w:tr>
      <w:tr w:rsidR="00775AF1" w:rsidRPr="00A420FF" w14:paraId="20020047" w14:textId="77777777" w:rsidTr="00A72CB9">
        <w:trPr>
          <w:trHeight w:val="283"/>
        </w:trPr>
        <w:tc>
          <w:tcPr>
            <w:tcW w:w="404" w:type="pct"/>
            <w:vMerge/>
            <w:tcBorders>
              <w:left w:val="double" w:sz="4" w:space="0" w:color="auto"/>
              <w:bottom w:val="single" w:sz="4" w:space="0" w:color="auto"/>
              <w:right w:val="single" w:sz="4" w:space="0" w:color="auto"/>
            </w:tcBorders>
            <w:vAlign w:val="center"/>
          </w:tcPr>
          <w:p w14:paraId="1D3CD703" w14:textId="77777777" w:rsidR="00775AF1" w:rsidRPr="00A420FF" w:rsidRDefault="00775AF1" w:rsidP="00775AF1">
            <w:pPr>
              <w:keepNext/>
              <w:keepLines/>
              <w:widowControl w:val="0"/>
              <w:spacing w:before="40" w:after="40"/>
              <w:jc w:val="center"/>
              <w:rPr>
                <w:b/>
                <w:sz w:val="20"/>
                <w:lang w:eastAsia="de-DE"/>
              </w:rPr>
            </w:pPr>
          </w:p>
        </w:tc>
        <w:tc>
          <w:tcPr>
            <w:tcW w:w="518" w:type="pct"/>
            <w:tcBorders>
              <w:left w:val="single" w:sz="4" w:space="0" w:color="auto"/>
              <w:bottom w:val="nil"/>
            </w:tcBorders>
            <w:vAlign w:val="center"/>
          </w:tcPr>
          <w:p w14:paraId="421161A3"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Average</w:t>
            </w:r>
          </w:p>
        </w:tc>
        <w:tc>
          <w:tcPr>
            <w:tcW w:w="1019" w:type="pct"/>
            <w:tcBorders>
              <w:bottom w:val="nil"/>
            </w:tcBorders>
            <w:vAlign w:val="center"/>
          </w:tcPr>
          <w:p w14:paraId="2FDB71FF"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w:t>
            </w:r>
          </w:p>
        </w:tc>
        <w:tc>
          <w:tcPr>
            <w:tcW w:w="1019" w:type="pct"/>
            <w:tcBorders>
              <w:bottom w:val="nil"/>
            </w:tcBorders>
            <w:vAlign w:val="center"/>
          </w:tcPr>
          <w:p w14:paraId="10B11DEE"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w:t>
            </w:r>
          </w:p>
        </w:tc>
        <w:tc>
          <w:tcPr>
            <w:tcW w:w="1019" w:type="pct"/>
            <w:tcBorders>
              <w:bottom w:val="nil"/>
            </w:tcBorders>
            <w:vAlign w:val="center"/>
          </w:tcPr>
          <w:p w14:paraId="75D5E237"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w:t>
            </w:r>
          </w:p>
        </w:tc>
        <w:tc>
          <w:tcPr>
            <w:tcW w:w="1020" w:type="pct"/>
            <w:tcBorders>
              <w:bottom w:val="nil"/>
              <w:right w:val="double" w:sz="4" w:space="0" w:color="auto"/>
            </w:tcBorders>
            <w:vAlign w:val="center"/>
          </w:tcPr>
          <w:p w14:paraId="29543F02"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w:t>
            </w:r>
          </w:p>
        </w:tc>
      </w:tr>
      <w:tr w:rsidR="00775AF1" w:rsidRPr="00A420FF" w14:paraId="40FCB294" w14:textId="77777777" w:rsidTr="00A72CB9">
        <w:trPr>
          <w:trHeight w:val="283"/>
        </w:trPr>
        <w:tc>
          <w:tcPr>
            <w:tcW w:w="404" w:type="pct"/>
            <w:vMerge w:val="restart"/>
            <w:tcBorders>
              <w:top w:val="single" w:sz="8" w:space="0" w:color="auto"/>
              <w:left w:val="double" w:sz="4" w:space="0" w:color="auto"/>
              <w:right w:val="single" w:sz="4" w:space="0" w:color="auto"/>
            </w:tcBorders>
            <w:vAlign w:val="center"/>
          </w:tcPr>
          <w:p w14:paraId="07D16163" w14:textId="77777777" w:rsidR="00775AF1" w:rsidRPr="00A420FF" w:rsidRDefault="00775AF1" w:rsidP="00775AF1">
            <w:pPr>
              <w:keepNext/>
              <w:keepLines/>
              <w:widowControl w:val="0"/>
              <w:spacing w:before="40" w:after="40"/>
              <w:jc w:val="center"/>
              <w:rPr>
                <w:sz w:val="20"/>
                <w:lang w:eastAsia="de-DE"/>
              </w:rPr>
            </w:pPr>
            <w:r w:rsidRPr="00A420FF">
              <w:rPr>
                <w:sz w:val="20"/>
                <w:lang w:eastAsia="de-DE"/>
              </w:rPr>
              <w:t>II</w:t>
            </w:r>
          </w:p>
        </w:tc>
        <w:tc>
          <w:tcPr>
            <w:tcW w:w="518" w:type="pct"/>
            <w:tcBorders>
              <w:top w:val="single" w:sz="8" w:space="0" w:color="auto"/>
              <w:left w:val="single" w:sz="4" w:space="0" w:color="auto"/>
            </w:tcBorders>
            <w:vAlign w:val="center"/>
          </w:tcPr>
          <w:p w14:paraId="0691D248"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4</w:t>
            </w:r>
          </w:p>
        </w:tc>
        <w:tc>
          <w:tcPr>
            <w:tcW w:w="1019" w:type="pct"/>
            <w:tcBorders>
              <w:top w:val="single" w:sz="8" w:space="0" w:color="auto"/>
            </w:tcBorders>
            <w:vAlign w:val="center"/>
          </w:tcPr>
          <w:p w14:paraId="233CDA4B"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w:t>
            </w:r>
          </w:p>
        </w:tc>
        <w:tc>
          <w:tcPr>
            <w:tcW w:w="1019" w:type="pct"/>
            <w:tcBorders>
              <w:top w:val="single" w:sz="8" w:space="0" w:color="auto"/>
            </w:tcBorders>
            <w:vAlign w:val="center"/>
          </w:tcPr>
          <w:p w14:paraId="708F235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50.6</w:t>
            </w:r>
          </w:p>
        </w:tc>
        <w:tc>
          <w:tcPr>
            <w:tcW w:w="1019" w:type="pct"/>
            <w:tcBorders>
              <w:top w:val="single" w:sz="8" w:space="0" w:color="auto"/>
            </w:tcBorders>
            <w:vAlign w:val="center"/>
          </w:tcPr>
          <w:p w14:paraId="3E4AE3D8"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0.0866</w:t>
            </w:r>
          </w:p>
        </w:tc>
        <w:tc>
          <w:tcPr>
            <w:tcW w:w="1020" w:type="pct"/>
            <w:tcBorders>
              <w:top w:val="single" w:sz="8" w:space="0" w:color="auto"/>
              <w:right w:val="double" w:sz="4" w:space="0" w:color="auto"/>
            </w:tcBorders>
            <w:vAlign w:val="center"/>
          </w:tcPr>
          <w:p w14:paraId="5A13B467"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3.11</w:t>
            </w:r>
          </w:p>
        </w:tc>
      </w:tr>
      <w:tr w:rsidR="00775AF1" w:rsidRPr="00A420FF" w14:paraId="2C7AB75D" w14:textId="77777777" w:rsidTr="00A72CB9">
        <w:trPr>
          <w:trHeight w:val="283"/>
        </w:trPr>
        <w:tc>
          <w:tcPr>
            <w:tcW w:w="404" w:type="pct"/>
            <w:vMerge/>
            <w:tcBorders>
              <w:left w:val="double" w:sz="4" w:space="0" w:color="auto"/>
              <w:right w:val="single" w:sz="4" w:space="0" w:color="auto"/>
            </w:tcBorders>
            <w:vAlign w:val="center"/>
          </w:tcPr>
          <w:p w14:paraId="395BA578"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0BE7ADEF"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w:t>
            </w:r>
          </w:p>
        </w:tc>
        <w:tc>
          <w:tcPr>
            <w:tcW w:w="1019" w:type="pct"/>
          </w:tcPr>
          <w:p w14:paraId="52086C49" w14:textId="77777777" w:rsidR="00775AF1" w:rsidRPr="00A420FF" w:rsidRDefault="00775AF1" w:rsidP="00775AF1">
            <w:pPr>
              <w:jc w:val="center"/>
              <w:rPr>
                <w:szCs w:val="24"/>
                <w:lang w:eastAsia="de-DE"/>
              </w:rPr>
            </w:pPr>
            <w:r w:rsidRPr="00A420FF">
              <w:rPr>
                <w:sz w:val="20"/>
                <w:lang w:eastAsia="de-DE"/>
              </w:rPr>
              <w:t>50.0</w:t>
            </w:r>
          </w:p>
        </w:tc>
        <w:tc>
          <w:tcPr>
            <w:tcW w:w="1019" w:type="pct"/>
            <w:vAlign w:val="center"/>
          </w:tcPr>
          <w:p w14:paraId="282F0AC8"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50.5</w:t>
            </w:r>
          </w:p>
        </w:tc>
        <w:tc>
          <w:tcPr>
            <w:tcW w:w="1019" w:type="pct"/>
            <w:vAlign w:val="center"/>
          </w:tcPr>
          <w:p w14:paraId="2FBD6177"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0.0875</w:t>
            </w:r>
          </w:p>
        </w:tc>
        <w:tc>
          <w:tcPr>
            <w:tcW w:w="1020" w:type="pct"/>
            <w:tcBorders>
              <w:right w:val="double" w:sz="4" w:space="0" w:color="auto"/>
            </w:tcBorders>
            <w:vAlign w:val="center"/>
          </w:tcPr>
          <w:p w14:paraId="0F50DEA9"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3.11</w:t>
            </w:r>
          </w:p>
        </w:tc>
      </w:tr>
      <w:tr w:rsidR="00775AF1" w:rsidRPr="00A420FF" w14:paraId="1858E582" w14:textId="77777777" w:rsidTr="00A72CB9">
        <w:trPr>
          <w:trHeight w:val="283"/>
        </w:trPr>
        <w:tc>
          <w:tcPr>
            <w:tcW w:w="404" w:type="pct"/>
            <w:vMerge/>
            <w:tcBorders>
              <w:left w:val="double" w:sz="4" w:space="0" w:color="auto"/>
              <w:right w:val="single" w:sz="4" w:space="0" w:color="auto"/>
            </w:tcBorders>
            <w:vAlign w:val="center"/>
          </w:tcPr>
          <w:p w14:paraId="7AD92693"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77A9D3A7"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6</w:t>
            </w:r>
          </w:p>
        </w:tc>
        <w:tc>
          <w:tcPr>
            <w:tcW w:w="1019" w:type="pct"/>
          </w:tcPr>
          <w:p w14:paraId="4929B06B" w14:textId="77777777" w:rsidR="00775AF1" w:rsidRPr="00A420FF" w:rsidRDefault="00775AF1" w:rsidP="00775AF1">
            <w:pPr>
              <w:jc w:val="center"/>
              <w:rPr>
                <w:szCs w:val="24"/>
                <w:lang w:eastAsia="de-DE"/>
              </w:rPr>
            </w:pPr>
            <w:r w:rsidRPr="00A420FF">
              <w:rPr>
                <w:sz w:val="20"/>
                <w:lang w:eastAsia="de-DE"/>
              </w:rPr>
              <w:t>50.0</w:t>
            </w:r>
          </w:p>
        </w:tc>
        <w:tc>
          <w:tcPr>
            <w:tcW w:w="1019" w:type="pct"/>
            <w:vAlign w:val="center"/>
          </w:tcPr>
          <w:p w14:paraId="5F61D15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50.5</w:t>
            </w:r>
          </w:p>
        </w:tc>
        <w:tc>
          <w:tcPr>
            <w:tcW w:w="1019" w:type="pct"/>
            <w:vAlign w:val="center"/>
          </w:tcPr>
          <w:p w14:paraId="46A9A41E"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0.0852</w:t>
            </w:r>
          </w:p>
        </w:tc>
        <w:tc>
          <w:tcPr>
            <w:tcW w:w="1020" w:type="pct"/>
            <w:tcBorders>
              <w:right w:val="double" w:sz="4" w:space="0" w:color="auto"/>
            </w:tcBorders>
            <w:vAlign w:val="center"/>
          </w:tcPr>
          <w:p w14:paraId="7509E9BD"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3.11</w:t>
            </w:r>
          </w:p>
        </w:tc>
      </w:tr>
      <w:tr w:rsidR="00775AF1" w:rsidRPr="00A420FF" w14:paraId="4162B7AF" w14:textId="77777777" w:rsidTr="00A72CB9">
        <w:trPr>
          <w:trHeight w:val="283"/>
        </w:trPr>
        <w:tc>
          <w:tcPr>
            <w:tcW w:w="404" w:type="pct"/>
            <w:vMerge/>
            <w:tcBorders>
              <w:left w:val="double" w:sz="4" w:space="0" w:color="auto"/>
              <w:bottom w:val="single" w:sz="4" w:space="0" w:color="auto"/>
              <w:right w:val="single" w:sz="4" w:space="0" w:color="auto"/>
            </w:tcBorders>
            <w:vAlign w:val="center"/>
          </w:tcPr>
          <w:p w14:paraId="25696ACB" w14:textId="77777777" w:rsidR="00775AF1" w:rsidRPr="00A420FF" w:rsidRDefault="00775AF1" w:rsidP="00775AF1">
            <w:pPr>
              <w:keepNext/>
              <w:keepLines/>
              <w:widowControl w:val="0"/>
              <w:spacing w:before="40" w:after="40"/>
              <w:jc w:val="center"/>
              <w:rPr>
                <w:b/>
                <w:sz w:val="20"/>
                <w:lang w:eastAsia="de-DE"/>
              </w:rPr>
            </w:pPr>
          </w:p>
        </w:tc>
        <w:tc>
          <w:tcPr>
            <w:tcW w:w="518" w:type="pct"/>
            <w:tcBorders>
              <w:left w:val="single" w:sz="4" w:space="0" w:color="auto"/>
              <w:bottom w:val="nil"/>
            </w:tcBorders>
            <w:vAlign w:val="center"/>
          </w:tcPr>
          <w:p w14:paraId="5832BAEC"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Average</w:t>
            </w:r>
          </w:p>
        </w:tc>
        <w:tc>
          <w:tcPr>
            <w:tcW w:w="1019" w:type="pct"/>
            <w:tcBorders>
              <w:bottom w:val="nil"/>
            </w:tcBorders>
          </w:tcPr>
          <w:p w14:paraId="2D39CD06" w14:textId="77777777" w:rsidR="00775AF1" w:rsidRPr="00A420FF" w:rsidRDefault="00775AF1" w:rsidP="00775AF1">
            <w:pPr>
              <w:jc w:val="center"/>
              <w:rPr>
                <w:b/>
                <w:bCs/>
                <w:szCs w:val="24"/>
                <w:lang w:eastAsia="de-DE"/>
              </w:rPr>
            </w:pPr>
            <w:r w:rsidRPr="00A420FF">
              <w:rPr>
                <w:b/>
                <w:bCs/>
                <w:sz w:val="20"/>
                <w:lang w:eastAsia="de-DE"/>
              </w:rPr>
              <w:t>50.0</w:t>
            </w:r>
          </w:p>
        </w:tc>
        <w:tc>
          <w:tcPr>
            <w:tcW w:w="1019" w:type="pct"/>
            <w:tcBorders>
              <w:bottom w:val="nil"/>
            </w:tcBorders>
            <w:vAlign w:val="center"/>
          </w:tcPr>
          <w:p w14:paraId="1D7B1821"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50.5</w:t>
            </w:r>
          </w:p>
        </w:tc>
        <w:tc>
          <w:tcPr>
            <w:tcW w:w="1019" w:type="pct"/>
            <w:tcBorders>
              <w:bottom w:val="nil"/>
            </w:tcBorders>
            <w:vAlign w:val="center"/>
          </w:tcPr>
          <w:p w14:paraId="16595F44"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0.0864</w:t>
            </w:r>
          </w:p>
        </w:tc>
        <w:tc>
          <w:tcPr>
            <w:tcW w:w="1020" w:type="pct"/>
            <w:tcBorders>
              <w:bottom w:val="nil"/>
              <w:right w:val="double" w:sz="4" w:space="0" w:color="auto"/>
            </w:tcBorders>
            <w:vAlign w:val="center"/>
          </w:tcPr>
          <w:p w14:paraId="7DA86CCC" w14:textId="77777777" w:rsidR="00775AF1" w:rsidRPr="00A420FF" w:rsidRDefault="00775AF1" w:rsidP="00775AF1">
            <w:pPr>
              <w:keepNext/>
              <w:keepLines/>
              <w:widowControl w:val="0"/>
              <w:spacing w:before="100" w:beforeAutospacing="1" w:after="100" w:afterAutospacing="1"/>
              <w:jc w:val="center"/>
              <w:rPr>
                <w:b/>
                <w:snapToGrid w:val="0"/>
                <w:color w:val="000000"/>
                <w:sz w:val="20"/>
                <w:lang w:eastAsia="de-DE"/>
              </w:rPr>
            </w:pPr>
            <w:r w:rsidRPr="00A420FF">
              <w:rPr>
                <w:b/>
                <w:snapToGrid w:val="0"/>
                <w:color w:val="000000"/>
                <w:sz w:val="20"/>
                <w:lang w:eastAsia="de-DE"/>
              </w:rPr>
              <w:t>3.11</w:t>
            </w:r>
          </w:p>
        </w:tc>
      </w:tr>
      <w:tr w:rsidR="00775AF1" w:rsidRPr="00A420FF" w14:paraId="4D316CBE" w14:textId="77777777" w:rsidTr="00A72CB9">
        <w:trPr>
          <w:trHeight w:val="283"/>
        </w:trPr>
        <w:tc>
          <w:tcPr>
            <w:tcW w:w="404" w:type="pct"/>
            <w:vMerge w:val="restart"/>
            <w:tcBorders>
              <w:top w:val="single" w:sz="8" w:space="0" w:color="auto"/>
              <w:left w:val="double" w:sz="4" w:space="0" w:color="auto"/>
              <w:right w:val="single" w:sz="4" w:space="0" w:color="auto"/>
            </w:tcBorders>
            <w:vAlign w:val="center"/>
          </w:tcPr>
          <w:p w14:paraId="032D8BDF" w14:textId="77777777" w:rsidR="00775AF1" w:rsidRPr="00A420FF" w:rsidRDefault="00775AF1" w:rsidP="00775AF1">
            <w:pPr>
              <w:keepNext/>
              <w:keepLines/>
              <w:widowControl w:val="0"/>
              <w:spacing w:before="40" w:after="40"/>
              <w:jc w:val="center"/>
              <w:rPr>
                <w:sz w:val="20"/>
                <w:lang w:eastAsia="de-DE"/>
              </w:rPr>
            </w:pPr>
            <w:r w:rsidRPr="00A420FF">
              <w:rPr>
                <w:sz w:val="20"/>
                <w:lang w:eastAsia="de-DE"/>
              </w:rPr>
              <w:t>III</w:t>
            </w:r>
          </w:p>
        </w:tc>
        <w:tc>
          <w:tcPr>
            <w:tcW w:w="518" w:type="pct"/>
            <w:tcBorders>
              <w:top w:val="single" w:sz="8" w:space="0" w:color="auto"/>
              <w:left w:val="single" w:sz="4" w:space="0" w:color="auto"/>
            </w:tcBorders>
            <w:vAlign w:val="center"/>
          </w:tcPr>
          <w:p w14:paraId="055B8E95"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7</w:t>
            </w:r>
          </w:p>
        </w:tc>
        <w:tc>
          <w:tcPr>
            <w:tcW w:w="1019" w:type="pct"/>
            <w:tcBorders>
              <w:top w:val="single" w:sz="8" w:space="0" w:color="auto"/>
            </w:tcBorders>
            <w:vAlign w:val="center"/>
          </w:tcPr>
          <w:p w14:paraId="24798FD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150.0</w:t>
            </w:r>
          </w:p>
        </w:tc>
        <w:tc>
          <w:tcPr>
            <w:tcW w:w="1019" w:type="pct"/>
            <w:tcBorders>
              <w:top w:val="single" w:sz="8" w:space="0" w:color="auto"/>
            </w:tcBorders>
            <w:vAlign w:val="center"/>
          </w:tcPr>
          <w:p w14:paraId="668F43C5"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153</w:t>
            </w:r>
          </w:p>
        </w:tc>
        <w:tc>
          <w:tcPr>
            <w:tcW w:w="1019" w:type="pct"/>
            <w:tcBorders>
              <w:top w:val="single" w:sz="8" w:space="0" w:color="auto"/>
            </w:tcBorders>
            <w:vAlign w:val="center"/>
          </w:tcPr>
          <w:p w14:paraId="2127BB04"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0.236</w:t>
            </w:r>
          </w:p>
        </w:tc>
        <w:tc>
          <w:tcPr>
            <w:tcW w:w="1020" w:type="pct"/>
            <w:tcBorders>
              <w:top w:val="single" w:sz="8" w:space="0" w:color="auto"/>
              <w:right w:val="double" w:sz="4" w:space="0" w:color="auto"/>
            </w:tcBorders>
            <w:vAlign w:val="center"/>
          </w:tcPr>
          <w:p w14:paraId="0C3E4D8A"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7.83</w:t>
            </w:r>
          </w:p>
        </w:tc>
      </w:tr>
      <w:tr w:rsidR="00775AF1" w:rsidRPr="00A420FF" w14:paraId="2F650EF7" w14:textId="77777777" w:rsidTr="00A72CB9">
        <w:trPr>
          <w:trHeight w:val="283"/>
        </w:trPr>
        <w:tc>
          <w:tcPr>
            <w:tcW w:w="404" w:type="pct"/>
            <w:vMerge/>
            <w:tcBorders>
              <w:left w:val="double" w:sz="4" w:space="0" w:color="auto"/>
              <w:right w:val="single" w:sz="4" w:space="0" w:color="auto"/>
            </w:tcBorders>
            <w:vAlign w:val="center"/>
          </w:tcPr>
          <w:p w14:paraId="7C25850B"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466DF6E6"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8</w:t>
            </w:r>
          </w:p>
        </w:tc>
        <w:tc>
          <w:tcPr>
            <w:tcW w:w="1019" w:type="pct"/>
            <w:vAlign w:val="center"/>
          </w:tcPr>
          <w:p w14:paraId="03A5B1C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150.0</w:t>
            </w:r>
          </w:p>
        </w:tc>
        <w:tc>
          <w:tcPr>
            <w:tcW w:w="1019" w:type="pct"/>
            <w:vAlign w:val="center"/>
          </w:tcPr>
          <w:p w14:paraId="06A2833B"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153</w:t>
            </w:r>
          </w:p>
        </w:tc>
        <w:tc>
          <w:tcPr>
            <w:tcW w:w="1019" w:type="pct"/>
            <w:vAlign w:val="center"/>
          </w:tcPr>
          <w:p w14:paraId="239110AE"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0.216</w:t>
            </w:r>
          </w:p>
        </w:tc>
        <w:tc>
          <w:tcPr>
            <w:tcW w:w="1020" w:type="pct"/>
            <w:tcBorders>
              <w:right w:val="double" w:sz="4" w:space="0" w:color="auto"/>
            </w:tcBorders>
            <w:vAlign w:val="center"/>
          </w:tcPr>
          <w:p w14:paraId="0F399711"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7.83</w:t>
            </w:r>
          </w:p>
        </w:tc>
      </w:tr>
      <w:tr w:rsidR="00775AF1" w:rsidRPr="00A420FF" w14:paraId="4567861A" w14:textId="77777777" w:rsidTr="00A72CB9">
        <w:trPr>
          <w:trHeight w:val="283"/>
        </w:trPr>
        <w:tc>
          <w:tcPr>
            <w:tcW w:w="404" w:type="pct"/>
            <w:vMerge/>
            <w:tcBorders>
              <w:left w:val="double" w:sz="4" w:space="0" w:color="auto"/>
              <w:right w:val="single" w:sz="4" w:space="0" w:color="auto"/>
            </w:tcBorders>
            <w:vAlign w:val="center"/>
          </w:tcPr>
          <w:p w14:paraId="52FBDE84"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23943E0E"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w:t>
            </w:r>
          </w:p>
        </w:tc>
        <w:tc>
          <w:tcPr>
            <w:tcW w:w="1019" w:type="pct"/>
            <w:vAlign w:val="center"/>
          </w:tcPr>
          <w:p w14:paraId="091D593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150.0</w:t>
            </w:r>
          </w:p>
        </w:tc>
        <w:tc>
          <w:tcPr>
            <w:tcW w:w="1019" w:type="pct"/>
            <w:vAlign w:val="center"/>
          </w:tcPr>
          <w:p w14:paraId="45F50479"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153</w:t>
            </w:r>
          </w:p>
        </w:tc>
        <w:tc>
          <w:tcPr>
            <w:tcW w:w="1019" w:type="pct"/>
            <w:vAlign w:val="center"/>
          </w:tcPr>
          <w:p w14:paraId="63B98034"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0.202</w:t>
            </w:r>
          </w:p>
        </w:tc>
        <w:tc>
          <w:tcPr>
            <w:tcW w:w="1020" w:type="pct"/>
            <w:tcBorders>
              <w:right w:val="double" w:sz="4" w:space="0" w:color="auto"/>
            </w:tcBorders>
            <w:vAlign w:val="center"/>
          </w:tcPr>
          <w:p w14:paraId="5E783A75"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7.83</w:t>
            </w:r>
          </w:p>
        </w:tc>
      </w:tr>
      <w:tr w:rsidR="00775AF1" w:rsidRPr="00A420FF" w14:paraId="39D6F767" w14:textId="77777777" w:rsidTr="00A72CB9">
        <w:trPr>
          <w:trHeight w:val="283"/>
        </w:trPr>
        <w:tc>
          <w:tcPr>
            <w:tcW w:w="404" w:type="pct"/>
            <w:vMerge/>
            <w:tcBorders>
              <w:left w:val="double" w:sz="4" w:space="0" w:color="auto"/>
              <w:bottom w:val="single" w:sz="8" w:space="0" w:color="auto"/>
              <w:right w:val="single" w:sz="4" w:space="0" w:color="auto"/>
            </w:tcBorders>
            <w:vAlign w:val="center"/>
          </w:tcPr>
          <w:p w14:paraId="2F9066FE" w14:textId="77777777" w:rsidR="00775AF1" w:rsidRPr="00A420FF" w:rsidRDefault="00775AF1" w:rsidP="00775AF1">
            <w:pPr>
              <w:keepNext/>
              <w:keepLines/>
              <w:widowControl w:val="0"/>
              <w:spacing w:before="40" w:after="40"/>
              <w:jc w:val="center"/>
              <w:rPr>
                <w:b/>
                <w:sz w:val="20"/>
                <w:lang w:eastAsia="de-DE"/>
              </w:rPr>
            </w:pPr>
          </w:p>
        </w:tc>
        <w:tc>
          <w:tcPr>
            <w:tcW w:w="518" w:type="pct"/>
            <w:tcBorders>
              <w:left w:val="single" w:sz="4" w:space="0" w:color="auto"/>
              <w:bottom w:val="nil"/>
            </w:tcBorders>
            <w:vAlign w:val="center"/>
          </w:tcPr>
          <w:p w14:paraId="51CBE60E"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Average</w:t>
            </w:r>
          </w:p>
        </w:tc>
        <w:tc>
          <w:tcPr>
            <w:tcW w:w="1019" w:type="pct"/>
            <w:tcBorders>
              <w:bottom w:val="nil"/>
            </w:tcBorders>
            <w:vAlign w:val="center"/>
          </w:tcPr>
          <w:p w14:paraId="16458161"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150.0</w:t>
            </w:r>
          </w:p>
        </w:tc>
        <w:tc>
          <w:tcPr>
            <w:tcW w:w="1019" w:type="pct"/>
            <w:tcBorders>
              <w:bottom w:val="nil"/>
            </w:tcBorders>
            <w:vAlign w:val="center"/>
          </w:tcPr>
          <w:p w14:paraId="038114FF"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153</w:t>
            </w:r>
          </w:p>
        </w:tc>
        <w:tc>
          <w:tcPr>
            <w:tcW w:w="1019" w:type="pct"/>
            <w:tcBorders>
              <w:bottom w:val="nil"/>
            </w:tcBorders>
            <w:vAlign w:val="center"/>
          </w:tcPr>
          <w:p w14:paraId="0A0F3B4E"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0.218</w:t>
            </w:r>
          </w:p>
        </w:tc>
        <w:tc>
          <w:tcPr>
            <w:tcW w:w="1020" w:type="pct"/>
            <w:tcBorders>
              <w:bottom w:val="nil"/>
              <w:right w:val="double" w:sz="4" w:space="0" w:color="auto"/>
            </w:tcBorders>
            <w:vAlign w:val="center"/>
          </w:tcPr>
          <w:p w14:paraId="0562C973" w14:textId="77777777" w:rsidR="00775AF1" w:rsidRPr="00A420FF" w:rsidRDefault="00775AF1" w:rsidP="00775AF1">
            <w:pPr>
              <w:keepNext/>
              <w:keepLines/>
              <w:widowControl w:val="0"/>
              <w:spacing w:before="100" w:beforeAutospacing="1" w:after="100" w:afterAutospacing="1"/>
              <w:jc w:val="center"/>
              <w:rPr>
                <w:b/>
                <w:snapToGrid w:val="0"/>
                <w:color w:val="000000"/>
                <w:sz w:val="20"/>
                <w:lang w:eastAsia="de-DE"/>
              </w:rPr>
            </w:pPr>
            <w:r w:rsidRPr="00A420FF">
              <w:rPr>
                <w:b/>
                <w:snapToGrid w:val="0"/>
                <w:color w:val="000000"/>
                <w:sz w:val="20"/>
                <w:lang w:eastAsia="de-DE"/>
              </w:rPr>
              <w:t>7.83</w:t>
            </w:r>
          </w:p>
        </w:tc>
      </w:tr>
      <w:tr w:rsidR="00775AF1" w:rsidRPr="00A420FF" w14:paraId="4804A482" w14:textId="77777777" w:rsidTr="00A72CB9">
        <w:trPr>
          <w:trHeight w:val="283"/>
        </w:trPr>
        <w:tc>
          <w:tcPr>
            <w:tcW w:w="404" w:type="pct"/>
            <w:vMerge w:val="restart"/>
            <w:tcBorders>
              <w:top w:val="single" w:sz="8" w:space="0" w:color="auto"/>
              <w:left w:val="double" w:sz="4" w:space="0" w:color="auto"/>
              <w:bottom w:val="double" w:sz="4" w:space="0" w:color="auto"/>
              <w:right w:val="single" w:sz="4" w:space="0" w:color="auto"/>
            </w:tcBorders>
            <w:vAlign w:val="center"/>
          </w:tcPr>
          <w:p w14:paraId="06DDEDDB" w14:textId="77777777" w:rsidR="00775AF1" w:rsidRPr="00A420FF" w:rsidRDefault="00775AF1" w:rsidP="00775AF1">
            <w:pPr>
              <w:keepNext/>
              <w:keepLines/>
              <w:widowControl w:val="0"/>
              <w:spacing w:before="40" w:after="40"/>
              <w:jc w:val="center"/>
              <w:rPr>
                <w:sz w:val="20"/>
                <w:lang w:eastAsia="de-DE"/>
              </w:rPr>
            </w:pPr>
            <w:r w:rsidRPr="00A420FF">
              <w:rPr>
                <w:sz w:val="20"/>
                <w:lang w:eastAsia="de-DE"/>
              </w:rPr>
              <w:t>IV</w:t>
            </w:r>
          </w:p>
        </w:tc>
        <w:tc>
          <w:tcPr>
            <w:tcW w:w="518" w:type="pct"/>
            <w:tcBorders>
              <w:top w:val="single" w:sz="8" w:space="0" w:color="auto"/>
              <w:left w:val="single" w:sz="4" w:space="0" w:color="auto"/>
            </w:tcBorders>
            <w:vAlign w:val="center"/>
          </w:tcPr>
          <w:p w14:paraId="0AFAB05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10</w:t>
            </w:r>
          </w:p>
        </w:tc>
        <w:tc>
          <w:tcPr>
            <w:tcW w:w="1019" w:type="pct"/>
            <w:tcBorders>
              <w:top w:val="single" w:sz="8" w:space="0" w:color="auto"/>
            </w:tcBorders>
            <w:vAlign w:val="center"/>
          </w:tcPr>
          <w:p w14:paraId="4E4AF163"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500.0</w:t>
            </w:r>
          </w:p>
        </w:tc>
        <w:tc>
          <w:tcPr>
            <w:tcW w:w="1019" w:type="pct"/>
            <w:tcBorders>
              <w:top w:val="single" w:sz="8" w:space="0" w:color="auto"/>
            </w:tcBorders>
            <w:vAlign w:val="center"/>
          </w:tcPr>
          <w:p w14:paraId="2C1B3443"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504</w:t>
            </w:r>
          </w:p>
        </w:tc>
        <w:tc>
          <w:tcPr>
            <w:tcW w:w="1019" w:type="pct"/>
            <w:tcBorders>
              <w:top w:val="single" w:sz="8" w:space="0" w:color="auto"/>
            </w:tcBorders>
            <w:vAlign w:val="center"/>
          </w:tcPr>
          <w:p w14:paraId="2AB0CB41"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0.772</w:t>
            </w:r>
          </w:p>
        </w:tc>
        <w:tc>
          <w:tcPr>
            <w:tcW w:w="1020" w:type="pct"/>
            <w:tcBorders>
              <w:top w:val="single" w:sz="8" w:space="0" w:color="auto"/>
              <w:right w:val="double" w:sz="4" w:space="0" w:color="auto"/>
            </w:tcBorders>
            <w:vAlign w:val="center"/>
          </w:tcPr>
          <w:p w14:paraId="5B723914"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30.7</w:t>
            </w:r>
          </w:p>
        </w:tc>
      </w:tr>
      <w:tr w:rsidR="00775AF1" w:rsidRPr="00A420FF" w14:paraId="35F922A1" w14:textId="77777777" w:rsidTr="00A72CB9">
        <w:trPr>
          <w:trHeight w:val="283"/>
        </w:trPr>
        <w:tc>
          <w:tcPr>
            <w:tcW w:w="404" w:type="pct"/>
            <w:vMerge/>
            <w:tcBorders>
              <w:left w:val="double" w:sz="4" w:space="0" w:color="auto"/>
              <w:bottom w:val="double" w:sz="4" w:space="0" w:color="auto"/>
              <w:right w:val="single" w:sz="4" w:space="0" w:color="auto"/>
            </w:tcBorders>
            <w:vAlign w:val="center"/>
          </w:tcPr>
          <w:p w14:paraId="7527ECCF"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17B4BC6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11</w:t>
            </w:r>
          </w:p>
        </w:tc>
        <w:tc>
          <w:tcPr>
            <w:tcW w:w="1019" w:type="pct"/>
            <w:vAlign w:val="center"/>
          </w:tcPr>
          <w:p w14:paraId="0BABC6C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500.0</w:t>
            </w:r>
          </w:p>
        </w:tc>
        <w:tc>
          <w:tcPr>
            <w:tcW w:w="1019" w:type="pct"/>
            <w:vAlign w:val="center"/>
          </w:tcPr>
          <w:p w14:paraId="57F4BB12"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504</w:t>
            </w:r>
          </w:p>
        </w:tc>
        <w:tc>
          <w:tcPr>
            <w:tcW w:w="1019" w:type="pct"/>
            <w:vAlign w:val="center"/>
          </w:tcPr>
          <w:p w14:paraId="62B97D06"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0.739</w:t>
            </w:r>
          </w:p>
        </w:tc>
        <w:tc>
          <w:tcPr>
            <w:tcW w:w="1020" w:type="pct"/>
            <w:tcBorders>
              <w:right w:val="double" w:sz="4" w:space="0" w:color="auto"/>
            </w:tcBorders>
            <w:vAlign w:val="center"/>
          </w:tcPr>
          <w:p w14:paraId="00FE4712"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30.2</w:t>
            </w:r>
          </w:p>
        </w:tc>
      </w:tr>
      <w:tr w:rsidR="00775AF1" w:rsidRPr="00A420FF" w14:paraId="4CDDBA2F" w14:textId="77777777" w:rsidTr="00A72CB9">
        <w:trPr>
          <w:trHeight w:val="283"/>
        </w:trPr>
        <w:tc>
          <w:tcPr>
            <w:tcW w:w="404" w:type="pct"/>
            <w:vMerge/>
            <w:tcBorders>
              <w:left w:val="double" w:sz="4" w:space="0" w:color="auto"/>
              <w:bottom w:val="double" w:sz="4" w:space="0" w:color="auto"/>
              <w:right w:val="single" w:sz="4" w:space="0" w:color="auto"/>
            </w:tcBorders>
            <w:vAlign w:val="center"/>
          </w:tcPr>
          <w:p w14:paraId="31B250F5"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20D89D79"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12</w:t>
            </w:r>
          </w:p>
        </w:tc>
        <w:tc>
          <w:tcPr>
            <w:tcW w:w="1019" w:type="pct"/>
            <w:vAlign w:val="center"/>
          </w:tcPr>
          <w:p w14:paraId="311DF5F6"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500.0</w:t>
            </w:r>
          </w:p>
        </w:tc>
        <w:tc>
          <w:tcPr>
            <w:tcW w:w="1019" w:type="pct"/>
            <w:vAlign w:val="center"/>
          </w:tcPr>
          <w:p w14:paraId="6571B163"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504</w:t>
            </w:r>
          </w:p>
        </w:tc>
        <w:tc>
          <w:tcPr>
            <w:tcW w:w="1019" w:type="pct"/>
            <w:vAlign w:val="center"/>
          </w:tcPr>
          <w:p w14:paraId="55AF06B2"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0.727</w:t>
            </w:r>
          </w:p>
        </w:tc>
        <w:tc>
          <w:tcPr>
            <w:tcW w:w="1020" w:type="pct"/>
            <w:tcBorders>
              <w:right w:val="double" w:sz="4" w:space="0" w:color="auto"/>
            </w:tcBorders>
            <w:vAlign w:val="center"/>
          </w:tcPr>
          <w:p w14:paraId="36A0AB70"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30.2</w:t>
            </w:r>
          </w:p>
        </w:tc>
      </w:tr>
      <w:tr w:rsidR="00775AF1" w:rsidRPr="00A420FF" w14:paraId="43FA5B63" w14:textId="77777777" w:rsidTr="00A72CB9">
        <w:trPr>
          <w:trHeight w:val="283"/>
        </w:trPr>
        <w:tc>
          <w:tcPr>
            <w:tcW w:w="404" w:type="pct"/>
            <w:vMerge/>
            <w:tcBorders>
              <w:left w:val="double" w:sz="4" w:space="0" w:color="auto"/>
              <w:bottom w:val="double" w:sz="4" w:space="0" w:color="auto"/>
              <w:right w:val="single" w:sz="4" w:space="0" w:color="auto"/>
            </w:tcBorders>
            <w:vAlign w:val="center"/>
          </w:tcPr>
          <w:p w14:paraId="713C7663"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3796A196"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13</w:t>
            </w:r>
          </w:p>
        </w:tc>
        <w:tc>
          <w:tcPr>
            <w:tcW w:w="1019" w:type="pct"/>
            <w:vAlign w:val="center"/>
          </w:tcPr>
          <w:p w14:paraId="28C1C771"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500.0</w:t>
            </w:r>
          </w:p>
        </w:tc>
        <w:tc>
          <w:tcPr>
            <w:tcW w:w="1019" w:type="pct"/>
            <w:vAlign w:val="center"/>
          </w:tcPr>
          <w:p w14:paraId="2D0D0CA0"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504</w:t>
            </w:r>
          </w:p>
        </w:tc>
        <w:tc>
          <w:tcPr>
            <w:tcW w:w="1019" w:type="pct"/>
            <w:vAlign w:val="center"/>
          </w:tcPr>
          <w:p w14:paraId="68AA100B"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1.07</w:t>
            </w:r>
          </w:p>
        </w:tc>
        <w:tc>
          <w:tcPr>
            <w:tcW w:w="1020" w:type="pct"/>
            <w:tcBorders>
              <w:right w:val="double" w:sz="4" w:space="0" w:color="auto"/>
            </w:tcBorders>
            <w:vAlign w:val="center"/>
          </w:tcPr>
          <w:p w14:paraId="5F365F7E"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30.2</w:t>
            </w:r>
          </w:p>
        </w:tc>
      </w:tr>
      <w:tr w:rsidR="00775AF1" w:rsidRPr="00A420FF" w14:paraId="386DFD20" w14:textId="77777777" w:rsidTr="00A72CB9">
        <w:trPr>
          <w:trHeight w:val="283"/>
        </w:trPr>
        <w:tc>
          <w:tcPr>
            <w:tcW w:w="404" w:type="pct"/>
            <w:vMerge/>
            <w:tcBorders>
              <w:left w:val="double" w:sz="4" w:space="0" w:color="auto"/>
              <w:bottom w:val="double" w:sz="4" w:space="0" w:color="auto"/>
              <w:right w:val="single" w:sz="4" w:space="0" w:color="auto"/>
            </w:tcBorders>
            <w:vAlign w:val="center"/>
          </w:tcPr>
          <w:p w14:paraId="7690AD0B"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tcBorders>
            <w:vAlign w:val="center"/>
          </w:tcPr>
          <w:p w14:paraId="274B7529"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14</w:t>
            </w:r>
          </w:p>
        </w:tc>
        <w:tc>
          <w:tcPr>
            <w:tcW w:w="1019" w:type="pct"/>
            <w:vAlign w:val="center"/>
          </w:tcPr>
          <w:p w14:paraId="14DA6A9B"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500.0</w:t>
            </w:r>
          </w:p>
        </w:tc>
        <w:tc>
          <w:tcPr>
            <w:tcW w:w="1019" w:type="pct"/>
            <w:vAlign w:val="center"/>
          </w:tcPr>
          <w:p w14:paraId="1A388571"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sz w:val="20"/>
                <w:lang w:eastAsia="de-DE"/>
              </w:rPr>
              <w:t>503</w:t>
            </w:r>
          </w:p>
        </w:tc>
        <w:tc>
          <w:tcPr>
            <w:tcW w:w="1019" w:type="pct"/>
            <w:vAlign w:val="center"/>
          </w:tcPr>
          <w:p w14:paraId="0563FE52"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1.00</w:t>
            </w:r>
          </w:p>
        </w:tc>
        <w:tc>
          <w:tcPr>
            <w:tcW w:w="1020" w:type="pct"/>
            <w:tcBorders>
              <w:right w:val="double" w:sz="4" w:space="0" w:color="auto"/>
            </w:tcBorders>
            <w:vAlign w:val="center"/>
          </w:tcPr>
          <w:p w14:paraId="68204117" w14:textId="77777777" w:rsidR="00775AF1" w:rsidRPr="00A420FF" w:rsidRDefault="00775AF1" w:rsidP="00775AF1">
            <w:pPr>
              <w:keepNext/>
              <w:keepLines/>
              <w:widowControl w:val="0"/>
              <w:spacing w:before="100" w:beforeAutospacing="1" w:after="100" w:afterAutospacing="1"/>
              <w:jc w:val="center"/>
              <w:rPr>
                <w:snapToGrid w:val="0"/>
                <w:color w:val="000000"/>
                <w:sz w:val="20"/>
                <w:lang w:eastAsia="de-DE"/>
              </w:rPr>
            </w:pPr>
            <w:r w:rsidRPr="00A420FF">
              <w:rPr>
                <w:snapToGrid w:val="0"/>
                <w:color w:val="000000"/>
                <w:sz w:val="20"/>
                <w:lang w:eastAsia="de-DE"/>
              </w:rPr>
              <w:t>30.1</w:t>
            </w:r>
          </w:p>
        </w:tc>
      </w:tr>
      <w:tr w:rsidR="00775AF1" w:rsidRPr="00A420FF" w14:paraId="05D5416D" w14:textId="77777777" w:rsidTr="00A72CB9">
        <w:trPr>
          <w:trHeight w:val="295"/>
        </w:trPr>
        <w:tc>
          <w:tcPr>
            <w:tcW w:w="404" w:type="pct"/>
            <w:vMerge/>
            <w:tcBorders>
              <w:left w:val="double" w:sz="4" w:space="0" w:color="auto"/>
              <w:bottom w:val="double" w:sz="4" w:space="0" w:color="auto"/>
              <w:right w:val="single" w:sz="4" w:space="0" w:color="auto"/>
            </w:tcBorders>
            <w:vAlign w:val="center"/>
          </w:tcPr>
          <w:p w14:paraId="6E94926F" w14:textId="77777777" w:rsidR="00775AF1" w:rsidRPr="00A420FF" w:rsidRDefault="00775AF1" w:rsidP="00775AF1">
            <w:pPr>
              <w:keepNext/>
              <w:keepLines/>
              <w:widowControl w:val="0"/>
              <w:spacing w:before="40" w:after="40"/>
              <w:jc w:val="center"/>
              <w:rPr>
                <w:sz w:val="20"/>
                <w:lang w:eastAsia="de-DE"/>
              </w:rPr>
            </w:pPr>
          </w:p>
        </w:tc>
        <w:tc>
          <w:tcPr>
            <w:tcW w:w="518" w:type="pct"/>
            <w:tcBorders>
              <w:left w:val="single" w:sz="4" w:space="0" w:color="auto"/>
              <w:bottom w:val="double" w:sz="4" w:space="0" w:color="auto"/>
            </w:tcBorders>
            <w:vAlign w:val="center"/>
          </w:tcPr>
          <w:p w14:paraId="54C2960C" w14:textId="77777777" w:rsidR="00775AF1" w:rsidRPr="00A420FF" w:rsidRDefault="00775AF1" w:rsidP="00775AF1">
            <w:pPr>
              <w:keepNext/>
              <w:keepLines/>
              <w:widowControl w:val="0"/>
              <w:spacing w:before="100" w:beforeAutospacing="1" w:after="100" w:afterAutospacing="1"/>
              <w:jc w:val="center"/>
              <w:rPr>
                <w:sz w:val="20"/>
                <w:lang w:eastAsia="de-DE"/>
              </w:rPr>
            </w:pPr>
            <w:r w:rsidRPr="00A420FF">
              <w:rPr>
                <w:b/>
                <w:sz w:val="20"/>
                <w:lang w:eastAsia="de-DE"/>
              </w:rPr>
              <w:t>Average</w:t>
            </w:r>
          </w:p>
        </w:tc>
        <w:tc>
          <w:tcPr>
            <w:tcW w:w="1019" w:type="pct"/>
            <w:tcBorders>
              <w:bottom w:val="double" w:sz="4" w:space="0" w:color="auto"/>
            </w:tcBorders>
            <w:vAlign w:val="center"/>
          </w:tcPr>
          <w:p w14:paraId="48032F96"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500.0</w:t>
            </w:r>
          </w:p>
        </w:tc>
        <w:tc>
          <w:tcPr>
            <w:tcW w:w="1019" w:type="pct"/>
            <w:tcBorders>
              <w:bottom w:val="double" w:sz="4" w:space="0" w:color="auto"/>
            </w:tcBorders>
            <w:vAlign w:val="center"/>
          </w:tcPr>
          <w:p w14:paraId="3D45768B" w14:textId="77777777" w:rsidR="00775AF1" w:rsidRPr="00A420FF" w:rsidRDefault="00775AF1" w:rsidP="00775AF1">
            <w:pPr>
              <w:keepNext/>
              <w:keepLines/>
              <w:widowControl w:val="0"/>
              <w:spacing w:before="100" w:beforeAutospacing="1" w:after="100" w:afterAutospacing="1"/>
              <w:jc w:val="center"/>
              <w:rPr>
                <w:b/>
                <w:sz w:val="20"/>
                <w:lang w:eastAsia="de-DE"/>
              </w:rPr>
            </w:pPr>
            <w:r w:rsidRPr="00A420FF">
              <w:rPr>
                <w:b/>
                <w:sz w:val="20"/>
                <w:lang w:eastAsia="de-DE"/>
              </w:rPr>
              <w:t>504</w:t>
            </w:r>
          </w:p>
        </w:tc>
        <w:tc>
          <w:tcPr>
            <w:tcW w:w="1019" w:type="pct"/>
            <w:tcBorders>
              <w:bottom w:val="double" w:sz="4" w:space="0" w:color="auto"/>
            </w:tcBorders>
            <w:vAlign w:val="center"/>
          </w:tcPr>
          <w:p w14:paraId="2CE17F4D" w14:textId="77777777" w:rsidR="00775AF1" w:rsidRPr="00A420FF" w:rsidRDefault="00775AF1" w:rsidP="00775AF1">
            <w:pPr>
              <w:keepNext/>
              <w:keepLines/>
              <w:widowControl w:val="0"/>
              <w:spacing w:before="100" w:beforeAutospacing="1" w:after="100" w:afterAutospacing="1"/>
              <w:jc w:val="center"/>
              <w:rPr>
                <w:b/>
                <w:bCs/>
                <w:sz w:val="20"/>
                <w:lang w:eastAsia="de-DE"/>
              </w:rPr>
            </w:pPr>
            <w:r w:rsidRPr="00A420FF">
              <w:rPr>
                <w:b/>
                <w:bCs/>
                <w:sz w:val="20"/>
                <w:lang w:eastAsia="de-DE"/>
              </w:rPr>
              <w:t>0.862</w:t>
            </w:r>
          </w:p>
        </w:tc>
        <w:tc>
          <w:tcPr>
            <w:tcW w:w="1020" w:type="pct"/>
            <w:tcBorders>
              <w:bottom w:val="double" w:sz="4" w:space="0" w:color="auto"/>
              <w:right w:val="double" w:sz="4" w:space="0" w:color="auto"/>
            </w:tcBorders>
            <w:vAlign w:val="center"/>
          </w:tcPr>
          <w:p w14:paraId="61DD676A" w14:textId="77777777" w:rsidR="00775AF1" w:rsidRPr="00A420FF" w:rsidRDefault="00775AF1" w:rsidP="00775AF1">
            <w:pPr>
              <w:keepNext/>
              <w:keepLines/>
              <w:widowControl w:val="0"/>
              <w:spacing w:before="100" w:beforeAutospacing="1" w:after="100" w:afterAutospacing="1"/>
              <w:jc w:val="center"/>
              <w:rPr>
                <w:b/>
                <w:snapToGrid w:val="0"/>
                <w:color w:val="000000"/>
                <w:sz w:val="20"/>
                <w:lang w:eastAsia="de-DE"/>
              </w:rPr>
            </w:pPr>
            <w:r w:rsidRPr="00A420FF">
              <w:rPr>
                <w:b/>
                <w:snapToGrid w:val="0"/>
                <w:color w:val="000000"/>
                <w:sz w:val="20"/>
                <w:lang w:eastAsia="de-DE"/>
              </w:rPr>
              <w:t>30.3</w:t>
            </w:r>
          </w:p>
        </w:tc>
      </w:tr>
    </w:tbl>
    <w:p w14:paraId="613BA5FF" w14:textId="77777777" w:rsidR="00775AF1" w:rsidRPr="00A420FF" w:rsidRDefault="00775AF1" w:rsidP="00775AF1">
      <w:pPr>
        <w:tabs>
          <w:tab w:val="left" w:pos="284"/>
        </w:tabs>
        <w:spacing w:before="60"/>
        <w:rPr>
          <w:spacing w:val="-3"/>
          <w:sz w:val="18"/>
          <w:szCs w:val="18"/>
          <w:lang w:eastAsia="de-DE"/>
        </w:rPr>
      </w:pPr>
      <w:r w:rsidRPr="00A420FF">
        <w:rPr>
          <w:spacing w:val="-3"/>
          <w:sz w:val="18"/>
          <w:szCs w:val="18"/>
          <w:lang w:eastAsia="de-DE"/>
        </w:rPr>
        <w:t>1</w:t>
      </w:r>
      <w:r w:rsidRPr="00A420FF">
        <w:rPr>
          <w:spacing w:val="-3"/>
          <w:sz w:val="18"/>
          <w:szCs w:val="18"/>
          <w:lang w:eastAsia="de-DE"/>
        </w:rPr>
        <w:tab/>
        <w:t>Not corrected for purity of test item (99.3%)</w:t>
      </w:r>
    </w:p>
    <w:p w14:paraId="485C18B4" w14:textId="77777777" w:rsidR="00775AF1" w:rsidRPr="00A420FF" w:rsidRDefault="00775AF1" w:rsidP="00775AF1">
      <w:pPr>
        <w:rPr>
          <w:rFonts w:ascii="Arial" w:hAnsi="Arial"/>
          <w:spacing w:val="-3"/>
          <w:lang w:eastAsia="de-DE"/>
        </w:rPr>
      </w:pPr>
    </w:p>
    <w:p w14:paraId="102C8EE8" w14:textId="77777777" w:rsidR="00775AF1" w:rsidRPr="00A420FF" w:rsidRDefault="00775AF1" w:rsidP="00775AF1">
      <w:pPr>
        <w:rPr>
          <w:rFonts w:ascii="Arial" w:hAnsi="Arial"/>
          <w:spacing w:val="-3"/>
          <w:lang w:eastAsia="de-DE"/>
        </w:rPr>
      </w:pPr>
    </w:p>
    <w:p w14:paraId="187301C5" w14:textId="77777777" w:rsidR="00775AF1" w:rsidRPr="00A420FF" w:rsidRDefault="00775AF1" w:rsidP="00775AF1">
      <w:pPr>
        <w:rPr>
          <w:rFonts w:eastAsia="Arial"/>
          <w:bCs/>
          <w:szCs w:val="24"/>
          <w:u w:val="single"/>
          <w:lang w:eastAsia="it-IT"/>
        </w:rPr>
      </w:pPr>
      <w:r w:rsidRPr="00A420FF">
        <w:rPr>
          <w:rFonts w:eastAsia="Arial"/>
          <w:bCs/>
          <w:szCs w:val="24"/>
          <w:u w:val="single"/>
          <w:lang w:eastAsia="it-IT"/>
        </w:rPr>
        <w:t>Residues in milk, skim milk and cream</w:t>
      </w:r>
    </w:p>
    <w:p w14:paraId="0F17B1D8" w14:textId="77777777" w:rsidR="00775AF1" w:rsidRPr="00A420FF" w:rsidRDefault="00775AF1" w:rsidP="00775AF1">
      <w:pPr>
        <w:jc w:val="both"/>
        <w:rPr>
          <w:spacing w:val="-3"/>
          <w:szCs w:val="24"/>
          <w:lang w:eastAsia="de-DE"/>
        </w:rPr>
      </w:pPr>
      <w:r w:rsidRPr="00A420FF">
        <w:rPr>
          <w:rFonts w:eastAsia="Arial"/>
          <w:bCs/>
          <w:szCs w:val="24"/>
          <w:lang w:eastAsia="it-IT"/>
        </w:rPr>
        <w:t xml:space="preserve">Residues in milk, skim milk and cream are summarized in the table below. </w:t>
      </w:r>
      <w:r w:rsidRPr="00A420FF">
        <w:rPr>
          <w:spacing w:val="-3"/>
          <w:szCs w:val="24"/>
          <w:lang w:eastAsia="de-DE"/>
        </w:rPr>
        <w:t>No residues greater than the LOQ were detected in these matrices in any of the dose groups.</w:t>
      </w:r>
    </w:p>
    <w:p w14:paraId="1B0E65B1" w14:textId="77777777" w:rsidR="00775AF1" w:rsidRPr="00A420FF" w:rsidRDefault="00775AF1" w:rsidP="00775AF1">
      <w:pPr>
        <w:rPr>
          <w:rFonts w:ascii="Arial" w:hAnsi="Arial"/>
          <w:spacing w:val="-3"/>
          <w:lang w:eastAsia="de-DE"/>
        </w:rPr>
      </w:pPr>
    </w:p>
    <w:p w14:paraId="125FEFF3" w14:textId="77777777" w:rsidR="00775AF1" w:rsidRPr="00A420FF" w:rsidRDefault="00775AF1" w:rsidP="00775AF1">
      <w:pPr>
        <w:rPr>
          <w:rFonts w:ascii="Arial" w:hAnsi="Arial"/>
          <w:spacing w:val="-3"/>
          <w:lang w:eastAsia="de-DE"/>
        </w:rPr>
      </w:pPr>
    </w:p>
    <w:p w14:paraId="0584FD0C" w14:textId="77777777" w:rsidR="00775AF1" w:rsidRPr="00A420FF" w:rsidRDefault="00775AF1" w:rsidP="00775AF1">
      <w:pPr>
        <w:rPr>
          <w:rFonts w:ascii="Arial" w:hAnsi="Arial"/>
          <w:spacing w:val="-3"/>
          <w:lang w:eastAsia="de-DE"/>
        </w:rPr>
        <w:sectPr w:rsidR="00775AF1" w:rsidRPr="00A420FF" w:rsidSect="00B16C2C">
          <w:headerReference w:type="even" r:id="rId119"/>
          <w:headerReference w:type="default" r:id="rId120"/>
          <w:footerReference w:type="even" r:id="rId121"/>
          <w:footerReference w:type="default" r:id="rId122"/>
          <w:headerReference w:type="first" r:id="rId123"/>
          <w:footerReference w:type="first" r:id="rId124"/>
          <w:pgSz w:w="11909" w:h="16834" w:code="9"/>
          <w:pgMar w:top="1418" w:right="1134" w:bottom="1418" w:left="1418" w:header="709" w:footer="709" w:gutter="0"/>
          <w:cols w:space="720"/>
          <w:noEndnote/>
        </w:sectPr>
      </w:pPr>
    </w:p>
    <w:tbl>
      <w:tblPr>
        <w:tblW w:w="5023"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
        <w:gridCol w:w="1073"/>
        <w:gridCol w:w="1110"/>
        <w:gridCol w:w="1110"/>
        <w:gridCol w:w="897"/>
        <w:gridCol w:w="1073"/>
        <w:gridCol w:w="1110"/>
        <w:gridCol w:w="26"/>
        <w:gridCol w:w="1086"/>
        <w:gridCol w:w="893"/>
      </w:tblGrid>
      <w:tr w:rsidR="00775AF1" w:rsidRPr="00A420FF" w14:paraId="5B0EE77A" w14:textId="77777777" w:rsidTr="00A72CB9">
        <w:trPr>
          <w:cantSplit/>
        </w:trPr>
        <w:tc>
          <w:tcPr>
            <w:tcW w:w="5000" w:type="pct"/>
            <w:gridSpan w:val="10"/>
            <w:tcBorders>
              <w:top w:val="nil"/>
              <w:left w:val="nil"/>
              <w:bottom w:val="double" w:sz="4" w:space="0" w:color="auto"/>
              <w:right w:val="nil"/>
            </w:tcBorders>
            <w:shd w:val="clear" w:color="auto" w:fill="auto"/>
            <w:vAlign w:val="center"/>
          </w:tcPr>
          <w:p w14:paraId="59EC5893" w14:textId="0D3BF51B" w:rsidR="00775AF1" w:rsidRPr="00A420FF" w:rsidRDefault="00775AF1" w:rsidP="00775AF1">
            <w:pPr>
              <w:keepNext/>
              <w:keepLines/>
              <w:tabs>
                <w:tab w:val="left" w:pos="1991"/>
              </w:tabs>
              <w:spacing w:before="60" w:after="60"/>
              <w:ind w:left="2032" w:hanging="2032"/>
              <w:jc w:val="center"/>
              <w:rPr>
                <w:rFonts w:eastAsia="Arial"/>
                <w:b/>
                <w:sz w:val="18"/>
                <w:szCs w:val="18"/>
                <w:lang w:eastAsia="it-IT"/>
              </w:rPr>
            </w:pPr>
            <w:r w:rsidRPr="00A420FF">
              <w:rPr>
                <w:b/>
                <w:bCs/>
                <w:lang w:eastAsia="de-DE"/>
              </w:rPr>
              <w:lastRenderedPageBreak/>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28</w:t>
            </w:r>
            <w:r w:rsidRPr="00A420FF">
              <w:rPr>
                <w:b/>
                <w:bCs/>
                <w:lang w:eastAsia="de-DE"/>
              </w:rPr>
              <w:fldChar w:fldCharType="end"/>
            </w:r>
            <w:r w:rsidRPr="00A420FF">
              <w:rPr>
                <w:b/>
                <w:bCs/>
                <w:lang w:eastAsia="de-DE"/>
              </w:rPr>
              <w:t>:</w:t>
            </w:r>
            <w:r w:rsidRPr="00A420FF">
              <w:rPr>
                <w:b/>
                <w:szCs w:val="24"/>
                <w:lang w:eastAsia="de-DE"/>
              </w:rPr>
              <w:tab/>
              <w:t>Summary of group mean residues in milk, skim milk and cream of Ametoctradin and its metabolites for dose level groups I and II</w:t>
            </w:r>
          </w:p>
        </w:tc>
      </w:tr>
      <w:tr w:rsidR="00775AF1" w:rsidRPr="00A420FF" w14:paraId="1FED7057" w14:textId="77777777" w:rsidTr="00A72CB9">
        <w:trPr>
          <w:cantSplit/>
        </w:trPr>
        <w:tc>
          <w:tcPr>
            <w:tcW w:w="403" w:type="pct"/>
            <w:tcBorders>
              <w:top w:val="double" w:sz="4" w:space="0" w:color="auto"/>
              <w:left w:val="double" w:sz="4" w:space="0" w:color="auto"/>
              <w:bottom w:val="double" w:sz="4" w:space="0" w:color="auto"/>
              <w:right w:val="single" w:sz="4" w:space="0" w:color="auto"/>
            </w:tcBorders>
            <w:shd w:val="clear" w:color="auto" w:fill="auto"/>
            <w:vAlign w:val="center"/>
          </w:tcPr>
          <w:p w14:paraId="65D3189F" w14:textId="77777777" w:rsidR="00775AF1" w:rsidRPr="00A420FF" w:rsidRDefault="00775AF1" w:rsidP="00775AF1">
            <w:pPr>
              <w:keepNext/>
              <w:keepLines/>
              <w:jc w:val="center"/>
              <w:rPr>
                <w:rFonts w:eastAsia="Arial"/>
                <w:b/>
                <w:sz w:val="18"/>
                <w:szCs w:val="18"/>
                <w:lang w:eastAsia="it-IT"/>
              </w:rPr>
            </w:pPr>
          </w:p>
        </w:tc>
        <w:tc>
          <w:tcPr>
            <w:tcW w:w="4597" w:type="pct"/>
            <w:gridSpan w:val="9"/>
            <w:tcBorders>
              <w:top w:val="double" w:sz="4" w:space="0" w:color="auto"/>
              <w:left w:val="single" w:sz="4" w:space="0" w:color="auto"/>
              <w:bottom w:val="double" w:sz="4" w:space="0" w:color="auto"/>
              <w:right w:val="double" w:sz="4" w:space="0" w:color="auto"/>
            </w:tcBorders>
            <w:shd w:val="clear" w:color="auto" w:fill="auto"/>
            <w:vAlign w:val="center"/>
          </w:tcPr>
          <w:p w14:paraId="6E647BC7"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Group mean (and maximum individual) BAS 650 F</w:t>
            </w:r>
            <w:r w:rsidRPr="00A420FF">
              <w:rPr>
                <w:b/>
                <w:sz w:val="20"/>
                <w:lang w:eastAsia="de-DE"/>
              </w:rPr>
              <w:t xml:space="preserve"> </w:t>
            </w:r>
            <w:r w:rsidRPr="00A420FF">
              <w:rPr>
                <w:b/>
                <w:sz w:val="18"/>
                <w:szCs w:val="18"/>
                <w:lang w:eastAsia="de-DE"/>
              </w:rPr>
              <w:t>residues in milk</w:t>
            </w:r>
            <w:r w:rsidRPr="00A420FF">
              <w:rPr>
                <w:b/>
                <w:sz w:val="18"/>
                <w:szCs w:val="18"/>
                <w:vertAlign w:val="superscript"/>
                <w:lang w:eastAsia="de-DE"/>
              </w:rPr>
              <w:t>1</w:t>
            </w:r>
            <w:r w:rsidRPr="00A420FF">
              <w:rPr>
                <w:b/>
                <w:sz w:val="18"/>
                <w:szCs w:val="18"/>
                <w:lang w:eastAsia="de-DE"/>
              </w:rPr>
              <w:t xml:space="preserve"> (mg/kg)</w:t>
            </w:r>
          </w:p>
        </w:tc>
      </w:tr>
      <w:tr w:rsidR="00775AF1" w:rsidRPr="00A420FF" w14:paraId="3072D908" w14:textId="77777777" w:rsidTr="00A72CB9">
        <w:trPr>
          <w:cantSplit/>
        </w:trPr>
        <w:tc>
          <w:tcPr>
            <w:tcW w:w="403" w:type="pct"/>
            <w:vMerge w:val="restart"/>
            <w:tcBorders>
              <w:top w:val="double" w:sz="4" w:space="0" w:color="auto"/>
              <w:left w:val="double" w:sz="4" w:space="0" w:color="auto"/>
            </w:tcBorders>
            <w:shd w:val="clear" w:color="auto" w:fill="auto"/>
            <w:vAlign w:val="center"/>
          </w:tcPr>
          <w:p w14:paraId="72FB7492" w14:textId="77777777" w:rsidR="00775AF1" w:rsidRPr="00A420FF" w:rsidRDefault="00775AF1" w:rsidP="00775AF1">
            <w:pPr>
              <w:keepNext/>
              <w:keepLines/>
              <w:rPr>
                <w:rFonts w:eastAsia="Arial"/>
                <w:b/>
                <w:sz w:val="18"/>
                <w:szCs w:val="18"/>
                <w:lang w:eastAsia="it-IT"/>
              </w:rPr>
            </w:pPr>
            <w:r w:rsidRPr="00A420FF">
              <w:rPr>
                <w:rFonts w:eastAsia="Arial"/>
                <w:b/>
                <w:sz w:val="18"/>
                <w:szCs w:val="18"/>
                <w:lang w:eastAsia="it-IT"/>
              </w:rPr>
              <w:t>Study day</w:t>
            </w:r>
          </w:p>
        </w:tc>
        <w:tc>
          <w:tcPr>
            <w:tcW w:w="2298" w:type="pct"/>
            <w:gridSpan w:val="4"/>
            <w:tcBorders>
              <w:top w:val="double" w:sz="4" w:space="0" w:color="auto"/>
              <w:bottom w:val="single" w:sz="4" w:space="0" w:color="auto"/>
            </w:tcBorders>
            <w:shd w:val="clear" w:color="auto" w:fill="auto"/>
            <w:vAlign w:val="center"/>
          </w:tcPr>
          <w:p w14:paraId="33B4035F"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Group I (control)</w:t>
            </w:r>
          </w:p>
        </w:tc>
        <w:tc>
          <w:tcPr>
            <w:tcW w:w="2299" w:type="pct"/>
            <w:gridSpan w:val="5"/>
            <w:tcBorders>
              <w:top w:val="double" w:sz="4" w:space="0" w:color="auto"/>
              <w:bottom w:val="single" w:sz="4" w:space="0" w:color="auto"/>
              <w:right w:val="double" w:sz="4" w:space="0" w:color="auto"/>
            </w:tcBorders>
            <w:shd w:val="clear" w:color="auto" w:fill="auto"/>
            <w:vAlign w:val="center"/>
          </w:tcPr>
          <w:p w14:paraId="1BF21095"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Group II 1x (3.11 mg/kg)</w:t>
            </w:r>
          </w:p>
        </w:tc>
      </w:tr>
      <w:tr w:rsidR="00775AF1" w:rsidRPr="00A420FF" w14:paraId="78433544" w14:textId="77777777" w:rsidTr="00A72CB9">
        <w:trPr>
          <w:cantSplit/>
        </w:trPr>
        <w:tc>
          <w:tcPr>
            <w:tcW w:w="403" w:type="pct"/>
            <w:vMerge/>
            <w:tcBorders>
              <w:left w:val="double" w:sz="4" w:space="0" w:color="auto"/>
            </w:tcBorders>
            <w:shd w:val="clear" w:color="auto" w:fill="auto"/>
            <w:vAlign w:val="center"/>
          </w:tcPr>
          <w:p w14:paraId="40FCC486" w14:textId="77777777" w:rsidR="00775AF1" w:rsidRPr="00A420FF" w:rsidRDefault="00775AF1" w:rsidP="00775AF1">
            <w:pPr>
              <w:keepNext/>
              <w:keepLines/>
              <w:rPr>
                <w:rFonts w:eastAsia="Arial"/>
                <w:b/>
                <w:sz w:val="18"/>
                <w:szCs w:val="18"/>
                <w:lang w:eastAsia="it-IT"/>
              </w:rPr>
            </w:pPr>
          </w:p>
        </w:tc>
        <w:tc>
          <w:tcPr>
            <w:tcW w:w="589" w:type="pct"/>
            <w:tcBorders>
              <w:bottom w:val="single" w:sz="4" w:space="0" w:color="auto"/>
            </w:tcBorders>
            <w:shd w:val="clear" w:color="auto" w:fill="auto"/>
            <w:vAlign w:val="center"/>
          </w:tcPr>
          <w:p w14:paraId="3C0C207F"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BAS 650 F</w:t>
            </w:r>
          </w:p>
        </w:tc>
        <w:tc>
          <w:tcPr>
            <w:tcW w:w="609" w:type="pct"/>
            <w:tcBorders>
              <w:bottom w:val="single" w:sz="4" w:space="0" w:color="auto"/>
            </w:tcBorders>
            <w:shd w:val="clear" w:color="auto" w:fill="auto"/>
            <w:vAlign w:val="center"/>
          </w:tcPr>
          <w:p w14:paraId="38477D7B"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M650F001</w:t>
            </w:r>
            <w:r w:rsidRPr="00A420FF">
              <w:rPr>
                <w:rFonts w:eastAsia="Arial"/>
                <w:b/>
                <w:sz w:val="18"/>
                <w:szCs w:val="18"/>
                <w:vertAlign w:val="superscript"/>
                <w:lang w:eastAsia="it-IT"/>
              </w:rPr>
              <w:t>2</w:t>
            </w:r>
          </w:p>
        </w:tc>
        <w:tc>
          <w:tcPr>
            <w:tcW w:w="609" w:type="pct"/>
            <w:tcBorders>
              <w:bottom w:val="single" w:sz="4" w:space="0" w:color="auto"/>
            </w:tcBorders>
            <w:shd w:val="clear" w:color="auto" w:fill="auto"/>
            <w:vAlign w:val="center"/>
          </w:tcPr>
          <w:p w14:paraId="29A5AD41"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M650F006</w:t>
            </w:r>
            <w:r w:rsidRPr="00A420FF">
              <w:rPr>
                <w:rFonts w:eastAsia="Arial"/>
                <w:b/>
                <w:sz w:val="18"/>
                <w:szCs w:val="18"/>
                <w:vertAlign w:val="superscript"/>
                <w:lang w:eastAsia="it-IT"/>
              </w:rPr>
              <w:t>3</w:t>
            </w:r>
          </w:p>
        </w:tc>
        <w:tc>
          <w:tcPr>
            <w:tcW w:w="492" w:type="pct"/>
            <w:tcBorders>
              <w:bottom w:val="single" w:sz="4" w:space="0" w:color="auto"/>
            </w:tcBorders>
            <w:shd w:val="clear" w:color="auto" w:fill="auto"/>
            <w:vAlign w:val="center"/>
          </w:tcPr>
          <w:p w14:paraId="53F45AB9"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Total residue</w:t>
            </w:r>
            <w:r w:rsidRPr="00A420FF">
              <w:rPr>
                <w:rFonts w:eastAsia="Arial"/>
                <w:b/>
                <w:sz w:val="18"/>
                <w:szCs w:val="18"/>
                <w:vertAlign w:val="superscript"/>
                <w:lang w:eastAsia="it-IT"/>
              </w:rPr>
              <w:t>4</w:t>
            </w:r>
          </w:p>
        </w:tc>
        <w:tc>
          <w:tcPr>
            <w:tcW w:w="589" w:type="pct"/>
            <w:tcBorders>
              <w:bottom w:val="single" w:sz="4" w:space="0" w:color="auto"/>
            </w:tcBorders>
            <w:shd w:val="clear" w:color="auto" w:fill="auto"/>
            <w:vAlign w:val="center"/>
          </w:tcPr>
          <w:p w14:paraId="60494951"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BAS 650 F</w:t>
            </w:r>
          </w:p>
        </w:tc>
        <w:tc>
          <w:tcPr>
            <w:tcW w:w="609" w:type="pct"/>
            <w:tcBorders>
              <w:bottom w:val="single" w:sz="4" w:space="0" w:color="auto"/>
            </w:tcBorders>
            <w:shd w:val="clear" w:color="auto" w:fill="auto"/>
            <w:vAlign w:val="center"/>
          </w:tcPr>
          <w:p w14:paraId="768E87A8"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M650F001</w:t>
            </w:r>
            <w:r w:rsidRPr="00A420FF">
              <w:rPr>
                <w:rFonts w:eastAsia="Arial"/>
                <w:b/>
                <w:sz w:val="18"/>
                <w:szCs w:val="18"/>
                <w:vertAlign w:val="superscript"/>
                <w:lang w:eastAsia="it-IT"/>
              </w:rPr>
              <w:t>2</w:t>
            </w:r>
          </w:p>
        </w:tc>
        <w:tc>
          <w:tcPr>
            <w:tcW w:w="610" w:type="pct"/>
            <w:gridSpan w:val="2"/>
            <w:tcBorders>
              <w:bottom w:val="single" w:sz="4" w:space="0" w:color="auto"/>
            </w:tcBorders>
            <w:shd w:val="clear" w:color="auto" w:fill="auto"/>
            <w:vAlign w:val="center"/>
          </w:tcPr>
          <w:p w14:paraId="54F73310"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M650F006</w:t>
            </w:r>
            <w:r w:rsidRPr="00A420FF">
              <w:rPr>
                <w:rFonts w:eastAsia="Arial"/>
                <w:b/>
                <w:sz w:val="18"/>
                <w:szCs w:val="18"/>
                <w:vertAlign w:val="superscript"/>
                <w:lang w:eastAsia="it-IT"/>
              </w:rPr>
              <w:t>3</w:t>
            </w:r>
          </w:p>
        </w:tc>
        <w:tc>
          <w:tcPr>
            <w:tcW w:w="491" w:type="pct"/>
            <w:tcBorders>
              <w:bottom w:val="single" w:sz="4" w:space="0" w:color="auto"/>
              <w:right w:val="double" w:sz="4" w:space="0" w:color="auto"/>
            </w:tcBorders>
            <w:shd w:val="clear" w:color="auto" w:fill="auto"/>
            <w:vAlign w:val="center"/>
          </w:tcPr>
          <w:p w14:paraId="2A6ED08B"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Total residue</w:t>
            </w:r>
            <w:r w:rsidRPr="00A420FF">
              <w:rPr>
                <w:rFonts w:eastAsia="Arial"/>
                <w:b/>
                <w:sz w:val="18"/>
                <w:szCs w:val="18"/>
                <w:vertAlign w:val="superscript"/>
                <w:lang w:eastAsia="it-IT"/>
              </w:rPr>
              <w:t>4</w:t>
            </w:r>
          </w:p>
        </w:tc>
      </w:tr>
      <w:tr w:rsidR="00775AF1" w:rsidRPr="00A420FF" w14:paraId="128B522B" w14:textId="77777777" w:rsidTr="00A72CB9">
        <w:trPr>
          <w:cantSplit/>
        </w:trPr>
        <w:tc>
          <w:tcPr>
            <w:tcW w:w="403" w:type="pct"/>
            <w:vMerge/>
            <w:tcBorders>
              <w:left w:val="double" w:sz="4" w:space="0" w:color="auto"/>
              <w:bottom w:val="double" w:sz="4" w:space="0" w:color="auto"/>
            </w:tcBorders>
            <w:shd w:val="clear" w:color="auto" w:fill="auto"/>
            <w:vAlign w:val="center"/>
          </w:tcPr>
          <w:p w14:paraId="455F6A90" w14:textId="77777777" w:rsidR="00775AF1" w:rsidRPr="00A420FF" w:rsidRDefault="00775AF1" w:rsidP="00775AF1">
            <w:pPr>
              <w:keepNext/>
              <w:keepLines/>
              <w:rPr>
                <w:rFonts w:eastAsia="Arial"/>
                <w:b/>
                <w:sz w:val="18"/>
                <w:szCs w:val="18"/>
                <w:lang w:eastAsia="it-IT"/>
              </w:rPr>
            </w:pPr>
          </w:p>
        </w:tc>
        <w:tc>
          <w:tcPr>
            <w:tcW w:w="589" w:type="pct"/>
            <w:tcBorders>
              <w:bottom w:val="double" w:sz="4" w:space="0" w:color="auto"/>
            </w:tcBorders>
            <w:shd w:val="clear" w:color="auto" w:fill="auto"/>
            <w:vAlign w:val="center"/>
          </w:tcPr>
          <w:p w14:paraId="7887EFB3"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609" w:type="pct"/>
            <w:tcBorders>
              <w:bottom w:val="double" w:sz="4" w:space="0" w:color="auto"/>
            </w:tcBorders>
            <w:shd w:val="clear" w:color="auto" w:fill="auto"/>
            <w:vAlign w:val="center"/>
          </w:tcPr>
          <w:p w14:paraId="12039A9E"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609" w:type="pct"/>
            <w:tcBorders>
              <w:bottom w:val="double" w:sz="4" w:space="0" w:color="auto"/>
            </w:tcBorders>
            <w:shd w:val="clear" w:color="auto" w:fill="auto"/>
            <w:vAlign w:val="center"/>
          </w:tcPr>
          <w:p w14:paraId="2F4F6B27"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492" w:type="pct"/>
            <w:tcBorders>
              <w:bottom w:val="double" w:sz="4" w:space="0" w:color="auto"/>
            </w:tcBorders>
            <w:shd w:val="clear" w:color="auto" w:fill="auto"/>
            <w:vAlign w:val="center"/>
          </w:tcPr>
          <w:p w14:paraId="14CE8326"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(mg/kg)</w:t>
            </w:r>
          </w:p>
        </w:tc>
        <w:tc>
          <w:tcPr>
            <w:tcW w:w="589" w:type="pct"/>
            <w:tcBorders>
              <w:bottom w:val="double" w:sz="4" w:space="0" w:color="auto"/>
            </w:tcBorders>
            <w:shd w:val="clear" w:color="auto" w:fill="auto"/>
            <w:vAlign w:val="center"/>
          </w:tcPr>
          <w:p w14:paraId="518A0353"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609" w:type="pct"/>
            <w:tcBorders>
              <w:bottom w:val="double" w:sz="4" w:space="0" w:color="auto"/>
            </w:tcBorders>
            <w:shd w:val="clear" w:color="auto" w:fill="auto"/>
            <w:vAlign w:val="center"/>
          </w:tcPr>
          <w:p w14:paraId="36AE5BAC"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610" w:type="pct"/>
            <w:gridSpan w:val="2"/>
            <w:tcBorders>
              <w:bottom w:val="double" w:sz="4" w:space="0" w:color="auto"/>
            </w:tcBorders>
            <w:shd w:val="clear" w:color="auto" w:fill="auto"/>
            <w:vAlign w:val="center"/>
          </w:tcPr>
          <w:p w14:paraId="59FFAB20" w14:textId="77777777" w:rsidR="00775AF1" w:rsidRPr="00A420FF" w:rsidRDefault="00775AF1" w:rsidP="00775AF1">
            <w:pPr>
              <w:jc w:val="center"/>
              <w:rPr>
                <w:szCs w:val="24"/>
                <w:lang w:eastAsia="de-DE"/>
              </w:rPr>
            </w:pPr>
            <w:r w:rsidRPr="00A420FF">
              <w:rPr>
                <w:rFonts w:eastAsia="Arial"/>
                <w:b/>
                <w:sz w:val="18"/>
                <w:szCs w:val="18"/>
                <w:lang w:eastAsia="it-IT"/>
              </w:rPr>
              <w:t>(mg/kg)</w:t>
            </w:r>
          </w:p>
        </w:tc>
        <w:tc>
          <w:tcPr>
            <w:tcW w:w="491" w:type="pct"/>
            <w:tcBorders>
              <w:bottom w:val="double" w:sz="4" w:space="0" w:color="auto"/>
              <w:right w:val="double" w:sz="4" w:space="0" w:color="auto"/>
            </w:tcBorders>
            <w:shd w:val="clear" w:color="auto" w:fill="auto"/>
            <w:vAlign w:val="center"/>
          </w:tcPr>
          <w:p w14:paraId="4054DC11"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(mg/kg)</w:t>
            </w:r>
          </w:p>
        </w:tc>
      </w:tr>
      <w:tr w:rsidR="00775AF1" w:rsidRPr="00A420FF" w14:paraId="763304A0" w14:textId="77777777" w:rsidTr="00A72CB9">
        <w:trPr>
          <w:cantSplit/>
        </w:trPr>
        <w:tc>
          <w:tcPr>
            <w:tcW w:w="403" w:type="pct"/>
            <w:tcBorders>
              <w:top w:val="double" w:sz="4" w:space="0" w:color="auto"/>
              <w:left w:val="double" w:sz="4" w:space="0" w:color="auto"/>
            </w:tcBorders>
            <w:shd w:val="clear" w:color="auto" w:fill="auto"/>
            <w:vAlign w:val="center"/>
          </w:tcPr>
          <w:p w14:paraId="05DBF4DF"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w:t>
            </w:r>
          </w:p>
        </w:tc>
        <w:tc>
          <w:tcPr>
            <w:tcW w:w="589" w:type="pct"/>
            <w:tcBorders>
              <w:top w:val="double" w:sz="4" w:space="0" w:color="auto"/>
            </w:tcBorders>
            <w:shd w:val="clear" w:color="auto" w:fill="auto"/>
            <w:vAlign w:val="center"/>
          </w:tcPr>
          <w:p w14:paraId="624DB9CB" w14:textId="77777777" w:rsidR="00775AF1" w:rsidRPr="00A420FF" w:rsidRDefault="00775AF1" w:rsidP="00775AF1">
            <w:pPr>
              <w:keepNext/>
              <w:keepLines/>
              <w:jc w:val="center"/>
              <w:rPr>
                <w:rFonts w:eastAsia="Arial"/>
                <w:bCs/>
                <w:sz w:val="18"/>
                <w:szCs w:val="18"/>
                <w:lang w:eastAsia="it-IT"/>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5ADD961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01D38EB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double" w:sz="4" w:space="0" w:color="auto"/>
            </w:tcBorders>
            <w:shd w:val="clear" w:color="auto" w:fill="auto"/>
            <w:vAlign w:val="center"/>
          </w:tcPr>
          <w:p w14:paraId="2C165886" w14:textId="77777777" w:rsidR="00775AF1" w:rsidRPr="00A420FF" w:rsidRDefault="00775AF1" w:rsidP="00775AF1">
            <w:pPr>
              <w:keepNext/>
              <w:keepLines/>
              <w:jc w:val="center"/>
              <w:rPr>
                <w:rFonts w:eastAsia="Arial"/>
                <w:bCs/>
                <w:sz w:val="18"/>
                <w:szCs w:val="18"/>
                <w:lang w:eastAsia="it-IT"/>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top w:val="double" w:sz="4" w:space="0" w:color="auto"/>
            </w:tcBorders>
            <w:shd w:val="clear" w:color="auto" w:fill="auto"/>
            <w:vAlign w:val="center"/>
          </w:tcPr>
          <w:p w14:paraId="704ECAF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tcBorders>
              <w:top w:val="double" w:sz="4" w:space="0" w:color="auto"/>
            </w:tcBorders>
            <w:shd w:val="clear" w:color="auto" w:fill="auto"/>
            <w:vAlign w:val="center"/>
          </w:tcPr>
          <w:p w14:paraId="19CC949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tcBorders>
              <w:top w:val="double" w:sz="4" w:space="0" w:color="auto"/>
            </w:tcBorders>
            <w:shd w:val="clear" w:color="auto" w:fill="auto"/>
            <w:vAlign w:val="center"/>
          </w:tcPr>
          <w:p w14:paraId="586CFCE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top w:val="double" w:sz="4" w:space="0" w:color="auto"/>
              <w:right w:val="double" w:sz="4" w:space="0" w:color="auto"/>
            </w:tcBorders>
            <w:shd w:val="clear" w:color="auto" w:fill="auto"/>
            <w:vAlign w:val="center"/>
          </w:tcPr>
          <w:p w14:paraId="682F35E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2C5A7425" w14:textId="77777777" w:rsidTr="00A72CB9">
        <w:trPr>
          <w:cantSplit/>
        </w:trPr>
        <w:tc>
          <w:tcPr>
            <w:tcW w:w="403" w:type="pct"/>
            <w:tcBorders>
              <w:left w:val="double" w:sz="4" w:space="0" w:color="auto"/>
            </w:tcBorders>
            <w:shd w:val="clear" w:color="auto" w:fill="auto"/>
            <w:vAlign w:val="center"/>
          </w:tcPr>
          <w:p w14:paraId="1E45730D"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w:t>
            </w:r>
          </w:p>
        </w:tc>
        <w:tc>
          <w:tcPr>
            <w:tcW w:w="589" w:type="pct"/>
            <w:shd w:val="clear" w:color="auto" w:fill="auto"/>
            <w:vAlign w:val="center"/>
          </w:tcPr>
          <w:p w14:paraId="695B763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4D1FFA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74A93C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4314CE01"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102FCE7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151147E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52FF84F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2F9CC5B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4291B4C9" w14:textId="77777777" w:rsidTr="00A72CB9">
        <w:trPr>
          <w:cantSplit/>
        </w:trPr>
        <w:tc>
          <w:tcPr>
            <w:tcW w:w="403" w:type="pct"/>
            <w:tcBorders>
              <w:left w:val="double" w:sz="4" w:space="0" w:color="auto"/>
            </w:tcBorders>
            <w:shd w:val="clear" w:color="auto" w:fill="auto"/>
            <w:vAlign w:val="center"/>
          </w:tcPr>
          <w:p w14:paraId="252687C9"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w:t>
            </w:r>
          </w:p>
        </w:tc>
        <w:tc>
          <w:tcPr>
            <w:tcW w:w="589" w:type="pct"/>
            <w:shd w:val="clear" w:color="auto" w:fill="auto"/>
            <w:vAlign w:val="center"/>
          </w:tcPr>
          <w:p w14:paraId="5233E36A"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BA8389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F8FE5F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7E758718"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7DCCB29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30ECCD2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07866FB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4B7780B6"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59928A1C" w14:textId="77777777" w:rsidTr="00A72CB9">
        <w:trPr>
          <w:cantSplit/>
        </w:trPr>
        <w:tc>
          <w:tcPr>
            <w:tcW w:w="403" w:type="pct"/>
            <w:tcBorders>
              <w:left w:val="double" w:sz="4" w:space="0" w:color="auto"/>
            </w:tcBorders>
            <w:shd w:val="clear" w:color="auto" w:fill="auto"/>
            <w:vAlign w:val="center"/>
          </w:tcPr>
          <w:p w14:paraId="6AD167B9"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5</w:t>
            </w:r>
          </w:p>
        </w:tc>
        <w:tc>
          <w:tcPr>
            <w:tcW w:w="589" w:type="pct"/>
            <w:shd w:val="clear" w:color="auto" w:fill="auto"/>
            <w:vAlign w:val="center"/>
          </w:tcPr>
          <w:p w14:paraId="7E8502D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FCADBD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460393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6A80E89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6E671C3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04B1D7B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35ACBB9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3EA4F688"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529487F2" w14:textId="77777777" w:rsidTr="00A72CB9">
        <w:trPr>
          <w:cantSplit/>
        </w:trPr>
        <w:tc>
          <w:tcPr>
            <w:tcW w:w="403" w:type="pct"/>
            <w:tcBorders>
              <w:left w:val="double" w:sz="4" w:space="0" w:color="auto"/>
            </w:tcBorders>
            <w:shd w:val="clear" w:color="auto" w:fill="auto"/>
            <w:vAlign w:val="center"/>
          </w:tcPr>
          <w:p w14:paraId="65C931AE"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7</w:t>
            </w:r>
          </w:p>
        </w:tc>
        <w:tc>
          <w:tcPr>
            <w:tcW w:w="589" w:type="pct"/>
            <w:shd w:val="clear" w:color="auto" w:fill="auto"/>
            <w:vAlign w:val="center"/>
          </w:tcPr>
          <w:p w14:paraId="7283D46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67928D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121D3B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79C50CF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178F63F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72FB5E9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3068887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3549281C"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16D24046" w14:textId="77777777" w:rsidTr="00A72CB9">
        <w:trPr>
          <w:cantSplit/>
        </w:trPr>
        <w:tc>
          <w:tcPr>
            <w:tcW w:w="403" w:type="pct"/>
            <w:tcBorders>
              <w:left w:val="double" w:sz="4" w:space="0" w:color="auto"/>
            </w:tcBorders>
            <w:shd w:val="clear" w:color="auto" w:fill="auto"/>
            <w:vAlign w:val="center"/>
          </w:tcPr>
          <w:p w14:paraId="27303D96"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10</w:t>
            </w:r>
          </w:p>
        </w:tc>
        <w:tc>
          <w:tcPr>
            <w:tcW w:w="589" w:type="pct"/>
            <w:shd w:val="clear" w:color="auto" w:fill="auto"/>
            <w:vAlign w:val="center"/>
          </w:tcPr>
          <w:p w14:paraId="00B761D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631070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1E6E7B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42552759"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57D34FE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60AE4C0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19A892D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7315650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6571E06C" w14:textId="77777777" w:rsidTr="00A72CB9">
        <w:trPr>
          <w:cantSplit/>
        </w:trPr>
        <w:tc>
          <w:tcPr>
            <w:tcW w:w="403" w:type="pct"/>
            <w:tcBorders>
              <w:left w:val="double" w:sz="4" w:space="0" w:color="auto"/>
            </w:tcBorders>
            <w:shd w:val="clear" w:color="auto" w:fill="auto"/>
            <w:vAlign w:val="center"/>
          </w:tcPr>
          <w:p w14:paraId="1AF878DA"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14</w:t>
            </w:r>
          </w:p>
        </w:tc>
        <w:tc>
          <w:tcPr>
            <w:tcW w:w="589" w:type="pct"/>
            <w:shd w:val="clear" w:color="auto" w:fill="auto"/>
            <w:vAlign w:val="center"/>
          </w:tcPr>
          <w:p w14:paraId="4940F83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C80537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20DE5A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2A2F0138"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684E8FD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28F21F4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6BA6A24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72ACACE6"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45786A42" w14:textId="77777777" w:rsidTr="00A72CB9">
        <w:trPr>
          <w:cantSplit/>
        </w:trPr>
        <w:tc>
          <w:tcPr>
            <w:tcW w:w="403" w:type="pct"/>
            <w:tcBorders>
              <w:left w:val="double" w:sz="4" w:space="0" w:color="auto"/>
            </w:tcBorders>
            <w:shd w:val="clear" w:color="auto" w:fill="auto"/>
            <w:vAlign w:val="center"/>
          </w:tcPr>
          <w:p w14:paraId="5CBB8C97"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17</w:t>
            </w:r>
          </w:p>
        </w:tc>
        <w:tc>
          <w:tcPr>
            <w:tcW w:w="589" w:type="pct"/>
            <w:shd w:val="clear" w:color="auto" w:fill="auto"/>
            <w:vAlign w:val="center"/>
          </w:tcPr>
          <w:p w14:paraId="220D524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41A23F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9E2A11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764A8143"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234DD0F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7B57583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60E136A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3AFAE03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402AD7DC" w14:textId="77777777" w:rsidTr="00A72CB9">
        <w:trPr>
          <w:cantSplit/>
        </w:trPr>
        <w:tc>
          <w:tcPr>
            <w:tcW w:w="403" w:type="pct"/>
            <w:tcBorders>
              <w:left w:val="double" w:sz="4" w:space="0" w:color="auto"/>
            </w:tcBorders>
            <w:shd w:val="clear" w:color="auto" w:fill="auto"/>
            <w:vAlign w:val="center"/>
          </w:tcPr>
          <w:p w14:paraId="37913C5F"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21</w:t>
            </w:r>
          </w:p>
        </w:tc>
        <w:tc>
          <w:tcPr>
            <w:tcW w:w="589" w:type="pct"/>
            <w:shd w:val="clear" w:color="auto" w:fill="auto"/>
            <w:vAlign w:val="center"/>
          </w:tcPr>
          <w:p w14:paraId="59C5CC8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444EE0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36B595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384FCC5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685F7FC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32B68C8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203AD61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0C33F42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42069FB5" w14:textId="77777777" w:rsidTr="00A72CB9">
        <w:trPr>
          <w:cantSplit/>
        </w:trPr>
        <w:tc>
          <w:tcPr>
            <w:tcW w:w="403" w:type="pct"/>
            <w:tcBorders>
              <w:left w:val="double" w:sz="4" w:space="0" w:color="auto"/>
            </w:tcBorders>
            <w:shd w:val="clear" w:color="auto" w:fill="auto"/>
            <w:vAlign w:val="center"/>
          </w:tcPr>
          <w:p w14:paraId="46A7DC47"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24</w:t>
            </w:r>
          </w:p>
        </w:tc>
        <w:tc>
          <w:tcPr>
            <w:tcW w:w="589" w:type="pct"/>
            <w:shd w:val="clear" w:color="auto" w:fill="auto"/>
            <w:vAlign w:val="center"/>
          </w:tcPr>
          <w:p w14:paraId="30BA62F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973690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B9146C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6F55F9B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5059DA1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2211757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12D3EB1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66ED8B51"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7223F9DE" w14:textId="77777777" w:rsidTr="00A72CB9">
        <w:trPr>
          <w:cantSplit/>
        </w:trPr>
        <w:tc>
          <w:tcPr>
            <w:tcW w:w="403" w:type="pct"/>
            <w:tcBorders>
              <w:left w:val="double" w:sz="4" w:space="0" w:color="auto"/>
            </w:tcBorders>
            <w:shd w:val="clear" w:color="auto" w:fill="auto"/>
            <w:vAlign w:val="center"/>
          </w:tcPr>
          <w:p w14:paraId="1329B135"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28</w:t>
            </w:r>
          </w:p>
        </w:tc>
        <w:tc>
          <w:tcPr>
            <w:tcW w:w="589" w:type="pct"/>
            <w:shd w:val="clear" w:color="auto" w:fill="auto"/>
            <w:vAlign w:val="center"/>
          </w:tcPr>
          <w:p w14:paraId="417FF88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56EF8D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D4D0BB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3FC88EB4"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C17740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7ACABB7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4E874B7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37667F0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685B178E" w14:textId="77777777" w:rsidTr="00A72CB9">
        <w:trPr>
          <w:cantSplit/>
        </w:trPr>
        <w:tc>
          <w:tcPr>
            <w:tcW w:w="403" w:type="pct"/>
            <w:tcBorders>
              <w:left w:val="double" w:sz="4" w:space="0" w:color="auto"/>
            </w:tcBorders>
            <w:shd w:val="clear" w:color="auto" w:fill="auto"/>
            <w:vAlign w:val="center"/>
          </w:tcPr>
          <w:p w14:paraId="6935C10B" w14:textId="77777777" w:rsidR="00775AF1" w:rsidRPr="00A420FF" w:rsidRDefault="00775AF1" w:rsidP="00775AF1">
            <w:pPr>
              <w:keepNext/>
              <w:keepLines/>
              <w:rPr>
                <w:rFonts w:eastAsia="Arial"/>
                <w:bCs/>
                <w:sz w:val="18"/>
                <w:szCs w:val="18"/>
                <w:vertAlign w:val="superscript"/>
                <w:lang w:eastAsia="it-IT"/>
              </w:rPr>
            </w:pPr>
            <w:r w:rsidRPr="00A420FF">
              <w:rPr>
                <w:rFonts w:eastAsia="Arial"/>
                <w:bCs/>
                <w:sz w:val="18"/>
                <w:szCs w:val="18"/>
                <w:lang w:eastAsia="it-IT"/>
              </w:rPr>
              <w:t>30</w:t>
            </w:r>
            <w:r w:rsidRPr="00A420FF">
              <w:rPr>
                <w:rFonts w:eastAsia="Arial"/>
                <w:bCs/>
                <w:sz w:val="18"/>
                <w:szCs w:val="18"/>
                <w:vertAlign w:val="superscript"/>
                <w:lang w:eastAsia="it-IT"/>
              </w:rPr>
              <w:t>5</w:t>
            </w:r>
          </w:p>
        </w:tc>
        <w:tc>
          <w:tcPr>
            <w:tcW w:w="589" w:type="pct"/>
            <w:shd w:val="clear" w:color="auto" w:fill="auto"/>
            <w:vAlign w:val="center"/>
          </w:tcPr>
          <w:p w14:paraId="4E3BA58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14A006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EFEAA3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3AD4D34D"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11BB0A3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4F83A04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07A84B1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5E54700A"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7C85659E" w14:textId="77777777" w:rsidTr="00A72CB9">
        <w:trPr>
          <w:cantSplit/>
        </w:trPr>
        <w:tc>
          <w:tcPr>
            <w:tcW w:w="403" w:type="pct"/>
            <w:tcBorders>
              <w:left w:val="double" w:sz="4" w:space="0" w:color="auto"/>
            </w:tcBorders>
            <w:shd w:val="clear" w:color="auto" w:fill="auto"/>
            <w:vAlign w:val="center"/>
          </w:tcPr>
          <w:p w14:paraId="09A3A052"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32</w:t>
            </w:r>
            <w:r w:rsidRPr="00A420FF">
              <w:rPr>
                <w:rFonts w:eastAsia="Arial"/>
                <w:bCs/>
                <w:sz w:val="18"/>
                <w:szCs w:val="18"/>
                <w:vertAlign w:val="superscript"/>
                <w:lang w:eastAsia="it-IT"/>
              </w:rPr>
              <w:t>5</w:t>
            </w:r>
          </w:p>
        </w:tc>
        <w:tc>
          <w:tcPr>
            <w:tcW w:w="589" w:type="pct"/>
            <w:shd w:val="clear" w:color="auto" w:fill="auto"/>
            <w:vAlign w:val="center"/>
          </w:tcPr>
          <w:p w14:paraId="654A155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620D91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534E2D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28EFB870"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F83621A"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shd w:val="clear" w:color="auto" w:fill="auto"/>
            <w:vAlign w:val="center"/>
          </w:tcPr>
          <w:p w14:paraId="3E5748E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shd w:val="clear" w:color="auto" w:fill="auto"/>
            <w:vAlign w:val="center"/>
          </w:tcPr>
          <w:p w14:paraId="3593938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right w:val="double" w:sz="4" w:space="0" w:color="auto"/>
            </w:tcBorders>
            <w:shd w:val="clear" w:color="auto" w:fill="auto"/>
            <w:vAlign w:val="center"/>
          </w:tcPr>
          <w:p w14:paraId="798EF62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7F60E79B" w14:textId="77777777" w:rsidTr="00A72CB9">
        <w:trPr>
          <w:cantSplit/>
        </w:trPr>
        <w:tc>
          <w:tcPr>
            <w:tcW w:w="403" w:type="pct"/>
            <w:tcBorders>
              <w:left w:val="double" w:sz="4" w:space="0" w:color="auto"/>
              <w:bottom w:val="single" w:sz="4" w:space="0" w:color="auto"/>
            </w:tcBorders>
            <w:shd w:val="clear" w:color="auto" w:fill="auto"/>
            <w:vAlign w:val="center"/>
          </w:tcPr>
          <w:p w14:paraId="24985490"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35</w:t>
            </w:r>
            <w:r w:rsidRPr="00A420FF">
              <w:rPr>
                <w:rFonts w:eastAsia="Arial"/>
                <w:bCs/>
                <w:sz w:val="18"/>
                <w:szCs w:val="18"/>
                <w:vertAlign w:val="superscript"/>
                <w:lang w:eastAsia="it-IT"/>
              </w:rPr>
              <w:t>5</w:t>
            </w:r>
          </w:p>
        </w:tc>
        <w:tc>
          <w:tcPr>
            <w:tcW w:w="589" w:type="pct"/>
            <w:tcBorders>
              <w:bottom w:val="single" w:sz="4" w:space="0" w:color="auto"/>
            </w:tcBorders>
            <w:shd w:val="clear" w:color="auto" w:fill="auto"/>
            <w:vAlign w:val="center"/>
          </w:tcPr>
          <w:p w14:paraId="02F0DD0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6D5BF84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7C51D35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single" w:sz="4" w:space="0" w:color="auto"/>
            </w:tcBorders>
            <w:shd w:val="clear" w:color="auto" w:fill="auto"/>
            <w:vAlign w:val="center"/>
          </w:tcPr>
          <w:p w14:paraId="6A252C2F"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bottom w:val="single" w:sz="4" w:space="0" w:color="auto"/>
            </w:tcBorders>
            <w:shd w:val="clear" w:color="auto" w:fill="auto"/>
            <w:vAlign w:val="center"/>
          </w:tcPr>
          <w:p w14:paraId="2F1CEBD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tcBorders>
              <w:bottom w:val="single" w:sz="4" w:space="0" w:color="auto"/>
            </w:tcBorders>
            <w:shd w:val="clear" w:color="auto" w:fill="auto"/>
            <w:vAlign w:val="center"/>
          </w:tcPr>
          <w:p w14:paraId="0390EFC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tcBorders>
              <w:bottom w:val="single" w:sz="4" w:space="0" w:color="auto"/>
            </w:tcBorders>
            <w:shd w:val="clear" w:color="auto" w:fill="auto"/>
            <w:vAlign w:val="center"/>
          </w:tcPr>
          <w:p w14:paraId="6A4C4AA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bottom w:val="single" w:sz="4" w:space="0" w:color="auto"/>
              <w:right w:val="double" w:sz="4" w:space="0" w:color="auto"/>
            </w:tcBorders>
            <w:shd w:val="clear" w:color="auto" w:fill="auto"/>
            <w:vAlign w:val="center"/>
          </w:tcPr>
          <w:p w14:paraId="0BD82DC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3876AF5D" w14:textId="77777777" w:rsidTr="00A72CB9">
        <w:trPr>
          <w:cantSplit/>
        </w:trPr>
        <w:tc>
          <w:tcPr>
            <w:tcW w:w="403" w:type="pct"/>
            <w:tcBorders>
              <w:top w:val="single" w:sz="4" w:space="0" w:color="auto"/>
              <w:left w:val="double" w:sz="4" w:space="0" w:color="auto"/>
            </w:tcBorders>
            <w:shd w:val="clear" w:color="auto" w:fill="auto"/>
            <w:vAlign w:val="center"/>
          </w:tcPr>
          <w:p w14:paraId="43A22DFA"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Skim milk (21 d)</w:t>
            </w:r>
          </w:p>
        </w:tc>
        <w:tc>
          <w:tcPr>
            <w:tcW w:w="589" w:type="pct"/>
            <w:tcBorders>
              <w:top w:val="single" w:sz="4" w:space="0" w:color="auto"/>
            </w:tcBorders>
            <w:shd w:val="clear" w:color="auto" w:fill="auto"/>
            <w:vAlign w:val="center"/>
          </w:tcPr>
          <w:p w14:paraId="3FCAB5A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5EA7755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594EB61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single" w:sz="4" w:space="0" w:color="auto"/>
            </w:tcBorders>
            <w:shd w:val="clear" w:color="auto" w:fill="auto"/>
            <w:vAlign w:val="center"/>
          </w:tcPr>
          <w:p w14:paraId="3BABB458"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top w:val="single" w:sz="4" w:space="0" w:color="auto"/>
            </w:tcBorders>
            <w:shd w:val="clear" w:color="auto" w:fill="auto"/>
            <w:vAlign w:val="center"/>
          </w:tcPr>
          <w:p w14:paraId="45326BB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tcBorders>
              <w:top w:val="single" w:sz="4" w:space="0" w:color="auto"/>
            </w:tcBorders>
            <w:shd w:val="clear" w:color="auto" w:fill="auto"/>
            <w:vAlign w:val="center"/>
          </w:tcPr>
          <w:p w14:paraId="3A5AF37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tcBorders>
              <w:top w:val="single" w:sz="4" w:space="0" w:color="auto"/>
            </w:tcBorders>
            <w:shd w:val="clear" w:color="auto" w:fill="auto"/>
            <w:vAlign w:val="center"/>
          </w:tcPr>
          <w:p w14:paraId="4E3C027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top w:val="single" w:sz="4" w:space="0" w:color="auto"/>
              <w:right w:val="double" w:sz="4" w:space="0" w:color="auto"/>
            </w:tcBorders>
            <w:shd w:val="clear" w:color="auto" w:fill="auto"/>
            <w:vAlign w:val="center"/>
          </w:tcPr>
          <w:p w14:paraId="6F3752F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0EDA50FE" w14:textId="77777777" w:rsidTr="00A72CB9">
        <w:trPr>
          <w:cantSplit/>
        </w:trPr>
        <w:tc>
          <w:tcPr>
            <w:tcW w:w="403" w:type="pct"/>
            <w:tcBorders>
              <w:left w:val="double" w:sz="4" w:space="0" w:color="auto"/>
              <w:bottom w:val="double" w:sz="4" w:space="0" w:color="auto"/>
            </w:tcBorders>
            <w:shd w:val="clear" w:color="auto" w:fill="auto"/>
            <w:vAlign w:val="center"/>
          </w:tcPr>
          <w:p w14:paraId="3C325056"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Cream (21 d)</w:t>
            </w:r>
          </w:p>
        </w:tc>
        <w:tc>
          <w:tcPr>
            <w:tcW w:w="589" w:type="pct"/>
            <w:tcBorders>
              <w:bottom w:val="double" w:sz="4" w:space="0" w:color="auto"/>
            </w:tcBorders>
            <w:shd w:val="clear" w:color="auto" w:fill="auto"/>
            <w:vAlign w:val="center"/>
          </w:tcPr>
          <w:p w14:paraId="7140CD0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5E05906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1682A98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double" w:sz="4" w:space="0" w:color="auto"/>
            </w:tcBorders>
            <w:shd w:val="clear" w:color="auto" w:fill="auto"/>
            <w:vAlign w:val="center"/>
          </w:tcPr>
          <w:p w14:paraId="2DAF34AE"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bottom w:val="double" w:sz="4" w:space="0" w:color="auto"/>
            </w:tcBorders>
            <w:shd w:val="clear" w:color="auto" w:fill="auto"/>
            <w:vAlign w:val="center"/>
          </w:tcPr>
          <w:p w14:paraId="3584C25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23" w:type="pct"/>
            <w:gridSpan w:val="2"/>
            <w:tcBorders>
              <w:bottom w:val="double" w:sz="4" w:space="0" w:color="auto"/>
            </w:tcBorders>
            <w:shd w:val="clear" w:color="auto" w:fill="auto"/>
            <w:vAlign w:val="center"/>
          </w:tcPr>
          <w:p w14:paraId="41214AB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596" w:type="pct"/>
            <w:tcBorders>
              <w:bottom w:val="double" w:sz="4" w:space="0" w:color="auto"/>
            </w:tcBorders>
            <w:shd w:val="clear" w:color="auto" w:fill="auto"/>
            <w:vAlign w:val="center"/>
          </w:tcPr>
          <w:p w14:paraId="353D368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1" w:type="pct"/>
            <w:tcBorders>
              <w:bottom w:val="double" w:sz="4" w:space="0" w:color="auto"/>
              <w:right w:val="double" w:sz="4" w:space="0" w:color="auto"/>
            </w:tcBorders>
            <w:shd w:val="clear" w:color="auto" w:fill="auto"/>
            <w:vAlign w:val="center"/>
          </w:tcPr>
          <w:p w14:paraId="0861111E"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bl>
    <w:p w14:paraId="6861D060" w14:textId="77777777" w:rsidR="00775AF1" w:rsidRPr="00A420FF" w:rsidRDefault="00775AF1" w:rsidP="00775AF1">
      <w:pPr>
        <w:tabs>
          <w:tab w:val="left" w:pos="284"/>
        </w:tabs>
        <w:spacing w:before="60"/>
        <w:contextualSpacing/>
        <w:rPr>
          <w:sz w:val="18"/>
          <w:szCs w:val="18"/>
          <w:lang w:eastAsia="de-DE"/>
        </w:rPr>
      </w:pPr>
      <w:r w:rsidRPr="00A420FF">
        <w:rPr>
          <w:sz w:val="18"/>
          <w:szCs w:val="18"/>
          <w:lang w:eastAsia="de-DE"/>
        </w:rPr>
        <w:t>1</w:t>
      </w:r>
      <w:r w:rsidRPr="00A420FF">
        <w:rPr>
          <w:sz w:val="18"/>
          <w:szCs w:val="18"/>
          <w:lang w:eastAsia="de-DE"/>
        </w:rPr>
        <w:tab/>
        <w:t>As Ametoctradin equivalent</w:t>
      </w:r>
    </w:p>
    <w:p w14:paraId="0B83E43F" w14:textId="77777777" w:rsidR="00775AF1" w:rsidRPr="00A420FF" w:rsidRDefault="00775AF1" w:rsidP="00775AF1">
      <w:pPr>
        <w:tabs>
          <w:tab w:val="left" w:pos="284"/>
        </w:tabs>
        <w:contextualSpacing/>
        <w:rPr>
          <w:sz w:val="18"/>
          <w:szCs w:val="18"/>
          <w:lang w:eastAsia="de-DE"/>
        </w:rPr>
      </w:pPr>
      <w:r w:rsidRPr="00A420FF">
        <w:rPr>
          <w:sz w:val="18"/>
          <w:szCs w:val="18"/>
          <w:lang w:eastAsia="de-DE"/>
        </w:rPr>
        <w:t>2</w:t>
      </w:r>
      <w:r w:rsidRPr="00A420FF">
        <w:rPr>
          <w:sz w:val="18"/>
          <w:szCs w:val="18"/>
          <w:lang w:eastAsia="de-DE"/>
        </w:rPr>
        <w:tab/>
        <w:t>Factor for converting M650F001 residues in parent equivalents is 1.10</w:t>
      </w:r>
    </w:p>
    <w:p w14:paraId="5DD7F18B" w14:textId="77777777" w:rsidR="00775AF1" w:rsidRPr="00A420FF" w:rsidRDefault="00775AF1" w:rsidP="00775AF1">
      <w:pPr>
        <w:tabs>
          <w:tab w:val="left" w:pos="284"/>
        </w:tabs>
        <w:rPr>
          <w:sz w:val="18"/>
          <w:szCs w:val="18"/>
          <w:lang w:eastAsia="de-DE"/>
        </w:rPr>
      </w:pPr>
      <w:r w:rsidRPr="00A420FF">
        <w:rPr>
          <w:sz w:val="18"/>
          <w:szCs w:val="18"/>
          <w:lang w:eastAsia="de-DE"/>
        </w:rPr>
        <w:t>3</w:t>
      </w:r>
      <w:r w:rsidRPr="00A420FF">
        <w:rPr>
          <w:sz w:val="18"/>
          <w:szCs w:val="18"/>
          <w:lang w:eastAsia="de-DE"/>
        </w:rPr>
        <w:tab/>
        <w:t>Factor for converting M650F006 residues in parent equivalents is 0.993</w:t>
      </w:r>
    </w:p>
    <w:p w14:paraId="405A453A" w14:textId="77777777" w:rsidR="00775AF1" w:rsidRPr="00A420FF" w:rsidRDefault="00775AF1" w:rsidP="00775AF1">
      <w:pPr>
        <w:tabs>
          <w:tab w:val="left" w:pos="284"/>
        </w:tabs>
        <w:contextualSpacing/>
        <w:rPr>
          <w:sz w:val="18"/>
          <w:szCs w:val="18"/>
          <w:lang w:eastAsia="de-DE"/>
        </w:rPr>
      </w:pPr>
      <w:r w:rsidRPr="00A420FF">
        <w:rPr>
          <w:sz w:val="18"/>
          <w:szCs w:val="18"/>
          <w:lang w:eastAsia="de-DE"/>
        </w:rPr>
        <w:t>4</w:t>
      </w:r>
      <w:r w:rsidRPr="00A420FF">
        <w:rPr>
          <w:sz w:val="18"/>
          <w:szCs w:val="18"/>
          <w:lang w:eastAsia="de-DE"/>
        </w:rPr>
        <w:tab/>
        <w:t>Sum of Ametoctradin and its metabolites after conversion to parent equivalent</w:t>
      </w:r>
    </w:p>
    <w:p w14:paraId="621E92D7" w14:textId="4C0581D6" w:rsidR="005350D8" w:rsidRDefault="00775AF1" w:rsidP="00775AF1">
      <w:pPr>
        <w:tabs>
          <w:tab w:val="left" w:pos="284"/>
        </w:tabs>
        <w:contextualSpacing/>
        <w:rPr>
          <w:sz w:val="18"/>
          <w:szCs w:val="18"/>
          <w:lang w:eastAsia="de-DE"/>
        </w:rPr>
      </w:pPr>
      <w:r w:rsidRPr="00A420FF">
        <w:rPr>
          <w:sz w:val="18"/>
          <w:szCs w:val="18"/>
          <w:lang w:eastAsia="de-DE"/>
        </w:rPr>
        <w:t>5</w:t>
      </w:r>
      <w:r w:rsidRPr="00A420FF">
        <w:rPr>
          <w:sz w:val="18"/>
          <w:szCs w:val="18"/>
          <w:lang w:eastAsia="de-DE"/>
        </w:rPr>
        <w:tab/>
        <w:t>Day of withdrawal (DOW) (depuration), 30 = 2 DOW, 32 = 4 DOW, 35 = 7 DOW</w:t>
      </w:r>
    </w:p>
    <w:p w14:paraId="0A52B9F9" w14:textId="77777777" w:rsidR="005350D8" w:rsidRDefault="005350D8">
      <w:pPr>
        <w:rPr>
          <w:sz w:val="18"/>
          <w:szCs w:val="18"/>
          <w:lang w:eastAsia="de-DE"/>
        </w:rPr>
      </w:pPr>
      <w:r>
        <w:rPr>
          <w:sz w:val="18"/>
          <w:szCs w:val="18"/>
          <w:lang w:eastAsia="de-DE"/>
        </w:rPr>
        <w:br w:type="page"/>
      </w:r>
    </w:p>
    <w:p w14:paraId="0B07F9C4" w14:textId="77777777" w:rsidR="00775AF1" w:rsidRPr="00A420FF" w:rsidRDefault="00775AF1" w:rsidP="00775AF1">
      <w:pPr>
        <w:tabs>
          <w:tab w:val="left" w:pos="284"/>
        </w:tabs>
        <w:contextualSpacing/>
        <w:rPr>
          <w:sz w:val="18"/>
          <w:szCs w:val="18"/>
          <w:lang w:eastAsia="de-DE"/>
        </w:rPr>
      </w:pP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1074"/>
        <w:gridCol w:w="1109"/>
        <w:gridCol w:w="1109"/>
        <w:gridCol w:w="896"/>
        <w:gridCol w:w="1073"/>
        <w:gridCol w:w="1109"/>
        <w:gridCol w:w="1109"/>
        <w:gridCol w:w="894"/>
      </w:tblGrid>
      <w:tr w:rsidR="00775AF1" w:rsidRPr="00A420FF" w14:paraId="3986EF0C" w14:textId="77777777" w:rsidTr="00A72CB9">
        <w:trPr>
          <w:cantSplit/>
        </w:trPr>
        <w:tc>
          <w:tcPr>
            <w:tcW w:w="5000" w:type="pct"/>
            <w:gridSpan w:val="9"/>
            <w:tcBorders>
              <w:top w:val="nil"/>
              <w:left w:val="nil"/>
              <w:bottom w:val="double" w:sz="4" w:space="0" w:color="auto"/>
              <w:right w:val="nil"/>
            </w:tcBorders>
            <w:shd w:val="clear" w:color="auto" w:fill="auto"/>
          </w:tcPr>
          <w:p w14:paraId="49F43AF7" w14:textId="5A456160" w:rsidR="00775AF1" w:rsidRPr="00A420FF" w:rsidRDefault="00775AF1" w:rsidP="00775AF1">
            <w:pPr>
              <w:keepNext/>
              <w:keepLines/>
              <w:spacing w:before="60" w:after="60"/>
              <w:ind w:left="1560" w:hanging="1560"/>
              <w:jc w:val="center"/>
              <w:rPr>
                <w:rFonts w:eastAsia="Arial"/>
                <w:bCs/>
                <w:lang w:eastAsia="it-IT"/>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29</w:t>
            </w:r>
            <w:r w:rsidRPr="00A420FF">
              <w:rPr>
                <w:b/>
                <w:bCs/>
                <w:lang w:eastAsia="de-DE"/>
              </w:rPr>
              <w:fldChar w:fldCharType="end"/>
            </w:r>
            <w:r w:rsidRPr="00A420FF">
              <w:rPr>
                <w:b/>
                <w:bCs/>
                <w:lang w:eastAsia="de-DE"/>
              </w:rPr>
              <w:t>:</w:t>
            </w:r>
            <w:r w:rsidRPr="00A420FF">
              <w:rPr>
                <w:b/>
                <w:bCs/>
                <w:szCs w:val="24"/>
                <w:lang w:eastAsia="de-DE"/>
              </w:rPr>
              <w:tab/>
            </w:r>
            <w:r w:rsidRPr="00A420FF">
              <w:rPr>
                <w:b/>
                <w:szCs w:val="24"/>
                <w:lang w:eastAsia="de-DE"/>
              </w:rPr>
              <w:t>Summary of group mean residues in milk, skim milk and cream of Ametoctradin and its metabolites for dose level groups III and IV</w:t>
            </w:r>
          </w:p>
        </w:tc>
      </w:tr>
      <w:tr w:rsidR="00775AF1" w:rsidRPr="00A420FF" w14:paraId="1739C809" w14:textId="77777777" w:rsidTr="00A72CB9">
        <w:trPr>
          <w:cantSplit/>
        </w:trPr>
        <w:tc>
          <w:tcPr>
            <w:tcW w:w="403" w:type="pct"/>
            <w:tcBorders>
              <w:top w:val="double" w:sz="4" w:space="0" w:color="auto"/>
              <w:left w:val="double" w:sz="4" w:space="0" w:color="auto"/>
            </w:tcBorders>
            <w:shd w:val="clear" w:color="auto" w:fill="auto"/>
            <w:vAlign w:val="center"/>
          </w:tcPr>
          <w:p w14:paraId="088D669F" w14:textId="77777777" w:rsidR="00775AF1" w:rsidRPr="00A420FF" w:rsidRDefault="00775AF1" w:rsidP="00775AF1">
            <w:pPr>
              <w:keepNext/>
              <w:keepLines/>
              <w:rPr>
                <w:rFonts w:eastAsia="Arial"/>
                <w:b/>
                <w:sz w:val="18"/>
                <w:szCs w:val="18"/>
                <w:lang w:eastAsia="it-IT"/>
              </w:rPr>
            </w:pPr>
          </w:p>
        </w:tc>
        <w:tc>
          <w:tcPr>
            <w:tcW w:w="4597" w:type="pct"/>
            <w:gridSpan w:val="8"/>
            <w:tcBorders>
              <w:top w:val="double" w:sz="4" w:space="0" w:color="auto"/>
              <w:bottom w:val="single" w:sz="4" w:space="0" w:color="auto"/>
              <w:right w:val="double" w:sz="4" w:space="0" w:color="auto"/>
            </w:tcBorders>
            <w:shd w:val="clear" w:color="auto" w:fill="auto"/>
            <w:vAlign w:val="center"/>
          </w:tcPr>
          <w:p w14:paraId="33A68B46"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Group mean (and maximum individual) BAS 650 F</w:t>
            </w:r>
            <w:r w:rsidRPr="00A420FF">
              <w:rPr>
                <w:b/>
                <w:sz w:val="20"/>
                <w:lang w:eastAsia="de-DE"/>
              </w:rPr>
              <w:t xml:space="preserve"> </w:t>
            </w:r>
            <w:r w:rsidRPr="00A420FF">
              <w:rPr>
                <w:b/>
                <w:sz w:val="18"/>
                <w:szCs w:val="18"/>
                <w:lang w:eastAsia="de-DE"/>
              </w:rPr>
              <w:t>residues in milk</w:t>
            </w:r>
            <w:r w:rsidRPr="00A420FF">
              <w:rPr>
                <w:b/>
                <w:sz w:val="18"/>
                <w:szCs w:val="18"/>
                <w:vertAlign w:val="superscript"/>
                <w:lang w:eastAsia="de-DE"/>
              </w:rPr>
              <w:t>1</w:t>
            </w:r>
            <w:r w:rsidRPr="00A420FF">
              <w:rPr>
                <w:b/>
                <w:sz w:val="18"/>
                <w:szCs w:val="18"/>
                <w:lang w:eastAsia="de-DE"/>
              </w:rPr>
              <w:t xml:space="preserve"> (mg/kg)</w:t>
            </w:r>
          </w:p>
        </w:tc>
      </w:tr>
      <w:tr w:rsidR="00775AF1" w:rsidRPr="00A420FF" w14:paraId="538227EB" w14:textId="77777777" w:rsidTr="00A72CB9">
        <w:trPr>
          <w:cantSplit/>
        </w:trPr>
        <w:tc>
          <w:tcPr>
            <w:tcW w:w="403" w:type="pct"/>
            <w:vMerge w:val="restart"/>
            <w:tcBorders>
              <w:top w:val="double" w:sz="4" w:space="0" w:color="auto"/>
              <w:left w:val="double" w:sz="4" w:space="0" w:color="auto"/>
            </w:tcBorders>
            <w:shd w:val="clear" w:color="auto" w:fill="auto"/>
            <w:vAlign w:val="center"/>
          </w:tcPr>
          <w:p w14:paraId="1EBBBF50" w14:textId="77777777" w:rsidR="00775AF1" w:rsidRPr="00A420FF" w:rsidRDefault="00775AF1" w:rsidP="00775AF1">
            <w:pPr>
              <w:keepNext/>
              <w:keepLines/>
              <w:rPr>
                <w:rFonts w:eastAsia="Arial"/>
                <w:b/>
                <w:sz w:val="18"/>
                <w:szCs w:val="18"/>
                <w:lang w:eastAsia="it-IT"/>
              </w:rPr>
            </w:pPr>
            <w:r w:rsidRPr="00A420FF">
              <w:rPr>
                <w:rFonts w:eastAsia="Arial"/>
                <w:b/>
                <w:sz w:val="18"/>
                <w:szCs w:val="18"/>
                <w:lang w:eastAsia="it-IT"/>
              </w:rPr>
              <w:t>Study day</w:t>
            </w:r>
          </w:p>
        </w:tc>
        <w:tc>
          <w:tcPr>
            <w:tcW w:w="2299" w:type="pct"/>
            <w:gridSpan w:val="4"/>
            <w:tcBorders>
              <w:top w:val="double" w:sz="4" w:space="0" w:color="auto"/>
              <w:bottom w:val="single" w:sz="4" w:space="0" w:color="auto"/>
            </w:tcBorders>
            <w:shd w:val="clear" w:color="auto" w:fill="auto"/>
            <w:vAlign w:val="center"/>
          </w:tcPr>
          <w:p w14:paraId="23A722D3"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Group III</w:t>
            </w:r>
            <w:r w:rsidRPr="00A420FF">
              <w:rPr>
                <w:rFonts w:eastAsia="Arial"/>
                <w:b/>
                <w:sz w:val="18"/>
                <w:szCs w:val="18"/>
                <w:lang w:eastAsia="it-IT"/>
              </w:rPr>
              <w:br/>
              <w:t>3x (7.83 mg/kg)</w:t>
            </w:r>
          </w:p>
        </w:tc>
        <w:tc>
          <w:tcPr>
            <w:tcW w:w="2298" w:type="pct"/>
            <w:gridSpan w:val="4"/>
            <w:tcBorders>
              <w:top w:val="double" w:sz="4" w:space="0" w:color="auto"/>
              <w:bottom w:val="single" w:sz="4" w:space="0" w:color="auto"/>
              <w:right w:val="double" w:sz="4" w:space="0" w:color="auto"/>
            </w:tcBorders>
            <w:shd w:val="clear" w:color="auto" w:fill="auto"/>
            <w:vAlign w:val="center"/>
          </w:tcPr>
          <w:p w14:paraId="5DEFCC6C"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Group IV</w:t>
            </w:r>
            <w:r w:rsidRPr="00A420FF">
              <w:rPr>
                <w:rFonts w:eastAsia="Arial"/>
                <w:b/>
                <w:sz w:val="18"/>
                <w:szCs w:val="18"/>
                <w:lang w:eastAsia="it-IT"/>
              </w:rPr>
              <w:br/>
              <w:t>10x (30.0 mg/kg)</w:t>
            </w:r>
          </w:p>
        </w:tc>
      </w:tr>
      <w:tr w:rsidR="00775AF1" w:rsidRPr="00A420FF" w14:paraId="101CBEDE" w14:textId="77777777" w:rsidTr="00A72CB9">
        <w:trPr>
          <w:cantSplit/>
        </w:trPr>
        <w:tc>
          <w:tcPr>
            <w:tcW w:w="403" w:type="pct"/>
            <w:vMerge/>
            <w:tcBorders>
              <w:left w:val="double" w:sz="4" w:space="0" w:color="auto"/>
            </w:tcBorders>
            <w:shd w:val="clear" w:color="auto" w:fill="auto"/>
            <w:vAlign w:val="center"/>
          </w:tcPr>
          <w:p w14:paraId="434256A9" w14:textId="77777777" w:rsidR="00775AF1" w:rsidRPr="00A420FF" w:rsidRDefault="00775AF1" w:rsidP="00775AF1">
            <w:pPr>
              <w:keepNext/>
              <w:keepLines/>
              <w:rPr>
                <w:rFonts w:eastAsia="Arial"/>
                <w:b/>
                <w:sz w:val="18"/>
                <w:szCs w:val="18"/>
                <w:lang w:eastAsia="it-IT"/>
              </w:rPr>
            </w:pPr>
          </w:p>
        </w:tc>
        <w:tc>
          <w:tcPr>
            <w:tcW w:w="589" w:type="pct"/>
            <w:tcBorders>
              <w:bottom w:val="single" w:sz="4" w:space="0" w:color="auto"/>
            </w:tcBorders>
            <w:shd w:val="clear" w:color="auto" w:fill="auto"/>
            <w:vAlign w:val="center"/>
          </w:tcPr>
          <w:p w14:paraId="630367A3"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BAS 650 F</w:t>
            </w:r>
          </w:p>
        </w:tc>
        <w:tc>
          <w:tcPr>
            <w:tcW w:w="609" w:type="pct"/>
            <w:tcBorders>
              <w:bottom w:val="single" w:sz="4" w:space="0" w:color="auto"/>
            </w:tcBorders>
            <w:shd w:val="clear" w:color="auto" w:fill="auto"/>
            <w:vAlign w:val="center"/>
          </w:tcPr>
          <w:p w14:paraId="14ABB4AE"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M650F001</w:t>
            </w:r>
            <w:r w:rsidRPr="00A420FF">
              <w:rPr>
                <w:rFonts w:eastAsia="Arial"/>
                <w:b/>
                <w:sz w:val="18"/>
                <w:szCs w:val="18"/>
                <w:vertAlign w:val="superscript"/>
                <w:lang w:eastAsia="it-IT"/>
              </w:rPr>
              <w:t>2</w:t>
            </w:r>
          </w:p>
        </w:tc>
        <w:tc>
          <w:tcPr>
            <w:tcW w:w="609" w:type="pct"/>
            <w:tcBorders>
              <w:bottom w:val="single" w:sz="4" w:space="0" w:color="auto"/>
            </w:tcBorders>
            <w:shd w:val="clear" w:color="auto" w:fill="auto"/>
            <w:vAlign w:val="center"/>
          </w:tcPr>
          <w:p w14:paraId="1A3F303C"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M650F006</w:t>
            </w:r>
            <w:r w:rsidRPr="00A420FF">
              <w:rPr>
                <w:rFonts w:eastAsia="Arial"/>
                <w:b/>
                <w:sz w:val="18"/>
                <w:szCs w:val="18"/>
                <w:vertAlign w:val="superscript"/>
                <w:lang w:eastAsia="it-IT"/>
              </w:rPr>
              <w:t>3</w:t>
            </w:r>
          </w:p>
        </w:tc>
        <w:tc>
          <w:tcPr>
            <w:tcW w:w="492" w:type="pct"/>
            <w:tcBorders>
              <w:bottom w:val="single" w:sz="4" w:space="0" w:color="auto"/>
            </w:tcBorders>
            <w:shd w:val="clear" w:color="auto" w:fill="auto"/>
            <w:vAlign w:val="center"/>
          </w:tcPr>
          <w:p w14:paraId="052A2A0B"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Total residue</w:t>
            </w:r>
            <w:r w:rsidRPr="00A420FF">
              <w:rPr>
                <w:rFonts w:eastAsia="Arial"/>
                <w:b/>
                <w:sz w:val="18"/>
                <w:szCs w:val="18"/>
                <w:vertAlign w:val="superscript"/>
                <w:lang w:eastAsia="it-IT"/>
              </w:rPr>
              <w:t>4</w:t>
            </w:r>
          </w:p>
        </w:tc>
        <w:tc>
          <w:tcPr>
            <w:tcW w:w="589" w:type="pct"/>
            <w:tcBorders>
              <w:bottom w:val="single" w:sz="4" w:space="0" w:color="auto"/>
            </w:tcBorders>
            <w:shd w:val="clear" w:color="auto" w:fill="auto"/>
            <w:vAlign w:val="center"/>
          </w:tcPr>
          <w:p w14:paraId="3D9B9CF9"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BAS 650 F</w:t>
            </w:r>
          </w:p>
        </w:tc>
        <w:tc>
          <w:tcPr>
            <w:tcW w:w="609" w:type="pct"/>
            <w:tcBorders>
              <w:bottom w:val="single" w:sz="4" w:space="0" w:color="auto"/>
            </w:tcBorders>
            <w:shd w:val="clear" w:color="auto" w:fill="auto"/>
            <w:vAlign w:val="center"/>
          </w:tcPr>
          <w:p w14:paraId="15E1C00C"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M650F001</w:t>
            </w:r>
            <w:r w:rsidRPr="00A420FF">
              <w:rPr>
                <w:rFonts w:eastAsia="Arial"/>
                <w:b/>
                <w:sz w:val="18"/>
                <w:szCs w:val="18"/>
                <w:vertAlign w:val="superscript"/>
                <w:lang w:eastAsia="it-IT"/>
              </w:rPr>
              <w:t>2</w:t>
            </w:r>
          </w:p>
        </w:tc>
        <w:tc>
          <w:tcPr>
            <w:tcW w:w="609" w:type="pct"/>
            <w:tcBorders>
              <w:bottom w:val="single" w:sz="4" w:space="0" w:color="auto"/>
            </w:tcBorders>
            <w:shd w:val="clear" w:color="auto" w:fill="auto"/>
            <w:vAlign w:val="center"/>
          </w:tcPr>
          <w:p w14:paraId="109139B2"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M650F006</w:t>
            </w:r>
            <w:r w:rsidRPr="00A420FF">
              <w:rPr>
                <w:rFonts w:eastAsia="Arial"/>
                <w:b/>
                <w:sz w:val="18"/>
                <w:szCs w:val="18"/>
                <w:vertAlign w:val="superscript"/>
                <w:lang w:eastAsia="it-IT"/>
              </w:rPr>
              <w:t>3</w:t>
            </w:r>
          </w:p>
        </w:tc>
        <w:tc>
          <w:tcPr>
            <w:tcW w:w="492" w:type="pct"/>
            <w:tcBorders>
              <w:bottom w:val="single" w:sz="4" w:space="0" w:color="auto"/>
              <w:right w:val="double" w:sz="4" w:space="0" w:color="auto"/>
            </w:tcBorders>
            <w:shd w:val="clear" w:color="auto" w:fill="auto"/>
            <w:vAlign w:val="center"/>
          </w:tcPr>
          <w:p w14:paraId="2E5F1105"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Total residue</w:t>
            </w:r>
            <w:r w:rsidRPr="00A420FF">
              <w:rPr>
                <w:rFonts w:eastAsia="Arial"/>
                <w:b/>
                <w:sz w:val="18"/>
                <w:szCs w:val="18"/>
                <w:vertAlign w:val="superscript"/>
                <w:lang w:eastAsia="it-IT"/>
              </w:rPr>
              <w:t>4</w:t>
            </w:r>
          </w:p>
        </w:tc>
      </w:tr>
      <w:tr w:rsidR="00775AF1" w:rsidRPr="00A420FF" w14:paraId="67E6151A" w14:textId="77777777" w:rsidTr="00A72CB9">
        <w:trPr>
          <w:cantSplit/>
        </w:trPr>
        <w:tc>
          <w:tcPr>
            <w:tcW w:w="403" w:type="pct"/>
            <w:tcBorders>
              <w:top w:val="double" w:sz="4" w:space="0" w:color="auto"/>
              <w:left w:val="double" w:sz="4" w:space="0" w:color="auto"/>
            </w:tcBorders>
            <w:shd w:val="clear" w:color="auto" w:fill="auto"/>
            <w:vAlign w:val="center"/>
          </w:tcPr>
          <w:p w14:paraId="39D2FA27"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w:t>
            </w:r>
          </w:p>
        </w:tc>
        <w:tc>
          <w:tcPr>
            <w:tcW w:w="589" w:type="pct"/>
            <w:tcBorders>
              <w:top w:val="double" w:sz="4" w:space="0" w:color="auto"/>
            </w:tcBorders>
            <w:shd w:val="clear" w:color="auto" w:fill="auto"/>
            <w:vAlign w:val="center"/>
          </w:tcPr>
          <w:p w14:paraId="6DD38A2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6767C7C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1368977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double" w:sz="4" w:space="0" w:color="auto"/>
            </w:tcBorders>
            <w:shd w:val="clear" w:color="auto" w:fill="auto"/>
            <w:vAlign w:val="center"/>
          </w:tcPr>
          <w:p w14:paraId="2E881044"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top w:val="double" w:sz="4" w:space="0" w:color="auto"/>
            </w:tcBorders>
            <w:shd w:val="clear" w:color="auto" w:fill="auto"/>
            <w:vAlign w:val="center"/>
          </w:tcPr>
          <w:p w14:paraId="34E4DE9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4B3C112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double" w:sz="4" w:space="0" w:color="auto"/>
            </w:tcBorders>
            <w:shd w:val="clear" w:color="auto" w:fill="auto"/>
            <w:vAlign w:val="center"/>
          </w:tcPr>
          <w:p w14:paraId="5A6C191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double" w:sz="4" w:space="0" w:color="auto"/>
              <w:right w:val="double" w:sz="4" w:space="0" w:color="auto"/>
            </w:tcBorders>
            <w:shd w:val="clear" w:color="auto" w:fill="auto"/>
            <w:vAlign w:val="center"/>
          </w:tcPr>
          <w:p w14:paraId="000C0345"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671B2D8C" w14:textId="77777777" w:rsidTr="00A72CB9">
        <w:trPr>
          <w:cantSplit/>
        </w:trPr>
        <w:tc>
          <w:tcPr>
            <w:tcW w:w="403" w:type="pct"/>
            <w:tcBorders>
              <w:left w:val="double" w:sz="4" w:space="0" w:color="auto"/>
            </w:tcBorders>
            <w:shd w:val="clear" w:color="auto" w:fill="auto"/>
            <w:vAlign w:val="center"/>
          </w:tcPr>
          <w:p w14:paraId="00C478A4"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w:t>
            </w:r>
          </w:p>
        </w:tc>
        <w:tc>
          <w:tcPr>
            <w:tcW w:w="589" w:type="pct"/>
            <w:shd w:val="clear" w:color="auto" w:fill="auto"/>
            <w:vAlign w:val="center"/>
          </w:tcPr>
          <w:p w14:paraId="0C54E5C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000A21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3584A8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0D2FF546"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3E1408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37659A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E5AE1A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1F8FB4E3"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3C823821" w14:textId="77777777" w:rsidTr="00A72CB9">
        <w:trPr>
          <w:cantSplit/>
        </w:trPr>
        <w:tc>
          <w:tcPr>
            <w:tcW w:w="403" w:type="pct"/>
            <w:tcBorders>
              <w:left w:val="double" w:sz="4" w:space="0" w:color="auto"/>
            </w:tcBorders>
            <w:shd w:val="clear" w:color="auto" w:fill="auto"/>
            <w:vAlign w:val="center"/>
          </w:tcPr>
          <w:p w14:paraId="18AF3FD5"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w:t>
            </w:r>
          </w:p>
        </w:tc>
        <w:tc>
          <w:tcPr>
            <w:tcW w:w="589" w:type="pct"/>
            <w:shd w:val="clear" w:color="auto" w:fill="auto"/>
            <w:vAlign w:val="center"/>
          </w:tcPr>
          <w:p w14:paraId="16309E6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239AEF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9F9C92A"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5EA73A21"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506DF71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5AC941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8BAA17A"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5AD1C51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6FF59EFF" w14:textId="77777777" w:rsidTr="00A72CB9">
        <w:trPr>
          <w:cantSplit/>
        </w:trPr>
        <w:tc>
          <w:tcPr>
            <w:tcW w:w="403" w:type="pct"/>
            <w:tcBorders>
              <w:left w:val="double" w:sz="4" w:space="0" w:color="auto"/>
            </w:tcBorders>
            <w:shd w:val="clear" w:color="auto" w:fill="auto"/>
            <w:vAlign w:val="center"/>
          </w:tcPr>
          <w:p w14:paraId="6AB015BD"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5</w:t>
            </w:r>
          </w:p>
        </w:tc>
        <w:tc>
          <w:tcPr>
            <w:tcW w:w="589" w:type="pct"/>
            <w:shd w:val="clear" w:color="auto" w:fill="auto"/>
            <w:vAlign w:val="center"/>
          </w:tcPr>
          <w:p w14:paraId="003EE60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080A6EE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34CA8A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7EEDBFC7"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1E3390F"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0510A4C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A8E463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6F28168A"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53459253" w14:textId="77777777" w:rsidTr="00A72CB9">
        <w:trPr>
          <w:cantSplit/>
        </w:trPr>
        <w:tc>
          <w:tcPr>
            <w:tcW w:w="403" w:type="pct"/>
            <w:tcBorders>
              <w:left w:val="double" w:sz="4" w:space="0" w:color="auto"/>
            </w:tcBorders>
            <w:shd w:val="clear" w:color="auto" w:fill="auto"/>
            <w:vAlign w:val="center"/>
          </w:tcPr>
          <w:p w14:paraId="3CE18802"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7</w:t>
            </w:r>
          </w:p>
        </w:tc>
        <w:tc>
          <w:tcPr>
            <w:tcW w:w="589" w:type="pct"/>
            <w:shd w:val="clear" w:color="auto" w:fill="auto"/>
            <w:vAlign w:val="center"/>
          </w:tcPr>
          <w:p w14:paraId="332B99C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AB84EF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BB9955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19A24ADA"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21E3B9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CE060F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6F42F5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00C9A82E"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432C7354" w14:textId="77777777" w:rsidTr="00A72CB9">
        <w:trPr>
          <w:cantSplit/>
        </w:trPr>
        <w:tc>
          <w:tcPr>
            <w:tcW w:w="403" w:type="pct"/>
            <w:tcBorders>
              <w:left w:val="double" w:sz="4" w:space="0" w:color="auto"/>
            </w:tcBorders>
            <w:shd w:val="clear" w:color="auto" w:fill="auto"/>
            <w:vAlign w:val="center"/>
          </w:tcPr>
          <w:p w14:paraId="2F0B5B0A"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10</w:t>
            </w:r>
          </w:p>
        </w:tc>
        <w:tc>
          <w:tcPr>
            <w:tcW w:w="589" w:type="pct"/>
            <w:shd w:val="clear" w:color="auto" w:fill="auto"/>
            <w:vAlign w:val="center"/>
          </w:tcPr>
          <w:p w14:paraId="61B0484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2D0B33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B790BE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4DCA16C6"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5CD887D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9DF274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00F1C9A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56D1A179"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3D62311C" w14:textId="77777777" w:rsidTr="00A72CB9">
        <w:trPr>
          <w:cantSplit/>
        </w:trPr>
        <w:tc>
          <w:tcPr>
            <w:tcW w:w="403" w:type="pct"/>
            <w:tcBorders>
              <w:left w:val="double" w:sz="4" w:space="0" w:color="auto"/>
            </w:tcBorders>
            <w:shd w:val="clear" w:color="auto" w:fill="auto"/>
            <w:vAlign w:val="center"/>
          </w:tcPr>
          <w:p w14:paraId="1B5130B0"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14</w:t>
            </w:r>
          </w:p>
        </w:tc>
        <w:tc>
          <w:tcPr>
            <w:tcW w:w="589" w:type="pct"/>
            <w:shd w:val="clear" w:color="auto" w:fill="auto"/>
            <w:vAlign w:val="center"/>
          </w:tcPr>
          <w:p w14:paraId="14C59B3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BE1620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07B865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6DDD3D39"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5B82A57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E11FC6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30DBEA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515823CC"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2D605996" w14:textId="77777777" w:rsidTr="00A72CB9">
        <w:trPr>
          <w:cantSplit/>
        </w:trPr>
        <w:tc>
          <w:tcPr>
            <w:tcW w:w="403" w:type="pct"/>
            <w:tcBorders>
              <w:left w:val="double" w:sz="4" w:space="0" w:color="auto"/>
            </w:tcBorders>
            <w:shd w:val="clear" w:color="auto" w:fill="auto"/>
            <w:vAlign w:val="center"/>
          </w:tcPr>
          <w:p w14:paraId="7B02DD81"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17</w:t>
            </w:r>
          </w:p>
        </w:tc>
        <w:tc>
          <w:tcPr>
            <w:tcW w:w="589" w:type="pct"/>
            <w:shd w:val="clear" w:color="auto" w:fill="auto"/>
            <w:vAlign w:val="center"/>
          </w:tcPr>
          <w:p w14:paraId="37F8920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605F8D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E275C9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0716FD1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17F75F9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081A618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71CF4D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2CEA237E"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59DE4F80" w14:textId="77777777" w:rsidTr="00A72CB9">
        <w:trPr>
          <w:cantSplit/>
        </w:trPr>
        <w:tc>
          <w:tcPr>
            <w:tcW w:w="403" w:type="pct"/>
            <w:tcBorders>
              <w:left w:val="double" w:sz="4" w:space="0" w:color="auto"/>
            </w:tcBorders>
            <w:shd w:val="clear" w:color="auto" w:fill="auto"/>
            <w:vAlign w:val="center"/>
          </w:tcPr>
          <w:p w14:paraId="6459ADE6"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21</w:t>
            </w:r>
          </w:p>
        </w:tc>
        <w:tc>
          <w:tcPr>
            <w:tcW w:w="589" w:type="pct"/>
            <w:shd w:val="clear" w:color="auto" w:fill="auto"/>
            <w:vAlign w:val="center"/>
          </w:tcPr>
          <w:p w14:paraId="5F714BA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8707CF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E760EA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021C119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9DC15F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B446AF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6AC897A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2C6FD8D6"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337DA736" w14:textId="77777777" w:rsidTr="00A72CB9">
        <w:trPr>
          <w:cantSplit/>
        </w:trPr>
        <w:tc>
          <w:tcPr>
            <w:tcW w:w="403" w:type="pct"/>
            <w:tcBorders>
              <w:left w:val="double" w:sz="4" w:space="0" w:color="auto"/>
            </w:tcBorders>
            <w:shd w:val="clear" w:color="auto" w:fill="auto"/>
            <w:vAlign w:val="center"/>
          </w:tcPr>
          <w:p w14:paraId="409CBF76"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24</w:t>
            </w:r>
          </w:p>
        </w:tc>
        <w:tc>
          <w:tcPr>
            <w:tcW w:w="589" w:type="pct"/>
            <w:shd w:val="clear" w:color="auto" w:fill="auto"/>
            <w:vAlign w:val="center"/>
          </w:tcPr>
          <w:p w14:paraId="5869E32A"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13C9F2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DB3177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1A978719"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42268846"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B46B62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2C5DB8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3B833464"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5BB480EB" w14:textId="77777777" w:rsidTr="00A72CB9">
        <w:trPr>
          <w:cantSplit/>
        </w:trPr>
        <w:tc>
          <w:tcPr>
            <w:tcW w:w="403" w:type="pct"/>
            <w:tcBorders>
              <w:left w:val="double" w:sz="4" w:space="0" w:color="auto"/>
            </w:tcBorders>
            <w:shd w:val="clear" w:color="auto" w:fill="auto"/>
            <w:vAlign w:val="center"/>
          </w:tcPr>
          <w:p w14:paraId="76849602"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28</w:t>
            </w:r>
          </w:p>
        </w:tc>
        <w:tc>
          <w:tcPr>
            <w:tcW w:w="589" w:type="pct"/>
            <w:shd w:val="clear" w:color="auto" w:fill="auto"/>
            <w:vAlign w:val="center"/>
          </w:tcPr>
          <w:p w14:paraId="577BD14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419332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5CBC07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44A2C37C"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33323F5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29B5D26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3F55069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3BEBAF65"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7293756B" w14:textId="77777777" w:rsidTr="00A72CB9">
        <w:trPr>
          <w:cantSplit/>
        </w:trPr>
        <w:tc>
          <w:tcPr>
            <w:tcW w:w="403" w:type="pct"/>
            <w:tcBorders>
              <w:left w:val="double" w:sz="4" w:space="0" w:color="auto"/>
            </w:tcBorders>
            <w:shd w:val="clear" w:color="auto" w:fill="auto"/>
            <w:vAlign w:val="center"/>
          </w:tcPr>
          <w:p w14:paraId="36C29F4C" w14:textId="77777777" w:rsidR="00775AF1" w:rsidRPr="00A420FF" w:rsidRDefault="00775AF1" w:rsidP="00775AF1">
            <w:pPr>
              <w:keepNext/>
              <w:keepLines/>
              <w:rPr>
                <w:rFonts w:eastAsia="Arial"/>
                <w:bCs/>
                <w:sz w:val="18"/>
                <w:szCs w:val="18"/>
                <w:vertAlign w:val="superscript"/>
                <w:lang w:eastAsia="it-IT"/>
              </w:rPr>
            </w:pPr>
            <w:r w:rsidRPr="00A420FF">
              <w:rPr>
                <w:rFonts w:eastAsia="Arial"/>
                <w:bCs/>
                <w:sz w:val="18"/>
                <w:szCs w:val="18"/>
                <w:lang w:eastAsia="it-IT"/>
              </w:rPr>
              <w:t>30</w:t>
            </w:r>
            <w:r w:rsidRPr="00A420FF">
              <w:rPr>
                <w:rFonts w:eastAsia="Arial"/>
                <w:bCs/>
                <w:sz w:val="18"/>
                <w:szCs w:val="18"/>
                <w:vertAlign w:val="superscript"/>
                <w:lang w:eastAsia="it-IT"/>
              </w:rPr>
              <w:t>5</w:t>
            </w:r>
          </w:p>
        </w:tc>
        <w:tc>
          <w:tcPr>
            <w:tcW w:w="589" w:type="pct"/>
            <w:shd w:val="clear" w:color="auto" w:fill="auto"/>
            <w:vAlign w:val="center"/>
          </w:tcPr>
          <w:p w14:paraId="6365FDF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5ACD31B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0CF927C7"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4D77BF28"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05ED2E6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71A338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338BE6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72EC6960"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3FA05376" w14:textId="77777777" w:rsidTr="00A72CB9">
        <w:trPr>
          <w:cantSplit/>
        </w:trPr>
        <w:tc>
          <w:tcPr>
            <w:tcW w:w="403" w:type="pct"/>
            <w:tcBorders>
              <w:left w:val="double" w:sz="4" w:space="0" w:color="auto"/>
            </w:tcBorders>
            <w:shd w:val="clear" w:color="auto" w:fill="auto"/>
            <w:vAlign w:val="center"/>
          </w:tcPr>
          <w:p w14:paraId="1E0C794B"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32</w:t>
            </w:r>
            <w:r w:rsidRPr="00A420FF">
              <w:rPr>
                <w:rFonts w:eastAsia="Arial"/>
                <w:bCs/>
                <w:sz w:val="18"/>
                <w:szCs w:val="18"/>
                <w:vertAlign w:val="superscript"/>
                <w:lang w:eastAsia="it-IT"/>
              </w:rPr>
              <w:t>5</w:t>
            </w:r>
          </w:p>
        </w:tc>
        <w:tc>
          <w:tcPr>
            <w:tcW w:w="589" w:type="pct"/>
            <w:shd w:val="clear" w:color="auto" w:fill="auto"/>
            <w:vAlign w:val="center"/>
          </w:tcPr>
          <w:p w14:paraId="5F95E99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530352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7574027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shd w:val="clear" w:color="auto" w:fill="auto"/>
            <w:vAlign w:val="center"/>
          </w:tcPr>
          <w:p w14:paraId="7E8E8AC1"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shd w:val="clear" w:color="auto" w:fill="auto"/>
            <w:vAlign w:val="center"/>
          </w:tcPr>
          <w:p w14:paraId="3D6E08E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4159147C"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shd w:val="clear" w:color="auto" w:fill="auto"/>
            <w:vAlign w:val="center"/>
          </w:tcPr>
          <w:p w14:paraId="1173AF3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right w:val="double" w:sz="4" w:space="0" w:color="auto"/>
            </w:tcBorders>
            <w:shd w:val="clear" w:color="auto" w:fill="auto"/>
            <w:vAlign w:val="center"/>
          </w:tcPr>
          <w:p w14:paraId="1E15A67A"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080C6D74" w14:textId="77777777" w:rsidTr="00A72CB9">
        <w:trPr>
          <w:cantSplit/>
        </w:trPr>
        <w:tc>
          <w:tcPr>
            <w:tcW w:w="403" w:type="pct"/>
            <w:tcBorders>
              <w:left w:val="double" w:sz="4" w:space="0" w:color="auto"/>
              <w:bottom w:val="single" w:sz="4" w:space="0" w:color="auto"/>
            </w:tcBorders>
            <w:shd w:val="clear" w:color="auto" w:fill="auto"/>
            <w:vAlign w:val="center"/>
          </w:tcPr>
          <w:p w14:paraId="04AEB81A"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35</w:t>
            </w:r>
            <w:r w:rsidRPr="00A420FF">
              <w:rPr>
                <w:rFonts w:eastAsia="Arial"/>
                <w:bCs/>
                <w:sz w:val="18"/>
                <w:szCs w:val="18"/>
                <w:vertAlign w:val="superscript"/>
                <w:lang w:eastAsia="it-IT"/>
              </w:rPr>
              <w:t>5</w:t>
            </w:r>
          </w:p>
        </w:tc>
        <w:tc>
          <w:tcPr>
            <w:tcW w:w="589" w:type="pct"/>
            <w:tcBorders>
              <w:bottom w:val="single" w:sz="4" w:space="0" w:color="auto"/>
            </w:tcBorders>
            <w:shd w:val="clear" w:color="auto" w:fill="auto"/>
            <w:vAlign w:val="center"/>
          </w:tcPr>
          <w:p w14:paraId="3DD975F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5A8E76BD"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266E28D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single" w:sz="4" w:space="0" w:color="auto"/>
            </w:tcBorders>
            <w:shd w:val="clear" w:color="auto" w:fill="auto"/>
            <w:vAlign w:val="center"/>
          </w:tcPr>
          <w:p w14:paraId="6B21CDC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bottom w:val="single" w:sz="4" w:space="0" w:color="auto"/>
            </w:tcBorders>
            <w:shd w:val="clear" w:color="auto" w:fill="auto"/>
            <w:vAlign w:val="center"/>
          </w:tcPr>
          <w:p w14:paraId="0AE0D119"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6DC2525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single" w:sz="4" w:space="0" w:color="auto"/>
            </w:tcBorders>
            <w:shd w:val="clear" w:color="auto" w:fill="auto"/>
            <w:vAlign w:val="center"/>
          </w:tcPr>
          <w:p w14:paraId="52DED962"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single" w:sz="4" w:space="0" w:color="auto"/>
              <w:right w:val="double" w:sz="4" w:space="0" w:color="auto"/>
            </w:tcBorders>
            <w:shd w:val="clear" w:color="auto" w:fill="auto"/>
            <w:vAlign w:val="center"/>
          </w:tcPr>
          <w:p w14:paraId="4A465A8B"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68F31FB4" w14:textId="77777777" w:rsidTr="00A72CB9">
        <w:trPr>
          <w:cantSplit/>
        </w:trPr>
        <w:tc>
          <w:tcPr>
            <w:tcW w:w="403" w:type="pct"/>
            <w:tcBorders>
              <w:top w:val="single" w:sz="4" w:space="0" w:color="auto"/>
              <w:left w:val="double" w:sz="4" w:space="0" w:color="auto"/>
            </w:tcBorders>
            <w:shd w:val="clear" w:color="auto" w:fill="auto"/>
            <w:vAlign w:val="center"/>
          </w:tcPr>
          <w:p w14:paraId="5FCF9E48"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Skim milk (21 d)</w:t>
            </w:r>
          </w:p>
        </w:tc>
        <w:tc>
          <w:tcPr>
            <w:tcW w:w="589" w:type="pct"/>
            <w:tcBorders>
              <w:top w:val="single" w:sz="4" w:space="0" w:color="auto"/>
            </w:tcBorders>
            <w:shd w:val="clear" w:color="auto" w:fill="auto"/>
            <w:vAlign w:val="center"/>
          </w:tcPr>
          <w:p w14:paraId="3AF81144"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59BB20C3"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7AE4C87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single" w:sz="4" w:space="0" w:color="auto"/>
            </w:tcBorders>
            <w:shd w:val="clear" w:color="auto" w:fill="auto"/>
            <w:vAlign w:val="center"/>
          </w:tcPr>
          <w:p w14:paraId="35EC0940"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top w:val="single" w:sz="4" w:space="0" w:color="auto"/>
            </w:tcBorders>
            <w:shd w:val="clear" w:color="auto" w:fill="auto"/>
            <w:vAlign w:val="center"/>
          </w:tcPr>
          <w:p w14:paraId="3B2BABC0"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1568B3E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top w:val="single" w:sz="4" w:space="0" w:color="auto"/>
            </w:tcBorders>
            <w:shd w:val="clear" w:color="auto" w:fill="auto"/>
            <w:vAlign w:val="center"/>
          </w:tcPr>
          <w:p w14:paraId="6CC96B0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top w:val="single" w:sz="4" w:space="0" w:color="auto"/>
              <w:right w:val="double" w:sz="4" w:space="0" w:color="auto"/>
            </w:tcBorders>
            <w:shd w:val="clear" w:color="auto" w:fill="auto"/>
            <w:vAlign w:val="center"/>
          </w:tcPr>
          <w:p w14:paraId="061B8612"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r w:rsidR="00775AF1" w:rsidRPr="00A420FF" w14:paraId="11D944A4" w14:textId="77777777" w:rsidTr="00A72CB9">
        <w:trPr>
          <w:cantSplit/>
          <w:trHeight w:val="530"/>
        </w:trPr>
        <w:tc>
          <w:tcPr>
            <w:tcW w:w="403" w:type="pct"/>
            <w:tcBorders>
              <w:left w:val="double" w:sz="4" w:space="0" w:color="auto"/>
              <w:bottom w:val="double" w:sz="4" w:space="0" w:color="auto"/>
            </w:tcBorders>
            <w:shd w:val="clear" w:color="auto" w:fill="auto"/>
            <w:vAlign w:val="center"/>
          </w:tcPr>
          <w:p w14:paraId="52141AF3" w14:textId="77777777" w:rsidR="00775AF1" w:rsidRPr="00A420FF" w:rsidRDefault="00775AF1" w:rsidP="00775AF1">
            <w:pPr>
              <w:keepNext/>
              <w:keepLines/>
              <w:rPr>
                <w:rFonts w:eastAsia="Arial"/>
                <w:bCs/>
                <w:sz w:val="18"/>
                <w:szCs w:val="18"/>
                <w:lang w:eastAsia="it-IT"/>
              </w:rPr>
            </w:pPr>
            <w:r w:rsidRPr="00A420FF">
              <w:rPr>
                <w:rFonts w:eastAsia="Arial"/>
                <w:bCs/>
                <w:sz w:val="18"/>
                <w:szCs w:val="18"/>
                <w:lang w:eastAsia="it-IT"/>
              </w:rPr>
              <w:t>Cream (21 d)</w:t>
            </w:r>
          </w:p>
        </w:tc>
        <w:tc>
          <w:tcPr>
            <w:tcW w:w="589" w:type="pct"/>
            <w:tcBorders>
              <w:bottom w:val="double" w:sz="4" w:space="0" w:color="auto"/>
            </w:tcBorders>
            <w:shd w:val="clear" w:color="auto" w:fill="auto"/>
            <w:vAlign w:val="center"/>
          </w:tcPr>
          <w:p w14:paraId="685ABEF5"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7C5C9F4E"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08587F88"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double" w:sz="4" w:space="0" w:color="auto"/>
            </w:tcBorders>
            <w:shd w:val="clear" w:color="auto" w:fill="auto"/>
            <w:vAlign w:val="center"/>
          </w:tcPr>
          <w:p w14:paraId="46213230"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(0.03)</w:t>
            </w:r>
          </w:p>
        </w:tc>
        <w:tc>
          <w:tcPr>
            <w:tcW w:w="589" w:type="pct"/>
            <w:tcBorders>
              <w:bottom w:val="double" w:sz="4" w:space="0" w:color="auto"/>
            </w:tcBorders>
            <w:shd w:val="clear" w:color="auto" w:fill="auto"/>
            <w:vAlign w:val="center"/>
          </w:tcPr>
          <w:p w14:paraId="028F349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4AE1D7A1"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609" w:type="pct"/>
            <w:tcBorders>
              <w:bottom w:val="double" w:sz="4" w:space="0" w:color="auto"/>
            </w:tcBorders>
            <w:shd w:val="clear" w:color="auto" w:fill="auto"/>
            <w:vAlign w:val="center"/>
          </w:tcPr>
          <w:p w14:paraId="551A139B" w14:textId="77777777" w:rsidR="00775AF1" w:rsidRPr="00A420FF" w:rsidRDefault="00775AF1" w:rsidP="00775AF1">
            <w:pPr>
              <w:jc w:val="center"/>
              <w:rPr>
                <w:szCs w:val="24"/>
                <w:lang w:eastAsia="de-DE"/>
              </w:rPr>
            </w:pPr>
            <w:r w:rsidRPr="00A420FF">
              <w:rPr>
                <w:rFonts w:eastAsia="Arial"/>
                <w:bCs/>
                <w:sz w:val="18"/>
                <w:szCs w:val="18"/>
                <w:lang w:eastAsia="it-IT"/>
              </w:rPr>
              <w:t>&lt;0.01</w:t>
            </w:r>
            <w:r w:rsidRPr="00A420FF">
              <w:rPr>
                <w:rFonts w:eastAsia="Arial"/>
                <w:bCs/>
                <w:sz w:val="18"/>
                <w:szCs w:val="18"/>
                <w:lang w:eastAsia="it-IT"/>
              </w:rPr>
              <w:br/>
              <w:t>(&lt;0.01)</w:t>
            </w:r>
          </w:p>
        </w:tc>
        <w:tc>
          <w:tcPr>
            <w:tcW w:w="492" w:type="pct"/>
            <w:tcBorders>
              <w:bottom w:val="double" w:sz="4" w:space="0" w:color="auto"/>
              <w:right w:val="double" w:sz="4" w:space="0" w:color="auto"/>
            </w:tcBorders>
            <w:shd w:val="clear" w:color="auto" w:fill="auto"/>
            <w:vAlign w:val="center"/>
          </w:tcPr>
          <w:p w14:paraId="646F032A" w14:textId="77777777" w:rsidR="00775AF1" w:rsidRPr="00A420FF" w:rsidRDefault="00775AF1" w:rsidP="00775AF1">
            <w:pPr>
              <w:jc w:val="center"/>
              <w:rPr>
                <w:szCs w:val="24"/>
                <w:lang w:eastAsia="de-DE"/>
              </w:rPr>
            </w:pPr>
            <w:r w:rsidRPr="00A420FF">
              <w:rPr>
                <w:rFonts w:eastAsia="Arial"/>
                <w:bCs/>
                <w:sz w:val="18"/>
                <w:szCs w:val="18"/>
                <w:lang w:eastAsia="it-IT"/>
              </w:rPr>
              <w:t>&lt;0.03</w:t>
            </w:r>
            <w:r w:rsidRPr="00A420FF">
              <w:rPr>
                <w:rFonts w:eastAsia="Arial"/>
                <w:bCs/>
                <w:sz w:val="18"/>
                <w:szCs w:val="18"/>
                <w:lang w:eastAsia="it-IT"/>
              </w:rPr>
              <w:br/>
              <w:t>(&lt;0.03)</w:t>
            </w:r>
          </w:p>
        </w:tc>
      </w:tr>
    </w:tbl>
    <w:p w14:paraId="572B0E02" w14:textId="77777777" w:rsidR="00775AF1" w:rsidRPr="00A420FF" w:rsidRDefault="00775AF1" w:rsidP="00775AF1">
      <w:pPr>
        <w:tabs>
          <w:tab w:val="left" w:pos="284"/>
        </w:tabs>
        <w:spacing w:before="60"/>
        <w:contextualSpacing/>
        <w:rPr>
          <w:sz w:val="18"/>
          <w:szCs w:val="18"/>
          <w:lang w:eastAsia="de-DE"/>
        </w:rPr>
      </w:pPr>
      <w:r w:rsidRPr="00A420FF">
        <w:rPr>
          <w:sz w:val="18"/>
          <w:szCs w:val="18"/>
          <w:lang w:eastAsia="de-DE"/>
        </w:rPr>
        <w:t>1</w:t>
      </w:r>
      <w:r w:rsidRPr="00A420FF">
        <w:rPr>
          <w:sz w:val="18"/>
          <w:szCs w:val="18"/>
          <w:lang w:eastAsia="de-DE"/>
        </w:rPr>
        <w:tab/>
        <w:t>As Ametoctradin equivalent</w:t>
      </w:r>
    </w:p>
    <w:p w14:paraId="29C5590A" w14:textId="77777777" w:rsidR="00775AF1" w:rsidRPr="00A420FF" w:rsidRDefault="00775AF1" w:rsidP="00775AF1">
      <w:pPr>
        <w:tabs>
          <w:tab w:val="left" w:pos="284"/>
        </w:tabs>
        <w:contextualSpacing/>
        <w:rPr>
          <w:sz w:val="18"/>
          <w:szCs w:val="18"/>
          <w:lang w:eastAsia="de-DE"/>
        </w:rPr>
      </w:pPr>
      <w:r w:rsidRPr="00A420FF">
        <w:rPr>
          <w:sz w:val="18"/>
          <w:szCs w:val="18"/>
          <w:lang w:eastAsia="de-DE"/>
        </w:rPr>
        <w:t>2</w:t>
      </w:r>
      <w:r w:rsidRPr="00A420FF">
        <w:rPr>
          <w:sz w:val="18"/>
          <w:szCs w:val="18"/>
          <w:lang w:eastAsia="de-DE"/>
        </w:rPr>
        <w:tab/>
        <w:t>Factor for converting M650F001 residues in parent equivalents is 1.10</w:t>
      </w:r>
    </w:p>
    <w:p w14:paraId="12F5A735" w14:textId="77777777" w:rsidR="00775AF1" w:rsidRPr="00A420FF" w:rsidRDefault="00775AF1" w:rsidP="00775AF1">
      <w:pPr>
        <w:tabs>
          <w:tab w:val="left" w:pos="284"/>
        </w:tabs>
        <w:rPr>
          <w:sz w:val="18"/>
          <w:szCs w:val="18"/>
          <w:lang w:eastAsia="de-DE"/>
        </w:rPr>
      </w:pPr>
      <w:r w:rsidRPr="00A420FF">
        <w:rPr>
          <w:sz w:val="18"/>
          <w:szCs w:val="18"/>
          <w:lang w:eastAsia="de-DE"/>
        </w:rPr>
        <w:t>3</w:t>
      </w:r>
      <w:r w:rsidRPr="00A420FF">
        <w:rPr>
          <w:sz w:val="18"/>
          <w:szCs w:val="18"/>
          <w:lang w:eastAsia="de-DE"/>
        </w:rPr>
        <w:tab/>
        <w:t>Factor for converting M650F006 residues in parent equivalents is 0.993</w:t>
      </w:r>
    </w:p>
    <w:p w14:paraId="751C562C" w14:textId="77777777" w:rsidR="00775AF1" w:rsidRPr="00A420FF" w:rsidRDefault="00775AF1" w:rsidP="00775AF1">
      <w:pPr>
        <w:tabs>
          <w:tab w:val="left" w:pos="284"/>
        </w:tabs>
        <w:rPr>
          <w:sz w:val="18"/>
          <w:szCs w:val="18"/>
          <w:lang w:eastAsia="de-DE"/>
        </w:rPr>
      </w:pPr>
      <w:r w:rsidRPr="00A420FF">
        <w:rPr>
          <w:sz w:val="18"/>
          <w:szCs w:val="18"/>
          <w:lang w:eastAsia="de-DE"/>
        </w:rPr>
        <w:t>4</w:t>
      </w:r>
      <w:r w:rsidRPr="00A420FF">
        <w:rPr>
          <w:sz w:val="18"/>
          <w:szCs w:val="18"/>
          <w:lang w:eastAsia="de-DE"/>
        </w:rPr>
        <w:tab/>
        <w:t>Sum of Ametoctradin and its metabolites after conversion to parent equivalent</w:t>
      </w:r>
    </w:p>
    <w:p w14:paraId="5B22BF7B" w14:textId="77777777" w:rsidR="00775AF1" w:rsidRPr="00A420FF" w:rsidRDefault="00775AF1" w:rsidP="00775AF1">
      <w:pPr>
        <w:tabs>
          <w:tab w:val="left" w:pos="284"/>
        </w:tabs>
        <w:contextualSpacing/>
        <w:rPr>
          <w:sz w:val="18"/>
          <w:szCs w:val="18"/>
          <w:lang w:eastAsia="de-DE"/>
        </w:rPr>
      </w:pPr>
      <w:r w:rsidRPr="00A420FF">
        <w:rPr>
          <w:sz w:val="18"/>
          <w:szCs w:val="18"/>
          <w:lang w:eastAsia="de-DE"/>
        </w:rPr>
        <w:t>5</w:t>
      </w:r>
      <w:r w:rsidRPr="00A420FF">
        <w:rPr>
          <w:sz w:val="18"/>
          <w:szCs w:val="18"/>
          <w:lang w:eastAsia="de-DE"/>
        </w:rPr>
        <w:tab/>
        <w:t>Day of withdrawal (DOW) (depuration), 30 = 2 DOW, 32 = 4 DOW, 35 = 7 DOW</w:t>
      </w:r>
    </w:p>
    <w:p w14:paraId="54C8D3B0" w14:textId="77777777" w:rsidR="00775AF1" w:rsidRPr="00A420FF" w:rsidRDefault="00775AF1" w:rsidP="00775AF1">
      <w:pPr>
        <w:keepNext/>
        <w:keepLines/>
        <w:rPr>
          <w:rFonts w:ascii="Arial" w:hAnsi="Arial"/>
          <w:u w:val="single"/>
          <w:lang w:eastAsia="de-DE"/>
        </w:rPr>
      </w:pPr>
    </w:p>
    <w:p w14:paraId="376DFD1A" w14:textId="77777777" w:rsidR="00775AF1" w:rsidRPr="00A420FF" w:rsidRDefault="00775AF1" w:rsidP="00775AF1">
      <w:pPr>
        <w:keepNext/>
        <w:keepLines/>
        <w:rPr>
          <w:szCs w:val="24"/>
          <w:u w:val="single"/>
          <w:lang w:eastAsia="de-DE"/>
        </w:rPr>
      </w:pPr>
      <w:r w:rsidRPr="00A420FF">
        <w:rPr>
          <w:szCs w:val="24"/>
          <w:u w:val="single"/>
          <w:lang w:eastAsia="de-DE"/>
        </w:rPr>
        <w:t>Residues in tissues (muscle, liver, fat and kidney)</w:t>
      </w:r>
    </w:p>
    <w:p w14:paraId="11939315" w14:textId="77777777" w:rsidR="00775AF1" w:rsidRPr="00A420FF" w:rsidRDefault="00775AF1" w:rsidP="00775AF1">
      <w:pPr>
        <w:jc w:val="both"/>
        <w:rPr>
          <w:rFonts w:eastAsia="Arial"/>
          <w:bCs/>
          <w:szCs w:val="24"/>
          <w:lang w:eastAsia="it-IT"/>
        </w:rPr>
      </w:pPr>
      <w:r w:rsidRPr="00A420FF">
        <w:rPr>
          <w:rFonts w:eastAsia="Arial"/>
          <w:bCs/>
          <w:szCs w:val="24"/>
          <w:lang w:eastAsia="it-IT"/>
        </w:rPr>
        <w:t>A summary of residues in samples of muscle, liver, kidney and fat are depicted in Table A 38.</w:t>
      </w:r>
    </w:p>
    <w:p w14:paraId="657E4ECA" w14:textId="77777777" w:rsidR="00775AF1" w:rsidRPr="00A420FF" w:rsidRDefault="00775AF1" w:rsidP="00775AF1">
      <w:pPr>
        <w:jc w:val="both"/>
        <w:rPr>
          <w:szCs w:val="28"/>
          <w:u w:val="single"/>
          <w:lang w:eastAsia="de-DE"/>
        </w:rPr>
      </w:pPr>
    </w:p>
    <w:p w14:paraId="39A18422" w14:textId="77777777" w:rsidR="00775AF1" w:rsidRPr="00A420FF" w:rsidRDefault="00775AF1" w:rsidP="00775AF1">
      <w:pPr>
        <w:jc w:val="both"/>
        <w:rPr>
          <w:szCs w:val="28"/>
          <w:u w:val="single"/>
          <w:lang w:eastAsia="de-DE"/>
        </w:rPr>
      </w:pPr>
      <w:r w:rsidRPr="00A420FF">
        <w:rPr>
          <w:szCs w:val="28"/>
          <w:u w:val="single"/>
          <w:lang w:eastAsia="de-DE"/>
        </w:rPr>
        <w:t>Muscle:</w:t>
      </w:r>
    </w:p>
    <w:p w14:paraId="0456E3A6" w14:textId="77777777" w:rsidR="00775AF1" w:rsidRPr="00A420FF" w:rsidRDefault="00775AF1" w:rsidP="00775AF1">
      <w:pPr>
        <w:jc w:val="both"/>
        <w:rPr>
          <w:spacing w:val="-3"/>
          <w:szCs w:val="24"/>
          <w:lang w:eastAsia="de-DE"/>
        </w:rPr>
      </w:pPr>
      <w:r w:rsidRPr="00A420FF">
        <w:rPr>
          <w:spacing w:val="-3"/>
          <w:szCs w:val="24"/>
          <w:lang w:eastAsia="de-DE"/>
        </w:rPr>
        <w:t>Group IV samples were analyzed (10x) and no residues above LOQ were detected. As no residues above LOQ occurred in group IV, samples from group I-III and from depuration were not analyzed.</w:t>
      </w:r>
    </w:p>
    <w:p w14:paraId="1467FBDF" w14:textId="77777777" w:rsidR="00775AF1" w:rsidRPr="00A420FF" w:rsidRDefault="00775AF1" w:rsidP="00775AF1">
      <w:pPr>
        <w:jc w:val="both"/>
        <w:rPr>
          <w:spacing w:val="-3"/>
          <w:szCs w:val="24"/>
          <w:lang w:eastAsia="de-DE"/>
        </w:rPr>
      </w:pPr>
    </w:p>
    <w:p w14:paraId="74366610" w14:textId="77777777" w:rsidR="00775AF1" w:rsidRPr="00A420FF" w:rsidRDefault="00775AF1" w:rsidP="00775AF1">
      <w:pPr>
        <w:jc w:val="both"/>
        <w:rPr>
          <w:szCs w:val="28"/>
          <w:lang w:eastAsia="de-DE"/>
        </w:rPr>
      </w:pPr>
      <w:r w:rsidRPr="00A420FF">
        <w:rPr>
          <w:szCs w:val="28"/>
          <w:u w:val="single"/>
          <w:lang w:eastAsia="de-DE"/>
        </w:rPr>
        <w:t>Liver:</w:t>
      </w:r>
    </w:p>
    <w:p w14:paraId="65F65BA9" w14:textId="77777777" w:rsidR="00775AF1" w:rsidRPr="00A420FF" w:rsidRDefault="00775AF1" w:rsidP="00775AF1">
      <w:pPr>
        <w:jc w:val="both"/>
        <w:rPr>
          <w:spacing w:val="-3"/>
          <w:szCs w:val="24"/>
          <w:lang w:eastAsia="de-DE"/>
        </w:rPr>
      </w:pPr>
      <w:r w:rsidRPr="00A420FF">
        <w:rPr>
          <w:spacing w:val="-3"/>
          <w:szCs w:val="24"/>
          <w:lang w:eastAsia="de-DE"/>
        </w:rPr>
        <w:t xml:space="preserve">No residues were detected at the 1x dose level. In the 3x dose level group M650F006 was found in only one sample (0.0152 mg/kg). Total residues ranged from &lt;0.03-0.0351 mg/kg with an average of 0.0317 mg/kg. In dose level group IV (10x), M650F001 and M650F006 were found at an average of 0.0208 </w:t>
      </w:r>
      <w:r w:rsidRPr="00A420FF">
        <w:rPr>
          <w:spacing w:val="-3"/>
          <w:szCs w:val="24"/>
          <w:lang w:eastAsia="de-DE"/>
        </w:rPr>
        <w:lastRenderedPageBreak/>
        <w:t>and 0.0405 mg/kg, respectively. The mean total residue in dose group IV accounted for 0.0731 mg/kg. After two and seven days of withdrawal, the residues were below LOQ or none detected.</w:t>
      </w:r>
    </w:p>
    <w:p w14:paraId="3727594E" w14:textId="77777777" w:rsidR="00775AF1" w:rsidRPr="00A420FF" w:rsidRDefault="00775AF1" w:rsidP="00775AF1">
      <w:pPr>
        <w:jc w:val="both"/>
        <w:rPr>
          <w:spacing w:val="-3"/>
          <w:szCs w:val="24"/>
          <w:lang w:eastAsia="de-DE"/>
        </w:rPr>
      </w:pPr>
    </w:p>
    <w:p w14:paraId="7B99E949" w14:textId="77777777" w:rsidR="00775AF1" w:rsidRPr="00A420FF" w:rsidRDefault="00775AF1" w:rsidP="00775AF1">
      <w:pPr>
        <w:jc w:val="both"/>
        <w:rPr>
          <w:szCs w:val="28"/>
          <w:u w:val="single"/>
          <w:lang w:eastAsia="de-DE"/>
        </w:rPr>
      </w:pPr>
      <w:r w:rsidRPr="00A420FF">
        <w:rPr>
          <w:szCs w:val="28"/>
          <w:u w:val="single"/>
          <w:lang w:eastAsia="de-DE"/>
        </w:rPr>
        <w:t>Kidney:</w:t>
      </w:r>
    </w:p>
    <w:p w14:paraId="5A97A18F" w14:textId="77777777" w:rsidR="00775AF1" w:rsidRPr="00A420FF" w:rsidRDefault="00775AF1" w:rsidP="00775AF1">
      <w:pPr>
        <w:jc w:val="both"/>
        <w:rPr>
          <w:spacing w:val="-3"/>
          <w:szCs w:val="24"/>
          <w:lang w:eastAsia="de-DE"/>
        </w:rPr>
      </w:pPr>
      <w:r w:rsidRPr="00A420FF">
        <w:rPr>
          <w:spacing w:val="-3"/>
          <w:szCs w:val="24"/>
          <w:lang w:eastAsia="de-DE"/>
        </w:rPr>
        <w:t>No residues were detected in dose level group III (3x), thus samples of the low dose group II (1x) were not analyzed. The residues in dose level group IV (10x) of metabolites M650F001 and M650F006 ranged from &lt;0.01-0.0105 mg/kg and 0.0118-0.0270 mg/kg, respectively. Total residues ranged from 0.0333-0.0478 mg/kg with an average of 0.0389 mg/kg. After two and seven days of withdrawal, the residues were below LOQ or none detected.</w:t>
      </w:r>
    </w:p>
    <w:p w14:paraId="061DD786" w14:textId="77777777" w:rsidR="00775AF1" w:rsidRPr="00A420FF" w:rsidRDefault="00775AF1" w:rsidP="00775AF1">
      <w:pPr>
        <w:jc w:val="both"/>
        <w:rPr>
          <w:spacing w:val="-3"/>
          <w:szCs w:val="24"/>
          <w:lang w:eastAsia="de-DE"/>
        </w:rPr>
      </w:pPr>
    </w:p>
    <w:p w14:paraId="41E1EAB9" w14:textId="77777777" w:rsidR="00775AF1" w:rsidRPr="00A420FF" w:rsidRDefault="00775AF1" w:rsidP="00775AF1">
      <w:pPr>
        <w:jc w:val="both"/>
        <w:rPr>
          <w:szCs w:val="28"/>
          <w:u w:val="single"/>
          <w:lang w:eastAsia="de-DE"/>
        </w:rPr>
      </w:pPr>
      <w:r w:rsidRPr="00A420FF">
        <w:rPr>
          <w:szCs w:val="28"/>
          <w:u w:val="single"/>
          <w:lang w:eastAsia="de-DE"/>
        </w:rPr>
        <w:t>Fat:</w:t>
      </w:r>
    </w:p>
    <w:p w14:paraId="12F69A25" w14:textId="77777777" w:rsidR="00775AF1" w:rsidRPr="00A420FF" w:rsidRDefault="00775AF1" w:rsidP="00775AF1">
      <w:pPr>
        <w:jc w:val="both"/>
        <w:rPr>
          <w:spacing w:val="-3"/>
          <w:szCs w:val="24"/>
          <w:lang w:eastAsia="de-DE"/>
        </w:rPr>
      </w:pPr>
      <w:r w:rsidRPr="00A420FF">
        <w:rPr>
          <w:spacing w:val="-3"/>
          <w:szCs w:val="24"/>
          <w:lang w:eastAsia="de-DE"/>
        </w:rPr>
        <w:t>Only Group IV samples were analyzed (10x) and no residues above LOQ were detected.</w:t>
      </w:r>
    </w:p>
    <w:p w14:paraId="00218FDD" w14:textId="77777777" w:rsidR="00775AF1" w:rsidRPr="00A420FF" w:rsidRDefault="00775AF1" w:rsidP="00775AF1">
      <w:pPr>
        <w:rPr>
          <w:rFonts w:ascii="Arial" w:hAnsi="Arial"/>
          <w:spacing w:val="-3"/>
          <w:lang w:eastAsia="de-D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8"/>
        <w:gridCol w:w="1132"/>
        <w:gridCol w:w="796"/>
        <w:gridCol w:w="651"/>
        <w:gridCol w:w="825"/>
        <w:gridCol w:w="1081"/>
        <w:gridCol w:w="1234"/>
        <w:gridCol w:w="1341"/>
        <w:gridCol w:w="1282"/>
      </w:tblGrid>
      <w:tr w:rsidR="00775AF1" w:rsidRPr="00A420FF" w14:paraId="5BD50696" w14:textId="77777777" w:rsidTr="00A72CB9">
        <w:trPr>
          <w:cantSplit/>
          <w:tblHeader/>
        </w:trPr>
        <w:tc>
          <w:tcPr>
            <w:tcW w:w="5000" w:type="pct"/>
            <w:gridSpan w:val="9"/>
            <w:tcBorders>
              <w:top w:val="nil"/>
              <w:left w:val="nil"/>
              <w:bottom w:val="nil"/>
              <w:right w:val="nil"/>
            </w:tcBorders>
          </w:tcPr>
          <w:p w14:paraId="2298D2A0" w14:textId="622A51DA" w:rsidR="00775AF1" w:rsidRPr="00A420FF" w:rsidRDefault="00775AF1" w:rsidP="00775AF1">
            <w:pPr>
              <w:keepNext/>
              <w:keepLines/>
              <w:tabs>
                <w:tab w:val="left" w:pos="1984"/>
              </w:tabs>
              <w:spacing w:before="60" w:after="60"/>
              <w:ind w:left="2053" w:hanging="2053"/>
              <w:rPr>
                <w:b/>
                <w:color w:val="000000"/>
                <w:lang w:eastAsia="de-DE"/>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30</w:t>
            </w:r>
            <w:r w:rsidRPr="00A420FF">
              <w:rPr>
                <w:b/>
                <w:bCs/>
                <w:lang w:eastAsia="de-DE"/>
              </w:rPr>
              <w:fldChar w:fldCharType="end"/>
            </w:r>
            <w:r w:rsidRPr="00A420FF">
              <w:rPr>
                <w:b/>
                <w:bCs/>
                <w:lang w:eastAsia="de-DE"/>
              </w:rPr>
              <w:t>:</w:t>
            </w:r>
            <w:r w:rsidRPr="00A420FF">
              <w:rPr>
                <w:b/>
                <w:color w:val="000000"/>
                <w:lang w:eastAsia="de-DE"/>
              </w:rPr>
              <w:tab/>
              <w:t>Summary of group mean tissue results (1x, 3x, 10x dose groups and depuration)</w:t>
            </w:r>
          </w:p>
        </w:tc>
      </w:tr>
      <w:tr w:rsidR="00775AF1" w:rsidRPr="00A420FF" w14:paraId="05A03952" w14:textId="77777777" w:rsidTr="00A72CB9">
        <w:trPr>
          <w:cantSplit/>
          <w:tblHeader/>
        </w:trPr>
        <w:tc>
          <w:tcPr>
            <w:tcW w:w="401" w:type="pct"/>
            <w:vMerge w:val="restart"/>
            <w:tcBorders>
              <w:top w:val="double" w:sz="4" w:space="0" w:color="auto"/>
              <w:left w:val="double" w:sz="4" w:space="0" w:color="auto"/>
              <w:bottom w:val="double" w:sz="4" w:space="0" w:color="auto"/>
            </w:tcBorders>
            <w:vAlign w:val="center"/>
          </w:tcPr>
          <w:p w14:paraId="166A9524" w14:textId="77777777" w:rsidR="00775AF1" w:rsidRPr="00A420FF" w:rsidRDefault="00775AF1" w:rsidP="00775AF1">
            <w:pPr>
              <w:keepNext/>
              <w:keepLines/>
              <w:jc w:val="center"/>
              <w:rPr>
                <w:b/>
                <w:sz w:val="18"/>
                <w:szCs w:val="18"/>
                <w:lang w:eastAsia="de-DE"/>
              </w:rPr>
            </w:pPr>
            <w:r w:rsidRPr="00A420FF">
              <w:rPr>
                <w:b/>
                <w:sz w:val="18"/>
                <w:szCs w:val="18"/>
                <w:lang w:eastAsia="de-DE"/>
              </w:rPr>
              <w:t>Matrix</w:t>
            </w:r>
          </w:p>
        </w:tc>
        <w:tc>
          <w:tcPr>
            <w:tcW w:w="624" w:type="pct"/>
            <w:vMerge w:val="restart"/>
            <w:tcBorders>
              <w:top w:val="double" w:sz="4" w:space="0" w:color="auto"/>
              <w:bottom w:val="double" w:sz="4" w:space="0" w:color="auto"/>
            </w:tcBorders>
            <w:vAlign w:val="center"/>
          </w:tcPr>
          <w:p w14:paraId="11E84818" w14:textId="77777777" w:rsidR="00775AF1" w:rsidRPr="00A420FF" w:rsidRDefault="00775AF1" w:rsidP="00775AF1">
            <w:pPr>
              <w:keepNext/>
              <w:keepLines/>
              <w:tabs>
                <w:tab w:val="left" w:pos="-720"/>
                <w:tab w:val="left" w:pos="0"/>
              </w:tabs>
              <w:suppressAutoHyphens/>
              <w:jc w:val="center"/>
              <w:rPr>
                <w:b/>
                <w:sz w:val="18"/>
                <w:szCs w:val="18"/>
                <w:lang w:eastAsia="de-DE"/>
              </w:rPr>
            </w:pPr>
            <w:r w:rsidRPr="00A420FF">
              <w:rPr>
                <w:b/>
                <w:sz w:val="18"/>
                <w:szCs w:val="18"/>
                <w:lang w:eastAsia="de-DE"/>
              </w:rPr>
              <w:t>Dose</w:t>
            </w:r>
          </w:p>
          <w:p w14:paraId="1722752C" w14:textId="77777777" w:rsidR="00775AF1" w:rsidRPr="00A420FF" w:rsidRDefault="00775AF1" w:rsidP="00775AF1">
            <w:pPr>
              <w:keepNext/>
              <w:keepLines/>
              <w:jc w:val="center"/>
              <w:rPr>
                <w:b/>
                <w:sz w:val="18"/>
                <w:szCs w:val="18"/>
                <w:lang w:eastAsia="de-DE"/>
              </w:rPr>
            </w:pPr>
            <w:r w:rsidRPr="00A420FF">
              <w:rPr>
                <w:b/>
                <w:sz w:val="18"/>
                <w:szCs w:val="18"/>
                <w:lang w:eastAsia="de-DE"/>
              </w:rPr>
              <w:t>group</w:t>
            </w:r>
          </w:p>
        </w:tc>
        <w:tc>
          <w:tcPr>
            <w:tcW w:w="439" w:type="pct"/>
            <w:vMerge w:val="restart"/>
            <w:tcBorders>
              <w:top w:val="double" w:sz="4" w:space="0" w:color="auto"/>
              <w:bottom w:val="double" w:sz="4" w:space="0" w:color="auto"/>
            </w:tcBorders>
            <w:vAlign w:val="center"/>
          </w:tcPr>
          <w:p w14:paraId="1FF5D228"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b/>
                <w:sz w:val="18"/>
                <w:szCs w:val="18"/>
                <w:lang w:eastAsia="de-DE"/>
              </w:rPr>
              <w:t>Number of animals in group</w:t>
            </w:r>
          </w:p>
        </w:tc>
        <w:tc>
          <w:tcPr>
            <w:tcW w:w="813" w:type="pct"/>
            <w:gridSpan w:val="2"/>
            <w:tcBorders>
              <w:top w:val="double" w:sz="4" w:space="0" w:color="auto"/>
              <w:bottom w:val="single" w:sz="4" w:space="0" w:color="auto"/>
            </w:tcBorders>
            <w:vAlign w:val="center"/>
          </w:tcPr>
          <w:p w14:paraId="348C12B6" w14:textId="77777777" w:rsidR="00775AF1" w:rsidRPr="00A420FF" w:rsidRDefault="00775AF1" w:rsidP="00775AF1">
            <w:pPr>
              <w:keepNext/>
              <w:keepLines/>
              <w:jc w:val="center"/>
              <w:rPr>
                <w:sz w:val="18"/>
                <w:szCs w:val="18"/>
                <w:lang w:eastAsia="de-DE"/>
              </w:rPr>
            </w:pPr>
            <w:r w:rsidRPr="00A420FF">
              <w:rPr>
                <w:b/>
                <w:sz w:val="18"/>
                <w:szCs w:val="18"/>
                <w:lang w:eastAsia="de-DE"/>
              </w:rPr>
              <w:t>Actual dose level</w:t>
            </w:r>
          </w:p>
        </w:tc>
        <w:tc>
          <w:tcPr>
            <w:tcW w:w="2723" w:type="pct"/>
            <w:gridSpan w:val="4"/>
            <w:tcBorders>
              <w:top w:val="double" w:sz="4" w:space="0" w:color="auto"/>
              <w:bottom w:val="nil"/>
              <w:right w:val="double" w:sz="4" w:space="0" w:color="auto"/>
            </w:tcBorders>
            <w:vAlign w:val="center"/>
          </w:tcPr>
          <w:p w14:paraId="7CB6A336" w14:textId="77777777" w:rsidR="00775AF1" w:rsidRPr="00A420FF" w:rsidRDefault="00775AF1" w:rsidP="00775AF1">
            <w:pPr>
              <w:keepNext/>
              <w:keepLines/>
              <w:jc w:val="center"/>
              <w:rPr>
                <w:b/>
                <w:sz w:val="18"/>
                <w:szCs w:val="18"/>
                <w:lang w:eastAsia="de-DE"/>
              </w:rPr>
            </w:pPr>
            <w:r w:rsidRPr="00A420FF">
              <w:rPr>
                <w:b/>
                <w:sz w:val="18"/>
                <w:szCs w:val="18"/>
                <w:lang w:eastAsia="de-DE"/>
              </w:rPr>
              <w:t>Mean residue (and maximum individual) (mg/kg)</w:t>
            </w:r>
            <w:r w:rsidRPr="00A420FF">
              <w:rPr>
                <w:b/>
                <w:sz w:val="18"/>
                <w:szCs w:val="18"/>
                <w:vertAlign w:val="superscript"/>
                <w:lang w:eastAsia="de-DE"/>
              </w:rPr>
              <w:t>1</w:t>
            </w:r>
          </w:p>
        </w:tc>
      </w:tr>
      <w:tr w:rsidR="00775AF1" w:rsidRPr="00A420FF" w14:paraId="3EEA8F3E" w14:textId="77777777" w:rsidTr="00A72CB9">
        <w:trPr>
          <w:cantSplit/>
          <w:trHeight w:val="514"/>
          <w:tblHeader/>
        </w:trPr>
        <w:tc>
          <w:tcPr>
            <w:tcW w:w="401" w:type="pct"/>
            <w:vMerge/>
            <w:tcBorders>
              <w:top w:val="nil"/>
              <w:left w:val="double" w:sz="4" w:space="0" w:color="auto"/>
              <w:bottom w:val="double" w:sz="4" w:space="0" w:color="auto"/>
            </w:tcBorders>
            <w:vAlign w:val="center"/>
          </w:tcPr>
          <w:p w14:paraId="6EC3A513" w14:textId="77777777" w:rsidR="00775AF1" w:rsidRPr="00A420FF" w:rsidRDefault="00775AF1" w:rsidP="00775AF1">
            <w:pPr>
              <w:keepNext/>
              <w:keepLines/>
              <w:jc w:val="center"/>
              <w:rPr>
                <w:b/>
                <w:sz w:val="18"/>
                <w:szCs w:val="18"/>
                <w:lang w:eastAsia="de-DE"/>
              </w:rPr>
            </w:pPr>
          </w:p>
        </w:tc>
        <w:tc>
          <w:tcPr>
            <w:tcW w:w="624" w:type="pct"/>
            <w:vMerge/>
            <w:tcBorders>
              <w:top w:val="nil"/>
              <w:bottom w:val="double" w:sz="4" w:space="0" w:color="auto"/>
            </w:tcBorders>
            <w:vAlign w:val="center"/>
          </w:tcPr>
          <w:p w14:paraId="62A0C322" w14:textId="77777777" w:rsidR="00775AF1" w:rsidRPr="00A420FF" w:rsidRDefault="00775AF1" w:rsidP="00775AF1">
            <w:pPr>
              <w:keepNext/>
              <w:keepLines/>
              <w:jc w:val="center"/>
              <w:rPr>
                <w:sz w:val="18"/>
                <w:szCs w:val="18"/>
                <w:lang w:eastAsia="de-DE"/>
              </w:rPr>
            </w:pPr>
          </w:p>
        </w:tc>
        <w:tc>
          <w:tcPr>
            <w:tcW w:w="439" w:type="pct"/>
            <w:vMerge/>
            <w:tcBorders>
              <w:top w:val="nil"/>
              <w:bottom w:val="double" w:sz="4" w:space="0" w:color="auto"/>
            </w:tcBorders>
            <w:vAlign w:val="center"/>
          </w:tcPr>
          <w:p w14:paraId="4C6AEBA8" w14:textId="77777777" w:rsidR="00775AF1" w:rsidRPr="00A420FF" w:rsidRDefault="00775AF1" w:rsidP="00775AF1">
            <w:pPr>
              <w:keepNext/>
              <w:keepLines/>
              <w:jc w:val="center"/>
              <w:rPr>
                <w:sz w:val="18"/>
                <w:szCs w:val="18"/>
                <w:lang w:eastAsia="de-DE"/>
              </w:rPr>
            </w:pPr>
          </w:p>
        </w:tc>
        <w:tc>
          <w:tcPr>
            <w:tcW w:w="359" w:type="pct"/>
            <w:tcBorders>
              <w:top w:val="single" w:sz="4" w:space="0" w:color="auto"/>
              <w:bottom w:val="double" w:sz="4" w:space="0" w:color="auto"/>
            </w:tcBorders>
            <w:vAlign w:val="center"/>
          </w:tcPr>
          <w:p w14:paraId="3CDF72FC" w14:textId="77777777" w:rsidR="00775AF1" w:rsidRPr="00A420FF" w:rsidRDefault="00775AF1" w:rsidP="00775AF1">
            <w:pPr>
              <w:keepNext/>
              <w:keepLines/>
              <w:tabs>
                <w:tab w:val="left" w:pos="-720"/>
                <w:tab w:val="left" w:pos="0"/>
              </w:tabs>
              <w:suppressAutoHyphens/>
              <w:jc w:val="center"/>
              <w:rPr>
                <w:b/>
                <w:sz w:val="18"/>
                <w:szCs w:val="18"/>
                <w:lang w:eastAsia="de-DE"/>
              </w:rPr>
            </w:pPr>
            <w:r w:rsidRPr="00A420FF">
              <w:rPr>
                <w:b/>
                <w:sz w:val="18"/>
                <w:szCs w:val="18"/>
                <w:lang w:eastAsia="de-DE"/>
              </w:rPr>
              <w:t>mg/kg in dry feed</w:t>
            </w:r>
          </w:p>
        </w:tc>
        <w:tc>
          <w:tcPr>
            <w:tcW w:w="455" w:type="pct"/>
            <w:tcBorders>
              <w:top w:val="single" w:sz="4" w:space="0" w:color="auto"/>
              <w:bottom w:val="double" w:sz="4" w:space="0" w:color="auto"/>
            </w:tcBorders>
            <w:vAlign w:val="center"/>
          </w:tcPr>
          <w:p w14:paraId="634AF70D" w14:textId="77777777" w:rsidR="00775AF1" w:rsidRPr="00A420FF" w:rsidRDefault="00775AF1" w:rsidP="00775AF1">
            <w:pPr>
              <w:keepNext/>
              <w:keepLines/>
              <w:tabs>
                <w:tab w:val="left" w:pos="-720"/>
                <w:tab w:val="left" w:pos="0"/>
              </w:tabs>
              <w:suppressAutoHyphens/>
              <w:jc w:val="center"/>
              <w:rPr>
                <w:b/>
                <w:sz w:val="18"/>
                <w:szCs w:val="18"/>
                <w:lang w:eastAsia="de-DE"/>
              </w:rPr>
            </w:pPr>
            <w:r w:rsidRPr="00A420FF">
              <w:rPr>
                <w:b/>
                <w:sz w:val="18"/>
                <w:szCs w:val="18"/>
                <w:lang w:eastAsia="de-DE"/>
              </w:rPr>
              <w:t>mg/kg</w:t>
            </w:r>
          </w:p>
          <w:p w14:paraId="4DF48ED4" w14:textId="77777777" w:rsidR="00775AF1" w:rsidRPr="00A420FF" w:rsidRDefault="00775AF1" w:rsidP="00775AF1">
            <w:pPr>
              <w:keepNext/>
              <w:keepLines/>
              <w:tabs>
                <w:tab w:val="left" w:pos="-720"/>
                <w:tab w:val="left" w:pos="0"/>
              </w:tabs>
              <w:suppressAutoHyphens/>
              <w:jc w:val="center"/>
              <w:rPr>
                <w:b/>
                <w:sz w:val="18"/>
                <w:szCs w:val="18"/>
                <w:lang w:eastAsia="de-DE"/>
              </w:rPr>
            </w:pPr>
            <w:r w:rsidRPr="00A420FF">
              <w:rPr>
                <w:b/>
                <w:sz w:val="18"/>
                <w:szCs w:val="18"/>
                <w:lang w:eastAsia="de-DE"/>
              </w:rPr>
              <w:t>b.w./day</w:t>
            </w:r>
          </w:p>
        </w:tc>
        <w:tc>
          <w:tcPr>
            <w:tcW w:w="596" w:type="pct"/>
            <w:tcBorders>
              <w:top w:val="single" w:sz="4" w:space="0" w:color="auto"/>
              <w:bottom w:val="double" w:sz="4" w:space="0" w:color="auto"/>
            </w:tcBorders>
            <w:vAlign w:val="center"/>
          </w:tcPr>
          <w:p w14:paraId="3A184471" w14:textId="77777777" w:rsidR="00775AF1" w:rsidRPr="00A420FF" w:rsidRDefault="00775AF1" w:rsidP="00775AF1">
            <w:pPr>
              <w:keepNext/>
              <w:keepLines/>
              <w:jc w:val="center"/>
              <w:rPr>
                <w:rFonts w:eastAsia="Arial"/>
                <w:b/>
                <w:sz w:val="18"/>
                <w:szCs w:val="18"/>
                <w:lang w:eastAsia="it-IT"/>
              </w:rPr>
            </w:pPr>
            <w:r w:rsidRPr="00A420FF">
              <w:rPr>
                <w:b/>
                <w:sz w:val="18"/>
                <w:szCs w:val="18"/>
                <w:lang w:eastAsia="de-DE"/>
              </w:rPr>
              <w:t>BAS 650 F</w:t>
            </w:r>
          </w:p>
        </w:tc>
        <w:tc>
          <w:tcPr>
            <w:tcW w:w="680" w:type="pct"/>
            <w:tcBorders>
              <w:top w:val="single" w:sz="4" w:space="0" w:color="auto"/>
              <w:bottom w:val="double" w:sz="4" w:space="0" w:color="auto"/>
            </w:tcBorders>
            <w:vAlign w:val="center"/>
          </w:tcPr>
          <w:p w14:paraId="50066C54"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M650F001</w:t>
            </w:r>
            <w:r w:rsidRPr="00A420FF">
              <w:rPr>
                <w:rFonts w:eastAsia="Arial"/>
                <w:b/>
                <w:sz w:val="18"/>
                <w:szCs w:val="18"/>
                <w:vertAlign w:val="superscript"/>
                <w:lang w:eastAsia="it-IT"/>
              </w:rPr>
              <w:t>2</w:t>
            </w:r>
          </w:p>
        </w:tc>
        <w:tc>
          <w:tcPr>
            <w:tcW w:w="739" w:type="pct"/>
            <w:tcBorders>
              <w:top w:val="single" w:sz="4" w:space="0" w:color="auto"/>
              <w:bottom w:val="double" w:sz="4" w:space="0" w:color="auto"/>
              <w:right w:val="single" w:sz="4" w:space="0" w:color="auto"/>
            </w:tcBorders>
            <w:vAlign w:val="center"/>
          </w:tcPr>
          <w:p w14:paraId="2176C515"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M650F006</w:t>
            </w:r>
            <w:r w:rsidRPr="00A420FF">
              <w:rPr>
                <w:rFonts w:eastAsia="Arial"/>
                <w:b/>
                <w:sz w:val="18"/>
                <w:szCs w:val="18"/>
                <w:vertAlign w:val="superscript"/>
                <w:lang w:eastAsia="it-IT"/>
              </w:rPr>
              <w:t>3</w:t>
            </w:r>
          </w:p>
        </w:tc>
        <w:tc>
          <w:tcPr>
            <w:tcW w:w="707" w:type="pct"/>
            <w:tcBorders>
              <w:top w:val="single" w:sz="4" w:space="0" w:color="auto"/>
              <w:left w:val="single" w:sz="4" w:space="0" w:color="auto"/>
              <w:bottom w:val="double" w:sz="4" w:space="0" w:color="auto"/>
              <w:right w:val="double" w:sz="4" w:space="0" w:color="auto"/>
            </w:tcBorders>
            <w:vAlign w:val="center"/>
          </w:tcPr>
          <w:p w14:paraId="6473860D" w14:textId="77777777" w:rsidR="00775AF1" w:rsidRPr="00A420FF" w:rsidRDefault="00775AF1" w:rsidP="00775AF1">
            <w:pPr>
              <w:keepNext/>
              <w:keepLines/>
              <w:jc w:val="center"/>
              <w:rPr>
                <w:rFonts w:eastAsia="Arial"/>
                <w:b/>
                <w:sz w:val="18"/>
                <w:szCs w:val="18"/>
                <w:lang w:eastAsia="it-IT"/>
              </w:rPr>
            </w:pPr>
            <w:r w:rsidRPr="00A420FF">
              <w:rPr>
                <w:rFonts w:eastAsia="Arial"/>
                <w:b/>
                <w:sz w:val="18"/>
                <w:szCs w:val="18"/>
                <w:lang w:eastAsia="it-IT"/>
              </w:rPr>
              <w:t>Total residue</w:t>
            </w:r>
            <w:r w:rsidRPr="00A420FF">
              <w:rPr>
                <w:rFonts w:eastAsia="Arial"/>
                <w:b/>
                <w:sz w:val="18"/>
                <w:szCs w:val="18"/>
                <w:vertAlign w:val="superscript"/>
                <w:lang w:eastAsia="it-IT"/>
              </w:rPr>
              <w:t>4</w:t>
            </w:r>
          </w:p>
        </w:tc>
      </w:tr>
      <w:tr w:rsidR="00775AF1" w:rsidRPr="00A420FF" w14:paraId="36023598" w14:textId="77777777" w:rsidTr="00A72CB9">
        <w:trPr>
          <w:trHeight w:hRule="exact" w:val="317"/>
          <w:tblHeader/>
        </w:trPr>
        <w:tc>
          <w:tcPr>
            <w:tcW w:w="401" w:type="pct"/>
            <w:vMerge w:val="restart"/>
            <w:tcBorders>
              <w:top w:val="double" w:sz="4" w:space="0" w:color="auto"/>
              <w:left w:val="double" w:sz="4" w:space="0" w:color="auto"/>
            </w:tcBorders>
            <w:vAlign w:val="center"/>
          </w:tcPr>
          <w:p w14:paraId="4786144A" w14:textId="77777777" w:rsidR="00775AF1" w:rsidRPr="00A420FF" w:rsidRDefault="00775AF1" w:rsidP="00775AF1">
            <w:pPr>
              <w:keepNext/>
              <w:keepLines/>
              <w:spacing w:before="60"/>
              <w:jc w:val="center"/>
              <w:rPr>
                <w:b/>
                <w:sz w:val="18"/>
                <w:szCs w:val="18"/>
                <w:lang w:eastAsia="de-DE"/>
              </w:rPr>
            </w:pPr>
            <w:r w:rsidRPr="00A420FF">
              <w:rPr>
                <w:b/>
                <w:sz w:val="18"/>
                <w:szCs w:val="18"/>
                <w:lang w:eastAsia="de-DE"/>
              </w:rPr>
              <w:t>Muscle</w:t>
            </w:r>
          </w:p>
        </w:tc>
        <w:tc>
          <w:tcPr>
            <w:tcW w:w="624" w:type="pct"/>
            <w:tcBorders>
              <w:top w:val="double" w:sz="4" w:space="0" w:color="auto"/>
              <w:bottom w:val="single" w:sz="4" w:space="0" w:color="auto"/>
            </w:tcBorders>
            <w:vAlign w:val="center"/>
          </w:tcPr>
          <w:p w14:paraId="7DC541C2" w14:textId="77777777" w:rsidR="00775AF1" w:rsidRPr="00A420FF" w:rsidRDefault="00775AF1" w:rsidP="00775AF1">
            <w:pPr>
              <w:keepNext/>
              <w:keepLines/>
              <w:jc w:val="center"/>
              <w:rPr>
                <w:sz w:val="18"/>
                <w:szCs w:val="18"/>
                <w:lang w:eastAsia="de-DE"/>
              </w:rPr>
            </w:pPr>
            <w:r w:rsidRPr="00A420FF">
              <w:rPr>
                <w:sz w:val="18"/>
                <w:szCs w:val="18"/>
                <w:lang w:eastAsia="de-DE"/>
              </w:rPr>
              <w:t>I (control)</w:t>
            </w:r>
          </w:p>
        </w:tc>
        <w:tc>
          <w:tcPr>
            <w:tcW w:w="439" w:type="pct"/>
            <w:tcBorders>
              <w:top w:val="double" w:sz="4" w:space="0" w:color="auto"/>
              <w:bottom w:val="single" w:sz="4" w:space="0" w:color="auto"/>
            </w:tcBorders>
            <w:vAlign w:val="center"/>
          </w:tcPr>
          <w:p w14:paraId="13789861"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tcBorders>
              <w:top w:val="double" w:sz="4" w:space="0" w:color="auto"/>
              <w:bottom w:val="single" w:sz="4" w:space="0" w:color="auto"/>
            </w:tcBorders>
            <w:vAlign w:val="center"/>
          </w:tcPr>
          <w:p w14:paraId="147A801B" w14:textId="77777777" w:rsidR="00775AF1" w:rsidRPr="00A420FF" w:rsidRDefault="00775AF1" w:rsidP="00775AF1">
            <w:pPr>
              <w:keepNext/>
              <w:keepLines/>
              <w:tabs>
                <w:tab w:val="left" w:pos="-720"/>
                <w:tab w:val="left" w:pos="0"/>
              </w:tabs>
              <w:suppressAutoHyphens/>
              <w:ind w:right="75"/>
              <w:jc w:val="center"/>
              <w:rPr>
                <w:sz w:val="18"/>
                <w:szCs w:val="18"/>
                <w:lang w:eastAsia="de-DE"/>
              </w:rPr>
            </w:pPr>
            <w:r w:rsidRPr="00A420FF">
              <w:rPr>
                <w:sz w:val="18"/>
                <w:szCs w:val="18"/>
                <w:lang w:eastAsia="de-DE"/>
              </w:rPr>
              <w:t>0</w:t>
            </w:r>
          </w:p>
        </w:tc>
        <w:tc>
          <w:tcPr>
            <w:tcW w:w="455" w:type="pct"/>
            <w:tcBorders>
              <w:top w:val="double" w:sz="4" w:space="0" w:color="auto"/>
              <w:bottom w:val="single" w:sz="4" w:space="0" w:color="auto"/>
            </w:tcBorders>
            <w:vAlign w:val="center"/>
          </w:tcPr>
          <w:p w14:paraId="3A914E7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0</w:t>
            </w:r>
          </w:p>
        </w:tc>
        <w:tc>
          <w:tcPr>
            <w:tcW w:w="596" w:type="pct"/>
            <w:tcBorders>
              <w:top w:val="double" w:sz="4" w:space="0" w:color="auto"/>
              <w:bottom w:val="single" w:sz="4" w:space="0" w:color="auto"/>
            </w:tcBorders>
            <w:vAlign w:val="center"/>
          </w:tcPr>
          <w:p w14:paraId="737D2AE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680" w:type="pct"/>
            <w:tcBorders>
              <w:top w:val="double" w:sz="4" w:space="0" w:color="auto"/>
              <w:bottom w:val="single" w:sz="4" w:space="0" w:color="auto"/>
            </w:tcBorders>
            <w:vAlign w:val="center"/>
          </w:tcPr>
          <w:p w14:paraId="23E519F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39" w:type="pct"/>
            <w:tcBorders>
              <w:top w:val="double" w:sz="4" w:space="0" w:color="auto"/>
              <w:bottom w:val="single" w:sz="4" w:space="0" w:color="auto"/>
              <w:right w:val="single" w:sz="4" w:space="0" w:color="auto"/>
            </w:tcBorders>
            <w:vAlign w:val="center"/>
          </w:tcPr>
          <w:p w14:paraId="27231930"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07" w:type="pct"/>
            <w:tcBorders>
              <w:top w:val="double" w:sz="4" w:space="0" w:color="auto"/>
              <w:left w:val="single" w:sz="4" w:space="0" w:color="auto"/>
              <w:bottom w:val="single" w:sz="4" w:space="0" w:color="auto"/>
              <w:right w:val="double" w:sz="4" w:space="0" w:color="auto"/>
            </w:tcBorders>
            <w:vAlign w:val="center"/>
          </w:tcPr>
          <w:p w14:paraId="088A2035"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r>
      <w:tr w:rsidR="00775AF1" w:rsidRPr="00A420FF" w14:paraId="00BEC3F2" w14:textId="77777777" w:rsidTr="00A72CB9">
        <w:trPr>
          <w:cantSplit/>
        </w:trPr>
        <w:tc>
          <w:tcPr>
            <w:tcW w:w="401" w:type="pct"/>
            <w:vMerge/>
            <w:tcBorders>
              <w:left w:val="double" w:sz="4" w:space="0" w:color="auto"/>
            </w:tcBorders>
            <w:vAlign w:val="center"/>
          </w:tcPr>
          <w:p w14:paraId="0DCEE5BC" w14:textId="77777777" w:rsidR="00775AF1" w:rsidRPr="00A420FF" w:rsidRDefault="00775AF1" w:rsidP="00775AF1">
            <w:pPr>
              <w:keepNext/>
              <w:keepLines/>
              <w:spacing w:before="60"/>
              <w:jc w:val="center"/>
              <w:rPr>
                <w:b/>
                <w:sz w:val="18"/>
                <w:szCs w:val="18"/>
                <w:lang w:eastAsia="de-DE"/>
              </w:rPr>
            </w:pPr>
          </w:p>
        </w:tc>
        <w:tc>
          <w:tcPr>
            <w:tcW w:w="624" w:type="pct"/>
            <w:tcBorders>
              <w:top w:val="single" w:sz="4" w:space="0" w:color="auto"/>
            </w:tcBorders>
            <w:vAlign w:val="center"/>
          </w:tcPr>
          <w:p w14:paraId="555004C8"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 (1x)</w:t>
            </w:r>
          </w:p>
        </w:tc>
        <w:tc>
          <w:tcPr>
            <w:tcW w:w="439" w:type="pct"/>
            <w:tcBorders>
              <w:top w:val="single" w:sz="4" w:space="0" w:color="auto"/>
            </w:tcBorders>
            <w:vAlign w:val="center"/>
          </w:tcPr>
          <w:p w14:paraId="79D4624A"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tcBorders>
              <w:top w:val="single" w:sz="4" w:space="0" w:color="auto"/>
            </w:tcBorders>
            <w:vAlign w:val="center"/>
          </w:tcPr>
          <w:p w14:paraId="63CBB7D4"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3.11</w:t>
            </w:r>
          </w:p>
        </w:tc>
        <w:tc>
          <w:tcPr>
            <w:tcW w:w="455" w:type="pct"/>
            <w:tcBorders>
              <w:top w:val="single" w:sz="4" w:space="0" w:color="auto"/>
            </w:tcBorders>
            <w:vAlign w:val="center"/>
          </w:tcPr>
          <w:p w14:paraId="19581F1A"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0.0864</w:t>
            </w:r>
          </w:p>
        </w:tc>
        <w:tc>
          <w:tcPr>
            <w:tcW w:w="596" w:type="pct"/>
            <w:tcBorders>
              <w:top w:val="single" w:sz="4" w:space="0" w:color="auto"/>
            </w:tcBorders>
            <w:vAlign w:val="center"/>
          </w:tcPr>
          <w:p w14:paraId="64ADEF2D" w14:textId="77777777" w:rsidR="00775AF1" w:rsidRPr="00A420FF" w:rsidRDefault="00775AF1" w:rsidP="00775AF1">
            <w:pPr>
              <w:jc w:val="center"/>
              <w:rPr>
                <w:szCs w:val="24"/>
                <w:lang w:eastAsia="de-DE"/>
              </w:rPr>
            </w:pPr>
            <w:r w:rsidRPr="00A420FF">
              <w:rPr>
                <w:sz w:val="18"/>
                <w:szCs w:val="18"/>
                <w:lang w:eastAsia="de-DE"/>
              </w:rPr>
              <w:t>n.a.</w:t>
            </w:r>
          </w:p>
        </w:tc>
        <w:tc>
          <w:tcPr>
            <w:tcW w:w="680" w:type="pct"/>
            <w:tcBorders>
              <w:top w:val="single" w:sz="4" w:space="0" w:color="auto"/>
            </w:tcBorders>
            <w:vAlign w:val="center"/>
          </w:tcPr>
          <w:p w14:paraId="7FBD7D2A" w14:textId="77777777" w:rsidR="00775AF1" w:rsidRPr="00A420FF" w:rsidRDefault="00775AF1" w:rsidP="00775AF1">
            <w:pPr>
              <w:jc w:val="center"/>
              <w:rPr>
                <w:szCs w:val="24"/>
                <w:lang w:eastAsia="de-DE"/>
              </w:rPr>
            </w:pPr>
            <w:r w:rsidRPr="00A420FF">
              <w:rPr>
                <w:sz w:val="18"/>
                <w:szCs w:val="18"/>
                <w:lang w:eastAsia="de-DE"/>
              </w:rPr>
              <w:t>n.a.</w:t>
            </w:r>
          </w:p>
        </w:tc>
        <w:tc>
          <w:tcPr>
            <w:tcW w:w="739" w:type="pct"/>
            <w:tcBorders>
              <w:top w:val="single" w:sz="4" w:space="0" w:color="auto"/>
              <w:right w:val="single" w:sz="4" w:space="0" w:color="auto"/>
            </w:tcBorders>
            <w:vAlign w:val="center"/>
          </w:tcPr>
          <w:p w14:paraId="2377C313" w14:textId="77777777" w:rsidR="00775AF1" w:rsidRPr="00A420FF" w:rsidRDefault="00775AF1" w:rsidP="00775AF1">
            <w:pPr>
              <w:jc w:val="center"/>
              <w:rPr>
                <w:szCs w:val="24"/>
                <w:lang w:eastAsia="de-DE"/>
              </w:rPr>
            </w:pPr>
            <w:r w:rsidRPr="00A420FF">
              <w:rPr>
                <w:sz w:val="18"/>
                <w:szCs w:val="18"/>
                <w:lang w:eastAsia="de-DE"/>
              </w:rPr>
              <w:t>n.a.</w:t>
            </w:r>
          </w:p>
        </w:tc>
        <w:tc>
          <w:tcPr>
            <w:tcW w:w="707" w:type="pct"/>
            <w:tcBorders>
              <w:top w:val="single" w:sz="4" w:space="0" w:color="auto"/>
              <w:left w:val="single" w:sz="4" w:space="0" w:color="auto"/>
              <w:right w:val="double" w:sz="4" w:space="0" w:color="auto"/>
            </w:tcBorders>
            <w:vAlign w:val="center"/>
          </w:tcPr>
          <w:p w14:paraId="44836B78" w14:textId="77777777" w:rsidR="00775AF1" w:rsidRPr="00A420FF" w:rsidRDefault="00775AF1" w:rsidP="00775AF1">
            <w:pPr>
              <w:jc w:val="center"/>
              <w:rPr>
                <w:szCs w:val="24"/>
                <w:lang w:eastAsia="de-DE"/>
              </w:rPr>
            </w:pPr>
            <w:r w:rsidRPr="00A420FF">
              <w:rPr>
                <w:sz w:val="18"/>
                <w:szCs w:val="18"/>
                <w:lang w:eastAsia="de-DE"/>
              </w:rPr>
              <w:t>n.a.</w:t>
            </w:r>
          </w:p>
        </w:tc>
      </w:tr>
      <w:tr w:rsidR="00775AF1" w:rsidRPr="00A420FF" w14:paraId="382B2109" w14:textId="77777777" w:rsidTr="00A72CB9">
        <w:trPr>
          <w:cantSplit/>
        </w:trPr>
        <w:tc>
          <w:tcPr>
            <w:tcW w:w="401" w:type="pct"/>
            <w:vMerge/>
            <w:tcBorders>
              <w:left w:val="double" w:sz="4" w:space="0" w:color="auto"/>
            </w:tcBorders>
            <w:vAlign w:val="center"/>
          </w:tcPr>
          <w:p w14:paraId="316FDD3A"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2B86CA65"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III (3x)</w:t>
            </w:r>
          </w:p>
        </w:tc>
        <w:tc>
          <w:tcPr>
            <w:tcW w:w="439" w:type="pct"/>
            <w:vAlign w:val="center"/>
          </w:tcPr>
          <w:p w14:paraId="6D0F5F3D"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01C5A7DB"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7.83</w:t>
            </w:r>
          </w:p>
        </w:tc>
        <w:tc>
          <w:tcPr>
            <w:tcW w:w="455" w:type="pct"/>
            <w:vAlign w:val="center"/>
          </w:tcPr>
          <w:p w14:paraId="16C51BA8"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0.218</w:t>
            </w:r>
          </w:p>
        </w:tc>
        <w:tc>
          <w:tcPr>
            <w:tcW w:w="596" w:type="pct"/>
            <w:vAlign w:val="center"/>
          </w:tcPr>
          <w:p w14:paraId="22C2BE1F" w14:textId="77777777" w:rsidR="00775AF1" w:rsidRPr="00A420FF" w:rsidRDefault="00775AF1" w:rsidP="00775AF1">
            <w:pPr>
              <w:jc w:val="center"/>
              <w:rPr>
                <w:szCs w:val="24"/>
                <w:lang w:eastAsia="de-DE"/>
              </w:rPr>
            </w:pPr>
            <w:r w:rsidRPr="00A420FF">
              <w:rPr>
                <w:sz w:val="18"/>
                <w:szCs w:val="18"/>
                <w:lang w:eastAsia="de-DE"/>
              </w:rPr>
              <w:t>n.a.</w:t>
            </w:r>
          </w:p>
        </w:tc>
        <w:tc>
          <w:tcPr>
            <w:tcW w:w="680" w:type="pct"/>
            <w:vAlign w:val="center"/>
          </w:tcPr>
          <w:p w14:paraId="24047DAF" w14:textId="77777777" w:rsidR="00775AF1" w:rsidRPr="00A420FF" w:rsidRDefault="00775AF1" w:rsidP="00775AF1">
            <w:pPr>
              <w:jc w:val="center"/>
              <w:rPr>
                <w:szCs w:val="24"/>
                <w:lang w:eastAsia="de-DE"/>
              </w:rPr>
            </w:pPr>
            <w:r w:rsidRPr="00A420FF">
              <w:rPr>
                <w:sz w:val="18"/>
                <w:szCs w:val="18"/>
                <w:lang w:eastAsia="de-DE"/>
              </w:rPr>
              <w:t>n.a.</w:t>
            </w:r>
          </w:p>
        </w:tc>
        <w:tc>
          <w:tcPr>
            <w:tcW w:w="739" w:type="pct"/>
            <w:tcBorders>
              <w:right w:val="single" w:sz="4" w:space="0" w:color="auto"/>
            </w:tcBorders>
            <w:vAlign w:val="center"/>
          </w:tcPr>
          <w:p w14:paraId="5B5674EB" w14:textId="77777777" w:rsidR="00775AF1" w:rsidRPr="00A420FF" w:rsidRDefault="00775AF1" w:rsidP="00775AF1">
            <w:pPr>
              <w:jc w:val="center"/>
              <w:rPr>
                <w:szCs w:val="24"/>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1ED04D1D" w14:textId="77777777" w:rsidR="00775AF1" w:rsidRPr="00A420FF" w:rsidRDefault="00775AF1" w:rsidP="00775AF1">
            <w:pPr>
              <w:jc w:val="center"/>
              <w:rPr>
                <w:szCs w:val="24"/>
                <w:lang w:eastAsia="de-DE"/>
              </w:rPr>
            </w:pPr>
            <w:r w:rsidRPr="00A420FF">
              <w:rPr>
                <w:sz w:val="18"/>
                <w:szCs w:val="18"/>
                <w:lang w:eastAsia="de-DE"/>
              </w:rPr>
              <w:t>n.a.</w:t>
            </w:r>
          </w:p>
        </w:tc>
      </w:tr>
      <w:tr w:rsidR="00775AF1" w:rsidRPr="00A420FF" w14:paraId="7C630E24" w14:textId="77777777" w:rsidTr="00A72CB9">
        <w:trPr>
          <w:cantSplit/>
        </w:trPr>
        <w:tc>
          <w:tcPr>
            <w:tcW w:w="401" w:type="pct"/>
            <w:vMerge/>
            <w:tcBorders>
              <w:left w:val="double" w:sz="4" w:space="0" w:color="auto"/>
            </w:tcBorders>
            <w:vAlign w:val="center"/>
          </w:tcPr>
          <w:p w14:paraId="699F2564"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196A6657"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(10x)</w:t>
            </w:r>
          </w:p>
        </w:tc>
        <w:tc>
          <w:tcPr>
            <w:tcW w:w="439" w:type="pct"/>
            <w:vAlign w:val="center"/>
          </w:tcPr>
          <w:p w14:paraId="21E4D87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63523F26"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654D8BCA"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6AF8AF4E"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616A24E4"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39" w:type="pct"/>
            <w:tcBorders>
              <w:right w:val="single" w:sz="4" w:space="0" w:color="auto"/>
            </w:tcBorders>
            <w:vAlign w:val="center"/>
          </w:tcPr>
          <w:p w14:paraId="40162BD9"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07" w:type="pct"/>
            <w:tcBorders>
              <w:left w:val="single" w:sz="4" w:space="0" w:color="auto"/>
              <w:right w:val="double" w:sz="4" w:space="0" w:color="auto"/>
            </w:tcBorders>
            <w:vAlign w:val="center"/>
          </w:tcPr>
          <w:p w14:paraId="2D9D08B0" w14:textId="77777777" w:rsidR="00775AF1" w:rsidRPr="00A420FF" w:rsidRDefault="00775AF1" w:rsidP="00775AF1">
            <w:pPr>
              <w:jc w:val="center"/>
              <w:rPr>
                <w:szCs w:val="24"/>
                <w:lang w:eastAsia="de-DE"/>
              </w:rPr>
            </w:pPr>
            <w:r w:rsidRPr="00A420FF">
              <w:rPr>
                <w:sz w:val="18"/>
                <w:szCs w:val="18"/>
                <w:lang w:eastAsia="de-DE"/>
              </w:rPr>
              <w:t>&lt;0.03</w:t>
            </w:r>
            <w:r w:rsidRPr="00A420FF">
              <w:rPr>
                <w:sz w:val="18"/>
                <w:szCs w:val="18"/>
                <w:lang w:eastAsia="de-DE"/>
              </w:rPr>
              <w:br/>
              <w:t>(&lt;0.03)</w:t>
            </w:r>
          </w:p>
        </w:tc>
      </w:tr>
      <w:tr w:rsidR="00775AF1" w:rsidRPr="00A420FF" w14:paraId="6F77C2E9" w14:textId="77777777" w:rsidTr="00A72CB9">
        <w:trPr>
          <w:cantSplit/>
        </w:trPr>
        <w:tc>
          <w:tcPr>
            <w:tcW w:w="401" w:type="pct"/>
            <w:vMerge w:val="restart"/>
            <w:tcBorders>
              <w:left w:val="double" w:sz="4" w:space="0" w:color="auto"/>
            </w:tcBorders>
            <w:vAlign w:val="center"/>
          </w:tcPr>
          <w:p w14:paraId="7F2282D8" w14:textId="77777777" w:rsidR="00775AF1" w:rsidRPr="00A420FF" w:rsidRDefault="00775AF1" w:rsidP="00775AF1">
            <w:pPr>
              <w:keepNext/>
              <w:keepLines/>
              <w:spacing w:before="60"/>
              <w:jc w:val="center"/>
              <w:rPr>
                <w:b/>
                <w:sz w:val="18"/>
                <w:szCs w:val="18"/>
                <w:lang w:eastAsia="de-DE"/>
              </w:rPr>
            </w:pPr>
            <w:r w:rsidRPr="00A420FF">
              <w:rPr>
                <w:b/>
                <w:sz w:val="18"/>
                <w:szCs w:val="18"/>
                <w:lang w:eastAsia="de-DE"/>
              </w:rPr>
              <w:t>Fat</w:t>
            </w:r>
          </w:p>
        </w:tc>
        <w:tc>
          <w:tcPr>
            <w:tcW w:w="624" w:type="pct"/>
            <w:vAlign w:val="center"/>
          </w:tcPr>
          <w:p w14:paraId="6A029DC4"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 (control)</w:t>
            </w:r>
          </w:p>
        </w:tc>
        <w:tc>
          <w:tcPr>
            <w:tcW w:w="439" w:type="pct"/>
            <w:vAlign w:val="center"/>
          </w:tcPr>
          <w:p w14:paraId="016B4771"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0BA0685C"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0</w:t>
            </w:r>
          </w:p>
        </w:tc>
        <w:tc>
          <w:tcPr>
            <w:tcW w:w="455" w:type="pct"/>
            <w:vAlign w:val="center"/>
          </w:tcPr>
          <w:p w14:paraId="23D04EA4"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0</w:t>
            </w:r>
          </w:p>
        </w:tc>
        <w:tc>
          <w:tcPr>
            <w:tcW w:w="596" w:type="pct"/>
            <w:vAlign w:val="center"/>
          </w:tcPr>
          <w:p w14:paraId="0965B7EB"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680" w:type="pct"/>
            <w:vAlign w:val="center"/>
          </w:tcPr>
          <w:p w14:paraId="1E4D7566"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39" w:type="pct"/>
            <w:tcBorders>
              <w:right w:val="single" w:sz="4" w:space="0" w:color="auto"/>
            </w:tcBorders>
            <w:vAlign w:val="center"/>
          </w:tcPr>
          <w:p w14:paraId="1C9D7CAC"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60C48D90"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r>
      <w:tr w:rsidR="00775AF1" w:rsidRPr="00A420FF" w14:paraId="6327F4D6" w14:textId="77777777" w:rsidTr="00A72CB9">
        <w:trPr>
          <w:cantSplit/>
        </w:trPr>
        <w:tc>
          <w:tcPr>
            <w:tcW w:w="401" w:type="pct"/>
            <w:vMerge/>
            <w:tcBorders>
              <w:left w:val="double" w:sz="4" w:space="0" w:color="auto"/>
            </w:tcBorders>
            <w:vAlign w:val="center"/>
          </w:tcPr>
          <w:p w14:paraId="607D54E3"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432E6633"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 (1x)</w:t>
            </w:r>
          </w:p>
        </w:tc>
        <w:tc>
          <w:tcPr>
            <w:tcW w:w="439" w:type="pct"/>
            <w:vAlign w:val="center"/>
          </w:tcPr>
          <w:p w14:paraId="66139548"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1852D46F"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3.11</w:t>
            </w:r>
          </w:p>
        </w:tc>
        <w:tc>
          <w:tcPr>
            <w:tcW w:w="455" w:type="pct"/>
            <w:vAlign w:val="center"/>
          </w:tcPr>
          <w:p w14:paraId="3CAC61AB"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0.0864</w:t>
            </w:r>
          </w:p>
        </w:tc>
        <w:tc>
          <w:tcPr>
            <w:tcW w:w="596" w:type="pct"/>
            <w:vAlign w:val="center"/>
          </w:tcPr>
          <w:p w14:paraId="3C2BB191" w14:textId="77777777" w:rsidR="00775AF1" w:rsidRPr="00A420FF" w:rsidRDefault="00775AF1" w:rsidP="00775AF1">
            <w:pPr>
              <w:jc w:val="center"/>
              <w:rPr>
                <w:szCs w:val="24"/>
                <w:lang w:eastAsia="de-DE"/>
              </w:rPr>
            </w:pPr>
            <w:r w:rsidRPr="00A420FF">
              <w:rPr>
                <w:sz w:val="18"/>
                <w:szCs w:val="18"/>
                <w:lang w:eastAsia="de-DE"/>
              </w:rPr>
              <w:t>n.a.</w:t>
            </w:r>
          </w:p>
        </w:tc>
        <w:tc>
          <w:tcPr>
            <w:tcW w:w="680" w:type="pct"/>
            <w:vAlign w:val="center"/>
          </w:tcPr>
          <w:p w14:paraId="7347D659" w14:textId="77777777" w:rsidR="00775AF1" w:rsidRPr="00A420FF" w:rsidRDefault="00775AF1" w:rsidP="00775AF1">
            <w:pPr>
              <w:jc w:val="center"/>
              <w:rPr>
                <w:szCs w:val="24"/>
                <w:lang w:eastAsia="de-DE"/>
              </w:rPr>
            </w:pPr>
            <w:r w:rsidRPr="00A420FF">
              <w:rPr>
                <w:sz w:val="18"/>
                <w:szCs w:val="18"/>
                <w:lang w:eastAsia="de-DE"/>
              </w:rPr>
              <w:t>n.a.</w:t>
            </w:r>
          </w:p>
        </w:tc>
        <w:tc>
          <w:tcPr>
            <w:tcW w:w="739" w:type="pct"/>
            <w:tcBorders>
              <w:right w:val="single" w:sz="4" w:space="0" w:color="auto"/>
            </w:tcBorders>
            <w:vAlign w:val="center"/>
          </w:tcPr>
          <w:p w14:paraId="25F709E5" w14:textId="77777777" w:rsidR="00775AF1" w:rsidRPr="00A420FF" w:rsidRDefault="00775AF1" w:rsidP="00775AF1">
            <w:pPr>
              <w:jc w:val="center"/>
              <w:rPr>
                <w:szCs w:val="24"/>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11436FE2" w14:textId="77777777" w:rsidR="00775AF1" w:rsidRPr="00A420FF" w:rsidRDefault="00775AF1" w:rsidP="00775AF1">
            <w:pPr>
              <w:jc w:val="center"/>
              <w:rPr>
                <w:szCs w:val="24"/>
                <w:lang w:eastAsia="de-DE"/>
              </w:rPr>
            </w:pPr>
            <w:r w:rsidRPr="00A420FF">
              <w:rPr>
                <w:sz w:val="18"/>
                <w:szCs w:val="18"/>
                <w:lang w:eastAsia="de-DE"/>
              </w:rPr>
              <w:t>n.a.</w:t>
            </w:r>
          </w:p>
        </w:tc>
      </w:tr>
      <w:tr w:rsidR="00775AF1" w:rsidRPr="00A420FF" w14:paraId="2AFFD13E" w14:textId="77777777" w:rsidTr="00A72CB9">
        <w:trPr>
          <w:cantSplit/>
        </w:trPr>
        <w:tc>
          <w:tcPr>
            <w:tcW w:w="401" w:type="pct"/>
            <w:vMerge/>
            <w:tcBorders>
              <w:left w:val="double" w:sz="4" w:space="0" w:color="auto"/>
            </w:tcBorders>
            <w:vAlign w:val="center"/>
          </w:tcPr>
          <w:p w14:paraId="0EE89761"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0C040B5B"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III (3x)</w:t>
            </w:r>
          </w:p>
        </w:tc>
        <w:tc>
          <w:tcPr>
            <w:tcW w:w="439" w:type="pct"/>
            <w:vAlign w:val="center"/>
          </w:tcPr>
          <w:p w14:paraId="12344E7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7BB40698"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7.83</w:t>
            </w:r>
          </w:p>
        </w:tc>
        <w:tc>
          <w:tcPr>
            <w:tcW w:w="455" w:type="pct"/>
            <w:vAlign w:val="center"/>
          </w:tcPr>
          <w:p w14:paraId="446DF8B8"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0.218</w:t>
            </w:r>
          </w:p>
        </w:tc>
        <w:tc>
          <w:tcPr>
            <w:tcW w:w="596" w:type="pct"/>
            <w:vAlign w:val="center"/>
          </w:tcPr>
          <w:p w14:paraId="49EB7C4A" w14:textId="77777777" w:rsidR="00775AF1" w:rsidRPr="00A420FF" w:rsidRDefault="00775AF1" w:rsidP="00775AF1">
            <w:pPr>
              <w:jc w:val="center"/>
              <w:rPr>
                <w:szCs w:val="24"/>
                <w:lang w:eastAsia="de-DE"/>
              </w:rPr>
            </w:pPr>
            <w:r w:rsidRPr="00A420FF">
              <w:rPr>
                <w:sz w:val="18"/>
                <w:szCs w:val="18"/>
                <w:lang w:eastAsia="de-DE"/>
              </w:rPr>
              <w:t>n.a.</w:t>
            </w:r>
          </w:p>
        </w:tc>
        <w:tc>
          <w:tcPr>
            <w:tcW w:w="680" w:type="pct"/>
            <w:vAlign w:val="center"/>
          </w:tcPr>
          <w:p w14:paraId="6A0C0DBA" w14:textId="77777777" w:rsidR="00775AF1" w:rsidRPr="00A420FF" w:rsidRDefault="00775AF1" w:rsidP="00775AF1">
            <w:pPr>
              <w:jc w:val="center"/>
              <w:rPr>
                <w:szCs w:val="24"/>
                <w:lang w:eastAsia="de-DE"/>
              </w:rPr>
            </w:pPr>
            <w:r w:rsidRPr="00A420FF">
              <w:rPr>
                <w:sz w:val="18"/>
                <w:szCs w:val="18"/>
                <w:lang w:eastAsia="de-DE"/>
              </w:rPr>
              <w:t>n.a.</w:t>
            </w:r>
          </w:p>
        </w:tc>
        <w:tc>
          <w:tcPr>
            <w:tcW w:w="739" w:type="pct"/>
            <w:tcBorders>
              <w:right w:val="single" w:sz="4" w:space="0" w:color="auto"/>
            </w:tcBorders>
            <w:vAlign w:val="center"/>
          </w:tcPr>
          <w:p w14:paraId="6B779985" w14:textId="77777777" w:rsidR="00775AF1" w:rsidRPr="00A420FF" w:rsidRDefault="00775AF1" w:rsidP="00775AF1">
            <w:pPr>
              <w:jc w:val="center"/>
              <w:rPr>
                <w:szCs w:val="24"/>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6649744E" w14:textId="77777777" w:rsidR="00775AF1" w:rsidRPr="00A420FF" w:rsidRDefault="00775AF1" w:rsidP="00775AF1">
            <w:pPr>
              <w:jc w:val="center"/>
              <w:rPr>
                <w:szCs w:val="24"/>
                <w:lang w:eastAsia="de-DE"/>
              </w:rPr>
            </w:pPr>
            <w:r w:rsidRPr="00A420FF">
              <w:rPr>
                <w:sz w:val="18"/>
                <w:szCs w:val="18"/>
                <w:lang w:eastAsia="de-DE"/>
              </w:rPr>
              <w:t>n.a.</w:t>
            </w:r>
          </w:p>
        </w:tc>
      </w:tr>
      <w:tr w:rsidR="00775AF1" w:rsidRPr="00A420FF" w14:paraId="716D292A" w14:textId="77777777" w:rsidTr="00A72CB9">
        <w:trPr>
          <w:cantSplit/>
        </w:trPr>
        <w:tc>
          <w:tcPr>
            <w:tcW w:w="401" w:type="pct"/>
            <w:vMerge/>
            <w:tcBorders>
              <w:left w:val="double" w:sz="4" w:space="0" w:color="auto"/>
            </w:tcBorders>
            <w:vAlign w:val="center"/>
          </w:tcPr>
          <w:p w14:paraId="330B097F"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49781C09"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(10x)</w:t>
            </w:r>
          </w:p>
        </w:tc>
        <w:tc>
          <w:tcPr>
            <w:tcW w:w="439" w:type="pct"/>
            <w:vAlign w:val="center"/>
          </w:tcPr>
          <w:p w14:paraId="1FD86960"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4C4F5520"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1A8190E2"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779FE2EC"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4BD17A1C"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39" w:type="pct"/>
            <w:tcBorders>
              <w:right w:val="single" w:sz="4" w:space="0" w:color="auto"/>
            </w:tcBorders>
            <w:vAlign w:val="center"/>
          </w:tcPr>
          <w:p w14:paraId="3E46601C"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07" w:type="pct"/>
            <w:tcBorders>
              <w:left w:val="single" w:sz="4" w:space="0" w:color="auto"/>
              <w:right w:val="double" w:sz="4" w:space="0" w:color="auto"/>
            </w:tcBorders>
            <w:vAlign w:val="center"/>
          </w:tcPr>
          <w:p w14:paraId="2CE1E724" w14:textId="77777777" w:rsidR="00775AF1" w:rsidRPr="00A420FF" w:rsidRDefault="00775AF1" w:rsidP="00775AF1">
            <w:pPr>
              <w:jc w:val="center"/>
              <w:rPr>
                <w:szCs w:val="24"/>
                <w:lang w:eastAsia="de-DE"/>
              </w:rPr>
            </w:pPr>
            <w:r w:rsidRPr="00A420FF">
              <w:rPr>
                <w:sz w:val="18"/>
                <w:szCs w:val="18"/>
                <w:lang w:eastAsia="de-DE"/>
              </w:rPr>
              <w:t>&lt;0.03</w:t>
            </w:r>
            <w:r w:rsidRPr="00A420FF">
              <w:rPr>
                <w:sz w:val="18"/>
                <w:szCs w:val="18"/>
                <w:lang w:eastAsia="de-DE"/>
              </w:rPr>
              <w:br/>
              <w:t>(&lt;0.03)</w:t>
            </w:r>
          </w:p>
        </w:tc>
      </w:tr>
      <w:tr w:rsidR="00775AF1" w:rsidRPr="00A420FF" w14:paraId="59BA2A3D" w14:textId="77777777" w:rsidTr="00A72CB9">
        <w:trPr>
          <w:cantSplit/>
        </w:trPr>
        <w:tc>
          <w:tcPr>
            <w:tcW w:w="401" w:type="pct"/>
            <w:vMerge w:val="restart"/>
            <w:tcBorders>
              <w:left w:val="double" w:sz="4" w:space="0" w:color="auto"/>
            </w:tcBorders>
            <w:vAlign w:val="center"/>
          </w:tcPr>
          <w:p w14:paraId="03D12F57" w14:textId="77777777" w:rsidR="00775AF1" w:rsidRPr="00A420FF" w:rsidRDefault="00775AF1" w:rsidP="00775AF1">
            <w:pPr>
              <w:keepNext/>
              <w:keepLines/>
              <w:spacing w:before="60"/>
              <w:jc w:val="center"/>
              <w:rPr>
                <w:b/>
                <w:sz w:val="18"/>
                <w:szCs w:val="18"/>
                <w:lang w:eastAsia="de-DE"/>
              </w:rPr>
            </w:pPr>
            <w:r w:rsidRPr="00A420FF">
              <w:rPr>
                <w:b/>
                <w:sz w:val="18"/>
                <w:szCs w:val="18"/>
                <w:lang w:eastAsia="de-DE"/>
              </w:rPr>
              <w:t>Liver</w:t>
            </w:r>
          </w:p>
        </w:tc>
        <w:tc>
          <w:tcPr>
            <w:tcW w:w="624" w:type="pct"/>
            <w:vAlign w:val="center"/>
          </w:tcPr>
          <w:p w14:paraId="0B11D27C"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 (control)</w:t>
            </w:r>
          </w:p>
        </w:tc>
        <w:tc>
          <w:tcPr>
            <w:tcW w:w="439" w:type="pct"/>
            <w:vAlign w:val="center"/>
          </w:tcPr>
          <w:p w14:paraId="45C4832A"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1EE8AADE"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0</w:t>
            </w:r>
          </w:p>
        </w:tc>
        <w:tc>
          <w:tcPr>
            <w:tcW w:w="455" w:type="pct"/>
            <w:vAlign w:val="center"/>
          </w:tcPr>
          <w:p w14:paraId="5EEFBA7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0</w:t>
            </w:r>
          </w:p>
        </w:tc>
        <w:tc>
          <w:tcPr>
            <w:tcW w:w="596" w:type="pct"/>
            <w:vAlign w:val="center"/>
          </w:tcPr>
          <w:p w14:paraId="2DD28EA7"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p>
        </w:tc>
        <w:tc>
          <w:tcPr>
            <w:tcW w:w="680" w:type="pct"/>
            <w:vAlign w:val="center"/>
          </w:tcPr>
          <w:p w14:paraId="01B76175" w14:textId="77777777" w:rsidR="00775AF1" w:rsidRPr="00A420FF" w:rsidRDefault="00775AF1" w:rsidP="00775AF1">
            <w:pPr>
              <w:jc w:val="center"/>
              <w:rPr>
                <w:szCs w:val="24"/>
                <w:lang w:eastAsia="de-DE"/>
              </w:rPr>
            </w:pPr>
            <w:r w:rsidRPr="00A420FF">
              <w:rPr>
                <w:sz w:val="18"/>
                <w:szCs w:val="18"/>
                <w:lang w:eastAsia="de-DE"/>
              </w:rPr>
              <w:t>n.d.</w:t>
            </w:r>
          </w:p>
        </w:tc>
        <w:tc>
          <w:tcPr>
            <w:tcW w:w="739" w:type="pct"/>
            <w:tcBorders>
              <w:right w:val="single" w:sz="4" w:space="0" w:color="auto"/>
            </w:tcBorders>
            <w:vAlign w:val="center"/>
          </w:tcPr>
          <w:p w14:paraId="73226F3C" w14:textId="77777777" w:rsidR="00775AF1" w:rsidRPr="00A420FF" w:rsidRDefault="00775AF1" w:rsidP="00775AF1">
            <w:pPr>
              <w:jc w:val="center"/>
              <w:rPr>
                <w:szCs w:val="24"/>
                <w:lang w:eastAsia="de-DE"/>
              </w:rPr>
            </w:pPr>
            <w:r w:rsidRPr="00A420FF">
              <w:rPr>
                <w:sz w:val="18"/>
                <w:szCs w:val="18"/>
                <w:lang w:eastAsia="de-DE"/>
              </w:rPr>
              <w:t>n.d.</w:t>
            </w:r>
          </w:p>
        </w:tc>
        <w:tc>
          <w:tcPr>
            <w:tcW w:w="707" w:type="pct"/>
            <w:tcBorders>
              <w:left w:val="single" w:sz="4" w:space="0" w:color="auto"/>
              <w:right w:val="double" w:sz="4" w:space="0" w:color="auto"/>
            </w:tcBorders>
            <w:vAlign w:val="center"/>
          </w:tcPr>
          <w:p w14:paraId="0B1257AC" w14:textId="77777777" w:rsidR="00775AF1" w:rsidRPr="00A420FF" w:rsidRDefault="00775AF1" w:rsidP="00775AF1">
            <w:pPr>
              <w:jc w:val="center"/>
              <w:rPr>
                <w:szCs w:val="24"/>
                <w:lang w:eastAsia="de-DE"/>
              </w:rPr>
            </w:pPr>
            <w:r w:rsidRPr="00A420FF">
              <w:rPr>
                <w:sz w:val="18"/>
                <w:szCs w:val="18"/>
                <w:lang w:eastAsia="de-DE"/>
              </w:rPr>
              <w:t>&lt;0.03</w:t>
            </w:r>
          </w:p>
        </w:tc>
      </w:tr>
      <w:tr w:rsidR="00775AF1" w:rsidRPr="00A420FF" w14:paraId="5D486676" w14:textId="77777777" w:rsidTr="00A72CB9">
        <w:trPr>
          <w:cantSplit/>
        </w:trPr>
        <w:tc>
          <w:tcPr>
            <w:tcW w:w="401" w:type="pct"/>
            <w:vMerge/>
            <w:tcBorders>
              <w:left w:val="double" w:sz="4" w:space="0" w:color="auto"/>
            </w:tcBorders>
            <w:vAlign w:val="center"/>
          </w:tcPr>
          <w:p w14:paraId="55F34E4F"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721018F8"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 (1x)</w:t>
            </w:r>
          </w:p>
        </w:tc>
        <w:tc>
          <w:tcPr>
            <w:tcW w:w="439" w:type="pct"/>
            <w:vAlign w:val="center"/>
          </w:tcPr>
          <w:p w14:paraId="6E9ACDFD"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43DD5254"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3.11</w:t>
            </w:r>
          </w:p>
        </w:tc>
        <w:tc>
          <w:tcPr>
            <w:tcW w:w="455" w:type="pct"/>
            <w:vAlign w:val="center"/>
          </w:tcPr>
          <w:p w14:paraId="1CAC3E41"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0.0864</w:t>
            </w:r>
          </w:p>
        </w:tc>
        <w:tc>
          <w:tcPr>
            <w:tcW w:w="596" w:type="pct"/>
            <w:vAlign w:val="center"/>
          </w:tcPr>
          <w:p w14:paraId="16DD0002"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37560FA3"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39" w:type="pct"/>
            <w:tcBorders>
              <w:right w:val="single" w:sz="4" w:space="0" w:color="auto"/>
            </w:tcBorders>
            <w:vAlign w:val="center"/>
          </w:tcPr>
          <w:p w14:paraId="7BA2C1EB"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07" w:type="pct"/>
            <w:tcBorders>
              <w:left w:val="single" w:sz="4" w:space="0" w:color="auto"/>
              <w:right w:val="double" w:sz="4" w:space="0" w:color="auto"/>
            </w:tcBorders>
            <w:vAlign w:val="center"/>
          </w:tcPr>
          <w:p w14:paraId="2DF64F2E" w14:textId="77777777" w:rsidR="00775AF1" w:rsidRPr="00A420FF" w:rsidRDefault="00775AF1" w:rsidP="00775AF1">
            <w:pPr>
              <w:jc w:val="center"/>
              <w:rPr>
                <w:szCs w:val="24"/>
                <w:lang w:eastAsia="de-DE"/>
              </w:rPr>
            </w:pPr>
            <w:r w:rsidRPr="00A420FF">
              <w:rPr>
                <w:sz w:val="18"/>
                <w:szCs w:val="18"/>
                <w:lang w:eastAsia="de-DE"/>
              </w:rPr>
              <w:t>&lt;0.03</w:t>
            </w:r>
            <w:r w:rsidRPr="00A420FF">
              <w:rPr>
                <w:sz w:val="18"/>
                <w:szCs w:val="18"/>
                <w:lang w:eastAsia="de-DE"/>
              </w:rPr>
              <w:br/>
              <w:t>(&lt;0.03)</w:t>
            </w:r>
          </w:p>
        </w:tc>
      </w:tr>
      <w:tr w:rsidR="00775AF1" w:rsidRPr="00A420FF" w14:paraId="702B3FC2" w14:textId="77777777" w:rsidTr="00A72CB9">
        <w:trPr>
          <w:cantSplit/>
        </w:trPr>
        <w:tc>
          <w:tcPr>
            <w:tcW w:w="401" w:type="pct"/>
            <w:vMerge/>
            <w:tcBorders>
              <w:left w:val="double" w:sz="4" w:space="0" w:color="auto"/>
            </w:tcBorders>
            <w:vAlign w:val="center"/>
          </w:tcPr>
          <w:p w14:paraId="3D8F9309"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480895C3"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III (3x)</w:t>
            </w:r>
          </w:p>
        </w:tc>
        <w:tc>
          <w:tcPr>
            <w:tcW w:w="439" w:type="pct"/>
            <w:vAlign w:val="center"/>
          </w:tcPr>
          <w:p w14:paraId="0C663D59"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494C3B33"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7.83</w:t>
            </w:r>
          </w:p>
        </w:tc>
        <w:tc>
          <w:tcPr>
            <w:tcW w:w="455" w:type="pct"/>
            <w:vAlign w:val="center"/>
          </w:tcPr>
          <w:p w14:paraId="0C87F264"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0.218</w:t>
            </w:r>
          </w:p>
        </w:tc>
        <w:tc>
          <w:tcPr>
            <w:tcW w:w="596" w:type="pct"/>
            <w:vAlign w:val="center"/>
          </w:tcPr>
          <w:p w14:paraId="566A9828"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525C085A" w14:textId="77777777" w:rsidR="00775AF1" w:rsidRPr="00A420FF" w:rsidRDefault="00775AF1" w:rsidP="00775AF1">
            <w:pPr>
              <w:jc w:val="center"/>
              <w:rPr>
                <w:sz w:val="18"/>
                <w:szCs w:val="18"/>
                <w:lang w:eastAsia="de-DE"/>
              </w:rPr>
            </w:pPr>
            <w:r w:rsidRPr="00A420FF">
              <w:rPr>
                <w:sz w:val="18"/>
                <w:szCs w:val="18"/>
                <w:lang w:eastAsia="de-DE"/>
              </w:rPr>
              <w:t>&lt;0.01</w:t>
            </w:r>
            <w:r w:rsidRPr="00A420FF">
              <w:rPr>
                <w:sz w:val="18"/>
                <w:szCs w:val="18"/>
                <w:lang w:eastAsia="de-DE"/>
              </w:rPr>
              <w:br/>
              <w:t>(&lt;0.01)</w:t>
            </w:r>
          </w:p>
        </w:tc>
        <w:tc>
          <w:tcPr>
            <w:tcW w:w="739" w:type="pct"/>
            <w:tcBorders>
              <w:right w:val="single" w:sz="4" w:space="0" w:color="auto"/>
            </w:tcBorders>
            <w:vAlign w:val="center"/>
          </w:tcPr>
          <w:p w14:paraId="2FB94C06" w14:textId="77777777" w:rsidR="00775AF1" w:rsidRPr="00A420FF" w:rsidRDefault="00775AF1" w:rsidP="00775AF1">
            <w:pPr>
              <w:jc w:val="center"/>
              <w:rPr>
                <w:sz w:val="18"/>
                <w:szCs w:val="18"/>
                <w:lang w:eastAsia="de-DE"/>
              </w:rPr>
            </w:pPr>
            <w:r w:rsidRPr="00A420FF">
              <w:rPr>
                <w:sz w:val="18"/>
                <w:szCs w:val="18"/>
                <w:lang w:eastAsia="de-DE"/>
              </w:rPr>
              <w:t>0.0117</w:t>
            </w:r>
            <w:r w:rsidRPr="00A420FF">
              <w:rPr>
                <w:sz w:val="18"/>
                <w:szCs w:val="18"/>
                <w:lang w:eastAsia="de-DE"/>
              </w:rPr>
              <w:br/>
              <w:t>(0.0152)</w:t>
            </w:r>
          </w:p>
        </w:tc>
        <w:tc>
          <w:tcPr>
            <w:tcW w:w="707" w:type="pct"/>
            <w:tcBorders>
              <w:left w:val="single" w:sz="4" w:space="0" w:color="auto"/>
              <w:right w:val="double" w:sz="4" w:space="0" w:color="auto"/>
            </w:tcBorders>
            <w:vAlign w:val="center"/>
          </w:tcPr>
          <w:p w14:paraId="72A64829" w14:textId="77777777" w:rsidR="00775AF1" w:rsidRPr="00A420FF" w:rsidRDefault="00775AF1" w:rsidP="00775AF1">
            <w:pPr>
              <w:jc w:val="center"/>
              <w:rPr>
                <w:sz w:val="18"/>
                <w:szCs w:val="18"/>
                <w:lang w:eastAsia="de-DE"/>
              </w:rPr>
            </w:pPr>
            <w:r w:rsidRPr="00A420FF">
              <w:rPr>
                <w:sz w:val="18"/>
                <w:szCs w:val="18"/>
                <w:lang w:eastAsia="de-DE"/>
              </w:rPr>
              <w:t>0.0317</w:t>
            </w:r>
            <w:r w:rsidRPr="00A420FF">
              <w:rPr>
                <w:sz w:val="18"/>
                <w:szCs w:val="18"/>
                <w:lang w:eastAsia="de-DE"/>
              </w:rPr>
              <w:br/>
              <w:t>(0.0351)</w:t>
            </w:r>
          </w:p>
        </w:tc>
      </w:tr>
      <w:tr w:rsidR="00775AF1" w:rsidRPr="00A420FF" w14:paraId="2CF18F87" w14:textId="77777777" w:rsidTr="00A72CB9">
        <w:trPr>
          <w:cantSplit/>
        </w:trPr>
        <w:tc>
          <w:tcPr>
            <w:tcW w:w="401" w:type="pct"/>
            <w:vMerge/>
            <w:tcBorders>
              <w:left w:val="double" w:sz="4" w:space="0" w:color="auto"/>
            </w:tcBorders>
            <w:vAlign w:val="center"/>
          </w:tcPr>
          <w:p w14:paraId="4639E0D9"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3573C9E9"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(10x)</w:t>
            </w:r>
          </w:p>
        </w:tc>
        <w:tc>
          <w:tcPr>
            <w:tcW w:w="439" w:type="pct"/>
            <w:vAlign w:val="center"/>
          </w:tcPr>
          <w:p w14:paraId="3615CAC2"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7D104984"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74E1535F"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03485E9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0A62BE06"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0.0208</w:t>
            </w:r>
            <w:r w:rsidRPr="00A420FF">
              <w:rPr>
                <w:sz w:val="18"/>
                <w:szCs w:val="18"/>
                <w:lang w:eastAsia="de-DE"/>
              </w:rPr>
              <w:br/>
              <w:t>(0.0399)</w:t>
            </w:r>
          </w:p>
        </w:tc>
        <w:tc>
          <w:tcPr>
            <w:tcW w:w="739" w:type="pct"/>
            <w:tcBorders>
              <w:right w:val="single" w:sz="4" w:space="0" w:color="auto"/>
            </w:tcBorders>
            <w:vAlign w:val="center"/>
          </w:tcPr>
          <w:p w14:paraId="0920B1DE" w14:textId="77777777" w:rsidR="00775AF1" w:rsidRPr="00A420FF" w:rsidRDefault="00775AF1" w:rsidP="00775AF1">
            <w:pPr>
              <w:jc w:val="center"/>
              <w:rPr>
                <w:sz w:val="18"/>
                <w:szCs w:val="18"/>
                <w:lang w:eastAsia="de-DE"/>
              </w:rPr>
            </w:pPr>
            <w:r w:rsidRPr="00A420FF">
              <w:rPr>
                <w:sz w:val="18"/>
                <w:szCs w:val="18"/>
                <w:lang w:eastAsia="de-DE"/>
              </w:rPr>
              <w:t>0.0405</w:t>
            </w:r>
            <w:r w:rsidRPr="00A420FF">
              <w:rPr>
                <w:sz w:val="18"/>
                <w:szCs w:val="18"/>
                <w:lang w:eastAsia="de-DE"/>
              </w:rPr>
              <w:br/>
              <w:t>(0.0474)</w:t>
            </w:r>
          </w:p>
        </w:tc>
        <w:tc>
          <w:tcPr>
            <w:tcW w:w="707" w:type="pct"/>
            <w:tcBorders>
              <w:left w:val="single" w:sz="4" w:space="0" w:color="auto"/>
              <w:right w:val="double" w:sz="4" w:space="0" w:color="auto"/>
            </w:tcBorders>
            <w:vAlign w:val="center"/>
          </w:tcPr>
          <w:p w14:paraId="46545945" w14:textId="77777777" w:rsidR="00775AF1" w:rsidRPr="00A420FF" w:rsidRDefault="00775AF1" w:rsidP="00775AF1">
            <w:pPr>
              <w:jc w:val="center"/>
              <w:rPr>
                <w:sz w:val="18"/>
                <w:szCs w:val="18"/>
                <w:lang w:eastAsia="de-DE"/>
              </w:rPr>
            </w:pPr>
            <w:r w:rsidRPr="00A420FF">
              <w:rPr>
                <w:sz w:val="18"/>
                <w:szCs w:val="18"/>
                <w:lang w:eastAsia="de-DE"/>
              </w:rPr>
              <w:t>0.0731</w:t>
            </w:r>
            <w:r w:rsidRPr="00A420FF">
              <w:rPr>
                <w:sz w:val="18"/>
                <w:szCs w:val="18"/>
                <w:lang w:eastAsia="de-DE"/>
              </w:rPr>
              <w:br/>
              <w:t>(0.0965)</w:t>
            </w:r>
          </w:p>
        </w:tc>
      </w:tr>
      <w:tr w:rsidR="00775AF1" w:rsidRPr="00A420FF" w14:paraId="646F6A75" w14:textId="77777777" w:rsidTr="00A72CB9">
        <w:trPr>
          <w:cantSplit/>
        </w:trPr>
        <w:tc>
          <w:tcPr>
            <w:tcW w:w="401" w:type="pct"/>
            <w:vMerge/>
            <w:tcBorders>
              <w:left w:val="double" w:sz="4" w:space="0" w:color="auto"/>
            </w:tcBorders>
            <w:vAlign w:val="center"/>
          </w:tcPr>
          <w:p w14:paraId="4A1BEA5C" w14:textId="77777777" w:rsidR="00775AF1" w:rsidRPr="00A420FF" w:rsidRDefault="00775AF1" w:rsidP="00775AF1">
            <w:pPr>
              <w:keepNext/>
              <w:keepLines/>
              <w:spacing w:before="60"/>
              <w:jc w:val="center"/>
              <w:rPr>
                <w:b/>
                <w:sz w:val="18"/>
                <w:szCs w:val="18"/>
                <w:lang w:eastAsia="de-DE"/>
              </w:rPr>
            </w:pPr>
          </w:p>
        </w:tc>
        <w:tc>
          <w:tcPr>
            <w:tcW w:w="624" w:type="pct"/>
            <w:vMerge w:val="restart"/>
            <w:vAlign w:val="center"/>
          </w:tcPr>
          <w:p w14:paraId="2BFAADBB"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(depuration)</w:t>
            </w:r>
          </w:p>
        </w:tc>
        <w:tc>
          <w:tcPr>
            <w:tcW w:w="439" w:type="pct"/>
            <w:vAlign w:val="center"/>
          </w:tcPr>
          <w:p w14:paraId="4AE79E66"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32B48320"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521734D2"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5F524018"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p>
        </w:tc>
        <w:tc>
          <w:tcPr>
            <w:tcW w:w="680" w:type="pct"/>
            <w:vAlign w:val="center"/>
          </w:tcPr>
          <w:p w14:paraId="7171B075" w14:textId="77777777" w:rsidR="00775AF1" w:rsidRPr="00A420FF" w:rsidRDefault="00775AF1" w:rsidP="00775AF1">
            <w:pPr>
              <w:jc w:val="center"/>
              <w:rPr>
                <w:szCs w:val="24"/>
                <w:lang w:eastAsia="de-DE"/>
              </w:rPr>
            </w:pPr>
            <w:r w:rsidRPr="00A420FF">
              <w:rPr>
                <w:sz w:val="18"/>
                <w:szCs w:val="18"/>
                <w:lang w:eastAsia="de-DE"/>
              </w:rPr>
              <w:t>&lt;0.01</w:t>
            </w:r>
          </w:p>
        </w:tc>
        <w:tc>
          <w:tcPr>
            <w:tcW w:w="739" w:type="pct"/>
            <w:tcBorders>
              <w:right w:val="single" w:sz="4" w:space="0" w:color="auto"/>
            </w:tcBorders>
            <w:vAlign w:val="center"/>
          </w:tcPr>
          <w:p w14:paraId="318B6D3E" w14:textId="77777777" w:rsidR="00775AF1" w:rsidRPr="00A420FF" w:rsidRDefault="00775AF1" w:rsidP="00775AF1">
            <w:pPr>
              <w:jc w:val="center"/>
              <w:rPr>
                <w:szCs w:val="24"/>
                <w:lang w:eastAsia="de-DE"/>
              </w:rPr>
            </w:pPr>
            <w:r w:rsidRPr="00A420FF">
              <w:rPr>
                <w:sz w:val="18"/>
                <w:szCs w:val="18"/>
                <w:lang w:eastAsia="de-DE"/>
              </w:rPr>
              <w:t>&lt;0.01</w:t>
            </w:r>
          </w:p>
        </w:tc>
        <w:tc>
          <w:tcPr>
            <w:tcW w:w="707" w:type="pct"/>
            <w:tcBorders>
              <w:left w:val="single" w:sz="4" w:space="0" w:color="auto"/>
              <w:right w:val="double" w:sz="4" w:space="0" w:color="auto"/>
            </w:tcBorders>
            <w:vAlign w:val="center"/>
          </w:tcPr>
          <w:p w14:paraId="4CEABD5D" w14:textId="77777777" w:rsidR="00775AF1" w:rsidRPr="00A420FF" w:rsidRDefault="00775AF1" w:rsidP="00775AF1">
            <w:pPr>
              <w:jc w:val="center"/>
              <w:rPr>
                <w:szCs w:val="24"/>
                <w:lang w:eastAsia="de-DE"/>
              </w:rPr>
            </w:pPr>
            <w:r w:rsidRPr="00A420FF">
              <w:rPr>
                <w:sz w:val="18"/>
                <w:szCs w:val="18"/>
                <w:lang w:eastAsia="de-DE"/>
              </w:rPr>
              <w:t>&lt;0.03</w:t>
            </w:r>
          </w:p>
        </w:tc>
      </w:tr>
      <w:tr w:rsidR="00775AF1" w:rsidRPr="00A420FF" w14:paraId="2716CE9C" w14:textId="77777777" w:rsidTr="00A72CB9">
        <w:trPr>
          <w:cantSplit/>
        </w:trPr>
        <w:tc>
          <w:tcPr>
            <w:tcW w:w="401" w:type="pct"/>
            <w:vMerge/>
            <w:tcBorders>
              <w:left w:val="double" w:sz="4" w:space="0" w:color="auto"/>
            </w:tcBorders>
            <w:vAlign w:val="center"/>
          </w:tcPr>
          <w:p w14:paraId="2153E3E5" w14:textId="77777777" w:rsidR="00775AF1" w:rsidRPr="00A420FF" w:rsidRDefault="00775AF1" w:rsidP="00775AF1">
            <w:pPr>
              <w:keepNext/>
              <w:keepLines/>
              <w:spacing w:before="60"/>
              <w:jc w:val="center"/>
              <w:rPr>
                <w:b/>
                <w:sz w:val="18"/>
                <w:szCs w:val="18"/>
                <w:lang w:eastAsia="de-DE"/>
              </w:rPr>
            </w:pPr>
          </w:p>
        </w:tc>
        <w:tc>
          <w:tcPr>
            <w:tcW w:w="624" w:type="pct"/>
            <w:vMerge/>
            <w:vAlign w:val="center"/>
          </w:tcPr>
          <w:p w14:paraId="2A5A966B" w14:textId="77777777" w:rsidR="00775AF1" w:rsidRPr="00A420FF" w:rsidRDefault="00775AF1" w:rsidP="00775AF1">
            <w:pPr>
              <w:keepNext/>
              <w:keepLines/>
              <w:tabs>
                <w:tab w:val="left" w:pos="-720"/>
                <w:tab w:val="left" w:pos="0"/>
              </w:tabs>
              <w:suppressAutoHyphens/>
              <w:ind w:right="57"/>
              <w:jc w:val="center"/>
              <w:rPr>
                <w:sz w:val="18"/>
                <w:szCs w:val="18"/>
                <w:lang w:eastAsia="de-DE"/>
              </w:rPr>
            </w:pPr>
          </w:p>
        </w:tc>
        <w:tc>
          <w:tcPr>
            <w:tcW w:w="439" w:type="pct"/>
            <w:vAlign w:val="center"/>
          </w:tcPr>
          <w:p w14:paraId="7049529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47F3901A"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65EC167A"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2D2728C7"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p>
        </w:tc>
        <w:tc>
          <w:tcPr>
            <w:tcW w:w="680" w:type="pct"/>
            <w:vAlign w:val="center"/>
          </w:tcPr>
          <w:p w14:paraId="525427B1"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n.d.</w:t>
            </w:r>
          </w:p>
        </w:tc>
        <w:tc>
          <w:tcPr>
            <w:tcW w:w="739" w:type="pct"/>
            <w:tcBorders>
              <w:right w:val="single" w:sz="4" w:space="0" w:color="auto"/>
            </w:tcBorders>
            <w:vAlign w:val="center"/>
          </w:tcPr>
          <w:p w14:paraId="0183A37F" w14:textId="77777777" w:rsidR="00775AF1" w:rsidRPr="00A420FF" w:rsidRDefault="00775AF1" w:rsidP="00775AF1">
            <w:pPr>
              <w:jc w:val="center"/>
              <w:rPr>
                <w:sz w:val="18"/>
                <w:szCs w:val="18"/>
                <w:lang w:eastAsia="de-DE"/>
              </w:rPr>
            </w:pPr>
            <w:r w:rsidRPr="00A420FF">
              <w:rPr>
                <w:sz w:val="18"/>
                <w:szCs w:val="18"/>
                <w:lang w:eastAsia="de-DE"/>
              </w:rPr>
              <w:t>n.d.</w:t>
            </w:r>
          </w:p>
        </w:tc>
        <w:tc>
          <w:tcPr>
            <w:tcW w:w="707" w:type="pct"/>
            <w:tcBorders>
              <w:left w:val="single" w:sz="4" w:space="0" w:color="auto"/>
              <w:right w:val="double" w:sz="4" w:space="0" w:color="auto"/>
            </w:tcBorders>
            <w:vAlign w:val="center"/>
          </w:tcPr>
          <w:p w14:paraId="3223EBB8" w14:textId="77777777" w:rsidR="00775AF1" w:rsidRPr="00A420FF" w:rsidRDefault="00775AF1" w:rsidP="00775AF1">
            <w:pPr>
              <w:jc w:val="center"/>
              <w:rPr>
                <w:sz w:val="18"/>
                <w:szCs w:val="18"/>
                <w:lang w:eastAsia="de-DE"/>
              </w:rPr>
            </w:pPr>
            <w:r w:rsidRPr="00A420FF">
              <w:rPr>
                <w:sz w:val="18"/>
                <w:szCs w:val="18"/>
                <w:lang w:eastAsia="de-DE"/>
              </w:rPr>
              <w:t>&lt;0.03</w:t>
            </w:r>
          </w:p>
        </w:tc>
      </w:tr>
      <w:tr w:rsidR="00775AF1" w:rsidRPr="00A420FF" w14:paraId="6FC33BAA" w14:textId="77777777" w:rsidTr="00A72CB9">
        <w:trPr>
          <w:cantSplit/>
        </w:trPr>
        <w:tc>
          <w:tcPr>
            <w:tcW w:w="401" w:type="pct"/>
            <w:vMerge w:val="restart"/>
            <w:tcBorders>
              <w:left w:val="double" w:sz="4" w:space="0" w:color="auto"/>
            </w:tcBorders>
            <w:vAlign w:val="center"/>
          </w:tcPr>
          <w:p w14:paraId="3100F0B5" w14:textId="77777777" w:rsidR="00775AF1" w:rsidRPr="00A420FF" w:rsidRDefault="00775AF1" w:rsidP="00775AF1">
            <w:pPr>
              <w:keepNext/>
              <w:keepLines/>
              <w:spacing w:before="60"/>
              <w:jc w:val="center"/>
              <w:rPr>
                <w:b/>
                <w:sz w:val="18"/>
                <w:szCs w:val="18"/>
                <w:lang w:eastAsia="de-DE"/>
              </w:rPr>
            </w:pPr>
            <w:r w:rsidRPr="00A420FF">
              <w:rPr>
                <w:b/>
                <w:sz w:val="18"/>
                <w:szCs w:val="18"/>
                <w:lang w:eastAsia="de-DE"/>
              </w:rPr>
              <w:t>Kidney</w:t>
            </w:r>
          </w:p>
        </w:tc>
        <w:tc>
          <w:tcPr>
            <w:tcW w:w="624" w:type="pct"/>
            <w:vAlign w:val="center"/>
          </w:tcPr>
          <w:p w14:paraId="0C1F0A2A"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 (control)</w:t>
            </w:r>
          </w:p>
        </w:tc>
        <w:tc>
          <w:tcPr>
            <w:tcW w:w="439" w:type="pct"/>
            <w:vAlign w:val="center"/>
          </w:tcPr>
          <w:p w14:paraId="1DD5A425"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2806E816"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0</w:t>
            </w:r>
          </w:p>
        </w:tc>
        <w:tc>
          <w:tcPr>
            <w:tcW w:w="455" w:type="pct"/>
            <w:vAlign w:val="center"/>
          </w:tcPr>
          <w:p w14:paraId="2C025E83"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0</w:t>
            </w:r>
          </w:p>
        </w:tc>
        <w:tc>
          <w:tcPr>
            <w:tcW w:w="596" w:type="pct"/>
            <w:vAlign w:val="center"/>
          </w:tcPr>
          <w:p w14:paraId="71F0807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680" w:type="pct"/>
            <w:vAlign w:val="center"/>
          </w:tcPr>
          <w:p w14:paraId="327E7379"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39" w:type="pct"/>
            <w:tcBorders>
              <w:right w:val="single" w:sz="4" w:space="0" w:color="auto"/>
            </w:tcBorders>
            <w:vAlign w:val="center"/>
          </w:tcPr>
          <w:p w14:paraId="3820B768"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5A28F170"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r>
      <w:tr w:rsidR="00775AF1" w:rsidRPr="00A420FF" w14:paraId="01754135" w14:textId="77777777" w:rsidTr="00A72CB9">
        <w:trPr>
          <w:cantSplit/>
        </w:trPr>
        <w:tc>
          <w:tcPr>
            <w:tcW w:w="401" w:type="pct"/>
            <w:vMerge/>
            <w:tcBorders>
              <w:left w:val="double" w:sz="4" w:space="0" w:color="auto"/>
            </w:tcBorders>
            <w:vAlign w:val="center"/>
          </w:tcPr>
          <w:p w14:paraId="2FD4CAC4" w14:textId="77777777" w:rsidR="00775AF1" w:rsidRPr="00A420FF" w:rsidRDefault="00775AF1" w:rsidP="00775AF1">
            <w:pPr>
              <w:keepNext/>
              <w:keepLines/>
              <w:spacing w:before="60"/>
              <w:jc w:val="center"/>
              <w:rPr>
                <w:b/>
                <w:sz w:val="18"/>
                <w:szCs w:val="18"/>
                <w:lang w:eastAsia="de-DE"/>
              </w:rPr>
            </w:pPr>
          </w:p>
        </w:tc>
        <w:tc>
          <w:tcPr>
            <w:tcW w:w="624" w:type="pct"/>
            <w:vAlign w:val="center"/>
          </w:tcPr>
          <w:p w14:paraId="11738B29"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 (1x)</w:t>
            </w:r>
          </w:p>
        </w:tc>
        <w:tc>
          <w:tcPr>
            <w:tcW w:w="439" w:type="pct"/>
            <w:vAlign w:val="center"/>
          </w:tcPr>
          <w:p w14:paraId="18AE6216"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74F5B6B0"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3.11</w:t>
            </w:r>
          </w:p>
        </w:tc>
        <w:tc>
          <w:tcPr>
            <w:tcW w:w="455" w:type="pct"/>
            <w:vAlign w:val="center"/>
          </w:tcPr>
          <w:p w14:paraId="116E6FD5"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0.0864</w:t>
            </w:r>
          </w:p>
        </w:tc>
        <w:tc>
          <w:tcPr>
            <w:tcW w:w="596" w:type="pct"/>
            <w:vAlign w:val="center"/>
          </w:tcPr>
          <w:p w14:paraId="54C4F573"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680" w:type="pct"/>
            <w:vAlign w:val="center"/>
          </w:tcPr>
          <w:p w14:paraId="23092A06"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39" w:type="pct"/>
            <w:tcBorders>
              <w:right w:val="single" w:sz="4" w:space="0" w:color="auto"/>
            </w:tcBorders>
            <w:vAlign w:val="center"/>
          </w:tcPr>
          <w:p w14:paraId="319DFB93"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c>
          <w:tcPr>
            <w:tcW w:w="707" w:type="pct"/>
            <w:tcBorders>
              <w:left w:val="single" w:sz="4" w:space="0" w:color="auto"/>
              <w:right w:val="double" w:sz="4" w:space="0" w:color="auto"/>
            </w:tcBorders>
            <w:vAlign w:val="center"/>
          </w:tcPr>
          <w:p w14:paraId="14C9169D"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n.a.</w:t>
            </w:r>
          </w:p>
        </w:tc>
      </w:tr>
      <w:tr w:rsidR="00775AF1" w:rsidRPr="00A420FF" w14:paraId="34C3F5E6" w14:textId="77777777" w:rsidTr="00A72CB9">
        <w:trPr>
          <w:cantSplit/>
        </w:trPr>
        <w:tc>
          <w:tcPr>
            <w:tcW w:w="401" w:type="pct"/>
            <w:vMerge/>
            <w:tcBorders>
              <w:left w:val="double" w:sz="4" w:space="0" w:color="auto"/>
            </w:tcBorders>
            <w:vAlign w:val="center"/>
          </w:tcPr>
          <w:p w14:paraId="0A533C43" w14:textId="77777777" w:rsidR="00775AF1" w:rsidRPr="00A420FF" w:rsidRDefault="00775AF1" w:rsidP="00775AF1">
            <w:pPr>
              <w:keepNext/>
              <w:keepLines/>
              <w:spacing w:before="60"/>
              <w:jc w:val="center"/>
              <w:rPr>
                <w:sz w:val="18"/>
                <w:szCs w:val="18"/>
                <w:lang w:eastAsia="de-DE"/>
              </w:rPr>
            </w:pPr>
          </w:p>
        </w:tc>
        <w:tc>
          <w:tcPr>
            <w:tcW w:w="624" w:type="pct"/>
            <w:vAlign w:val="center"/>
          </w:tcPr>
          <w:p w14:paraId="363B9E0C"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III (3x)</w:t>
            </w:r>
          </w:p>
        </w:tc>
        <w:tc>
          <w:tcPr>
            <w:tcW w:w="439" w:type="pct"/>
            <w:vAlign w:val="center"/>
          </w:tcPr>
          <w:p w14:paraId="282B112F"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173EF990"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7.83</w:t>
            </w:r>
          </w:p>
        </w:tc>
        <w:tc>
          <w:tcPr>
            <w:tcW w:w="455" w:type="pct"/>
            <w:vAlign w:val="center"/>
          </w:tcPr>
          <w:p w14:paraId="65F8D9B5"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0.218</w:t>
            </w:r>
          </w:p>
        </w:tc>
        <w:tc>
          <w:tcPr>
            <w:tcW w:w="596" w:type="pct"/>
            <w:vAlign w:val="center"/>
          </w:tcPr>
          <w:p w14:paraId="16C4F123"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1C639346"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39" w:type="pct"/>
            <w:tcBorders>
              <w:right w:val="single" w:sz="4" w:space="0" w:color="auto"/>
            </w:tcBorders>
            <w:vAlign w:val="center"/>
          </w:tcPr>
          <w:p w14:paraId="3315A9D0" w14:textId="77777777" w:rsidR="00775AF1" w:rsidRPr="00A420FF" w:rsidRDefault="00775AF1" w:rsidP="00775AF1">
            <w:pPr>
              <w:jc w:val="center"/>
              <w:rPr>
                <w:szCs w:val="24"/>
                <w:lang w:eastAsia="de-DE"/>
              </w:rPr>
            </w:pPr>
            <w:r w:rsidRPr="00A420FF">
              <w:rPr>
                <w:sz w:val="18"/>
                <w:szCs w:val="18"/>
                <w:lang w:eastAsia="de-DE"/>
              </w:rPr>
              <w:t>&lt;0.01</w:t>
            </w:r>
            <w:r w:rsidRPr="00A420FF">
              <w:rPr>
                <w:sz w:val="18"/>
                <w:szCs w:val="18"/>
                <w:lang w:eastAsia="de-DE"/>
              </w:rPr>
              <w:br/>
              <w:t>(&lt;0.01)</w:t>
            </w:r>
          </w:p>
        </w:tc>
        <w:tc>
          <w:tcPr>
            <w:tcW w:w="707" w:type="pct"/>
            <w:tcBorders>
              <w:left w:val="single" w:sz="4" w:space="0" w:color="auto"/>
              <w:right w:val="double" w:sz="4" w:space="0" w:color="auto"/>
            </w:tcBorders>
            <w:vAlign w:val="center"/>
          </w:tcPr>
          <w:p w14:paraId="6120720B" w14:textId="77777777" w:rsidR="00775AF1" w:rsidRPr="00A420FF" w:rsidRDefault="00775AF1" w:rsidP="00775AF1">
            <w:pPr>
              <w:jc w:val="center"/>
              <w:rPr>
                <w:szCs w:val="24"/>
                <w:lang w:eastAsia="de-DE"/>
              </w:rPr>
            </w:pPr>
            <w:r w:rsidRPr="00A420FF">
              <w:rPr>
                <w:sz w:val="18"/>
                <w:szCs w:val="18"/>
                <w:lang w:eastAsia="de-DE"/>
              </w:rPr>
              <w:t>&lt;0.03</w:t>
            </w:r>
            <w:r w:rsidRPr="00A420FF">
              <w:rPr>
                <w:sz w:val="18"/>
                <w:szCs w:val="18"/>
                <w:lang w:eastAsia="de-DE"/>
              </w:rPr>
              <w:br/>
              <w:t>(&lt;0.03)</w:t>
            </w:r>
          </w:p>
        </w:tc>
      </w:tr>
      <w:tr w:rsidR="00775AF1" w:rsidRPr="00A420FF" w14:paraId="5E95B97D" w14:textId="77777777" w:rsidTr="00A72CB9">
        <w:trPr>
          <w:cantSplit/>
        </w:trPr>
        <w:tc>
          <w:tcPr>
            <w:tcW w:w="401" w:type="pct"/>
            <w:vMerge/>
            <w:tcBorders>
              <w:left w:val="double" w:sz="4" w:space="0" w:color="auto"/>
            </w:tcBorders>
            <w:vAlign w:val="center"/>
          </w:tcPr>
          <w:p w14:paraId="5CBD5397" w14:textId="77777777" w:rsidR="00775AF1" w:rsidRPr="00A420FF" w:rsidRDefault="00775AF1" w:rsidP="00775AF1">
            <w:pPr>
              <w:keepNext/>
              <w:keepLines/>
              <w:spacing w:before="60"/>
              <w:jc w:val="center"/>
              <w:rPr>
                <w:sz w:val="18"/>
                <w:szCs w:val="18"/>
                <w:lang w:eastAsia="de-DE"/>
              </w:rPr>
            </w:pPr>
          </w:p>
        </w:tc>
        <w:tc>
          <w:tcPr>
            <w:tcW w:w="624" w:type="pct"/>
            <w:vAlign w:val="center"/>
          </w:tcPr>
          <w:p w14:paraId="663CBC4B"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(10x)</w:t>
            </w:r>
          </w:p>
        </w:tc>
        <w:tc>
          <w:tcPr>
            <w:tcW w:w="439" w:type="pct"/>
            <w:vAlign w:val="center"/>
          </w:tcPr>
          <w:p w14:paraId="43106D6D"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3</w:t>
            </w:r>
          </w:p>
        </w:tc>
        <w:tc>
          <w:tcPr>
            <w:tcW w:w="359" w:type="pct"/>
            <w:vAlign w:val="center"/>
          </w:tcPr>
          <w:p w14:paraId="6842C2D1"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6438AC0F"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6D2D9702"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r w:rsidRPr="00A420FF">
              <w:rPr>
                <w:sz w:val="18"/>
                <w:szCs w:val="18"/>
                <w:lang w:eastAsia="de-DE"/>
              </w:rPr>
              <w:br/>
              <w:t>(&lt;0.01)</w:t>
            </w:r>
          </w:p>
        </w:tc>
        <w:tc>
          <w:tcPr>
            <w:tcW w:w="680" w:type="pct"/>
            <w:vAlign w:val="center"/>
          </w:tcPr>
          <w:p w14:paraId="09072695" w14:textId="77777777" w:rsidR="00775AF1" w:rsidRPr="00A420FF" w:rsidRDefault="00775AF1" w:rsidP="00775AF1">
            <w:pPr>
              <w:jc w:val="center"/>
              <w:rPr>
                <w:szCs w:val="24"/>
                <w:lang w:eastAsia="de-DE"/>
              </w:rPr>
            </w:pPr>
            <w:r w:rsidRPr="00A420FF">
              <w:rPr>
                <w:sz w:val="18"/>
                <w:szCs w:val="18"/>
                <w:lang w:eastAsia="de-DE"/>
              </w:rPr>
              <w:t>0.0102</w:t>
            </w:r>
            <w:r w:rsidRPr="00A420FF">
              <w:rPr>
                <w:sz w:val="18"/>
                <w:szCs w:val="18"/>
                <w:lang w:eastAsia="de-DE"/>
              </w:rPr>
              <w:br/>
              <w:t>(0.0105)</w:t>
            </w:r>
          </w:p>
        </w:tc>
        <w:tc>
          <w:tcPr>
            <w:tcW w:w="739" w:type="pct"/>
            <w:tcBorders>
              <w:right w:val="single" w:sz="4" w:space="0" w:color="auto"/>
            </w:tcBorders>
            <w:vAlign w:val="center"/>
          </w:tcPr>
          <w:p w14:paraId="725FE988" w14:textId="77777777" w:rsidR="00775AF1" w:rsidRPr="00A420FF" w:rsidRDefault="00775AF1" w:rsidP="00775AF1">
            <w:pPr>
              <w:jc w:val="center"/>
              <w:rPr>
                <w:sz w:val="18"/>
                <w:szCs w:val="18"/>
                <w:lang w:eastAsia="de-DE"/>
              </w:rPr>
            </w:pPr>
            <w:r w:rsidRPr="00A420FF">
              <w:rPr>
                <w:sz w:val="18"/>
                <w:szCs w:val="18"/>
                <w:lang w:eastAsia="de-DE"/>
              </w:rPr>
              <w:t>0.0182</w:t>
            </w:r>
            <w:r w:rsidRPr="00A420FF">
              <w:rPr>
                <w:sz w:val="18"/>
                <w:szCs w:val="18"/>
                <w:lang w:eastAsia="de-DE"/>
              </w:rPr>
              <w:br/>
              <w:t>(0.0270)</w:t>
            </w:r>
          </w:p>
        </w:tc>
        <w:tc>
          <w:tcPr>
            <w:tcW w:w="707" w:type="pct"/>
            <w:tcBorders>
              <w:left w:val="single" w:sz="4" w:space="0" w:color="auto"/>
              <w:right w:val="double" w:sz="4" w:space="0" w:color="auto"/>
            </w:tcBorders>
            <w:vAlign w:val="center"/>
          </w:tcPr>
          <w:p w14:paraId="648F0A94" w14:textId="77777777" w:rsidR="00775AF1" w:rsidRPr="00A420FF" w:rsidRDefault="00775AF1" w:rsidP="00775AF1">
            <w:pPr>
              <w:jc w:val="center"/>
              <w:rPr>
                <w:sz w:val="18"/>
                <w:szCs w:val="18"/>
                <w:lang w:eastAsia="de-DE"/>
              </w:rPr>
            </w:pPr>
            <w:r w:rsidRPr="00A420FF">
              <w:rPr>
                <w:sz w:val="18"/>
                <w:szCs w:val="18"/>
                <w:lang w:eastAsia="de-DE"/>
              </w:rPr>
              <w:t>0.0389</w:t>
            </w:r>
            <w:r w:rsidRPr="00A420FF">
              <w:rPr>
                <w:sz w:val="18"/>
                <w:szCs w:val="18"/>
                <w:lang w:eastAsia="de-DE"/>
              </w:rPr>
              <w:br/>
              <w:t>(0.0478)</w:t>
            </w:r>
          </w:p>
        </w:tc>
      </w:tr>
      <w:tr w:rsidR="00775AF1" w:rsidRPr="00A420FF" w14:paraId="32DE01EB" w14:textId="77777777" w:rsidTr="00A72CB9">
        <w:trPr>
          <w:cantSplit/>
        </w:trPr>
        <w:tc>
          <w:tcPr>
            <w:tcW w:w="401" w:type="pct"/>
            <w:vMerge/>
            <w:tcBorders>
              <w:left w:val="double" w:sz="4" w:space="0" w:color="auto"/>
            </w:tcBorders>
            <w:vAlign w:val="center"/>
          </w:tcPr>
          <w:p w14:paraId="30F9D591" w14:textId="77777777" w:rsidR="00775AF1" w:rsidRPr="00A420FF" w:rsidRDefault="00775AF1" w:rsidP="00775AF1">
            <w:pPr>
              <w:keepNext/>
              <w:keepLines/>
              <w:spacing w:before="60"/>
              <w:jc w:val="center"/>
              <w:rPr>
                <w:sz w:val="18"/>
                <w:szCs w:val="18"/>
                <w:lang w:eastAsia="de-DE"/>
              </w:rPr>
            </w:pPr>
          </w:p>
        </w:tc>
        <w:tc>
          <w:tcPr>
            <w:tcW w:w="624" w:type="pct"/>
            <w:vMerge w:val="restart"/>
            <w:vAlign w:val="center"/>
          </w:tcPr>
          <w:p w14:paraId="7B82D764" w14:textId="77777777" w:rsidR="00775AF1" w:rsidRPr="00A420FF" w:rsidRDefault="00775AF1" w:rsidP="00775AF1">
            <w:pPr>
              <w:keepNext/>
              <w:keepLines/>
              <w:tabs>
                <w:tab w:val="left" w:pos="-720"/>
                <w:tab w:val="left" w:pos="0"/>
              </w:tabs>
              <w:suppressAutoHyphens/>
              <w:ind w:right="57"/>
              <w:jc w:val="center"/>
              <w:rPr>
                <w:sz w:val="18"/>
                <w:szCs w:val="18"/>
                <w:lang w:eastAsia="de-DE"/>
              </w:rPr>
            </w:pPr>
            <w:r w:rsidRPr="00A420FF">
              <w:rPr>
                <w:sz w:val="18"/>
                <w:szCs w:val="18"/>
                <w:lang w:eastAsia="de-DE"/>
              </w:rPr>
              <w:t>IV (depuration)</w:t>
            </w:r>
          </w:p>
        </w:tc>
        <w:tc>
          <w:tcPr>
            <w:tcW w:w="439" w:type="pct"/>
            <w:vAlign w:val="center"/>
          </w:tcPr>
          <w:p w14:paraId="658E0E9D"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vAlign w:val="center"/>
          </w:tcPr>
          <w:p w14:paraId="15D37D79"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vAlign w:val="center"/>
          </w:tcPr>
          <w:p w14:paraId="6D8135AA"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vAlign w:val="center"/>
          </w:tcPr>
          <w:p w14:paraId="10F4A921"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p>
        </w:tc>
        <w:tc>
          <w:tcPr>
            <w:tcW w:w="680" w:type="pct"/>
            <w:vAlign w:val="center"/>
          </w:tcPr>
          <w:p w14:paraId="15091FE5" w14:textId="77777777" w:rsidR="00775AF1" w:rsidRPr="00A420FF" w:rsidRDefault="00775AF1" w:rsidP="00775AF1">
            <w:pPr>
              <w:jc w:val="center"/>
              <w:rPr>
                <w:szCs w:val="24"/>
                <w:lang w:eastAsia="de-DE"/>
              </w:rPr>
            </w:pPr>
            <w:r w:rsidRPr="00A420FF">
              <w:rPr>
                <w:sz w:val="18"/>
                <w:szCs w:val="18"/>
                <w:lang w:eastAsia="de-DE"/>
              </w:rPr>
              <w:t>&lt;0.01</w:t>
            </w:r>
          </w:p>
        </w:tc>
        <w:tc>
          <w:tcPr>
            <w:tcW w:w="739" w:type="pct"/>
            <w:tcBorders>
              <w:right w:val="single" w:sz="4" w:space="0" w:color="auto"/>
            </w:tcBorders>
            <w:vAlign w:val="center"/>
          </w:tcPr>
          <w:p w14:paraId="1A1963EB" w14:textId="77777777" w:rsidR="00775AF1" w:rsidRPr="00A420FF" w:rsidRDefault="00775AF1" w:rsidP="00775AF1">
            <w:pPr>
              <w:jc w:val="center"/>
              <w:rPr>
                <w:szCs w:val="24"/>
                <w:lang w:eastAsia="de-DE"/>
              </w:rPr>
            </w:pPr>
            <w:r w:rsidRPr="00A420FF">
              <w:rPr>
                <w:sz w:val="18"/>
                <w:szCs w:val="18"/>
                <w:lang w:eastAsia="de-DE"/>
              </w:rPr>
              <w:t>&lt;0.01</w:t>
            </w:r>
          </w:p>
        </w:tc>
        <w:tc>
          <w:tcPr>
            <w:tcW w:w="707" w:type="pct"/>
            <w:tcBorders>
              <w:left w:val="single" w:sz="4" w:space="0" w:color="auto"/>
              <w:right w:val="double" w:sz="4" w:space="0" w:color="auto"/>
            </w:tcBorders>
            <w:vAlign w:val="center"/>
          </w:tcPr>
          <w:p w14:paraId="5B1AEC09" w14:textId="77777777" w:rsidR="00775AF1" w:rsidRPr="00A420FF" w:rsidRDefault="00775AF1" w:rsidP="00775AF1">
            <w:pPr>
              <w:jc w:val="center"/>
              <w:rPr>
                <w:szCs w:val="24"/>
                <w:lang w:eastAsia="de-DE"/>
              </w:rPr>
            </w:pPr>
            <w:r w:rsidRPr="00A420FF">
              <w:rPr>
                <w:sz w:val="18"/>
                <w:szCs w:val="18"/>
                <w:lang w:eastAsia="de-DE"/>
              </w:rPr>
              <w:t>&lt;0.03</w:t>
            </w:r>
          </w:p>
        </w:tc>
      </w:tr>
      <w:tr w:rsidR="00775AF1" w:rsidRPr="00A420FF" w14:paraId="4F9A35DD" w14:textId="77777777" w:rsidTr="00A72CB9">
        <w:trPr>
          <w:cantSplit/>
        </w:trPr>
        <w:tc>
          <w:tcPr>
            <w:tcW w:w="401" w:type="pct"/>
            <w:vMerge/>
            <w:tcBorders>
              <w:left w:val="double" w:sz="4" w:space="0" w:color="auto"/>
              <w:bottom w:val="double" w:sz="4" w:space="0" w:color="auto"/>
            </w:tcBorders>
            <w:vAlign w:val="center"/>
          </w:tcPr>
          <w:p w14:paraId="09FC5663" w14:textId="77777777" w:rsidR="00775AF1" w:rsidRPr="00A420FF" w:rsidRDefault="00775AF1" w:rsidP="00775AF1">
            <w:pPr>
              <w:keepNext/>
              <w:keepLines/>
              <w:spacing w:before="60"/>
              <w:jc w:val="center"/>
              <w:rPr>
                <w:sz w:val="18"/>
                <w:szCs w:val="18"/>
                <w:lang w:eastAsia="de-DE"/>
              </w:rPr>
            </w:pPr>
          </w:p>
        </w:tc>
        <w:tc>
          <w:tcPr>
            <w:tcW w:w="624" w:type="pct"/>
            <w:vMerge/>
            <w:tcBorders>
              <w:bottom w:val="double" w:sz="4" w:space="0" w:color="auto"/>
            </w:tcBorders>
            <w:vAlign w:val="center"/>
          </w:tcPr>
          <w:p w14:paraId="308AC86A" w14:textId="77777777" w:rsidR="00775AF1" w:rsidRPr="00A420FF" w:rsidRDefault="00775AF1" w:rsidP="00775AF1">
            <w:pPr>
              <w:keepNext/>
              <w:keepLines/>
              <w:tabs>
                <w:tab w:val="left" w:pos="-720"/>
                <w:tab w:val="left" w:pos="0"/>
              </w:tabs>
              <w:suppressAutoHyphens/>
              <w:ind w:right="57"/>
              <w:jc w:val="center"/>
              <w:rPr>
                <w:sz w:val="18"/>
                <w:szCs w:val="18"/>
                <w:lang w:eastAsia="de-DE"/>
              </w:rPr>
            </w:pPr>
          </w:p>
        </w:tc>
        <w:tc>
          <w:tcPr>
            <w:tcW w:w="439" w:type="pct"/>
            <w:tcBorders>
              <w:bottom w:val="double" w:sz="4" w:space="0" w:color="auto"/>
            </w:tcBorders>
            <w:vAlign w:val="center"/>
          </w:tcPr>
          <w:p w14:paraId="57376A0A"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1</w:t>
            </w:r>
          </w:p>
        </w:tc>
        <w:tc>
          <w:tcPr>
            <w:tcW w:w="359" w:type="pct"/>
            <w:tcBorders>
              <w:bottom w:val="double" w:sz="4" w:space="0" w:color="auto"/>
            </w:tcBorders>
            <w:vAlign w:val="center"/>
          </w:tcPr>
          <w:p w14:paraId="03EBF22E" w14:textId="77777777" w:rsidR="00775AF1" w:rsidRPr="00A420FF" w:rsidRDefault="00775AF1" w:rsidP="00775AF1">
            <w:pPr>
              <w:keepNext/>
              <w:keepLines/>
              <w:tabs>
                <w:tab w:val="left" w:pos="-720"/>
                <w:tab w:val="left" w:pos="0"/>
              </w:tabs>
              <w:suppressAutoHyphens/>
              <w:ind w:right="57"/>
              <w:jc w:val="center"/>
              <w:rPr>
                <w:bCs/>
                <w:sz w:val="18"/>
                <w:szCs w:val="18"/>
                <w:lang w:eastAsia="de-DE"/>
              </w:rPr>
            </w:pPr>
            <w:r w:rsidRPr="00A420FF">
              <w:rPr>
                <w:bCs/>
                <w:snapToGrid w:val="0"/>
                <w:color w:val="000000"/>
                <w:sz w:val="18"/>
                <w:szCs w:val="18"/>
                <w:lang w:eastAsia="de-DE"/>
              </w:rPr>
              <w:t>30.3</w:t>
            </w:r>
          </w:p>
        </w:tc>
        <w:tc>
          <w:tcPr>
            <w:tcW w:w="455" w:type="pct"/>
            <w:tcBorders>
              <w:bottom w:val="double" w:sz="4" w:space="0" w:color="auto"/>
            </w:tcBorders>
            <w:vAlign w:val="center"/>
          </w:tcPr>
          <w:p w14:paraId="0DB67B72" w14:textId="77777777" w:rsidR="00775AF1" w:rsidRPr="00A420FF" w:rsidRDefault="00775AF1" w:rsidP="00775AF1">
            <w:pPr>
              <w:keepNext/>
              <w:keepLines/>
              <w:tabs>
                <w:tab w:val="left" w:pos="-720"/>
                <w:tab w:val="left" w:pos="0"/>
              </w:tabs>
              <w:suppressAutoHyphens/>
              <w:jc w:val="center"/>
              <w:rPr>
                <w:bCs/>
                <w:sz w:val="18"/>
                <w:szCs w:val="18"/>
                <w:lang w:eastAsia="de-DE"/>
              </w:rPr>
            </w:pPr>
            <w:r w:rsidRPr="00A420FF">
              <w:rPr>
                <w:bCs/>
                <w:sz w:val="18"/>
                <w:szCs w:val="18"/>
                <w:lang w:eastAsia="de-DE"/>
              </w:rPr>
              <w:t>0.862</w:t>
            </w:r>
          </w:p>
        </w:tc>
        <w:tc>
          <w:tcPr>
            <w:tcW w:w="596" w:type="pct"/>
            <w:tcBorders>
              <w:bottom w:val="double" w:sz="4" w:space="0" w:color="auto"/>
            </w:tcBorders>
            <w:vAlign w:val="center"/>
          </w:tcPr>
          <w:p w14:paraId="2CAA88C0"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&lt;0.01</w:t>
            </w:r>
          </w:p>
        </w:tc>
        <w:tc>
          <w:tcPr>
            <w:tcW w:w="680" w:type="pct"/>
            <w:tcBorders>
              <w:bottom w:val="double" w:sz="4" w:space="0" w:color="auto"/>
            </w:tcBorders>
            <w:vAlign w:val="center"/>
          </w:tcPr>
          <w:p w14:paraId="254CFA67" w14:textId="77777777" w:rsidR="00775AF1" w:rsidRPr="00A420FF" w:rsidRDefault="00775AF1" w:rsidP="00775AF1">
            <w:pPr>
              <w:keepNext/>
              <w:keepLines/>
              <w:tabs>
                <w:tab w:val="left" w:pos="-720"/>
                <w:tab w:val="left" w:pos="0"/>
              </w:tabs>
              <w:suppressAutoHyphens/>
              <w:jc w:val="center"/>
              <w:rPr>
                <w:sz w:val="18"/>
                <w:szCs w:val="18"/>
                <w:lang w:eastAsia="de-DE"/>
              </w:rPr>
            </w:pPr>
            <w:r w:rsidRPr="00A420FF">
              <w:rPr>
                <w:sz w:val="18"/>
                <w:szCs w:val="18"/>
                <w:lang w:eastAsia="de-DE"/>
              </w:rPr>
              <w:t>n.d.</w:t>
            </w:r>
          </w:p>
        </w:tc>
        <w:tc>
          <w:tcPr>
            <w:tcW w:w="739" w:type="pct"/>
            <w:tcBorders>
              <w:bottom w:val="double" w:sz="4" w:space="0" w:color="auto"/>
              <w:right w:val="single" w:sz="4" w:space="0" w:color="auto"/>
            </w:tcBorders>
            <w:vAlign w:val="center"/>
          </w:tcPr>
          <w:p w14:paraId="152F144B" w14:textId="77777777" w:rsidR="00775AF1" w:rsidRPr="00A420FF" w:rsidRDefault="00775AF1" w:rsidP="00775AF1">
            <w:pPr>
              <w:jc w:val="center"/>
              <w:rPr>
                <w:sz w:val="18"/>
                <w:szCs w:val="18"/>
                <w:lang w:eastAsia="de-DE"/>
              </w:rPr>
            </w:pPr>
            <w:r w:rsidRPr="00A420FF">
              <w:rPr>
                <w:sz w:val="18"/>
                <w:szCs w:val="18"/>
                <w:lang w:eastAsia="de-DE"/>
              </w:rPr>
              <w:t>n.d.</w:t>
            </w:r>
          </w:p>
        </w:tc>
        <w:tc>
          <w:tcPr>
            <w:tcW w:w="707" w:type="pct"/>
            <w:tcBorders>
              <w:left w:val="single" w:sz="4" w:space="0" w:color="auto"/>
              <w:bottom w:val="double" w:sz="4" w:space="0" w:color="auto"/>
              <w:right w:val="double" w:sz="4" w:space="0" w:color="auto"/>
            </w:tcBorders>
            <w:vAlign w:val="center"/>
          </w:tcPr>
          <w:p w14:paraId="4A2A30AD" w14:textId="77777777" w:rsidR="00775AF1" w:rsidRPr="00A420FF" w:rsidRDefault="00775AF1" w:rsidP="00775AF1">
            <w:pPr>
              <w:jc w:val="center"/>
              <w:rPr>
                <w:sz w:val="18"/>
                <w:szCs w:val="18"/>
                <w:lang w:eastAsia="de-DE"/>
              </w:rPr>
            </w:pPr>
            <w:r w:rsidRPr="00A420FF">
              <w:rPr>
                <w:sz w:val="18"/>
                <w:szCs w:val="18"/>
                <w:lang w:eastAsia="de-DE"/>
              </w:rPr>
              <w:t>&lt;0.03</w:t>
            </w:r>
          </w:p>
        </w:tc>
      </w:tr>
    </w:tbl>
    <w:p w14:paraId="6A113108" w14:textId="77777777" w:rsidR="00775AF1" w:rsidRPr="00A420FF" w:rsidRDefault="00775AF1" w:rsidP="00775AF1">
      <w:pPr>
        <w:tabs>
          <w:tab w:val="left" w:pos="426"/>
        </w:tabs>
        <w:spacing w:before="60"/>
        <w:contextualSpacing/>
        <w:rPr>
          <w:sz w:val="18"/>
          <w:szCs w:val="18"/>
          <w:lang w:eastAsia="de-DE"/>
        </w:rPr>
      </w:pPr>
      <w:r w:rsidRPr="00A420FF">
        <w:rPr>
          <w:sz w:val="18"/>
          <w:szCs w:val="18"/>
          <w:lang w:eastAsia="de-DE"/>
        </w:rPr>
        <w:t>1</w:t>
      </w:r>
      <w:r w:rsidRPr="00A420FF">
        <w:rPr>
          <w:sz w:val="18"/>
          <w:szCs w:val="18"/>
          <w:lang w:eastAsia="de-DE"/>
        </w:rPr>
        <w:tab/>
        <w:t>As Ametoctradin equivalent</w:t>
      </w:r>
    </w:p>
    <w:p w14:paraId="3092E044" w14:textId="77777777" w:rsidR="00775AF1" w:rsidRPr="00A420FF" w:rsidRDefault="00775AF1" w:rsidP="00775AF1">
      <w:pPr>
        <w:tabs>
          <w:tab w:val="left" w:pos="426"/>
        </w:tabs>
        <w:contextualSpacing/>
        <w:rPr>
          <w:sz w:val="18"/>
          <w:szCs w:val="18"/>
          <w:lang w:eastAsia="de-DE"/>
        </w:rPr>
      </w:pPr>
      <w:r w:rsidRPr="00A420FF">
        <w:rPr>
          <w:sz w:val="18"/>
          <w:szCs w:val="18"/>
          <w:lang w:eastAsia="de-DE"/>
        </w:rPr>
        <w:t>2</w:t>
      </w:r>
      <w:r w:rsidRPr="00A420FF">
        <w:rPr>
          <w:sz w:val="18"/>
          <w:szCs w:val="18"/>
          <w:lang w:eastAsia="de-DE"/>
        </w:rPr>
        <w:tab/>
        <w:t>Factor for converting M650F001 residues in parent equivalents is 1.10</w:t>
      </w:r>
    </w:p>
    <w:p w14:paraId="0DB25AD0" w14:textId="77777777" w:rsidR="00775AF1" w:rsidRPr="00A420FF" w:rsidRDefault="00775AF1" w:rsidP="00775AF1">
      <w:pPr>
        <w:tabs>
          <w:tab w:val="left" w:pos="426"/>
        </w:tabs>
        <w:rPr>
          <w:sz w:val="18"/>
          <w:szCs w:val="18"/>
          <w:lang w:eastAsia="de-DE"/>
        </w:rPr>
      </w:pPr>
      <w:r w:rsidRPr="00A420FF">
        <w:rPr>
          <w:sz w:val="18"/>
          <w:szCs w:val="18"/>
          <w:lang w:eastAsia="de-DE"/>
        </w:rPr>
        <w:t>3</w:t>
      </w:r>
      <w:r w:rsidRPr="00A420FF">
        <w:rPr>
          <w:sz w:val="18"/>
          <w:szCs w:val="18"/>
          <w:lang w:eastAsia="de-DE"/>
        </w:rPr>
        <w:tab/>
        <w:t>Factor for converting M650F006 residues in parent equivalents is 0.993</w:t>
      </w:r>
    </w:p>
    <w:p w14:paraId="0E528354" w14:textId="77777777" w:rsidR="00775AF1" w:rsidRPr="00A420FF" w:rsidRDefault="00775AF1" w:rsidP="00775AF1">
      <w:pPr>
        <w:tabs>
          <w:tab w:val="left" w:pos="426"/>
        </w:tabs>
        <w:rPr>
          <w:sz w:val="18"/>
          <w:szCs w:val="18"/>
          <w:lang w:eastAsia="de-DE"/>
        </w:rPr>
      </w:pPr>
      <w:r w:rsidRPr="00A420FF">
        <w:rPr>
          <w:sz w:val="18"/>
          <w:szCs w:val="18"/>
          <w:lang w:eastAsia="de-DE"/>
        </w:rPr>
        <w:t>4</w:t>
      </w:r>
      <w:r w:rsidRPr="00A420FF">
        <w:rPr>
          <w:sz w:val="18"/>
          <w:szCs w:val="18"/>
          <w:lang w:eastAsia="de-DE"/>
        </w:rPr>
        <w:tab/>
        <w:t>Sum of Ametoctradin and its metabolites after conversion to parent equivalent</w:t>
      </w:r>
    </w:p>
    <w:p w14:paraId="0E84F5FA" w14:textId="77777777" w:rsidR="00775AF1" w:rsidRPr="00A420FF" w:rsidRDefault="00775AF1" w:rsidP="00775AF1">
      <w:pPr>
        <w:tabs>
          <w:tab w:val="left" w:pos="426"/>
        </w:tabs>
        <w:rPr>
          <w:sz w:val="18"/>
          <w:szCs w:val="18"/>
          <w:lang w:eastAsia="de-DE"/>
        </w:rPr>
      </w:pPr>
      <w:r w:rsidRPr="00A420FF">
        <w:rPr>
          <w:sz w:val="18"/>
          <w:szCs w:val="18"/>
          <w:lang w:eastAsia="de-DE"/>
        </w:rPr>
        <w:t>n.a.</w:t>
      </w:r>
      <w:r w:rsidRPr="00A420FF">
        <w:rPr>
          <w:sz w:val="18"/>
          <w:szCs w:val="18"/>
          <w:lang w:eastAsia="de-DE"/>
        </w:rPr>
        <w:tab/>
        <w:t>Not analyzed. Since no residues were detected in group IV, group I-III and IV (depuration) were not analyzed</w:t>
      </w:r>
    </w:p>
    <w:p w14:paraId="1DDD1DBD" w14:textId="77777777" w:rsidR="00775AF1" w:rsidRDefault="00775AF1" w:rsidP="00775AF1">
      <w:pPr>
        <w:tabs>
          <w:tab w:val="left" w:pos="426"/>
        </w:tabs>
        <w:rPr>
          <w:sz w:val="18"/>
          <w:szCs w:val="18"/>
          <w:lang w:eastAsia="de-DE"/>
        </w:rPr>
      </w:pPr>
      <w:r w:rsidRPr="00A420FF">
        <w:rPr>
          <w:sz w:val="18"/>
          <w:szCs w:val="18"/>
          <w:lang w:eastAsia="de-DE"/>
        </w:rPr>
        <w:t>n.d.</w:t>
      </w:r>
      <w:r w:rsidRPr="00A420FF">
        <w:rPr>
          <w:sz w:val="18"/>
          <w:szCs w:val="18"/>
          <w:lang w:eastAsia="de-DE"/>
        </w:rPr>
        <w:tab/>
        <w:t>Not detected</w:t>
      </w:r>
    </w:p>
    <w:p w14:paraId="4A1EBB6C" w14:textId="22B54705" w:rsidR="005350D8" w:rsidRDefault="005350D8">
      <w:pPr>
        <w:rPr>
          <w:sz w:val="20"/>
          <w:lang w:eastAsia="de-DE"/>
        </w:rPr>
      </w:pPr>
      <w:r>
        <w:rPr>
          <w:sz w:val="20"/>
          <w:lang w:eastAsia="de-DE"/>
        </w:rPr>
        <w:br w:type="page"/>
      </w:r>
    </w:p>
    <w:p w14:paraId="1F72622F" w14:textId="77777777" w:rsidR="00235469" w:rsidRPr="00A420FF" w:rsidRDefault="00235469" w:rsidP="00775AF1">
      <w:pPr>
        <w:tabs>
          <w:tab w:val="left" w:pos="426"/>
        </w:tabs>
        <w:rPr>
          <w:sz w:val="20"/>
          <w:lang w:eastAsia="de-DE"/>
        </w:rPr>
      </w:pPr>
    </w:p>
    <w:p w14:paraId="2001BF63" w14:textId="77777777" w:rsidR="00775AF1" w:rsidRPr="00A420FF" w:rsidRDefault="00775AF1" w:rsidP="00235469">
      <w:pPr>
        <w:widowControl w:val="0"/>
        <w:tabs>
          <w:tab w:val="left" w:pos="425"/>
          <w:tab w:val="left" w:pos="850"/>
        </w:tabs>
        <w:ind w:left="3119" w:hanging="3119"/>
        <w:rPr>
          <w:b/>
          <w:szCs w:val="28"/>
          <w:lang w:eastAsia="de-DE"/>
        </w:rPr>
      </w:pPr>
      <w:bookmarkStart w:id="971" w:name="_Hlk42523257"/>
      <w:r w:rsidRPr="00A420FF">
        <w:rPr>
          <w:b/>
          <w:szCs w:val="28"/>
          <w:lang w:eastAsia="de-DE"/>
        </w:rPr>
        <w:t>Storage stability of samples</w:t>
      </w:r>
    </w:p>
    <w:p w14:paraId="7E17F5F4" w14:textId="77777777" w:rsidR="00775AF1" w:rsidRPr="00A420FF" w:rsidRDefault="00775AF1" w:rsidP="00235469">
      <w:pPr>
        <w:widowControl w:val="0"/>
        <w:jc w:val="both"/>
        <w:rPr>
          <w:szCs w:val="28"/>
          <w:lang w:eastAsia="de-DE"/>
        </w:rPr>
      </w:pPr>
      <w:r w:rsidRPr="00A420FF">
        <w:rPr>
          <w:szCs w:val="28"/>
          <w:lang w:eastAsia="de-DE"/>
        </w:rPr>
        <w:t>Storage stability was investigated in milk for a storage period of 41 days, covering the longest interval between sampling and extraction of a sample. The maximum time interval from sampling to extraction in cream, skim milk, muscle, liver, kidney and fat was ≤19 days. As trial samples were always analyzed within 30 days of their storage in frozen conditions, conducting a freezer storage stability study was not mandatory.</w:t>
      </w:r>
    </w:p>
    <w:p w14:paraId="78438C4C" w14:textId="77777777" w:rsidR="00775AF1" w:rsidRPr="00A420FF" w:rsidRDefault="00775AF1" w:rsidP="00235469">
      <w:pPr>
        <w:widowControl w:val="0"/>
        <w:jc w:val="both"/>
        <w:rPr>
          <w:szCs w:val="28"/>
          <w:lang w:eastAsia="de-DE"/>
        </w:rPr>
      </w:pPr>
    </w:p>
    <w:p w14:paraId="526A26C9" w14:textId="77777777" w:rsidR="00775AF1" w:rsidRPr="00A420FF" w:rsidRDefault="00775AF1" w:rsidP="00235469">
      <w:pPr>
        <w:widowControl w:val="0"/>
        <w:jc w:val="both"/>
        <w:rPr>
          <w:szCs w:val="28"/>
          <w:lang w:eastAsia="de-DE"/>
        </w:rPr>
      </w:pPr>
      <w:r w:rsidRPr="00A420FF">
        <w:rPr>
          <w:szCs w:val="28"/>
          <w:lang w:eastAsia="de-DE"/>
        </w:rPr>
        <w:t>During the course of this study, set of milk samples were fortified individually with each reference item and stored frozen for a period of 41 days for Ametoctradin and M650F001 and for a period of 34 days for M650F006. Each set consisted of 2 unfortified controls and 3 fortified at 0.1 mg/kg. Under the chosen conditions, no noticeable change in the stability of the analytes could be observed.</w:t>
      </w:r>
    </w:p>
    <w:bookmarkEnd w:id="971"/>
    <w:p w14:paraId="6D40C0D4" w14:textId="77777777" w:rsidR="00775AF1" w:rsidRPr="00A420FF" w:rsidRDefault="00775AF1" w:rsidP="00775AF1">
      <w:pPr>
        <w:rPr>
          <w:rFonts w:ascii="Arial" w:eastAsia="Arial" w:hAnsi="Arial" w:cs="Arial"/>
          <w:b/>
          <w:lang w:eastAsia="it-IT"/>
        </w:rPr>
      </w:pPr>
    </w:p>
    <w:p w14:paraId="68326A77" w14:textId="77777777" w:rsidR="00775AF1" w:rsidRPr="00A420FF" w:rsidRDefault="00775AF1" w:rsidP="00775AF1">
      <w:pPr>
        <w:keepNext/>
        <w:keepLines/>
        <w:tabs>
          <w:tab w:val="left" w:pos="425"/>
          <w:tab w:val="left" w:pos="850"/>
        </w:tabs>
        <w:ind w:left="2835" w:hanging="2835"/>
        <w:rPr>
          <w:b/>
          <w:szCs w:val="28"/>
          <w:lang w:eastAsia="de-DE"/>
        </w:rPr>
      </w:pPr>
      <w:r w:rsidRPr="00A420FF">
        <w:rPr>
          <w:b/>
          <w:szCs w:val="28"/>
          <w:lang w:eastAsia="de-DE"/>
        </w:rPr>
        <w:t>III.</w:t>
      </w:r>
      <w:r w:rsidRPr="00A420FF">
        <w:rPr>
          <w:b/>
          <w:szCs w:val="28"/>
          <w:lang w:eastAsia="de-DE"/>
        </w:rPr>
        <w:tab/>
        <w:t>CONCLUSION</w:t>
      </w:r>
    </w:p>
    <w:p w14:paraId="712B5555" w14:textId="77777777" w:rsidR="00775AF1" w:rsidRPr="00A420FF" w:rsidRDefault="00775AF1" w:rsidP="00775AF1">
      <w:pPr>
        <w:keepNext/>
        <w:keepLines/>
        <w:rPr>
          <w:b/>
          <w:szCs w:val="28"/>
          <w:lang w:eastAsia="de-DE"/>
        </w:rPr>
      </w:pPr>
    </w:p>
    <w:p w14:paraId="2675929E" w14:textId="457D69F1" w:rsidR="00775AF1" w:rsidRPr="00A420FF" w:rsidRDefault="00775AF1" w:rsidP="00775AF1">
      <w:pPr>
        <w:keepNext/>
        <w:keepLines/>
        <w:jc w:val="both"/>
        <w:rPr>
          <w:bCs/>
          <w:szCs w:val="28"/>
          <w:lang w:eastAsia="de-DE"/>
        </w:rPr>
      </w:pPr>
      <w:r w:rsidRPr="00A420FF">
        <w:rPr>
          <w:bCs/>
          <w:szCs w:val="28"/>
          <w:lang w:eastAsia="de-DE"/>
        </w:rPr>
        <w:t xml:space="preserve">Milk and tissue samples from cows that had been dosed for a period of 28 days with Ametoctradin (BAS 650 F) were analyzed according to </w:t>
      </w:r>
      <w:r w:rsidR="00CF0A56">
        <w:rPr>
          <w:bCs/>
          <w:szCs w:val="28"/>
          <w:lang w:eastAsia="de-DE"/>
        </w:rPr>
        <w:t>XXXX</w:t>
      </w:r>
      <w:r w:rsidRPr="00A420FF">
        <w:rPr>
          <w:bCs/>
          <w:szCs w:val="28"/>
          <w:lang w:eastAsia="de-DE"/>
        </w:rPr>
        <w:t xml:space="preserve"> method No L0104. In milk, skim milk and cream no residues of Ametoctradin or its metabolites M650F001 and M650F006 were found above LOQ. </w:t>
      </w:r>
    </w:p>
    <w:p w14:paraId="0786913E" w14:textId="77777777" w:rsidR="00775AF1" w:rsidRPr="00A420FF" w:rsidRDefault="00775AF1" w:rsidP="00775AF1">
      <w:pPr>
        <w:keepNext/>
        <w:keepLines/>
        <w:jc w:val="both"/>
        <w:rPr>
          <w:bCs/>
          <w:szCs w:val="28"/>
          <w:lang w:eastAsia="de-DE"/>
        </w:rPr>
      </w:pPr>
    </w:p>
    <w:p w14:paraId="507EA2D5" w14:textId="77777777" w:rsidR="00775AF1" w:rsidRPr="00A420FF" w:rsidRDefault="00775AF1" w:rsidP="00775AF1">
      <w:pPr>
        <w:jc w:val="both"/>
        <w:rPr>
          <w:bCs/>
          <w:szCs w:val="28"/>
          <w:lang w:eastAsia="de-DE"/>
        </w:rPr>
      </w:pPr>
      <w:r w:rsidRPr="00A420FF">
        <w:rPr>
          <w:bCs/>
          <w:szCs w:val="28"/>
          <w:lang w:eastAsia="de-DE"/>
        </w:rPr>
        <w:t xml:space="preserve">In liver for the 3x and 10x dose level groups mean values were detected with 0.0317 and 0.0731 mg/kg, respectively. Mean values of 0.0389 mg/kg for the 10x dose level group were determined in kidney. </w:t>
      </w:r>
    </w:p>
    <w:p w14:paraId="25399EC5" w14:textId="77777777" w:rsidR="00775AF1" w:rsidRPr="00A420FF" w:rsidRDefault="00775AF1" w:rsidP="00775AF1">
      <w:pPr>
        <w:rPr>
          <w:bCs/>
          <w:szCs w:val="28"/>
          <w:lang w:eastAsia="de-DE"/>
        </w:rPr>
      </w:pPr>
    </w:p>
    <w:p w14:paraId="2E8CB9CB" w14:textId="77777777" w:rsidR="00775AF1" w:rsidRPr="00A420FF" w:rsidRDefault="00775AF1" w:rsidP="00775AF1">
      <w:pPr>
        <w:spacing w:after="120"/>
        <w:rPr>
          <w:rFonts w:eastAsia="Arial"/>
          <w:b/>
          <w:szCs w:val="24"/>
          <w:lang w:eastAsia="it-IT"/>
        </w:rPr>
      </w:pPr>
      <w:r w:rsidRPr="00A420FF">
        <w:rPr>
          <w:rFonts w:eastAsia="Arial"/>
          <w:b/>
          <w:szCs w:val="24"/>
          <w:lang w:eastAsia="it-IT"/>
        </w:rPr>
        <w:t>Assessment and conclusion</w:t>
      </w:r>
    </w:p>
    <w:tbl>
      <w:tblPr>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040"/>
      </w:tblGrid>
      <w:tr w:rsidR="00775AF1" w:rsidRPr="00A420FF" w14:paraId="624BEA68" w14:textId="77777777" w:rsidTr="00A72CB9">
        <w:tc>
          <w:tcPr>
            <w:tcW w:w="9288" w:type="dxa"/>
            <w:tcBorders>
              <w:top w:val="single" w:sz="12" w:space="0" w:color="000000"/>
            </w:tcBorders>
            <w:shd w:val="clear" w:color="auto" w:fill="auto"/>
          </w:tcPr>
          <w:p w14:paraId="67C06C7F" w14:textId="77777777" w:rsidR="00775AF1" w:rsidRPr="00A420FF" w:rsidRDefault="00775AF1" w:rsidP="00775AF1">
            <w:pPr>
              <w:rPr>
                <w:rFonts w:eastAsia="Arial"/>
                <w:b/>
                <w:bCs/>
                <w:szCs w:val="24"/>
                <w:lang w:eastAsia="it-IT"/>
              </w:rPr>
            </w:pPr>
            <w:r w:rsidRPr="00A420FF">
              <w:rPr>
                <w:rFonts w:eastAsia="Arial"/>
                <w:b/>
                <w:bCs/>
                <w:szCs w:val="24"/>
                <w:u w:val="single"/>
                <w:lang w:eastAsia="it-IT"/>
              </w:rPr>
              <w:t>Assessment and conclusion by applicant</w:t>
            </w:r>
            <w:r w:rsidRPr="00A420FF">
              <w:rPr>
                <w:rFonts w:eastAsia="Arial"/>
                <w:b/>
                <w:bCs/>
                <w:szCs w:val="24"/>
                <w:lang w:eastAsia="it-IT"/>
              </w:rPr>
              <w:t>:</w:t>
            </w:r>
          </w:p>
          <w:p w14:paraId="5C0F367A" w14:textId="77777777" w:rsidR="00775AF1" w:rsidRPr="00A420FF" w:rsidRDefault="00775AF1" w:rsidP="00775AF1">
            <w:pPr>
              <w:widowControl w:val="0"/>
              <w:rPr>
                <w:rFonts w:eastAsia="Arial"/>
                <w:szCs w:val="24"/>
                <w:lang w:eastAsia="it-IT"/>
              </w:rPr>
            </w:pPr>
            <w:r w:rsidRPr="00A420FF">
              <w:rPr>
                <w:rFonts w:eastAsia="Arial"/>
                <w:szCs w:val="24"/>
                <w:lang w:eastAsia="it-IT"/>
              </w:rPr>
              <w:t xml:space="preserve">The study assessing the residue of </w:t>
            </w:r>
            <w:r w:rsidRPr="00A420FF">
              <w:rPr>
                <w:szCs w:val="28"/>
                <w:lang w:eastAsia="de-DE"/>
              </w:rPr>
              <w:t>Ametoctradin</w:t>
            </w:r>
            <w:r w:rsidRPr="00A420FF">
              <w:rPr>
                <w:rFonts w:eastAsia="Arial"/>
                <w:szCs w:val="24"/>
                <w:lang w:eastAsia="it-IT"/>
              </w:rPr>
              <w:t xml:space="preserve"> and its metabolites in bovine (dairy cattle) milk and tissues (fat, muscle, liver, kidney) has been performed under GLP and has not been previously evaluated at EU level. The study is considered to be acceptable for determining the level of </w:t>
            </w:r>
            <w:r w:rsidRPr="00A420FF">
              <w:rPr>
                <w:szCs w:val="28"/>
                <w:lang w:eastAsia="de-DE"/>
              </w:rPr>
              <w:t>Ametoctradin</w:t>
            </w:r>
            <w:r w:rsidRPr="00A420FF">
              <w:rPr>
                <w:rFonts w:eastAsia="Arial"/>
                <w:szCs w:val="24"/>
                <w:lang w:eastAsia="it-IT"/>
              </w:rPr>
              <w:t xml:space="preserve"> and its metabolites M650F001 and M650F006 residue that may transfer from bovine diet to milk and edible bovine tissues. The study is deemed to comply with current requirements as laid down in Reg (EU) No 283/2013 and OECD Guideline for Testing of Chemicals, 505 and OECD Guidance Document on Residues in Livestock (Series on Pesticides No. 73) with a minor deficit in the time of sacrifice after the last administered dose, which exceed the maximum time by &lt;1 h (47 min). </w:t>
            </w:r>
          </w:p>
          <w:p w14:paraId="4EA9C734" w14:textId="77777777" w:rsidR="00775AF1" w:rsidRPr="00A420FF" w:rsidRDefault="00775AF1" w:rsidP="00775AF1">
            <w:pPr>
              <w:widowControl w:val="0"/>
              <w:rPr>
                <w:rFonts w:eastAsia="Arial"/>
                <w:szCs w:val="24"/>
                <w:lang w:eastAsia="it-IT"/>
              </w:rPr>
            </w:pPr>
            <w:r w:rsidRPr="00A420FF">
              <w:rPr>
                <w:rFonts w:eastAsia="Arial"/>
                <w:szCs w:val="24"/>
                <w:lang w:eastAsia="it-IT"/>
              </w:rPr>
              <w:t>Nevertheless, this study is considered valid and acceptable.</w:t>
            </w:r>
          </w:p>
        </w:tc>
      </w:tr>
    </w:tbl>
    <w:p w14:paraId="05E9C3DC" w14:textId="77777777" w:rsidR="00775AF1" w:rsidRPr="00A420FF" w:rsidRDefault="00775AF1" w:rsidP="00F30E03">
      <w:pPr>
        <w:pStyle w:val="RepAppendix3"/>
        <w:rPr>
          <w:lang w:eastAsia="de-DE"/>
        </w:rPr>
      </w:pPr>
      <w:bookmarkStart w:id="972" w:name="_Toc412812201"/>
      <w:bookmarkStart w:id="973" w:name="_Toc413928339"/>
      <w:bookmarkStart w:id="974" w:name="_Toc413931996"/>
      <w:bookmarkStart w:id="975" w:name="_Toc414015175"/>
      <w:bookmarkStart w:id="976" w:name="_Toc414018060"/>
      <w:bookmarkStart w:id="977" w:name="_Toc414023284"/>
      <w:bookmarkStart w:id="978" w:name="_Toc414028378"/>
      <w:bookmarkStart w:id="979" w:name="_Toc414028436"/>
      <w:bookmarkStart w:id="980" w:name="_Toc414029358"/>
      <w:bookmarkStart w:id="981" w:name="_Toc414282494"/>
      <w:bookmarkStart w:id="982" w:name="_Toc414616987"/>
      <w:bookmarkStart w:id="983" w:name="_Toc414623463"/>
      <w:bookmarkStart w:id="984" w:name="_Toc414623554"/>
      <w:bookmarkStart w:id="985" w:name="_Toc414623631"/>
      <w:bookmarkStart w:id="986" w:name="_Toc414623783"/>
      <w:bookmarkStart w:id="987" w:name="_Toc414625704"/>
      <w:bookmarkStart w:id="988" w:name="_Toc415564233"/>
      <w:bookmarkStart w:id="989" w:name="_Toc415566559"/>
      <w:bookmarkStart w:id="990" w:name="_Toc415566622"/>
      <w:bookmarkStart w:id="991" w:name="_Toc415581649"/>
      <w:bookmarkStart w:id="992" w:name="_Toc415654767"/>
      <w:bookmarkStart w:id="993" w:name="_Toc181013914"/>
      <w:r w:rsidRPr="00A420FF">
        <w:rPr>
          <w:lang w:eastAsia="de-DE"/>
        </w:rPr>
        <w:t>Magnitude of residues in processed commodities (Industrial Processing and/or Household Preparation)</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p>
    <w:p w14:paraId="740B882A" w14:textId="77777777" w:rsidR="00775AF1" w:rsidRPr="00A420FF" w:rsidRDefault="00775AF1" w:rsidP="00F30E03">
      <w:pPr>
        <w:pStyle w:val="RepAppendix4"/>
        <w:rPr>
          <w:lang w:eastAsia="de-DE"/>
        </w:rPr>
      </w:pPr>
      <w:bookmarkStart w:id="994" w:name="_Toc412812202"/>
      <w:bookmarkStart w:id="995" w:name="_Toc413928340"/>
      <w:bookmarkStart w:id="996" w:name="_Toc413931997"/>
      <w:bookmarkStart w:id="997" w:name="_Toc414015176"/>
      <w:bookmarkStart w:id="998" w:name="_Toc414018061"/>
      <w:bookmarkStart w:id="999" w:name="_Toc414023285"/>
      <w:r w:rsidRPr="00A420FF">
        <w:rPr>
          <w:lang w:eastAsia="de-DE"/>
        </w:rPr>
        <w:t>Distribution of the residue in peel/pulp</w:t>
      </w:r>
      <w:bookmarkEnd w:id="994"/>
      <w:bookmarkEnd w:id="995"/>
      <w:bookmarkEnd w:id="996"/>
      <w:bookmarkEnd w:id="997"/>
      <w:bookmarkEnd w:id="998"/>
      <w:bookmarkEnd w:id="999"/>
    </w:p>
    <w:bookmarkEnd w:id="936"/>
    <w:p w14:paraId="7973B643" w14:textId="77777777" w:rsidR="00775AF1" w:rsidRPr="00A420FF" w:rsidRDefault="00775AF1" w:rsidP="00775AF1">
      <w:pPr>
        <w:widowControl w:val="0"/>
        <w:jc w:val="both"/>
        <w:rPr>
          <w:lang w:eastAsia="de-DE"/>
        </w:rPr>
      </w:pPr>
      <w:r w:rsidRPr="00A420FF">
        <w:rPr>
          <w:lang w:eastAsia="de-DE"/>
        </w:rPr>
        <w:t>No new data submitted in the framework of this application.</w:t>
      </w:r>
    </w:p>
    <w:p w14:paraId="672424CB" w14:textId="77777777" w:rsidR="00775AF1" w:rsidRPr="00A420FF" w:rsidRDefault="00775AF1" w:rsidP="00F30E03">
      <w:pPr>
        <w:pStyle w:val="RepAppendix4"/>
        <w:rPr>
          <w:lang w:eastAsia="de-DE"/>
        </w:rPr>
      </w:pPr>
      <w:bookmarkStart w:id="1000" w:name="_Toc412812204"/>
      <w:bookmarkStart w:id="1001" w:name="_Toc413928342"/>
      <w:bookmarkStart w:id="1002" w:name="_Toc413931999"/>
      <w:bookmarkStart w:id="1003" w:name="_Toc414015178"/>
      <w:bookmarkStart w:id="1004" w:name="_Toc414018063"/>
      <w:bookmarkStart w:id="1005" w:name="_Toc414023287"/>
      <w:r w:rsidRPr="00A420FF">
        <w:rPr>
          <w:lang w:eastAsia="de-DE"/>
        </w:rPr>
        <w:t>Processing studies on a core set of representative processes</w:t>
      </w:r>
      <w:bookmarkEnd w:id="1000"/>
      <w:bookmarkEnd w:id="1001"/>
      <w:bookmarkEnd w:id="1002"/>
      <w:bookmarkEnd w:id="1003"/>
      <w:bookmarkEnd w:id="1004"/>
      <w:bookmarkEnd w:id="1005"/>
    </w:p>
    <w:p w14:paraId="70A474B5" w14:textId="77033EAE" w:rsidR="007B7B8B" w:rsidRPr="00A420FF" w:rsidRDefault="00775AF1" w:rsidP="00775AF1">
      <w:pPr>
        <w:widowControl w:val="0"/>
        <w:jc w:val="both"/>
        <w:rPr>
          <w:lang w:eastAsia="de-DE"/>
        </w:rPr>
      </w:pPr>
      <w:r w:rsidRPr="00A420FF">
        <w:rPr>
          <w:lang w:eastAsia="de-DE"/>
        </w:rPr>
        <w:t>No new data submitted in the framework of this application.</w:t>
      </w:r>
    </w:p>
    <w:p w14:paraId="04B0358E" w14:textId="77777777" w:rsidR="00775AF1" w:rsidRPr="00A420FF" w:rsidRDefault="007B7B8B" w:rsidP="00775AF1">
      <w:pPr>
        <w:widowControl w:val="0"/>
        <w:jc w:val="both"/>
        <w:rPr>
          <w:lang w:eastAsia="de-DE"/>
        </w:rPr>
      </w:pPr>
      <w:r w:rsidRPr="00A420FF">
        <w:rPr>
          <w:lang w:eastAsia="de-DE"/>
        </w:rPr>
        <w:br w:type="page"/>
      </w:r>
    </w:p>
    <w:p w14:paraId="701E3258" w14:textId="77777777" w:rsidR="00775AF1" w:rsidRPr="00A420FF" w:rsidRDefault="00775AF1" w:rsidP="00F30E03">
      <w:pPr>
        <w:pStyle w:val="RepAppendix3"/>
        <w:rPr>
          <w:lang w:eastAsia="de-DE"/>
        </w:rPr>
      </w:pPr>
      <w:bookmarkStart w:id="1006" w:name="_Toc412812206"/>
      <w:bookmarkStart w:id="1007" w:name="_Toc413928344"/>
      <w:bookmarkStart w:id="1008" w:name="_Toc413932001"/>
      <w:bookmarkStart w:id="1009" w:name="_Toc414015180"/>
      <w:bookmarkStart w:id="1010" w:name="_Toc414018065"/>
      <w:bookmarkStart w:id="1011" w:name="_Toc414023289"/>
      <w:bookmarkStart w:id="1012" w:name="_Toc414028379"/>
      <w:bookmarkStart w:id="1013" w:name="_Toc414028437"/>
      <w:bookmarkStart w:id="1014" w:name="_Toc414029359"/>
      <w:bookmarkStart w:id="1015" w:name="_Toc414282495"/>
      <w:bookmarkStart w:id="1016" w:name="_Toc414616988"/>
      <w:bookmarkStart w:id="1017" w:name="_Toc414623464"/>
      <w:bookmarkStart w:id="1018" w:name="_Toc414623555"/>
      <w:bookmarkStart w:id="1019" w:name="_Toc414623632"/>
      <w:bookmarkStart w:id="1020" w:name="_Toc414623784"/>
      <w:bookmarkStart w:id="1021" w:name="_Toc414625705"/>
      <w:bookmarkStart w:id="1022" w:name="_Toc415564234"/>
      <w:bookmarkStart w:id="1023" w:name="_Toc415566560"/>
      <w:bookmarkStart w:id="1024" w:name="_Toc415566623"/>
      <w:bookmarkStart w:id="1025" w:name="_Toc415581650"/>
      <w:bookmarkStart w:id="1026" w:name="_Toc415654768"/>
      <w:bookmarkStart w:id="1027" w:name="_Toc181013915"/>
      <w:r w:rsidRPr="00A420FF">
        <w:rPr>
          <w:lang w:eastAsia="de-DE"/>
        </w:rPr>
        <w:lastRenderedPageBreak/>
        <w:t>Magnitude of residues in representative succeeding crops</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517E5E11" w14:textId="77777777" w:rsidR="00775AF1" w:rsidRPr="00A420FF" w:rsidRDefault="00775AF1" w:rsidP="00F30E03">
      <w:pPr>
        <w:pStyle w:val="RepAppendix4"/>
        <w:rPr>
          <w:lang w:eastAsia="de-DE"/>
        </w:rPr>
      </w:pPr>
      <w:r w:rsidRPr="00A420FF">
        <w:rPr>
          <w:lang w:eastAsia="de-DE"/>
        </w:rPr>
        <w:t>2020/2030949</w:t>
      </w:r>
      <w:bookmarkStart w:id="1028" w:name="rotationalStudy"/>
      <w:bookmarkEnd w:id="1028"/>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28"/>
        <w:gridCol w:w="7143"/>
      </w:tblGrid>
      <w:tr w:rsidR="00D63DDC" w:rsidRPr="00A420FF" w14:paraId="3E7C82FA" w14:textId="77777777" w:rsidTr="00404D94">
        <w:trPr>
          <w:trHeight w:val="47"/>
        </w:trPr>
        <w:tc>
          <w:tcPr>
            <w:tcW w:w="1063" w:type="pct"/>
            <w:shd w:val="clear" w:color="auto" w:fill="D9D9D9" w:themeFill="background1" w:themeFillShade="D9"/>
          </w:tcPr>
          <w:p w14:paraId="30767D11" w14:textId="77777777" w:rsidR="00D63DDC" w:rsidRPr="00A420FF" w:rsidRDefault="00D63DDC"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4CA8BBE8" w14:textId="77777777" w:rsidR="00D63DDC" w:rsidRPr="00A420FF" w:rsidRDefault="00D63DDC" w:rsidP="00404D94">
            <w:pPr>
              <w:rPr>
                <w:lang w:eastAsia="de-DE"/>
              </w:rPr>
            </w:pPr>
            <w:r w:rsidRPr="00A420FF">
              <w:rPr>
                <w:lang w:eastAsia="de-DE"/>
              </w:rPr>
              <w:t>The study has been accepted.</w:t>
            </w:r>
          </w:p>
          <w:p w14:paraId="0BFA2ADF" w14:textId="7F54B72C" w:rsidR="00743062" w:rsidRPr="00A420FF" w:rsidRDefault="00743062" w:rsidP="00743062">
            <w:r w:rsidRPr="00A420FF">
              <w:t xml:space="preserve">During the growing season of 2020 - 2021 4 trials were conducted. 2 in NEU and 2 in SEU. The </w:t>
            </w:r>
            <w:r w:rsidR="00B65ACA" w:rsidRPr="00A420FF">
              <w:t>objective was to determine the magnitude of residues of</w:t>
            </w:r>
            <w:r w:rsidRPr="00A420FF">
              <w:t xml:space="preserve"> </w:t>
            </w:r>
            <w:r w:rsidR="00B65ACA" w:rsidRPr="00A420FF">
              <w:t>Ametoctradin in the field rotational crops (strawberries, leek, oilseed rape and</w:t>
            </w:r>
            <w:r w:rsidRPr="00A420FF">
              <w:t xml:space="preserve"> </w:t>
            </w:r>
            <w:r w:rsidR="00B65ACA" w:rsidRPr="00A420FF">
              <w:t>tomato) after one</w:t>
            </w:r>
            <w:r w:rsidRPr="00A420FF">
              <w:t xml:space="preserve"> application of BAS 650 00 F to bare soil 30  ±1  and 120 ±3 days before seeding/planting. The metabolites (M650F003 and M650F004) were also determined. </w:t>
            </w:r>
            <w:r w:rsidR="00B65ACA" w:rsidRPr="00A420FF">
              <w:t>Furthermore, bare soil specimens (</w:t>
            </w:r>
            <w:r w:rsidRPr="00A420FF">
              <w:t>0-</w:t>
            </w:r>
            <w:r w:rsidR="00B65ACA" w:rsidRPr="00A420FF">
              <w:t>20 cm) were analysed for BAS</w:t>
            </w:r>
            <w:r w:rsidRPr="00A420FF">
              <w:t xml:space="preserve"> 650 </w:t>
            </w:r>
            <w:r w:rsidR="00B65ACA" w:rsidRPr="00A420FF">
              <w:t>F, M</w:t>
            </w:r>
            <w:r w:rsidRPr="00A420FF">
              <w:t>650F001, M650F002, M650F003 and M650F004. Application verification specimens (Petri dishes) were analysed for BAS 650 F.</w:t>
            </w:r>
          </w:p>
          <w:p w14:paraId="35D52C4A" w14:textId="32DD43A8" w:rsidR="007C4184" w:rsidRPr="00A420FF" w:rsidRDefault="00B65ACA" w:rsidP="00B65ACA">
            <w:r w:rsidRPr="00A420FF">
              <w:t>For the analysis of BAS 650 F, M650F003 and M650F004 in plant matrices the method No. L0078/01 was used which determines the analytes by means of LC-MS/MS. Validation of method L0078/01 was performed on plant matrices in a separate study. For the analysis of BAS 650 F, M650F001, M650F002, M650F003 and M650F004 in soil was the method L0091/03 used. The residues are determined using LC-MS/MS. Validation of method L0091/03 was performed in a separate study.</w:t>
            </w:r>
          </w:p>
          <w:p w14:paraId="570D90E5" w14:textId="75BA43EC" w:rsidR="00D63DDC" w:rsidRPr="00A420FF" w:rsidRDefault="005C3F89" w:rsidP="00481553">
            <w:pPr>
              <w:rPr>
                <w:rFonts w:eastAsia="Batang"/>
                <w:lang w:eastAsia="de-DE"/>
              </w:rPr>
            </w:pPr>
            <w:r w:rsidRPr="00A420FF">
              <w:rPr>
                <w:lang w:eastAsia="de-DE"/>
              </w:rPr>
              <w:t>The validation parameters in the study were within the acceptable range.</w:t>
            </w:r>
            <w:r w:rsidR="00D63DDC" w:rsidRPr="00A420FF">
              <w:rPr>
                <w:lang w:eastAsia="de-DE"/>
              </w:rPr>
              <w:fldChar w:fldCharType="begin"/>
            </w:r>
            <w:r w:rsidR="00D63DDC" w:rsidRPr="00A420FF">
              <w:rPr>
                <w:lang w:eastAsia="de-DE"/>
              </w:rPr>
              <w:instrText xml:space="preserve"> FORMTEXT </w:instrText>
            </w:r>
            <w:r w:rsidR="00D63DDC" w:rsidRPr="00A420FF">
              <w:rPr>
                <w:lang w:eastAsia="de-DE"/>
              </w:rPr>
              <w:fldChar w:fldCharType="separate"/>
            </w:r>
            <w:r w:rsidR="00D63DDC" w:rsidRPr="00A420FF">
              <w:rPr>
                <w:lang w:eastAsia="de-DE"/>
              </w:rPr>
              <w:fldChar w:fldCharType="end"/>
            </w:r>
          </w:p>
        </w:tc>
      </w:tr>
    </w:tbl>
    <w:p w14:paraId="6E396628" w14:textId="77777777" w:rsidR="00D63DDC" w:rsidRPr="00A420FF" w:rsidRDefault="00D63DDC" w:rsidP="00D63DDC">
      <w:pPr>
        <w:pStyle w:val="RepStandard"/>
        <w:rPr>
          <w:lang w:eastAsia="de-DE"/>
        </w:rPr>
      </w:pPr>
    </w:p>
    <w:tbl>
      <w:tblPr>
        <w:tblW w:w="9000" w:type="dxa"/>
        <w:tblLook w:val="01E0" w:firstRow="1" w:lastRow="1" w:firstColumn="1" w:lastColumn="1" w:noHBand="0" w:noVBand="0"/>
      </w:tblPr>
      <w:tblGrid>
        <w:gridCol w:w="2520"/>
        <w:gridCol w:w="6480"/>
      </w:tblGrid>
      <w:tr w:rsidR="00775AF1" w:rsidRPr="00A420FF" w14:paraId="2022130C" w14:textId="77777777" w:rsidTr="00A72CB9">
        <w:tc>
          <w:tcPr>
            <w:tcW w:w="2520" w:type="dxa"/>
            <w:tcMar>
              <w:left w:w="0" w:type="dxa"/>
            </w:tcMar>
          </w:tcPr>
          <w:p w14:paraId="77EB9501" w14:textId="77777777" w:rsidR="00775AF1" w:rsidRPr="00A420FF" w:rsidRDefault="00775AF1" w:rsidP="00775AF1">
            <w:pPr>
              <w:tabs>
                <w:tab w:val="center" w:pos="4153"/>
                <w:tab w:val="right" w:pos="8306"/>
              </w:tabs>
              <w:spacing w:before="120"/>
              <w:jc w:val="both"/>
            </w:pPr>
            <w:r w:rsidRPr="00A420FF">
              <w:t>Reference:</w:t>
            </w:r>
          </w:p>
        </w:tc>
        <w:tc>
          <w:tcPr>
            <w:tcW w:w="6480" w:type="dxa"/>
          </w:tcPr>
          <w:p w14:paraId="23C0379C" w14:textId="77777777" w:rsidR="00775AF1" w:rsidRPr="00A420FF" w:rsidRDefault="00775AF1" w:rsidP="00775AF1">
            <w:pPr>
              <w:tabs>
                <w:tab w:val="center" w:pos="4153"/>
                <w:tab w:val="right" w:pos="8306"/>
              </w:tabs>
              <w:spacing w:before="120"/>
              <w:jc w:val="both"/>
              <w:rPr>
                <w:color w:val="000000"/>
                <w:lang w:eastAsia="it-IT"/>
              </w:rPr>
            </w:pPr>
            <w:r w:rsidRPr="00A420FF">
              <w:rPr>
                <w:color w:val="000000"/>
                <w:lang w:eastAsia="it-IT"/>
              </w:rPr>
              <w:t>CA 6.6.2 / 01</w:t>
            </w:r>
          </w:p>
        </w:tc>
      </w:tr>
      <w:tr w:rsidR="00775AF1" w:rsidRPr="00A420FF" w14:paraId="226A8211" w14:textId="77777777" w:rsidTr="00A72CB9">
        <w:tc>
          <w:tcPr>
            <w:tcW w:w="2520" w:type="dxa"/>
            <w:tcMar>
              <w:left w:w="0" w:type="dxa"/>
            </w:tcMar>
          </w:tcPr>
          <w:p w14:paraId="56416FC0" w14:textId="77777777" w:rsidR="00775AF1" w:rsidRPr="00A420FF" w:rsidRDefault="00775AF1" w:rsidP="00775AF1">
            <w:pPr>
              <w:tabs>
                <w:tab w:val="center" w:pos="4153"/>
                <w:tab w:val="right" w:pos="8306"/>
              </w:tabs>
              <w:spacing w:before="120"/>
              <w:jc w:val="both"/>
            </w:pPr>
            <w:r w:rsidRPr="00A420FF">
              <w:t>Report:</w:t>
            </w:r>
          </w:p>
        </w:tc>
        <w:tc>
          <w:tcPr>
            <w:tcW w:w="6480" w:type="dxa"/>
          </w:tcPr>
          <w:p w14:paraId="27690207" w14:textId="77777777" w:rsidR="00775AF1" w:rsidRPr="00A420FF" w:rsidRDefault="00775AF1" w:rsidP="00775AF1">
            <w:pPr>
              <w:tabs>
                <w:tab w:val="center" w:pos="4153"/>
                <w:tab w:val="right" w:pos="8306"/>
              </w:tabs>
              <w:spacing w:before="120"/>
              <w:jc w:val="both"/>
            </w:pPr>
            <w:r w:rsidRPr="00A420FF">
              <w:rPr>
                <w:color w:val="000000"/>
                <w:lang w:eastAsia="it-IT"/>
              </w:rPr>
              <w:t>Erdmann, H-P.</w:t>
            </w:r>
            <w:r w:rsidRPr="00A420FF">
              <w:t xml:space="preserve"> (2022); </w:t>
            </w:r>
            <w:r w:rsidRPr="00A420FF">
              <w:rPr>
                <w:lang w:eastAsia="it-IT"/>
              </w:rPr>
              <w:t>Study on the residue behaviour BAS 650 F (Ametoctradin) on the rotational crops: strawberries, leek, oilseed rape, and tomato after one application of BAS 650 00 F to bare soil 30 and 120 days prior planting/seeding under field conditions in Northern and Southern Europe, 2020-2021</w:t>
            </w:r>
          </w:p>
          <w:p w14:paraId="027F81E4" w14:textId="76094A5D" w:rsidR="00775AF1" w:rsidRPr="00A420FF" w:rsidRDefault="00CF0A56" w:rsidP="00775AF1">
            <w:pPr>
              <w:tabs>
                <w:tab w:val="center" w:pos="4153"/>
                <w:tab w:val="right" w:pos="8306"/>
              </w:tabs>
              <w:spacing w:before="120"/>
              <w:jc w:val="both"/>
            </w:pPr>
            <w:r>
              <w:t>XXXX</w:t>
            </w:r>
            <w:r w:rsidR="00775AF1" w:rsidRPr="00A420FF">
              <w:t xml:space="preserve"> Study ID. 897458</w:t>
            </w:r>
          </w:p>
          <w:p w14:paraId="70A6B5E8" w14:textId="5C56CE20" w:rsidR="00775AF1" w:rsidRPr="00A420FF" w:rsidRDefault="00775AF1" w:rsidP="00775AF1">
            <w:pPr>
              <w:tabs>
                <w:tab w:val="center" w:pos="4153"/>
                <w:tab w:val="right" w:pos="8306"/>
              </w:tabs>
              <w:spacing w:before="120"/>
              <w:jc w:val="both"/>
            </w:pPr>
            <w:r w:rsidRPr="00A420FF">
              <w:t>Lab Study No. AC/</w:t>
            </w:r>
            <w:r w:rsidR="00CF0A56">
              <w:t>XXXX</w:t>
            </w:r>
            <w:r w:rsidRPr="00A420FF">
              <w:t>/20/11</w:t>
            </w:r>
          </w:p>
          <w:p w14:paraId="469D7A52" w14:textId="0164D09E" w:rsidR="00775AF1" w:rsidRPr="00A420FF" w:rsidRDefault="00CF0A56" w:rsidP="00775AF1">
            <w:pPr>
              <w:tabs>
                <w:tab w:val="center" w:pos="4153"/>
                <w:tab w:val="right" w:pos="8306"/>
              </w:tabs>
              <w:spacing w:before="120"/>
              <w:jc w:val="both"/>
            </w:pPr>
            <w:r>
              <w:t>XXXX</w:t>
            </w:r>
            <w:r w:rsidR="00775AF1" w:rsidRPr="00A420FF">
              <w:t xml:space="preserve"> Doc ID. 2020/2030949</w:t>
            </w:r>
          </w:p>
        </w:tc>
      </w:tr>
      <w:tr w:rsidR="00775AF1" w:rsidRPr="00A420FF" w14:paraId="53465B16" w14:textId="77777777" w:rsidTr="00A72CB9">
        <w:tc>
          <w:tcPr>
            <w:tcW w:w="2520" w:type="dxa"/>
            <w:tcMar>
              <w:left w:w="0" w:type="dxa"/>
            </w:tcMar>
          </w:tcPr>
          <w:p w14:paraId="6B0C9DB1" w14:textId="77777777" w:rsidR="00775AF1" w:rsidRPr="00A420FF" w:rsidRDefault="00775AF1" w:rsidP="00775AF1">
            <w:pPr>
              <w:tabs>
                <w:tab w:val="center" w:pos="4153"/>
                <w:tab w:val="right" w:pos="8306"/>
              </w:tabs>
              <w:spacing w:before="120"/>
              <w:jc w:val="both"/>
            </w:pPr>
            <w:r w:rsidRPr="00A420FF">
              <w:t>Guideline(s):</w:t>
            </w:r>
          </w:p>
        </w:tc>
        <w:tc>
          <w:tcPr>
            <w:tcW w:w="6480" w:type="dxa"/>
          </w:tcPr>
          <w:p w14:paraId="5E0A6F22" w14:textId="77777777" w:rsidR="00775AF1" w:rsidRPr="00A420FF" w:rsidRDefault="00775AF1" w:rsidP="00775AF1">
            <w:pPr>
              <w:tabs>
                <w:tab w:val="center" w:pos="4153"/>
                <w:tab w:val="right" w:pos="8306"/>
              </w:tabs>
              <w:spacing w:before="120"/>
              <w:rPr>
                <w:lang w:eastAsia="de-DE"/>
              </w:rPr>
            </w:pPr>
            <w:r w:rsidRPr="00A420FF">
              <w:rPr>
                <w:lang w:eastAsia="de-DE"/>
              </w:rPr>
              <w:t>7029/VI/95 – rev.5</w:t>
            </w:r>
          </w:p>
          <w:p w14:paraId="5156517A" w14:textId="77777777" w:rsidR="00775AF1" w:rsidRPr="00A420FF" w:rsidRDefault="00775AF1" w:rsidP="00775AF1">
            <w:pPr>
              <w:tabs>
                <w:tab w:val="center" w:pos="4153"/>
                <w:tab w:val="right" w:pos="8306"/>
              </w:tabs>
              <w:spacing w:before="120"/>
              <w:rPr>
                <w:lang w:eastAsia="de-DE"/>
              </w:rPr>
            </w:pPr>
            <w:r w:rsidRPr="00A420FF">
              <w:rPr>
                <w:lang w:eastAsia="de-DE"/>
              </w:rPr>
              <w:t>SANCO 7525/VI/95 – Rev. 10.3</w:t>
            </w:r>
          </w:p>
          <w:p w14:paraId="7780A543" w14:textId="77777777" w:rsidR="00775AF1" w:rsidRPr="00A420FF" w:rsidRDefault="00775AF1" w:rsidP="00775AF1">
            <w:pPr>
              <w:tabs>
                <w:tab w:val="center" w:pos="4153"/>
                <w:tab w:val="right" w:pos="8306"/>
              </w:tabs>
              <w:spacing w:before="120"/>
              <w:rPr>
                <w:lang w:eastAsia="de-DE"/>
              </w:rPr>
            </w:pPr>
            <w:r w:rsidRPr="00A420FF">
              <w:rPr>
                <w:lang w:eastAsia="de-DE"/>
              </w:rPr>
              <w:t>OECD 509 (2009)</w:t>
            </w:r>
          </w:p>
          <w:p w14:paraId="1D50E36B" w14:textId="77777777" w:rsidR="00775AF1" w:rsidRPr="00A420FF" w:rsidRDefault="00775AF1" w:rsidP="00775AF1">
            <w:pPr>
              <w:tabs>
                <w:tab w:val="center" w:pos="4153"/>
                <w:tab w:val="right" w:pos="8306"/>
              </w:tabs>
              <w:spacing w:before="120"/>
              <w:rPr>
                <w:lang w:eastAsia="de-DE"/>
              </w:rPr>
            </w:pPr>
            <w:r w:rsidRPr="00A420FF">
              <w:rPr>
                <w:lang w:eastAsia="de-DE"/>
              </w:rPr>
              <w:t>OECD 504 (2007)</w:t>
            </w:r>
          </w:p>
          <w:p w14:paraId="43313EE3" w14:textId="77777777" w:rsidR="00775AF1" w:rsidRPr="00A420FF" w:rsidRDefault="00775AF1" w:rsidP="00775AF1">
            <w:pPr>
              <w:tabs>
                <w:tab w:val="center" w:pos="4153"/>
                <w:tab w:val="right" w:pos="8306"/>
              </w:tabs>
              <w:spacing w:before="120"/>
              <w:rPr>
                <w:lang w:eastAsia="de-DE"/>
              </w:rPr>
            </w:pPr>
            <w:r w:rsidRPr="00A420FF">
              <w:rPr>
                <w:lang w:eastAsia="de-DE"/>
              </w:rPr>
              <w:t>ENV/JM/MONO(2018)9</w:t>
            </w:r>
          </w:p>
        </w:tc>
      </w:tr>
      <w:tr w:rsidR="00775AF1" w:rsidRPr="00A420FF" w14:paraId="3389982F" w14:textId="77777777" w:rsidTr="00A72CB9">
        <w:tc>
          <w:tcPr>
            <w:tcW w:w="2520" w:type="dxa"/>
            <w:tcMar>
              <w:left w:w="0" w:type="dxa"/>
            </w:tcMar>
          </w:tcPr>
          <w:p w14:paraId="4D2145EA" w14:textId="77777777" w:rsidR="00775AF1" w:rsidRPr="00A420FF" w:rsidRDefault="00775AF1" w:rsidP="00775AF1">
            <w:pPr>
              <w:tabs>
                <w:tab w:val="center" w:pos="4153"/>
                <w:tab w:val="right" w:pos="8306"/>
              </w:tabs>
              <w:spacing w:before="120"/>
              <w:jc w:val="both"/>
            </w:pPr>
            <w:r w:rsidRPr="00A420FF">
              <w:t>Deviations:</w:t>
            </w:r>
          </w:p>
        </w:tc>
        <w:tc>
          <w:tcPr>
            <w:tcW w:w="6480" w:type="dxa"/>
          </w:tcPr>
          <w:p w14:paraId="10840391" w14:textId="77777777" w:rsidR="00775AF1" w:rsidRPr="00A420FF" w:rsidRDefault="00775AF1" w:rsidP="00775AF1">
            <w:pPr>
              <w:tabs>
                <w:tab w:val="center" w:pos="4153"/>
                <w:tab w:val="right" w:pos="8306"/>
              </w:tabs>
              <w:spacing w:before="120"/>
              <w:jc w:val="both"/>
            </w:pPr>
            <w:r w:rsidRPr="00A420FF">
              <w:t>Yes, None that impact the validity of the study</w:t>
            </w:r>
          </w:p>
        </w:tc>
      </w:tr>
      <w:tr w:rsidR="00775AF1" w:rsidRPr="00A420FF" w14:paraId="20BFE0DE" w14:textId="77777777" w:rsidTr="00A72CB9">
        <w:tc>
          <w:tcPr>
            <w:tcW w:w="2520" w:type="dxa"/>
            <w:tcMar>
              <w:left w:w="0" w:type="dxa"/>
            </w:tcMar>
          </w:tcPr>
          <w:p w14:paraId="40A019FE" w14:textId="77777777" w:rsidR="00775AF1" w:rsidRPr="00A420FF" w:rsidRDefault="00775AF1" w:rsidP="00775AF1">
            <w:pPr>
              <w:tabs>
                <w:tab w:val="center" w:pos="4153"/>
                <w:tab w:val="right" w:pos="8306"/>
              </w:tabs>
              <w:spacing w:before="120"/>
              <w:jc w:val="both"/>
            </w:pPr>
            <w:r w:rsidRPr="00A420FF">
              <w:t>GLP:</w:t>
            </w:r>
          </w:p>
        </w:tc>
        <w:tc>
          <w:tcPr>
            <w:tcW w:w="6480" w:type="dxa"/>
          </w:tcPr>
          <w:p w14:paraId="5911F3B9" w14:textId="77777777" w:rsidR="00775AF1" w:rsidRPr="00A420FF" w:rsidRDefault="00775AF1" w:rsidP="00775AF1">
            <w:pPr>
              <w:tabs>
                <w:tab w:val="center" w:pos="4153"/>
                <w:tab w:val="right" w:pos="8306"/>
              </w:tabs>
              <w:spacing w:before="120"/>
              <w:jc w:val="both"/>
            </w:pPr>
            <w:r w:rsidRPr="00A420FF">
              <w:t>Yes</w:t>
            </w:r>
          </w:p>
        </w:tc>
      </w:tr>
      <w:tr w:rsidR="00775AF1" w:rsidRPr="00A420FF" w14:paraId="504A6049" w14:textId="77777777" w:rsidTr="006F3E3D">
        <w:tc>
          <w:tcPr>
            <w:tcW w:w="2520" w:type="dxa"/>
            <w:shd w:val="clear" w:color="auto" w:fill="D9D9D9" w:themeFill="background1" w:themeFillShade="D9"/>
            <w:tcMar>
              <w:left w:w="0" w:type="dxa"/>
            </w:tcMar>
          </w:tcPr>
          <w:p w14:paraId="7C226442" w14:textId="77777777" w:rsidR="00775AF1" w:rsidRPr="00A420FF" w:rsidRDefault="00775AF1" w:rsidP="00775AF1">
            <w:pPr>
              <w:tabs>
                <w:tab w:val="center" w:pos="4153"/>
                <w:tab w:val="right" w:pos="8306"/>
              </w:tabs>
              <w:spacing w:before="120"/>
              <w:jc w:val="both"/>
            </w:pPr>
            <w:r w:rsidRPr="00A420FF">
              <w:t>Validity of the study:</w:t>
            </w:r>
          </w:p>
        </w:tc>
        <w:tc>
          <w:tcPr>
            <w:tcW w:w="6480" w:type="dxa"/>
            <w:shd w:val="clear" w:color="auto" w:fill="D9D9D9" w:themeFill="background1" w:themeFillShade="D9"/>
          </w:tcPr>
          <w:p w14:paraId="4E6D4058" w14:textId="77777777" w:rsidR="00775AF1" w:rsidRPr="00A420FF" w:rsidRDefault="00775AF1" w:rsidP="00775AF1">
            <w:pPr>
              <w:tabs>
                <w:tab w:val="center" w:pos="4153"/>
                <w:tab w:val="right" w:pos="8306"/>
              </w:tabs>
              <w:spacing w:before="120"/>
              <w:jc w:val="both"/>
            </w:pPr>
            <w:r w:rsidRPr="00A420FF">
              <w:t>The study is considered scientifically acceptable and is considered acceptable and reliable.</w:t>
            </w:r>
          </w:p>
        </w:tc>
      </w:tr>
      <w:tr w:rsidR="00A85DBD" w:rsidRPr="00A420FF" w14:paraId="364AD3DC" w14:textId="77777777" w:rsidTr="006F3E3D">
        <w:tc>
          <w:tcPr>
            <w:tcW w:w="2520" w:type="dxa"/>
            <w:shd w:val="clear" w:color="auto" w:fill="D9D9D9" w:themeFill="background1" w:themeFillShade="D9"/>
            <w:tcMar>
              <w:left w:w="0" w:type="dxa"/>
            </w:tcMar>
          </w:tcPr>
          <w:p w14:paraId="049A5598" w14:textId="12B334C5" w:rsidR="00A85DBD" w:rsidRPr="00A420FF" w:rsidRDefault="00A85DBD" w:rsidP="00A85DBD">
            <w:pPr>
              <w:tabs>
                <w:tab w:val="center" w:pos="4153"/>
                <w:tab w:val="right" w:pos="8306"/>
              </w:tabs>
              <w:spacing w:before="120"/>
              <w:jc w:val="both"/>
            </w:pPr>
            <w:r w:rsidRPr="00A420FF">
              <w:rPr>
                <w:lang w:eastAsia="de-DE"/>
              </w:rPr>
              <w:t>Acceptability:</w:t>
            </w:r>
          </w:p>
        </w:tc>
        <w:tc>
          <w:tcPr>
            <w:tcW w:w="6480" w:type="dxa"/>
            <w:shd w:val="clear" w:color="auto" w:fill="D9D9D9" w:themeFill="background1" w:themeFillShade="D9"/>
          </w:tcPr>
          <w:p w14:paraId="2FD26A75" w14:textId="7FFC1C70" w:rsidR="00A85DBD" w:rsidRPr="00A420FF" w:rsidRDefault="00A85DBD" w:rsidP="00A85DBD">
            <w:pPr>
              <w:tabs>
                <w:tab w:val="center" w:pos="4153"/>
                <w:tab w:val="right" w:pos="8306"/>
              </w:tabs>
              <w:spacing w:before="120"/>
              <w:jc w:val="both"/>
            </w:pPr>
            <w:r w:rsidRPr="00A420FF">
              <w:rPr>
                <w:lang w:eastAsia="de-DE"/>
              </w:rPr>
              <w:t xml:space="preserve">Yes </w:t>
            </w:r>
          </w:p>
        </w:tc>
      </w:tr>
    </w:tbl>
    <w:p w14:paraId="505CB513" w14:textId="3BAE1C31" w:rsidR="005350D8" w:rsidRDefault="005350D8" w:rsidP="00775AF1">
      <w:pPr>
        <w:spacing w:before="120"/>
        <w:jc w:val="both"/>
        <w:rPr>
          <w:sz w:val="24"/>
          <w:szCs w:val="24"/>
        </w:rPr>
      </w:pPr>
    </w:p>
    <w:p w14:paraId="217C67AF" w14:textId="77777777" w:rsidR="005350D8" w:rsidRDefault="005350D8">
      <w:pPr>
        <w:rPr>
          <w:sz w:val="24"/>
          <w:szCs w:val="24"/>
        </w:rPr>
      </w:pPr>
      <w:r>
        <w:rPr>
          <w:sz w:val="24"/>
          <w:szCs w:val="24"/>
        </w:rPr>
        <w:br w:type="page"/>
      </w:r>
    </w:p>
    <w:p w14:paraId="2539F664" w14:textId="77777777" w:rsidR="00775AF1" w:rsidRPr="00A420FF" w:rsidRDefault="00775AF1" w:rsidP="00775AF1">
      <w:pPr>
        <w:spacing w:before="120"/>
        <w:jc w:val="both"/>
        <w:rPr>
          <w:sz w:val="24"/>
          <w:szCs w:val="24"/>
        </w:rPr>
      </w:pPr>
    </w:p>
    <w:p w14:paraId="0F9B6A9A" w14:textId="77777777" w:rsidR="00775AF1" w:rsidRPr="00A420FF" w:rsidRDefault="00775AF1" w:rsidP="00775AF1">
      <w:pPr>
        <w:keepNext/>
        <w:autoSpaceDE w:val="0"/>
        <w:autoSpaceDN w:val="0"/>
        <w:adjustRightInd w:val="0"/>
        <w:spacing w:before="240" w:after="120"/>
        <w:rPr>
          <w:i/>
          <w:iCs/>
          <w:color w:val="000000"/>
          <w:szCs w:val="24"/>
          <w:lang w:eastAsia="it-IT"/>
        </w:rPr>
      </w:pPr>
      <w:r w:rsidRPr="00A420FF">
        <w:rPr>
          <w:i/>
          <w:iCs/>
          <w:color w:val="000000"/>
          <w:szCs w:val="24"/>
          <w:lang w:eastAsia="it-IT"/>
        </w:rPr>
        <w:t>Materials and methods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5477"/>
      </w:tblGrid>
      <w:tr w:rsidR="00775AF1" w:rsidRPr="00A420FF" w14:paraId="51DEB593" w14:textId="77777777" w:rsidTr="00A72CB9">
        <w:tc>
          <w:tcPr>
            <w:tcW w:w="3539" w:type="dxa"/>
            <w:shd w:val="clear" w:color="auto" w:fill="auto"/>
          </w:tcPr>
          <w:p w14:paraId="58556179" w14:textId="77777777" w:rsidR="00775AF1" w:rsidRPr="00A420FF" w:rsidRDefault="00775AF1" w:rsidP="00775AF1">
            <w:pPr>
              <w:keepNext/>
              <w:tabs>
                <w:tab w:val="left" w:pos="180"/>
                <w:tab w:val="left" w:pos="4300"/>
              </w:tabs>
              <w:autoSpaceDE w:val="0"/>
              <w:autoSpaceDN w:val="0"/>
              <w:adjustRightInd w:val="0"/>
              <w:spacing w:before="60" w:after="60"/>
              <w:rPr>
                <w:rFonts w:eastAsia="Calibri"/>
                <w:b/>
                <w:bCs/>
                <w:color w:val="000000"/>
                <w:sz w:val="20"/>
                <w:lang w:eastAsia="it-IT"/>
              </w:rPr>
            </w:pPr>
            <w:r w:rsidRPr="00A420FF">
              <w:rPr>
                <w:rFonts w:eastAsia="Calibri"/>
                <w:b/>
                <w:bCs/>
                <w:color w:val="000000"/>
                <w:sz w:val="20"/>
                <w:lang w:eastAsia="it-IT"/>
              </w:rPr>
              <w:t>Test Material</w:t>
            </w:r>
          </w:p>
        </w:tc>
        <w:tc>
          <w:tcPr>
            <w:tcW w:w="5477" w:type="dxa"/>
            <w:shd w:val="clear" w:color="auto" w:fill="auto"/>
          </w:tcPr>
          <w:p w14:paraId="5E893C64" w14:textId="77777777" w:rsidR="00775AF1" w:rsidRPr="00A420FF" w:rsidRDefault="00775AF1" w:rsidP="00775AF1">
            <w:pPr>
              <w:keepNext/>
              <w:tabs>
                <w:tab w:val="left" w:pos="180"/>
                <w:tab w:val="left" w:pos="4300"/>
              </w:tabs>
              <w:autoSpaceDE w:val="0"/>
              <w:autoSpaceDN w:val="0"/>
              <w:adjustRightInd w:val="0"/>
              <w:spacing w:before="60" w:after="60"/>
              <w:rPr>
                <w:rFonts w:eastAsia="Calibri"/>
                <w:b/>
                <w:bCs/>
                <w:color w:val="000000"/>
                <w:sz w:val="20"/>
                <w:lang w:eastAsia="it-IT"/>
              </w:rPr>
            </w:pPr>
            <w:r w:rsidRPr="00A420FF">
              <w:rPr>
                <w:rFonts w:eastAsia="Calibri"/>
                <w:color w:val="000000"/>
                <w:sz w:val="20"/>
                <w:lang w:eastAsia="it-IT"/>
              </w:rPr>
              <w:t>BAS 650 00 F (Suspension concentrate formulation containing ametoctradin)</w:t>
            </w:r>
          </w:p>
        </w:tc>
      </w:tr>
      <w:tr w:rsidR="00775AF1" w:rsidRPr="00A420FF" w14:paraId="21EFE560" w14:textId="77777777" w:rsidTr="00A72CB9">
        <w:tc>
          <w:tcPr>
            <w:tcW w:w="3539" w:type="dxa"/>
            <w:shd w:val="clear" w:color="auto" w:fill="auto"/>
          </w:tcPr>
          <w:p w14:paraId="67E89BCC" w14:textId="77777777" w:rsidR="00775AF1" w:rsidRPr="00A420FF" w:rsidRDefault="00775AF1" w:rsidP="00775AF1">
            <w:pPr>
              <w:keepNext/>
              <w:tabs>
                <w:tab w:val="left" w:pos="180"/>
                <w:tab w:val="left" w:pos="4300"/>
              </w:tabs>
              <w:autoSpaceDE w:val="0"/>
              <w:autoSpaceDN w:val="0"/>
              <w:adjustRightInd w:val="0"/>
              <w:spacing w:before="60" w:after="60"/>
              <w:rPr>
                <w:rFonts w:eastAsia="Calibri"/>
                <w:b/>
                <w:bCs/>
                <w:color w:val="000000"/>
                <w:sz w:val="20"/>
                <w:lang w:eastAsia="it-IT"/>
              </w:rPr>
            </w:pPr>
            <w:r w:rsidRPr="00A420FF">
              <w:rPr>
                <w:rFonts w:eastAsia="Calibri"/>
                <w:b/>
                <w:bCs/>
                <w:color w:val="000000"/>
                <w:sz w:val="20"/>
                <w:lang w:eastAsia="it-IT"/>
              </w:rPr>
              <w:t>Lot/Batch #:</w:t>
            </w:r>
          </w:p>
        </w:tc>
        <w:tc>
          <w:tcPr>
            <w:tcW w:w="5477" w:type="dxa"/>
            <w:shd w:val="clear" w:color="auto" w:fill="auto"/>
          </w:tcPr>
          <w:p w14:paraId="61ADC151" w14:textId="77777777" w:rsidR="00775AF1" w:rsidRPr="00A420FF" w:rsidRDefault="00775AF1" w:rsidP="00775AF1">
            <w:pPr>
              <w:keepNext/>
              <w:tabs>
                <w:tab w:val="left" w:pos="180"/>
                <w:tab w:val="left" w:pos="4300"/>
              </w:tabs>
              <w:autoSpaceDE w:val="0"/>
              <w:autoSpaceDN w:val="0"/>
              <w:adjustRightInd w:val="0"/>
              <w:spacing w:before="60" w:after="60"/>
              <w:rPr>
                <w:rFonts w:eastAsia="Calibri"/>
                <w:color w:val="000000"/>
                <w:sz w:val="20"/>
                <w:lang w:eastAsia="it-IT"/>
              </w:rPr>
            </w:pPr>
            <w:r w:rsidRPr="00A420FF">
              <w:rPr>
                <w:rFonts w:eastAsia="Calibri"/>
                <w:color w:val="000000"/>
                <w:sz w:val="20"/>
                <w:lang w:eastAsia="it-IT"/>
              </w:rPr>
              <w:t>FRE-001902</w:t>
            </w:r>
          </w:p>
          <w:p w14:paraId="61DE22F4" w14:textId="77777777" w:rsidR="00775AF1" w:rsidRPr="00A420FF" w:rsidRDefault="00775AF1" w:rsidP="00775AF1">
            <w:pPr>
              <w:keepNext/>
              <w:tabs>
                <w:tab w:val="left" w:pos="180"/>
                <w:tab w:val="left" w:pos="4300"/>
              </w:tabs>
              <w:autoSpaceDE w:val="0"/>
              <w:autoSpaceDN w:val="0"/>
              <w:adjustRightInd w:val="0"/>
              <w:spacing w:before="60" w:after="60"/>
              <w:rPr>
                <w:rFonts w:eastAsia="Calibri"/>
                <w:color w:val="000000"/>
                <w:sz w:val="20"/>
                <w:lang w:eastAsia="it-IT"/>
              </w:rPr>
            </w:pPr>
            <w:r w:rsidRPr="00A420FF">
              <w:rPr>
                <w:rFonts w:eastAsia="Calibri"/>
                <w:color w:val="000000"/>
                <w:sz w:val="20"/>
                <w:lang w:eastAsia="it-IT"/>
              </w:rPr>
              <w:t>FRE-001964</w:t>
            </w:r>
          </w:p>
        </w:tc>
      </w:tr>
      <w:tr w:rsidR="00775AF1" w:rsidRPr="00A420FF" w14:paraId="2E9AB305" w14:textId="77777777" w:rsidTr="00A72CB9">
        <w:tc>
          <w:tcPr>
            <w:tcW w:w="3539" w:type="dxa"/>
            <w:shd w:val="clear" w:color="auto" w:fill="auto"/>
          </w:tcPr>
          <w:p w14:paraId="0B3F5B96" w14:textId="77777777" w:rsidR="00775AF1" w:rsidRPr="00A420FF" w:rsidRDefault="00775AF1" w:rsidP="00775AF1">
            <w:pPr>
              <w:keepNext/>
              <w:tabs>
                <w:tab w:val="left" w:pos="180"/>
                <w:tab w:val="left" w:pos="4300"/>
              </w:tabs>
              <w:autoSpaceDE w:val="0"/>
              <w:autoSpaceDN w:val="0"/>
              <w:adjustRightInd w:val="0"/>
              <w:spacing w:before="60" w:after="60"/>
              <w:rPr>
                <w:rFonts w:eastAsia="Calibri"/>
                <w:b/>
                <w:bCs/>
                <w:color w:val="000000"/>
                <w:sz w:val="20"/>
                <w:lang w:eastAsia="it-IT"/>
              </w:rPr>
            </w:pPr>
            <w:r w:rsidRPr="00A420FF">
              <w:rPr>
                <w:rFonts w:eastAsia="Calibri"/>
                <w:b/>
                <w:bCs/>
                <w:color w:val="000000"/>
                <w:sz w:val="20"/>
                <w:lang w:eastAsia="it-IT"/>
              </w:rPr>
              <w:t>Active substance content (%):</w:t>
            </w:r>
          </w:p>
        </w:tc>
        <w:tc>
          <w:tcPr>
            <w:tcW w:w="5477" w:type="dxa"/>
            <w:shd w:val="clear" w:color="auto" w:fill="auto"/>
          </w:tcPr>
          <w:p w14:paraId="18A93674" w14:textId="77777777" w:rsidR="00775AF1" w:rsidRPr="00A420FF" w:rsidRDefault="00775AF1" w:rsidP="00775AF1">
            <w:pPr>
              <w:keepNext/>
              <w:tabs>
                <w:tab w:val="left" w:pos="180"/>
                <w:tab w:val="left" w:pos="4300"/>
              </w:tabs>
              <w:autoSpaceDE w:val="0"/>
              <w:autoSpaceDN w:val="0"/>
              <w:adjustRightInd w:val="0"/>
              <w:spacing w:before="60" w:after="60"/>
              <w:rPr>
                <w:rFonts w:eastAsia="Calibri"/>
                <w:color w:val="000000"/>
                <w:sz w:val="20"/>
                <w:lang w:eastAsia="it-IT"/>
              </w:rPr>
            </w:pPr>
            <w:r w:rsidRPr="00A420FF">
              <w:rPr>
                <w:rFonts w:eastAsia="Calibri"/>
                <w:color w:val="000000"/>
                <w:sz w:val="20"/>
                <w:lang w:eastAsia="it-IT"/>
              </w:rPr>
              <w:t xml:space="preserve">Ametoctradin 200 g/L </w:t>
            </w:r>
          </w:p>
        </w:tc>
      </w:tr>
    </w:tbl>
    <w:p w14:paraId="7FD2871A" w14:textId="77777777" w:rsidR="00775AF1" w:rsidRPr="00A420FF" w:rsidRDefault="00775AF1" w:rsidP="00775AF1">
      <w:pPr>
        <w:rPr>
          <w:szCs w:val="24"/>
          <w:lang w:eastAsia="it-IT"/>
        </w:rPr>
      </w:pPr>
    </w:p>
    <w:p w14:paraId="4A95EACE" w14:textId="77777777" w:rsidR="00775AF1" w:rsidRPr="00A420FF" w:rsidRDefault="00775AF1" w:rsidP="00775AF1">
      <w:pPr>
        <w:keepNext/>
        <w:autoSpaceDE w:val="0"/>
        <w:autoSpaceDN w:val="0"/>
        <w:adjustRightInd w:val="0"/>
        <w:spacing w:before="240" w:after="120"/>
        <w:rPr>
          <w:b/>
          <w:bCs/>
          <w:color w:val="000000"/>
          <w:szCs w:val="24"/>
          <w:lang w:eastAsia="it-IT"/>
        </w:rPr>
      </w:pPr>
      <w:r w:rsidRPr="00A420FF">
        <w:rPr>
          <w:b/>
          <w:bCs/>
          <w:color w:val="000000"/>
          <w:szCs w:val="24"/>
          <w:lang w:eastAsia="it-IT"/>
        </w:rPr>
        <w:t>Study Design and Methods</w:t>
      </w:r>
    </w:p>
    <w:p w14:paraId="745DAC23" w14:textId="77777777" w:rsidR="00775AF1" w:rsidRPr="00A420FF" w:rsidRDefault="00775AF1" w:rsidP="00775AF1">
      <w:pPr>
        <w:spacing w:after="120"/>
        <w:ind w:left="1701" w:hanging="1701"/>
        <w:rPr>
          <w:bCs/>
          <w:color w:val="000000"/>
          <w:szCs w:val="24"/>
          <w:lang w:eastAsia="it-IT"/>
        </w:rPr>
      </w:pPr>
      <w:r w:rsidRPr="00A420FF">
        <w:rPr>
          <w:bCs/>
          <w:color w:val="000000"/>
          <w:szCs w:val="24"/>
          <w:lang w:eastAsia="it-IT"/>
        </w:rPr>
        <w:t>Test facility:</w:t>
      </w:r>
      <w:r w:rsidRPr="00A420FF">
        <w:rPr>
          <w:bCs/>
          <w:color w:val="000000"/>
          <w:szCs w:val="24"/>
          <w:lang w:eastAsia="it-IT"/>
        </w:rPr>
        <w:tab/>
        <w:t>SGS INSTITUT FRESENIUS GmbH, Tannustein, Germany</w:t>
      </w:r>
    </w:p>
    <w:p w14:paraId="48A1A99C" w14:textId="77777777" w:rsidR="00775AF1" w:rsidRPr="00A420FF" w:rsidRDefault="00775AF1" w:rsidP="00775AF1">
      <w:pPr>
        <w:widowControl w:val="0"/>
        <w:tabs>
          <w:tab w:val="left" w:pos="3402"/>
        </w:tabs>
        <w:autoSpaceDE w:val="0"/>
        <w:autoSpaceDN w:val="0"/>
        <w:adjustRightInd w:val="0"/>
        <w:spacing w:after="120"/>
        <w:ind w:left="1701" w:hanging="1701"/>
        <w:rPr>
          <w:bCs/>
          <w:color w:val="000000"/>
          <w:szCs w:val="24"/>
          <w:lang w:eastAsia="it-IT"/>
        </w:rPr>
      </w:pPr>
      <w:r w:rsidRPr="00A420FF">
        <w:rPr>
          <w:bCs/>
          <w:color w:val="000000"/>
          <w:szCs w:val="24"/>
          <w:lang w:eastAsia="it-IT"/>
        </w:rPr>
        <w:t>Study start date:</w:t>
      </w:r>
      <w:r w:rsidRPr="00A420FF">
        <w:rPr>
          <w:bCs/>
          <w:color w:val="000000"/>
          <w:szCs w:val="24"/>
          <w:lang w:eastAsia="it-IT"/>
        </w:rPr>
        <w:tab/>
        <w:t>13 Mar 2020</w:t>
      </w:r>
    </w:p>
    <w:p w14:paraId="7CF498EA" w14:textId="77777777" w:rsidR="00775AF1" w:rsidRPr="00A420FF" w:rsidRDefault="00775AF1" w:rsidP="00775AF1">
      <w:pPr>
        <w:widowControl w:val="0"/>
        <w:tabs>
          <w:tab w:val="left" w:pos="3402"/>
        </w:tabs>
        <w:autoSpaceDE w:val="0"/>
        <w:autoSpaceDN w:val="0"/>
        <w:adjustRightInd w:val="0"/>
        <w:spacing w:after="120"/>
        <w:ind w:left="1701" w:hanging="1701"/>
        <w:rPr>
          <w:bCs/>
          <w:color w:val="000000"/>
          <w:szCs w:val="24"/>
          <w:lang w:eastAsia="it-IT"/>
        </w:rPr>
      </w:pPr>
      <w:r w:rsidRPr="00A420FF">
        <w:rPr>
          <w:bCs/>
          <w:color w:val="000000"/>
          <w:szCs w:val="24"/>
          <w:lang w:eastAsia="it-IT"/>
        </w:rPr>
        <w:t>Study end date:</w:t>
      </w:r>
      <w:r w:rsidRPr="00A420FF">
        <w:rPr>
          <w:bCs/>
          <w:color w:val="000000"/>
          <w:szCs w:val="24"/>
          <w:lang w:eastAsia="it-IT"/>
        </w:rPr>
        <w:tab/>
        <w:t>11 Aug 2022</w:t>
      </w:r>
    </w:p>
    <w:p w14:paraId="4E9B41A4" w14:textId="77777777" w:rsidR="00775AF1" w:rsidRPr="00A420FF" w:rsidRDefault="00775AF1" w:rsidP="00775AF1">
      <w:pPr>
        <w:keepNext/>
        <w:autoSpaceDE w:val="0"/>
        <w:autoSpaceDN w:val="0"/>
        <w:adjustRightInd w:val="0"/>
        <w:spacing w:after="160"/>
        <w:jc w:val="both"/>
        <w:rPr>
          <w:b/>
          <w:bCs/>
          <w:color w:val="000000"/>
          <w:szCs w:val="24"/>
          <w:lang w:eastAsia="it-IT"/>
        </w:rPr>
      </w:pPr>
      <w:r w:rsidRPr="00A420FF">
        <w:rPr>
          <w:color w:val="000000"/>
          <w:szCs w:val="24"/>
          <w:lang w:eastAsia="it-IT"/>
        </w:rPr>
        <w:t>Four</w:t>
      </w:r>
      <w:r w:rsidRPr="00A420FF">
        <w:rPr>
          <w:b/>
          <w:bCs/>
          <w:color w:val="000000"/>
          <w:szCs w:val="24"/>
          <w:lang w:eastAsia="it-IT"/>
        </w:rPr>
        <w:t xml:space="preserve"> </w:t>
      </w:r>
      <w:r w:rsidRPr="00A420FF">
        <w:rPr>
          <w:szCs w:val="24"/>
          <w:lang w:eastAsia="en-GB"/>
        </w:rPr>
        <w:t>field trials for ametoctradin on rotational crops were conducted: two trials in Northern Europe (Germany and The Netherlands) and two trials in Southern Europe (Italy and Spain) during the 2020 – 2021 growing season. All trials are independent.</w:t>
      </w:r>
    </w:p>
    <w:p w14:paraId="35321B80" w14:textId="77777777" w:rsidR="00775AF1" w:rsidRPr="00A420FF" w:rsidRDefault="00775AF1" w:rsidP="00775AF1">
      <w:pPr>
        <w:autoSpaceDE w:val="0"/>
        <w:autoSpaceDN w:val="0"/>
        <w:spacing w:after="160"/>
        <w:jc w:val="both"/>
        <w:rPr>
          <w:szCs w:val="24"/>
          <w:lang w:eastAsia="en-GB"/>
        </w:rPr>
      </w:pPr>
      <w:r w:rsidRPr="00A420FF">
        <w:rPr>
          <w:szCs w:val="24"/>
          <w:lang w:eastAsia="en-GB"/>
        </w:rPr>
        <w:t>In each trial, a single application of ametoctradin was made using a suspension concentrate (SC) formulation (</w:t>
      </w:r>
      <w:r w:rsidRPr="00A420FF">
        <w:rPr>
          <w:szCs w:val="24"/>
          <w:lang w:eastAsia="it-IT"/>
        </w:rPr>
        <w:t>BAS 605 00 F</w:t>
      </w:r>
      <w:r w:rsidRPr="00A420FF">
        <w:rPr>
          <w:szCs w:val="24"/>
          <w:lang w:eastAsia="en-GB"/>
        </w:rPr>
        <w:t xml:space="preserve">) containing 200 g ametoctradin per L to bare soil. The application was at a nominal rate of 960 g a.s/ha. No adjuvant was used in any of the applications. </w:t>
      </w:r>
    </w:p>
    <w:p w14:paraId="5E55DF0E" w14:textId="77777777" w:rsidR="00775AF1" w:rsidRPr="00A420FF" w:rsidRDefault="00775AF1" w:rsidP="00775AF1">
      <w:pPr>
        <w:autoSpaceDE w:val="0"/>
        <w:autoSpaceDN w:val="0"/>
        <w:spacing w:after="160"/>
        <w:jc w:val="both"/>
        <w:rPr>
          <w:szCs w:val="24"/>
          <w:lang w:eastAsia="en-GB"/>
        </w:rPr>
      </w:pPr>
      <w:r w:rsidRPr="00A420FF">
        <w:rPr>
          <w:szCs w:val="24"/>
          <w:lang w:eastAsia="en-GB"/>
        </w:rPr>
        <w:t>Two representative fruit and fruiting vegetables (strawberries and tomatoes), a bulb and stem vegetable (leek) and an oilseed (oilseed rape seed) were planted as rotated crops. All crops were planted into a treated plot at plant-back intervals (PBIs) of 29-30 and 117-121 days. The rotational crops were grown under field conditions and harvested at immature (leek and oilseed rape only) and mature growth stages. Crops harvested at immature stages were leek (whole plant no roots) at BBCH 41 and oilseed rape (whole plant no roots) at BBCH 55-59. All crops were harvested at maturity: strawberry (fruits) at BBCH 85-87, leek (whole plant no roots) at BBCH 49, oilseed rape (seeds and rest of plant no roots) at BBCH 89, and tomato (fruits) at BBCH 81-83.</w:t>
      </w:r>
    </w:p>
    <w:p w14:paraId="1F5B08F6" w14:textId="77777777" w:rsidR="00775AF1" w:rsidRPr="00A420FF" w:rsidRDefault="00775AF1" w:rsidP="00775AF1">
      <w:pPr>
        <w:autoSpaceDE w:val="0"/>
        <w:autoSpaceDN w:val="0"/>
        <w:spacing w:after="160"/>
        <w:jc w:val="both"/>
        <w:rPr>
          <w:szCs w:val="24"/>
          <w:lang w:eastAsia="en-GB"/>
        </w:rPr>
      </w:pPr>
      <w:r w:rsidRPr="00A420FF">
        <w:rPr>
          <w:szCs w:val="24"/>
          <w:lang w:eastAsia="en-GB"/>
        </w:rPr>
        <w:t>Soil samples were collected at 0 DALA and at seeding/planting.</w:t>
      </w:r>
    </w:p>
    <w:p w14:paraId="027375ED" w14:textId="77777777" w:rsidR="00775AF1" w:rsidRPr="00A420FF" w:rsidRDefault="00775AF1" w:rsidP="00775AF1">
      <w:pPr>
        <w:autoSpaceDE w:val="0"/>
        <w:autoSpaceDN w:val="0"/>
        <w:spacing w:after="160"/>
        <w:rPr>
          <w:szCs w:val="24"/>
          <w:lang w:eastAsia="en-GB"/>
        </w:rPr>
      </w:pPr>
      <w:r w:rsidRPr="00A420FF">
        <w:rPr>
          <w:szCs w:val="24"/>
          <w:lang w:eastAsia="en-GB"/>
        </w:rPr>
        <w:t>Further details are presented in the following tables.</w:t>
      </w:r>
    </w:p>
    <w:p w14:paraId="227FAD30" w14:textId="77777777" w:rsidR="00775AF1" w:rsidRPr="00A420FF" w:rsidRDefault="00775AF1" w:rsidP="00775AF1">
      <w:pPr>
        <w:keepNext/>
        <w:widowControl w:val="0"/>
        <w:spacing w:before="240" w:after="120"/>
        <w:rPr>
          <w:b/>
          <w:szCs w:val="24"/>
          <w:lang w:eastAsia="it-IT"/>
        </w:rPr>
      </w:pPr>
      <w:r w:rsidRPr="00A420FF">
        <w:rPr>
          <w:b/>
          <w:szCs w:val="24"/>
          <w:lang w:eastAsia="it-IT"/>
        </w:rPr>
        <w:t>Crop information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020"/>
        <w:gridCol w:w="1903"/>
        <w:gridCol w:w="1281"/>
        <w:gridCol w:w="1928"/>
        <w:gridCol w:w="1928"/>
      </w:tblGrid>
      <w:tr w:rsidR="00775AF1" w:rsidRPr="00A420FF" w14:paraId="2E333E6E" w14:textId="77777777" w:rsidTr="00A72CB9">
        <w:trPr>
          <w:cantSplit/>
          <w:trHeight w:val="699"/>
        </w:trPr>
        <w:tc>
          <w:tcPr>
            <w:tcW w:w="1115" w:type="pct"/>
            <w:shd w:val="clear" w:color="auto" w:fill="auto"/>
            <w:hideMark/>
          </w:tcPr>
          <w:p w14:paraId="1723C4BD"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Trial Location (City, Province or State Country /Year)</w:t>
            </w:r>
          </w:p>
        </w:tc>
        <w:tc>
          <w:tcPr>
            <w:tcW w:w="1050" w:type="pct"/>
            <w:shd w:val="clear" w:color="auto" w:fill="auto"/>
            <w:hideMark/>
          </w:tcPr>
          <w:p w14:paraId="523F36EA"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Crop/crop group</w:t>
            </w:r>
          </w:p>
        </w:tc>
        <w:tc>
          <w:tcPr>
            <w:tcW w:w="707" w:type="pct"/>
            <w:shd w:val="clear" w:color="auto" w:fill="auto"/>
            <w:hideMark/>
          </w:tcPr>
          <w:p w14:paraId="5E2A87F2"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Variety</w:t>
            </w:r>
          </w:p>
        </w:tc>
        <w:tc>
          <w:tcPr>
            <w:tcW w:w="1064" w:type="pct"/>
            <w:shd w:val="clear" w:color="auto" w:fill="auto"/>
            <w:hideMark/>
          </w:tcPr>
          <w:p w14:paraId="20AE400F"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Growth stage at harvest</w:t>
            </w:r>
          </w:p>
          <w:p w14:paraId="57DC3D90"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(BBCH code)</w:t>
            </w:r>
          </w:p>
        </w:tc>
        <w:tc>
          <w:tcPr>
            <w:tcW w:w="1064" w:type="pct"/>
            <w:shd w:val="clear" w:color="auto" w:fill="auto"/>
            <w:hideMark/>
          </w:tcPr>
          <w:p w14:paraId="3732AD68" w14:textId="77777777" w:rsidR="00775AF1" w:rsidRPr="00A420FF" w:rsidRDefault="00775AF1" w:rsidP="00775AF1">
            <w:pPr>
              <w:widowControl w:val="0"/>
              <w:rPr>
                <w:rFonts w:eastAsia="Calibri"/>
                <w:b/>
                <w:bCs/>
                <w:color w:val="000000"/>
                <w:sz w:val="20"/>
                <w:lang w:eastAsia="en-GB"/>
              </w:rPr>
            </w:pPr>
            <w:r w:rsidRPr="00A420FF">
              <w:rPr>
                <w:rFonts w:eastAsia="Calibri"/>
                <w:b/>
                <w:bCs/>
                <w:color w:val="000000"/>
                <w:sz w:val="20"/>
                <w:lang w:eastAsia="en-GB"/>
              </w:rPr>
              <w:t>Harvested RAC</w:t>
            </w:r>
          </w:p>
        </w:tc>
      </w:tr>
      <w:tr w:rsidR="00775AF1" w:rsidRPr="00A420FF" w14:paraId="645B2D6C" w14:textId="77777777" w:rsidTr="00A72CB9">
        <w:trPr>
          <w:cantSplit/>
          <w:trHeight w:val="848"/>
        </w:trPr>
        <w:tc>
          <w:tcPr>
            <w:tcW w:w="1115" w:type="pct"/>
            <w:vMerge w:val="restart"/>
            <w:shd w:val="clear" w:color="auto" w:fill="auto"/>
          </w:tcPr>
          <w:p w14:paraId="7EEEDF05"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2CEEB396"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(Brandenburg, Germany/2020-2021)</w:t>
            </w:r>
          </w:p>
        </w:tc>
        <w:tc>
          <w:tcPr>
            <w:tcW w:w="1050" w:type="pct"/>
            <w:shd w:val="clear" w:color="auto" w:fill="auto"/>
          </w:tcPr>
          <w:p w14:paraId="5C6C4334"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Strawberry/fruits and fruiting vegetables</w:t>
            </w:r>
          </w:p>
        </w:tc>
        <w:tc>
          <w:tcPr>
            <w:tcW w:w="707" w:type="pct"/>
            <w:shd w:val="clear" w:color="auto" w:fill="auto"/>
          </w:tcPr>
          <w:p w14:paraId="405B073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Darselect / Rumba</w:t>
            </w:r>
          </w:p>
        </w:tc>
        <w:tc>
          <w:tcPr>
            <w:tcW w:w="1064" w:type="pct"/>
            <w:shd w:val="clear" w:color="auto" w:fill="auto"/>
          </w:tcPr>
          <w:p w14:paraId="7F2FD2D1"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85-87</w:t>
            </w:r>
          </w:p>
        </w:tc>
        <w:tc>
          <w:tcPr>
            <w:tcW w:w="1064" w:type="pct"/>
            <w:shd w:val="clear" w:color="auto" w:fill="auto"/>
          </w:tcPr>
          <w:p w14:paraId="68B78AF8"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Fruits</w:t>
            </w:r>
          </w:p>
        </w:tc>
      </w:tr>
      <w:tr w:rsidR="00775AF1" w:rsidRPr="00A420FF" w14:paraId="44D1FC2E" w14:textId="77777777" w:rsidTr="00A72CB9">
        <w:trPr>
          <w:cantSplit/>
        </w:trPr>
        <w:tc>
          <w:tcPr>
            <w:tcW w:w="1115" w:type="pct"/>
            <w:vMerge/>
            <w:shd w:val="clear" w:color="auto" w:fill="auto"/>
          </w:tcPr>
          <w:p w14:paraId="18EA8691" w14:textId="77777777" w:rsidR="00775AF1" w:rsidRPr="00A420FF" w:rsidRDefault="00775AF1" w:rsidP="00775AF1">
            <w:pPr>
              <w:widowControl w:val="0"/>
              <w:rPr>
                <w:rFonts w:eastAsia="Calibri"/>
                <w:bCs/>
                <w:color w:val="000000"/>
                <w:sz w:val="20"/>
                <w:lang w:eastAsia="en-GB"/>
              </w:rPr>
            </w:pPr>
          </w:p>
        </w:tc>
        <w:tc>
          <w:tcPr>
            <w:tcW w:w="1050" w:type="pct"/>
            <w:shd w:val="clear" w:color="auto" w:fill="auto"/>
          </w:tcPr>
          <w:p w14:paraId="7839259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Tomato/fruits and fruiting vegetables</w:t>
            </w:r>
          </w:p>
        </w:tc>
        <w:tc>
          <w:tcPr>
            <w:tcW w:w="707" w:type="pct"/>
            <w:shd w:val="clear" w:color="auto" w:fill="auto"/>
          </w:tcPr>
          <w:p w14:paraId="4364058B"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Pannovy / Super Sweet</w:t>
            </w:r>
          </w:p>
        </w:tc>
        <w:tc>
          <w:tcPr>
            <w:tcW w:w="1064" w:type="pct"/>
            <w:shd w:val="clear" w:color="auto" w:fill="auto"/>
          </w:tcPr>
          <w:p w14:paraId="6F3590B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81-83</w:t>
            </w:r>
          </w:p>
        </w:tc>
        <w:tc>
          <w:tcPr>
            <w:tcW w:w="1064" w:type="pct"/>
            <w:shd w:val="clear" w:color="auto" w:fill="auto"/>
          </w:tcPr>
          <w:p w14:paraId="74FDB9E8"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Fruits</w:t>
            </w:r>
          </w:p>
        </w:tc>
      </w:tr>
      <w:tr w:rsidR="00775AF1" w:rsidRPr="00A420FF" w14:paraId="720CD7B6" w14:textId="77777777" w:rsidTr="00A72CB9">
        <w:trPr>
          <w:cantSplit/>
        </w:trPr>
        <w:tc>
          <w:tcPr>
            <w:tcW w:w="1115" w:type="pct"/>
            <w:vMerge/>
            <w:shd w:val="clear" w:color="auto" w:fill="auto"/>
          </w:tcPr>
          <w:p w14:paraId="46C45723"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754FBF2A"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Leek/bulb and stem vegetables</w:t>
            </w:r>
          </w:p>
        </w:tc>
        <w:tc>
          <w:tcPr>
            <w:tcW w:w="707" w:type="pct"/>
            <w:vMerge w:val="restart"/>
            <w:shd w:val="clear" w:color="auto" w:fill="auto"/>
          </w:tcPr>
          <w:p w14:paraId="0F65AC3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Krypton / Vitaton</w:t>
            </w:r>
          </w:p>
        </w:tc>
        <w:tc>
          <w:tcPr>
            <w:tcW w:w="1064" w:type="pct"/>
            <w:shd w:val="clear" w:color="auto" w:fill="auto"/>
          </w:tcPr>
          <w:p w14:paraId="4A8C7A7E"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41</w:t>
            </w:r>
          </w:p>
        </w:tc>
        <w:tc>
          <w:tcPr>
            <w:tcW w:w="1064" w:type="pct"/>
            <w:shd w:val="clear" w:color="auto" w:fill="auto"/>
          </w:tcPr>
          <w:p w14:paraId="0A441CAD"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251582C5" w14:textId="77777777" w:rsidTr="00A72CB9">
        <w:trPr>
          <w:cantSplit/>
        </w:trPr>
        <w:tc>
          <w:tcPr>
            <w:tcW w:w="1115" w:type="pct"/>
            <w:vMerge/>
            <w:shd w:val="clear" w:color="auto" w:fill="auto"/>
          </w:tcPr>
          <w:p w14:paraId="71BC4A2A"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5F762092" w14:textId="77777777" w:rsidR="00775AF1" w:rsidRPr="00A420FF" w:rsidRDefault="00775AF1" w:rsidP="00775AF1">
            <w:pPr>
              <w:widowControl w:val="0"/>
              <w:rPr>
                <w:rFonts w:eastAsia="Calibri"/>
                <w:bCs/>
                <w:color w:val="000000"/>
                <w:sz w:val="20"/>
                <w:lang w:eastAsia="en-GB"/>
              </w:rPr>
            </w:pPr>
          </w:p>
        </w:tc>
        <w:tc>
          <w:tcPr>
            <w:tcW w:w="707" w:type="pct"/>
            <w:vMerge/>
            <w:shd w:val="clear" w:color="auto" w:fill="auto"/>
          </w:tcPr>
          <w:p w14:paraId="51CC6FDB" w14:textId="77777777" w:rsidR="00775AF1" w:rsidRPr="00A420FF" w:rsidRDefault="00775AF1" w:rsidP="00775AF1">
            <w:pPr>
              <w:widowControl w:val="0"/>
              <w:rPr>
                <w:rFonts w:eastAsia="Calibri"/>
                <w:bCs/>
                <w:color w:val="000000"/>
                <w:sz w:val="20"/>
                <w:lang w:eastAsia="en-GB"/>
              </w:rPr>
            </w:pPr>
          </w:p>
        </w:tc>
        <w:tc>
          <w:tcPr>
            <w:tcW w:w="1064" w:type="pct"/>
            <w:shd w:val="clear" w:color="auto" w:fill="auto"/>
          </w:tcPr>
          <w:p w14:paraId="2AEC173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49</w:t>
            </w:r>
          </w:p>
        </w:tc>
        <w:tc>
          <w:tcPr>
            <w:tcW w:w="1064" w:type="pct"/>
            <w:shd w:val="clear" w:color="auto" w:fill="auto"/>
          </w:tcPr>
          <w:p w14:paraId="3E42D5E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56AEF1A7" w14:textId="77777777" w:rsidTr="00A72CB9">
        <w:trPr>
          <w:cantSplit/>
        </w:trPr>
        <w:tc>
          <w:tcPr>
            <w:tcW w:w="1115" w:type="pct"/>
            <w:vMerge/>
            <w:shd w:val="clear" w:color="auto" w:fill="auto"/>
          </w:tcPr>
          <w:p w14:paraId="454696B5"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4010811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rape/oilseeds</w:t>
            </w:r>
          </w:p>
        </w:tc>
        <w:tc>
          <w:tcPr>
            <w:tcW w:w="707" w:type="pct"/>
            <w:vMerge w:val="restart"/>
            <w:shd w:val="clear" w:color="auto" w:fill="auto"/>
          </w:tcPr>
          <w:p w14:paraId="5435E37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Mirakel / SY Florida</w:t>
            </w:r>
          </w:p>
        </w:tc>
        <w:tc>
          <w:tcPr>
            <w:tcW w:w="1064" w:type="pct"/>
            <w:shd w:val="clear" w:color="auto" w:fill="auto"/>
          </w:tcPr>
          <w:p w14:paraId="32643355"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55-59</w:t>
            </w:r>
          </w:p>
        </w:tc>
        <w:tc>
          <w:tcPr>
            <w:tcW w:w="1064" w:type="pct"/>
            <w:shd w:val="clear" w:color="auto" w:fill="auto"/>
          </w:tcPr>
          <w:p w14:paraId="49121B5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61A2C7F5" w14:textId="77777777" w:rsidTr="00A72CB9">
        <w:trPr>
          <w:cantSplit/>
        </w:trPr>
        <w:tc>
          <w:tcPr>
            <w:tcW w:w="1115" w:type="pct"/>
            <w:vMerge/>
            <w:shd w:val="clear" w:color="auto" w:fill="auto"/>
          </w:tcPr>
          <w:p w14:paraId="10797DD8"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1FDD89B5" w14:textId="77777777" w:rsidR="00775AF1" w:rsidRPr="00A420FF" w:rsidRDefault="00775AF1" w:rsidP="00775AF1">
            <w:pPr>
              <w:widowControl w:val="0"/>
              <w:rPr>
                <w:rFonts w:eastAsia="Calibri"/>
                <w:bCs/>
                <w:color w:val="000000"/>
                <w:sz w:val="20"/>
                <w:lang w:eastAsia="en-GB"/>
              </w:rPr>
            </w:pPr>
          </w:p>
        </w:tc>
        <w:tc>
          <w:tcPr>
            <w:tcW w:w="707" w:type="pct"/>
            <w:vMerge/>
            <w:shd w:val="clear" w:color="auto" w:fill="auto"/>
          </w:tcPr>
          <w:p w14:paraId="10F8AE1D" w14:textId="77777777" w:rsidR="00775AF1" w:rsidRPr="00A420FF" w:rsidRDefault="00775AF1" w:rsidP="00775AF1">
            <w:pPr>
              <w:widowControl w:val="0"/>
              <w:rPr>
                <w:rFonts w:eastAsia="Calibri"/>
                <w:bCs/>
                <w:color w:val="000000"/>
                <w:sz w:val="20"/>
                <w:lang w:eastAsia="en-GB"/>
              </w:rPr>
            </w:pPr>
          </w:p>
        </w:tc>
        <w:tc>
          <w:tcPr>
            <w:tcW w:w="1064" w:type="pct"/>
            <w:shd w:val="clear" w:color="auto" w:fill="auto"/>
          </w:tcPr>
          <w:p w14:paraId="2F3C3B58"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BBCH 89</w:t>
            </w:r>
          </w:p>
        </w:tc>
        <w:tc>
          <w:tcPr>
            <w:tcW w:w="1064" w:type="pct"/>
            <w:shd w:val="clear" w:color="auto" w:fill="auto"/>
          </w:tcPr>
          <w:p w14:paraId="34BD6A46"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Seeds, rest of plant no roots</w:t>
            </w:r>
          </w:p>
        </w:tc>
      </w:tr>
      <w:tr w:rsidR="00775AF1" w:rsidRPr="00A420FF" w14:paraId="11B341D5" w14:textId="77777777" w:rsidTr="00A72CB9">
        <w:trPr>
          <w:cantSplit/>
          <w:trHeight w:val="1149"/>
        </w:trPr>
        <w:tc>
          <w:tcPr>
            <w:tcW w:w="1115" w:type="pct"/>
            <w:vMerge w:val="restart"/>
            <w:shd w:val="clear" w:color="auto" w:fill="auto"/>
          </w:tcPr>
          <w:p w14:paraId="3CDDFB9D"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lastRenderedPageBreak/>
              <w:t>Trial No. L200259</w:t>
            </w:r>
          </w:p>
          <w:p w14:paraId="2B0A884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(Limburg/Gennep, The Netherlands/2020-2021)</w:t>
            </w:r>
          </w:p>
        </w:tc>
        <w:tc>
          <w:tcPr>
            <w:tcW w:w="1050" w:type="pct"/>
            <w:shd w:val="clear" w:color="auto" w:fill="auto"/>
          </w:tcPr>
          <w:p w14:paraId="4E1C031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Strawberry/fruits and fruiting vegetables</w:t>
            </w:r>
          </w:p>
        </w:tc>
        <w:tc>
          <w:tcPr>
            <w:tcW w:w="707" w:type="pct"/>
            <w:shd w:val="clear" w:color="auto" w:fill="auto"/>
          </w:tcPr>
          <w:p w14:paraId="23B01CC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Elsanta A+</w:t>
            </w:r>
          </w:p>
        </w:tc>
        <w:tc>
          <w:tcPr>
            <w:tcW w:w="1064" w:type="pct"/>
            <w:shd w:val="clear" w:color="auto" w:fill="auto"/>
          </w:tcPr>
          <w:p w14:paraId="364D667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85-87</w:t>
            </w:r>
          </w:p>
        </w:tc>
        <w:tc>
          <w:tcPr>
            <w:tcW w:w="1064" w:type="pct"/>
            <w:shd w:val="clear" w:color="auto" w:fill="auto"/>
          </w:tcPr>
          <w:p w14:paraId="5261EC4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7E09C98C" w14:textId="77777777" w:rsidTr="00A72CB9">
        <w:trPr>
          <w:cantSplit/>
        </w:trPr>
        <w:tc>
          <w:tcPr>
            <w:tcW w:w="1115" w:type="pct"/>
            <w:vMerge/>
            <w:shd w:val="clear" w:color="auto" w:fill="auto"/>
          </w:tcPr>
          <w:p w14:paraId="24F14586" w14:textId="77777777" w:rsidR="00775AF1" w:rsidRPr="00A420FF" w:rsidRDefault="00775AF1" w:rsidP="00775AF1">
            <w:pPr>
              <w:widowControl w:val="0"/>
              <w:rPr>
                <w:rFonts w:eastAsia="Calibri"/>
                <w:bCs/>
                <w:color w:val="000000"/>
                <w:sz w:val="20"/>
                <w:lang w:eastAsia="en-GB"/>
              </w:rPr>
            </w:pPr>
          </w:p>
        </w:tc>
        <w:tc>
          <w:tcPr>
            <w:tcW w:w="1050" w:type="pct"/>
            <w:shd w:val="clear" w:color="auto" w:fill="auto"/>
          </w:tcPr>
          <w:p w14:paraId="5704E18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Tomato/fruits and fruiting vegetables</w:t>
            </w:r>
          </w:p>
        </w:tc>
        <w:tc>
          <w:tcPr>
            <w:tcW w:w="707" w:type="pct"/>
            <w:shd w:val="clear" w:color="auto" w:fill="auto"/>
          </w:tcPr>
          <w:p w14:paraId="714D96B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Pannovy</w:t>
            </w:r>
          </w:p>
        </w:tc>
        <w:tc>
          <w:tcPr>
            <w:tcW w:w="1064" w:type="pct"/>
            <w:shd w:val="clear" w:color="auto" w:fill="auto"/>
          </w:tcPr>
          <w:p w14:paraId="489BE90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81-83</w:t>
            </w:r>
          </w:p>
        </w:tc>
        <w:tc>
          <w:tcPr>
            <w:tcW w:w="1064" w:type="pct"/>
            <w:shd w:val="clear" w:color="auto" w:fill="auto"/>
          </w:tcPr>
          <w:p w14:paraId="2047D02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27A8C939" w14:textId="77777777" w:rsidTr="00A72CB9">
        <w:trPr>
          <w:cantSplit/>
          <w:trHeight w:val="459"/>
        </w:trPr>
        <w:tc>
          <w:tcPr>
            <w:tcW w:w="1115" w:type="pct"/>
            <w:vMerge/>
            <w:shd w:val="clear" w:color="auto" w:fill="auto"/>
          </w:tcPr>
          <w:p w14:paraId="58860E72"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29E51EB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Leek/bulb and stem vegetables</w:t>
            </w:r>
          </w:p>
        </w:tc>
        <w:tc>
          <w:tcPr>
            <w:tcW w:w="707" w:type="pct"/>
            <w:vMerge w:val="restart"/>
            <w:shd w:val="clear" w:color="auto" w:fill="auto"/>
          </w:tcPr>
          <w:p w14:paraId="55D8B450"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Krypton</w:t>
            </w:r>
          </w:p>
        </w:tc>
        <w:tc>
          <w:tcPr>
            <w:tcW w:w="1064" w:type="pct"/>
            <w:shd w:val="clear" w:color="auto" w:fill="auto"/>
          </w:tcPr>
          <w:p w14:paraId="758A4CB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41</w:t>
            </w:r>
          </w:p>
        </w:tc>
        <w:tc>
          <w:tcPr>
            <w:tcW w:w="1064" w:type="pct"/>
            <w:shd w:val="clear" w:color="auto" w:fill="auto"/>
          </w:tcPr>
          <w:p w14:paraId="55AEA2C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15595B96" w14:textId="77777777" w:rsidTr="00A72CB9">
        <w:trPr>
          <w:cantSplit/>
          <w:trHeight w:val="450"/>
        </w:trPr>
        <w:tc>
          <w:tcPr>
            <w:tcW w:w="1115" w:type="pct"/>
            <w:vMerge/>
            <w:shd w:val="clear" w:color="auto" w:fill="auto"/>
          </w:tcPr>
          <w:p w14:paraId="113C6A60"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55C9901C"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30AA5498" w14:textId="77777777" w:rsidR="00775AF1" w:rsidRPr="00A420FF" w:rsidRDefault="00775AF1" w:rsidP="00775AF1">
            <w:pPr>
              <w:rPr>
                <w:rFonts w:eastAsia="Calibri"/>
                <w:bCs/>
                <w:color w:val="000000"/>
                <w:sz w:val="20"/>
                <w:lang w:eastAsia="en-GB"/>
              </w:rPr>
            </w:pPr>
          </w:p>
        </w:tc>
        <w:tc>
          <w:tcPr>
            <w:tcW w:w="1064" w:type="pct"/>
            <w:shd w:val="clear" w:color="auto" w:fill="auto"/>
          </w:tcPr>
          <w:p w14:paraId="117C1D9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49</w:t>
            </w:r>
          </w:p>
        </w:tc>
        <w:tc>
          <w:tcPr>
            <w:tcW w:w="1064" w:type="pct"/>
            <w:shd w:val="clear" w:color="auto" w:fill="auto"/>
          </w:tcPr>
          <w:p w14:paraId="61870F0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5B52D6F2" w14:textId="77777777" w:rsidTr="00A72CB9">
        <w:trPr>
          <w:cantSplit/>
          <w:trHeight w:val="522"/>
        </w:trPr>
        <w:tc>
          <w:tcPr>
            <w:tcW w:w="1115" w:type="pct"/>
            <w:vMerge/>
            <w:shd w:val="clear" w:color="auto" w:fill="auto"/>
          </w:tcPr>
          <w:p w14:paraId="201B589E"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5423780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Oilseed rape/oilseeds</w:t>
            </w:r>
          </w:p>
        </w:tc>
        <w:tc>
          <w:tcPr>
            <w:tcW w:w="707" w:type="pct"/>
            <w:vMerge w:val="restart"/>
            <w:shd w:val="clear" w:color="auto" w:fill="auto"/>
          </w:tcPr>
          <w:p w14:paraId="6FC1253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ABILITY</w:t>
            </w:r>
          </w:p>
        </w:tc>
        <w:tc>
          <w:tcPr>
            <w:tcW w:w="1064" w:type="pct"/>
            <w:shd w:val="clear" w:color="auto" w:fill="auto"/>
          </w:tcPr>
          <w:p w14:paraId="5FBEC74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57-59</w:t>
            </w:r>
          </w:p>
        </w:tc>
        <w:tc>
          <w:tcPr>
            <w:tcW w:w="1064" w:type="pct"/>
            <w:shd w:val="clear" w:color="auto" w:fill="auto"/>
          </w:tcPr>
          <w:p w14:paraId="34EF4C6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4FFFAE30" w14:textId="77777777" w:rsidTr="00A72CB9">
        <w:trPr>
          <w:cantSplit/>
        </w:trPr>
        <w:tc>
          <w:tcPr>
            <w:tcW w:w="1115" w:type="pct"/>
            <w:vMerge/>
            <w:shd w:val="clear" w:color="auto" w:fill="auto"/>
          </w:tcPr>
          <w:p w14:paraId="140CDF5A"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4CE14694"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795D6F28" w14:textId="77777777" w:rsidR="00775AF1" w:rsidRPr="00A420FF" w:rsidRDefault="00775AF1" w:rsidP="00775AF1">
            <w:pPr>
              <w:rPr>
                <w:rFonts w:eastAsia="Calibri"/>
                <w:bCs/>
                <w:color w:val="000000"/>
                <w:sz w:val="20"/>
                <w:lang w:eastAsia="en-GB"/>
              </w:rPr>
            </w:pPr>
          </w:p>
        </w:tc>
        <w:tc>
          <w:tcPr>
            <w:tcW w:w="1064" w:type="pct"/>
            <w:shd w:val="clear" w:color="auto" w:fill="auto"/>
          </w:tcPr>
          <w:p w14:paraId="107E581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89</w:t>
            </w:r>
          </w:p>
        </w:tc>
        <w:tc>
          <w:tcPr>
            <w:tcW w:w="1064" w:type="pct"/>
            <w:shd w:val="clear" w:color="auto" w:fill="auto"/>
          </w:tcPr>
          <w:p w14:paraId="5A06BFF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Seeds, rest of plant no roots</w:t>
            </w:r>
          </w:p>
        </w:tc>
      </w:tr>
      <w:tr w:rsidR="00775AF1" w:rsidRPr="00A420FF" w14:paraId="5062C1E2" w14:textId="77777777" w:rsidTr="00A72CB9">
        <w:trPr>
          <w:cantSplit/>
        </w:trPr>
        <w:tc>
          <w:tcPr>
            <w:tcW w:w="1115" w:type="pct"/>
            <w:vMerge w:val="restart"/>
            <w:shd w:val="clear" w:color="auto" w:fill="auto"/>
          </w:tcPr>
          <w:p w14:paraId="1ECA558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L200260</w:t>
            </w:r>
          </w:p>
          <w:p w14:paraId="533F2F8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(Piedmont/Cuneo, Italy/2020-2021)</w:t>
            </w:r>
          </w:p>
        </w:tc>
        <w:tc>
          <w:tcPr>
            <w:tcW w:w="1050" w:type="pct"/>
            <w:shd w:val="clear" w:color="auto" w:fill="auto"/>
          </w:tcPr>
          <w:p w14:paraId="3A0FE71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Strawberry/fruits and fruiting vegetables</w:t>
            </w:r>
          </w:p>
        </w:tc>
        <w:tc>
          <w:tcPr>
            <w:tcW w:w="707" w:type="pct"/>
            <w:shd w:val="clear" w:color="auto" w:fill="auto"/>
          </w:tcPr>
          <w:p w14:paraId="0F2190B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Portola / Aprica</w:t>
            </w:r>
          </w:p>
        </w:tc>
        <w:tc>
          <w:tcPr>
            <w:tcW w:w="1064" w:type="pct"/>
            <w:shd w:val="clear" w:color="auto" w:fill="auto"/>
          </w:tcPr>
          <w:p w14:paraId="15BA504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85-87</w:t>
            </w:r>
          </w:p>
        </w:tc>
        <w:tc>
          <w:tcPr>
            <w:tcW w:w="1064" w:type="pct"/>
            <w:shd w:val="clear" w:color="auto" w:fill="auto"/>
          </w:tcPr>
          <w:p w14:paraId="27A7187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05582E4D" w14:textId="77777777" w:rsidTr="00A72CB9">
        <w:trPr>
          <w:cantSplit/>
        </w:trPr>
        <w:tc>
          <w:tcPr>
            <w:tcW w:w="1115" w:type="pct"/>
            <w:vMerge/>
            <w:shd w:val="clear" w:color="auto" w:fill="auto"/>
          </w:tcPr>
          <w:p w14:paraId="77B4D277" w14:textId="77777777" w:rsidR="00775AF1" w:rsidRPr="00A420FF" w:rsidRDefault="00775AF1" w:rsidP="00775AF1">
            <w:pPr>
              <w:widowControl w:val="0"/>
              <w:rPr>
                <w:rFonts w:eastAsia="Calibri"/>
                <w:bCs/>
                <w:color w:val="000000"/>
                <w:sz w:val="20"/>
                <w:lang w:eastAsia="en-GB"/>
              </w:rPr>
            </w:pPr>
          </w:p>
        </w:tc>
        <w:tc>
          <w:tcPr>
            <w:tcW w:w="1050" w:type="pct"/>
            <w:shd w:val="clear" w:color="auto" w:fill="auto"/>
          </w:tcPr>
          <w:p w14:paraId="6EFB177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Tomato/fruits and fruiting vegetables</w:t>
            </w:r>
          </w:p>
        </w:tc>
        <w:tc>
          <w:tcPr>
            <w:tcW w:w="707" w:type="pct"/>
            <w:shd w:val="clear" w:color="auto" w:fill="auto"/>
          </w:tcPr>
          <w:p w14:paraId="31C104C8"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Roma Ovale Diabolik / Heinz 3406 F1</w:t>
            </w:r>
          </w:p>
        </w:tc>
        <w:tc>
          <w:tcPr>
            <w:tcW w:w="1064" w:type="pct"/>
            <w:shd w:val="clear" w:color="auto" w:fill="auto"/>
          </w:tcPr>
          <w:p w14:paraId="54E1358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81-83</w:t>
            </w:r>
          </w:p>
        </w:tc>
        <w:tc>
          <w:tcPr>
            <w:tcW w:w="1064" w:type="pct"/>
            <w:shd w:val="clear" w:color="auto" w:fill="auto"/>
          </w:tcPr>
          <w:p w14:paraId="5ED0A50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445763FC" w14:textId="77777777" w:rsidTr="00A72CB9">
        <w:trPr>
          <w:cantSplit/>
          <w:trHeight w:val="240"/>
        </w:trPr>
        <w:tc>
          <w:tcPr>
            <w:tcW w:w="1115" w:type="pct"/>
            <w:vMerge/>
            <w:shd w:val="clear" w:color="auto" w:fill="auto"/>
          </w:tcPr>
          <w:p w14:paraId="22F50642"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2CFDD3F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Leek/bulb and stem vegetables</w:t>
            </w:r>
          </w:p>
        </w:tc>
        <w:tc>
          <w:tcPr>
            <w:tcW w:w="707" w:type="pct"/>
            <w:vMerge w:val="restart"/>
            <w:shd w:val="clear" w:color="auto" w:fill="auto"/>
          </w:tcPr>
          <w:p w14:paraId="20BA6BB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F1 Columbus / Porro Lungo di Riviera</w:t>
            </w:r>
          </w:p>
        </w:tc>
        <w:tc>
          <w:tcPr>
            <w:tcW w:w="1064" w:type="pct"/>
            <w:shd w:val="clear" w:color="auto" w:fill="auto"/>
          </w:tcPr>
          <w:p w14:paraId="2AC377B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41</w:t>
            </w:r>
          </w:p>
        </w:tc>
        <w:tc>
          <w:tcPr>
            <w:tcW w:w="1064" w:type="pct"/>
            <w:shd w:val="clear" w:color="auto" w:fill="auto"/>
          </w:tcPr>
          <w:p w14:paraId="27D57E3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10EFD69C" w14:textId="77777777" w:rsidTr="00A72CB9">
        <w:trPr>
          <w:cantSplit/>
          <w:trHeight w:val="210"/>
        </w:trPr>
        <w:tc>
          <w:tcPr>
            <w:tcW w:w="1115" w:type="pct"/>
            <w:vMerge/>
            <w:shd w:val="clear" w:color="auto" w:fill="auto"/>
          </w:tcPr>
          <w:p w14:paraId="67A3A53E"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0C072E8B"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0A913702" w14:textId="77777777" w:rsidR="00775AF1" w:rsidRPr="00A420FF" w:rsidRDefault="00775AF1" w:rsidP="00775AF1">
            <w:pPr>
              <w:rPr>
                <w:rFonts w:eastAsia="Calibri"/>
                <w:bCs/>
                <w:color w:val="000000"/>
                <w:sz w:val="20"/>
                <w:lang w:eastAsia="en-GB"/>
              </w:rPr>
            </w:pPr>
          </w:p>
        </w:tc>
        <w:tc>
          <w:tcPr>
            <w:tcW w:w="1064" w:type="pct"/>
            <w:shd w:val="clear" w:color="auto" w:fill="auto"/>
          </w:tcPr>
          <w:p w14:paraId="7FF7F72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49</w:t>
            </w:r>
          </w:p>
        </w:tc>
        <w:tc>
          <w:tcPr>
            <w:tcW w:w="1064" w:type="pct"/>
            <w:shd w:val="clear" w:color="auto" w:fill="auto"/>
          </w:tcPr>
          <w:p w14:paraId="66D1928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226F270C" w14:textId="77777777" w:rsidTr="00A72CB9">
        <w:trPr>
          <w:cantSplit/>
          <w:trHeight w:val="120"/>
        </w:trPr>
        <w:tc>
          <w:tcPr>
            <w:tcW w:w="1115" w:type="pct"/>
            <w:vMerge/>
            <w:shd w:val="clear" w:color="auto" w:fill="auto"/>
          </w:tcPr>
          <w:p w14:paraId="5C08D8AA"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5A6CE23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Oilseed rape/oilseeds</w:t>
            </w:r>
          </w:p>
        </w:tc>
        <w:tc>
          <w:tcPr>
            <w:tcW w:w="707" w:type="pct"/>
            <w:vMerge w:val="restart"/>
            <w:shd w:val="clear" w:color="auto" w:fill="auto"/>
          </w:tcPr>
          <w:p w14:paraId="1E2F973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Delight / Golden KWS</w:t>
            </w:r>
          </w:p>
        </w:tc>
        <w:tc>
          <w:tcPr>
            <w:tcW w:w="1064" w:type="pct"/>
            <w:shd w:val="clear" w:color="auto" w:fill="auto"/>
          </w:tcPr>
          <w:p w14:paraId="22C847F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55-59</w:t>
            </w:r>
          </w:p>
        </w:tc>
        <w:tc>
          <w:tcPr>
            <w:tcW w:w="1064" w:type="pct"/>
            <w:shd w:val="clear" w:color="auto" w:fill="auto"/>
          </w:tcPr>
          <w:p w14:paraId="787E5AD2"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01564A5B" w14:textId="77777777" w:rsidTr="00A72CB9">
        <w:trPr>
          <w:cantSplit/>
          <w:trHeight w:val="105"/>
        </w:trPr>
        <w:tc>
          <w:tcPr>
            <w:tcW w:w="1115" w:type="pct"/>
            <w:vMerge/>
            <w:shd w:val="clear" w:color="auto" w:fill="auto"/>
          </w:tcPr>
          <w:p w14:paraId="1D39BB79"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4AD9C8B4"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1FF580A0" w14:textId="77777777" w:rsidR="00775AF1" w:rsidRPr="00A420FF" w:rsidRDefault="00775AF1" w:rsidP="00775AF1">
            <w:pPr>
              <w:rPr>
                <w:rFonts w:eastAsia="Calibri"/>
                <w:bCs/>
                <w:color w:val="000000"/>
                <w:sz w:val="20"/>
                <w:lang w:eastAsia="en-GB"/>
              </w:rPr>
            </w:pPr>
          </w:p>
        </w:tc>
        <w:tc>
          <w:tcPr>
            <w:tcW w:w="1064" w:type="pct"/>
            <w:shd w:val="clear" w:color="auto" w:fill="auto"/>
          </w:tcPr>
          <w:p w14:paraId="28544EC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89</w:t>
            </w:r>
          </w:p>
        </w:tc>
        <w:tc>
          <w:tcPr>
            <w:tcW w:w="1064" w:type="pct"/>
            <w:shd w:val="clear" w:color="auto" w:fill="auto"/>
          </w:tcPr>
          <w:p w14:paraId="455FA55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Seeds, rest of plant no roots</w:t>
            </w:r>
          </w:p>
        </w:tc>
      </w:tr>
      <w:tr w:rsidR="00775AF1" w:rsidRPr="00A420FF" w14:paraId="50E596EF" w14:textId="77777777" w:rsidTr="00A72CB9">
        <w:trPr>
          <w:cantSplit/>
        </w:trPr>
        <w:tc>
          <w:tcPr>
            <w:tcW w:w="1115" w:type="pct"/>
            <w:vMerge w:val="restart"/>
            <w:shd w:val="clear" w:color="auto" w:fill="auto"/>
          </w:tcPr>
          <w:p w14:paraId="666F396E"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L200261</w:t>
            </w:r>
          </w:p>
          <w:p w14:paraId="53FB2FE4"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(Andalusia/Sevilla, Spain /2020-2021)</w:t>
            </w:r>
          </w:p>
        </w:tc>
        <w:tc>
          <w:tcPr>
            <w:tcW w:w="1050" w:type="pct"/>
            <w:shd w:val="clear" w:color="auto" w:fill="auto"/>
          </w:tcPr>
          <w:p w14:paraId="6669179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Strawberry/fruits and fruiting vegetables</w:t>
            </w:r>
          </w:p>
        </w:tc>
        <w:tc>
          <w:tcPr>
            <w:tcW w:w="707" w:type="pct"/>
            <w:shd w:val="clear" w:color="auto" w:fill="auto"/>
          </w:tcPr>
          <w:p w14:paraId="68BAECE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San Andreas</w:t>
            </w:r>
          </w:p>
        </w:tc>
        <w:tc>
          <w:tcPr>
            <w:tcW w:w="1064" w:type="pct"/>
            <w:shd w:val="clear" w:color="auto" w:fill="auto"/>
          </w:tcPr>
          <w:p w14:paraId="661FF73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87</w:t>
            </w:r>
          </w:p>
        </w:tc>
        <w:tc>
          <w:tcPr>
            <w:tcW w:w="1064" w:type="pct"/>
            <w:shd w:val="clear" w:color="auto" w:fill="auto"/>
          </w:tcPr>
          <w:p w14:paraId="735CF9B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53567DC7" w14:textId="77777777" w:rsidTr="00A72CB9">
        <w:trPr>
          <w:cantSplit/>
        </w:trPr>
        <w:tc>
          <w:tcPr>
            <w:tcW w:w="1115" w:type="pct"/>
            <w:vMerge/>
            <w:shd w:val="clear" w:color="auto" w:fill="auto"/>
          </w:tcPr>
          <w:p w14:paraId="12DC2F8F" w14:textId="77777777" w:rsidR="00775AF1" w:rsidRPr="00A420FF" w:rsidRDefault="00775AF1" w:rsidP="00775AF1">
            <w:pPr>
              <w:widowControl w:val="0"/>
              <w:rPr>
                <w:rFonts w:eastAsia="Calibri"/>
                <w:bCs/>
                <w:color w:val="000000"/>
                <w:sz w:val="20"/>
                <w:lang w:eastAsia="en-GB"/>
              </w:rPr>
            </w:pPr>
          </w:p>
        </w:tc>
        <w:tc>
          <w:tcPr>
            <w:tcW w:w="1050" w:type="pct"/>
            <w:shd w:val="clear" w:color="auto" w:fill="auto"/>
          </w:tcPr>
          <w:p w14:paraId="2419478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Tomato/fruits and fruiting vegetables</w:t>
            </w:r>
          </w:p>
        </w:tc>
        <w:tc>
          <w:tcPr>
            <w:tcW w:w="707" w:type="pct"/>
            <w:shd w:val="clear" w:color="auto" w:fill="auto"/>
          </w:tcPr>
          <w:p w14:paraId="78DA0A4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H-1015</w:t>
            </w:r>
          </w:p>
        </w:tc>
        <w:tc>
          <w:tcPr>
            <w:tcW w:w="1064" w:type="pct"/>
            <w:shd w:val="clear" w:color="auto" w:fill="auto"/>
          </w:tcPr>
          <w:p w14:paraId="5FC9A99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83</w:t>
            </w:r>
          </w:p>
        </w:tc>
        <w:tc>
          <w:tcPr>
            <w:tcW w:w="1064" w:type="pct"/>
            <w:shd w:val="clear" w:color="auto" w:fill="auto"/>
          </w:tcPr>
          <w:p w14:paraId="567B4D6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Fruits</w:t>
            </w:r>
          </w:p>
        </w:tc>
      </w:tr>
      <w:tr w:rsidR="00775AF1" w:rsidRPr="00A420FF" w14:paraId="2F9AEB1C" w14:textId="77777777" w:rsidTr="00A72CB9">
        <w:trPr>
          <w:cantSplit/>
          <w:trHeight w:val="135"/>
        </w:trPr>
        <w:tc>
          <w:tcPr>
            <w:tcW w:w="1115" w:type="pct"/>
            <w:vMerge/>
            <w:shd w:val="clear" w:color="auto" w:fill="auto"/>
          </w:tcPr>
          <w:p w14:paraId="38242F0F"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5F2E1E46"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Leek/bulb and stem vegetables</w:t>
            </w:r>
          </w:p>
        </w:tc>
        <w:tc>
          <w:tcPr>
            <w:tcW w:w="707" w:type="pct"/>
            <w:vMerge w:val="restart"/>
            <w:shd w:val="clear" w:color="auto" w:fill="auto"/>
          </w:tcPr>
          <w:p w14:paraId="074C5CB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Duraton / Lexton</w:t>
            </w:r>
          </w:p>
        </w:tc>
        <w:tc>
          <w:tcPr>
            <w:tcW w:w="1064" w:type="pct"/>
            <w:shd w:val="clear" w:color="auto" w:fill="auto"/>
          </w:tcPr>
          <w:p w14:paraId="178E9B6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41</w:t>
            </w:r>
          </w:p>
        </w:tc>
        <w:tc>
          <w:tcPr>
            <w:tcW w:w="1064" w:type="pct"/>
            <w:shd w:val="clear" w:color="auto" w:fill="auto"/>
          </w:tcPr>
          <w:p w14:paraId="54ED532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4A0BAF0A" w14:textId="77777777" w:rsidTr="00A72CB9">
        <w:trPr>
          <w:cantSplit/>
          <w:trHeight w:val="90"/>
        </w:trPr>
        <w:tc>
          <w:tcPr>
            <w:tcW w:w="1115" w:type="pct"/>
            <w:vMerge/>
            <w:shd w:val="clear" w:color="auto" w:fill="auto"/>
          </w:tcPr>
          <w:p w14:paraId="653A6E02"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0D9B1E98"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12F154DC" w14:textId="77777777" w:rsidR="00775AF1" w:rsidRPr="00A420FF" w:rsidRDefault="00775AF1" w:rsidP="00775AF1">
            <w:pPr>
              <w:rPr>
                <w:rFonts w:eastAsia="Calibri"/>
                <w:bCs/>
                <w:color w:val="000000"/>
                <w:sz w:val="20"/>
                <w:lang w:eastAsia="en-GB"/>
              </w:rPr>
            </w:pPr>
          </w:p>
        </w:tc>
        <w:tc>
          <w:tcPr>
            <w:tcW w:w="1064" w:type="pct"/>
            <w:shd w:val="clear" w:color="auto" w:fill="auto"/>
          </w:tcPr>
          <w:p w14:paraId="4F5132C5"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49</w:t>
            </w:r>
          </w:p>
        </w:tc>
        <w:tc>
          <w:tcPr>
            <w:tcW w:w="1064" w:type="pct"/>
            <w:shd w:val="clear" w:color="auto" w:fill="auto"/>
          </w:tcPr>
          <w:p w14:paraId="791587E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7DAE8E5C" w14:textId="77777777" w:rsidTr="00A72CB9">
        <w:trPr>
          <w:cantSplit/>
          <w:trHeight w:val="120"/>
        </w:trPr>
        <w:tc>
          <w:tcPr>
            <w:tcW w:w="1115" w:type="pct"/>
            <w:vMerge/>
            <w:shd w:val="clear" w:color="auto" w:fill="auto"/>
          </w:tcPr>
          <w:p w14:paraId="3D46F1DE" w14:textId="77777777" w:rsidR="00775AF1" w:rsidRPr="00A420FF" w:rsidRDefault="00775AF1" w:rsidP="00775AF1">
            <w:pPr>
              <w:widowControl w:val="0"/>
              <w:rPr>
                <w:rFonts w:eastAsia="Calibri"/>
                <w:bCs/>
                <w:color w:val="000000"/>
                <w:sz w:val="20"/>
                <w:lang w:eastAsia="en-GB"/>
              </w:rPr>
            </w:pPr>
          </w:p>
        </w:tc>
        <w:tc>
          <w:tcPr>
            <w:tcW w:w="1050" w:type="pct"/>
            <w:vMerge w:val="restart"/>
            <w:shd w:val="clear" w:color="auto" w:fill="auto"/>
          </w:tcPr>
          <w:p w14:paraId="65B9A65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Oilseed rape/oilseeds</w:t>
            </w:r>
          </w:p>
        </w:tc>
        <w:tc>
          <w:tcPr>
            <w:tcW w:w="707" w:type="pct"/>
            <w:vMerge w:val="restart"/>
            <w:shd w:val="clear" w:color="auto" w:fill="auto"/>
          </w:tcPr>
          <w:p w14:paraId="1E2E5502"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PR45H73</w:t>
            </w:r>
          </w:p>
        </w:tc>
        <w:tc>
          <w:tcPr>
            <w:tcW w:w="1064" w:type="pct"/>
            <w:shd w:val="clear" w:color="auto" w:fill="auto"/>
          </w:tcPr>
          <w:p w14:paraId="727FF08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55-57</w:t>
            </w:r>
          </w:p>
        </w:tc>
        <w:tc>
          <w:tcPr>
            <w:tcW w:w="1064" w:type="pct"/>
            <w:shd w:val="clear" w:color="auto" w:fill="auto"/>
          </w:tcPr>
          <w:p w14:paraId="313C9F0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Whole plant no roots</w:t>
            </w:r>
          </w:p>
        </w:tc>
      </w:tr>
      <w:tr w:rsidR="00775AF1" w:rsidRPr="00A420FF" w14:paraId="54D68D5B" w14:textId="77777777" w:rsidTr="00A72CB9">
        <w:trPr>
          <w:cantSplit/>
          <w:trHeight w:val="105"/>
        </w:trPr>
        <w:tc>
          <w:tcPr>
            <w:tcW w:w="1115" w:type="pct"/>
            <w:vMerge/>
            <w:shd w:val="clear" w:color="auto" w:fill="auto"/>
          </w:tcPr>
          <w:p w14:paraId="2C985B0E" w14:textId="77777777" w:rsidR="00775AF1" w:rsidRPr="00A420FF" w:rsidRDefault="00775AF1" w:rsidP="00775AF1">
            <w:pPr>
              <w:widowControl w:val="0"/>
              <w:rPr>
                <w:rFonts w:eastAsia="Calibri"/>
                <w:bCs/>
                <w:color w:val="000000"/>
                <w:sz w:val="20"/>
                <w:lang w:eastAsia="en-GB"/>
              </w:rPr>
            </w:pPr>
          </w:p>
        </w:tc>
        <w:tc>
          <w:tcPr>
            <w:tcW w:w="1050" w:type="pct"/>
            <w:vMerge/>
            <w:shd w:val="clear" w:color="auto" w:fill="auto"/>
          </w:tcPr>
          <w:p w14:paraId="6BE9F6D5" w14:textId="77777777" w:rsidR="00775AF1" w:rsidRPr="00A420FF" w:rsidRDefault="00775AF1" w:rsidP="00775AF1">
            <w:pPr>
              <w:rPr>
                <w:rFonts w:eastAsia="Calibri"/>
                <w:bCs/>
                <w:color w:val="000000"/>
                <w:sz w:val="20"/>
                <w:lang w:eastAsia="en-GB"/>
              </w:rPr>
            </w:pPr>
          </w:p>
        </w:tc>
        <w:tc>
          <w:tcPr>
            <w:tcW w:w="707" w:type="pct"/>
            <w:vMerge/>
            <w:shd w:val="clear" w:color="auto" w:fill="auto"/>
          </w:tcPr>
          <w:p w14:paraId="09AF45EA" w14:textId="77777777" w:rsidR="00775AF1" w:rsidRPr="00A420FF" w:rsidRDefault="00775AF1" w:rsidP="00775AF1">
            <w:pPr>
              <w:rPr>
                <w:rFonts w:eastAsia="Calibri"/>
                <w:bCs/>
                <w:color w:val="000000"/>
                <w:sz w:val="20"/>
                <w:lang w:eastAsia="en-GB"/>
              </w:rPr>
            </w:pPr>
          </w:p>
        </w:tc>
        <w:tc>
          <w:tcPr>
            <w:tcW w:w="1064" w:type="pct"/>
            <w:shd w:val="clear" w:color="auto" w:fill="auto"/>
          </w:tcPr>
          <w:p w14:paraId="2419D14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BBCH 89</w:t>
            </w:r>
          </w:p>
        </w:tc>
        <w:tc>
          <w:tcPr>
            <w:tcW w:w="1064" w:type="pct"/>
            <w:shd w:val="clear" w:color="auto" w:fill="auto"/>
          </w:tcPr>
          <w:p w14:paraId="0D7ECEF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Seeds, rest of plant no roots</w:t>
            </w:r>
          </w:p>
        </w:tc>
      </w:tr>
    </w:tbl>
    <w:p w14:paraId="45F9BBAB" w14:textId="24D00648" w:rsidR="005350D8" w:rsidRDefault="005350D8" w:rsidP="00775AF1">
      <w:pPr>
        <w:rPr>
          <w:lang w:eastAsia="en-GB"/>
        </w:rPr>
      </w:pPr>
    </w:p>
    <w:p w14:paraId="5B8DB96B" w14:textId="77777777" w:rsidR="005350D8" w:rsidRDefault="005350D8">
      <w:pPr>
        <w:rPr>
          <w:lang w:eastAsia="en-GB"/>
        </w:rPr>
      </w:pPr>
      <w:r>
        <w:rPr>
          <w:lang w:eastAsia="en-GB"/>
        </w:rPr>
        <w:br w:type="page"/>
      </w:r>
    </w:p>
    <w:p w14:paraId="7296F8B4" w14:textId="77777777" w:rsidR="00775AF1" w:rsidRPr="00A420FF" w:rsidRDefault="00775AF1" w:rsidP="00775AF1">
      <w:pPr>
        <w:rPr>
          <w:lang w:eastAsia="en-GB"/>
        </w:rPr>
      </w:pPr>
    </w:p>
    <w:p w14:paraId="18A16045" w14:textId="77777777" w:rsidR="00775AF1" w:rsidRPr="00A420FF" w:rsidRDefault="00775AF1" w:rsidP="00775AF1">
      <w:pPr>
        <w:keepNext/>
        <w:widowControl w:val="0"/>
        <w:spacing w:before="240" w:after="120"/>
        <w:rPr>
          <w:b/>
          <w:szCs w:val="24"/>
          <w:lang w:eastAsia="it-IT"/>
        </w:rPr>
      </w:pPr>
      <w:r w:rsidRPr="00A420FF">
        <w:rPr>
          <w:b/>
          <w:szCs w:val="24"/>
          <w:lang w:eastAsia="it-IT"/>
        </w:rPr>
        <w:t>Trial site conditions</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92"/>
        <w:gridCol w:w="1293"/>
        <w:gridCol w:w="1293"/>
        <w:gridCol w:w="1292"/>
        <w:gridCol w:w="1293"/>
        <w:gridCol w:w="1293"/>
        <w:gridCol w:w="1293"/>
      </w:tblGrid>
      <w:tr w:rsidR="00775AF1" w:rsidRPr="00A420FF" w14:paraId="563479CF" w14:textId="77777777" w:rsidTr="00A72CB9">
        <w:trPr>
          <w:cantSplit/>
        </w:trPr>
        <w:tc>
          <w:tcPr>
            <w:tcW w:w="1292" w:type="dxa"/>
            <w:vMerge w:val="restart"/>
            <w:shd w:val="clear" w:color="auto" w:fill="auto"/>
            <w:hideMark/>
          </w:tcPr>
          <w:p w14:paraId="01F7060C"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Trial Location (City, Province or State Country /Year)</w:t>
            </w:r>
          </w:p>
        </w:tc>
        <w:tc>
          <w:tcPr>
            <w:tcW w:w="5171" w:type="dxa"/>
            <w:gridSpan w:val="4"/>
            <w:shd w:val="clear" w:color="auto" w:fill="auto"/>
          </w:tcPr>
          <w:p w14:paraId="7CAF98B4"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Soil characteristics</w:t>
            </w:r>
          </w:p>
        </w:tc>
        <w:tc>
          <w:tcPr>
            <w:tcW w:w="2586" w:type="dxa"/>
            <w:gridSpan w:val="2"/>
            <w:shd w:val="clear" w:color="auto" w:fill="auto"/>
          </w:tcPr>
          <w:p w14:paraId="778220E2"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Meteorological data</w:t>
            </w:r>
          </w:p>
        </w:tc>
      </w:tr>
      <w:tr w:rsidR="00775AF1" w:rsidRPr="00A420FF" w14:paraId="600D9459" w14:textId="77777777" w:rsidTr="00A72CB9">
        <w:trPr>
          <w:cantSplit/>
        </w:trPr>
        <w:tc>
          <w:tcPr>
            <w:tcW w:w="1292" w:type="dxa"/>
            <w:vMerge/>
            <w:shd w:val="clear" w:color="auto" w:fill="auto"/>
            <w:hideMark/>
          </w:tcPr>
          <w:p w14:paraId="3631CFD8" w14:textId="77777777" w:rsidR="00775AF1" w:rsidRPr="00A420FF" w:rsidRDefault="00775AF1" w:rsidP="00775AF1">
            <w:pPr>
              <w:keepNext/>
              <w:widowControl w:val="0"/>
              <w:rPr>
                <w:rFonts w:eastAsia="Calibri"/>
                <w:b/>
                <w:bCs/>
                <w:color w:val="000000"/>
                <w:sz w:val="20"/>
                <w:lang w:eastAsia="en-GB"/>
              </w:rPr>
            </w:pPr>
          </w:p>
        </w:tc>
        <w:tc>
          <w:tcPr>
            <w:tcW w:w="1293" w:type="dxa"/>
            <w:shd w:val="clear" w:color="auto" w:fill="auto"/>
          </w:tcPr>
          <w:p w14:paraId="2FFF5C8C"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Type</w:t>
            </w:r>
          </w:p>
        </w:tc>
        <w:tc>
          <w:tcPr>
            <w:tcW w:w="1293" w:type="dxa"/>
            <w:shd w:val="clear" w:color="auto" w:fill="auto"/>
          </w:tcPr>
          <w:p w14:paraId="728E40D8"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 TOC</w:t>
            </w:r>
          </w:p>
        </w:tc>
        <w:tc>
          <w:tcPr>
            <w:tcW w:w="1292" w:type="dxa"/>
            <w:tcBorders>
              <w:top w:val="nil"/>
            </w:tcBorders>
            <w:shd w:val="clear" w:color="auto" w:fill="auto"/>
          </w:tcPr>
          <w:p w14:paraId="565AA471"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pH</w:t>
            </w:r>
          </w:p>
        </w:tc>
        <w:tc>
          <w:tcPr>
            <w:tcW w:w="1293" w:type="dxa"/>
            <w:tcBorders>
              <w:top w:val="nil"/>
            </w:tcBorders>
            <w:shd w:val="clear" w:color="auto" w:fill="auto"/>
          </w:tcPr>
          <w:p w14:paraId="6E635432"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CEC (mval Ba/100g)</w:t>
            </w:r>
          </w:p>
        </w:tc>
        <w:tc>
          <w:tcPr>
            <w:tcW w:w="1293" w:type="dxa"/>
            <w:shd w:val="clear" w:color="auto" w:fill="auto"/>
          </w:tcPr>
          <w:p w14:paraId="73A1F780"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Average monthly rainfall</w:t>
            </w:r>
            <w:r w:rsidRPr="00A420FF">
              <w:rPr>
                <w:rFonts w:eastAsia="Calibri"/>
                <w:b/>
                <w:bCs/>
                <w:color w:val="000000"/>
                <w:sz w:val="20"/>
                <w:vertAlign w:val="superscript"/>
                <w:lang w:eastAsia="en-GB"/>
              </w:rPr>
              <w:t>1</w:t>
            </w:r>
            <w:r w:rsidRPr="00A420FF">
              <w:rPr>
                <w:rFonts w:eastAsia="Calibri"/>
                <w:b/>
                <w:bCs/>
                <w:color w:val="000000"/>
                <w:sz w:val="20"/>
                <w:lang w:eastAsia="en-GB"/>
              </w:rPr>
              <w:t xml:space="preserve"> (mm)</w:t>
            </w:r>
          </w:p>
        </w:tc>
        <w:tc>
          <w:tcPr>
            <w:tcW w:w="1293" w:type="dxa"/>
            <w:shd w:val="clear" w:color="auto" w:fill="auto"/>
          </w:tcPr>
          <w:p w14:paraId="27A0D4B9"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Average temperature</w:t>
            </w:r>
            <w:r w:rsidRPr="00A420FF">
              <w:rPr>
                <w:rFonts w:eastAsia="Calibri"/>
                <w:b/>
                <w:bCs/>
                <w:color w:val="000000"/>
                <w:sz w:val="20"/>
                <w:vertAlign w:val="superscript"/>
                <w:lang w:eastAsia="en-GB"/>
              </w:rPr>
              <w:t>1</w:t>
            </w:r>
            <w:r w:rsidRPr="00A420FF">
              <w:rPr>
                <w:rFonts w:eastAsia="Calibri"/>
                <w:b/>
                <w:bCs/>
                <w:color w:val="000000"/>
                <w:sz w:val="20"/>
                <w:lang w:eastAsia="en-GB"/>
              </w:rPr>
              <w:t xml:space="preserve"> (°C)</w:t>
            </w:r>
          </w:p>
        </w:tc>
      </w:tr>
      <w:tr w:rsidR="00775AF1" w:rsidRPr="00A420FF" w14:paraId="447B1CD1" w14:textId="77777777" w:rsidTr="00A72CB9">
        <w:trPr>
          <w:cantSplit/>
        </w:trPr>
        <w:tc>
          <w:tcPr>
            <w:tcW w:w="1292" w:type="dxa"/>
            <w:shd w:val="clear" w:color="auto" w:fill="auto"/>
          </w:tcPr>
          <w:p w14:paraId="0400FDB1"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35111D3C"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(Brandenburg, Germany/2020-2021)</w:t>
            </w:r>
          </w:p>
        </w:tc>
        <w:tc>
          <w:tcPr>
            <w:tcW w:w="1293" w:type="dxa"/>
            <w:shd w:val="clear" w:color="auto" w:fill="auto"/>
          </w:tcPr>
          <w:p w14:paraId="6C9B4788"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S12 poor loamy sand</w:t>
            </w:r>
          </w:p>
        </w:tc>
        <w:tc>
          <w:tcPr>
            <w:tcW w:w="1293" w:type="dxa"/>
            <w:shd w:val="clear" w:color="auto" w:fill="auto"/>
          </w:tcPr>
          <w:p w14:paraId="1C142A37"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0.8</w:t>
            </w:r>
          </w:p>
        </w:tc>
        <w:tc>
          <w:tcPr>
            <w:tcW w:w="1292" w:type="dxa"/>
            <w:shd w:val="clear" w:color="auto" w:fill="auto"/>
          </w:tcPr>
          <w:p w14:paraId="4CA4328E"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6.24</w:t>
            </w:r>
          </w:p>
        </w:tc>
        <w:tc>
          <w:tcPr>
            <w:tcW w:w="1293" w:type="dxa"/>
            <w:shd w:val="clear" w:color="auto" w:fill="auto"/>
          </w:tcPr>
          <w:p w14:paraId="523462BA"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6.5</w:t>
            </w:r>
          </w:p>
        </w:tc>
        <w:tc>
          <w:tcPr>
            <w:tcW w:w="1293" w:type="dxa"/>
            <w:shd w:val="clear" w:color="auto" w:fill="auto"/>
          </w:tcPr>
          <w:p w14:paraId="3EBC5E0D"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8.4</w:t>
            </w:r>
          </w:p>
          <w:p w14:paraId="5B70E273"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Max. 95.0</w:t>
            </w:r>
          </w:p>
        </w:tc>
        <w:tc>
          <w:tcPr>
            <w:tcW w:w="1293" w:type="dxa"/>
            <w:shd w:val="clear" w:color="auto" w:fill="auto"/>
          </w:tcPr>
          <w:p w14:paraId="14AC4BCB"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0.5</w:t>
            </w:r>
          </w:p>
          <w:p w14:paraId="30E46172"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Max. 20.9</w:t>
            </w:r>
          </w:p>
        </w:tc>
      </w:tr>
      <w:tr w:rsidR="00775AF1" w:rsidRPr="00A420FF" w14:paraId="2A2BC1C7" w14:textId="77777777" w:rsidTr="00A72CB9">
        <w:trPr>
          <w:cantSplit/>
        </w:trPr>
        <w:tc>
          <w:tcPr>
            <w:tcW w:w="1292" w:type="dxa"/>
            <w:tcBorders>
              <w:bottom w:val="single" w:sz="4" w:space="0" w:color="auto"/>
            </w:tcBorders>
            <w:shd w:val="clear" w:color="auto" w:fill="auto"/>
          </w:tcPr>
          <w:p w14:paraId="420D65ED"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L200259</w:t>
            </w:r>
          </w:p>
          <w:p w14:paraId="170C136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(Limburg/Gennep, The Netherlands/2020-2021)</w:t>
            </w:r>
          </w:p>
        </w:tc>
        <w:tc>
          <w:tcPr>
            <w:tcW w:w="1293" w:type="dxa"/>
            <w:tcBorders>
              <w:bottom w:val="single" w:sz="4" w:space="0" w:color="auto"/>
            </w:tcBorders>
            <w:shd w:val="clear" w:color="auto" w:fill="auto"/>
          </w:tcPr>
          <w:p w14:paraId="4552571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S12 poor loamy sand</w:t>
            </w:r>
          </w:p>
        </w:tc>
        <w:tc>
          <w:tcPr>
            <w:tcW w:w="1293" w:type="dxa"/>
            <w:tcBorders>
              <w:bottom w:val="single" w:sz="4" w:space="0" w:color="auto"/>
            </w:tcBorders>
            <w:shd w:val="clear" w:color="auto" w:fill="auto"/>
          </w:tcPr>
          <w:p w14:paraId="02E448C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2.0</w:t>
            </w:r>
          </w:p>
        </w:tc>
        <w:tc>
          <w:tcPr>
            <w:tcW w:w="1292" w:type="dxa"/>
            <w:tcBorders>
              <w:bottom w:val="single" w:sz="4" w:space="0" w:color="auto"/>
            </w:tcBorders>
            <w:shd w:val="clear" w:color="auto" w:fill="auto"/>
          </w:tcPr>
          <w:p w14:paraId="0AC7D275"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6.35</w:t>
            </w:r>
          </w:p>
        </w:tc>
        <w:tc>
          <w:tcPr>
            <w:tcW w:w="1293" w:type="dxa"/>
            <w:tcBorders>
              <w:bottom w:val="single" w:sz="4" w:space="0" w:color="auto"/>
            </w:tcBorders>
            <w:shd w:val="clear" w:color="auto" w:fill="auto"/>
          </w:tcPr>
          <w:p w14:paraId="2EE18AC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12.9</w:t>
            </w:r>
          </w:p>
        </w:tc>
        <w:tc>
          <w:tcPr>
            <w:tcW w:w="1293" w:type="dxa"/>
            <w:tcBorders>
              <w:bottom w:val="single" w:sz="4" w:space="0" w:color="auto"/>
            </w:tcBorders>
            <w:shd w:val="clear" w:color="auto" w:fill="auto"/>
          </w:tcPr>
          <w:p w14:paraId="1D95CE93"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6.2</w:t>
            </w:r>
          </w:p>
          <w:p w14:paraId="1722A34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93.0</w:t>
            </w:r>
          </w:p>
        </w:tc>
        <w:tc>
          <w:tcPr>
            <w:tcW w:w="1293" w:type="dxa"/>
            <w:tcBorders>
              <w:bottom w:val="single" w:sz="4" w:space="0" w:color="auto"/>
            </w:tcBorders>
            <w:shd w:val="clear" w:color="auto" w:fill="auto"/>
          </w:tcPr>
          <w:p w14:paraId="26DE89AA"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3.0</w:t>
            </w:r>
          </w:p>
          <w:p w14:paraId="4253F6B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21.2</w:t>
            </w:r>
          </w:p>
        </w:tc>
      </w:tr>
      <w:tr w:rsidR="00775AF1" w:rsidRPr="00A420FF" w14:paraId="08194BF2" w14:textId="77777777" w:rsidTr="00A72CB9">
        <w:trPr>
          <w:cantSplit/>
        </w:trPr>
        <w:tc>
          <w:tcPr>
            <w:tcW w:w="1292" w:type="dxa"/>
            <w:tcBorders>
              <w:bottom w:val="single" w:sz="4" w:space="0" w:color="auto"/>
            </w:tcBorders>
            <w:shd w:val="clear" w:color="auto" w:fill="auto"/>
          </w:tcPr>
          <w:p w14:paraId="6BB5A67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L200260</w:t>
            </w:r>
          </w:p>
          <w:p w14:paraId="32BF0AE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(Piedmont/Cuneo/Italy/2020-2021)</w:t>
            </w:r>
          </w:p>
        </w:tc>
        <w:tc>
          <w:tcPr>
            <w:tcW w:w="1293" w:type="dxa"/>
            <w:tcBorders>
              <w:bottom w:val="single" w:sz="4" w:space="0" w:color="auto"/>
            </w:tcBorders>
            <w:shd w:val="clear" w:color="auto" w:fill="auto"/>
          </w:tcPr>
          <w:p w14:paraId="66120F4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UIs sandy loamy silt</w:t>
            </w:r>
          </w:p>
        </w:tc>
        <w:tc>
          <w:tcPr>
            <w:tcW w:w="1293" w:type="dxa"/>
            <w:tcBorders>
              <w:bottom w:val="single" w:sz="4" w:space="0" w:color="auto"/>
            </w:tcBorders>
            <w:shd w:val="clear" w:color="auto" w:fill="auto"/>
          </w:tcPr>
          <w:p w14:paraId="5DE08B4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1.7</w:t>
            </w:r>
          </w:p>
        </w:tc>
        <w:tc>
          <w:tcPr>
            <w:tcW w:w="1292" w:type="dxa"/>
            <w:tcBorders>
              <w:bottom w:val="single" w:sz="4" w:space="0" w:color="auto"/>
            </w:tcBorders>
            <w:shd w:val="clear" w:color="auto" w:fill="auto"/>
          </w:tcPr>
          <w:p w14:paraId="0A4B178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7.66</w:t>
            </w:r>
          </w:p>
        </w:tc>
        <w:tc>
          <w:tcPr>
            <w:tcW w:w="1293" w:type="dxa"/>
            <w:tcBorders>
              <w:bottom w:val="single" w:sz="4" w:space="0" w:color="auto"/>
            </w:tcBorders>
            <w:shd w:val="clear" w:color="auto" w:fill="auto"/>
          </w:tcPr>
          <w:p w14:paraId="7DD17000"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16.4</w:t>
            </w:r>
          </w:p>
        </w:tc>
        <w:tc>
          <w:tcPr>
            <w:tcW w:w="1293" w:type="dxa"/>
            <w:tcBorders>
              <w:bottom w:val="single" w:sz="4" w:space="0" w:color="auto"/>
            </w:tcBorders>
            <w:shd w:val="clear" w:color="auto" w:fill="auto"/>
          </w:tcPr>
          <w:p w14:paraId="66C29C6B"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4</w:t>
            </w:r>
          </w:p>
          <w:p w14:paraId="52F7AEC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150</w:t>
            </w:r>
          </w:p>
        </w:tc>
        <w:tc>
          <w:tcPr>
            <w:tcW w:w="1293" w:type="dxa"/>
            <w:tcBorders>
              <w:bottom w:val="single" w:sz="4" w:space="0" w:color="auto"/>
            </w:tcBorders>
            <w:shd w:val="clear" w:color="auto" w:fill="auto"/>
          </w:tcPr>
          <w:p w14:paraId="02F8F671"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0.8</w:t>
            </w:r>
          </w:p>
          <w:p w14:paraId="241300F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24.3</w:t>
            </w:r>
          </w:p>
        </w:tc>
      </w:tr>
      <w:tr w:rsidR="00775AF1" w:rsidRPr="00A420FF" w14:paraId="00C52822" w14:textId="77777777" w:rsidTr="00A72CB9">
        <w:trPr>
          <w:cantSplit/>
        </w:trPr>
        <w:tc>
          <w:tcPr>
            <w:tcW w:w="1292" w:type="dxa"/>
            <w:tcBorders>
              <w:bottom w:val="single" w:sz="4" w:space="0" w:color="auto"/>
            </w:tcBorders>
            <w:shd w:val="clear" w:color="auto" w:fill="auto"/>
          </w:tcPr>
          <w:p w14:paraId="4D83343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L200261</w:t>
            </w:r>
          </w:p>
          <w:p w14:paraId="3D770FC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(Andalusia/Sevilla, Spain/2020-2021)</w:t>
            </w:r>
          </w:p>
        </w:tc>
        <w:tc>
          <w:tcPr>
            <w:tcW w:w="1293" w:type="dxa"/>
            <w:tcBorders>
              <w:bottom w:val="single" w:sz="4" w:space="0" w:color="auto"/>
            </w:tcBorders>
            <w:shd w:val="clear" w:color="auto" w:fill="auto"/>
          </w:tcPr>
          <w:p w14:paraId="1BA41690"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St2 poor clay sand</w:t>
            </w:r>
          </w:p>
        </w:tc>
        <w:tc>
          <w:tcPr>
            <w:tcW w:w="1293" w:type="dxa"/>
            <w:tcBorders>
              <w:bottom w:val="single" w:sz="4" w:space="0" w:color="auto"/>
            </w:tcBorders>
            <w:shd w:val="clear" w:color="auto" w:fill="auto"/>
          </w:tcPr>
          <w:p w14:paraId="010255A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0.6</w:t>
            </w:r>
          </w:p>
        </w:tc>
        <w:tc>
          <w:tcPr>
            <w:tcW w:w="1292" w:type="dxa"/>
            <w:tcBorders>
              <w:bottom w:val="single" w:sz="4" w:space="0" w:color="auto"/>
            </w:tcBorders>
            <w:shd w:val="clear" w:color="auto" w:fill="auto"/>
          </w:tcPr>
          <w:p w14:paraId="519D8CA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7.63</w:t>
            </w:r>
          </w:p>
        </w:tc>
        <w:tc>
          <w:tcPr>
            <w:tcW w:w="1293" w:type="dxa"/>
            <w:tcBorders>
              <w:bottom w:val="single" w:sz="4" w:space="0" w:color="auto"/>
            </w:tcBorders>
            <w:shd w:val="clear" w:color="auto" w:fill="auto"/>
          </w:tcPr>
          <w:p w14:paraId="24292B4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4.7</w:t>
            </w:r>
          </w:p>
        </w:tc>
        <w:tc>
          <w:tcPr>
            <w:tcW w:w="1293" w:type="dxa"/>
            <w:tcBorders>
              <w:bottom w:val="single" w:sz="4" w:space="0" w:color="auto"/>
            </w:tcBorders>
            <w:shd w:val="clear" w:color="auto" w:fill="auto"/>
          </w:tcPr>
          <w:p w14:paraId="5A6EDEFF"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0.0</w:t>
            </w:r>
          </w:p>
          <w:p w14:paraId="6A6DB50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96.4</w:t>
            </w:r>
          </w:p>
        </w:tc>
        <w:tc>
          <w:tcPr>
            <w:tcW w:w="1293" w:type="dxa"/>
            <w:tcBorders>
              <w:bottom w:val="single" w:sz="4" w:space="0" w:color="auto"/>
            </w:tcBorders>
            <w:shd w:val="clear" w:color="auto" w:fill="auto"/>
          </w:tcPr>
          <w:p w14:paraId="0DC79A74"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Min.  9.5</w:t>
            </w:r>
          </w:p>
          <w:p w14:paraId="3D7D08B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Max. 26.7</w:t>
            </w:r>
          </w:p>
        </w:tc>
      </w:tr>
      <w:tr w:rsidR="00775AF1" w:rsidRPr="00A420FF" w14:paraId="184484BB" w14:textId="77777777" w:rsidTr="00A72CB9">
        <w:trPr>
          <w:cantSplit/>
        </w:trPr>
        <w:tc>
          <w:tcPr>
            <w:tcW w:w="9049" w:type="dxa"/>
            <w:gridSpan w:val="7"/>
            <w:tcBorders>
              <w:left w:val="nil"/>
              <w:bottom w:val="nil"/>
              <w:right w:val="nil"/>
            </w:tcBorders>
            <w:shd w:val="clear" w:color="auto" w:fill="auto"/>
          </w:tcPr>
          <w:p w14:paraId="26A1624A" w14:textId="77777777" w:rsidR="00775AF1" w:rsidRPr="00A420FF" w:rsidRDefault="00775AF1" w:rsidP="00775AF1">
            <w:pPr>
              <w:rPr>
                <w:rFonts w:eastAsia="Calibri"/>
                <w:bCs/>
                <w:color w:val="000000"/>
                <w:sz w:val="20"/>
                <w:lang w:eastAsia="en-GB"/>
              </w:rPr>
            </w:pPr>
            <w:r w:rsidRPr="00A420FF">
              <w:rPr>
                <w:rFonts w:eastAsia="Calibri"/>
                <w:bCs/>
                <w:color w:val="000000"/>
                <w:sz w:val="20"/>
                <w:vertAlign w:val="superscript"/>
                <w:lang w:eastAsia="en-GB"/>
              </w:rPr>
              <w:t xml:space="preserve">1 </w:t>
            </w:r>
            <w:r w:rsidRPr="00A420FF">
              <w:rPr>
                <w:rFonts w:eastAsia="Calibri"/>
                <w:sz w:val="20"/>
                <w:lang w:eastAsia="de-DE"/>
              </w:rPr>
              <w:t>Between 03/2020 and 08/2021</w:t>
            </w:r>
          </w:p>
        </w:tc>
      </w:tr>
    </w:tbl>
    <w:p w14:paraId="17A4C2BB" w14:textId="3B67CB13" w:rsidR="005350D8" w:rsidRDefault="005350D8" w:rsidP="00775AF1">
      <w:pPr>
        <w:widowControl w:val="0"/>
        <w:autoSpaceDE w:val="0"/>
        <w:autoSpaceDN w:val="0"/>
        <w:adjustRightInd w:val="0"/>
        <w:rPr>
          <w:bCs/>
          <w:color w:val="000000"/>
          <w:lang w:eastAsia="it-IT"/>
        </w:rPr>
      </w:pPr>
    </w:p>
    <w:p w14:paraId="17E667DB" w14:textId="77777777" w:rsidR="005350D8" w:rsidRDefault="005350D8">
      <w:pPr>
        <w:rPr>
          <w:bCs/>
          <w:color w:val="000000"/>
          <w:lang w:eastAsia="it-IT"/>
        </w:rPr>
      </w:pPr>
      <w:r>
        <w:rPr>
          <w:bCs/>
          <w:color w:val="000000"/>
          <w:lang w:eastAsia="it-IT"/>
        </w:rPr>
        <w:br w:type="page"/>
      </w:r>
    </w:p>
    <w:p w14:paraId="4A4104F3" w14:textId="77777777" w:rsidR="00775AF1" w:rsidRPr="00A420FF" w:rsidRDefault="00775AF1" w:rsidP="00775AF1">
      <w:pPr>
        <w:widowControl w:val="0"/>
        <w:autoSpaceDE w:val="0"/>
        <w:autoSpaceDN w:val="0"/>
        <w:adjustRightInd w:val="0"/>
        <w:rPr>
          <w:bCs/>
          <w:color w:val="000000"/>
          <w:lang w:eastAsia="it-IT"/>
        </w:rPr>
      </w:pPr>
    </w:p>
    <w:p w14:paraId="26CF3206" w14:textId="77777777" w:rsidR="00775AF1" w:rsidRPr="00A420FF" w:rsidRDefault="00775AF1" w:rsidP="00775AF1">
      <w:pPr>
        <w:keepNext/>
        <w:spacing w:before="240" w:after="120"/>
        <w:rPr>
          <w:b/>
          <w:szCs w:val="24"/>
          <w:lang w:eastAsia="it-IT"/>
        </w:rPr>
      </w:pPr>
      <w:r w:rsidRPr="00A420FF">
        <w:rPr>
          <w:b/>
          <w:szCs w:val="24"/>
          <w:lang w:eastAsia="it-IT"/>
        </w:rPr>
        <w:t>Application and use pattern of end-use product A8637C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265"/>
        <w:gridCol w:w="2265"/>
        <w:gridCol w:w="2468"/>
        <w:gridCol w:w="2062"/>
      </w:tblGrid>
      <w:tr w:rsidR="00775AF1" w:rsidRPr="00A420FF" w14:paraId="1153F2F3" w14:textId="77777777" w:rsidTr="00A72CB9">
        <w:trPr>
          <w:cantSplit/>
          <w:trHeight w:val="920"/>
        </w:trPr>
        <w:tc>
          <w:tcPr>
            <w:tcW w:w="1250" w:type="pct"/>
            <w:shd w:val="clear" w:color="auto" w:fill="auto"/>
          </w:tcPr>
          <w:p w14:paraId="75BEE735" w14:textId="77777777" w:rsidR="00775AF1" w:rsidRPr="00A420FF" w:rsidRDefault="00775AF1" w:rsidP="00775AF1">
            <w:pPr>
              <w:keepNext/>
              <w:rPr>
                <w:rFonts w:eastAsia="Calibri"/>
                <w:b/>
                <w:bCs/>
                <w:color w:val="000000"/>
                <w:sz w:val="20"/>
                <w:lang w:eastAsia="en-GB"/>
              </w:rPr>
            </w:pPr>
            <w:r w:rsidRPr="00A420FF">
              <w:rPr>
                <w:rFonts w:eastAsia="Calibri"/>
                <w:b/>
                <w:bCs/>
                <w:color w:val="000000"/>
                <w:sz w:val="20"/>
                <w:lang w:eastAsia="en-GB"/>
              </w:rPr>
              <w:t>Trial Location (City, Province or State Country /Year)</w:t>
            </w:r>
          </w:p>
        </w:tc>
        <w:tc>
          <w:tcPr>
            <w:tcW w:w="1250" w:type="pct"/>
            <w:shd w:val="clear" w:color="auto" w:fill="auto"/>
            <w:hideMark/>
          </w:tcPr>
          <w:p w14:paraId="37B8C857" w14:textId="77777777" w:rsidR="00775AF1" w:rsidRPr="00A420FF" w:rsidRDefault="00775AF1" w:rsidP="00775AF1">
            <w:pPr>
              <w:keepNext/>
              <w:rPr>
                <w:rFonts w:eastAsia="Calibri"/>
                <w:b/>
                <w:bCs/>
                <w:color w:val="000000"/>
                <w:sz w:val="20"/>
                <w:lang w:eastAsia="en-GB"/>
              </w:rPr>
            </w:pPr>
            <w:r w:rsidRPr="00A420FF">
              <w:rPr>
                <w:rFonts w:eastAsia="Calibri"/>
                <w:b/>
                <w:bCs/>
                <w:color w:val="000000"/>
                <w:sz w:val="20"/>
                <w:lang w:eastAsia="en-GB"/>
              </w:rPr>
              <w:t>Method/ Timing</w:t>
            </w:r>
          </w:p>
        </w:tc>
        <w:tc>
          <w:tcPr>
            <w:tcW w:w="1362" w:type="pct"/>
            <w:shd w:val="clear" w:color="auto" w:fill="auto"/>
            <w:hideMark/>
          </w:tcPr>
          <w:p w14:paraId="46EA7903" w14:textId="77777777" w:rsidR="00775AF1" w:rsidRPr="00A420FF" w:rsidRDefault="00775AF1" w:rsidP="00775AF1">
            <w:pPr>
              <w:keepNext/>
              <w:rPr>
                <w:rFonts w:eastAsia="Calibri"/>
                <w:b/>
                <w:bCs/>
                <w:color w:val="000000"/>
                <w:sz w:val="20"/>
                <w:lang w:eastAsia="en-GB"/>
              </w:rPr>
            </w:pPr>
            <w:r w:rsidRPr="00A420FF">
              <w:rPr>
                <w:rFonts w:eastAsia="Calibri"/>
                <w:b/>
                <w:bCs/>
                <w:color w:val="000000"/>
                <w:sz w:val="20"/>
                <w:lang w:eastAsia="en-GB"/>
              </w:rPr>
              <w:t>Actual Rate</w:t>
            </w:r>
          </w:p>
          <w:p w14:paraId="2C3145E7" w14:textId="77777777" w:rsidR="00775AF1" w:rsidRPr="00A420FF" w:rsidRDefault="00775AF1" w:rsidP="00775AF1">
            <w:pPr>
              <w:keepNext/>
              <w:rPr>
                <w:rFonts w:eastAsia="Calibri"/>
                <w:b/>
                <w:bCs/>
                <w:color w:val="000000"/>
                <w:sz w:val="20"/>
                <w:lang w:eastAsia="en-GB"/>
              </w:rPr>
            </w:pPr>
            <w:r w:rsidRPr="00A420FF">
              <w:rPr>
                <w:rFonts w:eastAsia="Calibri"/>
                <w:b/>
                <w:bCs/>
                <w:color w:val="000000"/>
                <w:sz w:val="20"/>
                <w:lang w:eastAsia="en-GB"/>
              </w:rPr>
              <w:t>(kg ai/ha)</w:t>
            </w:r>
          </w:p>
        </w:tc>
        <w:tc>
          <w:tcPr>
            <w:tcW w:w="1138" w:type="pct"/>
            <w:shd w:val="clear" w:color="auto" w:fill="auto"/>
            <w:hideMark/>
          </w:tcPr>
          <w:p w14:paraId="79537246" w14:textId="77777777" w:rsidR="00775AF1" w:rsidRPr="00A420FF" w:rsidRDefault="00775AF1" w:rsidP="00775AF1">
            <w:pPr>
              <w:keepNext/>
              <w:rPr>
                <w:rFonts w:eastAsia="Calibri"/>
                <w:b/>
                <w:bCs/>
                <w:color w:val="000000"/>
                <w:sz w:val="20"/>
                <w:lang w:eastAsia="en-GB"/>
              </w:rPr>
            </w:pPr>
            <w:r w:rsidRPr="00A420FF">
              <w:rPr>
                <w:rFonts w:eastAsia="Calibri"/>
                <w:b/>
                <w:bCs/>
                <w:color w:val="000000"/>
                <w:sz w:val="20"/>
                <w:lang w:eastAsia="en-GB"/>
              </w:rPr>
              <w:t>Tank mix adjuvants</w:t>
            </w:r>
          </w:p>
        </w:tc>
      </w:tr>
      <w:tr w:rsidR="00775AF1" w:rsidRPr="00A420FF" w14:paraId="226C2447" w14:textId="77777777" w:rsidTr="00A72CB9">
        <w:trPr>
          <w:cantSplit/>
          <w:trHeight w:val="113"/>
        </w:trPr>
        <w:tc>
          <w:tcPr>
            <w:tcW w:w="1250" w:type="pct"/>
            <w:vMerge w:val="restart"/>
            <w:shd w:val="clear" w:color="auto" w:fill="auto"/>
          </w:tcPr>
          <w:p w14:paraId="5C9C1025"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6A243A4C"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(Brandenburg, Germany/2020-2021)</w:t>
            </w:r>
          </w:p>
        </w:tc>
        <w:tc>
          <w:tcPr>
            <w:tcW w:w="1250" w:type="pct"/>
            <w:vMerge w:val="restart"/>
            <w:shd w:val="clear" w:color="auto" w:fill="auto"/>
          </w:tcPr>
          <w:p w14:paraId="0ADD742B"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Spray/Pre-planting</w:t>
            </w:r>
          </w:p>
        </w:tc>
        <w:tc>
          <w:tcPr>
            <w:tcW w:w="1362" w:type="pct"/>
            <w:shd w:val="clear" w:color="auto" w:fill="auto"/>
          </w:tcPr>
          <w:p w14:paraId="6CBE4114"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2/subplot 1,4: 0.937</w:t>
            </w:r>
          </w:p>
        </w:tc>
        <w:tc>
          <w:tcPr>
            <w:tcW w:w="1138" w:type="pct"/>
            <w:vMerge w:val="restart"/>
            <w:shd w:val="clear" w:color="auto" w:fill="auto"/>
          </w:tcPr>
          <w:p w14:paraId="59D38397"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None</w:t>
            </w:r>
          </w:p>
        </w:tc>
      </w:tr>
      <w:tr w:rsidR="00775AF1" w:rsidRPr="00A420FF" w14:paraId="7473DF97" w14:textId="77777777" w:rsidTr="00A72CB9">
        <w:trPr>
          <w:cantSplit/>
          <w:trHeight w:val="112"/>
        </w:trPr>
        <w:tc>
          <w:tcPr>
            <w:tcW w:w="1250" w:type="pct"/>
            <w:vMerge/>
            <w:shd w:val="clear" w:color="auto" w:fill="auto"/>
          </w:tcPr>
          <w:p w14:paraId="29B88B44"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27C37085" w14:textId="77777777" w:rsidR="00775AF1" w:rsidRPr="00A420FF" w:rsidRDefault="00775AF1" w:rsidP="00775AF1">
            <w:pPr>
              <w:keepNext/>
              <w:rPr>
                <w:rFonts w:eastAsia="Calibri"/>
                <w:bCs/>
                <w:color w:val="000000"/>
                <w:sz w:val="20"/>
                <w:lang w:eastAsia="en-GB"/>
              </w:rPr>
            </w:pPr>
          </w:p>
        </w:tc>
        <w:tc>
          <w:tcPr>
            <w:tcW w:w="1362" w:type="pct"/>
            <w:shd w:val="clear" w:color="auto" w:fill="auto"/>
          </w:tcPr>
          <w:p w14:paraId="0FC0565E"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2/subplot 2,3: 0.953</w:t>
            </w:r>
          </w:p>
        </w:tc>
        <w:tc>
          <w:tcPr>
            <w:tcW w:w="1138" w:type="pct"/>
            <w:vMerge/>
            <w:shd w:val="clear" w:color="auto" w:fill="auto"/>
          </w:tcPr>
          <w:p w14:paraId="60BE0287" w14:textId="77777777" w:rsidR="00775AF1" w:rsidRPr="00A420FF" w:rsidRDefault="00775AF1" w:rsidP="00775AF1">
            <w:pPr>
              <w:keepNext/>
              <w:rPr>
                <w:rFonts w:eastAsia="Calibri"/>
                <w:bCs/>
                <w:color w:val="000000"/>
                <w:sz w:val="20"/>
                <w:lang w:eastAsia="en-GB"/>
              </w:rPr>
            </w:pPr>
          </w:p>
        </w:tc>
      </w:tr>
      <w:tr w:rsidR="00775AF1" w:rsidRPr="00A420FF" w14:paraId="4C7D0C92" w14:textId="77777777" w:rsidTr="00A72CB9">
        <w:trPr>
          <w:cantSplit/>
          <w:trHeight w:val="177"/>
        </w:trPr>
        <w:tc>
          <w:tcPr>
            <w:tcW w:w="1250" w:type="pct"/>
            <w:vMerge/>
            <w:shd w:val="clear" w:color="auto" w:fill="auto"/>
          </w:tcPr>
          <w:p w14:paraId="1C5588F0"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18731404" w14:textId="77777777" w:rsidR="00775AF1" w:rsidRPr="00A420FF" w:rsidRDefault="00775AF1" w:rsidP="00775AF1">
            <w:pPr>
              <w:keepNext/>
              <w:rPr>
                <w:rFonts w:eastAsia="Calibri"/>
                <w:bCs/>
                <w:color w:val="000000"/>
                <w:sz w:val="20"/>
                <w:lang w:eastAsia="en-GB"/>
              </w:rPr>
            </w:pPr>
          </w:p>
        </w:tc>
        <w:tc>
          <w:tcPr>
            <w:tcW w:w="1362" w:type="pct"/>
            <w:shd w:val="clear" w:color="auto" w:fill="auto"/>
          </w:tcPr>
          <w:p w14:paraId="11D3931B"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4/subplot 1: 0.868</w:t>
            </w:r>
          </w:p>
        </w:tc>
        <w:tc>
          <w:tcPr>
            <w:tcW w:w="1138" w:type="pct"/>
            <w:vMerge/>
            <w:shd w:val="clear" w:color="auto" w:fill="auto"/>
          </w:tcPr>
          <w:p w14:paraId="7CBF2861" w14:textId="77777777" w:rsidR="00775AF1" w:rsidRPr="00A420FF" w:rsidRDefault="00775AF1" w:rsidP="00775AF1">
            <w:pPr>
              <w:keepNext/>
              <w:rPr>
                <w:rFonts w:eastAsia="Calibri"/>
                <w:bCs/>
                <w:color w:val="000000"/>
                <w:sz w:val="20"/>
                <w:lang w:eastAsia="en-GB"/>
              </w:rPr>
            </w:pPr>
          </w:p>
        </w:tc>
      </w:tr>
      <w:tr w:rsidR="00775AF1" w:rsidRPr="00A420FF" w14:paraId="199C7C18" w14:textId="77777777" w:rsidTr="00A72CB9">
        <w:trPr>
          <w:cantSplit/>
          <w:trHeight w:val="176"/>
        </w:trPr>
        <w:tc>
          <w:tcPr>
            <w:tcW w:w="1250" w:type="pct"/>
            <w:vMerge/>
            <w:shd w:val="clear" w:color="auto" w:fill="auto"/>
          </w:tcPr>
          <w:p w14:paraId="74581647"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725B8871" w14:textId="77777777" w:rsidR="00775AF1" w:rsidRPr="00A420FF" w:rsidRDefault="00775AF1" w:rsidP="00775AF1">
            <w:pPr>
              <w:keepNext/>
              <w:rPr>
                <w:rFonts w:eastAsia="Calibri"/>
                <w:bCs/>
                <w:color w:val="000000"/>
                <w:sz w:val="20"/>
                <w:lang w:eastAsia="en-GB"/>
              </w:rPr>
            </w:pPr>
          </w:p>
        </w:tc>
        <w:tc>
          <w:tcPr>
            <w:tcW w:w="1362" w:type="pct"/>
            <w:shd w:val="clear" w:color="auto" w:fill="auto"/>
          </w:tcPr>
          <w:p w14:paraId="3C8E518F"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4/subplot 2: 0.953</w:t>
            </w:r>
          </w:p>
        </w:tc>
        <w:tc>
          <w:tcPr>
            <w:tcW w:w="1138" w:type="pct"/>
            <w:vMerge/>
            <w:shd w:val="clear" w:color="auto" w:fill="auto"/>
          </w:tcPr>
          <w:p w14:paraId="3ADBB431" w14:textId="77777777" w:rsidR="00775AF1" w:rsidRPr="00A420FF" w:rsidRDefault="00775AF1" w:rsidP="00775AF1">
            <w:pPr>
              <w:keepNext/>
              <w:rPr>
                <w:rFonts w:eastAsia="Calibri"/>
                <w:bCs/>
                <w:color w:val="000000"/>
                <w:sz w:val="20"/>
                <w:lang w:eastAsia="en-GB"/>
              </w:rPr>
            </w:pPr>
          </w:p>
        </w:tc>
      </w:tr>
      <w:tr w:rsidR="00775AF1" w:rsidRPr="00A420FF" w14:paraId="7A77E5BC" w14:textId="77777777" w:rsidTr="00A72CB9">
        <w:trPr>
          <w:cantSplit/>
          <w:trHeight w:val="176"/>
        </w:trPr>
        <w:tc>
          <w:tcPr>
            <w:tcW w:w="1250" w:type="pct"/>
            <w:vMerge/>
            <w:shd w:val="clear" w:color="auto" w:fill="auto"/>
          </w:tcPr>
          <w:p w14:paraId="2351525A"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01D111ED" w14:textId="77777777" w:rsidR="00775AF1" w:rsidRPr="00A420FF" w:rsidRDefault="00775AF1" w:rsidP="00775AF1">
            <w:pPr>
              <w:keepNext/>
              <w:rPr>
                <w:rFonts w:eastAsia="Calibri"/>
                <w:bCs/>
                <w:color w:val="000000"/>
                <w:sz w:val="20"/>
                <w:lang w:eastAsia="en-GB"/>
              </w:rPr>
            </w:pPr>
          </w:p>
        </w:tc>
        <w:tc>
          <w:tcPr>
            <w:tcW w:w="1362" w:type="pct"/>
            <w:shd w:val="clear" w:color="auto" w:fill="auto"/>
          </w:tcPr>
          <w:p w14:paraId="4CA972A9"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4/subplot 3: 0.937</w:t>
            </w:r>
          </w:p>
        </w:tc>
        <w:tc>
          <w:tcPr>
            <w:tcW w:w="1138" w:type="pct"/>
            <w:vMerge/>
            <w:shd w:val="clear" w:color="auto" w:fill="auto"/>
          </w:tcPr>
          <w:p w14:paraId="1BA094C4" w14:textId="77777777" w:rsidR="00775AF1" w:rsidRPr="00A420FF" w:rsidRDefault="00775AF1" w:rsidP="00775AF1">
            <w:pPr>
              <w:keepNext/>
              <w:rPr>
                <w:rFonts w:eastAsia="Calibri"/>
                <w:bCs/>
                <w:color w:val="000000"/>
                <w:sz w:val="20"/>
                <w:lang w:eastAsia="en-GB"/>
              </w:rPr>
            </w:pPr>
          </w:p>
        </w:tc>
      </w:tr>
      <w:tr w:rsidR="00775AF1" w:rsidRPr="00A420FF" w14:paraId="33D0547D" w14:textId="77777777" w:rsidTr="00A72CB9">
        <w:trPr>
          <w:cantSplit/>
          <w:trHeight w:val="176"/>
        </w:trPr>
        <w:tc>
          <w:tcPr>
            <w:tcW w:w="1250" w:type="pct"/>
            <w:vMerge/>
            <w:shd w:val="clear" w:color="auto" w:fill="auto"/>
          </w:tcPr>
          <w:p w14:paraId="64B568E3"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1E85B597" w14:textId="77777777" w:rsidR="00775AF1" w:rsidRPr="00A420FF" w:rsidRDefault="00775AF1" w:rsidP="00775AF1">
            <w:pPr>
              <w:keepNext/>
              <w:rPr>
                <w:rFonts w:eastAsia="Calibri"/>
                <w:bCs/>
                <w:color w:val="000000"/>
                <w:sz w:val="20"/>
                <w:lang w:eastAsia="en-GB"/>
              </w:rPr>
            </w:pPr>
          </w:p>
        </w:tc>
        <w:tc>
          <w:tcPr>
            <w:tcW w:w="1362" w:type="pct"/>
            <w:shd w:val="clear" w:color="auto" w:fill="auto"/>
          </w:tcPr>
          <w:p w14:paraId="0A9435A1" w14:textId="77777777" w:rsidR="00775AF1" w:rsidRPr="00A420FF" w:rsidRDefault="00775AF1" w:rsidP="00775AF1">
            <w:pPr>
              <w:keepNext/>
              <w:rPr>
                <w:rFonts w:eastAsia="Calibri"/>
                <w:bCs/>
                <w:color w:val="000000"/>
                <w:sz w:val="20"/>
                <w:lang w:eastAsia="en-GB"/>
              </w:rPr>
            </w:pPr>
            <w:r w:rsidRPr="00A420FF">
              <w:rPr>
                <w:rFonts w:eastAsia="Calibri"/>
                <w:bCs/>
                <w:color w:val="000000"/>
                <w:sz w:val="20"/>
                <w:lang w:eastAsia="en-GB"/>
              </w:rPr>
              <w:t>Plot 4/subplot 4: 0.868</w:t>
            </w:r>
          </w:p>
        </w:tc>
        <w:tc>
          <w:tcPr>
            <w:tcW w:w="1138" w:type="pct"/>
            <w:vMerge/>
            <w:shd w:val="clear" w:color="auto" w:fill="auto"/>
          </w:tcPr>
          <w:p w14:paraId="72DA17CF" w14:textId="77777777" w:rsidR="00775AF1" w:rsidRPr="00A420FF" w:rsidRDefault="00775AF1" w:rsidP="00775AF1">
            <w:pPr>
              <w:keepNext/>
              <w:rPr>
                <w:rFonts w:eastAsia="Calibri"/>
                <w:bCs/>
                <w:color w:val="000000"/>
                <w:sz w:val="20"/>
                <w:lang w:eastAsia="en-GB"/>
              </w:rPr>
            </w:pPr>
          </w:p>
        </w:tc>
      </w:tr>
      <w:tr w:rsidR="00775AF1" w:rsidRPr="00A420FF" w14:paraId="411FC9BF" w14:textId="77777777" w:rsidTr="00A72CB9">
        <w:trPr>
          <w:cantSplit/>
          <w:trHeight w:val="113"/>
        </w:trPr>
        <w:tc>
          <w:tcPr>
            <w:tcW w:w="1250" w:type="pct"/>
            <w:vMerge w:val="restart"/>
            <w:shd w:val="clear" w:color="auto" w:fill="auto"/>
          </w:tcPr>
          <w:p w14:paraId="5A4615A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L200259</w:t>
            </w:r>
          </w:p>
          <w:p w14:paraId="4DB9842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(Limburg/Gennep, The Netherlands/2020-2021)</w:t>
            </w:r>
          </w:p>
        </w:tc>
        <w:tc>
          <w:tcPr>
            <w:tcW w:w="1250" w:type="pct"/>
            <w:vMerge w:val="restart"/>
            <w:shd w:val="clear" w:color="auto" w:fill="auto"/>
          </w:tcPr>
          <w:p w14:paraId="610EC55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Spray/Pre-planting</w:t>
            </w:r>
          </w:p>
        </w:tc>
        <w:tc>
          <w:tcPr>
            <w:tcW w:w="1362" w:type="pct"/>
            <w:shd w:val="clear" w:color="auto" w:fill="auto"/>
          </w:tcPr>
          <w:p w14:paraId="0EB6B01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1,4: 0.973</w:t>
            </w:r>
          </w:p>
        </w:tc>
        <w:tc>
          <w:tcPr>
            <w:tcW w:w="1138" w:type="pct"/>
            <w:vMerge w:val="restart"/>
            <w:shd w:val="clear" w:color="auto" w:fill="auto"/>
          </w:tcPr>
          <w:p w14:paraId="118F4A3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None</w:t>
            </w:r>
          </w:p>
        </w:tc>
      </w:tr>
      <w:tr w:rsidR="00775AF1" w:rsidRPr="00A420FF" w14:paraId="51BAB5CA" w14:textId="77777777" w:rsidTr="00A72CB9">
        <w:trPr>
          <w:cantSplit/>
          <w:trHeight w:val="112"/>
        </w:trPr>
        <w:tc>
          <w:tcPr>
            <w:tcW w:w="1250" w:type="pct"/>
            <w:vMerge/>
            <w:shd w:val="clear" w:color="auto" w:fill="auto"/>
          </w:tcPr>
          <w:p w14:paraId="7B8B7814"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308A9359" w14:textId="77777777" w:rsidR="00775AF1" w:rsidRPr="00A420FF" w:rsidRDefault="00775AF1" w:rsidP="00775AF1">
            <w:pPr>
              <w:rPr>
                <w:rFonts w:eastAsia="Calibri"/>
                <w:bCs/>
                <w:color w:val="000000"/>
                <w:sz w:val="20"/>
                <w:lang w:eastAsia="en-GB"/>
              </w:rPr>
            </w:pPr>
          </w:p>
        </w:tc>
        <w:tc>
          <w:tcPr>
            <w:tcW w:w="1362" w:type="pct"/>
            <w:shd w:val="clear" w:color="auto" w:fill="auto"/>
          </w:tcPr>
          <w:p w14:paraId="4F438F6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2,3: 1.037</w:t>
            </w:r>
          </w:p>
        </w:tc>
        <w:tc>
          <w:tcPr>
            <w:tcW w:w="1138" w:type="pct"/>
            <w:vMerge/>
            <w:shd w:val="clear" w:color="auto" w:fill="auto"/>
          </w:tcPr>
          <w:p w14:paraId="6DE0521B" w14:textId="77777777" w:rsidR="00775AF1" w:rsidRPr="00A420FF" w:rsidRDefault="00775AF1" w:rsidP="00775AF1">
            <w:pPr>
              <w:rPr>
                <w:rFonts w:eastAsia="Calibri"/>
                <w:bCs/>
                <w:color w:val="000000"/>
                <w:sz w:val="20"/>
                <w:lang w:eastAsia="en-GB"/>
              </w:rPr>
            </w:pPr>
          </w:p>
        </w:tc>
      </w:tr>
      <w:tr w:rsidR="00775AF1" w:rsidRPr="00A420FF" w14:paraId="63D737AD" w14:textId="77777777" w:rsidTr="00A72CB9">
        <w:trPr>
          <w:cantSplit/>
          <w:trHeight w:val="221"/>
        </w:trPr>
        <w:tc>
          <w:tcPr>
            <w:tcW w:w="1250" w:type="pct"/>
            <w:vMerge/>
            <w:shd w:val="clear" w:color="auto" w:fill="auto"/>
          </w:tcPr>
          <w:p w14:paraId="02DCFA73"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7280CF1D" w14:textId="77777777" w:rsidR="00775AF1" w:rsidRPr="00A420FF" w:rsidRDefault="00775AF1" w:rsidP="00775AF1">
            <w:pPr>
              <w:rPr>
                <w:rFonts w:eastAsia="Calibri"/>
                <w:bCs/>
                <w:color w:val="000000"/>
                <w:sz w:val="20"/>
                <w:lang w:eastAsia="en-GB"/>
              </w:rPr>
            </w:pPr>
          </w:p>
        </w:tc>
        <w:tc>
          <w:tcPr>
            <w:tcW w:w="1362" w:type="pct"/>
            <w:shd w:val="clear" w:color="auto" w:fill="auto"/>
          </w:tcPr>
          <w:p w14:paraId="5296745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1, 2: 0.980</w:t>
            </w:r>
          </w:p>
        </w:tc>
        <w:tc>
          <w:tcPr>
            <w:tcW w:w="1138" w:type="pct"/>
            <w:vMerge/>
            <w:shd w:val="clear" w:color="auto" w:fill="auto"/>
          </w:tcPr>
          <w:p w14:paraId="70FAE2AF" w14:textId="77777777" w:rsidR="00775AF1" w:rsidRPr="00A420FF" w:rsidRDefault="00775AF1" w:rsidP="00775AF1">
            <w:pPr>
              <w:rPr>
                <w:rFonts w:eastAsia="Calibri"/>
                <w:bCs/>
                <w:color w:val="000000"/>
                <w:sz w:val="20"/>
                <w:lang w:eastAsia="en-GB"/>
              </w:rPr>
            </w:pPr>
          </w:p>
        </w:tc>
      </w:tr>
      <w:tr w:rsidR="00775AF1" w:rsidRPr="00A420FF" w14:paraId="57B0A652" w14:textId="77777777" w:rsidTr="00A72CB9">
        <w:trPr>
          <w:cantSplit/>
          <w:trHeight w:val="112"/>
        </w:trPr>
        <w:tc>
          <w:tcPr>
            <w:tcW w:w="1250" w:type="pct"/>
            <w:vMerge/>
            <w:shd w:val="clear" w:color="auto" w:fill="auto"/>
          </w:tcPr>
          <w:p w14:paraId="527FDB76"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0E132220" w14:textId="77777777" w:rsidR="00775AF1" w:rsidRPr="00A420FF" w:rsidRDefault="00775AF1" w:rsidP="00775AF1">
            <w:pPr>
              <w:rPr>
                <w:rFonts w:eastAsia="Calibri"/>
                <w:bCs/>
                <w:color w:val="000000"/>
                <w:sz w:val="20"/>
                <w:lang w:eastAsia="en-GB"/>
              </w:rPr>
            </w:pPr>
          </w:p>
        </w:tc>
        <w:tc>
          <w:tcPr>
            <w:tcW w:w="1362" w:type="pct"/>
            <w:shd w:val="clear" w:color="auto" w:fill="auto"/>
          </w:tcPr>
          <w:p w14:paraId="0F10DA7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3: 0.979</w:t>
            </w:r>
          </w:p>
        </w:tc>
        <w:tc>
          <w:tcPr>
            <w:tcW w:w="1138" w:type="pct"/>
            <w:vMerge/>
            <w:shd w:val="clear" w:color="auto" w:fill="auto"/>
          </w:tcPr>
          <w:p w14:paraId="149949CB" w14:textId="77777777" w:rsidR="00775AF1" w:rsidRPr="00A420FF" w:rsidRDefault="00775AF1" w:rsidP="00775AF1">
            <w:pPr>
              <w:rPr>
                <w:rFonts w:eastAsia="Calibri"/>
                <w:bCs/>
                <w:color w:val="000000"/>
                <w:sz w:val="20"/>
                <w:lang w:eastAsia="en-GB"/>
              </w:rPr>
            </w:pPr>
          </w:p>
        </w:tc>
      </w:tr>
      <w:tr w:rsidR="00775AF1" w:rsidRPr="00A420FF" w14:paraId="476B2B3B" w14:textId="77777777" w:rsidTr="00A72CB9">
        <w:trPr>
          <w:cantSplit/>
          <w:trHeight w:val="112"/>
        </w:trPr>
        <w:tc>
          <w:tcPr>
            <w:tcW w:w="1250" w:type="pct"/>
            <w:vMerge/>
            <w:shd w:val="clear" w:color="auto" w:fill="auto"/>
          </w:tcPr>
          <w:p w14:paraId="2EE96CC2"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4BFE2791" w14:textId="77777777" w:rsidR="00775AF1" w:rsidRPr="00A420FF" w:rsidRDefault="00775AF1" w:rsidP="00775AF1">
            <w:pPr>
              <w:rPr>
                <w:rFonts w:eastAsia="Calibri"/>
                <w:bCs/>
                <w:color w:val="000000"/>
                <w:sz w:val="20"/>
                <w:lang w:eastAsia="en-GB"/>
              </w:rPr>
            </w:pPr>
          </w:p>
        </w:tc>
        <w:tc>
          <w:tcPr>
            <w:tcW w:w="1362" w:type="pct"/>
            <w:shd w:val="clear" w:color="auto" w:fill="auto"/>
          </w:tcPr>
          <w:p w14:paraId="7040BE6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4: 0.976</w:t>
            </w:r>
          </w:p>
        </w:tc>
        <w:tc>
          <w:tcPr>
            <w:tcW w:w="1138" w:type="pct"/>
            <w:vMerge/>
            <w:shd w:val="clear" w:color="auto" w:fill="auto"/>
          </w:tcPr>
          <w:p w14:paraId="7ED4DE90" w14:textId="77777777" w:rsidR="00775AF1" w:rsidRPr="00A420FF" w:rsidRDefault="00775AF1" w:rsidP="00775AF1">
            <w:pPr>
              <w:rPr>
                <w:rFonts w:eastAsia="Calibri"/>
                <w:bCs/>
                <w:color w:val="000000"/>
                <w:sz w:val="20"/>
                <w:lang w:eastAsia="en-GB"/>
              </w:rPr>
            </w:pPr>
          </w:p>
        </w:tc>
      </w:tr>
      <w:tr w:rsidR="00775AF1" w:rsidRPr="00A420FF" w14:paraId="04272CD5" w14:textId="77777777" w:rsidTr="00A72CB9">
        <w:trPr>
          <w:cantSplit/>
          <w:trHeight w:val="72"/>
        </w:trPr>
        <w:tc>
          <w:tcPr>
            <w:tcW w:w="1250" w:type="pct"/>
            <w:vMerge w:val="restart"/>
            <w:shd w:val="clear" w:color="auto" w:fill="auto"/>
          </w:tcPr>
          <w:p w14:paraId="75664614"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L200260</w:t>
            </w:r>
          </w:p>
          <w:p w14:paraId="6F9B70B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(Piedmont/Cuneo, Italy/2020-2021)</w:t>
            </w:r>
          </w:p>
        </w:tc>
        <w:tc>
          <w:tcPr>
            <w:tcW w:w="1250" w:type="pct"/>
            <w:vMerge w:val="restart"/>
            <w:shd w:val="clear" w:color="auto" w:fill="auto"/>
          </w:tcPr>
          <w:p w14:paraId="393F00D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Spray/Pre-planting</w:t>
            </w:r>
          </w:p>
        </w:tc>
        <w:tc>
          <w:tcPr>
            <w:tcW w:w="1362" w:type="pct"/>
            <w:shd w:val="clear" w:color="auto" w:fill="auto"/>
          </w:tcPr>
          <w:p w14:paraId="4110A135"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1: 0.898</w:t>
            </w:r>
          </w:p>
        </w:tc>
        <w:tc>
          <w:tcPr>
            <w:tcW w:w="1138" w:type="pct"/>
            <w:vMerge w:val="restart"/>
            <w:shd w:val="clear" w:color="auto" w:fill="auto"/>
          </w:tcPr>
          <w:p w14:paraId="36054B5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None</w:t>
            </w:r>
          </w:p>
        </w:tc>
      </w:tr>
      <w:tr w:rsidR="00775AF1" w:rsidRPr="00A420FF" w14:paraId="6C25431F" w14:textId="77777777" w:rsidTr="00A72CB9">
        <w:trPr>
          <w:cantSplit/>
          <w:trHeight w:val="71"/>
        </w:trPr>
        <w:tc>
          <w:tcPr>
            <w:tcW w:w="1250" w:type="pct"/>
            <w:vMerge/>
            <w:shd w:val="clear" w:color="auto" w:fill="auto"/>
          </w:tcPr>
          <w:p w14:paraId="6DEFA903"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1E33DCCA" w14:textId="77777777" w:rsidR="00775AF1" w:rsidRPr="00A420FF" w:rsidRDefault="00775AF1" w:rsidP="00775AF1">
            <w:pPr>
              <w:rPr>
                <w:rFonts w:eastAsia="Calibri"/>
                <w:bCs/>
                <w:color w:val="000000"/>
                <w:sz w:val="20"/>
                <w:lang w:eastAsia="en-GB"/>
              </w:rPr>
            </w:pPr>
          </w:p>
        </w:tc>
        <w:tc>
          <w:tcPr>
            <w:tcW w:w="1362" w:type="pct"/>
            <w:shd w:val="clear" w:color="auto" w:fill="auto"/>
          </w:tcPr>
          <w:p w14:paraId="46A9FF3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2: 1.008</w:t>
            </w:r>
          </w:p>
        </w:tc>
        <w:tc>
          <w:tcPr>
            <w:tcW w:w="1138" w:type="pct"/>
            <w:vMerge/>
            <w:shd w:val="clear" w:color="auto" w:fill="auto"/>
          </w:tcPr>
          <w:p w14:paraId="02B17013" w14:textId="77777777" w:rsidR="00775AF1" w:rsidRPr="00A420FF" w:rsidRDefault="00775AF1" w:rsidP="00775AF1">
            <w:pPr>
              <w:rPr>
                <w:rFonts w:eastAsia="Calibri"/>
                <w:bCs/>
                <w:color w:val="000000"/>
                <w:sz w:val="20"/>
                <w:lang w:eastAsia="en-GB"/>
              </w:rPr>
            </w:pPr>
          </w:p>
        </w:tc>
      </w:tr>
      <w:tr w:rsidR="00775AF1" w:rsidRPr="00A420FF" w14:paraId="59276499" w14:textId="77777777" w:rsidTr="00A72CB9">
        <w:trPr>
          <w:cantSplit/>
          <w:trHeight w:val="71"/>
        </w:trPr>
        <w:tc>
          <w:tcPr>
            <w:tcW w:w="1250" w:type="pct"/>
            <w:vMerge/>
            <w:shd w:val="clear" w:color="auto" w:fill="auto"/>
          </w:tcPr>
          <w:p w14:paraId="6C8CDB45"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72C4E345" w14:textId="77777777" w:rsidR="00775AF1" w:rsidRPr="00A420FF" w:rsidRDefault="00775AF1" w:rsidP="00775AF1">
            <w:pPr>
              <w:rPr>
                <w:rFonts w:eastAsia="Calibri"/>
                <w:bCs/>
                <w:color w:val="000000"/>
                <w:sz w:val="20"/>
                <w:lang w:eastAsia="en-GB"/>
              </w:rPr>
            </w:pPr>
          </w:p>
        </w:tc>
        <w:tc>
          <w:tcPr>
            <w:tcW w:w="1362" w:type="pct"/>
            <w:shd w:val="clear" w:color="auto" w:fill="auto"/>
          </w:tcPr>
          <w:p w14:paraId="064FBBF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3: 0.869</w:t>
            </w:r>
          </w:p>
        </w:tc>
        <w:tc>
          <w:tcPr>
            <w:tcW w:w="1138" w:type="pct"/>
            <w:vMerge/>
            <w:shd w:val="clear" w:color="auto" w:fill="auto"/>
          </w:tcPr>
          <w:p w14:paraId="3BEB9E5F" w14:textId="77777777" w:rsidR="00775AF1" w:rsidRPr="00A420FF" w:rsidRDefault="00775AF1" w:rsidP="00775AF1">
            <w:pPr>
              <w:rPr>
                <w:rFonts w:eastAsia="Calibri"/>
                <w:bCs/>
                <w:color w:val="000000"/>
                <w:sz w:val="20"/>
                <w:lang w:eastAsia="en-GB"/>
              </w:rPr>
            </w:pPr>
          </w:p>
        </w:tc>
      </w:tr>
      <w:tr w:rsidR="00775AF1" w:rsidRPr="00A420FF" w14:paraId="1ECA32DB" w14:textId="77777777" w:rsidTr="00A72CB9">
        <w:trPr>
          <w:cantSplit/>
          <w:trHeight w:val="71"/>
        </w:trPr>
        <w:tc>
          <w:tcPr>
            <w:tcW w:w="1250" w:type="pct"/>
            <w:vMerge/>
            <w:shd w:val="clear" w:color="auto" w:fill="auto"/>
          </w:tcPr>
          <w:p w14:paraId="574B235D"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78988232" w14:textId="77777777" w:rsidR="00775AF1" w:rsidRPr="00A420FF" w:rsidRDefault="00775AF1" w:rsidP="00775AF1">
            <w:pPr>
              <w:rPr>
                <w:rFonts w:eastAsia="Calibri"/>
                <w:bCs/>
                <w:color w:val="000000"/>
                <w:sz w:val="20"/>
                <w:lang w:eastAsia="en-GB"/>
              </w:rPr>
            </w:pPr>
          </w:p>
        </w:tc>
        <w:tc>
          <w:tcPr>
            <w:tcW w:w="1362" w:type="pct"/>
            <w:shd w:val="clear" w:color="auto" w:fill="auto"/>
          </w:tcPr>
          <w:p w14:paraId="0DC7A916"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4: 0.949</w:t>
            </w:r>
          </w:p>
        </w:tc>
        <w:tc>
          <w:tcPr>
            <w:tcW w:w="1138" w:type="pct"/>
            <w:vMerge/>
            <w:shd w:val="clear" w:color="auto" w:fill="auto"/>
          </w:tcPr>
          <w:p w14:paraId="3FAE5A47" w14:textId="77777777" w:rsidR="00775AF1" w:rsidRPr="00A420FF" w:rsidRDefault="00775AF1" w:rsidP="00775AF1">
            <w:pPr>
              <w:rPr>
                <w:rFonts w:eastAsia="Calibri"/>
                <w:bCs/>
                <w:color w:val="000000"/>
                <w:sz w:val="20"/>
                <w:lang w:eastAsia="en-GB"/>
              </w:rPr>
            </w:pPr>
          </w:p>
        </w:tc>
      </w:tr>
      <w:tr w:rsidR="00775AF1" w:rsidRPr="00A420FF" w14:paraId="04CE4E6D" w14:textId="77777777" w:rsidTr="00A72CB9">
        <w:trPr>
          <w:cantSplit/>
          <w:trHeight w:val="99"/>
        </w:trPr>
        <w:tc>
          <w:tcPr>
            <w:tcW w:w="1250" w:type="pct"/>
            <w:vMerge/>
            <w:shd w:val="clear" w:color="auto" w:fill="auto"/>
          </w:tcPr>
          <w:p w14:paraId="4E0DC5F6"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0170565F" w14:textId="77777777" w:rsidR="00775AF1" w:rsidRPr="00A420FF" w:rsidRDefault="00775AF1" w:rsidP="00775AF1">
            <w:pPr>
              <w:rPr>
                <w:rFonts w:eastAsia="Calibri"/>
                <w:bCs/>
                <w:color w:val="000000"/>
                <w:sz w:val="20"/>
                <w:lang w:eastAsia="en-GB"/>
              </w:rPr>
            </w:pPr>
          </w:p>
        </w:tc>
        <w:tc>
          <w:tcPr>
            <w:tcW w:w="1362" w:type="pct"/>
            <w:shd w:val="clear" w:color="auto" w:fill="auto"/>
          </w:tcPr>
          <w:p w14:paraId="4DAE327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1: 0.911</w:t>
            </w:r>
          </w:p>
        </w:tc>
        <w:tc>
          <w:tcPr>
            <w:tcW w:w="1138" w:type="pct"/>
            <w:vMerge/>
            <w:shd w:val="clear" w:color="auto" w:fill="auto"/>
          </w:tcPr>
          <w:p w14:paraId="2ED38CD3" w14:textId="77777777" w:rsidR="00775AF1" w:rsidRPr="00A420FF" w:rsidRDefault="00775AF1" w:rsidP="00775AF1">
            <w:pPr>
              <w:rPr>
                <w:rFonts w:eastAsia="Calibri"/>
                <w:bCs/>
                <w:color w:val="000000"/>
                <w:sz w:val="20"/>
                <w:lang w:eastAsia="en-GB"/>
              </w:rPr>
            </w:pPr>
          </w:p>
        </w:tc>
      </w:tr>
      <w:tr w:rsidR="00775AF1" w:rsidRPr="00A420FF" w14:paraId="59B58A3B" w14:textId="77777777" w:rsidTr="00A72CB9">
        <w:trPr>
          <w:cantSplit/>
          <w:trHeight w:val="97"/>
        </w:trPr>
        <w:tc>
          <w:tcPr>
            <w:tcW w:w="1250" w:type="pct"/>
            <w:vMerge/>
            <w:shd w:val="clear" w:color="auto" w:fill="auto"/>
          </w:tcPr>
          <w:p w14:paraId="79A361EB"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0BF068AA" w14:textId="77777777" w:rsidR="00775AF1" w:rsidRPr="00A420FF" w:rsidRDefault="00775AF1" w:rsidP="00775AF1">
            <w:pPr>
              <w:rPr>
                <w:rFonts w:eastAsia="Calibri"/>
                <w:bCs/>
                <w:color w:val="000000"/>
                <w:sz w:val="20"/>
                <w:lang w:eastAsia="en-GB"/>
              </w:rPr>
            </w:pPr>
          </w:p>
        </w:tc>
        <w:tc>
          <w:tcPr>
            <w:tcW w:w="1362" w:type="pct"/>
            <w:shd w:val="clear" w:color="auto" w:fill="auto"/>
          </w:tcPr>
          <w:p w14:paraId="20EBF1A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2: 0.976</w:t>
            </w:r>
          </w:p>
        </w:tc>
        <w:tc>
          <w:tcPr>
            <w:tcW w:w="1138" w:type="pct"/>
            <w:vMerge/>
            <w:shd w:val="clear" w:color="auto" w:fill="auto"/>
          </w:tcPr>
          <w:p w14:paraId="16A1D6AE" w14:textId="77777777" w:rsidR="00775AF1" w:rsidRPr="00A420FF" w:rsidRDefault="00775AF1" w:rsidP="00775AF1">
            <w:pPr>
              <w:rPr>
                <w:rFonts w:eastAsia="Calibri"/>
                <w:bCs/>
                <w:color w:val="000000"/>
                <w:sz w:val="20"/>
                <w:lang w:eastAsia="en-GB"/>
              </w:rPr>
            </w:pPr>
          </w:p>
        </w:tc>
      </w:tr>
      <w:tr w:rsidR="00775AF1" w:rsidRPr="00A420FF" w14:paraId="05086319" w14:textId="77777777" w:rsidTr="00A72CB9">
        <w:trPr>
          <w:cantSplit/>
          <w:trHeight w:val="97"/>
        </w:trPr>
        <w:tc>
          <w:tcPr>
            <w:tcW w:w="1250" w:type="pct"/>
            <w:vMerge/>
            <w:shd w:val="clear" w:color="auto" w:fill="auto"/>
          </w:tcPr>
          <w:p w14:paraId="2484DC0B"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17FA46F9" w14:textId="77777777" w:rsidR="00775AF1" w:rsidRPr="00A420FF" w:rsidRDefault="00775AF1" w:rsidP="00775AF1">
            <w:pPr>
              <w:rPr>
                <w:rFonts w:eastAsia="Calibri"/>
                <w:bCs/>
                <w:color w:val="000000"/>
                <w:sz w:val="20"/>
                <w:lang w:eastAsia="en-GB"/>
              </w:rPr>
            </w:pPr>
          </w:p>
        </w:tc>
        <w:tc>
          <w:tcPr>
            <w:tcW w:w="1362" w:type="pct"/>
            <w:shd w:val="clear" w:color="auto" w:fill="auto"/>
          </w:tcPr>
          <w:p w14:paraId="7781820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3: 1.048</w:t>
            </w:r>
          </w:p>
        </w:tc>
        <w:tc>
          <w:tcPr>
            <w:tcW w:w="1138" w:type="pct"/>
            <w:vMerge/>
            <w:shd w:val="clear" w:color="auto" w:fill="auto"/>
          </w:tcPr>
          <w:p w14:paraId="3E66B3B1" w14:textId="77777777" w:rsidR="00775AF1" w:rsidRPr="00A420FF" w:rsidRDefault="00775AF1" w:rsidP="00775AF1">
            <w:pPr>
              <w:rPr>
                <w:rFonts w:eastAsia="Calibri"/>
                <w:bCs/>
                <w:color w:val="000000"/>
                <w:sz w:val="20"/>
                <w:lang w:eastAsia="en-GB"/>
              </w:rPr>
            </w:pPr>
          </w:p>
        </w:tc>
      </w:tr>
      <w:tr w:rsidR="00775AF1" w:rsidRPr="00A420FF" w14:paraId="2AC7C463" w14:textId="77777777" w:rsidTr="00A72CB9">
        <w:trPr>
          <w:cantSplit/>
          <w:trHeight w:val="97"/>
        </w:trPr>
        <w:tc>
          <w:tcPr>
            <w:tcW w:w="1250" w:type="pct"/>
            <w:vMerge/>
            <w:shd w:val="clear" w:color="auto" w:fill="auto"/>
          </w:tcPr>
          <w:p w14:paraId="2DCE68BC"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6294C60B" w14:textId="77777777" w:rsidR="00775AF1" w:rsidRPr="00A420FF" w:rsidRDefault="00775AF1" w:rsidP="00775AF1">
            <w:pPr>
              <w:rPr>
                <w:rFonts w:eastAsia="Calibri"/>
                <w:bCs/>
                <w:color w:val="000000"/>
                <w:sz w:val="20"/>
                <w:lang w:eastAsia="en-GB"/>
              </w:rPr>
            </w:pPr>
          </w:p>
        </w:tc>
        <w:tc>
          <w:tcPr>
            <w:tcW w:w="1362" w:type="pct"/>
            <w:shd w:val="clear" w:color="auto" w:fill="auto"/>
          </w:tcPr>
          <w:p w14:paraId="007E745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4: 0.976</w:t>
            </w:r>
          </w:p>
        </w:tc>
        <w:tc>
          <w:tcPr>
            <w:tcW w:w="1138" w:type="pct"/>
            <w:vMerge/>
            <w:shd w:val="clear" w:color="auto" w:fill="auto"/>
          </w:tcPr>
          <w:p w14:paraId="0E42912B" w14:textId="77777777" w:rsidR="00775AF1" w:rsidRPr="00A420FF" w:rsidRDefault="00775AF1" w:rsidP="00775AF1">
            <w:pPr>
              <w:rPr>
                <w:rFonts w:eastAsia="Calibri"/>
                <w:bCs/>
                <w:color w:val="000000"/>
                <w:sz w:val="20"/>
                <w:lang w:eastAsia="en-GB"/>
              </w:rPr>
            </w:pPr>
          </w:p>
        </w:tc>
      </w:tr>
      <w:tr w:rsidR="00775AF1" w:rsidRPr="00A420FF" w14:paraId="72DD7675" w14:textId="77777777" w:rsidTr="00A72CB9">
        <w:trPr>
          <w:cantSplit/>
          <w:trHeight w:val="84"/>
        </w:trPr>
        <w:tc>
          <w:tcPr>
            <w:tcW w:w="1250" w:type="pct"/>
            <w:vMerge w:val="restart"/>
            <w:shd w:val="clear" w:color="auto" w:fill="auto"/>
          </w:tcPr>
          <w:p w14:paraId="4CC5DDE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L200261</w:t>
            </w:r>
          </w:p>
          <w:p w14:paraId="5DDF81A9"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(Andalusia/Sevilla, Spain/2020-2021)</w:t>
            </w:r>
          </w:p>
        </w:tc>
        <w:tc>
          <w:tcPr>
            <w:tcW w:w="1250" w:type="pct"/>
            <w:vMerge w:val="restart"/>
            <w:shd w:val="clear" w:color="auto" w:fill="auto"/>
          </w:tcPr>
          <w:p w14:paraId="627E072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Spray/Pre-planting</w:t>
            </w:r>
          </w:p>
        </w:tc>
        <w:tc>
          <w:tcPr>
            <w:tcW w:w="1362" w:type="pct"/>
            <w:shd w:val="clear" w:color="auto" w:fill="auto"/>
          </w:tcPr>
          <w:p w14:paraId="17E596C6"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1: 0.924</w:t>
            </w:r>
          </w:p>
        </w:tc>
        <w:tc>
          <w:tcPr>
            <w:tcW w:w="1138" w:type="pct"/>
            <w:vMerge w:val="restart"/>
            <w:shd w:val="clear" w:color="auto" w:fill="auto"/>
          </w:tcPr>
          <w:p w14:paraId="5DD5EC7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None</w:t>
            </w:r>
          </w:p>
        </w:tc>
      </w:tr>
      <w:tr w:rsidR="00775AF1" w:rsidRPr="00A420FF" w14:paraId="2A85A6DB" w14:textId="77777777" w:rsidTr="00A72CB9">
        <w:trPr>
          <w:cantSplit/>
          <w:trHeight w:val="370"/>
        </w:trPr>
        <w:tc>
          <w:tcPr>
            <w:tcW w:w="1250" w:type="pct"/>
            <w:vMerge/>
            <w:shd w:val="clear" w:color="auto" w:fill="auto"/>
          </w:tcPr>
          <w:p w14:paraId="35164F8E"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33F6C78A" w14:textId="77777777" w:rsidR="00775AF1" w:rsidRPr="00A420FF" w:rsidRDefault="00775AF1" w:rsidP="00775AF1">
            <w:pPr>
              <w:rPr>
                <w:rFonts w:eastAsia="Calibri"/>
                <w:bCs/>
                <w:color w:val="000000"/>
                <w:sz w:val="20"/>
                <w:lang w:eastAsia="en-GB"/>
              </w:rPr>
            </w:pPr>
          </w:p>
        </w:tc>
        <w:tc>
          <w:tcPr>
            <w:tcW w:w="1362" w:type="pct"/>
            <w:shd w:val="clear" w:color="auto" w:fill="auto"/>
          </w:tcPr>
          <w:p w14:paraId="1D51C18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2: 0.915</w:t>
            </w:r>
          </w:p>
        </w:tc>
        <w:tc>
          <w:tcPr>
            <w:tcW w:w="1138" w:type="pct"/>
            <w:vMerge/>
            <w:shd w:val="clear" w:color="auto" w:fill="auto"/>
          </w:tcPr>
          <w:p w14:paraId="6479AA43" w14:textId="77777777" w:rsidR="00775AF1" w:rsidRPr="00A420FF" w:rsidRDefault="00775AF1" w:rsidP="00775AF1">
            <w:pPr>
              <w:rPr>
                <w:rFonts w:eastAsia="Calibri"/>
                <w:bCs/>
                <w:color w:val="000000"/>
                <w:sz w:val="20"/>
                <w:lang w:eastAsia="en-GB"/>
              </w:rPr>
            </w:pPr>
          </w:p>
        </w:tc>
      </w:tr>
      <w:tr w:rsidR="00775AF1" w:rsidRPr="00A420FF" w14:paraId="0DFCEFC0" w14:textId="77777777" w:rsidTr="00A72CB9">
        <w:trPr>
          <w:cantSplit/>
          <w:trHeight w:val="82"/>
        </w:trPr>
        <w:tc>
          <w:tcPr>
            <w:tcW w:w="1250" w:type="pct"/>
            <w:vMerge/>
            <w:shd w:val="clear" w:color="auto" w:fill="auto"/>
          </w:tcPr>
          <w:p w14:paraId="645EE338"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273FB602" w14:textId="77777777" w:rsidR="00775AF1" w:rsidRPr="00A420FF" w:rsidRDefault="00775AF1" w:rsidP="00775AF1">
            <w:pPr>
              <w:rPr>
                <w:rFonts w:eastAsia="Calibri"/>
                <w:bCs/>
                <w:color w:val="000000"/>
                <w:sz w:val="20"/>
                <w:lang w:eastAsia="en-GB"/>
              </w:rPr>
            </w:pPr>
          </w:p>
        </w:tc>
        <w:tc>
          <w:tcPr>
            <w:tcW w:w="1362" w:type="pct"/>
            <w:shd w:val="clear" w:color="auto" w:fill="auto"/>
          </w:tcPr>
          <w:p w14:paraId="52363C5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3: 0.988</w:t>
            </w:r>
          </w:p>
        </w:tc>
        <w:tc>
          <w:tcPr>
            <w:tcW w:w="1138" w:type="pct"/>
            <w:vMerge/>
            <w:shd w:val="clear" w:color="auto" w:fill="auto"/>
          </w:tcPr>
          <w:p w14:paraId="05B50E94" w14:textId="77777777" w:rsidR="00775AF1" w:rsidRPr="00A420FF" w:rsidRDefault="00775AF1" w:rsidP="00775AF1">
            <w:pPr>
              <w:rPr>
                <w:rFonts w:eastAsia="Calibri"/>
                <w:bCs/>
                <w:color w:val="000000"/>
                <w:sz w:val="20"/>
                <w:lang w:eastAsia="en-GB"/>
              </w:rPr>
            </w:pPr>
          </w:p>
        </w:tc>
      </w:tr>
      <w:tr w:rsidR="00775AF1" w:rsidRPr="00A420FF" w14:paraId="18503EC3" w14:textId="77777777" w:rsidTr="00A72CB9">
        <w:trPr>
          <w:cantSplit/>
          <w:trHeight w:val="82"/>
        </w:trPr>
        <w:tc>
          <w:tcPr>
            <w:tcW w:w="1250" w:type="pct"/>
            <w:vMerge/>
            <w:shd w:val="clear" w:color="auto" w:fill="auto"/>
          </w:tcPr>
          <w:p w14:paraId="3B866421"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2DBC157D" w14:textId="77777777" w:rsidR="00775AF1" w:rsidRPr="00A420FF" w:rsidRDefault="00775AF1" w:rsidP="00775AF1">
            <w:pPr>
              <w:rPr>
                <w:rFonts w:eastAsia="Calibri"/>
                <w:bCs/>
                <w:color w:val="000000"/>
                <w:sz w:val="20"/>
                <w:lang w:eastAsia="en-GB"/>
              </w:rPr>
            </w:pPr>
          </w:p>
        </w:tc>
        <w:tc>
          <w:tcPr>
            <w:tcW w:w="1362" w:type="pct"/>
            <w:shd w:val="clear" w:color="auto" w:fill="auto"/>
          </w:tcPr>
          <w:p w14:paraId="23912B89"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2/subplot 4: 0.915</w:t>
            </w:r>
          </w:p>
        </w:tc>
        <w:tc>
          <w:tcPr>
            <w:tcW w:w="1138" w:type="pct"/>
            <w:vMerge/>
            <w:shd w:val="clear" w:color="auto" w:fill="auto"/>
          </w:tcPr>
          <w:p w14:paraId="133FF96B" w14:textId="77777777" w:rsidR="00775AF1" w:rsidRPr="00A420FF" w:rsidRDefault="00775AF1" w:rsidP="00775AF1">
            <w:pPr>
              <w:rPr>
                <w:rFonts w:eastAsia="Calibri"/>
                <w:bCs/>
                <w:color w:val="000000"/>
                <w:sz w:val="20"/>
                <w:lang w:eastAsia="en-GB"/>
              </w:rPr>
            </w:pPr>
          </w:p>
        </w:tc>
      </w:tr>
      <w:tr w:rsidR="00775AF1" w:rsidRPr="00A420FF" w14:paraId="06D5C8A8" w14:textId="77777777" w:rsidTr="00A72CB9">
        <w:trPr>
          <w:cantSplit/>
          <w:trHeight w:val="331"/>
        </w:trPr>
        <w:tc>
          <w:tcPr>
            <w:tcW w:w="1250" w:type="pct"/>
            <w:vMerge/>
            <w:shd w:val="clear" w:color="auto" w:fill="auto"/>
          </w:tcPr>
          <w:p w14:paraId="59847DDA" w14:textId="77777777" w:rsidR="00775AF1" w:rsidRPr="00A420FF" w:rsidRDefault="00775AF1" w:rsidP="00775AF1">
            <w:pPr>
              <w:widowControl w:val="0"/>
              <w:rPr>
                <w:rFonts w:eastAsia="Calibri"/>
                <w:bCs/>
                <w:color w:val="000000"/>
                <w:sz w:val="20"/>
                <w:lang w:eastAsia="en-GB"/>
              </w:rPr>
            </w:pPr>
          </w:p>
        </w:tc>
        <w:tc>
          <w:tcPr>
            <w:tcW w:w="1250" w:type="pct"/>
            <w:vMerge/>
            <w:shd w:val="clear" w:color="auto" w:fill="auto"/>
          </w:tcPr>
          <w:p w14:paraId="4ADD0B2E" w14:textId="77777777" w:rsidR="00775AF1" w:rsidRPr="00A420FF" w:rsidRDefault="00775AF1" w:rsidP="00775AF1">
            <w:pPr>
              <w:rPr>
                <w:rFonts w:eastAsia="Calibri"/>
                <w:bCs/>
                <w:color w:val="000000"/>
                <w:sz w:val="20"/>
                <w:lang w:eastAsia="en-GB"/>
              </w:rPr>
            </w:pPr>
          </w:p>
        </w:tc>
        <w:tc>
          <w:tcPr>
            <w:tcW w:w="1362" w:type="pct"/>
            <w:shd w:val="clear" w:color="auto" w:fill="auto"/>
          </w:tcPr>
          <w:p w14:paraId="1D02CEA3"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1, 2, 3: 0.937</w:t>
            </w:r>
          </w:p>
        </w:tc>
        <w:tc>
          <w:tcPr>
            <w:tcW w:w="1138" w:type="pct"/>
            <w:vMerge/>
            <w:shd w:val="clear" w:color="auto" w:fill="auto"/>
          </w:tcPr>
          <w:p w14:paraId="0FBDFE69" w14:textId="77777777" w:rsidR="00775AF1" w:rsidRPr="00A420FF" w:rsidRDefault="00775AF1" w:rsidP="00775AF1">
            <w:pPr>
              <w:rPr>
                <w:rFonts w:eastAsia="Calibri"/>
                <w:bCs/>
                <w:color w:val="000000"/>
                <w:sz w:val="20"/>
                <w:lang w:eastAsia="en-GB"/>
              </w:rPr>
            </w:pPr>
          </w:p>
        </w:tc>
      </w:tr>
      <w:tr w:rsidR="00775AF1" w:rsidRPr="00A420FF" w14:paraId="491E4AE7" w14:textId="77777777" w:rsidTr="00A72CB9">
        <w:trPr>
          <w:cantSplit/>
          <w:trHeight w:val="86"/>
        </w:trPr>
        <w:tc>
          <w:tcPr>
            <w:tcW w:w="1250" w:type="pct"/>
            <w:vMerge/>
            <w:tcBorders>
              <w:bottom w:val="single" w:sz="4" w:space="0" w:color="auto"/>
            </w:tcBorders>
            <w:shd w:val="clear" w:color="auto" w:fill="auto"/>
          </w:tcPr>
          <w:p w14:paraId="527F8596" w14:textId="77777777" w:rsidR="00775AF1" w:rsidRPr="00A420FF" w:rsidRDefault="00775AF1" w:rsidP="00775AF1">
            <w:pPr>
              <w:widowControl w:val="0"/>
              <w:rPr>
                <w:rFonts w:eastAsia="Calibri"/>
                <w:bCs/>
                <w:color w:val="000000"/>
                <w:sz w:val="20"/>
                <w:lang w:eastAsia="en-GB"/>
              </w:rPr>
            </w:pPr>
          </w:p>
        </w:tc>
        <w:tc>
          <w:tcPr>
            <w:tcW w:w="1250" w:type="pct"/>
            <w:vMerge/>
            <w:tcBorders>
              <w:bottom w:val="single" w:sz="4" w:space="0" w:color="auto"/>
            </w:tcBorders>
            <w:shd w:val="clear" w:color="auto" w:fill="auto"/>
          </w:tcPr>
          <w:p w14:paraId="013499F2" w14:textId="77777777" w:rsidR="00775AF1" w:rsidRPr="00A420FF" w:rsidRDefault="00775AF1" w:rsidP="00775AF1">
            <w:pPr>
              <w:rPr>
                <w:rFonts w:eastAsia="Calibri"/>
                <w:bCs/>
                <w:color w:val="000000"/>
                <w:sz w:val="20"/>
                <w:lang w:eastAsia="en-GB"/>
              </w:rPr>
            </w:pPr>
          </w:p>
        </w:tc>
        <w:tc>
          <w:tcPr>
            <w:tcW w:w="1362" w:type="pct"/>
            <w:tcBorders>
              <w:bottom w:val="single" w:sz="4" w:space="0" w:color="auto"/>
            </w:tcBorders>
            <w:shd w:val="clear" w:color="auto" w:fill="auto"/>
          </w:tcPr>
          <w:p w14:paraId="5A029335"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Plot 4/subplot 4: 0.960</w:t>
            </w:r>
          </w:p>
        </w:tc>
        <w:tc>
          <w:tcPr>
            <w:tcW w:w="1138" w:type="pct"/>
            <w:vMerge/>
            <w:tcBorders>
              <w:bottom w:val="single" w:sz="4" w:space="0" w:color="auto"/>
            </w:tcBorders>
            <w:shd w:val="clear" w:color="auto" w:fill="auto"/>
          </w:tcPr>
          <w:p w14:paraId="2FD63E3C" w14:textId="77777777" w:rsidR="00775AF1" w:rsidRPr="00A420FF" w:rsidRDefault="00775AF1" w:rsidP="00775AF1">
            <w:pPr>
              <w:rPr>
                <w:rFonts w:eastAsia="Calibri"/>
                <w:bCs/>
                <w:color w:val="000000"/>
                <w:sz w:val="20"/>
                <w:lang w:eastAsia="en-GB"/>
              </w:rPr>
            </w:pPr>
          </w:p>
        </w:tc>
      </w:tr>
    </w:tbl>
    <w:p w14:paraId="2A2C6838" w14:textId="77777777" w:rsidR="00775AF1" w:rsidRPr="00A420FF" w:rsidRDefault="00775AF1" w:rsidP="00775AF1">
      <w:pPr>
        <w:rPr>
          <w:lang w:eastAsia="en-GB"/>
        </w:rPr>
      </w:pPr>
    </w:p>
    <w:p w14:paraId="04A70031" w14:textId="77777777" w:rsidR="00775AF1" w:rsidRPr="00A420FF" w:rsidRDefault="00775AF1" w:rsidP="00775AF1">
      <w:pPr>
        <w:keepNext/>
        <w:widowControl w:val="0"/>
        <w:spacing w:before="240" w:after="120"/>
        <w:rPr>
          <w:b/>
          <w:szCs w:val="24"/>
          <w:lang w:eastAsia="it-IT"/>
        </w:rPr>
      </w:pPr>
      <w:r w:rsidRPr="00A420FF">
        <w:rPr>
          <w:b/>
          <w:szCs w:val="24"/>
          <w:lang w:eastAsia="it-IT"/>
        </w:rPr>
        <w:t>Sowing/planting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764"/>
        <w:gridCol w:w="4354"/>
        <w:gridCol w:w="1942"/>
      </w:tblGrid>
      <w:tr w:rsidR="00775AF1" w:rsidRPr="00A420FF" w14:paraId="5349F68C" w14:textId="77777777" w:rsidTr="00A72CB9">
        <w:trPr>
          <w:cantSplit/>
        </w:trPr>
        <w:tc>
          <w:tcPr>
            <w:tcW w:w="1525" w:type="pct"/>
            <w:shd w:val="clear" w:color="auto" w:fill="auto"/>
            <w:hideMark/>
          </w:tcPr>
          <w:p w14:paraId="15BF1518"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Trial Location (City, Province or State Country /Year)</w:t>
            </w:r>
          </w:p>
        </w:tc>
        <w:tc>
          <w:tcPr>
            <w:tcW w:w="2403" w:type="pct"/>
            <w:shd w:val="clear" w:color="auto" w:fill="auto"/>
          </w:tcPr>
          <w:p w14:paraId="5E990386"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Date</w:t>
            </w:r>
          </w:p>
        </w:tc>
        <w:tc>
          <w:tcPr>
            <w:tcW w:w="1072" w:type="pct"/>
            <w:shd w:val="clear" w:color="auto" w:fill="auto"/>
          </w:tcPr>
          <w:p w14:paraId="2F29024C"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Crop</w:t>
            </w:r>
          </w:p>
        </w:tc>
      </w:tr>
      <w:tr w:rsidR="00775AF1" w:rsidRPr="00A420FF" w14:paraId="54E2807F" w14:textId="77777777" w:rsidTr="00A72CB9">
        <w:trPr>
          <w:cantSplit/>
        </w:trPr>
        <w:tc>
          <w:tcPr>
            <w:tcW w:w="1525" w:type="pct"/>
            <w:vMerge w:val="restart"/>
            <w:shd w:val="clear" w:color="auto" w:fill="auto"/>
          </w:tcPr>
          <w:p w14:paraId="57844A0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0917C67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(Brandenburg, Germany/2020-2021)</w:t>
            </w:r>
          </w:p>
        </w:tc>
        <w:tc>
          <w:tcPr>
            <w:tcW w:w="2403" w:type="pct"/>
            <w:shd w:val="clear" w:color="auto" w:fill="auto"/>
          </w:tcPr>
          <w:p w14:paraId="70262669"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19/05/2020 (PBI 29  days)</w:t>
            </w:r>
          </w:p>
          <w:p w14:paraId="029C8029"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13/07/2020 (PBI 120 days)</w:t>
            </w:r>
          </w:p>
        </w:tc>
        <w:tc>
          <w:tcPr>
            <w:tcW w:w="1072" w:type="pct"/>
            <w:shd w:val="clear" w:color="auto" w:fill="auto"/>
          </w:tcPr>
          <w:p w14:paraId="48ED5BAB"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Strawberry</w:t>
            </w:r>
          </w:p>
        </w:tc>
      </w:tr>
      <w:tr w:rsidR="00775AF1" w:rsidRPr="00A420FF" w14:paraId="5A9C2699" w14:textId="77777777" w:rsidTr="00A72CB9">
        <w:trPr>
          <w:cantSplit/>
        </w:trPr>
        <w:tc>
          <w:tcPr>
            <w:tcW w:w="1525" w:type="pct"/>
            <w:vMerge/>
            <w:shd w:val="clear" w:color="auto" w:fill="auto"/>
          </w:tcPr>
          <w:p w14:paraId="10685CA9"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0EB76EAD"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15/04/2020 (PBI 29  days)</w:t>
            </w:r>
          </w:p>
          <w:p w14:paraId="2E1DADED"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13/07/2020 (PBI 118 days)</w:t>
            </w:r>
          </w:p>
        </w:tc>
        <w:tc>
          <w:tcPr>
            <w:tcW w:w="1072" w:type="pct"/>
            <w:shd w:val="clear" w:color="auto" w:fill="auto"/>
          </w:tcPr>
          <w:p w14:paraId="43A63716"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Leek</w:t>
            </w:r>
          </w:p>
        </w:tc>
      </w:tr>
      <w:tr w:rsidR="00775AF1" w:rsidRPr="00A420FF" w14:paraId="148AE5FF" w14:textId="77777777" w:rsidTr="00A72CB9">
        <w:trPr>
          <w:cantSplit/>
        </w:trPr>
        <w:tc>
          <w:tcPr>
            <w:tcW w:w="1525" w:type="pct"/>
            <w:vMerge/>
            <w:shd w:val="clear" w:color="auto" w:fill="auto"/>
          </w:tcPr>
          <w:p w14:paraId="3381B318"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11C06EB2"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15/04/2020 (PBI 29  days)</w:t>
            </w:r>
          </w:p>
          <w:p w14:paraId="1E636760"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19/08/2020 (PBI 121 days)</w:t>
            </w:r>
          </w:p>
        </w:tc>
        <w:tc>
          <w:tcPr>
            <w:tcW w:w="1072" w:type="pct"/>
            <w:shd w:val="clear" w:color="auto" w:fill="auto"/>
          </w:tcPr>
          <w:p w14:paraId="66819701"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Oilseed rape</w:t>
            </w:r>
          </w:p>
        </w:tc>
      </w:tr>
      <w:tr w:rsidR="00775AF1" w:rsidRPr="00A420FF" w14:paraId="45C0B6AC" w14:textId="77777777" w:rsidTr="00A72CB9">
        <w:trPr>
          <w:cantSplit/>
        </w:trPr>
        <w:tc>
          <w:tcPr>
            <w:tcW w:w="1525" w:type="pct"/>
            <w:vMerge/>
            <w:shd w:val="clear" w:color="auto" w:fill="auto"/>
          </w:tcPr>
          <w:p w14:paraId="2FA618F1"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12179CF6"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19/05/2020 (PBI 29  days)</w:t>
            </w:r>
          </w:p>
          <w:p w14:paraId="2EED40D1"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25/05/2021 (PBI 119 days)</w:t>
            </w:r>
          </w:p>
        </w:tc>
        <w:tc>
          <w:tcPr>
            <w:tcW w:w="1072" w:type="pct"/>
            <w:shd w:val="clear" w:color="auto" w:fill="auto"/>
          </w:tcPr>
          <w:p w14:paraId="5EDC5549"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Tomato</w:t>
            </w:r>
          </w:p>
        </w:tc>
      </w:tr>
      <w:tr w:rsidR="00775AF1" w:rsidRPr="00A420FF" w14:paraId="76E7DB8D" w14:textId="77777777" w:rsidTr="00A72CB9">
        <w:trPr>
          <w:cantSplit/>
        </w:trPr>
        <w:tc>
          <w:tcPr>
            <w:tcW w:w="1525" w:type="pct"/>
            <w:vMerge w:val="restart"/>
            <w:shd w:val="clear" w:color="auto" w:fill="auto"/>
          </w:tcPr>
          <w:p w14:paraId="0D2CC69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L200259</w:t>
            </w:r>
          </w:p>
          <w:p w14:paraId="09CA799A"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(Limburg/Gennep, The Netherlands/2020-2021)</w:t>
            </w:r>
          </w:p>
        </w:tc>
        <w:tc>
          <w:tcPr>
            <w:tcW w:w="2403" w:type="pct"/>
            <w:shd w:val="clear" w:color="auto" w:fill="auto"/>
          </w:tcPr>
          <w:p w14:paraId="37A7C304"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13/05/2020 (PBI 29 days)</w:t>
            </w:r>
          </w:p>
          <w:p w14:paraId="39F14187"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28/07/2020 (PBI 120 days)</w:t>
            </w:r>
          </w:p>
        </w:tc>
        <w:tc>
          <w:tcPr>
            <w:tcW w:w="1072" w:type="pct"/>
            <w:shd w:val="clear" w:color="auto" w:fill="auto"/>
          </w:tcPr>
          <w:p w14:paraId="776BA00C"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Strawberry</w:t>
            </w:r>
          </w:p>
        </w:tc>
      </w:tr>
      <w:tr w:rsidR="00775AF1" w:rsidRPr="00A420FF" w14:paraId="6E50727F" w14:textId="77777777" w:rsidTr="00A72CB9">
        <w:trPr>
          <w:cantSplit/>
        </w:trPr>
        <w:tc>
          <w:tcPr>
            <w:tcW w:w="1525" w:type="pct"/>
            <w:vMerge/>
            <w:shd w:val="clear" w:color="auto" w:fill="auto"/>
          </w:tcPr>
          <w:p w14:paraId="37DE9F58"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7293B4D4"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28/04/2020 (PBI 29 days)</w:t>
            </w:r>
          </w:p>
          <w:p w14:paraId="278D1C42"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28/07/2020 (PBI 120 days)</w:t>
            </w:r>
          </w:p>
        </w:tc>
        <w:tc>
          <w:tcPr>
            <w:tcW w:w="1072" w:type="pct"/>
            <w:shd w:val="clear" w:color="auto" w:fill="auto"/>
          </w:tcPr>
          <w:p w14:paraId="6B81D189"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Leek</w:t>
            </w:r>
          </w:p>
        </w:tc>
      </w:tr>
      <w:tr w:rsidR="00775AF1" w:rsidRPr="00A420FF" w14:paraId="095C7A8E" w14:textId="77777777" w:rsidTr="00A72CB9">
        <w:trPr>
          <w:cantSplit/>
        </w:trPr>
        <w:tc>
          <w:tcPr>
            <w:tcW w:w="1525" w:type="pct"/>
            <w:vMerge/>
            <w:shd w:val="clear" w:color="auto" w:fill="auto"/>
          </w:tcPr>
          <w:p w14:paraId="1F456A8C"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451552CD"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28/04/2020 (PBI 29 days)</w:t>
            </w:r>
          </w:p>
          <w:p w14:paraId="5E16696C"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29/03/2021 (PBI 117 days)</w:t>
            </w:r>
          </w:p>
        </w:tc>
        <w:tc>
          <w:tcPr>
            <w:tcW w:w="1072" w:type="pct"/>
            <w:shd w:val="clear" w:color="auto" w:fill="auto"/>
          </w:tcPr>
          <w:p w14:paraId="1CD7441B"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Oilseed rape</w:t>
            </w:r>
          </w:p>
        </w:tc>
      </w:tr>
      <w:tr w:rsidR="00775AF1" w:rsidRPr="00A420FF" w14:paraId="3FF9A583" w14:textId="77777777" w:rsidTr="00A72CB9">
        <w:trPr>
          <w:cantSplit/>
        </w:trPr>
        <w:tc>
          <w:tcPr>
            <w:tcW w:w="1525" w:type="pct"/>
            <w:vMerge/>
            <w:shd w:val="clear" w:color="auto" w:fill="auto"/>
          </w:tcPr>
          <w:p w14:paraId="3BD65CA6"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29AD1596"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13/05/2020 (PBI 29 days)</w:t>
            </w:r>
          </w:p>
          <w:p w14:paraId="7021E7B1"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17/05/2021 (PBI 119 days)</w:t>
            </w:r>
          </w:p>
        </w:tc>
        <w:tc>
          <w:tcPr>
            <w:tcW w:w="1072" w:type="pct"/>
            <w:shd w:val="clear" w:color="auto" w:fill="auto"/>
          </w:tcPr>
          <w:p w14:paraId="5FC26716"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Tomato</w:t>
            </w:r>
          </w:p>
        </w:tc>
      </w:tr>
      <w:tr w:rsidR="00775AF1" w:rsidRPr="00A420FF" w14:paraId="5DEA478C" w14:textId="77777777" w:rsidTr="00A72CB9">
        <w:trPr>
          <w:cantSplit/>
        </w:trPr>
        <w:tc>
          <w:tcPr>
            <w:tcW w:w="1525" w:type="pct"/>
            <w:vMerge w:val="restart"/>
            <w:shd w:val="clear" w:color="auto" w:fill="auto"/>
          </w:tcPr>
          <w:p w14:paraId="674F695B"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lastRenderedPageBreak/>
              <w:t>Trial No. L200260</w:t>
            </w:r>
          </w:p>
          <w:p w14:paraId="6C89AEEF" w14:textId="77777777" w:rsidR="00775AF1" w:rsidRPr="00A420FF" w:rsidRDefault="00775AF1" w:rsidP="00775AF1">
            <w:pPr>
              <w:keepNext/>
              <w:widowControl w:val="0"/>
              <w:rPr>
                <w:rFonts w:eastAsia="Calibri"/>
                <w:bCs/>
                <w:color w:val="000000"/>
                <w:sz w:val="20"/>
                <w:lang w:eastAsia="en-GB"/>
              </w:rPr>
            </w:pPr>
            <w:bookmarkStart w:id="1029" w:name="_Hlk129719660"/>
            <w:r w:rsidRPr="00A420FF">
              <w:rPr>
                <w:rFonts w:eastAsia="Calibri"/>
                <w:bCs/>
                <w:color w:val="000000"/>
                <w:sz w:val="20"/>
                <w:lang w:eastAsia="en-GB"/>
              </w:rPr>
              <w:t>(Piedmont/Cuneo, Italy/2020-2021)</w:t>
            </w:r>
            <w:bookmarkEnd w:id="1029"/>
          </w:p>
        </w:tc>
        <w:tc>
          <w:tcPr>
            <w:tcW w:w="2403" w:type="pct"/>
            <w:shd w:val="clear" w:color="auto" w:fill="auto"/>
          </w:tcPr>
          <w:p w14:paraId="7908EFB8"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16/04/2020 (PBI 30 days)</w:t>
            </w:r>
          </w:p>
          <w:p w14:paraId="66E1716F"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27/08/2020 (PBI 120 days)</w:t>
            </w:r>
          </w:p>
        </w:tc>
        <w:tc>
          <w:tcPr>
            <w:tcW w:w="1072" w:type="pct"/>
            <w:shd w:val="clear" w:color="auto" w:fill="auto"/>
          </w:tcPr>
          <w:p w14:paraId="71C99872" w14:textId="77777777" w:rsidR="00775AF1" w:rsidRPr="00A420FF" w:rsidRDefault="00775AF1" w:rsidP="00775AF1">
            <w:pPr>
              <w:keepNext/>
              <w:widowControl w:val="0"/>
              <w:rPr>
                <w:rFonts w:eastAsia="Calibri"/>
                <w:bCs/>
                <w:sz w:val="20"/>
                <w:lang w:eastAsia="en-GB"/>
              </w:rPr>
            </w:pPr>
            <w:r w:rsidRPr="00A420FF">
              <w:rPr>
                <w:rFonts w:eastAsia="Calibri"/>
                <w:bCs/>
                <w:sz w:val="20"/>
                <w:lang w:eastAsia="en-GB"/>
              </w:rPr>
              <w:t>Strawberry</w:t>
            </w:r>
          </w:p>
        </w:tc>
      </w:tr>
      <w:tr w:rsidR="00775AF1" w:rsidRPr="00A420FF" w14:paraId="411D2F87" w14:textId="77777777" w:rsidTr="00A72CB9">
        <w:trPr>
          <w:cantSplit/>
        </w:trPr>
        <w:tc>
          <w:tcPr>
            <w:tcW w:w="1525" w:type="pct"/>
            <w:vMerge/>
            <w:shd w:val="clear" w:color="auto" w:fill="auto"/>
          </w:tcPr>
          <w:p w14:paraId="7FC7A2B1" w14:textId="77777777" w:rsidR="00775AF1" w:rsidRPr="00A420FF" w:rsidRDefault="00775AF1" w:rsidP="00775AF1">
            <w:pPr>
              <w:rPr>
                <w:rFonts w:eastAsia="Calibri"/>
                <w:bCs/>
                <w:color w:val="000000"/>
                <w:sz w:val="20"/>
                <w:lang w:eastAsia="en-GB"/>
              </w:rPr>
            </w:pPr>
          </w:p>
        </w:tc>
        <w:tc>
          <w:tcPr>
            <w:tcW w:w="2403" w:type="pct"/>
            <w:shd w:val="clear" w:color="auto" w:fill="auto"/>
          </w:tcPr>
          <w:p w14:paraId="28B9628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21/05/2020 (PBI 29 days)</w:t>
            </w:r>
          </w:p>
          <w:p w14:paraId="6B05A331"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10/05/2021 (PBI 117 days)</w:t>
            </w:r>
          </w:p>
        </w:tc>
        <w:tc>
          <w:tcPr>
            <w:tcW w:w="1072" w:type="pct"/>
            <w:shd w:val="clear" w:color="auto" w:fill="auto"/>
          </w:tcPr>
          <w:p w14:paraId="525279F3" w14:textId="77777777" w:rsidR="00775AF1" w:rsidRPr="00A420FF" w:rsidRDefault="00775AF1" w:rsidP="00775AF1">
            <w:pPr>
              <w:rPr>
                <w:rFonts w:eastAsia="Calibri"/>
                <w:bCs/>
                <w:sz w:val="20"/>
                <w:lang w:eastAsia="en-GB"/>
              </w:rPr>
            </w:pPr>
            <w:r w:rsidRPr="00A420FF">
              <w:rPr>
                <w:rFonts w:eastAsia="Calibri"/>
                <w:bCs/>
                <w:sz w:val="20"/>
                <w:lang w:eastAsia="en-GB"/>
              </w:rPr>
              <w:t>Leek</w:t>
            </w:r>
          </w:p>
        </w:tc>
      </w:tr>
      <w:tr w:rsidR="00775AF1" w:rsidRPr="00A420FF" w14:paraId="589E69C1" w14:textId="77777777" w:rsidTr="00A72CB9">
        <w:trPr>
          <w:cantSplit/>
        </w:trPr>
        <w:tc>
          <w:tcPr>
            <w:tcW w:w="1525" w:type="pct"/>
            <w:vMerge/>
            <w:shd w:val="clear" w:color="auto" w:fill="auto"/>
          </w:tcPr>
          <w:p w14:paraId="17B51620" w14:textId="77777777" w:rsidR="00775AF1" w:rsidRPr="00A420FF" w:rsidRDefault="00775AF1" w:rsidP="00775AF1">
            <w:pPr>
              <w:rPr>
                <w:rFonts w:eastAsia="Calibri"/>
                <w:bCs/>
                <w:color w:val="000000"/>
                <w:sz w:val="20"/>
                <w:lang w:eastAsia="en-GB"/>
              </w:rPr>
            </w:pPr>
          </w:p>
        </w:tc>
        <w:tc>
          <w:tcPr>
            <w:tcW w:w="2403" w:type="pct"/>
            <w:shd w:val="clear" w:color="auto" w:fill="auto"/>
          </w:tcPr>
          <w:p w14:paraId="191E996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11/04/2020 (PBI 29 days)</w:t>
            </w:r>
          </w:p>
          <w:p w14:paraId="45F0AF3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28/09/2020 (PBI 117 days)</w:t>
            </w:r>
          </w:p>
        </w:tc>
        <w:tc>
          <w:tcPr>
            <w:tcW w:w="1072" w:type="pct"/>
            <w:shd w:val="clear" w:color="auto" w:fill="auto"/>
          </w:tcPr>
          <w:p w14:paraId="3D7F52F6" w14:textId="77777777" w:rsidR="00775AF1" w:rsidRPr="00A420FF" w:rsidRDefault="00775AF1" w:rsidP="00775AF1">
            <w:pPr>
              <w:rPr>
                <w:rFonts w:eastAsia="Calibri"/>
                <w:bCs/>
                <w:color w:val="000000"/>
                <w:sz w:val="20"/>
                <w:lang w:eastAsia="en-GB"/>
              </w:rPr>
            </w:pPr>
            <w:r w:rsidRPr="00A420FF">
              <w:rPr>
                <w:rFonts w:eastAsia="Calibri"/>
                <w:bCs/>
                <w:sz w:val="20"/>
                <w:lang w:eastAsia="en-GB"/>
              </w:rPr>
              <w:t>Oilseed rape</w:t>
            </w:r>
          </w:p>
        </w:tc>
      </w:tr>
      <w:tr w:rsidR="00775AF1" w:rsidRPr="00A420FF" w14:paraId="10FAB15C" w14:textId="77777777" w:rsidTr="00A72CB9">
        <w:trPr>
          <w:cantSplit/>
        </w:trPr>
        <w:tc>
          <w:tcPr>
            <w:tcW w:w="1525" w:type="pct"/>
            <w:vMerge/>
            <w:shd w:val="clear" w:color="auto" w:fill="auto"/>
          </w:tcPr>
          <w:p w14:paraId="504BE867" w14:textId="77777777" w:rsidR="00775AF1" w:rsidRPr="00A420FF" w:rsidRDefault="00775AF1" w:rsidP="00775AF1">
            <w:pPr>
              <w:rPr>
                <w:rFonts w:eastAsia="Calibri"/>
                <w:bCs/>
                <w:color w:val="000000"/>
                <w:sz w:val="20"/>
                <w:lang w:eastAsia="en-GB"/>
              </w:rPr>
            </w:pPr>
          </w:p>
        </w:tc>
        <w:tc>
          <w:tcPr>
            <w:tcW w:w="2403" w:type="pct"/>
            <w:shd w:val="clear" w:color="auto" w:fill="auto"/>
          </w:tcPr>
          <w:p w14:paraId="0B1FA8B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22/05/2020 (PBI 30 days)</w:t>
            </w:r>
          </w:p>
          <w:p w14:paraId="58981A2B"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10/05/2021 (PBI 117 days)</w:t>
            </w:r>
          </w:p>
        </w:tc>
        <w:tc>
          <w:tcPr>
            <w:tcW w:w="1072" w:type="pct"/>
            <w:shd w:val="clear" w:color="auto" w:fill="auto"/>
          </w:tcPr>
          <w:p w14:paraId="5E30CB78" w14:textId="77777777" w:rsidR="00775AF1" w:rsidRPr="00A420FF" w:rsidRDefault="00775AF1" w:rsidP="00775AF1">
            <w:pPr>
              <w:rPr>
                <w:rFonts w:eastAsia="Calibri"/>
                <w:bCs/>
                <w:color w:val="000000"/>
                <w:sz w:val="20"/>
                <w:lang w:eastAsia="en-GB"/>
              </w:rPr>
            </w:pPr>
            <w:r w:rsidRPr="00A420FF">
              <w:rPr>
                <w:rFonts w:eastAsia="Calibri"/>
                <w:bCs/>
                <w:sz w:val="20"/>
                <w:lang w:eastAsia="en-GB"/>
              </w:rPr>
              <w:t>Tomato</w:t>
            </w:r>
          </w:p>
        </w:tc>
      </w:tr>
      <w:tr w:rsidR="00775AF1" w:rsidRPr="00A420FF" w14:paraId="172C82BA" w14:textId="77777777" w:rsidTr="00A72CB9">
        <w:trPr>
          <w:cantSplit/>
        </w:trPr>
        <w:tc>
          <w:tcPr>
            <w:tcW w:w="1525" w:type="pct"/>
            <w:vMerge w:val="restart"/>
            <w:shd w:val="clear" w:color="auto" w:fill="auto"/>
          </w:tcPr>
          <w:p w14:paraId="7C72C61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L200261</w:t>
            </w:r>
          </w:p>
          <w:p w14:paraId="5A25B4D2" w14:textId="77777777" w:rsidR="00775AF1" w:rsidRPr="00A420FF" w:rsidRDefault="00775AF1" w:rsidP="00775AF1">
            <w:pPr>
              <w:rPr>
                <w:rFonts w:eastAsia="Calibri"/>
                <w:bCs/>
                <w:color w:val="000000"/>
                <w:sz w:val="20"/>
                <w:lang w:eastAsia="en-GB"/>
              </w:rPr>
            </w:pPr>
            <w:bookmarkStart w:id="1030" w:name="_Hlk129719683"/>
            <w:r w:rsidRPr="00A420FF">
              <w:rPr>
                <w:rFonts w:eastAsia="Calibri"/>
                <w:bCs/>
                <w:color w:val="000000"/>
                <w:sz w:val="20"/>
                <w:lang w:eastAsia="en-GB"/>
              </w:rPr>
              <w:t>(Andalusia/Sevilla, Spain/2020-2021)</w:t>
            </w:r>
            <w:bookmarkEnd w:id="1030"/>
          </w:p>
        </w:tc>
        <w:tc>
          <w:tcPr>
            <w:tcW w:w="2403" w:type="pct"/>
            <w:shd w:val="clear" w:color="auto" w:fill="auto"/>
          </w:tcPr>
          <w:p w14:paraId="7396C81C"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16/10/2020 (PBI 30 days)</w:t>
            </w:r>
          </w:p>
          <w:p w14:paraId="7A87C29E"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16/10/2020 (PBI 120 days)</w:t>
            </w:r>
          </w:p>
        </w:tc>
        <w:tc>
          <w:tcPr>
            <w:tcW w:w="1072" w:type="pct"/>
            <w:shd w:val="clear" w:color="auto" w:fill="auto"/>
          </w:tcPr>
          <w:p w14:paraId="45422FB1" w14:textId="77777777" w:rsidR="00775AF1" w:rsidRPr="00A420FF" w:rsidRDefault="00775AF1" w:rsidP="00775AF1">
            <w:pPr>
              <w:rPr>
                <w:rFonts w:eastAsia="Calibri"/>
                <w:bCs/>
                <w:color w:val="000000"/>
                <w:sz w:val="20"/>
                <w:lang w:eastAsia="en-GB"/>
              </w:rPr>
            </w:pPr>
            <w:r w:rsidRPr="00A420FF">
              <w:rPr>
                <w:rFonts w:eastAsia="Calibri"/>
                <w:bCs/>
                <w:sz w:val="20"/>
                <w:lang w:eastAsia="en-GB"/>
              </w:rPr>
              <w:t>Strawberry</w:t>
            </w:r>
          </w:p>
        </w:tc>
      </w:tr>
      <w:tr w:rsidR="00775AF1" w:rsidRPr="00A420FF" w14:paraId="2F9F59E0" w14:textId="77777777" w:rsidTr="00A72CB9">
        <w:trPr>
          <w:cantSplit/>
        </w:trPr>
        <w:tc>
          <w:tcPr>
            <w:tcW w:w="1525" w:type="pct"/>
            <w:vMerge/>
            <w:shd w:val="clear" w:color="auto" w:fill="auto"/>
          </w:tcPr>
          <w:p w14:paraId="219FE2DA"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0DCE9167"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14/04/2020 (PBI 29 days)</w:t>
            </w:r>
          </w:p>
          <w:p w14:paraId="48ACC57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16/10/2020 (PBI 120 days)</w:t>
            </w:r>
          </w:p>
        </w:tc>
        <w:tc>
          <w:tcPr>
            <w:tcW w:w="1072" w:type="pct"/>
            <w:shd w:val="clear" w:color="auto" w:fill="auto"/>
          </w:tcPr>
          <w:p w14:paraId="2720C7D7" w14:textId="77777777" w:rsidR="00775AF1" w:rsidRPr="00A420FF" w:rsidRDefault="00775AF1" w:rsidP="00775AF1">
            <w:pPr>
              <w:rPr>
                <w:rFonts w:eastAsia="Calibri"/>
                <w:bCs/>
                <w:color w:val="000000"/>
                <w:sz w:val="20"/>
                <w:lang w:eastAsia="en-GB"/>
              </w:rPr>
            </w:pPr>
            <w:r w:rsidRPr="00A420FF">
              <w:rPr>
                <w:rFonts w:eastAsia="Calibri"/>
                <w:bCs/>
                <w:sz w:val="20"/>
                <w:lang w:eastAsia="en-GB"/>
              </w:rPr>
              <w:t>Leek</w:t>
            </w:r>
          </w:p>
        </w:tc>
      </w:tr>
      <w:tr w:rsidR="00775AF1" w:rsidRPr="00A420FF" w14:paraId="024201E2" w14:textId="77777777" w:rsidTr="00A72CB9">
        <w:trPr>
          <w:cantSplit/>
        </w:trPr>
        <w:tc>
          <w:tcPr>
            <w:tcW w:w="1525" w:type="pct"/>
            <w:vMerge/>
            <w:shd w:val="clear" w:color="auto" w:fill="auto"/>
          </w:tcPr>
          <w:p w14:paraId="0F47A6E4"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4ADA3B5D"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16/10/2020 (PBI 30 days)</w:t>
            </w:r>
          </w:p>
          <w:p w14:paraId="31244404"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16/10/2020 (PBI 120 days)</w:t>
            </w:r>
          </w:p>
        </w:tc>
        <w:tc>
          <w:tcPr>
            <w:tcW w:w="1072" w:type="pct"/>
            <w:shd w:val="clear" w:color="auto" w:fill="auto"/>
          </w:tcPr>
          <w:p w14:paraId="57521023" w14:textId="77777777" w:rsidR="00775AF1" w:rsidRPr="00A420FF" w:rsidRDefault="00775AF1" w:rsidP="00775AF1">
            <w:pPr>
              <w:rPr>
                <w:rFonts w:eastAsia="Calibri"/>
                <w:bCs/>
                <w:sz w:val="20"/>
                <w:lang w:eastAsia="en-GB"/>
              </w:rPr>
            </w:pPr>
            <w:r w:rsidRPr="00A420FF">
              <w:rPr>
                <w:rFonts w:eastAsia="Calibri"/>
                <w:bCs/>
                <w:sz w:val="20"/>
                <w:lang w:eastAsia="en-GB"/>
              </w:rPr>
              <w:t>Oilseed rape</w:t>
            </w:r>
          </w:p>
        </w:tc>
      </w:tr>
      <w:tr w:rsidR="00775AF1" w:rsidRPr="00A420FF" w14:paraId="4F21DB47" w14:textId="77777777" w:rsidTr="00A72CB9">
        <w:trPr>
          <w:cantSplit/>
        </w:trPr>
        <w:tc>
          <w:tcPr>
            <w:tcW w:w="1525" w:type="pct"/>
            <w:vMerge/>
            <w:shd w:val="clear" w:color="auto" w:fill="auto"/>
          </w:tcPr>
          <w:p w14:paraId="394EF58C" w14:textId="77777777" w:rsidR="00775AF1" w:rsidRPr="00A420FF" w:rsidRDefault="00775AF1" w:rsidP="00775AF1">
            <w:pPr>
              <w:widowControl w:val="0"/>
              <w:rPr>
                <w:rFonts w:eastAsia="Calibri"/>
                <w:bCs/>
                <w:color w:val="000000"/>
                <w:sz w:val="20"/>
                <w:lang w:eastAsia="en-GB"/>
              </w:rPr>
            </w:pPr>
          </w:p>
        </w:tc>
        <w:tc>
          <w:tcPr>
            <w:tcW w:w="2403" w:type="pct"/>
            <w:shd w:val="clear" w:color="auto" w:fill="auto"/>
          </w:tcPr>
          <w:p w14:paraId="252EC96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14/04/2020 (PBI 29 days)</w:t>
            </w:r>
          </w:p>
          <w:p w14:paraId="0EF1B1EA"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21/03/2021 (PBI 120 days)</w:t>
            </w:r>
          </w:p>
        </w:tc>
        <w:tc>
          <w:tcPr>
            <w:tcW w:w="1072" w:type="pct"/>
            <w:shd w:val="clear" w:color="auto" w:fill="auto"/>
          </w:tcPr>
          <w:p w14:paraId="69431FA5" w14:textId="77777777" w:rsidR="00775AF1" w:rsidRPr="00A420FF" w:rsidRDefault="00775AF1" w:rsidP="00775AF1">
            <w:pPr>
              <w:rPr>
                <w:rFonts w:eastAsia="Calibri"/>
                <w:bCs/>
                <w:color w:val="000000"/>
                <w:sz w:val="20"/>
                <w:lang w:eastAsia="en-GB"/>
              </w:rPr>
            </w:pPr>
            <w:r w:rsidRPr="00A420FF">
              <w:rPr>
                <w:rFonts w:eastAsia="Calibri"/>
                <w:bCs/>
                <w:sz w:val="20"/>
                <w:lang w:eastAsia="en-GB"/>
              </w:rPr>
              <w:t>Tomato</w:t>
            </w:r>
          </w:p>
        </w:tc>
      </w:tr>
    </w:tbl>
    <w:p w14:paraId="60E60091" w14:textId="77777777" w:rsidR="00775AF1" w:rsidRPr="00A420FF" w:rsidRDefault="00775AF1" w:rsidP="00775AF1">
      <w:pPr>
        <w:widowControl w:val="0"/>
        <w:autoSpaceDE w:val="0"/>
        <w:autoSpaceDN w:val="0"/>
        <w:adjustRightInd w:val="0"/>
        <w:rPr>
          <w:bCs/>
          <w:color w:val="000000"/>
          <w:lang w:eastAsia="it-IT"/>
        </w:rPr>
      </w:pPr>
    </w:p>
    <w:p w14:paraId="72B0A958" w14:textId="77777777" w:rsidR="00775AF1" w:rsidRPr="00A420FF" w:rsidRDefault="00775AF1" w:rsidP="00775AF1">
      <w:pPr>
        <w:spacing w:after="160"/>
        <w:jc w:val="both"/>
        <w:rPr>
          <w:szCs w:val="24"/>
          <w:lang w:eastAsia="en-GB"/>
        </w:rPr>
      </w:pPr>
      <w:r w:rsidRPr="00A420FF">
        <w:rPr>
          <w:szCs w:val="24"/>
          <w:lang w:eastAsia="en-GB"/>
        </w:rPr>
        <w:t>All samples were maintained frozen (</w:t>
      </w:r>
      <w:r w:rsidRPr="00A420FF">
        <w:rPr>
          <w:szCs w:val="24"/>
          <w:lang w:eastAsia="it-IT"/>
        </w:rPr>
        <w:t xml:space="preserve">-18°C) </w:t>
      </w:r>
      <w:r w:rsidRPr="00A420FF">
        <w:rPr>
          <w:szCs w:val="24"/>
          <w:lang w:eastAsia="en-GB"/>
        </w:rPr>
        <w:t xml:space="preserve">at the testing facility, during shipping to the laboratory, and were stored frozen for a maximum of </w:t>
      </w:r>
      <w:r w:rsidRPr="00A420FF">
        <w:rPr>
          <w:i/>
          <w:iCs/>
          <w:szCs w:val="24"/>
          <w:lang w:eastAsia="en-GB"/>
        </w:rPr>
        <w:t xml:space="preserve">ca. </w:t>
      </w:r>
      <w:r w:rsidRPr="00A420FF">
        <w:rPr>
          <w:szCs w:val="24"/>
          <w:lang w:eastAsia="en-GB"/>
        </w:rPr>
        <w:t xml:space="preserve">13 months until analysis (one sample of oilseed rape whole plant was re-analysed after 18 months of storage). </w:t>
      </w:r>
      <w:r w:rsidRPr="00A420FF">
        <w:rPr>
          <w:szCs w:val="24"/>
          <w:lang w:eastAsia="it-IT"/>
        </w:rPr>
        <w:t xml:space="preserve">Storage stability of ametoctradin, M650F003 and M650F004 </w:t>
      </w:r>
      <w:r w:rsidRPr="00A420FF">
        <w:rPr>
          <w:szCs w:val="24"/>
          <w:lang w:eastAsia="en-GB"/>
        </w:rPr>
        <w:t>under these conditions</w:t>
      </w:r>
      <w:r w:rsidRPr="00A420FF">
        <w:rPr>
          <w:szCs w:val="24"/>
          <w:lang w:eastAsia="it-IT"/>
        </w:rPr>
        <w:t xml:space="preserve"> has been demonstrated for a period of at least 24 months in high-water commodities</w:t>
      </w:r>
      <w:r w:rsidRPr="00A420FF">
        <w:rPr>
          <w:szCs w:val="24"/>
          <w:lang w:eastAsia="en-GB"/>
        </w:rPr>
        <w:t xml:space="preserve"> and at least 16 months in high-acid commodities (EFSA, 2020). New storage stability data in high oil commodities are included in study 2022/2006182 (see Appendix C.3.5), which demonstrates ametoctradin, M650F003 and M65F004 are stable for at least 12 months under frozen conditions (-18°C). Adequate storage stability data are therefore available to support the storage conditions and intervals for these rotational crop samples.</w:t>
      </w:r>
    </w:p>
    <w:p w14:paraId="7E5D79AB" w14:textId="475CF8FF" w:rsidR="00775AF1" w:rsidRPr="00A420FF" w:rsidRDefault="00775AF1" w:rsidP="00775AF1">
      <w:pPr>
        <w:autoSpaceDE w:val="0"/>
        <w:autoSpaceDN w:val="0"/>
        <w:spacing w:after="160"/>
        <w:jc w:val="both"/>
        <w:rPr>
          <w:szCs w:val="24"/>
          <w:lang w:eastAsia="en-GB"/>
        </w:rPr>
      </w:pPr>
      <w:r w:rsidRPr="00A420FF">
        <w:rPr>
          <w:szCs w:val="24"/>
          <w:lang w:eastAsia="en-GB"/>
        </w:rPr>
        <w:t xml:space="preserve">Samples were analysed using </w:t>
      </w:r>
      <w:r w:rsidR="00CF0A56">
        <w:rPr>
          <w:szCs w:val="24"/>
          <w:lang w:eastAsia="en-GB"/>
        </w:rPr>
        <w:t>XXXX</w:t>
      </w:r>
      <w:r w:rsidRPr="00A420FF">
        <w:rPr>
          <w:szCs w:val="24"/>
          <w:lang w:eastAsia="en-GB"/>
        </w:rPr>
        <w:t xml:space="preserve"> method L0078/01, an LC-MS/MS method to determine residues of ametoctradin, M650F003 and M650F004. Acceptable concurrent recoveries were reported for strawberry (fruits), leek (whole plant no roots), oilseed rape (whole plant no roots, rest of plant no roots and seeds) and tomato (fruits) at fortification levels of 0.01 mg/kg and 0.10 mg/kg. Additionally, acceptable recoveries were reported for oilseed rape (rest of plant no roots) at a fortification level of 1.0 mg/kg. Thus validating the method. The limit of quantification (LOQ) was 0.01 mg/kg, 0.012 mg/kg and 0.013 mg/kg for ametoctradin, M650F003 and M65F004, respectively.</w:t>
      </w:r>
    </w:p>
    <w:p w14:paraId="63119A1E" w14:textId="6B13CFBB" w:rsidR="007B7B8B" w:rsidRPr="00A420FF" w:rsidRDefault="00775AF1" w:rsidP="00775AF1">
      <w:pPr>
        <w:autoSpaceDE w:val="0"/>
        <w:autoSpaceDN w:val="0"/>
        <w:spacing w:after="160"/>
        <w:jc w:val="both"/>
        <w:rPr>
          <w:szCs w:val="24"/>
          <w:lang w:eastAsia="en-GB"/>
        </w:rPr>
      </w:pPr>
      <w:r w:rsidRPr="00A420FF">
        <w:rPr>
          <w:szCs w:val="24"/>
          <w:lang w:eastAsia="en-GB"/>
        </w:rPr>
        <w:t xml:space="preserve">Soil specimens were analysed for ametoctradin, M650F001, M650F002, M65F003 and M650F004 using </w:t>
      </w:r>
      <w:r w:rsidR="00CF0A56">
        <w:rPr>
          <w:szCs w:val="24"/>
          <w:lang w:eastAsia="en-GB"/>
        </w:rPr>
        <w:t>XXXX</w:t>
      </w:r>
      <w:r w:rsidRPr="00A420FF">
        <w:rPr>
          <w:szCs w:val="24"/>
          <w:lang w:eastAsia="en-GB"/>
        </w:rPr>
        <w:t xml:space="preserve"> analytical method L0091/03. Acceptable concurrent recoveries were reported at 0.01 mg/kg and 0.10 mg/kg. Thus validating the method. The limit of quantification (LOQ) was 0.01 mg/kg per analyte.</w:t>
      </w:r>
    </w:p>
    <w:p w14:paraId="5E46FFAF" w14:textId="77777777" w:rsidR="00775AF1" w:rsidRPr="00A420FF" w:rsidRDefault="007B7B8B" w:rsidP="00775AF1">
      <w:pPr>
        <w:autoSpaceDE w:val="0"/>
        <w:autoSpaceDN w:val="0"/>
        <w:spacing w:after="160"/>
        <w:jc w:val="both"/>
        <w:rPr>
          <w:szCs w:val="24"/>
          <w:lang w:eastAsia="en-GB"/>
        </w:rPr>
      </w:pPr>
      <w:r w:rsidRPr="00A420FF">
        <w:rPr>
          <w:szCs w:val="24"/>
          <w:lang w:eastAsia="en-GB"/>
        </w:rPr>
        <w:br w:type="page"/>
      </w:r>
    </w:p>
    <w:p w14:paraId="35525AA0" w14:textId="77777777" w:rsidR="00775AF1" w:rsidRPr="00A420FF" w:rsidRDefault="00775AF1" w:rsidP="00775AF1">
      <w:pPr>
        <w:keepNext/>
        <w:spacing w:after="160"/>
        <w:rPr>
          <w:b/>
          <w:szCs w:val="24"/>
          <w:lang w:eastAsia="it-IT"/>
        </w:rPr>
      </w:pPr>
      <w:r w:rsidRPr="00A420FF">
        <w:rPr>
          <w:b/>
          <w:szCs w:val="24"/>
          <w:lang w:eastAsia="it-IT"/>
        </w:rPr>
        <w:lastRenderedPageBreak/>
        <w:t>Fortification and recovery</w:t>
      </w:r>
    </w:p>
    <w:p w14:paraId="336B6AEA" w14:textId="77777777" w:rsidR="00775AF1" w:rsidRPr="00A420FF" w:rsidRDefault="00775AF1" w:rsidP="00775AF1">
      <w:pPr>
        <w:keepNext/>
        <w:spacing w:after="160"/>
        <w:rPr>
          <w:b/>
          <w:szCs w:val="24"/>
          <w:lang w:eastAsia="it-IT"/>
        </w:rPr>
      </w:pPr>
      <w:r w:rsidRPr="00A420FF">
        <w:rPr>
          <w:b/>
          <w:szCs w:val="24"/>
          <w:lang w:eastAsia="it-IT"/>
        </w:rPr>
        <w:t>Ametoctradin</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92"/>
        <w:gridCol w:w="1293"/>
        <w:gridCol w:w="812"/>
        <w:gridCol w:w="3348"/>
        <w:gridCol w:w="1440"/>
        <w:gridCol w:w="864"/>
      </w:tblGrid>
      <w:tr w:rsidR="00775AF1" w:rsidRPr="00A420FF" w14:paraId="717E8A6D" w14:textId="77777777" w:rsidTr="00A72CB9">
        <w:trPr>
          <w:cantSplit/>
        </w:trPr>
        <w:tc>
          <w:tcPr>
            <w:tcW w:w="1292" w:type="dxa"/>
            <w:shd w:val="clear" w:color="auto" w:fill="auto"/>
            <w:hideMark/>
          </w:tcPr>
          <w:p w14:paraId="3AF17517"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Matrix</w:t>
            </w:r>
          </w:p>
        </w:tc>
        <w:tc>
          <w:tcPr>
            <w:tcW w:w="1293" w:type="dxa"/>
            <w:shd w:val="clear" w:color="auto" w:fill="auto"/>
            <w:hideMark/>
          </w:tcPr>
          <w:p w14:paraId="5C25C447"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Fortification level (mg/kg)</w:t>
            </w:r>
          </w:p>
        </w:tc>
        <w:tc>
          <w:tcPr>
            <w:tcW w:w="812" w:type="dxa"/>
            <w:shd w:val="clear" w:color="auto" w:fill="auto"/>
            <w:hideMark/>
          </w:tcPr>
          <w:p w14:paraId="2FE7B83A"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Sample size (n)</w:t>
            </w:r>
          </w:p>
        </w:tc>
        <w:tc>
          <w:tcPr>
            <w:tcW w:w="3348" w:type="dxa"/>
            <w:tcBorders>
              <w:bottom w:val="nil"/>
            </w:tcBorders>
            <w:shd w:val="clear" w:color="auto" w:fill="auto"/>
            <w:hideMark/>
          </w:tcPr>
          <w:p w14:paraId="67935A24"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Recoveries (%)</w:t>
            </w:r>
          </w:p>
        </w:tc>
        <w:tc>
          <w:tcPr>
            <w:tcW w:w="1440" w:type="dxa"/>
            <w:tcBorders>
              <w:bottom w:val="nil"/>
            </w:tcBorders>
            <w:shd w:val="clear" w:color="auto" w:fill="auto"/>
            <w:hideMark/>
          </w:tcPr>
          <w:p w14:paraId="1AF60573"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Mean recovery (%)</w:t>
            </w:r>
          </w:p>
        </w:tc>
        <w:tc>
          <w:tcPr>
            <w:tcW w:w="864" w:type="dxa"/>
            <w:shd w:val="clear" w:color="auto" w:fill="auto"/>
            <w:hideMark/>
          </w:tcPr>
          <w:p w14:paraId="6B3BD59B"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RSD (%)</w:t>
            </w:r>
          </w:p>
        </w:tc>
      </w:tr>
      <w:tr w:rsidR="00775AF1" w:rsidRPr="00A420FF" w14:paraId="61555CD2" w14:textId="77777777" w:rsidTr="00A72CB9">
        <w:trPr>
          <w:cantSplit/>
        </w:trPr>
        <w:tc>
          <w:tcPr>
            <w:tcW w:w="1292" w:type="dxa"/>
            <w:vMerge w:val="restart"/>
            <w:shd w:val="clear" w:color="auto" w:fill="auto"/>
            <w:vAlign w:val="center"/>
          </w:tcPr>
          <w:p w14:paraId="1E915FD3"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Strawberry (fruit)</w:t>
            </w:r>
          </w:p>
        </w:tc>
        <w:tc>
          <w:tcPr>
            <w:tcW w:w="1293" w:type="dxa"/>
            <w:shd w:val="clear" w:color="auto" w:fill="auto"/>
          </w:tcPr>
          <w:p w14:paraId="4A15EE9A"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66F78B0"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3D75E39C"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95.7, 96.7, 97.0, 99.3, 99.3, 100, 101</w:t>
            </w:r>
          </w:p>
        </w:tc>
        <w:tc>
          <w:tcPr>
            <w:tcW w:w="1440" w:type="dxa"/>
            <w:shd w:val="clear" w:color="auto" w:fill="auto"/>
          </w:tcPr>
          <w:p w14:paraId="6EA9B22F"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7F259F18"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6F1F6725" w14:textId="77777777" w:rsidTr="00A72CB9">
        <w:trPr>
          <w:cantSplit/>
        </w:trPr>
        <w:tc>
          <w:tcPr>
            <w:tcW w:w="1292" w:type="dxa"/>
            <w:vMerge/>
            <w:shd w:val="clear" w:color="auto" w:fill="auto"/>
            <w:vAlign w:val="center"/>
          </w:tcPr>
          <w:p w14:paraId="22D6BCEE"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231ACBBB"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56069388"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5556B700"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94.6, 95.4, 97.1, 97.9, 97.8, 98.2, 98.3</w:t>
            </w:r>
          </w:p>
        </w:tc>
        <w:tc>
          <w:tcPr>
            <w:tcW w:w="1440" w:type="dxa"/>
            <w:shd w:val="clear" w:color="auto" w:fill="auto"/>
          </w:tcPr>
          <w:p w14:paraId="7AB758BB"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66D4070D"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FAF3230" w14:textId="77777777" w:rsidTr="00A72CB9">
        <w:trPr>
          <w:cantSplit/>
        </w:trPr>
        <w:tc>
          <w:tcPr>
            <w:tcW w:w="1292" w:type="dxa"/>
            <w:vMerge/>
            <w:shd w:val="clear" w:color="auto" w:fill="auto"/>
            <w:vAlign w:val="center"/>
          </w:tcPr>
          <w:p w14:paraId="22C4E616"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76BBA657"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17E95B55"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shd w:val="clear" w:color="auto" w:fill="auto"/>
          </w:tcPr>
          <w:p w14:paraId="6E618BF1" w14:textId="77777777" w:rsidR="00775AF1" w:rsidRPr="00A420FF" w:rsidRDefault="00775AF1" w:rsidP="00775AF1">
            <w:pPr>
              <w:keepNext/>
              <w:widowControl w:val="0"/>
              <w:jc w:val="center"/>
              <w:rPr>
                <w:rFonts w:eastAsia="Calibri"/>
                <w:bCs/>
                <w:color w:val="000000"/>
                <w:sz w:val="20"/>
                <w:lang w:eastAsia="en-GB"/>
              </w:rPr>
            </w:pPr>
          </w:p>
        </w:tc>
        <w:tc>
          <w:tcPr>
            <w:tcW w:w="1440" w:type="dxa"/>
            <w:shd w:val="clear" w:color="auto" w:fill="auto"/>
          </w:tcPr>
          <w:p w14:paraId="2F428201"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97.8</w:t>
            </w:r>
          </w:p>
        </w:tc>
        <w:tc>
          <w:tcPr>
            <w:tcW w:w="864" w:type="dxa"/>
            <w:shd w:val="clear" w:color="auto" w:fill="auto"/>
          </w:tcPr>
          <w:p w14:paraId="2582381B"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1.9</w:t>
            </w:r>
          </w:p>
        </w:tc>
      </w:tr>
      <w:tr w:rsidR="00775AF1" w:rsidRPr="00A420FF" w14:paraId="43F81CCA" w14:textId="77777777" w:rsidTr="00A72CB9">
        <w:trPr>
          <w:cantSplit/>
        </w:trPr>
        <w:tc>
          <w:tcPr>
            <w:tcW w:w="1292" w:type="dxa"/>
            <w:vMerge w:val="restart"/>
            <w:shd w:val="clear" w:color="auto" w:fill="auto"/>
            <w:vAlign w:val="center"/>
          </w:tcPr>
          <w:p w14:paraId="4F250EC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Leek (whole plant no roots)</w:t>
            </w:r>
          </w:p>
        </w:tc>
        <w:tc>
          <w:tcPr>
            <w:tcW w:w="1293" w:type="dxa"/>
            <w:shd w:val="clear" w:color="auto" w:fill="auto"/>
          </w:tcPr>
          <w:p w14:paraId="5BB438F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2BF930D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11D2B5C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89.1, 91.1, 95.0, 96.0, 96.3</w:t>
            </w:r>
          </w:p>
        </w:tc>
        <w:tc>
          <w:tcPr>
            <w:tcW w:w="1440" w:type="dxa"/>
            <w:shd w:val="clear" w:color="auto" w:fill="auto"/>
          </w:tcPr>
          <w:p w14:paraId="5B93F2F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55DE15D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3F204940" w14:textId="77777777" w:rsidTr="00A72CB9">
        <w:trPr>
          <w:cantSplit/>
        </w:trPr>
        <w:tc>
          <w:tcPr>
            <w:tcW w:w="1292" w:type="dxa"/>
            <w:vMerge/>
            <w:shd w:val="clear" w:color="auto" w:fill="auto"/>
            <w:vAlign w:val="center"/>
          </w:tcPr>
          <w:p w14:paraId="207542C2"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D8EC9F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79E7F3F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5287D4C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90.4, 91.5, 91.9, 92.2, 93.5</w:t>
            </w:r>
          </w:p>
        </w:tc>
        <w:tc>
          <w:tcPr>
            <w:tcW w:w="1440" w:type="dxa"/>
            <w:shd w:val="clear" w:color="auto" w:fill="auto"/>
          </w:tcPr>
          <w:p w14:paraId="3FFB969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31CDCC3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4C5BD588" w14:textId="77777777" w:rsidTr="00A72CB9">
        <w:trPr>
          <w:cantSplit/>
        </w:trPr>
        <w:tc>
          <w:tcPr>
            <w:tcW w:w="1292" w:type="dxa"/>
            <w:vMerge/>
            <w:shd w:val="clear" w:color="auto" w:fill="auto"/>
            <w:vAlign w:val="center"/>
          </w:tcPr>
          <w:p w14:paraId="54A6EBF9"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2B7937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77A1E8B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1968B6AE"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6134E5B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92.7</w:t>
            </w:r>
          </w:p>
        </w:tc>
        <w:tc>
          <w:tcPr>
            <w:tcW w:w="864" w:type="dxa"/>
            <w:shd w:val="clear" w:color="auto" w:fill="auto"/>
          </w:tcPr>
          <w:p w14:paraId="455E43C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2.6</w:t>
            </w:r>
          </w:p>
        </w:tc>
      </w:tr>
      <w:tr w:rsidR="00775AF1" w:rsidRPr="00A420FF" w14:paraId="10F36483" w14:textId="77777777" w:rsidTr="00A72CB9">
        <w:trPr>
          <w:cantSplit/>
        </w:trPr>
        <w:tc>
          <w:tcPr>
            <w:tcW w:w="1292" w:type="dxa"/>
            <w:vMerge w:val="restart"/>
            <w:shd w:val="clear" w:color="auto" w:fill="auto"/>
            <w:vAlign w:val="center"/>
          </w:tcPr>
          <w:p w14:paraId="7A1B95E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(whole plant no roots)</w:t>
            </w:r>
          </w:p>
        </w:tc>
        <w:tc>
          <w:tcPr>
            <w:tcW w:w="1293" w:type="dxa"/>
            <w:shd w:val="clear" w:color="auto" w:fill="auto"/>
          </w:tcPr>
          <w:p w14:paraId="0F51998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87C94B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6E61BF7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83.2, 83.9, 85.2, 85.9, 87.2, 99.0</w:t>
            </w:r>
          </w:p>
        </w:tc>
        <w:tc>
          <w:tcPr>
            <w:tcW w:w="1440" w:type="dxa"/>
            <w:shd w:val="clear" w:color="auto" w:fill="auto"/>
          </w:tcPr>
          <w:p w14:paraId="36FB1EA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5AD3F88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1051ED23" w14:textId="77777777" w:rsidTr="00A72CB9">
        <w:trPr>
          <w:cantSplit/>
        </w:trPr>
        <w:tc>
          <w:tcPr>
            <w:tcW w:w="1292" w:type="dxa"/>
            <w:vMerge/>
            <w:shd w:val="clear" w:color="auto" w:fill="auto"/>
            <w:vAlign w:val="center"/>
          </w:tcPr>
          <w:p w14:paraId="6463B1E8"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5FACF39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0909A75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5264C8D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87.9, 90.2, 90.8, 90.9, 92.2, 92.4</w:t>
            </w:r>
          </w:p>
        </w:tc>
        <w:tc>
          <w:tcPr>
            <w:tcW w:w="1440" w:type="dxa"/>
            <w:shd w:val="clear" w:color="auto" w:fill="auto"/>
          </w:tcPr>
          <w:p w14:paraId="7F7A721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1778CCB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4451866" w14:textId="77777777" w:rsidTr="00A72CB9">
        <w:trPr>
          <w:cantSplit/>
        </w:trPr>
        <w:tc>
          <w:tcPr>
            <w:tcW w:w="1292" w:type="dxa"/>
            <w:vMerge/>
            <w:shd w:val="clear" w:color="auto" w:fill="auto"/>
            <w:vAlign w:val="center"/>
          </w:tcPr>
          <w:p w14:paraId="3202FFBA"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38195C4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3FF53A1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3DC1CC89"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4ED0713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89.1</w:t>
            </w:r>
          </w:p>
        </w:tc>
        <w:tc>
          <w:tcPr>
            <w:tcW w:w="864" w:type="dxa"/>
            <w:shd w:val="clear" w:color="auto" w:fill="auto"/>
          </w:tcPr>
          <w:p w14:paraId="2D9550A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5.0</w:t>
            </w:r>
          </w:p>
        </w:tc>
      </w:tr>
      <w:tr w:rsidR="00775AF1" w:rsidRPr="00A420FF" w14:paraId="3BCB4539" w14:textId="77777777" w:rsidTr="00A72CB9">
        <w:trPr>
          <w:cantSplit/>
        </w:trPr>
        <w:tc>
          <w:tcPr>
            <w:tcW w:w="1292" w:type="dxa"/>
            <w:vMerge w:val="restart"/>
            <w:shd w:val="clear" w:color="auto" w:fill="auto"/>
            <w:vAlign w:val="center"/>
          </w:tcPr>
          <w:p w14:paraId="79C5DE3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(seed)</w:t>
            </w:r>
          </w:p>
        </w:tc>
        <w:tc>
          <w:tcPr>
            <w:tcW w:w="1293" w:type="dxa"/>
            <w:shd w:val="clear" w:color="auto" w:fill="auto"/>
          </w:tcPr>
          <w:p w14:paraId="36E9CF2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2BDAF0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01EFF2B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78.8, 78.9, 79.9, 80.4, 82.1, 85.9</w:t>
            </w:r>
          </w:p>
        </w:tc>
        <w:tc>
          <w:tcPr>
            <w:tcW w:w="1440" w:type="dxa"/>
            <w:shd w:val="clear" w:color="auto" w:fill="auto"/>
          </w:tcPr>
          <w:p w14:paraId="6D3FFEA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4B19E74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855853E" w14:textId="77777777" w:rsidTr="00A72CB9">
        <w:trPr>
          <w:cantSplit/>
        </w:trPr>
        <w:tc>
          <w:tcPr>
            <w:tcW w:w="1292" w:type="dxa"/>
            <w:vMerge/>
            <w:shd w:val="clear" w:color="auto" w:fill="auto"/>
            <w:vAlign w:val="center"/>
          </w:tcPr>
          <w:p w14:paraId="002B63CB"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1BA00C2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66002BB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2F99B5A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84.0, 84.4, 84.4, 85.4, 85.7, 85.8</w:t>
            </w:r>
          </w:p>
        </w:tc>
        <w:tc>
          <w:tcPr>
            <w:tcW w:w="1440" w:type="dxa"/>
            <w:shd w:val="clear" w:color="auto" w:fill="auto"/>
          </w:tcPr>
          <w:p w14:paraId="36DB1EB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0F3611C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67CFBE4D" w14:textId="77777777" w:rsidTr="00A72CB9">
        <w:trPr>
          <w:cantSplit/>
        </w:trPr>
        <w:tc>
          <w:tcPr>
            <w:tcW w:w="1292" w:type="dxa"/>
            <w:vMerge/>
            <w:shd w:val="clear" w:color="auto" w:fill="auto"/>
            <w:vAlign w:val="center"/>
          </w:tcPr>
          <w:p w14:paraId="73E575F6"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4EB416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1039AB2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0F686FC9"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3495195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83.0</w:t>
            </w:r>
          </w:p>
        </w:tc>
        <w:tc>
          <w:tcPr>
            <w:tcW w:w="864" w:type="dxa"/>
            <w:shd w:val="clear" w:color="auto" w:fill="auto"/>
          </w:tcPr>
          <w:p w14:paraId="56FA9FC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3.4</w:t>
            </w:r>
          </w:p>
        </w:tc>
      </w:tr>
      <w:tr w:rsidR="00775AF1" w:rsidRPr="00A420FF" w14:paraId="29191090" w14:textId="77777777" w:rsidTr="00A72CB9">
        <w:trPr>
          <w:cantSplit/>
        </w:trPr>
        <w:tc>
          <w:tcPr>
            <w:tcW w:w="1292" w:type="dxa"/>
            <w:vMerge w:val="restart"/>
            <w:shd w:val="clear" w:color="auto" w:fill="auto"/>
            <w:vAlign w:val="center"/>
          </w:tcPr>
          <w:p w14:paraId="27C46E3C"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(rest of plant no roots)</w:t>
            </w:r>
          </w:p>
        </w:tc>
        <w:tc>
          <w:tcPr>
            <w:tcW w:w="1293" w:type="dxa"/>
            <w:shd w:val="clear" w:color="auto" w:fill="auto"/>
          </w:tcPr>
          <w:p w14:paraId="35C5BA9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7D9498B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48B448A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80.8, 83.2, 83.6, 83.9, 84.8, 86.6, 87.3</w:t>
            </w:r>
          </w:p>
        </w:tc>
        <w:tc>
          <w:tcPr>
            <w:tcW w:w="1440" w:type="dxa"/>
            <w:shd w:val="clear" w:color="auto" w:fill="auto"/>
          </w:tcPr>
          <w:p w14:paraId="4753045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56DAF5E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318AE36B" w14:textId="77777777" w:rsidTr="00A72CB9">
        <w:trPr>
          <w:cantSplit/>
        </w:trPr>
        <w:tc>
          <w:tcPr>
            <w:tcW w:w="1292" w:type="dxa"/>
            <w:vMerge/>
            <w:shd w:val="clear" w:color="auto" w:fill="auto"/>
            <w:vAlign w:val="center"/>
          </w:tcPr>
          <w:p w14:paraId="419D3622"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7329DA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7BD7E23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240D64A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90.7, 91.1, 91.3, 92.2, 92.5, 94.7</w:t>
            </w:r>
          </w:p>
        </w:tc>
        <w:tc>
          <w:tcPr>
            <w:tcW w:w="1440" w:type="dxa"/>
            <w:shd w:val="clear" w:color="auto" w:fill="auto"/>
          </w:tcPr>
          <w:p w14:paraId="30DBB92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785A0BF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E3589A8" w14:textId="77777777" w:rsidTr="00A72CB9">
        <w:trPr>
          <w:cantSplit/>
        </w:trPr>
        <w:tc>
          <w:tcPr>
            <w:tcW w:w="1292" w:type="dxa"/>
            <w:vMerge/>
            <w:shd w:val="clear" w:color="auto" w:fill="auto"/>
            <w:vAlign w:val="center"/>
          </w:tcPr>
          <w:p w14:paraId="3843591D"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0ABE6DD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812" w:type="dxa"/>
            <w:tcBorders>
              <w:bottom w:val="single" w:sz="4" w:space="0" w:color="auto"/>
            </w:tcBorders>
            <w:shd w:val="clear" w:color="auto" w:fill="auto"/>
          </w:tcPr>
          <w:p w14:paraId="46880BA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w:t>
            </w:r>
          </w:p>
        </w:tc>
        <w:tc>
          <w:tcPr>
            <w:tcW w:w="3348" w:type="dxa"/>
            <w:tcBorders>
              <w:bottom w:val="single" w:sz="4" w:space="0" w:color="auto"/>
            </w:tcBorders>
            <w:shd w:val="clear" w:color="auto" w:fill="auto"/>
          </w:tcPr>
          <w:p w14:paraId="6C33AA8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85.6</w:t>
            </w:r>
          </w:p>
        </w:tc>
        <w:tc>
          <w:tcPr>
            <w:tcW w:w="1440" w:type="dxa"/>
            <w:tcBorders>
              <w:bottom w:val="single" w:sz="4" w:space="0" w:color="auto"/>
            </w:tcBorders>
            <w:shd w:val="clear" w:color="auto" w:fill="auto"/>
          </w:tcPr>
          <w:p w14:paraId="15220B5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5619935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73D0739C" w14:textId="77777777" w:rsidTr="00A72CB9">
        <w:trPr>
          <w:cantSplit/>
        </w:trPr>
        <w:tc>
          <w:tcPr>
            <w:tcW w:w="1292" w:type="dxa"/>
            <w:vMerge/>
            <w:tcBorders>
              <w:bottom w:val="single" w:sz="4" w:space="0" w:color="auto"/>
            </w:tcBorders>
            <w:shd w:val="clear" w:color="auto" w:fill="auto"/>
            <w:vAlign w:val="center"/>
          </w:tcPr>
          <w:p w14:paraId="56EEB5D7"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1EC2E1B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3559A61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tcBorders>
              <w:bottom w:val="single" w:sz="4" w:space="0" w:color="auto"/>
            </w:tcBorders>
            <w:shd w:val="clear" w:color="auto" w:fill="auto"/>
          </w:tcPr>
          <w:p w14:paraId="4B465358"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63F8224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87.7</w:t>
            </w:r>
          </w:p>
        </w:tc>
        <w:tc>
          <w:tcPr>
            <w:tcW w:w="864" w:type="dxa"/>
            <w:tcBorders>
              <w:bottom w:val="single" w:sz="4" w:space="0" w:color="auto"/>
            </w:tcBorders>
            <w:shd w:val="clear" w:color="auto" w:fill="auto"/>
          </w:tcPr>
          <w:p w14:paraId="41479FF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4.9</w:t>
            </w:r>
          </w:p>
        </w:tc>
      </w:tr>
      <w:tr w:rsidR="00775AF1" w:rsidRPr="00A420FF" w14:paraId="1148037C" w14:textId="77777777" w:rsidTr="00A72CB9">
        <w:trPr>
          <w:cantSplit/>
        </w:trPr>
        <w:tc>
          <w:tcPr>
            <w:tcW w:w="1292" w:type="dxa"/>
            <w:vMerge w:val="restart"/>
            <w:shd w:val="clear" w:color="auto" w:fill="auto"/>
            <w:vAlign w:val="center"/>
          </w:tcPr>
          <w:p w14:paraId="1EF0204F"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Tomato (fruit)</w:t>
            </w:r>
          </w:p>
        </w:tc>
        <w:tc>
          <w:tcPr>
            <w:tcW w:w="1293" w:type="dxa"/>
            <w:tcBorders>
              <w:bottom w:val="single" w:sz="4" w:space="0" w:color="auto"/>
            </w:tcBorders>
            <w:shd w:val="clear" w:color="auto" w:fill="auto"/>
          </w:tcPr>
          <w:p w14:paraId="7D143B4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tcBorders>
              <w:bottom w:val="single" w:sz="4" w:space="0" w:color="auto"/>
            </w:tcBorders>
            <w:shd w:val="clear" w:color="auto" w:fill="auto"/>
          </w:tcPr>
          <w:p w14:paraId="0C32348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7D16326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85.6, 87.6, 88.5, 92.3, 93.4, 95.3</w:t>
            </w:r>
          </w:p>
        </w:tc>
        <w:tc>
          <w:tcPr>
            <w:tcW w:w="1440" w:type="dxa"/>
            <w:tcBorders>
              <w:bottom w:val="single" w:sz="4" w:space="0" w:color="auto"/>
            </w:tcBorders>
            <w:shd w:val="clear" w:color="auto" w:fill="auto"/>
          </w:tcPr>
          <w:p w14:paraId="5799647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32AF7C8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16689A1" w14:textId="77777777" w:rsidTr="00A72CB9">
        <w:trPr>
          <w:cantSplit/>
        </w:trPr>
        <w:tc>
          <w:tcPr>
            <w:tcW w:w="1292" w:type="dxa"/>
            <w:vMerge/>
            <w:shd w:val="clear" w:color="auto" w:fill="auto"/>
            <w:vAlign w:val="center"/>
          </w:tcPr>
          <w:p w14:paraId="12BA5C61"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1276AEC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tcBorders>
              <w:bottom w:val="single" w:sz="4" w:space="0" w:color="auto"/>
            </w:tcBorders>
            <w:shd w:val="clear" w:color="auto" w:fill="auto"/>
          </w:tcPr>
          <w:p w14:paraId="6E1C1BA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475EA0B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91.4, 91.9, 92.4, 93.0, 93.3, 94.5</w:t>
            </w:r>
          </w:p>
        </w:tc>
        <w:tc>
          <w:tcPr>
            <w:tcW w:w="1440" w:type="dxa"/>
            <w:tcBorders>
              <w:bottom w:val="single" w:sz="4" w:space="0" w:color="auto"/>
            </w:tcBorders>
            <w:shd w:val="clear" w:color="auto" w:fill="auto"/>
          </w:tcPr>
          <w:p w14:paraId="1447DFC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245F91B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EAB3C5A" w14:textId="77777777" w:rsidTr="00A72CB9">
        <w:trPr>
          <w:cantSplit/>
        </w:trPr>
        <w:tc>
          <w:tcPr>
            <w:tcW w:w="1292" w:type="dxa"/>
            <w:vMerge/>
            <w:tcBorders>
              <w:bottom w:val="single" w:sz="4" w:space="0" w:color="auto"/>
            </w:tcBorders>
            <w:shd w:val="clear" w:color="auto" w:fill="auto"/>
            <w:vAlign w:val="center"/>
          </w:tcPr>
          <w:p w14:paraId="55BA9F08"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7373E2E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3FD58E6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tcBorders>
              <w:bottom w:val="single" w:sz="4" w:space="0" w:color="auto"/>
            </w:tcBorders>
            <w:shd w:val="clear" w:color="auto" w:fill="auto"/>
          </w:tcPr>
          <w:p w14:paraId="7EC55D22"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7492DF6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91.6</w:t>
            </w:r>
          </w:p>
        </w:tc>
        <w:tc>
          <w:tcPr>
            <w:tcW w:w="864" w:type="dxa"/>
            <w:tcBorders>
              <w:bottom w:val="single" w:sz="4" w:space="0" w:color="auto"/>
            </w:tcBorders>
            <w:shd w:val="clear" w:color="auto" w:fill="auto"/>
          </w:tcPr>
          <w:p w14:paraId="41907A2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3.2</w:t>
            </w:r>
          </w:p>
        </w:tc>
      </w:tr>
      <w:tr w:rsidR="00775AF1" w:rsidRPr="00A420FF" w14:paraId="62653A39" w14:textId="77777777" w:rsidTr="00A72CB9">
        <w:trPr>
          <w:cantSplit/>
        </w:trPr>
        <w:tc>
          <w:tcPr>
            <w:tcW w:w="9049" w:type="dxa"/>
            <w:gridSpan w:val="6"/>
            <w:tcBorders>
              <w:left w:val="nil"/>
              <w:bottom w:val="nil"/>
              <w:right w:val="nil"/>
            </w:tcBorders>
            <w:shd w:val="clear" w:color="auto" w:fill="auto"/>
            <w:vAlign w:val="center"/>
          </w:tcPr>
          <w:p w14:paraId="6A373125" w14:textId="77777777" w:rsidR="00775AF1" w:rsidRPr="00A420FF" w:rsidRDefault="00775AF1" w:rsidP="00775AF1">
            <w:pPr>
              <w:widowControl w:val="0"/>
              <w:rPr>
                <w:rFonts w:eastAsia="Calibri"/>
                <w:bCs/>
                <w:color w:val="000000"/>
                <w:sz w:val="20"/>
                <w:lang w:eastAsia="en-GB"/>
              </w:rPr>
            </w:pPr>
          </w:p>
        </w:tc>
      </w:tr>
    </w:tbl>
    <w:p w14:paraId="6077781E" w14:textId="77777777" w:rsidR="00775AF1" w:rsidRPr="00A420FF" w:rsidRDefault="00775AF1" w:rsidP="00775AF1">
      <w:pPr>
        <w:keepNext/>
        <w:spacing w:after="160"/>
        <w:rPr>
          <w:b/>
          <w:szCs w:val="24"/>
          <w:lang w:eastAsia="it-IT"/>
        </w:rPr>
      </w:pPr>
      <w:r w:rsidRPr="00A420FF">
        <w:rPr>
          <w:b/>
          <w:szCs w:val="24"/>
          <w:lang w:eastAsia="it-IT"/>
        </w:rPr>
        <w:t>M650F003</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92"/>
        <w:gridCol w:w="1293"/>
        <w:gridCol w:w="812"/>
        <w:gridCol w:w="3348"/>
        <w:gridCol w:w="1440"/>
        <w:gridCol w:w="864"/>
      </w:tblGrid>
      <w:tr w:rsidR="00775AF1" w:rsidRPr="00A420FF" w14:paraId="14D9D2DB" w14:textId="77777777" w:rsidTr="00A72CB9">
        <w:trPr>
          <w:cantSplit/>
        </w:trPr>
        <w:tc>
          <w:tcPr>
            <w:tcW w:w="1292" w:type="dxa"/>
            <w:shd w:val="clear" w:color="auto" w:fill="auto"/>
            <w:hideMark/>
          </w:tcPr>
          <w:p w14:paraId="624807D0"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Matrix</w:t>
            </w:r>
          </w:p>
        </w:tc>
        <w:tc>
          <w:tcPr>
            <w:tcW w:w="1293" w:type="dxa"/>
            <w:shd w:val="clear" w:color="auto" w:fill="auto"/>
            <w:hideMark/>
          </w:tcPr>
          <w:p w14:paraId="0060AC81"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Fortification level (mg/kg)</w:t>
            </w:r>
          </w:p>
        </w:tc>
        <w:tc>
          <w:tcPr>
            <w:tcW w:w="812" w:type="dxa"/>
            <w:shd w:val="clear" w:color="auto" w:fill="auto"/>
            <w:hideMark/>
          </w:tcPr>
          <w:p w14:paraId="17C68098"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Sample size (n)</w:t>
            </w:r>
          </w:p>
        </w:tc>
        <w:tc>
          <w:tcPr>
            <w:tcW w:w="3348" w:type="dxa"/>
            <w:tcBorders>
              <w:bottom w:val="nil"/>
            </w:tcBorders>
            <w:shd w:val="clear" w:color="auto" w:fill="auto"/>
            <w:hideMark/>
          </w:tcPr>
          <w:p w14:paraId="354015BF"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Recoveries (%)</w:t>
            </w:r>
          </w:p>
        </w:tc>
        <w:tc>
          <w:tcPr>
            <w:tcW w:w="1440" w:type="dxa"/>
            <w:tcBorders>
              <w:bottom w:val="nil"/>
            </w:tcBorders>
            <w:shd w:val="clear" w:color="auto" w:fill="auto"/>
            <w:hideMark/>
          </w:tcPr>
          <w:p w14:paraId="768F1004"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Mean recovery (%)</w:t>
            </w:r>
          </w:p>
        </w:tc>
        <w:tc>
          <w:tcPr>
            <w:tcW w:w="864" w:type="dxa"/>
            <w:shd w:val="clear" w:color="auto" w:fill="auto"/>
            <w:hideMark/>
          </w:tcPr>
          <w:p w14:paraId="69664E61"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RSD (%)</w:t>
            </w:r>
          </w:p>
        </w:tc>
      </w:tr>
      <w:tr w:rsidR="00775AF1" w:rsidRPr="00A420FF" w14:paraId="5AF9E598" w14:textId="77777777" w:rsidTr="00A72CB9">
        <w:trPr>
          <w:cantSplit/>
        </w:trPr>
        <w:tc>
          <w:tcPr>
            <w:tcW w:w="1292" w:type="dxa"/>
            <w:vMerge w:val="restart"/>
            <w:shd w:val="clear" w:color="auto" w:fill="auto"/>
            <w:vAlign w:val="center"/>
          </w:tcPr>
          <w:p w14:paraId="037AD974"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Strawberry (fruit)</w:t>
            </w:r>
          </w:p>
        </w:tc>
        <w:tc>
          <w:tcPr>
            <w:tcW w:w="1293" w:type="dxa"/>
            <w:shd w:val="clear" w:color="auto" w:fill="auto"/>
          </w:tcPr>
          <w:p w14:paraId="1AF4EBF8"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10D3EBE"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342CDAF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 xml:space="preserve">89.0, 94.6, 95.2, 97.1, 98.8, 100, 109  </w:t>
            </w:r>
          </w:p>
        </w:tc>
        <w:tc>
          <w:tcPr>
            <w:tcW w:w="1440" w:type="dxa"/>
            <w:shd w:val="clear" w:color="auto" w:fill="auto"/>
          </w:tcPr>
          <w:p w14:paraId="37D8E45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16BC905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CB7D7A8" w14:textId="77777777" w:rsidTr="00A72CB9">
        <w:trPr>
          <w:cantSplit/>
        </w:trPr>
        <w:tc>
          <w:tcPr>
            <w:tcW w:w="1292" w:type="dxa"/>
            <w:vMerge/>
            <w:shd w:val="clear" w:color="auto" w:fill="auto"/>
            <w:vAlign w:val="center"/>
          </w:tcPr>
          <w:p w14:paraId="3FE9D475"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088856FD"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717DCA2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01C1146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95.5, 97.3, 97.6, 98.8, 99.1, 101, 101</w:t>
            </w:r>
          </w:p>
        </w:tc>
        <w:tc>
          <w:tcPr>
            <w:tcW w:w="1440" w:type="dxa"/>
            <w:shd w:val="clear" w:color="auto" w:fill="auto"/>
          </w:tcPr>
          <w:p w14:paraId="6737C1C0"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6110CDE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71CF823A" w14:textId="77777777" w:rsidTr="00A72CB9">
        <w:trPr>
          <w:cantSplit/>
        </w:trPr>
        <w:tc>
          <w:tcPr>
            <w:tcW w:w="1292" w:type="dxa"/>
            <w:vMerge/>
            <w:shd w:val="clear" w:color="auto" w:fill="auto"/>
            <w:vAlign w:val="center"/>
          </w:tcPr>
          <w:p w14:paraId="13D91F7A"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0B993DD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10E58B77"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shd w:val="clear" w:color="auto" w:fill="auto"/>
          </w:tcPr>
          <w:p w14:paraId="51241677" w14:textId="77777777" w:rsidR="00775AF1" w:rsidRPr="00A420FF" w:rsidRDefault="00775AF1" w:rsidP="00775AF1">
            <w:pPr>
              <w:keepNext/>
              <w:widowControl w:val="0"/>
              <w:jc w:val="center"/>
              <w:rPr>
                <w:rFonts w:eastAsia="Calibri"/>
                <w:bCs/>
                <w:color w:val="000000"/>
                <w:sz w:val="20"/>
                <w:lang w:eastAsia="en-GB"/>
              </w:rPr>
            </w:pPr>
          </w:p>
        </w:tc>
        <w:tc>
          <w:tcPr>
            <w:tcW w:w="1440" w:type="dxa"/>
            <w:shd w:val="clear" w:color="auto" w:fill="auto"/>
          </w:tcPr>
          <w:p w14:paraId="707EC2F2"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98.2</w:t>
            </w:r>
          </w:p>
        </w:tc>
        <w:tc>
          <w:tcPr>
            <w:tcW w:w="864" w:type="dxa"/>
            <w:shd w:val="clear" w:color="auto" w:fill="auto"/>
          </w:tcPr>
          <w:p w14:paraId="4A09B77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4.6</w:t>
            </w:r>
          </w:p>
        </w:tc>
      </w:tr>
      <w:tr w:rsidR="00775AF1" w:rsidRPr="00A420FF" w14:paraId="1FA2A0F2" w14:textId="77777777" w:rsidTr="00A72CB9">
        <w:trPr>
          <w:cantSplit/>
        </w:trPr>
        <w:tc>
          <w:tcPr>
            <w:tcW w:w="1292" w:type="dxa"/>
            <w:vMerge w:val="restart"/>
            <w:shd w:val="clear" w:color="auto" w:fill="auto"/>
            <w:vAlign w:val="center"/>
          </w:tcPr>
          <w:p w14:paraId="40C3E7E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Leek (whole plant no roots)</w:t>
            </w:r>
          </w:p>
        </w:tc>
        <w:tc>
          <w:tcPr>
            <w:tcW w:w="1293" w:type="dxa"/>
            <w:shd w:val="clear" w:color="auto" w:fill="auto"/>
          </w:tcPr>
          <w:p w14:paraId="36A4541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593A177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24A43EA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86.7, 89.1, 89.2, 98.9, 108</w:t>
            </w:r>
          </w:p>
        </w:tc>
        <w:tc>
          <w:tcPr>
            <w:tcW w:w="1440" w:type="dxa"/>
            <w:shd w:val="clear" w:color="auto" w:fill="auto"/>
          </w:tcPr>
          <w:p w14:paraId="4C0351A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366018C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12BB4184" w14:textId="77777777" w:rsidTr="00A72CB9">
        <w:trPr>
          <w:cantSplit/>
        </w:trPr>
        <w:tc>
          <w:tcPr>
            <w:tcW w:w="1292" w:type="dxa"/>
            <w:vMerge/>
            <w:shd w:val="clear" w:color="auto" w:fill="auto"/>
            <w:vAlign w:val="center"/>
          </w:tcPr>
          <w:p w14:paraId="3D052EEB"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0AE5C06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2B12A00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0493303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93.7, 94.5, 95.0, 98.4</w:t>
            </w:r>
          </w:p>
        </w:tc>
        <w:tc>
          <w:tcPr>
            <w:tcW w:w="1440" w:type="dxa"/>
            <w:shd w:val="clear" w:color="auto" w:fill="auto"/>
          </w:tcPr>
          <w:p w14:paraId="1DADCD3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2FA61D3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F11F672" w14:textId="77777777" w:rsidTr="00A72CB9">
        <w:trPr>
          <w:cantSplit/>
        </w:trPr>
        <w:tc>
          <w:tcPr>
            <w:tcW w:w="1292" w:type="dxa"/>
            <w:vMerge/>
            <w:shd w:val="clear" w:color="auto" w:fill="auto"/>
            <w:vAlign w:val="center"/>
          </w:tcPr>
          <w:p w14:paraId="34CD0E77"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39B0B6D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812" w:type="dxa"/>
            <w:shd w:val="clear" w:color="auto" w:fill="auto"/>
          </w:tcPr>
          <w:p w14:paraId="4B62EDC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w:t>
            </w:r>
          </w:p>
        </w:tc>
        <w:tc>
          <w:tcPr>
            <w:tcW w:w="3348" w:type="dxa"/>
            <w:shd w:val="clear" w:color="auto" w:fill="auto"/>
          </w:tcPr>
          <w:p w14:paraId="2D48FAC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91.4</w:t>
            </w:r>
          </w:p>
        </w:tc>
        <w:tc>
          <w:tcPr>
            <w:tcW w:w="1440" w:type="dxa"/>
            <w:shd w:val="clear" w:color="auto" w:fill="auto"/>
          </w:tcPr>
          <w:p w14:paraId="63C99E6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48CF984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06B3C0E" w14:textId="77777777" w:rsidTr="00A72CB9">
        <w:trPr>
          <w:cantSplit/>
        </w:trPr>
        <w:tc>
          <w:tcPr>
            <w:tcW w:w="1292" w:type="dxa"/>
            <w:vMerge/>
            <w:shd w:val="clear" w:color="auto" w:fill="auto"/>
            <w:vAlign w:val="center"/>
          </w:tcPr>
          <w:p w14:paraId="4F2849A8"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579E8E7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78CD572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78957C22"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19C8260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94.5</w:t>
            </w:r>
          </w:p>
        </w:tc>
        <w:tc>
          <w:tcPr>
            <w:tcW w:w="864" w:type="dxa"/>
            <w:shd w:val="clear" w:color="auto" w:fill="auto"/>
          </w:tcPr>
          <w:p w14:paraId="2E68AAB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6.6</w:t>
            </w:r>
          </w:p>
        </w:tc>
      </w:tr>
      <w:tr w:rsidR="00775AF1" w:rsidRPr="00A420FF" w14:paraId="55C6A88F" w14:textId="77777777" w:rsidTr="00A72CB9">
        <w:trPr>
          <w:cantSplit/>
        </w:trPr>
        <w:tc>
          <w:tcPr>
            <w:tcW w:w="1292" w:type="dxa"/>
            <w:vMerge w:val="restart"/>
            <w:shd w:val="clear" w:color="auto" w:fill="auto"/>
            <w:vAlign w:val="center"/>
          </w:tcPr>
          <w:p w14:paraId="2CEB905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(whole plant no roots)</w:t>
            </w:r>
          </w:p>
        </w:tc>
        <w:tc>
          <w:tcPr>
            <w:tcW w:w="1293" w:type="dxa"/>
            <w:shd w:val="clear" w:color="auto" w:fill="auto"/>
          </w:tcPr>
          <w:p w14:paraId="640C6C3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BA0317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5B967C4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 xml:space="preserve">86.7, 86.9, 87.7, 87.9, 90.6, 92.7 </w:t>
            </w:r>
          </w:p>
        </w:tc>
        <w:tc>
          <w:tcPr>
            <w:tcW w:w="1440" w:type="dxa"/>
            <w:shd w:val="clear" w:color="auto" w:fill="auto"/>
          </w:tcPr>
          <w:p w14:paraId="372B2FD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0ED67EA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436B4F3D" w14:textId="77777777" w:rsidTr="00A72CB9">
        <w:trPr>
          <w:cantSplit/>
        </w:trPr>
        <w:tc>
          <w:tcPr>
            <w:tcW w:w="1292" w:type="dxa"/>
            <w:vMerge/>
            <w:shd w:val="clear" w:color="auto" w:fill="auto"/>
            <w:vAlign w:val="center"/>
          </w:tcPr>
          <w:p w14:paraId="413D5D80"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6A38D26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20EC067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19C0EFA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93.3, 93.4, 94.0, 95.1, 95.5, 95.7</w:t>
            </w:r>
          </w:p>
        </w:tc>
        <w:tc>
          <w:tcPr>
            <w:tcW w:w="1440" w:type="dxa"/>
            <w:shd w:val="clear" w:color="auto" w:fill="auto"/>
          </w:tcPr>
          <w:p w14:paraId="19B6AD2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101CFEE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190446E5" w14:textId="77777777" w:rsidTr="00A72CB9">
        <w:trPr>
          <w:cantSplit/>
        </w:trPr>
        <w:tc>
          <w:tcPr>
            <w:tcW w:w="1292" w:type="dxa"/>
            <w:vMerge/>
            <w:shd w:val="clear" w:color="auto" w:fill="auto"/>
            <w:vAlign w:val="center"/>
          </w:tcPr>
          <w:p w14:paraId="06CBABE8"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E8EA77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51BB654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1D2A62D1"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7E1D9A9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91.6</w:t>
            </w:r>
          </w:p>
        </w:tc>
        <w:tc>
          <w:tcPr>
            <w:tcW w:w="864" w:type="dxa"/>
            <w:shd w:val="clear" w:color="auto" w:fill="auto"/>
          </w:tcPr>
          <w:p w14:paraId="50C10C5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3.8</w:t>
            </w:r>
          </w:p>
        </w:tc>
      </w:tr>
      <w:tr w:rsidR="00775AF1" w:rsidRPr="00A420FF" w14:paraId="4E138D63" w14:textId="77777777" w:rsidTr="00A72CB9">
        <w:trPr>
          <w:cantSplit/>
        </w:trPr>
        <w:tc>
          <w:tcPr>
            <w:tcW w:w="1292" w:type="dxa"/>
            <w:vMerge w:val="restart"/>
            <w:shd w:val="clear" w:color="auto" w:fill="auto"/>
            <w:vAlign w:val="center"/>
          </w:tcPr>
          <w:p w14:paraId="5420836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(seed)</w:t>
            </w:r>
          </w:p>
        </w:tc>
        <w:tc>
          <w:tcPr>
            <w:tcW w:w="1293" w:type="dxa"/>
            <w:shd w:val="clear" w:color="auto" w:fill="auto"/>
          </w:tcPr>
          <w:p w14:paraId="7E5CDEF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4BE211C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3ACFEE2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89.0, 89.2, 92.0, 92.1, 98.1, 99.2</w:t>
            </w:r>
          </w:p>
        </w:tc>
        <w:tc>
          <w:tcPr>
            <w:tcW w:w="1440" w:type="dxa"/>
            <w:shd w:val="clear" w:color="auto" w:fill="auto"/>
          </w:tcPr>
          <w:p w14:paraId="55F0549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7FE9F97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7E0648F4" w14:textId="77777777" w:rsidTr="00A72CB9">
        <w:trPr>
          <w:cantSplit/>
        </w:trPr>
        <w:tc>
          <w:tcPr>
            <w:tcW w:w="1292" w:type="dxa"/>
            <w:vMerge/>
            <w:shd w:val="clear" w:color="auto" w:fill="auto"/>
            <w:vAlign w:val="center"/>
          </w:tcPr>
          <w:p w14:paraId="5F23FC49"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029256E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431BF83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230D2C5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94.4, 95.3, 95.8, 97.2, 97.4, 98.5</w:t>
            </w:r>
          </w:p>
        </w:tc>
        <w:tc>
          <w:tcPr>
            <w:tcW w:w="1440" w:type="dxa"/>
            <w:shd w:val="clear" w:color="auto" w:fill="auto"/>
          </w:tcPr>
          <w:p w14:paraId="4B6B13D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65E42FA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38ECB2A2" w14:textId="77777777" w:rsidTr="00A72CB9">
        <w:trPr>
          <w:cantSplit/>
        </w:trPr>
        <w:tc>
          <w:tcPr>
            <w:tcW w:w="1292" w:type="dxa"/>
            <w:vMerge/>
            <w:shd w:val="clear" w:color="auto" w:fill="auto"/>
            <w:vAlign w:val="center"/>
          </w:tcPr>
          <w:p w14:paraId="5229A68F"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2E7A7C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2C1C190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4CF8903C"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76C2293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94.8</w:t>
            </w:r>
          </w:p>
        </w:tc>
        <w:tc>
          <w:tcPr>
            <w:tcW w:w="864" w:type="dxa"/>
            <w:shd w:val="clear" w:color="auto" w:fill="auto"/>
          </w:tcPr>
          <w:p w14:paraId="11B3C72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3.8</w:t>
            </w:r>
          </w:p>
        </w:tc>
      </w:tr>
      <w:tr w:rsidR="00775AF1" w:rsidRPr="00A420FF" w14:paraId="6E6DC18A" w14:textId="77777777" w:rsidTr="00A72CB9">
        <w:trPr>
          <w:cantSplit/>
        </w:trPr>
        <w:tc>
          <w:tcPr>
            <w:tcW w:w="1292" w:type="dxa"/>
            <w:vMerge w:val="restart"/>
            <w:shd w:val="clear" w:color="auto" w:fill="auto"/>
            <w:vAlign w:val="center"/>
          </w:tcPr>
          <w:p w14:paraId="6B8DCDE9"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(rest of plant no roots)</w:t>
            </w:r>
          </w:p>
        </w:tc>
        <w:tc>
          <w:tcPr>
            <w:tcW w:w="1293" w:type="dxa"/>
            <w:shd w:val="clear" w:color="auto" w:fill="auto"/>
          </w:tcPr>
          <w:p w14:paraId="3A21546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2BB0283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2003D1A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91.5, 93.1, 94.3, 94.9, 96.6, 101, 104</w:t>
            </w:r>
          </w:p>
        </w:tc>
        <w:tc>
          <w:tcPr>
            <w:tcW w:w="1440" w:type="dxa"/>
            <w:shd w:val="clear" w:color="auto" w:fill="auto"/>
          </w:tcPr>
          <w:p w14:paraId="4D8E96F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7242240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9616631" w14:textId="77777777" w:rsidTr="00A72CB9">
        <w:trPr>
          <w:cantSplit/>
        </w:trPr>
        <w:tc>
          <w:tcPr>
            <w:tcW w:w="1292" w:type="dxa"/>
            <w:vMerge/>
            <w:shd w:val="clear" w:color="auto" w:fill="auto"/>
            <w:vAlign w:val="center"/>
          </w:tcPr>
          <w:p w14:paraId="03A6BB9B"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E77CF2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4552B43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10D9039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90.3, 95.4, 96.1, 96.4, 98.2, 100</w:t>
            </w:r>
          </w:p>
        </w:tc>
        <w:tc>
          <w:tcPr>
            <w:tcW w:w="1440" w:type="dxa"/>
            <w:shd w:val="clear" w:color="auto" w:fill="auto"/>
          </w:tcPr>
          <w:p w14:paraId="706B8E9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694B50A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EC8ED64" w14:textId="77777777" w:rsidTr="00A72CB9">
        <w:trPr>
          <w:cantSplit/>
        </w:trPr>
        <w:tc>
          <w:tcPr>
            <w:tcW w:w="1292" w:type="dxa"/>
            <w:vMerge/>
            <w:shd w:val="clear" w:color="auto" w:fill="auto"/>
            <w:vAlign w:val="center"/>
          </w:tcPr>
          <w:p w14:paraId="789A2BA1"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4D88CAC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812" w:type="dxa"/>
            <w:tcBorders>
              <w:bottom w:val="single" w:sz="4" w:space="0" w:color="auto"/>
            </w:tcBorders>
            <w:shd w:val="clear" w:color="auto" w:fill="auto"/>
          </w:tcPr>
          <w:p w14:paraId="13D827E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w:t>
            </w:r>
          </w:p>
        </w:tc>
        <w:tc>
          <w:tcPr>
            <w:tcW w:w="3348" w:type="dxa"/>
            <w:tcBorders>
              <w:bottom w:val="single" w:sz="4" w:space="0" w:color="auto"/>
            </w:tcBorders>
            <w:shd w:val="clear" w:color="auto" w:fill="auto"/>
          </w:tcPr>
          <w:p w14:paraId="667FD38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78.4</w:t>
            </w:r>
          </w:p>
        </w:tc>
        <w:tc>
          <w:tcPr>
            <w:tcW w:w="1440" w:type="dxa"/>
            <w:tcBorders>
              <w:bottom w:val="single" w:sz="4" w:space="0" w:color="auto"/>
            </w:tcBorders>
            <w:shd w:val="clear" w:color="auto" w:fill="auto"/>
          </w:tcPr>
          <w:p w14:paraId="50E309F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3101D80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192BB0FB" w14:textId="77777777" w:rsidTr="00A72CB9">
        <w:trPr>
          <w:cantSplit/>
        </w:trPr>
        <w:tc>
          <w:tcPr>
            <w:tcW w:w="1292" w:type="dxa"/>
            <w:vMerge/>
            <w:tcBorders>
              <w:bottom w:val="single" w:sz="4" w:space="0" w:color="auto"/>
            </w:tcBorders>
            <w:shd w:val="clear" w:color="auto" w:fill="auto"/>
            <w:vAlign w:val="center"/>
          </w:tcPr>
          <w:p w14:paraId="6D47EA4B"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7AF43EB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071631D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tcBorders>
              <w:bottom w:val="single" w:sz="4" w:space="0" w:color="auto"/>
            </w:tcBorders>
            <w:shd w:val="clear" w:color="auto" w:fill="auto"/>
          </w:tcPr>
          <w:p w14:paraId="79820234"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0B9B789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95.0</w:t>
            </w:r>
          </w:p>
        </w:tc>
        <w:tc>
          <w:tcPr>
            <w:tcW w:w="864" w:type="dxa"/>
            <w:tcBorders>
              <w:bottom w:val="single" w:sz="4" w:space="0" w:color="auto"/>
            </w:tcBorders>
            <w:shd w:val="clear" w:color="auto" w:fill="auto"/>
          </w:tcPr>
          <w:p w14:paraId="666DB0F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6.3</w:t>
            </w:r>
          </w:p>
        </w:tc>
      </w:tr>
      <w:tr w:rsidR="00775AF1" w:rsidRPr="00A420FF" w14:paraId="2DBA2E01" w14:textId="77777777" w:rsidTr="00A72CB9">
        <w:trPr>
          <w:cantSplit/>
        </w:trPr>
        <w:tc>
          <w:tcPr>
            <w:tcW w:w="1292" w:type="dxa"/>
            <w:vMerge w:val="restart"/>
            <w:shd w:val="clear" w:color="auto" w:fill="auto"/>
            <w:vAlign w:val="center"/>
          </w:tcPr>
          <w:p w14:paraId="3C314335"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Tomato (fruit)</w:t>
            </w:r>
          </w:p>
        </w:tc>
        <w:tc>
          <w:tcPr>
            <w:tcW w:w="1293" w:type="dxa"/>
            <w:tcBorders>
              <w:bottom w:val="single" w:sz="4" w:space="0" w:color="auto"/>
            </w:tcBorders>
            <w:shd w:val="clear" w:color="auto" w:fill="auto"/>
          </w:tcPr>
          <w:p w14:paraId="48EC20A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tcBorders>
              <w:bottom w:val="single" w:sz="4" w:space="0" w:color="auto"/>
            </w:tcBorders>
            <w:shd w:val="clear" w:color="auto" w:fill="auto"/>
          </w:tcPr>
          <w:p w14:paraId="25AE26D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25152DC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 xml:space="preserve">85.2, 85.6, 87.0, 88.0, 88.1, 94.0 </w:t>
            </w:r>
          </w:p>
        </w:tc>
        <w:tc>
          <w:tcPr>
            <w:tcW w:w="1440" w:type="dxa"/>
            <w:tcBorders>
              <w:bottom w:val="single" w:sz="4" w:space="0" w:color="auto"/>
            </w:tcBorders>
            <w:shd w:val="clear" w:color="auto" w:fill="auto"/>
          </w:tcPr>
          <w:p w14:paraId="388AB23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3BE3D04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6022825D" w14:textId="77777777" w:rsidTr="00A72CB9">
        <w:trPr>
          <w:cantSplit/>
        </w:trPr>
        <w:tc>
          <w:tcPr>
            <w:tcW w:w="1292" w:type="dxa"/>
            <w:vMerge/>
            <w:shd w:val="clear" w:color="auto" w:fill="auto"/>
            <w:vAlign w:val="center"/>
          </w:tcPr>
          <w:p w14:paraId="5A8399A7"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05AA8BD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tcBorders>
              <w:bottom w:val="single" w:sz="4" w:space="0" w:color="auto"/>
            </w:tcBorders>
            <w:shd w:val="clear" w:color="auto" w:fill="auto"/>
          </w:tcPr>
          <w:p w14:paraId="7AC3675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35610D5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93.9, 94.4, 94.7, 95.5, 96.1, 97.5</w:t>
            </w:r>
          </w:p>
        </w:tc>
        <w:tc>
          <w:tcPr>
            <w:tcW w:w="1440" w:type="dxa"/>
            <w:tcBorders>
              <w:bottom w:val="single" w:sz="4" w:space="0" w:color="auto"/>
            </w:tcBorders>
            <w:shd w:val="clear" w:color="auto" w:fill="auto"/>
          </w:tcPr>
          <w:p w14:paraId="674A73A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2E431FA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C376939" w14:textId="77777777" w:rsidTr="00A72CB9">
        <w:trPr>
          <w:cantSplit/>
        </w:trPr>
        <w:tc>
          <w:tcPr>
            <w:tcW w:w="1292" w:type="dxa"/>
            <w:vMerge/>
            <w:tcBorders>
              <w:bottom w:val="single" w:sz="4" w:space="0" w:color="auto"/>
            </w:tcBorders>
            <w:shd w:val="clear" w:color="auto" w:fill="auto"/>
            <w:vAlign w:val="center"/>
          </w:tcPr>
          <w:p w14:paraId="26F0202C"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650F118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0E201DD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tcBorders>
              <w:bottom w:val="single" w:sz="4" w:space="0" w:color="auto"/>
            </w:tcBorders>
            <w:shd w:val="clear" w:color="auto" w:fill="auto"/>
          </w:tcPr>
          <w:p w14:paraId="0125AAFC"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1D1D2BE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91.7</w:t>
            </w:r>
          </w:p>
        </w:tc>
        <w:tc>
          <w:tcPr>
            <w:tcW w:w="864" w:type="dxa"/>
            <w:tcBorders>
              <w:bottom w:val="single" w:sz="4" w:space="0" w:color="auto"/>
            </w:tcBorders>
            <w:shd w:val="clear" w:color="auto" w:fill="auto"/>
          </w:tcPr>
          <w:p w14:paraId="032A637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4.9</w:t>
            </w:r>
          </w:p>
        </w:tc>
      </w:tr>
      <w:tr w:rsidR="00775AF1" w:rsidRPr="00A420FF" w14:paraId="7226A23B" w14:textId="77777777" w:rsidTr="00A72CB9">
        <w:trPr>
          <w:cantSplit/>
        </w:trPr>
        <w:tc>
          <w:tcPr>
            <w:tcW w:w="9049" w:type="dxa"/>
            <w:gridSpan w:val="6"/>
            <w:tcBorders>
              <w:left w:val="nil"/>
              <w:bottom w:val="nil"/>
              <w:right w:val="nil"/>
            </w:tcBorders>
            <w:shd w:val="clear" w:color="auto" w:fill="auto"/>
            <w:vAlign w:val="center"/>
          </w:tcPr>
          <w:p w14:paraId="44CC7162" w14:textId="77777777" w:rsidR="00775AF1" w:rsidRPr="00A420FF" w:rsidRDefault="00775AF1" w:rsidP="00775AF1">
            <w:pPr>
              <w:widowControl w:val="0"/>
              <w:rPr>
                <w:rFonts w:eastAsia="Calibri"/>
                <w:bCs/>
                <w:color w:val="000000"/>
                <w:sz w:val="20"/>
                <w:lang w:eastAsia="en-GB"/>
              </w:rPr>
            </w:pPr>
          </w:p>
        </w:tc>
      </w:tr>
    </w:tbl>
    <w:p w14:paraId="4F2A9E61" w14:textId="77777777" w:rsidR="00775AF1" w:rsidRPr="00A420FF" w:rsidRDefault="00775AF1" w:rsidP="00775AF1">
      <w:pPr>
        <w:keepNext/>
        <w:spacing w:after="160"/>
        <w:rPr>
          <w:b/>
          <w:szCs w:val="24"/>
          <w:lang w:eastAsia="it-IT"/>
        </w:rPr>
      </w:pPr>
      <w:r w:rsidRPr="00A420FF">
        <w:rPr>
          <w:b/>
          <w:szCs w:val="24"/>
          <w:lang w:eastAsia="it-IT"/>
        </w:rPr>
        <w:lastRenderedPageBreak/>
        <w:t>M650F004</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92"/>
        <w:gridCol w:w="1293"/>
        <w:gridCol w:w="812"/>
        <w:gridCol w:w="3348"/>
        <w:gridCol w:w="1440"/>
        <w:gridCol w:w="864"/>
      </w:tblGrid>
      <w:tr w:rsidR="00775AF1" w:rsidRPr="00A420FF" w14:paraId="0D2EF3DA" w14:textId="77777777" w:rsidTr="00A72CB9">
        <w:trPr>
          <w:cantSplit/>
        </w:trPr>
        <w:tc>
          <w:tcPr>
            <w:tcW w:w="1292" w:type="dxa"/>
            <w:shd w:val="clear" w:color="auto" w:fill="auto"/>
            <w:hideMark/>
          </w:tcPr>
          <w:p w14:paraId="310ACD46"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Matrix</w:t>
            </w:r>
          </w:p>
        </w:tc>
        <w:tc>
          <w:tcPr>
            <w:tcW w:w="1293" w:type="dxa"/>
            <w:shd w:val="clear" w:color="auto" w:fill="auto"/>
            <w:hideMark/>
          </w:tcPr>
          <w:p w14:paraId="0671CEB3"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Fortification level (mg/kg)</w:t>
            </w:r>
          </w:p>
        </w:tc>
        <w:tc>
          <w:tcPr>
            <w:tcW w:w="812" w:type="dxa"/>
            <w:shd w:val="clear" w:color="auto" w:fill="auto"/>
            <w:hideMark/>
          </w:tcPr>
          <w:p w14:paraId="57135B74"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Sample size (n)</w:t>
            </w:r>
          </w:p>
        </w:tc>
        <w:tc>
          <w:tcPr>
            <w:tcW w:w="3348" w:type="dxa"/>
            <w:tcBorders>
              <w:bottom w:val="nil"/>
            </w:tcBorders>
            <w:shd w:val="clear" w:color="auto" w:fill="auto"/>
            <w:hideMark/>
          </w:tcPr>
          <w:p w14:paraId="1CA85459"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Recoveries (%)</w:t>
            </w:r>
          </w:p>
        </w:tc>
        <w:tc>
          <w:tcPr>
            <w:tcW w:w="1440" w:type="dxa"/>
            <w:tcBorders>
              <w:bottom w:val="nil"/>
            </w:tcBorders>
            <w:shd w:val="clear" w:color="auto" w:fill="auto"/>
            <w:hideMark/>
          </w:tcPr>
          <w:p w14:paraId="00B8A0B2"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Mean recovery (%)</w:t>
            </w:r>
          </w:p>
        </w:tc>
        <w:tc>
          <w:tcPr>
            <w:tcW w:w="864" w:type="dxa"/>
            <w:shd w:val="clear" w:color="auto" w:fill="auto"/>
            <w:hideMark/>
          </w:tcPr>
          <w:p w14:paraId="45F96F48"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RSD (%)</w:t>
            </w:r>
          </w:p>
        </w:tc>
      </w:tr>
      <w:tr w:rsidR="00775AF1" w:rsidRPr="00A420FF" w14:paraId="025A7A0F" w14:textId="77777777" w:rsidTr="00A72CB9">
        <w:trPr>
          <w:cantSplit/>
        </w:trPr>
        <w:tc>
          <w:tcPr>
            <w:tcW w:w="1292" w:type="dxa"/>
            <w:vMerge w:val="restart"/>
            <w:shd w:val="clear" w:color="auto" w:fill="auto"/>
            <w:vAlign w:val="center"/>
          </w:tcPr>
          <w:p w14:paraId="5D4DB734"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Strawberry (fruit)</w:t>
            </w:r>
          </w:p>
        </w:tc>
        <w:tc>
          <w:tcPr>
            <w:tcW w:w="1293" w:type="dxa"/>
            <w:shd w:val="clear" w:color="auto" w:fill="auto"/>
          </w:tcPr>
          <w:p w14:paraId="097A2AE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2ECC675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72A52767"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81.6, 94.5, 94.6, 96.5, 96.6, 98.1, 107</w:t>
            </w:r>
          </w:p>
        </w:tc>
        <w:tc>
          <w:tcPr>
            <w:tcW w:w="1440" w:type="dxa"/>
            <w:shd w:val="clear" w:color="auto" w:fill="auto"/>
          </w:tcPr>
          <w:p w14:paraId="44E5A077"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3849CD6C"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155B57A" w14:textId="77777777" w:rsidTr="00A72CB9">
        <w:trPr>
          <w:cantSplit/>
        </w:trPr>
        <w:tc>
          <w:tcPr>
            <w:tcW w:w="1292" w:type="dxa"/>
            <w:vMerge/>
            <w:shd w:val="clear" w:color="auto" w:fill="auto"/>
            <w:vAlign w:val="center"/>
          </w:tcPr>
          <w:p w14:paraId="64095269"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54AB727E"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50542F47"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48A6990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96.6, 97.3, 98.9, 98.9, 99.0, 100, 101</w:t>
            </w:r>
          </w:p>
        </w:tc>
        <w:tc>
          <w:tcPr>
            <w:tcW w:w="1440" w:type="dxa"/>
            <w:shd w:val="clear" w:color="auto" w:fill="auto"/>
          </w:tcPr>
          <w:p w14:paraId="3A495A0A"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2B1009D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62702B6" w14:textId="77777777" w:rsidTr="00A72CB9">
        <w:trPr>
          <w:cantSplit/>
        </w:trPr>
        <w:tc>
          <w:tcPr>
            <w:tcW w:w="1292" w:type="dxa"/>
            <w:vMerge/>
            <w:shd w:val="clear" w:color="auto" w:fill="auto"/>
            <w:vAlign w:val="center"/>
          </w:tcPr>
          <w:p w14:paraId="701FCA48"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0EA01882"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2ED8D984"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shd w:val="clear" w:color="auto" w:fill="auto"/>
          </w:tcPr>
          <w:p w14:paraId="501D6FD3" w14:textId="77777777" w:rsidR="00775AF1" w:rsidRPr="00A420FF" w:rsidRDefault="00775AF1" w:rsidP="00775AF1">
            <w:pPr>
              <w:keepNext/>
              <w:widowControl w:val="0"/>
              <w:jc w:val="center"/>
              <w:rPr>
                <w:rFonts w:eastAsia="Calibri"/>
                <w:bCs/>
                <w:color w:val="000000"/>
                <w:sz w:val="20"/>
                <w:lang w:eastAsia="en-GB"/>
              </w:rPr>
            </w:pPr>
          </w:p>
        </w:tc>
        <w:tc>
          <w:tcPr>
            <w:tcW w:w="1440" w:type="dxa"/>
            <w:shd w:val="clear" w:color="auto" w:fill="auto"/>
          </w:tcPr>
          <w:p w14:paraId="1457C77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97.2</w:t>
            </w:r>
          </w:p>
        </w:tc>
        <w:tc>
          <w:tcPr>
            <w:tcW w:w="864" w:type="dxa"/>
            <w:shd w:val="clear" w:color="auto" w:fill="auto"/>
          </w:tcPr>
          <w:p w14:paraId="068B396F"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5.6</w:t>
            </w:r>
          </w:p>
        </w:tc>
      </w:tr>
      <w:tr w:rsidR="00775AF1" w:rsidRPr="00A420FF" w14:paraId="185C5F88" w14:textId="77777777" w:rsidTr="00A72CB9">
        <w:trPr>
          <w:cantSplit/>
        </w:trPr>
        <w:tc>
          <w:tcPr>
            <w:tcW w:w="1292" w:type="dxa"/>
            <w:vMerge w:val="restart"/>
            <w:shd w:val="clear" w:color="auto" w:fill="auto"/>
            <w:vAlign w:val="center"/>
          </w:tcPr>
          <w:p w14:paraId="419FBA1D"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Leek (whole plant no roots)</w:t>
            </w:r>
          </w:p>
        </w:tc>
        <w:tc>
          <w:tcPr>
            <w:tcW w:w="1293" w:type="dxa"/>
            <w:shd w:val="clear" w:color="auto" w:fill="auto"/>
          </w:tcPr>
          <w:p w14:paraId="27B3B4A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3425C3B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27D1BF3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90.9, 91.0, 98.0, 98.4, 98.7</w:t>
            </w:r>
          </w:p>
        </w:tc>
        <w:tc>
          <w:tcPr>
            <w:tcW w:w="1440" w:type="dxa"/>
            <w:shd w:val="clear" w:color="auto" w:fill="auto"/>
          </w:tcPr>
          <w:p w14:paraId="34A146E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2A29959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66C57A0" w14:textId="77777777" w:rsidTr="00A72CB9">
        <w:trPr>
          <w:cantSplit/>
        </w:trPr>
        <w:tc>
          <w:tcPr>
            <w:tcW w:w="1292" w:type="dxa"/>
            <w:vMerge/>
            <w:shd w:val="clear" w:color="auto" w:fill="auto"/>
            <w:vAlign w:val="center"/>
          </w:tcPr>
          <w:p w14:paraId="2AC99530"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126D0F6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7CF5C34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7B507BB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94.5, 94.8, 94.9, 95.1, 97.1</w:t>
            </w:r>
          </w:p>
        </w:tc>
        <w:tc>
          <w:tcPr>
            <w:tcW w:w="1440" w:type="dxa"/>
            <w:shd w:val="clear" w:color="auto" w:fill="auto"/>
          </w:tcPr>
          <w:p w14:paraId="59A6F2E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74C220A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735FA49B" w14:textId="77777777" w:rsidTr="00A72CB9">
        <w:trPr>
          <w:cantSplit/>
        </w:trPr>
        <w:tc>
          <w:tcPr>
            <w:tcW w:w="1292" w:type="dxa"/>
            <w:vMerge/>
            <w:shd w:val="clear" w:color="auto" w:fill="auto"/>
            <w:vAlign w:val="center"/>
          </w:tcPr>
          <w:p w14:paraId="156A79C2"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30CDB8C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5F36981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4C747B9F"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2BB76C7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95.3</w:t>
            </w:r>
          </w:p>
        </w:tc>
        <w:tc>
          <w:tcPr>
            <w:tcW w:w="864" w:type="dxa"/>
            <w:shd w:val="clear" w:color="auto" w:fill="auto"/>
          </w:tcPr>
          <w:p w14:paraId="36C9B63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2.9</w:t>
            </w:r>
          </w:p>
        </w:tc>
      </w:tr>
      <w:tr w:rsidR="00775AF1" w:rsidRPr="00A420FF" w14:paraId="3E0BBA8D" w14:textId="77777777" w:rsidTr="00A72CB9">
        <w:trPr>
          <w:cantSplit/>
        </w:trPr>
        <w:tc>
          <w:tcPr>
            <w:tcW w:w="1292" w:type="dxa"/>
            <w:vMerge w:val="restart"/>
            <w:shd w:val="clear" w:color="auto" w:fill="auto"/>
            <w:vAlign w:val="center"/>
          </w:tcPr>
          <w:p w14:paraId="373AC598"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(whole plant no roots)</w:t>
            </w:r>
          </w:p>
        </w:tc>
        <w:tc>
          <w:tcPr>
            <w:tcW w:w="1293" w:type="dxa"/>
            <w:shd w:val="clear" w:color="auto" w:fill="auto"/>
          </w:tcPr>
          <w:p w14:paraId="64BB38A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7D792FB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2D29540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83.4, 84.5, 86.7, 88.0, 89.5, 90.8</w:t>
            </w:r>
          </w:p>
        </w:tc>
        <w:tc>
          <w:tcPr>
            <w:tcW w:w="1440" w:type="dxa"/>
            <w:shd w:val="clear" w:color="auto" w:fill="auto"/>
          </w:tcPr>
          <w:p w14:paraId="25897FD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26F91E4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6A5E67E" w14:textId="77777777" w:rsidTr="00A72CB9">
        <w:trPr>
          <w:cantSplit/>
        </w:trPr>
        <w:tc>
          <w:tcPr>
            <w:tcW w:w="1292" w:type="dxa"/>
            <w:vMerge/>
            <w:shd w:val="clear" w:color="auto" w:fill="auto"/>
            <w:vAlign w:val="center"/>
          </w:tcPr>
          <w:p w14:paraId="63007981"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442323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1A8E28F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5AC6B7F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92.6, 95.2, 95.6, 96.8, 97.9, 98.5</w:t>
            </w:r>
          </w:p>
        </w:tc>
        <w:tc>
          <w:tcPr>
            <w:tcW w:w="1440" w:type="dxa"/>
            <w:shd w:val="clear" w:color="auto" w:fill="auto"/>
          </w:tcPr>
          <w:p w14:paraId="148D557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0D14163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7BEFC7B" w14:textId="77777777" w:rsidTr="00A72CB9">
        <w:trPr>
          <w:cantSplit/>
        </w:trPr>
        <w:tc>
          <w:tcPr>
            <w:tcW w:w="1292" w:type="dxa"/>
            <w:vMerge/>
            <w:shd w:val="clear" w:color="auto" w:fill="auto"/>
            <w:vAlign w:val="center"/>
          </w:tcPr>
          <w:p w14:paraId="358862CA"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C42B24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35BD3D6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37E997CC"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17713ED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91.6</w:t>
            </w:r>
          </w:p>
        </w:tc>
        <w:tc>
          <w:tcPr>
            <w:tcW w:w="864" w:type="dxa"/>
            <w:shd w:val="clear" w:color="auto" w:fill="auto"/>
          </w:tcPr>
          <w:p w14:paraId="6E8537E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5.7</w:t>
            </w:r>
          </w:p>
        </w:tc>
      </w:tr>
      <w:tr w:rsidR="00775AF1" w:rsidRPr="00A420FF" w14:paraId="1A99BE24" w14:textId="77777777" w:rsidTr="00A72CB9">
        <w:trPr>
          <w:cantSplit/>
        </w:trPr>
        <w:tc>
          <w:tcPr>
            <w:tcW w:w="1292" w:type="dxa"/>
            <w:vMerge w:val="restart"/>
            <w:shd w:val="clear" w:color="auto" w:fill="auto"/>
            <w:vAlign w:val="center"/>
          </w:tcPr>
          <w:p w14:paraId="44E8A086"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(seed)</w:t>
            </w:r>
          </w:p>
        </w:tc>
        <w:tc>
          <w:tcPr>
            <w:tcW w:w="1293" w:type="dxa"/>
            <w:shd w:val="clear" w:color="auto" w:fill="auto"/>
          </w:tcPr>
          <w:p w14:paraId="2B63041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10A147F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1652A58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91.5, 96.7, 97.7, 98.4, 100, 106</w:t>
            </w:r>
          </w:p>
        </w:tc>
        <w:tc>
          <w:tcPr>
            <w:tcW w:w="1440" w:type="dxa"/>
            <w:shd w:val="clear" w:color="auto" w:fill="auto"/>
          </w:tcPr>
          <w:p w14:paraId="7BA3E00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58D5BBF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2803C378" w14:textId="77777777" w:rsidTr="00A72CB9">
        <w:trPr>
          <w:cantSplit/>
        </w:trPr>
        <w:tc>
          <w:tcPr>
            <w:tcW w:w="1292" w:type="dxa"/>
            <w:vMerge/>
            <w:shd w:val="clear" w:color="auto" w:fill="auto"/>
            <w:vAlign w:val="center"/>
          </w:tcPr>
          <w:p w14:paraId="17202DC4"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4888850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3863582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563A5D8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92.8, 94.4, 95.3, 97.1, 97.3, 101</w:t>
            </w:r>
          </w:p>
        </w:tc>
        <w:tc>
          <w:tcPr>
            <w:tcW w:w="1440" w:type="dxa"/>
            <w:shd w:val="clear" w:color="auto" w:fill="auto"/>
          </w:tcPr>
          <w:p w14:paraId="18232A8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1823947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3A6EF65F" w14:textId="77777777" w:rsidTr="00A72CB9">
        <w:trPr>
          <w:cantSplit/>
        </w:trPr>
        <w:tc>
          <w:tcPr>
            <w:tcW w:w="1292" w:type="dxa"/>
            <w:vMerge/>
            <w:shd w:val="clear" w:color="auto" w:fill="auto"/>
            <w:vAlign w:val="center"/>
          </w:tcPr>
          <w:p w14:paraId="336EA072"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360E04B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52D6B48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shd w:val="clear" w:color="auto" w:fill="auto"/>
          </w:tcPr>
          <w:p w14:paraId="11D83154"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2DE92348"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97.3</w:t>
            </w:r>
          </w:p>
        </w:tc>
        <w:tc>
          <w:tcPr>
            <w:tcW w:w="864" w:type="dxa"/>
            <w:shd w:val="clear" w:color="auto" w:fill="auto"/>
          </w:tcPr>
          <w:p w14:paraId="63FB4AB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4.0</w:t>
            </w:r>
          </w:p>
        </w:tc>
      </w:tr>
      <w:tr w:rsidR="00775AF1" w:rsidRPr="00A420FF" w14:paraId="40CE5CAB" w14:textId="77777777" w:rsidTr="00A72CB9">
        <w:trPr>
          <w:cantSplit/>
        </w:trPr>
        <w:tc>
          <w:tcPr>
            <w:tcW w:w="1292" w:type="dxa"/>
            <w:vMerge w:val="restart"/>
            <w:shd w:val="clear" w:color="auto" w:fill="auto"/>
            <w:vAlign w:val="center"/>
          </w:tcPr>
          <w:p w14:paraId="4DEE7FD0"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Oilseed Rape (rest of plant no roots)</w:t>
            </w:r>
          </w:p>
        </w:tc>
        <w:tc>
          <w:tcPr>
            <w:tcW w:w="1293" w:type="dxa"/>
            <w:shd w:val="clear" w:color="auto" w:fill="auto"/>
          </w:tcPr>
          <w:p w14:paraId="51AA3E9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0B2FA2D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7</w:t>
            </w:r>
          </w:p>
        </w:tc>
        <w:tc>
          <w:tcPr>
            <w:tcW w:w="3348" w:type="dxa"/>
            <w:shd w:val="clear" w:color="auto" w:fill="auto"/>
          </w:tcPr>
          <w:p w14:paraId="3D85C06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86.0, 87.2, 88.9, 90.0, 93.9, 99.8, 106</w:t>
            </w:r>
          </w:p>
        </w:tc>
        <w:tc>
          <w:tcPr>
            <w:tcW w:w="1440" w:type="dxa"/>
            <w:shd w:val="clear" w:color="auto" w:fill="auto"/>
          </w:tcPr>
          <w:p w14:paraId="4F3239A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54D9C10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CB8C08B" w14:textId="77777777" w:rsidTr="00A72CB9">
        <w:trPr>
          <w:cantSplit/>
        </w:trPr>
        <w:tc>
          <w:tcPr>
            <w:tcW w:w="1292" w:type="dxa"/>
            <w:vMerge/>
            <w:shd w:val="clear" w:color="auto" w:fill="auto"/>
            <w:vAlign w:val="center"/>
          </w:tcPr>
          <w:p w14:paraId="47C5D806"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0BFD381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0C5DC95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shd w:val="clear" w:color="auto" w:fill="auto"/>
          </w:tcPr>
          <w:p w14:paraId="0502A3B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94.1, 94.1, 96.4, 98.8, 98.9, 101</w:t>
            </w:r>
          </w:p>
        </w:tc>
        <w:tc>
          <w:tcPr>
            <w:tcW w:w="1440" w:type="dxa"/>
            <w:shd w:val="clear" w:color="auto" w:fill="auto"/>
          </w:tcPr>
          <w:p w14:paraId="514E8BE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shd w:val="clear" w:color="auto" w:fill="auto"/>
          </w:tcPr>
          <w:p w14:paraId="4D59E52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65FDB1F1" w14:textId="77777777" w:rsidTr="00A72CB9">
        <w:trPr>
          <w:cantSplit/>
        </w:trPr>
        <w:tc>
          <w:tcPr>
            <w:tcW w:w="1292" w:type="dxa"/>
            <w:vMerge/>
            <w:shd w:val="clear" w:color="auto" w:fill="auto"/>
            <w:vAlign w:val="center"/>
          </w:tcPr>
          <w:p w14:paraId="26BF50E4"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148EFDB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812" w:type="dxa"/>
            <w:tcBorders>
              <w:bottom w:val="single" w:sz="4" w:space="0" w:color="auto"/>
            </w:tcBorders>
            <w:shd w:val="clear" w:color="auto" w:fill="auto"/>
          </w:tcPr>
          <w:p w14:paraId="4CA91D5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w:t>
            </w:r>
          </w:p>
        </w:tc>
        <w:tc>
          <w:tcPr>
            <w:tcW w:w="3348" w:type="dxa"/>
            <w:tcBorders>
              <w:bottom w:val="single" w:sz="4" w:space="0" w:color="auto"/>
            </w:tcBorders>
            <w:shd w:val="clear" w:color="auto" w:fill="auto"/>
          </w:tcPr>
          <w:p w14:paraId="0ED8739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96.4</w:t>
            </w:r>
          </w:p>
        </w:tc>
        <w:tc>
          <w:tcPr>
            <w:tcW w:w="1440" w:type="dxa"/>
            <w:tcBorders>
              <w:bottom w:val="single" w:sz="4" w:space="0" w:color="auto"/>
            </w:tcBorders>
            <w:shd w:val="clear" w:color="auto" w:fill="auto"/>
          </w:tcPr>
          <w:p w14:paraId="20D75CE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01138C6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5E2A05D9" w14:textId="77777777" w:rsidTr="00A72CB9">
        <w:trPr>
          <w:cantSplit/>
        </w:trPr>
        <w:tc>
          <w:tcPr>
            <w:tcW w:w="1292" w:type="dxa"/>
            <w:vMerge/>
            <w:tcBorders>
              <w:bottom w:val="single" w:sz="4" w:space="0" w:color="auto"/>
            </w:tcBorders>
            <w:shd w:val="clear" w:color="auto" w:fill="auto"/>
            <w:vAlign w:val="center"/>
          </w:tcPr>
          <w:p w14:paraId="50A04DAE"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30D0FD6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5C972A0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14</w:t>
            </w:r>
          </w:p>
        </w:tc>
        <w:tc>
          <w:tcPr>
            <w:tcW w:w="3348" w:type="dxa"/>
            <w:tcBorders>
              <w:bottom w:val="single" w:sz="4" w:space="0" w:color="auto"/>
            </w:tcBorders>
            <w:shd w:val="clear" w:color="auto" w:fill="auto"/>
          </w:tcPr>
          <w:p w14:paraId="2E34D3F8"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3BB4A11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95.1</w:t>
            </w:r>
          </w:p>
        </w:tc>
        <w:tc>
          <w:tcPr>
            <w:tcW w:w="864" w:type="dxa"/>
            <w:tcBorders>
              <w:bottom w:val="single" w:sz="4" w:space="0" w:color="auto"/>
            </w:tcBorders>
            <w:shd w:val="clear" w:color="auto" w:fill="auto"/>
          </w:tcPr>
          <w:p w14:paraId="1B95D57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5.9</w:t>
            </w:r>
          </w:p>
        </w:tc>
      </w:tr>
      <w:tr w:rsidR="00775AF1" w:rsidRPr="00A420FF" w14:paraId="03DF111A" w14:textId="77777777" w:rsidTr="00A72CB9">
        <w:trPr>
          <w:cantSplit/>
        </w:trPr>
        <w:tc>
          <w:tcPr>
            <w:tcW w:w="1292" w:type="dxa"/>
            <w:vMerge w:val="restart"/>
            <w:shd w:val="clear" w:color="auto" w:fill="auto"/>
            <w:vAlign w:val="center"/>
          </w:tcPr>
          <w:p w14:paraId="0D2F3FB6"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Tomato (fruit)</w:t>
            </w:r>
          </w:p>
        </w:tc>
        <w:tc>
          <w:tcPr>
            <w:tcW w:w="1293" w:type="dxa"/>
            <w:tcBorders>
              <w:bottom w:val="single" w:sz="4" w:space="0" w:color="auto"/>
            </w:tcBorders>
            <w:shd w:val="clear" w:color="auto" w:fill="auto"/>
          </w:tcPr>
          <w:p w14:paraId="68ABCF7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tcBorders>
              <w:bottom w:val="single" w:sz="4" w:space="0" w:color="auto"/>
            </w:tcBorders>
            <w:shd w:val="clear" w:color="auto" w:fill="auto"/>
          </w:tcPr>
          <w:p w14:paraId="22437B8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11E6955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81.6, 84.6, 90.3, 91.5, 92.0, 99.7</w:t>
            </w:r>
          </w:p>
        </w:tc>
        <w:tc>
          <w:tcPr>
            <w:tcW w:w="1440" w:type="dxa"/>
            <w:tcBorders>
              <w:bottom w:val="single" w:sz="4" w:space="0" w:color="auto"/>
            </w:tcBorders>
            <w:shd w:val="clear" w:color="auto" w:fill="auto"/>
          </w:tcPr>
          <w:p w14:paraId="55FC771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5171553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4DA3FB9" w14:textId="77777777" w:rsidTr="00A72CB9">
        <w:trPr>
          <w:cantSplit/>
        </w:trPr>
        <w:tc>
          <w:tcPr>
            <w:tcW w:w="1292" w:type="dxa"/>
            <w:vMerge/>
            <w:shd w:val="clear" w:color="auto" w:fill="auto"/>
            <w:vAlign w:val="center"/>
          </w:tcPr>
          <w:p w14:paraId="1F9FB810"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4D64F85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tcBorders>
              <w:bottom w:val="single" w:sz="4" w:space="0" w:color="auto"/>
            </w:tcBorders>
            <w:shd w:val="clear" w:color="auto" w:fill="auto"/>
          </w:tcPr>
          <w:p w14:paraId="3597A96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w:t>
            </w:r>
          </w:p>
        </w:tc>
        <w:tc>
          <w:tcPr>
            <w:tcW w:w="3348" w:type="dxa"/>
            <w:tcBorders>
              <w:bottom w:val="single" w:sz="4" w:space="0" w:color="auto"/>
            </w:tcBorders>
            <w:shd w:val="clear" w:color="auto" w:fill="auto"/>
          </w:tcPr>
          <w:p w14:paraId="164A83B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95.2, 95.7, 95.8, 95.8, 96.6, 99.0</w:t>
            </w:r>
          </w:p>
        </w:tc>
        <w:tc>
          <w:tcPr>
            <w:tcW w:w="1440" w:type="dxa"/>
            <w:tcBorders>
              <w:bottom w:val="single" w:sz="4" w:space="0" w:color="auto"/>
            </w:tcBorders>
            <w:shd w:val="clear" w:color="auto" w:fill="auto"/>
          </w:tcPr>
          <w:p w14:paraId="43AB351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c>
          <w:tcPr>
            <w:tcW w:w="864" w:type="dxa"/>
            <w:tcBorders>
              <w:bottom w:val="single" w:sz="4" w:space="0" w:color="auto"/>
            </w:tcBorders>
            <w:shd w:val="clear" w:color="auto" w:fill="auto"/>
          </w:tcPr>
          <w:p w14:paraId="1A2126C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w:t>
            </w:r>
          </w:p>
        </w:tc>
      </w:tr>
      <w:tr w:rsidR="00775AF1" w:rsidRPr="00A420FF" w14:paraId="0FEFEE92" w14:textId="77777777" w:rsidTr="00A72CB9">
        <w:trPr>
          <w:cantSplit/>
        </w:trPr>
        <w:tc>
          <w:tcPr>
            <w:tcW w:w="1292" w:type="dxa"/>
            <w:vMerge/>
            <w:tcBorders>
              <w:bottom w:val="single" w:sz="4" w:space="0" w:color="auto"/>
            </w:tcBorders>
            <w:shd w:val="clear" w:color="auto" w:fill="auto"/>
            <w:vAlign w:val="center"/>
          </w:tcPr>
          <w:p w14:paraId="43CB46FE" w14:textId="77777777" w:rsidR="00775AF1" w:rsidRPr="00A420FF" w:rsidRDefault="00775AF1" w:rsidP="00775AF1">
            <w:pPr>
              <w:widowControl w:val="0"/>
              <w:rPr>
                <w:rFonts w:eastAsia="Calibri"/>
                <w:bCs/>
                <w:color w:val="000000"/>
                <w:sz w:val="20"/>
                <w:lang w:eastAsia="en-GB"/>
              </w:rPr>
            </w:pPr>
          </w:p>
        </w:tc>
        <w:tc>
          <w:tcPr>
            <w:tcW w:w="1293" w:type="dxa"/>
            <w:tcBorders>
              <w:bottom w:val="single" w:sz="4" w:space="0" w:color="auto"/>
            </w:tcBorders>
            <w:shd w:val="clear" w:color="auto" w:fill="auto"/>
          </w:tcPr>
          <w:p w14:paraId="686F4D3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tcBorders>
              <w:bottom w:val="single" w:sz="4" w:space="0" w:color="auto"/>
            </w:tcBorders>
            <w:shd w:val="clear" w:color="auto" w:fill="auto"/>
          </w:tcPr>
          <w:p w14:paraId="10F354F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12</w:t>
            </w:r>
          </w:p>
        </w:tc>
        <w:tc>
          <w:tcPr>
            <w:tcW w:w="3348" w:type="dxa"/>
            <w:tcBorders>
              <w:bottom w:val="single" w:sz="4" w:space="0" w:color="auto"/>
            </w:tcBorders>
            <w:shd w:val="clear" w:color="auto" w:fill="auto"/>
          </w:tcPr>
          <w:p w14:paraId="620F2A7F" w14:textId="77777777" w:rsidR="00775AF1" w:rsidRPr="00A420FF" w:rsidRDefault="00775AF1" w:rsidP="00775AF1">
            <w:pPr>
              <w:widowControl w:val="0"/>
              <w:jc w:val="center"/>
              <w:rPr>
                <w:rFonts w:eastAsia="Calibri"/>
                <w:bCs/>
                <w:color w:val="000000"/>
                <w:sz w:val="20"/>
                <w:lang w:eastAsia="en-GB"/>
              </w:rPr>
            </w:pPr>
          </w:p>
        </w:tc>
        <w:tc>
          <w:tcPr>
            <w:tcW w:w="1440" w:type="dxa"/>
            <w:tcBorders>
              <w:bottom w:val="single" w:sz="4" w:space="0" w:color="auto"/>
            </w:tcBorders>
            <w:shd w:val="clear" w:color="auto" w:fill="auto"/>
          </w:tcPr>
          <w:p w14:paraId="7ADE2EC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93.2</w:t>
            </w:r>
          </w:p>
        </w:tc>
        <w:tc>
          <w:tcPr>
            <w:tcW w:w="864" w:type="dxa"/>
            <w:tcBorders>
              <w:bottom w:val="single" w:sz="4" w:space="0" w:color="auto"/>
            </w:tcBorders>
            <w:shd w:val="clear" w:color="auto" w:fill="auto"/>
          </w:tcPr>
          <w:p w14:paraId="38B4ECD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5.9</w:t>
            </w:r>
          </w:p>
        </w:tc>
      </w:tr>
      <w:tr w:rsidR="00775AF1" w:rsidRPr="00A420FF" w14:paraId="536F3CB7" w14:textId="77777777" w:rsidTr="00A72CB9">
        <w:trPr>
          <w:cantSplit/>
        </w:trPr>
        <w:tc>
          <w:tcPr>
            <w:tcW w:w="9049" w:type="dxa"/>
            <w:gridSpan w:val="6"/>
            <w:tcBorders>
              <w:left w:val="nil"/>
              <w:bottom w:val="nil"/>
              <w:right w:val="nil"/>
            </w:tcBorders>
            <w:shd w:val="clear" w:color="auto" w:fill="auto"/>
            <w:vAlign w:val="center"/>
          </w:tcPr>
          <w:p w14:paraId="02A01C6D" w14:textId="77777777" w:rsidR="00775AF1" w:rsidRPr="00A420FF" w:rsidRDefault="00775AF1" w:rsidP="00775AF1">
            <w:pPr>
              <w:widowControl w:val="0"/>
              <w:rPr>
                <w:rFonts w:eastAsia="Calibri"/>
                <w:bCs/>
                <w:color w:val="000000"/>
                <w:sz w:val="20"/>
                <w:lang w:eastAsia="en-GB"/>
              </w:rPr>
            </w:pPr>
          </w:p>
        </w:tc>
      </w:tr>
    </w:tbl>
    <w:p w14:paraId="6D791E62" w14:textId="77777777" w:rsidR="00775AF1" w:rsidRPr="00A420FF" w:rsidRDefault="00775AF1" w:rsidP="00775AF1">
      <w:pPr>
        <w:spacing w:after="160"/>
        <w:rPr>
          <w:b/>
          <w:bCs/>
          <w:szCs w:val="24"/>
          <w:lang w:eastAsia="en-GB"/>
        </w:rPr>
      </w:pPr>
      <w:r w:rsidRPr="00A420FF">
        <w:rPr>
          <w:b/>
          <w:bCs/>
          <w:szCs w:val="24"/>
          <w:lang w:eastAsia="en-GB"/>
        </w:rPr>
        <w:t>Recoveries in soil</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92"/>
        <w:gridCol w:w="1293"/>
        <w:gridCol w:w="812"/>
        <w:gridCol w:w="3348"/>
        <w:gridCol w:w="1440"/>
        <w:gridCol w:w="864"/>
      </w:tblGrid>
      <w:tr w:rsidR="00775AF1" w:rsidRPr="00A420FF" w14:paraId="5C10B1FB" w14:textId="77777777" w:rsidTr="00A72CB9">
        <w:trPr>
          <w:cantSplit/>
        </w:trPr>
        <w:tc>
          <w:tcPr>
            <w:tcW w:w="1292" w:type="dxa"/>
            <w:shd w:val="clear" w:color="auto" w:fill="auto"/>
            <w:hideMark/>
          </w:tcPr>
          <w:p w14:paraId="5A8F87A4" w14:textId="77777777" w:rsidR="00775AF1" w:rsidRPr="00A420FF" w:rsidRDefault="00775AF1" w:rsidP="00775AF1">
            <w:pPr>
              <w:keepNext/>
              <w:widowControl w:val="0"/>
              <w:rPr>
                <w:rFonts w:eastAsia="Calibri"/>
                <w:b/>
                <w:bCs/>
                <w:color w:val="000000"/>
                <w:sz w:val="20"/>
                <w:lang w:eastAsia="en-GB"/>
              </w:rPr>
            </w:pPr>
            <w:r w:rsidRPr="00A420FF">
              <w:rPr>
                <w:rFonts w:eastAsia="Calibri"/>
                <w:b/>
                <w:bCs/>
                <w:color w:val="000000"/>
                <w:sz w:val="20"/>
                <w:lang w:eastAsia="en-GB"/>
              </w:rPr>
              <w:t>Matrix</w:t>
            </w:r>
          </w:p>
        </w:tc>
        <w:tc>
          <w:tcPr>
            <w:tcW w:w="1293" w:type="dxa"/>
            <w:shd w:val="clear" w:color="auto" w:fill="auto"/>
            <w:hideMark/>
          </w:tcPr>
          <w:p w14:paraId="4F538A1A"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Fortification level (mg/kg)</w:t>
            </w:r>
          </w:p>
        </w:tc>
        <w:tc>
          <w:tcPr>
            <w:tcW w:w="812" w:type="dxa"/>
            <w:shd w:val="clear" w:color="auto" w:fill="auto"/>
            <w:hideMark/>
          </w:tcPr>
          <w:p w14:paraId="52E5D405"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Sample size (n)</w:t>
            </w:r>
          </w:p>
        </w:tc>
        <w:tc>
          <w:tcPr>
            <w:tcW w:w="3348" w:type="dxa"/>
            <w:tcBorders>
              <w:bottom w:val="nil"/>
            </w:tcBorders>
            <w:shd w:val="clear" w:color="auto" w:fill="auto"/>
            <w:hideMark/>
          </w:tcPr>
          <w:p w14:paraId="5603B615"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Recoveries (%)</w:t>
            </w:r>
          </w:p>
        </w:tc>
        <w:tc>
          <w:tcPr>
            <w:tcW w:w="1440" w:type="dxa"/>
            <w:tcBorders>
              <w:bottom w:val="nil"/>
            </w:tcBorders>
            <w:shd w:val="clear" w:color="auto" w:fill="auto"/>
            <w:hideMark/>
          </w:tcPr>
          <w:p w14:paraId="676D1D8A"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Mean recovery (%)</w:t>
            </w:r>
          </w:p>
        </w:tc>
        <w:tc>
          <w:tcPr>
            <w:tcW w:w="864" w:type="dxa"/>
            <w:shd w:val="clear" w:color="auto" w:fill="auto"/>
            <w:hideMark/>
          </w:tcPr>
          <w:p w14:paraId="60133622" w14:textId="77777777" w:rsidR="00775AF1" w:rsidRPr="00A420FF" w:rsidRDefault="00775AF1" w:rsidP="00775AF1">
            <w:pPr>
              <w:keepNext/>
              <w:widowControl w:val="0"/>
              <w:jc w:val="center"/>
              <w:rPr>
                <w:rFonts w:eastAsia="Calibri"/>
                <w:b/>
                <w:bCs/>
                <w:color w:val="000000"/>
                <w:sz w:val="20"/>
                <w:lang w:eastAsia="en-GB"/>
              </w:rPr>
            </w:pPr>
            <w:r w:rsidRPr="00A420FF">
              <w:rPr>
                <w:rFonts w:eastAsia="Calibri"/>
                <w:b/>
                <w:bCs/>
                <w:color w:val="000000"/>
                <w:sz w:val="20"/>
                <w:lang w:eastAsia="en-GB"/>
              </w:rPr>
              <w:t>RSD (%)</w:t>
            </w:r>
          </w:p>
        </w:tc>
      </w:tr>
      <w:tr w:rsidR="00775AF1" w:rsidRPr="00A420FF" w14:paraId="31E8C4BF" w14:textId="77777777" w:rsidTr="00A72CB9">
        <w:trPr>
          <w:cantSplit/>
        </w:trPr>
        <w:tc>
          <w:tcPr>
            <w:tcW w:w="1292" w:type="dxa"/>
            <w:vMerge w:val="restart"/>
            <w:shd w:val="clear" w:color="auto" w:fill="auto"/>
            <w:vAlign w:val="center"/>
          </w:tcPr>
          <w:p w14:paraId="0788DF27" w14:textId="77777777" w:rsidR="00775AF1" w:rsidRPr="00A420FF" w:rsidRDefault="00775AF1" w:rsidP="00775AF1">
            <w:pPr>
              <w:keepNext/>
              <w:widowControl w:val="0"/>
              <w:rPr>
                <w:rFonts w:eastAsia="Calibri"/>
                <w:bCs/>
                <w:color w:val="000000"/>
                <w:sz w:val="20"/>
                <w:lang w:eastAsia="en-GB"/>
              </w:rPr>
            </w:pPr>
            <w:r w:rsidRPr="00A420FF">
              <w:rPr>
                <w:rFonts w:eastAsia="Calibri"/>
                <w:bCs/>
                <w:color w:val="000000"/>
                <w:sz w:val="20"/>
                <w:lang w:eastAsia="en-GB"/>
              </w:rPr>
              <w:t>Ametoctradin</w:t>
            </w:r>
          </w:p>
        </w:tc>
        <w:tc>
          <w:tcPr>
            <w:tcW w:w="1293" w:type="dxa"/>
            <w:shd w:val="clear" w:color="auto" w:fill="auto"/>
          </w:tcPr>
          <w:p w14:paraId="28E57D0A"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06FAA002"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57D9291E"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99.3, 105, 106, 107, 109</w:t>
            </w:r>
          </w:p>
        </w:tc>
        <w:tc>
          <w:tcPr>
            <w:tcW w:w="1440" w:type="dxa"/>
            <w:shd w:val="clear" w:color="auto" w:fill="auto"/>
          </w:tcPr>
          <w:p w14:paraId="410B4D2C" w14:textId="77777777" w:rsidR="00775AF1" w:rsidRPr="00A420FF" w:rsidRDefault="00775AF1" w:rsidP="00775AF1">
            <w:pPr>
              <w:keepNext/>
              <w:widowControl w:val="0"/>
              <w:jc w:val="center"/>
              <w:rPr>
                <w:rFonts w:eastAsia="Calibri"/>
                <w:bCs/>
                <w:color w:val="000000"/>
                <w:sz w:val="20"/>
                <w:lang w:eastAsia="en-GB"/>
              </w:rPr>
            </w:pPr>
          </w:p>
        </w:tc>
        <w:tc>
          <w:tcPr>
            <w:tcW w:w="864" w:type="dxa"/>
            <w:shd w:val="clear" w:color="auto" w:fill="auto"/>
          </w:tcPr>
          <w:p w14:paraId="699C72B0" w14:textId="77777777" w:rsidR="00775AF1" w:rsidRPr="00A420FF" w:rsidRDefault="00775AF1" w:rsidP="00775AF1">
            <w:pPr>
              <w:keepNext/>
              <w:widowControl w:val="0"/>
              <w:jc w:val="center"/>
              <w:rPr>
                <w:rFonts w:eastAsia="Calibri"/>
                <w:bCs/>
                <w:color w:val="000000"/>
                <w:sz w:val="20"/>
                <w:lang w:eastAsia="en-GB"/>
              </w:rPr>
            </w:pPr>
          </w:p>
        </w:tc>
      </w:tr>
      <w:tr w:rsidR="00775AF1" w:rsidRPr="00A420FF" w14:paraId="02013BE6" w14:textId="77777777" w:rsidTr="00A72CB9">
        <w:trPr>
          <w:cantSplit/>
        </w:trPr>
        <w:tc>
          <w:tcPr>
            <w:tcW w:w="1292" w:type="dxa"/>
            <w:vMerge/>
            <w:shd w:val="clear" w:color="auto" w:fill="auto"/>
            <w:vAlign w:val="center"/>
          </w:tcPr>
          <w:p w14:paraId="49D0A210"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63E60F03"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0BDABFB5"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61F93F85"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96.2, 96.4, 97.2, 99.0, 99.0</w:t>
            </w:r>
          </w:p>
        </w:tc>
        <w:tc>
          <w:tcPr>
            <w:tcW w:w="1440" w:type="dxa"/>
            <w:shd w:val="clear" w:color="auto" w:fill="auto"/>
          </w:tcPr>
          <w:p w14:paraId="3206B712" w14:textId="77777777" w:rsidR="00775AF1" w:rsidRPr="00A420FF" w:rsidRDefault="00775AF1" w:rsidP="00775AF1">
            <w:pPr>
              <w:keepNext/>
              <w:widowControl w:val="0"/>
              <w:jc w:val="center"/>
              <w:rPr>
                <w:rFonts w:eastAsia="Calibri"/>
                <w:bCs/>
                <w:color w:val="000000"/>
                <w:sz w:val="20"/>
                <w:lang w:eastAsia="en-GB"/>
              </w:rPr>
            </w:pPr>
          </w:p>
        </w:tc>
        <w:tc>
          <w:tcPr>
            <w:tcW w:w="864" w:type="dxa"/>
            <w:shd w:val="clear" w:color="auto" w:fill="auto"/>
          </w:tcPr>
          <w:p w14:paraId="46A9FAA4" w14:textId="77777777" w:rsidR="00775AF1" w:rsidRPr="00A420FF" w:rsidRDefault="00775AF1" w:rsidP="00775AF1">
            <w:pPr>
              <w:keepNext/>
              <w:widowControl w:val="0"/>
              <w:jc w:val="center"/>
              <w:rPr>
                <w:rFonts w:eastAsia="Calibri"/>
                <w:bCs/>
                <w:color w:val="000000"/>
                <w:sz w:val="20"/>
                <w:lang w:eastAsia="en-GB"/>
              </w:rPr>
            </w:pPr>
          </w:p>
        </w:tc>
      </w:tr>
      <w:tr w:rsidR="00775AF1" w:rsidRPr="00A420FF" w14:paraId="1EA5D47D" w14:textId="77777777" w:rsidTr="00A72CB9">
        <w:trPr>
          <w:cantSplit/>
        </w:trPr>
        <w:tc>
          <w:tcPr>
            <w:tcW w:w="1292" w:type="dxa"/>
            <w:vMerge/>
            <w:shd w:val="clear" w:color="auto" w:fill="auto"/>
            <w:vAlign w:val="center"/>
          </w:tcPr>
          <w:p w14:paraId="0463A3A0" w14:textId="77777777" w:rsidR="00775AF1" w:rsidRPr="00A420FF" w:rsidRDefault="00775AF1" w:rsidP="00775AF1">
            <w:pPr>
              <w:keepNext/>
              <w:widowControl w:val="0"/>
              <w:rPr>
                <w:rFonts w:eastAsia="Calibri"/>
                <w:bCs/>
                <w:color w:val="000000"/>
                <w:sz w:val="20"/>
                <w:lang w:eastAsia="en-GB"/>
              </w:rPr>
            </w:pPr>
          </w:p>
        </w:tc>
        <w:tc>
          <w:tcPr>
            <w:tcW w:w="1293" w:type="dxa"/>
            <w:shd w:val="clear" w:color="auto" w:fill="auto"/>
          </w:tcPr>
          <w:p w14:paraId="7D88E606"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07ED6E28"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3AA7B425" w14:textId="77777777" w:rsidR="00775AF1" w:rsidRPr="00A420FF" w:rsidRDefault="00775AF1" w:rsidP="00775AF1">
            <w:pPr>
              <w:keepNext/>
              <w:widowControl w:val="0"/>
              <w:jc w:val="center"/>
              <w:rPr>
                <w:rFonts w:eastAsia="Calibri"/>
                <w:bCs/>
                <w:color w:val="000000"/>
                <w:sz w:val="20"/>
                <w:lang w:eastAsia="en-GB"/>
              </w:rPr>
            </w:pPr>
          </w:p>
        </w:tc>
        <w:tc>
          <w:tcPr>
            <w:tcW w:w="1440" w:type="dxa"/>
            <w:shd w:val="clear" w:color="auto" w:fill="auto"/>
          </w:tcPr>
          <w:p w14:paraId="4EB6D172"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101</w:t>
            </w:r>
          </w:p>
        </w:tc>
        <w:tc>
          <w:tcPr>
            <w:tcW w:w="864" w:type="dxa"/>
            <w:shd w:val="clear" w:color="auto" w:fill="auto"/>
          </w:tcPr>
          <w:p w14:paraId="568DF2BB" w14:textId="77777777" w:rsidR="00775AF1" w:rsidRPr="00A420FF" w:rsidRDefault="00775AF1" w:rsidP="00775AF1">
            <w:pPr>
              <w:keepNext/>
              <w:widowControl w:val="0"/>
              <w:jc w:val="center"/>
              <w:rPr>
                <w:rFonts w:eastAsia="Calibri"/>
                <w:bCs/>
                <w:color w:val="000000"/>
                <w:sz w:val="20"/>
                <w:lang w:eastAsia="en-GB"/>
              </w:rPr>
            </w:pPr>
            <w:r w:rsidRPr="00A420FF">
              <w:rPr>
                <w:rFonts w:eastAsia="Calibri"/>
                <w:bCs/>
                <w:color w:val="000000"/>
                <w:sz w:val="20"/>
                <w:lang w:eastAsia="en-GB"/>
              </w:rPr>
              <w:t>4.7</w:t>
            </w:r>
          </w:p>
        </w:tc>
      </w:tr>
      <w:tr w:rsidR="00775AF1" w:rsidRPr="00A420FF" w14:paraId="0D8F6CA8" w14:textId="77777777" w:rsidTr="00A72CB9">
        <w:trPr>
          <w:cantSplit/>
        </w:trPr>
        <w:tc>
          <w:tcPr>
            <w:tcW w:w="1292" w:type="dxa"/>
            <w:vMerge w:val="restart"/>
            <w:shd w:val="clear" w:color="auto" w:fill="auto"/>
            <w:vAlign w:val="center"/>
          </w:tcPr>
          <w:p w14:paraId="5AD5901B"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M650F001</w:t>
            </w:r>
          </w:p>
        </w:tc>
        <w:tc>
          <w:tcPr>
            <w:tcW w:w="1293" w:type="dxa"/>
            <w:shd w:val="clear" w:color="auto" w:fill="auto"/>
          </w:tcPr>
          <w:p w14:paraId="4E064DB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62DFA97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3975011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92.5, 94.8, 95.9, 102, 109</w:t>
            </w:r>
          </w:p>
        </w:tc>
        <w:tc>
          <w:tcPr>
            <w:tcW w:w="1440" w:type="dxa"/>
            <w:shd w:val="clear" w:color="auto" w:fill="auto"/>
          </w:tcPr>
          <w:p w14:paraId="58B888EE"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3A69F2AB" w14:textId="77777777" w:rsidR="00775AF1" w:rsidRPr="00A420FF" w:rsidRDefault="00775AF1" w:rsidP="00775AF1">
            <w:pPr>
              <w:widowControl w:val="0"/>
              <w:jc w:val="center"/>
              <w:rPr>
                <w:rFonts w:eastAsia="Calibri"/>
                <w:bCs/>
                <w:color w:val="000000"/>
                <w:sz w:val="20"/>
                <w:lang w:eastAsia="en-GB"/>
              </w:rPr>
            </w:pPr>
          </w:p>
        </w:tc>
      </w:tr>
      <w:tr w:rsidR="00775AF1" w:rsidRPr="00A420FF" w14:paraId="1AAC657C" w14:textId="77777777" w:rsidTr="00A72CB9">
        <w:trPr>
          <w:cantSplit/>
        </w:trPr>
        <w:tc>
          <w:tcPr>
            <w:tcW w:w="1292" w:type="dxa"/>
            <w:vMerge/>
            <w:shd w:val="clear" w:color="auto" w:fill="auto"/>
            <w:vAlign w:val="center"/>
          </w:tcPr>
          <w:p w14:paraId="52481709"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32A8A25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0A68B6E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6E3E7B5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95.0, 97.0, 98.0, 103, 104</w:t>
            </w:r>
          </w:p>
        </w:tc>
        <w:tc>
          <w:tcPr>
            <w:tcW w:w="1440" w:type="dxa"/>
            <w:shd w:val="clear" w:color="auto" w:fill="auto"/>
          </w:tcPr>
          <w:p w14:paraId="6E0E78E4"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3C40BD56" w14:textId="77777777" w:rsidR="00775AF1" w:rsidRPr="00A420FF" w:rsidRDefault="00775AF1" w:rsidP="00775AF1">
            <w:pPr>
              <w:widowControl w:val="0"/>
              <w:jc w:val="center"/>
              <w:rPr>
                <w:rFonts w:eastAsia="Calibri"/>
                <w:bCs/>
                <w:color w:val="000000"/>
                <w:sz w:val="20"/>
                <w:lang w:eastAsia="en-GB"/>
              </w:rPr>
            </w:pPr>
          </w:p>
        </w:tc>
      </w:tr>
      <w:tr w:rsidR="00775AF1" w:rsidRPr="00A420FF" w14:paraId="4C97A0BE" w14:textId="77777777" w:rsidTr="00A72CB9">
        <w:trPr>
          <w:cantSplit/>
        </w:trPr>
        <w:tc>
          <w:tcPr>
            <w:tcW w:w="1292" w:type="dxa"/>
            <w:vMerge/>
            <w:shd w:val="clear" w:color="auto" w:fill="auto"/>
            <w:vAlign w:val="center"/>
          </w:tcPr>
          <w:p w14:paraId="62BE0655"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F05E53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1038206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543F5DE4"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1E01CB3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99.1</w:t>
            </w:r>
          </w:p>
        </w:tc>
        <w:tc>
          <w:tcPr>
            <w:tcW w:w="864" w:type="dxa"/>
            <w:shd w:val="clear" w:color="auto" w:fill="auto"/>
          </w:tcPr>
          <w:p w14:paraId="45DD0F10"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5.3</w:t>
            </w:r>
          </w:p>
        </w:tc>
      </w:tr>
      <w:tr w:rsidR="00775AF1" w:rsidRPr="00A420FF" w14:paraId="7EA29C38" w14:textId="77777777" w:rsidTr="00A72CB9">
        <w:trPr>
          <w:cantSplit/>
        </w:trPr>
        <w:tc>
          <w:tcPr>
            <w:tcW w:w="1292" w:type="dxa"/>
            <w:vMerge w:val="restart"/>
            <w:shd w:val="clear" w:color="auto" w:fill="auto"/>
            <w:vAlign w:val="center"/>
          </w:tcPr>
          <w:p w14:paraId="6FFE813F"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M650F002</w:t>
            </w:r>
          </w:p>
        </w:tc>
        <w:tc>
          <w:tcPr>
            <w:tcW w:w="1293" w:type="dxa"/>
            <w:shd w:val="clear" w:color="auto" w:fill="auto"/>
          </w:tcPr>
          <w:p w14:paraId="11B1412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581C508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514B089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87.2, 88.5, 90.2, 91.2, 94.8</w:t>
            </w:r>
          </w:p>
        </w:tc>
        <w:tc>
          <w:tcPr>
            <w:tcW w:w="1440" w:type="dxa"/>
            <w:shd w:val="clear" w:color="auto" w:fill="auto"/>
          </w:tcPr>
          <w:p w14:paraId="46955AC1"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6AC7660B" w14:textId="77777777" w:rsidR="00775AF1" w:rsidRPr="00A420FF" w:rsidRDefault="00775AF1" w:rsidP="00775AF1">
            <w:pPr>
              <w:widowControl w:val="0"/>
              <w:jc w:val="center"/>
              <w:rPr>
                <w:rFonts w:eastAsia="Calibri"/>
                <w:bCs/>
                <w:color w:val="000000"/>
                <w:sz w:val="20"/>
                <w:lang w:eastAsia="en-GB"/>
              </w:rPr>
            </w:pPr>
          </w:p>
        </w:tc>
      </w:tr>
      <w:tr w:rsidR="00775AF1" w:rsidRPr="00A420FF" w14:paraId="2DE02EAA" w14:textId="77777777" w:rsidTr="00A72CB9">
        <w:trPr>
          <w:cantSplit/>
        </w:trPr>
        <w:tc>
          <w:tcPr>
            <w:tcW w:w="1292" w:type="dxa"/>
            <w:vMerge/>
            <w:shd w:val="clear" w:color="auto" w:fill="auto"/>
            <w:vAlign w:val="center"/>
          </w:tcPr>
          <w:p w14:paraId="3F5003A9"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7BA932D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2510A17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0A0F7581"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95.0, 95.0, 97.6, 103, 106</w:t>
            </w:r>
          </w:p>
        </w:tc>
        <w:tc>
          <w:tcPr>
            <w:tcW w:w="1440" w:type="dxa"/>
            <w:shd w:val="clear" w:color="auto" w:fill="auto"/>
          </w:tcPr>
          <w:p w14:paraId="0E1B817A"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5042CDDB" w14:textId="77777777" w:rsidR="00775AF1" w:rsidRPr="00A420FF" w:rsidRDefault="00775AF1" w:rsidP="00775AF1">
            <w:pPr>
              <w:widowControl w:val="0"/>
              <w:jc w:val="center"/>
              <w:rPr>
                <w:rFonts w:eastAsia="Calibri"/>
                <w:bCs/>
                <w:color w:val="000000"/>
                <w:sz w:val="20"/>
                <w:lang w:eastAsia="en-GB"/>
              </w:rPr>
            </w:pPr>
          </w:p>
        </w:tc>
      </w:tr>
      <w:tr w:rsidR="00775AF1" w:rsidRPr="00A420FF" w14:paraId="003E7E72" w14:textId="77777777" w:rsidTr="00A72CB9">
        <w:trPr>
          <w:cantSplit/>
        </w:trPr>
        <w:tc>
          <w:tcPr>
            <w:tcW w:w="1292" w:type="dxa"/>
            <w:vMerge/>
            <w:shd w:val="clear" w:color="auto" w:fill="auto"/>
            <w:vAlign w:val="center"/>
          </w:tcPr>
          <w:p w14:paraId="0C6AFD03"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7F7919FA"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63E68D5F"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1ECA519A"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52A93D7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94.8</w:t>
            </w:r>
          </w:p>
        </w:tc>
        <w:tc>
          <w:tcPr>
            <w:tcW w:w="864" w:type="dxa"/>
            <w:shd w:val="clear" w:color="auto" w:fill="auto"/>
          </w:tcPr>
          <w:p w14:paraId="41A8B54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6.4</w:t>
            </w:r>
          </w:p>
        </w:tc>
      </w:tr>
      <w:tr w:rsidR="00775AF1" w:rsidRPr="00A420FF" w14:paraId="67930D90" w14:textId="77777777" w:rsidTr="00A72CB9">
        <w:trPr>
          <w:cantSplit/>
        </w:trPr>
        <w:tc>
          <w:tcPr>
            <w:tcW w:w="1292" w:type="dxa"/>
            <w:vMerge w:val="restart"/>
            <w:shd w:val="clear" w:color="auto" w:fill="auto"/>
            <w:vAlign w:val="center"/>
          </w:tcPr>
          <w:p w14:paraId="78858A3E"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M650F003</w:t>
            </w:r>
          </w:p>
        </w:tc>
        <w:tc>
          <w:tcPr>
            <w:tcW w:w="1293" w:type="dxa"/>
            <w:shd w:val="clear" w:color="auto" w:fill="auto"/>
          </w:tcPr>
          <w:p w14:paraId="36155A8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6C3E7B0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3403A0A7"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88.4, 89.7, 91.4, 96.1, 96.2</w:t>
            </w:r>
          </w:p>
        </w:tc>
        <w:tc>
          <w:tcPr>
            <w:tcW w:w="1440" w:type="dxa"/>
            <w:shd w:val="clear" w:color="auto" w:fill="auto"/>
          </w:tcPr>
          <w:p w14:paraId="0A36F51F"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7966608E" w14:textId="77777777" w:rsidR="00775AF1" w:rsidRPr="00A420FF" w:rsidRDefault="00775AF1" w:rsidP="00775AF1">
            <w:pPr>
              <w:widowControl w:val="0"/>
              <w:jc w:val="center"/>
              <w:rPr>
                <w:rFonts w:eastAsia="Calibri"/>
                <w:bCs/>
                <w:color w:val="000000"/>
                <w:sz w:val="20"/>
                <w:lang w:eastAsia="en-GB"/>
              </w:rPr>
            </w:pPr>
          </w:p>
        </w:tc>
      </w:tr>
      <w:tr w:rsidR="00775AF1" w:rsidRPr="00A420FF" w14:paraId="60629457" w14:textId="77777777" w:rsidTr="00A72CB9">
        <w:trPr>
          <w:cantSplit/>
        </w:trPr>
        <w:tc>
          <w:tcPr>
            <w:tcW w:w="1292" w:type="dxa"/>
            <w:vMerge/>
            <w:shd w:val="clear" w:color="auto" w:fill="auto"/>
            <w:vAlign w:val="center"/>
          </w:tcPr>
          <w:p w14:paraId="0F7C2F66"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A33069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0291957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261FEDAB"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95.7, 95.8, 98.5, 100, 109</w:t>
            </w:r>
          </w:p>
        </w:tc>
        <w:tc>
          <w:tcPr>
            <w:tcW w:w="1440" w:type="dxa"/>
            <w:shd w:val="clear" w:color="auto" w:fill="auto"/>
          </w:tcPr>
          <w:p w14:paraId="31ED8121"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7F7FAED1" w14:textId="77777777" w:rsidR="00775AF1" w:rsidRPr="00A420FF" w:rsidRDefault="00775AF1" w:rsidP="00775AF1">
            <w:pPr>
              <w:widowControl w:val="0"/>
              <w:jc w:val="center"/>
              <w:rPr>
                <w:rFonts w:eastAsia="Calibri"/>
                <w:bCs/>
                <w:color w:val="000000"/>
                <w:sz w:val="20"/>
                <w:lang w:eastAsia="en-GB"/>
              </w:rPr>
            </w:pPr>
          </w:p>
        </w:tc>
      </w:tr>
      <w:tr w:rsidR="00775AF1" w:rsidRPr="00A420FF" w14:paraId="44AC21E4" w14:textId="77777777" w:rsidTr="00A72CB9">
        <w:trPr>
          <w:cantSplit/>
        </w:trPr>
        <w:tc>
          <w:tcPr>
            <w:tcW w:w="1292" w:type="dxa"/>
            <w:vMerge/>
            <w:shd w:val="clear" w:color="auto" w:fill="auto"/>
            <w:vAlign w:val="center"/>
          </w:tcPr>
          <w:p w14:paraId="40E1B6BB"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2E2BF7B4"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67CA911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10</w:t>
            </w:r>
          </w:p>
        </w:tc>
        <w:tc>
          <w:tcPr>
            <w:tcW w:w="3348" w:type="dxa"/>
            <w:shd w:val="clear" w:color="auto" w:fill="auto"/>
          </w:tcPr>
          <w:p w14:paraId="612C7A30"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0258800C"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96.1</w:t>
            </w:r>
          </w:p>
        </w:tc>
        <w:tc>
          <w:tcPr>
            <w:tcW w:w="864" w:type="dxa"/>
            <w:shd w:val="clear" w:color="auto" w:fill="auto"/>
          </w:tcPr>
          <w:p w14:paraId="18350276"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6.1</w:t>
            </w:r>
          </w:p>
        </w:tc>
      </w:tr>
      <w:tr w:rsidR="00775AF1" w:rsidRPr="00A420FF" w14:paraId="2938145B" w14:textId="77777777" w:rsidTr="00A72CB9">
        <w:trPr>
          <w:cantSplit/>
        </w:trPr>
        <w:tc>
          <w:tcPr>
            <w:tcW w:w="1292" w:type="dxa"/>
            <w:vMerge w:val="restart"/>
            <w:shd w:val="clear" w:color="auto" w:fill="auto"/>
            <w:vAlign w:val="center"/>
          </w:tcPr>
          <w:p w14:paraId="1A9CFB1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M650F004</w:t>
            </w:r>
          </w:p>
        </w:tc>
        <w:tc>
          <w:tcPr>
            <w:tcW w:w="1293" w:type="dxa"/>
            <w:shd w:val="clear" w:color="auto" w:fill="auto"/>
          </w:tcPr>
          <w:p w14:paraId="1358DA2D"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0.01</w:t>
            </w:r>
          </w:p>
        </w:tc>
        <w:tc>
          <w:tcPr>
            <w:tcW w:w="812" w:type="dxa"/>
            <w:shd w:val="clear" w:color="auto" w:fill="auto"/>
          </w:tcPr>
          <w:p w14:paraId="52B6B4C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46414A1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82.5, 86.2, 91.2, 92.4, 100</w:t>
            </w:r>
          </w:p>
        </w:tc>
        <w:tc>
          <w:tcPr>
            <w:tcW w:w="1440" w:type="dxa"/>
            <w:shd w:val="clear" w:color="auto" w:fill="auto"/>
          </w:tcPr>
          <w:p w14:paraId="51C46FD5"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7803148B" w14:textId="77777777" w:rsidR="00775AF1" w:rsidRPr="00A420FF" w:rsidRDefault="00775AF1" w:rsidP="00775AF1">
            <w:pPr>
              <w:widowControl w:val="0"/>
              <w:jc w:val="center"/>
              <w:rPr>
                <w:rFonts w:eastAsia="Calibri"/>
                <w:bCs/>
                <w:color w:val="000000"/>
                <w:sz w:val="20"/>
                <w:lang w:eastAsia="en-GB"/>
              </w:rPr>
            </w:pPr>
          </w:p>
        </w:tc>
      </w:tr>
      <w:tr w:rsidR="00775AF1" w:rsidRPr="00A420FF" w14:paraId="093103B5" w14:textId="77777777" w:rsidTr="00A72CB9">
        <w:trPr>
          <w:cantSplit/>
        </w:trPr>
        <w:tc>
          <w:tcPr>
            <w:tcW w:w="1292" w:type="dxa"/>
            <w:vMerge/>
            <w:shd w:val="clear" w:color="auto" w:fill="auto"/>
            <w:vAlign w:val="center"/>
          </w:tcPr>
          <w:p w14:paraId="6771A446"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0DB7FAA2"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0.10</w:t>
            </w:r>
          </w:p>
        </w:tc>
        <w:tc>
          <w:tcPr>
            <w:tcW w:w="812" w:type="dxa"/>
            <w:shd w:val="clear" w:color="auto" w:fill="auto"/>
          </w:tcPr>
          <w:p w14:paraId="6616CD39"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5</w:t>
            </w:r>
          </w:p>
        </w:tc>
        <w:tc>
          <w:tcPr>
            <w:tcW w:w="3348" w:type="dxa"/>
            <w:shd w:val="clear" w:color="auto" w:fill="auto"/>
          </w:tcPr>
          <w:p w14:paraId="13CC02A3"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92.3, 94.6, 96.1, 104, 107</w:t>
            </w:r>
          </w:p>
        </w:tc>
        <w:tc>
          <w:tcPr>
            <w:tcW w:w="1440" w:type="dxa"/>
            <w:shd w:val="clear" w:color="auto" w:fill="auto"/>
          </w:tcPr>
          <w:p w14:paraId="148DF585" w14:textId="77777777" w:rsidR="00775AF1" w:rsidRPr="00A420FF" w:rsidRDefault="00775AF1" w:rsidP="00775AF1">
            <w:pPr>
              <w:widowControl w:val="0"/>
              <w:jc w:val="center"/>
              <w:rPr>
                <w:rFonts w:eastAsia="Calibri"/>
                <w:bCs/>
                <w:color w:val="000000"/>
                <w:sz w:val="20"/>
                <w:lang w:eastAsia="en-GB"/>
              </w:rPr>
            </w:pPr>
          </w:p>
        </w:tc>
        <w:tc>
          <w:tcPr>
            <w:tcW w:w="864" w:type="dxa"/>
            <w:shd w:val="clear" w:color="auto" w:fill="auto"/>
          </w:tcPr>
          <w:p w14:paraId="25109BAD" w14:textId="77777777" w:rsidR="00775AF1" w:rsidRPr="00A420FF" w:rsidRDefault="00775AF1" w:rsidP="00775AF1">
            <w:pPr>
              <w:widowControl w:val="0"/>
              <w:jc w:val="center"/>
              <w:rPr>
                <w:rFonts w:eastAsia="Calibri"/>
                <w:bCs/>
                <w:color w:val="000000"/>
                <w:sz w:val="20"/>
                <w:lang w:eastAsia="en-GB"/>
              </w:rPr>
            </w:pPr>
          </w:p>
        </w:tc>
      </w:tr>
      <w:tr w:rsidR="00775AF1" w:rsidRPr="00A420FF" w14:paraId="69F6275F" w14:textId="77777777" w:rsidTr="00A72CB9">
        <w:trPr>
          <w:cantSplit/>
          <w:trHeight w:val="64"/>
        </w:trPr>
        <w:tc>
          <w:tcPr>
            <w:tcW w:w="1292" w:type="dxa"/>
            <w:vMerge/>
            <w:shd w:val="clear" w:color="auto" w:fill="auto"/>
            <w:vAlign w:val="center"/>
          </w:tcPr>
          <w:p w14:paraId="3867F1A6" w14:textId="77777777" w:rsidR="00775AF1" w:rsidRPr="00A420FF" w:rsidRDefault="00775AF1" w:rsidP="00775AF1">
            <w:pPr>
              <w:widowControl w:val="0"/>
              <w:rPr>
                <w:rFonts w:eastAsia="Calibri"/>
                <w:bCs/>
                <w:color w:val="000000"/>
                <w:sz w:val="20"/>
                <w:lang w:eastAsia="en-GB"/>
              </w:rPr>
            </w:pPr>
          </w:p>
        </w:tc>
        <w:tc>
          <w:tcPr>
            <w:tcW w:w="1293" w:type="dxa"/>
            <w:shd w:val="clear" w:color="auto" w:fill="auto"/>
          </w:tcPr>
          <w:p w14:paraId="06AE3E4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Overall</w:t>
            </w:r>
          </w:p>
        </w:tc>
        <w:tc>
          <w:tcPr>
            <w:tcW w:w="812" w:type="dxa"/>
            <w:shd w:val="clear" w:color="auto" w:fill="auto"/>
          </w:tcPr>
          <w:p w14:paraId="6598F75F" w14:textId="77777777" w:rsidR="00775AF1" w:rsidRPr="00A420FF" w:rsidRDefault="00775AF1" w:rsidP="00775AF1">
            <w:pPr>
              <w:widowControl w:val="0"/>
              <w:jc w:val="center"/>
              <w:rPr>
                <w:rFonts w:eastAsia="Calibri"/>
                <w:bCs/>
                <w:color w:val="000000"/>
                <w:sz w:val="20"/>
                <w:lang w:eastAsia="en-GB"/>
              </w:rPr>
            </w:pPr>
          </w:p>
        </w:tc>
        <w:tc>
          <w:tcPr>
            <w:tcW w:w="3348" w:type="dxa"/>
            <w:shd w:val="clear" w:color="auto" w:fill="auto"/>
          </w:tcPr>
          <w:p w14:paraId="3856EAD4" w14:textId="77777777" w:rsidR="00775AF1" w:rsidRPr="00A420FF" w:rsidRDefault="00775AF1" w:rsidP="00775AF1">
            <w:pPr>
              <w:widowControl w:val="0"/>
              <w:jc w:val="center"/>
              <w:rPr>
                <w:rFonts w:eastAsia="Calibri"/>
                <w:bCs/>
                <w:color w:val="000000"/>
                <w:sz w:val="20"/>
                <w:lang w:eastAsia="en-GB"/>
              </w:rPr>
            </w:pPr>
          </w:p>
        </w:tc>
        <w:tc>
          <w:tcPr>
            <w:tcW w:w="1440" w:type="dxa"/>
            <w:shd w:val="clear" w:color="auto" w:fill="auto"/>
          </w:tcPr>
          <w:p w14:paraId="797B8F65"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94.7</w:t>
            </w:r>
          </w:p>
        </w:tc>
        <w:tc>
          <w:tcPr>
            <w:tcW w:w="864" w:type="dxa"/>
            <w:shd w:val="clear" w:color="auto" w:fill="auto"/>
          </w:tcPr>
          <w:p w14:paraId="1439015E" w14:textId="77777777" w:rsidR="00775AF1" w:rsidRPr="00A420FF" w:rsidRDefault="00775AF1" w:rsidP="00775AF1">
            <w:pPr>
              <w:widowControl w:val="0"/>
              <w:jc w:val="center"/>
              <w:rPr>
                <w:rFonts w:eastAsia="Calibri"/>
                <w:bCs/>
                <w:color w:val="000000"/>
                <w:sz w:val="20"/>
                <w:lang w:eastAsia="en-GB"/>
              </w:rPr>
            </w:pPr>
            <w:r w:rsidRPr="00A420FF">
              <w:rPr>
                <w:rFonts w:eastAsia="Calibri"/>
                <w:bCs/>
                <w:color w:val="000000"/>
                <w:sz w:val="20"/>
                <w:lang w:eastAsia="en-GB"/>
              </w:rPr>
              <w:t>8.1</w:t>
            </w:r>
          </w:p>
        </w:tc>
      </w:tr>
    </w:tbl>
    <w:p w14:paraId="23515881" w14:textId="77777777" w:rsidR="00775AF1" w:rsidRPr="00A420FF" w:rsidRDefault="00775AF1" w:rsidP="00775AF1">
      <w:pPr>
        <w:spacing w:before="240"/>
        <w:rPr>
          <w:b/>
          <w:bCs/>
          <w:szCs w:val="24"/>
          <w:lang w:eastAsia="en-GB"/>
        </w:rPr>
      </w:pPr>
      <w:r w:rsidRPr="00A420FF">
        <w:rPr>
          <w:b/>
          <w:bCs/>
          <w:szCs w:val="24"/>
          <w:lang w:eastAsia="en-GB"/>
        </w:rPr>
        <w:t>Results</w:t>
      </w:r>
    </w:p>
    <w:p w14:paraId="02BD2369" w14:textId="77777777" w:rsidR="00775AF1" w:rsidRPr="00A420FF" w:rsidRDefault="00775AF1" w:rsidP="00775AF1">
      <w:pPr>
        <w:spacing w:before="240"/>
        <w:jc w:val="both"/>
        <w:rPr>
          <w:szCs w:val="24"/>
          <w:lang w:eastAsia="it-IT"/>
        </w:rPr>
      </w:pPr>
      <w:r w:rsidRPr="00A420FF">
        <w:rPr>
          <w:szCs w:val="24"/>
          <w:lang w:eastAsia="en-GB"/>
        </w:rPr>
        <w:t>Details of the trials, the individual samples and the analytical residue results obtained are summarised in the following table.</w:t>
      </w:r>
    </w:p>
    <w:p w14:paraId="17F2FC33" w14:textId="77777777" w:rsidR="00775AF1" w:rsidRPr="00A420FF" w:rsidRDefault="00775AF1" w:rsidP="00775AF1">
      <w:pPr>
        <w:spacing w:after="120"/>
        <w:rPr>
          <w:sz w:val="20"/>
          <w:lang w:eastAsia="it-IT"/>
        </w:rPr>
      </w:pPr>
    </w:p>
    <w:p w14:paraId="2D041EC1" w14:textId="77777777" w:rsidR="005C3F89" w:rsidRPr="00A420FF" w:rsidRDefault="005C3F89" w:rsidP="00775AF1">
      <w:pPr>
        <w:spacing w:after="120"/>
        <w:rPr>
          <w:sz w:val="20"/>
          <w:lang w:eastAsia="it-IT"/>
        </w:rPr>
        <w:sectPr w:rsidR="005C3F89" w:rsidRPr="00A420FF" w:rsidSect="00094186">
          <w:pgSz w:w="11906" w:h="16838" w:code="9"/>
          <w:pgMar w:top="1232" w:right="1418" w:bottom="1418" w:left="1418" w:header="993" w:footer="149" w:gutter="0"/>
          <w:cols w:space="720"/>
          <w:docGrid w:linePitch="299"/>
        </w:sectPr>
      </w:pPr>
    </w:p>
    <w:p w14:paraId="121CA105" w14:textId="77777777" w:rsidR="00775AF1" w:rsidRPr="00A420FF" w:rsidRDefault="00775AF1" w:rsidP="00775AF1">
      <w:pPr>
        <w:keepNext/>
        <w:widowControl w:val="0"/>
        <w:spacing w:before="240" w:after="120"/>
        <w:rPr>
          <w:b/>
          <w:szCs w:val="24"/>
          <w:lang w:eastAsia="it-IT"/>
        </w:rPr>
      </w:pPr>
      <w:r w:rsidRPr="00A420FF">
        <w:rPr>
          <w:b/>
          <w:szCs w:val="24"/>
          <w:lang w:eastAsia="it-IT"/>
        </w:rPr>
        <w:lastRenderedPageBreak/>
        <w:t>Residues of ametoctradin in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2575"/>
        <w:gridCol w:w="1841"/>
        <w:gridCol w:w="1406"/>
        <w:gridCol w:w="1124"/>
        <w:gridCol w:w="1124"/>
        <w:gridCol w:w="2038"/>
        <w:gridCol w:w="1616"/>
        <w:gridCol w:w="1546"/>
        <w:gridCol w:w="1264"/>
        <w:gridCol w:w="26"/>
      </w:tblGrid>
      <w:tr w:rsidR="00775AF1" w:rsidRPr="00A420FF" w14:paraId="7835F1D9" w14:textId="77777777" w:rsidTr="00A72CB9">
        <w:trPr>
          <w:tblHeader/>
        </w:trPr>
        <w:tc>
          <w:tcPr>
            <w:tcW w:w="884" w:type="pct"/>
            <w:vMerge w:val="restart"/>
            <w:shd w:val="clear" w:color="auto" w:fill="auto"/>
          </w:tcPr>
          <w:p w14:paraId="6F59EB32" w14:textId="77777777" w:rsidR="00775AF1" w:rsidRPr="00A420FF" w:rsidRDefault="00775AF1" w:rsidP="00775AF1">
            <w:pPr>
              <w:jc w:val="center"/>
              <w:rPr>
                <w:rFonts w:eastAsia="Calibri"/>
                <w:b/>
                <w:sz w:val="20"/>
                <w:lang w:eastAsia="de-DE"/>
              </w:rPr>
            </w:pPr>
            <w:r w:rsidRPr="00A420FF">
              <w:rPr>
                <w:rFonts w:eastAsia="Calibri"/>
                <w:b/>
                <w:sz w:val="20"/>
                <w:lang w:eastAsia="de-DE"/>
              </w:rPr>
              <w:t>Trial No./</w:t>
            </w:r>
          </w:p>
          <w:p w14:paraId="67A0C7B6" w14:textId="77777777" w:rsidR="00775AF1" w:rsidRPr="00A420FF" w:rsidRDefault="00775AF1" w:rsidP="00775AF1">
            <w:pPr>
              <w:jc w:val="center"/>
              <w:rPr>
                <w:rFonts w:eastAsia="Calibri"/>
                <w:b/>
                <w:sz w:val="20"/>
                <w:lang w:eastAsia="de-DE"/>
              </w:rPr>
            </w:pPr>
            <w:r w:rsidRPr="00A420FF">
              <w:rPr>
                <w:rFonts w:eastAsia="Calibri"/>
                <w:b/>
                <w:sz w:val="20"/>
                <w:lang w:eastAsia="de-DE"/>
              </w:rPr>
              <w:t>Location/</w:t>
            </w:r>
          </w:p>
          <w:p w14:paraId="1E1A7659" w14:textId="77777777" w:rsidR="00775AF1" w:rsidRPr="00A420FF" w:rsidRDefault="00775AF1" w:rsidP="00775AF1">
            <w:pPr>
              <w:jc w:val="center"/>
              <w:rPr>
                <w:rFonts w:eastAsia="Calibri"/>
                <w:b/>
                <w:sz w:val="20"/>
                <w:lang w:eastAsia="de-DE"/>
              </w:rPr>
            </w:pPr>
            <w:r w:rsidRPr="00A420FF">
              <w:rPr>
                <w:rFonts w:eastAsia="Calibri"/>
                <w:b/>
                <w:sz w:val="20"/>
                <w:lang w:eastAsia="de-DE"/>
              </w:rPr>
              <w:t>Year</w:t>
            </w:r>
          </w:p>
        </w:tc>
        <w:tc>
          <w:tcPr>
            <w:tcW w:w="632" w:type="pct"/>
            <w:vMerge w:val="restart"/>
            <w:shd w:val="clear" w:color="auto" w:fill="auto"/>
          </w:tcPr>
          <w:p w14:paraId="783AF704" w14:textId="77777777" w:rsidR="00775AF1" w:rsidRPr="00A420FF" w:rsidRDefault="00775AF1" w:rsidP="00775AF1">
            <w:pPr>
              <w:jc w:val="center"/>
              <w:rPr>
                <w:rFonts w:eastAsia="Calibri"/>
                <w:b/>
                <w:sz w:val="20"/>
                <w:lang w:eastAsia="de-DE"/>
              </w:rPr>
            </w:pPr>
            <w:r w:rsidRPr="00A420FF">
              <w:rPr>
                <w:rFonts w:eastAsia="Calibri"/>
                <w:b/>
                <w:sz w:val="20"/>
                <w:lang w:eastAsia="de-DE"/>
              </w:rPr>
              <w:t>Commodity</w:t>
            </w:r>
          </w:p>
        </w:tc>
        <w:tc>
          <w:tcPr>
            <w:tcW w:w="483" w:type="pct"/>
            <w:shd w:val="clear" w:color="auto" w:fill="auto"/>
          </w:tcPr>
          <w:p w14:paraId="0923479F" w14:textId="77777777" w:rsidR="00775AF1" w:rsidRPr="00A420FF" w:rsidRDefault="00775AF1" w:rsidP="00775AF1">
            <w:pPr>
              <w:jc w:val="center"/>
              <w:rPr>
                <w:rFonts w:eastAsia="Calibri"/>
                <w:b/>
                <w:sz w:val="20"/>
                <w:lang w:eastAsia="de-DE"/>
              </w:rPr>
            </w:pPr>
            <w:r w:rsidRPr="00A420FF">
              <w:rPr>
                <w:rFonts w:eastAsia="Calibri"/>
                <w:b/>
                <w:sz w:val="20"/>
                <w:lang w:eastAsia="de-DE"/>
              </w:rPr>
              <w:t>PBI</w:t>
            </w:r>
          </w:p>
        </w:tc>
        <w:tc>
          <w:tcPr>
            <w:tcW w:w="772" w:type="pct"/>
            <w:gridSpan w:val="2"/>
            <w:shd w:val="clear" w:color="auto" w:fill="auto"/>
          </w:tcPr>
          <w:p w14:paraId="297F5948" w14:textId="77777777" w:rsidR="00775AF1" w:rsidRPr="00A420FF" w:rsidRDefault="00775AF1" w:rsidP="00775AF1">
            <w:pPr>
              <w:jc w:val="center"/>
              <w:rPr>
                <w:rFonts w:eastAsia="Calibri"/>
                <w:b/>
                <w:sz w:val="20"/>
                <w:lang w:eastAsia="de-DE"/>
              </w:rPr>
            </w:pPr>
            <w:r w:rsidRPr="00A420FF">
              <w:rPr>
                <w:rFonts w:eastAsia="Calibri"/>
                <w:b/>
                <w:sz w:val="20"/>
                <w:lang w:eastAsia="de-DE"/>
              </w:rPr>
              <w:t>Harvest</w:t>
            </w:r>
          </w:p>
        </w:tc>
        <w:tc>
          <w:tcPr>
            <w:tcW w:w="700" w:type="pct"/>
            <w:vMerge w:val="restart"/>
            <w:shd w:val="clear" w:color="auto" w:fill="auto"/>
          </w:tcPr>
          <w:p w14:paraId="1590F3AE" w14:textId="77777777" w:rsidR="00775AF1" w:rsidRPr="00A420FF" w:rsidRDefault="00775AF1" w:rsidP="00775AF1">
            <w:pPr>
              <w:jc w:val="center"/>
              <w:rPr>
                <w:rFonts w:eastAsia="Calibri"/>
                <w:b/>
                <w:sz w:val="20"/>
                <w:lang w:eastAsia="de-DE"/>
              </w:rPr>
            </w:pPr>
            <w:r w:rsidRPr="00A420FF">
              <w:rPr>
                <w:rFonts w:eastAsia="Calibri"/>
                <w:b/>
                <w:sz w:val="20"/>
                <w:lang w:eastAsia="de-DE"/>
              </w:rPr>
              <w:t>Portion analysed</w:t>
            </w:r>
          </w:p>
        </w:tc>
        <w:tc>
          <w:tcPr>
            <w:tcW w:w="1529" w:type="pct"/>
            <w:gridSpan w:val="4"/>
            <w:shd w:val="clear" w:color="auto" w:fill="auto"/>
          </w:tcPr>
          <w:p w14:paraId="74E1097D" w14:textId="77777777" w:rsidR="00775AF1" w:rsidRPr="00A420FF" w:rsidRDefault="00775AF1" w:rsidP="00775AF1">
            <w:pPr>
              <w:ind w:right="178"/>
              <w:jc w:val="center"/>
              <w:rPr>
                <w:rFonts w:eastAsia="Calibri"/>
                <w:b/>
                <w:sz w:val="20"/>
                <w:lang w:eastAsia="de-DE"/>
              </w:rPr>
            </w:pPr>
            <w:r w:rsidRPr="00A420FF">
              <w:rPr>
                <w:rFonts w:eastAsia="Calibri"/>
                <w:b/>
                <w:sz w:val="20"/>
                <w:lang w:eastAsia="de-DE"/>
              </w:rPr>
              <w:t>Residues (mg/kg)</w:t>
            </w:r>
          </w:p>
        </w:tc>
      </w:tr>
      <w:tr w:rsidR="00775AF1" w:rsidRPr="00A420FF" w14:paraId="23416AD6" w14:textId="77777777" w:rsidTr="00A72CB9">
        <w:trPr>
          <w:tblHeader/>
        </w:trPr>
        <w:tc>
          <w:tcPr>
            <w:tcW w:w="884" w:type="pct"/>
            <w:vMerge/>
            <w:shd w:val="clear" w:color="auto" w:fill="auto"/>
          </w:tcPr>
          <w:p w14:paraId="488C1255" w14:textId="77777777" w:rsidR="00775AF1" w:rsidRPr="00A420FF" w:rsidRDefault="00775AF1" w:rsidP="00775AF1">
            <w:pPr>
              <w:jc w:val="center"/>
              <w:rPr>
                <w:rFonts w:eastAsia="Calibri"/>
                <w:b/>
                <w:i/>
                <w:sz w:val="20"/>
                <w:lang w:eastAsia="de-DE"/>
              </w:rPr>
            </w:pPr>
          </w:p>
        </w:tc>
        <w:tc>
          <w:tcPr>
            <w:tcW w:w="632" w:type="pct"/>
            <w:vMerge/>
            <w:shd w:val="clear" w:color="auto" w:fill="auto"/>
          </w:tcPr>
          <w:p w14:paraId="40A83480" w14:textId="77777777" w:rsidR="00775AF1" w:rsidRPr="00A420FF" w:rsidRDefault="00775AF1" w:rsidP="00775AF1">
            <w:pPr>
              <w:jc w:val="center"/>
              <w:rPr>
                <w:rFonts w:eastAsia="Calibri"/>
                <w:b/>
                <w:i/>
                <w:sz w:val="20"/>
                <w:lang w:eastAsia="de-DE"/>
              </w:rPr>
            </w:pPr>
          </w:p>
        </w:tc>
        <w:tc>
          <w:tcPr>
            <w:tcW w:w="483" w:type="pct"/>
            <w:shd w:val="clear" w:color="auto" w:fill="auto"/>
          </w:tcPr>
          <w:p w14:paraId="0FF2E260" w14:textId="77777777" w:rsidR="00775AF1" w:rsidRPr="00A420FF" w:rsidRDefault="00775AF1" w:rsidP="00775AF1">
            <w:pPr>
              <w:jc w:val="center"/>
              <w:rPr>
                <w:rFonts w:eastAsia="Calibri"/>
                <w:b/>
                <w:sz w:val="20"/>
                <w:lang w:eastAsia="de-DE"/>
              </w:rPr>
            </w:pPr>
            <w:r w:rsidRPr="00A420FF">
              <w:rPr>
                <w:rFonts w:eastAsia="Calibri"/>
                <w:b/>
                <w:sz w:val="20"/>
                <w:lang w:eastAsia="de-DE"/>
              </w:rPr>
              <w:t>Days</w:t>
            </w:r>
          </w:p>
        </w:tc>
        <w:tc>
          <w:tcPr>
            <w:tcW w:w="386" w:type="pct"/>
            <w:shd w:val="clear" w:color="auto" w:fill="auto"/>
          </w:tcPr>
          <w:p w14:paraId="73E3487A" w14:textId="77777777" w:rsidR="00775AF1" w:rsidRPr="00A420FF" w:rsidRDefault="00775AF1" w:rsidP="00775AF1">
            <w:pPr>
              <w:jc w:val="center"/>
              <w:rPr>
                <w:rFonts w:eastAsia="Calibri"/>
                <w:b/>
                <w:sz w:val="20"/>
                <w:lang w:eastAsia="de-DE"/>
              </w:rPr>
            </w:pPr>
            <w:r w:rsidRPr="00A420FF">
              <w:rPr>
                <w:rFonts w:eastAsia="Calibri"/>
                <w:b/>
                <w:sz w:val="20"/>
                <w:lang w:eastAsia="de-DE"/>
              </w:rPr>
              <w:t>DALA</w:t>
            </w:r>
          </w:p>
        </w:tc>
        <w:tc>
          <w:tcPr>
            <w:tcW w:w="386" w:type="pct"/>
            <w:shd w:val="clear" w:color="auto" w:fill="auto"/>
          </w:tcPr>
          <w:p w14:paraId="716054B9" w14:textId="77777777" w:rsidR="00775AF1" w:rsidRPr="00A420FF" w:rsidRDefault="00775AF1" w:rsidP="00775AF1">
            <w:pPr>
              <w:jc w:val="center"/>
              <w:rPr>
                <w:rFonts w:eastAsia="Calibri"/>
                <w:b/>
                <w:sz w:val="20"/>
                <w:lang w:eastAsia="de-DE"/>
              </w:rPr>
            </w:pPr>
            <w:r w:rsidRPr="00A420FF">
              <w:rPr>
                <w:rFonts w:eastAsia="Calibri"/>
                <w:b/>
                <w:sz w:val="20"/>
                <w:lang w:eastAsia="de-DE"/>
              </w:rPr>
              <w:t>BBCH</w:t>
            </w:r>
          </w:p>
        </w:tc>
        <w:tc>
          <w:tcPr>
            <w:tcW w:w="700" w:type="pct"/>
            <w:vMerge/>
            <w:shd w:val="clear" w:color="auto" w:fill="auto"/>
          </w:tcPr>
          <w:p w14:paraId="179F2656" w14:textId="77777777" w:rsidR="00775AF1" w:rsidRPr="00A420FF" w:rsidRDefault="00775AF1" w:rsidP="00775AF1">
            <w:pPr>
              <w:jc w:val="center"/>
              <w:rPr>
                <w:rFonts w:eastAsia="Calibri"/>
                <w:b/>
                <w:sz w:val="20"/>
                <w:lang w:eastAsia="de-DE"/>
              </w:rPr>
            </w:pPr>
          </w:p>
        </w:tc>
        <w:tc>
          <w:tcPr>
            <w:tcW w:w="555" w:type="pct"/>
            <w:shd w:val="clear" w:color="auto" w:fill="auto"/>
          </w:tcPr>
          <w:p w14:paraId="4F8E5EB9" w14:textId="77777777" w:rsidR="00775AF1" w:rsidRPr="00A420FF" w:rsidRDefault="00775AF1" w:rsidP="00775AF1">
            <w:pPr>
              <w:jc w:val="center"/>
              <w:rPr>
                <w:rFonts w:eastAsia="Calibri"/>
                <w:b/>
                <w:sz w:val="20"/>
                <w:lang w:eastAsia="de-DE"/>
              </w:rPr>
            </w:pPr>
            <w:r w:rsidRPr="00A420FF">
              <w:rPr>
                <w:rFonts w:eastAsia="Calibri"/>
                <w:b/>
                <w:sz w:val="20"/>
                <w:lang w:eastAsia="de-DE"/>
              </w:rPr>
              <w:t>Ametoctradin</w:t>
            </w:r>
          </w:p>
        </w:tc>
        <w:tc>
          <w:tcPr>
            <w:tcW w:w="531" w:type="pct"/>
            <w:shd w:val="clear" w:color="auto" w:fill="auto"/>
          </w:tcPr>
          <w:p w14:paraId="23D4C2DD" w14:textId="77777777" w:rsidR="00775AF1" w:rsidRPr="00A420FF" w:rsidRDefault="00775AF1" w:rsidP="00775AF1">
            <w:pPr>
              <w:jc w:val="center"/>
              <w:rPr>
                <w:rFonts w:eastAsia="Calibri"/>
                <w:b/>
                <w:sz w:val="20"/>
                <w:lang w:eastAsia="de-DE"/>
              </w:rPr>
            </w:pPr>
            <w:r w:rsidRPr="00A420FF">
              <w:rPr>
                <w:rFonts w:eastAsia="Calibri"/>
                <w:b/>
                <w:sz w:val="20"/>
                <w:lang w:eastAsia="de-DE"/>
              </w:rPr>
              <w:t xml:space="preserve">M650F003 </w:t>
            </w:r>
          </w:p>
          <w:p w14:paraId="34446217" w14:textId="77777777" w:rsidR="00775AF1" w:rsidRPr="00A420FF" w:rsidRDefault="00775AF1" w:rsidP="00775AF1">
            <w:pPr>
              <w:jc w:val="center"/>
              <w:rPr>
                <w:rFonts w:eastAsia="Calibri"/>
                <w:b/>
                <w:sz w:val="20"/>
                <w:vertAlign w:val="superscript"/>
                <w:lang w:eastAsia="de-DE"/>
              </w:rPr>
            </w:pPr>
            <w:r w:rsidRPr="00A420FF">
              <w:rPr>
                <w:rFonts w:eastAsia="Calibri"/>
                <w:b/>
                <w:sz w:val="20"/>
                <w:lang w:eastAsia="de-DE"/>
              </w:rPr>
              <w:t>(expressed as parent)</w:t>
            </w:r>
            <w:r w:rsidRPr="00A420FF">
              <w:rPr>
                <w:rFonts w:eastAsia="Calibri"/>
                <w:b/>
                <w:sz w:val="20"/>
                <w:vertAlign w:val="superscript"/>
                <w:lang w:eastAsia="de-DE"/>
              </w:rPr>
              <w:t>(a)</w:t>
            </w:r>
          </w:p>
        </w:tc>
        <w:tc>
          <w:tcPr>
            <w:tcW w:w="443" w:type="pct"/>
            <w:gridSpan w:val="2"/>
            <w:shd w:val="clear" w:color="auto" w:fill="auto"/>
          </w:tcPr>
          <w:p w14:paraId="3E73E2F9" w14:textId="77777777" w:rsidR="00775AF1" w:rsidRPr="00A420FF" w:rsidRDefault="00775AF1" w:rsidP="00775AF1">
            <w:pPr>
              <w:jc w:val="center"/>
              <w:rPr>
                <w:rFonts w:eastAsia="Calibri"/>
                <w:b/>
                <w:sz w:val="20"/>
                <w:lang w:eastAsia="de-DE"/>
              </w:rPr>
            </w:pPr>
            <w:r w:rsidRPr="00A420FF">
              <w:rPr>
                <w:rFonts w:eastAsia="Calibri"/>
                <w:b/>
                <w:sz w:val="20"/>
                <w:lang w:eastAsia="de-DE"/>
              </w:rPr>
              <w:t>M650F004</w:t>
            </w:r>
          </w:p>
          <w:p w14:paraId="7ED74365" w14:textId="77777777" w:rsidR="00775AF1" w:rsidRPr="00A420FF" w:rsidRDefault="00775AF1" w:rsidP="00775AF1">
            <w:pPr>
              <w:jc w:val="center"/>
              <w:rPr>
                <w:rFonts w:eastAsia="Calibri"/>
                <w:b/>
                <w:sz w:val="20"/>
                <w:vertAlign w:val="superscript"/>
                <w:lang w:eastAsia="de-DE"/>
              </w:rPr>
            </w:pPr>
            <w:r w:rsidRPr="00A420FF">
              <w:rPr>
                <w:rFonts w:eastAsia="Calibri"/>
                <w:b/>
                <w:sz w:val="20"/>
                <w:lang w:eastAsia="de-DE"/>
              </w:rPr>
              <w:t>(expressed as parent)</w:t>
            </w:r>
            <w:r w:rsidRPr="00A420FF">
              <w:rPr>
                <w:rFonts w:eastAsia="Calibri"/>
                <w:b/>
                <w:sz w:val="20"/>
                <w:vertAlign w:val="superscript"/>
                <w:lang w:eastAsia="de-DE"/>
              </w:rPr>
              <w:t>(b)</w:t>
            </w:r>
          </w:p>
        </w:tc>
      </w:tr>
      <w:tr w:rsidR="00775AF1" w:rsidRPr="00A420FF" w14:paraId="4008B9D7" w14:textId="77777777" w:rsidTr="00A72CB9">
        <w:tc>
          <w:tcPr>
            <w:tcW w:w="884" w:type="pct"/>
            <w:vMerge w:val="restart"/>
            <w:shd w:val="clear" w:color="auto" w:fill="auto"/>
          </w:tcPr>
          <w:p w14:paraId="1FAC520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30D2EE65" w14:textId="77777777" w:rsidR="00775AF1" w:rsidRPr="00A420FF" w:rsidRDefault="00775AF1" w:rsidP="00775AF1">
            <w:pPr>
              <w:widowControl w:val="0"/>
              <w:rPr>
                <w:rFonts w:eastAsia="Calibri"/>
                <w:iCs/>
                <w:sz w:val="20"/>
                <w:lang w:eastAsia="de-DE"/>
              </w:rPr>
            </w:pPr>
            <w:r w:rsidRPr="00A420FF">
              <w:rPr>
                <w:rFonts w:eastAsia="Calibri"/>
                <w:bCs/>
                <w:color w:val="000000"/>
                <w:sz w:val="20"/>
                <w:lang w:eastAsia="en-GB"/>
              </w:rPr>
              <w:t>(Brandenburg, Germany/2020-2021)</w:t>
            </w:r>
          </w:p>
        </w:tc>
        <w:tc>
          <w:tcPr>
            <w:tcW w:w="632" w:type="pct"/>
            <w:vMerge w:val="restart"/>
            <w:shd w:val="clear" w:color="auto" w:fill="auto"/>
          </w:tcPr>
          <w:p w14:paraId="2710601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Strawberry</w:t>
            </w:r>
          </w:p>
        </w:tc>
        <w:tc>
          <w:tcPr>
            <w:tcW w:w="483" w:type="pct"/>
            <w:shd w:val="clear" w:color="auto" w:fill="auto"/>
          </w:tcPr>
          <w:p w14:paraId="3A437CE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4A1B208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79</w:t>
            </w:r>
          </w:p>
        </w:tc>
        <w:tc>
          <w:tcPr>
            <w:tcW w:w="386" w:type="pct"/>
            <w:shd w:val="clear" w:color="auto" w:fill="auto"/>
          </w:tcPr>
          <w:p w14:paraId="0DBCA66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shd w:val="clear" w:color="auto" w:fill="auto"/>
          </w:tcPr>
          <w:p w14:paraId="194792F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69DD91E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7434118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0.019</w:t>
            </w:r>
          </w:p>
        </w:tc>
        <w:tc>
          <w:tcPr>
            <w:tcW w:w="443" w:type="pct"/>
            <w:gridSpan w:val="2"/>
            <w:shd w:val="clear" w:color="auto" w:fill="auto"/>
          </w:tcPr>
          <w:p w14:paraId="0C915F7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400F2C41" w14:textId="77777777" w:rsidTr="00A72CB9">
        <w:trPr>
          <w:trHeight w:val="77"/>
        </w:trPr>
        <w:tc>
          <w:tcPr>
            <w:tcW w:w="884" w:type="pct"/>
            <w:vMerge/>
            <w:shd w:val="clear" w:color="auto" w:fill="auto"/>
          </w:tcPr>
          <w:p w14:paraId="29CE43E0"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690EA8E3"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7271F55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shd w:val="clear" w:color="auto" w:fill="auto"/>
          </w:tcPr>
          <w:p w14:paraId="18DED60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162</w:t>
            </w:r>
          </w:p>
        </w:tc>
        <w:tc>
          <w:tcPr>
            <w:tcW w:w="386" w:type="pct"/>
            <w:shd w:val="clear" w:color="auto" w:fill="auto"/>
          </w:tcPr>
          <w:p w14:paraId="37C51A3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shd w:val="clear" w:color="auto" w:fill="auto"/>
          </w:tcPr>
          <w:p w14:paraId="1F8B83C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464A397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 ND, ND</w:t>
            </w:r>
          </w:p>
        </w:tc>
        <w:tc>
          <w:tcPr>
            <w:tcW w:w="531" w:type="pct"/>
            <w:shd w:val="clear" w:color="auto" w:fill="auto"/>
          </w:tcPr>
          <w:p w14:paraId="288A4B9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0.022, 0.025, 0.024</w:t>
            </w:r>
          </w:p>
        </w:tc>
        <w:tc>
          <w:tcPr>
            <w:tcW w:w="443" w:type="pct"/>
            <w:gridSpan w:val="2"/>
            <w:shd w:val="clear" w:color="auto" w:fill="auto"/>
          </w:tcPr>
          <w:p w14:paraId="5C839C4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0.052, 0.056, 0.054</w:t>
            </w:r>
          </w:p>
        </w:tc>
      </w:tr>
      <w:tr w:rsidR="00775AF1" w:rsidRPr="00A420FF" w14:paraId="69954F92" w14:textId="77777777" w:rsidTr="00A72CB9">
        <w:tc>
          <w:tcPr>
            <w:tcW w:w="884" w:type="pct"/>
            <w:vMerge/>
            <w:shd w:val="clear" w:color="auto" w:fill="auto"/>
          </w:tcPr>
          <w:p w14:paraId="21219900" w14:textId="77777777" w:rsidR="00775AF1" w:rsidRPr="00A420FF" w:rsidRDefault="00775AF1" w:rsidP="00775AF1">
            <w:pPr>
              <w:widowControl w:val="0"/>
              <w:rPr>
                <w:rFonts w:eastAsia="Calibri"/>
                <w:sz w:val="20"/>
                <w:lang w:eastAsia="de-DE"/>
              </w:rPr>
            </w:pPr>
          </w:p>
        </w:tc>
        <w:tc>
          <w:tcPr>
            <w:tcW w:w="632" w:type="pct"/>
            <w:vMerge w:val="restart"/>
            <w:shd w:val="clear" w:color="auto" w:fill="auto"/>
          </w:tcPr>
          <w:p w14:paraId="20F7513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Leek</w:t>
            </w:r>
          </w:p>
        </w:tc>
        <w:tc>
          <w:tcPr>
            <w:tcW w:w="483" w:type="pct"/>
            <w:shd w:val="clear" w:color="auto" w:fill="auto"/>
          </w:tcPr>
          <w:p w14:paraId="4AF492D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23B2EBD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84</w:t>
            </w:r>
          </w:p>
        </w:tc>
        <w:tc>
          <w:tcPr>
            <w:tcW w:w="386" w:type="pct"/>
            <w:shd w:val="clear" w:color="auto" w:fill="auto"/>
          </w:tcPr>
          <w:p w14:paraId="220F9DB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shd w:val="clear" w:color="auto" w:fill="auto"/>
          </w:tcPr>
          <w:p w14:paraId="4C21FE7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4F2C3A0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6EBA0E3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0.014</w:t>
            </w:r>
          </w:p>
        </w:tc>
        <w:tc>
          <w:tcPr>
            <w:tcW w:w="443" w:type="pct"/>
            <w:gridSpan w:val="2"/>
            <w:shd w:val="clear" w:color="auto" w:fill="auto"/>
          </w:tcPr>
          <w:p w14:paraId="72C0CD6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546123F7" w14:textId="77777777" w:rsidTr="00A72CB9">
        <w:tc>
          <w:tcPr>
            <w:tcW w:w="884" w:type="pct"/>
            <w:vMerge/>
            <w:shd w:val="clear" w:color="auto" w:fill="auto"/>
          </w:tcPr>
          <w:p w14:paraId="201A7BD1"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330CCA5B"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0CBBDF3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1E6E6EB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105</w:t>
            </w:r>
          </w:p>
        </w:tc>
        <w:tc>
          <w:tcPr>
            <w:tcW w:w="386" w:type="pct"/>
            <w:shd w:val="clear" w:color="auto" w:fill="auto"/>
          </w:tcPr>
          <w:p w14:paraId="0D9A050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shd w:val="clear" w:color="auto" w:fill="auto"/>
          </w:tcPr>
          <w:p w14:paraId="68BF86E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16A72FF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26E7439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1117AD5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7E32043F" w14:textId="77777777" w:rsidTr="00A72CB9">
        <w:tc>
          <w:tcPr>
            <w:tcW w:w="884" w:type="pct"/>
            <w:vMerge/>
            <w:shd w:val="clear" w:color="auto" w:fill="auto"/>
          </w:tcPr>
          <w:p w14:paraId="2DAD9A44"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7803ECE1"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49A36D3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118</w:t>
            </w:r>
          </w:p>
        </w:tc>
        <w:tc>
          <w:tcPr>
            <w:tcW w:w="386" w:type="pct"/>
            <w:shd w:val="clear" w:color="auto" w:fill="auto"/>
          </w:tcPr>
          <w:p w14:paraId="1DA101F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155</w:t>
            </w:r>
          </w:p>
        </w:tc>
        <w:tc>
          <w:tcPr>
            <w:tcW w:w="386" w:type="pct"/>
            <w:shd w:val="clear" w:color="auto" w:fill="auto"/>
          </w:tcPr>
          <w:p w14:paraId="44D427C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shd w:val="clear" w:color="auto" w:fill="auto"/>
          </w:tcPr>
          <w:p w14:paraId="1A07FEF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3FCC867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244E98E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0.013</w:t>
            </w:r>
          </w:p>
        </w:tc>
        <w:tc>
          <w:tcPr>
            <w:tcW w:w="443" w:type="pct"/>
            <w:gridSpan w:val="2"/>
            <w:shd w:val="clear" w:color="auto" w:fill="auto"/>
          </w:tcPr>
          <w:p w14:paraId="764CDFC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0.023</w:t>
            </w:r>
          </w:p>
        </w:tc>
      </w:tr>
      <w:tr w:rsidR="00775AF1" w:rsidRPr="00A420FF" w14:paraId="1F11E2D1" w14:textId="77777777" w:rsidTr="00A72CB9">
        <w:trPr>
          <w:trHeight w:val="157"/>
        </w:trPr>
        <w:tc>
          <w:tcPr>
            <w:tcW w:w="884" w:type="pct"/>
            <w:vMerge/>
            <w:shd w:val="clear" w:color="auto" w:fill="auto"/>
          </w:tcPr>
          <w:p w14:paraId="5FD9EA2F"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45F9EC4F"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1FEB675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118</w:t>
            </w:r>
          </w:p>
        </w:tc>
        <w:tc>
          <w:tcPr>
            <w:tcW w:w="386" w:type="pct"/>
            <w:shd w:val="clear" w:color="auto" w:fill="auto"/>
          </w:tcPr>
          <w:p w14:paraId="24E964B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209</w:t>
            </w:r>
          </w:p>
        </w:tc>
        <w:tc>
          <w:tcPr>
            <w:tcW w:w="386" w:type="pct"/>
            <w:shd w:val="clear" w:color="auto" w:fill="auto"/>
          </w:tcPr>
          <w:p w14:paraId="28CA1CC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shd w:val="clear" w:color="auto" w:fill="auto"/>
          </w:tcPr>
          <w:p w14:paraId="6CBE8C4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651964E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1A40C05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4120B6C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56809571" w14:textId="77777777" w:rsidTr="00A72CB9">
        <w:tc>
          <w:tcPr>
            <w:tcW w:w="884" w:type="pct"/>
            <w:vMerge/>
            <w:shd w:val="clear" w:color="auto" w:fill="auto"/>
          </w:tcPr>
          <w:p w14:paraId="0C372792" w14:textId="77777777" w:rsidR="00775AF1" w:rsidRPr="00A420FF" w:rsidRDefault="00775AF1" w:rsidP="00775AF1">
            <w:pPr>
              <w:widowControl w:val="0"/>
              <w:rPr>
                <w:rFonts w:eastAsia="Calibri"/>
                <w:sz w:val="20"/>
                <w:lang w:eastAsia="de-DE"/>
              </w:rPr>
            </w:pPr>
          </w:p>
        </w:tc>
        <w:tc>
          <w:tcPr>
            <w:tcW w:w="632" w:type="pct"/>
            <w:vMerge w:val="restart"/>
            <w:shd w:val="clear" w:color="auto" w:fill="auto"/>
          </w:tcPr>
          <w:p w14:paraId="3AF5D5F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Oilseed rape</w:t>
            </w:r>
          </w:p>
        </w:tc>
        <w:tc>
          <w:tcPr>
            <w:tcW w:w="483" w:type="pct"/>
            <w:shd w:val="clear" w:color="auto" w:fill="auto"/>
          </w:tcPr>
          <w:p w14:paraId="041F55D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412C76B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80</w:t>
            </w:r>
          </w:p>
        </w:tc>
        <w:tc>
          <w:tcPr>
            <w:tcW w:w="386" w:type="pct"/>
            <w:shd w:val="clear" w:color="auto" w:fill="auto"/>
          </w:tcPr>
          <w:p w14:paraId="61D3160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55-59</w:t>
            </w:r>
          </w:p>
        </w:tc>
        <w:tc>
          <w:tcPr>
            <w:tcW w:w="700" w:type="pct"/>
            <w:shd w:val="clear" w:color="auto" w:fill="auto"/>
          </w:tcPr>
          <w:p w14:paraId="7A00282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73119A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05532A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629703F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2498A8E8" w14:textId="77777777" w:rsidTr="00A72CB9">
        <w:tc>
          <w:tcPr>
            <w:tcW w:w="884" w:type="pct"/>
            <w:vMerge/>
            <w:shd w:val="clear" w:color="auto" w:fill="auto"/>
          </w:tcPr>
          <w:p w14:paraId="1DF1E10D"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635370C2"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1319B5C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5C5FF52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136</w:t>
            </w:r>
          </w:p>
        </w:tc>
        <w:tc>
          <w:tcPr>
            <w:tcW w:w="386" w:type="pct"/>
            <w:shd w:val="clear" w:color="auto" w:fill="auto"/>
          </w:tcPr>
          <w:p w14:paraId="684BB84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3BEA162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shd w:val="clear" w:color="auto" w:fill="auto"/>
          </w:tcPr>
          <w:p w14:paraId="1E5F8D4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52BC042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11F950A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A55642A" w14:textId="77777777" w:rsidTr="00A72CB9">
        <w:tc>
          <w:tcPr>
            <w:tcW w:w="884" w:type="pct"/>
            <w:vMerge/>
            <w:shd w:val="clear" w:color="auto" w:fill="auto"/>
          </w:tcPr>
          <w:p w14:paraId="0F949EA1"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539651DE"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48CF812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5B9A5DE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136</w:t>
            </w:r>
          </w:p>
        </w:tc>
        <w:tc>
          <w:tcPr>
            <w:tcW w:w="386" w:type="pct"/>
            <w:shd w:val="clear" w:color="auto" w:fill="auto"/>
          </w:tcPr>
          <w:p w14:paraId="4C12461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7418610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shd w:val="clear" w:color="auto" w:fill="auto"/>
          </w:tcPr>
          <w:p w14:paraId="665061D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34C5D2B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0.021</w:t>
            </w:r>
          </w:p>
        </w:tc>
        <w:tc>
          <w:tcPr>
            <w:tcW w:w="443" w:type="pct"/>
            <w:gridSpan w:val="2"/>
            <w:shd w:val="clear" w:color="auto" w:fill="auto"/>
          </w:tcPr>
          <w:p w14:paraId="2431820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0E5689CF" w14:textId="77777777" w:rsidTr="00A72CB9">
        <w:tc>
          <w:tcPr>
            <w:tcW w:w="884" w:type="pct"/>
            <w:vMerge/>
            <w:shd w:val="clear" w:color="auto" w:fill="auto"/>
          </w:tcPr>
          <w:p w14:paraId="58F06624"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198B467A"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0F1B702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121</w:t>
            </w:r>
          </w:p>
        </w:tc>
        <w:tc>
          <w:tcPr>
            <w:tcW w:w="386" w:type="pct"/>
            <w:shd w:val="clear" w:color="auto" w:fill="auto"/>
          </w:tcPr>
          <w:p w14:paraId="2AAADDC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359</w:t>
            </w:r>
          </w:p>
        </w:tc>
        <w:tc>
          <w:tcPr>
            <w:tcW w:w="386" w:type="pct"/>
            <w:shd w:val="clear" w:color="auto" w:fill="auto"/>
          </w:tcPr>
          <w:p w14:paraId="780B62C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55-57</w:t>
            </w:r>
          </w:p>
        </w:tc>
        <w:tc>
          <w:tcPr>
            <w:tcW w:w="700" w:type="pct"/>
            <w:shd w:val="clear" w:color="auto" w:fill="auto"/>
          </w:tcPr>
          <w:p w14:paraId="67D84DD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702E44A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3A0DCDC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3E9C543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7953A15" w14:textId="77777777" w:rsidTr="00A72CB9">
        <w:tc>
          <w:tcPr>
            <w:tcW w:w="884" w:type="pct"/>
            <w:vMerge/>
            <w:shd w:val="clear" w:color="auto" w:fill="auto"/>
          </w:tcPr>
          <w:p w14:paraId="28F191E8"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5677449A"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388FA13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121</w:t>
            </w:r>
          </w:p>
        </w:tc>
        <w:tc>
          <w:tcPr>
            <w:tcW w:w="386" w:type="pct"/>
            <w:shd w:val="clear" w:color="auto" w:fill="auto"/>
          </w:tcPr>
          <w:p w14:paraId="79276EB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451</w:t>
            </w:r>
          </w:p>
        </w:tc>
        <w:tc>
          <w:tcPr>
            <w:tcW w:w="386" w:type="pct"/>
            <w:shd w:val="clear" w:color="auto" w:fill="auto"/>
          </w:tcPr>
          <w:p w14:paraId="78CFA99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51A8EAF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shd w:val="clear" w:color="auto" w:fill="auto"/>
          </w:tcPr>
          <w:p w14:paraId="584B67C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5FD98A9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37A6DDB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40B1DD6" w14:textId="77777777" w:rsidTr="00A72CB9">
        <w:tc>
          <w:tcPr>
            <w:tcW w:w="884" w:type="pct"/>
            <w:vMerge/>
            <w:shd w:val="clear" w:color="auto" w:fill="auto"/>
          </w:tcPr>
          <w:p w14:paraId="52E207BA" w14:textId="77777777" w:rsidR="00775AF1" w:rsidRPr="00A420FF" w:rsidRDefault="00775AF1" w:rsidP="00775AF1">
            <w:pPr>
              <w:widowControl w:val="0"/>
              <w:rPr>
                <w:rFonts w:eastAsia="Calibri"/>
                <w:sz w:val="20"/>
                <w:lang w:eastAsia="de-DE"/>
              </w:rPr>
            </w:pPr>
          </w:p>
        </w:tc>
        <w:tc>
          <w:tcPr>
            <w:tcW w:w="632" w:type="pct"/>
            <w:vMerge/>
            <w:tcBorders>
              <w:bottom w:val="single" w:sz="4" w:space="0" w:color="auto"/>
            </w:tcBorders>
            <w:shd w:val="clear" w:color="auto" w:fill="auto"/>
          </w:tcPr>
          <w:p w14:paraId="444F4B14"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3100164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121</w:t>
            </w:r>
          </w:p>
        </w:tc>
        <w:tc>
          <w:tcPr>
            <w:tcW w:w="386" w:type="pct"/>
            <w:tcBorders>
              <w:bottom w:val="single" w:sz="4" w:space="0" w:color="auto"/>
            </w:tcBorders>
            <w:shd w:val="clear" w:color="auto" w:fill="auto"/>
          </w:tcPr>
          <w:p w14:paraId="6B64989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451</w:t>
            </w:r>
          </w:p>
        </w:tc>
        <w:tc>
          <w:tcPr>
            <w:tcW w:w="386" w:type="pct"/>
            <w:tcBorders>
              <w:bottom w:val="single" w:sz="4" w:space="0" w:color="auto"/>
            </w:tcBorders>
            <w:shd w:val="clear" w:color="auto" w:fill="auto"/>
          </w:tcPr>
          <w:p w14:paraId="0D3E7BB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311C47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tcBorders>
              <w:bottom w:val="single" w:sz="4" w:space="0" w:color="auto"/>
            </w:tcBorders>
            <w:shd w:val="clear" w:color="auto" w:fill="auto"/>
          </w:tcPr>
          <w:p w14:paraId="24E988C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2E303E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0.017</w:t>
            </w:r>
          </w:p>
        </w:tc>
        <w:tc>
          <w:tcPr>
            <w:tcW w:w="443" w:type="pct"/>
            <w:gridSpan w:val="2"/>
            <w:tcBorders>
              <w:bottom w:val="single" w:sz="4" w:space="0" w:color="auto"/>
            </w:tcBorders>
            <w:shd w:val="clear" w:color="auto" w:fill="auto"/>
          </w:tcPr>
          <w:p w14:paraId="0BCC9F6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0.027</w:t>
            </w:r>
          </w:p>
        </w:tc>
      </w:tr>
      <w:tr w:rsidR="00775AF1" w:rsidRPr="00A420FF" w14:paraId="3BDB2AA8" w14:textId="77777777" w:rsidTr="00A72CB9">
        <w:tc>
          <w:tcPr>
            <w:tcW w:w="884" w:type="pct"/>
            <w:vMerge/>
            <w:shd w:val="clear" w:color="auto" w:fill="auto"/>
          </w:tcPr>
          <w:p w14:paraId="79846D29" w14:textId="77777777" w:rsidR="00775AF1" w:rsidRPr="00A420FF" w:rsidRDefault="00775AF1" w:rsidP="00775AF1">
            <w:pPr>
              <w:widowControl w:val="0"/>
              <w:rPr>
                <w:rFonts w:eastAsia="Calibri"/>
                <w:sz w:val="20"/>
                <w:lang w:eastAsia="de-DE"/>
              </w:rPr>
            </w:pPr>
          </w:p>
        </w:tc>
        <w:tc>
          <w:tcPr>
            <w:tcW w:w="632" w:type="pct"/>
            <w:vMerge w:val="restart"/>
            <w:shd w:val="clear" w:color="auto" w:fill="auto"/>
          </w:tcPr>
          <w:p w14:paraId="685CB69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Tomato</w:t>
            </w:r>
          </w:p>
        </w:tc>
        <w:tc>
          <w:tcPr>
            <w:tcW w:w="483" w:type="pct"/>
            <w:shd w:val="clear" w:color="auto" w:fill="auto"/>
          </w:tcPr>
          <w:p w14:paraId="47D623C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7D26C64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109</w:t>
            </w:r>
          </w:p>
        </w:tc>
        <w:tc>
          <w:tcPr>
            <w:tcW w:w="386" w:type="pct"/>
            <w:shd w:val="clear" w:color="auto" w:fill="auto"/>
          </w:tcPr>
          <w:p w14:paraId="53928FB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81-83</w:t>
            </w:r>
          </w:p>
        </w:tc>
        <w:tc>
          <w:tcPr>
            <w:tcW w:w="700" w:type="pct"/>
            <w:shd w:val="clear" w:color="auto" w:fill="auto"/>
          </w:tcPr>
          <w:p w14:paraId="389FBF7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6381E2B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08E4860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0.017</w:t>
            </w:r>
          </w:p>
        </w:tc>
        <w:tc>
          <w:tcPr>
            <w:tcW w:w="443" w:type="pct"/>
            <w:gridSpan w:val="2"/>
            <w:shd w:val="clear" w:color="auto" w:fill="auto"/>
          </w:tcPr>
          <w:p w14:paraId="41F7008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14FCB3D" w14:textId="77777777" w:rsidTr="00A72CB9">
        <w:trPr>
          <w:trHeight w:val="64"/>
        </w:trPr>
        <w:tc>
          <w:tcPr>
            <w:tcW w:w="884" w:type="pct"/>
            <w:vMerge/>
            <w:shd w:val="clear" w:color="auto" w:fill="auto"/>
          </w:tcPr>
          <w:p w14:paraId="6200480B" w14:textId="77777777" w:rsidR="00775AF1" w:rsidRPr="00A420FF" w:rsidRDefault="00775AF1" w:rsidP="00775AF1">
            <w:pPr>
              <w:widowControl w:val="0"/>
              <w:rPr>
                <w:rFonts w:eastAsia="Calibri"/>
                <w:sz w:val="20"/>
                <w:lang w:eastAsia="de-DE"/>
              </w:rPr>
            </w:pPr>
          </w:p>
        </w:tc>
        <w:tc>
          <w:tcPr>
            <w:tcW w:w="632" w:type="pct"/>
            <w:vMerge/>
            <w:tcBorders>
              <w:bottom w:val="single" w:sz="4" w:space="0" w:color="auto"/>
            </w:tcBorders>
            <w:shd w:val="clear" w:color="auto" w:fill="auto"/>
          </w:tcPr>
          <w:p w14:paraId="3FD8C61B"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7A34DA2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119</w:t>
            </w:r>
          </w:p>
        </w:tc>
        <w:tc>
          <w:tcPr>
            <w:tcW w:w="386" w:type="pct"/>
            <w:tcBorders>
              <w:bottom w:val="single" w:sz="4" w:space="0" w:color="auto"/>
            </w:tcBorders>
            <w:shd w:val="clear" w:color="auto" w:fill="auto"/>
          </w:tcPr>
          <w:p w14:paraId="58A26DB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191</w:t>
            </w:r>
          </w:p>
        </w:tc>
        <w:tc>
          <w:tcPr>
            <w:tcW w:w="386" w:type="pct"/>
            <w:tcBorders>
              <w:bottom w:val="single" w:sz="4" w:space="0" w:color="auto"/>
            </w:tcBorders>
            <w:shd w:val="clear" w:color="auto" w:fill="auto"/>
          </w:tcPr>
          <w:p w14:paraId="6A5844C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81-83</w:t>
            </w:r>
          </w:p>
        </w:tc>
        <w:tc>
          <w:tcPr>
            <w:tcW w:w="700" w:type="pct"/>
            <w:tcBorders>
              <w:bottom w:val="single" w:sz="4" w:space="0" w:color="auto"/>
            </w:tcBorders>
            <w:shd w:val="clear" w:color="auto" w:fill="auto"/>
          </w:tcPr>
          <w:p w14:paraId="57532F5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2D4C7E3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6A92DAB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tcBorders>
            <w:shd w:val="clear" w:color="auto" w:fill="auto"/>
          </w:tcPr>
          <w:p w14:paraId="1EDEB84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A257D43" w14:textId="77777777" w:rsidTr="00A72CB9">
        <w:trPr>
          <w:trHeight w:val="77"/>
        </w:trPr>
        <w:tc>
          <w:tcPr>
            <w:tcW w:w="884" w:type="pct"/>
            <w:vMerge w:val="restart"/>
            <w:shd w:val="clear" w:color="auto" w:fill="auto"/>
          </w:tcPr>
          <w:p w14:paraId="4D34C863"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L200259</w:t>
            </w:r>
          </w:p>
          <w:p w14:paraId="7CF86703" w14:textId="77777777" w:rsidR="00775AF1" w:rsidRPr="00A420FF" w:rsidRDefault="00775AF1" w:rsidP="00775AF1">
            <w:pPr>
              <w:widowControl w:val="0"/>
              <w:rPr>
                <w:rFonts w:eastAsia="Calibri"/>
                <w:sz w:val="20"/>
                <w:lang w:eastAsia="de-DE"/>
              </w:rPr>
            </w:pPr>
            <w:r w:rsidRPr="00A420FF">
              <w:rPr>
                <w:rFonts w:eastAsia="Calibri"/>
                <w:bCs/>
                <w:color w:val="000000"/>
                <w:sz w:val="20"/>
                <w:lang w:eastAsia="en-GB"/>
              </w:rPr>
              <w:t>(Limburg/Gennep, The Netherlands/2020-2021)</w:t>
            </w:r>
          </w:p>
        </w:tc>
        <w:tc>
          <w:tcPr>
            <w:tcW w:w="632" w:type="pct"/>
            <w:vMerge w:val="restart"/>
            <w:shd w:val="clear" w:color="auto" w:fill="auto"/>
          </w:tcPr>
          <w:p w14:paraId="6094D14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Strawberry</w:t>
            </w:r>
          </w:p>
        </w:tc>
        <w:tc>
          <w:tcPr>
            <w:tcW w:w="483" w:type="pct"/>
            <w:shd w:val="clear" w:color="auto" w:fill="auto"/>
          </w:tcPr>
          <w:p w14:paraId="482C8B7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6FF05BA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77</w:t>
            </w:r>
          </w:p>
        </w:tc>
        <w:tc>
          <w:tcPr>
            <w:tcW w:w="386" w:type="pct"/>
            <w:shd w:val="clear" w:color="auto" w:fill="auto"/>
          </w:tcPr>
          <w:p w14:paraId="72F911A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shd w:val="clear" w:color="auto" w:fill="auto"/>
          </w:tcPr>
          <w:p w14:paraId="5827E50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0D89120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5E859F5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0.034</w:t>
            </w:r>
          </w:p>
        </w:tc>
        <w:tc>
          <w:tcPr>
            <w:tcW w:w="443" w:type="pct"/>
            <w:gridSpan w:val="2"/>
            <w:shd w:val="clear" w:color="auto" w:fill="auto"/>
          </w:tcPr>
          <w:p w14:paraId="473F803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1854C83F" w14:textId="77777777" w:rsidTr="00A72CB9">
        <w:trPr>
          <w:trHeight w:val="149"/>
        </w:trPr>
        <w:tc>
          <w:tcPr>
            <w:tcW w:w="884" w:type="pct"/>
            <w:vMerge/>
            <w:shd w:val="clear" w:color="auto" w:fill="auto"/>
          </w:tcPr>
          <w:p w14:paraId="3B436CA6" w14:textId="77777777" w:rsidR="00775AF1" w:rsidRPr="00A420FF" w:rsidRDefault="00775AF1" w:rsidP="00775AF1">
            <w:pPr>
              <w:widowControl w:val="0"/>
              <w:rPr>
                <w:rFonts w:eastAsia="Calibri"/>
                <w:sz w:val="20"/>
                <w:lang w:eastAsia="de-DE"/>
              </w:rPr>
            </w:pPr>
          </w:p>
        </w:tc>
        <w:tc>
          <w:tcPr>
            <w:tcW w:w="632" w:type="pct"/>
            <w:vMerge/>
            <w:shd w:val="clear" w:color="auto" w:fill="auto"/>
          </w:tcPr>
          <w:p w14:paraId="24ABF911"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747ED61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shd w:val="clear" w:color="auto" w:fill="auto"/>
          </w:tcPr>
          <w:p w14:paraId="40E742A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165</w:t>
            </w:r>
          </w:p>
        </w:tc>
        <w:tc>
          <w:tcPr>
            <w:tcW w:w="386" w:type="pct"/>
            <w:shd w:val="clear" w:color="auto" w:fill="auto"/>
          </w:tcPr>
          <w:p w14:paraId="02F52A3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shd w:val="clear" w:color="auto" w:fill="auto"/>
          </w:tcPr>
          <w:p w14:paraId="1261F54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530C329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15FE7EE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0.021</w:t>
            </w:r>
          </w:p>
        </w:tc>
        <w:tc>
          <w:tcPr>
            <w:tcW w:w="443" w:type="pct"/>
            <w:gridSpan w:val="2"/>
            <w:shd w:val="clear" w:color="auto" w:fill="auto"/>
          </w:tcPr>
          <w:p w14:paraId="5F5699B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772072E3" w14:textId="77777777" w:rsidTr="00A72CB9">
        <w:tc>
          <w:tcPr>
            <w:tcW w:w="884" w:type="pct"/>
            <w:vMerge/>
            <w:shd w:val="clear" w:color="auto" w:fill="auto"/>
          </w:tcPr>
          <w:p w14:paraId="0792D189"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267D348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Leek</w:t>
            </w:r>
          </w:p>
        </w:tc>
        <w:tc>
          <w:tcPr>
            <w:tcW w:w="483" w:type="pct"/>
            <w:shd w:val="clear" w:color="auto" w:fill="auto"/>
          </w:tcPr>
          <w:p w14:paraId="2C55355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5BEC7F6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77</w:t>
            </w:r>
          </w:p>
        </w:tc>
        <w:tc>
          <w:tcPr>
            <w:tcW w:w="386" w:type="pct"/>
            <w:shd w:val="clear" w:color="auto" w:fill="auto"/>
          </w:tcPr>
          <w:p w14:paraId="1AE09E1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shd w:val="clear" w:color="auto" w:fill="auto"/>
          </w:tcPr>
          <w:p w14:paraId="361D7BA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241D57F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14C53FB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0.025</w:t>
            </w:r>
          </w:p>
        </w:tc>
        <w:tc>
          <w:tcPr>
            <w:tcW w:w="443" w:type="pct"/>
            <w:gridSpan w:val="2"/>
            <w:shd w:val="clear" w:color="auto" w:fill="auto"/>
          </w:tcPr>
          <w:p w14:paraId="6E2AB2F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560B89B" w14:textId="77777777" w:rsidTr="00A72CB9">
        <w:tc>
          <w:tcPr>
            <w:tcW w:w="884" w:type="pct"/>
            <w:vMerge/>
            <w:shd w:val="clear" w:color="auto" w:fill="auto"/>
          </w:tcPr>
          <w:p w14:paraId="32E4617B"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7E7C7EA0"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0912C34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2FD9434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112</w:t>
            </w:r>
          </w:p>
        </w:tc>
        <w:tc>
          <w:tcPr>
            <w:tcW w:w="386" w:type="pct"/>
            <w:shd w:val="clear" w:color="auto" w:fill="auto"/>
          </w:tcPr>
          <w:p w14:paraId="3CF7744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shd w:val="clear" w:color="auto" w:fill="auto"/>
          </w:tcPr>
          <w:p w14:paraId="7C35A8E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319E8F1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2AE392D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0.013</w:t>
            </w:r>
          </w:p>
        </w:tc>
        <w:tc>
          <w:tcPr>
            <w:tcW w:w="443" w:type="pct"/>
            <w:gridSpan w:val="2"/>
            <w:shd w:val="clear" w:color="auto" w:fill="auto"/>
          </w:tcPr>
          <w:p w14:paraId="7785DC4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04E7A54F" w14:textId="77777777" w:rsidTr="00A72CB9">
        <w:tc>
          <w:tcPr>
            <w:tcW w:w="884" w:type="pct"/>
            <w:vMerge/>
            <w:shd w:val="clear" w:color="auto" w:fill="auto"/>
          </w:tcPr>
          <w:p w14:paraId="4A96F54A"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1C4CEFB4"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4E947B5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shd w:val="clear" w:color="auto" w:fill="auto"/>
          </w:tcPr>
          <w:p w14:paraId="314DC11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172</w:t>
            </w:r>
          </w:p>
        </w:tc>
        <w:tc>
          <w:tcPr>
            <w:tcW w:w="386" w:type="pct"/>
            <w:shd w:val="clear" w:color="auto" w:fill="auto"/>
          </w:tcPr>
          <w:p w14:paraId="0EF506B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shd w:val="clear" w:color="auto" w:fill="auto"/>
          </w:tcPr>
          <w:p w14:paraId="69105EC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34108AC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79A9AF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7DB0DBA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584461EE" w14:textId="77777777" w:rsidTr="00A72CB9">
        <w:trPr>
          <w:trHeight w:val="752"/>
        </w:trPr>
        <w:tc>
          <w:tcPr>
            <w:tcW w:w="884" w:type="pct"/>
            <w:vMerge/>
            <w:shd w:val="clear" w:color="auto" w:fill="auto"/>
          </w:tcPr>
          <w:p w14:paraId="45BD831E"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125BF150"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6C45549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shd w:val="clear" w:color="auto" w:fill="auto"/>
          </w:tcPr>
          <w:p w14:paraId="3ACC00F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235</w:t>
            </w:r>
          </w:p>
        </w:tc>
        <w:tc>
          <w:tcPr>
            <w:tcW w:w="386" w:type="pct"/>
            <w:shd w:val="clear" w:color="auto" w:fill="auto"/>
          </w:tcPr>
          <w:p w14:paraId="3F4E26B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shd w:val="clear" w:color="auto" w:fill="auto"/>
          </w:tcPr>
          <w:p w14:paraId="342F7D7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1CEE03C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7214655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1381090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0FFF1860" w14:textId="77777777" w:rsidTr="00A72CB9">
        <w:tc>
          <w:tcPr>
            <w:tcW w:w="884" w:type="pct"/>
            <w:vMerge/>
            <w:shd w:val="clear" w:color="auto" w:fill="auto"/>
          </w:tcPr>
          <w:p w14:paraId="526DC220"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57BD173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Oilseed rape</w:t>
            </w:r>
          </w:p>
        </w:tc>
        <w:tc>
          <w:tcPr>
            <w:tcW w:w="483" w:type="pct"/>
            <w:shd w:val="clear" w:color="auto" w:fill="auto"/>
          </w:tcPr>
          <w:p w14:paraId="0C30B82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44149C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77</w:t>
            </w:r>
          </w:p>
        </w:tc>
        <w:tc>
          <w:tcPr>
            <w:tcW w:w="386" w:type="pct"/>
            <w:shd w:val="clear" w:color="auto" w:fill="auto"/>
          </w:tcPr>
          <w:p w14:paraId="65BE5A9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59</w:t>
            </w:r>
          </w:p>
        </w:tc>
        <w:tc>
          <w:tcPr>
            <w:tcW w:w="700" w:type="pct"/>
            <w:shd w:val="clear" w:color="auto" w:fill="auto"/>
          </w:tcPr>
          <w:p w14:paraId="52A7554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787EBA7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30C439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0.041</w:t>
            </w:r>
          </w:p>
        </w:tc>
        <w:tc>
          <w:tcPr>
            <w:tcW w:w="443" w:type="pct"/>
            <w:gridSpan w:val="2"/>
            <w:shd w:val="clear" w:color="auto" w:fill="auto"/>
          </w:tcPr>
          <w:p w14:paraId="72ED2DB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6E0E65C" w14:textId="77777777" w:rsidTr="00A72CB9">
        <w:tc>
          <w:tcPr>
            <w:tcW w:w="884" w:type="pct"/>
            <w:vMerge/>
            <w:shd w:val="clear" w:color="auto" w:fill="auto"/>
          </w:tcPr>
          <w:p w14:paraId="4856E787"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48FCF8EA"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2BE5FEC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316CD77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148</w:t>
            </w:r>
          </w:p>
        </w:tc>
        <w:tc>
          <w:tcPr>
            <w:tcW w:w="386" w:type="pct"/>
            <w:shd w:val="clear" w:color="auto" w:fill="auto"/>
          </w:tcPr>
          <w:p w14:paraId="3793A82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36A6E6E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shd w:val="clear" w:color="auto" w:fill="auto"/>
          </w:tcPr>
          <w:p w14:paraId="3BF482E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2E4FD6F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47F6171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7426C99" w14:textId="77777777" w:rsidTr="00A72CB9">
        <w:tc>
          <w:tcPr>
            <w:tcW w:w="884" w:type="pct"/>
            <w:vMerge/>
            <w:shd w:val="clear" w:color="auto" w:fill="auto"/>
          </w:tcPr>
          <w:p w14:paraId="3CF22DD1"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31D46EF6"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3DB1AA8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63E7209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148</w:t>
            </w:r>
          </w:p>
        </w:tc>
        <w:tc>
          <w:tcPr>
            <w:tcW w:w="386" w:type="pct"/>
            <w:shd w:val="clear" w:color="auto" w:fill="auto"/>
          </w:tcPr>
          <w:p w14:paraId="34D9C86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21EABE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shd w:val="clear" w:color="auto" w:fill="auto"/>
          </w:tcPr>
          <w:p w14:paraId="4594C0A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 ND, ND</w:t>
            </w:r>
          </w:p>
        </w:tc>
        <w:tc>
          <w:tcPr>
            <w:tcW w:w="531" w:type="pct"/>
            <w:shd w:val="clear" w:color="auto" w:fill="auto"/>
          </w:tcPr>
          <w:p w14:paraId="76B0D27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0.27, 0.31, 0.32</w:t>
            </w:r>
          </w:p>
        </w:tc>
        <w:tc>
          <w:tcPr>
            <w:tcW w:w="443" w:type="pct"/>
            <w:gridSpan w:val="2"/>
            <w:shd w:val="clear" w:color="auto" w:fill="auto"/>
          </w:tcPr>
          <w:p w14:paraId="7885FCD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0.016, 0.017, 0.017</w:t>
            </w:r>
          </w:p>
        </w:tc>
      </w:tr>
      <w:tr w:rsidR="00775AF1" w:rsidRPr="00A420FF" w14:paraId="2D030253" w14:textId="77777777" w:rsidTr="00A72CB9">
        <w:tc>
          <w:tcPr>
            <w:tcW w:w="884" w:type="pct"/>
            <w:vMerge/>
            <w:shd w:val="clear" w:color="auto" w:fill="auto"/>
          </w:tcPr>
          <w:p w14:paraId="5A4CF9FB"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561EE833"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7ABEDA7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shd w:val="clear" w:color="auto" w:fill="auto"/>
          </w:tcPr>
          <w:p w14:paraId="06CF332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180</w:t>
            </w:r>
          </w:p>
        </w:tc>
        <w:tc>
          <w:tcPr>
            <w:tcW w:w="386" w:type="pct"/>
            <w:shd w:val="clear" w:color="auto" w:fill="auto"/>
          </w:tcPr>
          <w:p w14:paraId="55EA8D8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57</w:t>
            </w:r>
          </w:p>
        </w:tc>
        <w:tc>
          <w:tcPr>
            <w:tcW w:w="700" w:type="pct"/>
            <w:shd w:val="clear" w:color="auto" w:fill="auto"/>
          </w:tcPr>
          <w:p w14:paraId="2244418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shd w:val="clear" w:color="auto" w:fill="auto"/>
          </w:tcPr>
          <w:p w14:paraId="2F925E1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1D314D5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07719F9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DD111F4" w14:textId="77777777" w:rsidTr="00A72CB9">
        <w:tc>
          <w:tcPr>
            <w:tcW w:w="884" w:type="pct"/>
            <w:vMerge/>
            <w:shd w:val="clear" w:color="auto" w:fill="auto"/>
          </w:tcPr>
          <w:p w14:paraId="677CE7AB"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3DD069D5"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7F78DA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shd w:val="clear" w:color="auto" w:fill="auto"/>
          </w:tcPr>
          <w:p w14:paraId="5A6852E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259</w:t>
            </w:r>
          </w:p>
        </w:tc>
        <w:tc>
          <w:tcPr>
            <w:tcW w:w="386" w:type="pct"/>
            <w:shd w:val="clear" w:color="auto" w:fill="auto"/>
          </w:tcPr>
          <w:p w14:paraId="6F41C1B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48B224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shd w:val="clear" w:color="auto" w:fill="auto"/>
          </w:tcPr>
          <w:p w14:paraId="7525E59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49E5EE7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shd w:val="clear" w:color="auto" w:fill="auto"/>
          </w:tcPr>
          <w:p w14:paraId="14F9CA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7F2B743" w14:textId="77777777" w:rsidTr="00A72CB9">
        <w:trPr>
          <w:trHeight w:val="77"/>
        </w:trPr>
        <w:tc>
          <w:tcPr>
            <w:tcW w:w="884" w:type="pct"/>
            <w:vMerge/>
            <w:shd w:val="clear" w:color="auto" w:fill="auto"/>
          </w:tcPr>
          <w:p w14:paraId="68AA9E85"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74904F32"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5F3B2D2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shd w:val="clear" w:color="auto" w:fill="auto"/>
          </w:tcPr>
          <w:p w14:paraId="7C40BC2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259</w:t>
            </w:r>
          </w:p>
        </w:tc>
        <w:tc>
          <w:tcPr>
            <w:tcW w:w="386" w:type="pct"/>
            <w:shd w:val="clear" w:color="auto" w:fill="auto"/>
          </w:tcPr>
          <w:p w14:paraId="5A7E6BA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shd w:val="clear" w:color="auto" w:fill="auto"/>
          </w:tcPr>
          <w:p w14:paraId="3EF5811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shd w:val="clear" w:color="auto" w:fill="auto"/>
          </w:tcPr>
          <w:p w14:paraId="6B6761B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781CB96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0.079</w:t>
            </w:r>
          </w:p>
        </w:tc>
        <w:tc>
          <w:tcPr>
            <w:tcW w:w="443" w:type="pct"/>
            <w:gridSpan w:val="2"/>
            <w:shd w:val="clear" w:color="auto" w:fill="auto"/>
          </w:tcPr>
          <w:p w14:paraId="0102152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138A7D2F" w14:textId="77777777" w:rsidTr="00A72CB9">
        <w:tc>
          <w:tcPr>
            <w:tcW w:w="884" w:type="pct"/>
            <w:vMerge/>
            <w:shd w:val="clear" w:color="auto" w:fill="auto"/>
          </w:tcPr>
          <w:p w14:paraId="456D585D"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0EE3B09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Tomato</w:t>
            </w:r>
          </w:p>
        </w:tc>
        <w:tc>
          <w:tcPr>
            <w:tcW w:w="483" w:type="pct"/>
            <w:shd w:val="clear" w:color="auto" w:fill="auto"/>
          </w:tcPr>
          <w:p w14:paraId="4FFB662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shd w:val="clear" w:color="auto" w:fill="auto"/>
          </w:tcPr>
          <w:p w14:paraId="7A8ACE5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118</w:t>
            </w:r>
          </w:p>
        </w:tc>
        <w:tc>
          <w:tcPr>
            <w:tcW w:w="386" w:type="pct"/>
            <w:shd w:val="clear" w:color="auto" w:fill="auto"/>
          </w:tcPr>
          <w:p w14:paraId="3A19E5B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81-83</w:t>
            </w:r>
          </w:p>
        </w:tc>
        <w:tc>
          <w:tcPr>
            <w:tcW w:w="700" w:type="pct"/>
            <w:shd w:val="clear" w:color="auto" w:fill="auto"/>
          </w:tcPr>
          <w:p w14:paraId="0E8DC9A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707D423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1062F7B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3FC56A4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F489A97" w14:textId="77777777" w:rsidTr="00A72CB9">
        <w:trPr>
          <w:trHeight w:val="498"/>
        </w:trPr>
        <w:tc>
          <w:tcPr>
            <w:tcW w:w="884" w:type="pct"/>
            <w:vMerge/>
            <w:shd w:val="clear" w:color="auto" w:fill="auto"/>
          </w:tcPr>
          <w:p w14:paraId="42F13CAE"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3BB1B96D" w14:textId="77777777" w:rsidR="00775AF1" w:rsidRPr="00A420FF" w:rsidRDefault="00775AF1" w:rsidP="00775AF1">
            <w:pPr>
              <w:widowControl w:val="0"/>
              <w:jc w:val="center"/>
              <w:rPr>
                <w:rFonts w:eastAsia="Calibri"/>
                <w:sz w:val="20"/>
                <w:lang w:eastAsia="de-DE"/>
              </w:rPr>
            </w:pPr>
          </w:p>
        </w:tc>
        <w:tc>
          <w:tcPr>
            <w:tcW w:w="483" w:type="pct"/>
            <w:shd w:val="clear" w:color="auto" w:fill="auto"/>
          </w:tcPr>
          <w:p w14:paraId="2C2358C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119</w:t>
            </w:r>
          </w:p>
        </w:tc>
        <w:tc>
          <w:tcPr>
            <w:tcW w:w="386" w:type="pct"/>
            <w:shd w:val="clear" w:color="auto" w:fill="auto"/>
          </w:tcPr>
          <w:p w14:paraId="6310828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214</w:t>
            </w:r>
          </w:p>
        </w:tc>
        <w:tc>
          <w:tcPr>
            <w:tcW w:w="386" w:type="pct"/>
            <w:shd w:val="clear" w:color="auto" w:fill="auto"/>
          </w:tcPr>
          <w:p w14:paraId="0B6C91D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81-83</w:t>
            </w:r>
          </w:p>
        </w:tc>
        <w:tc>
          <w:tcPr>
            <w:tcW w:w="700" w:type="pct"/>
            <w:shd w:val="clear" w:color="auto" w:fill="auto"/>
          </w:tcPr>
          <w:p w14:paraId="5F24D22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shd w:val="clear" w:color="auto" w:fill="auto"/>
          </w:tcPr>
          <w:p w14:paraId="229F209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shd w:val="clear" w:color="auto" w:fill="auto"/>
          </w:tcPr>
          <w:p w14:paraId="4DB16B4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shd w:val="clear" w:color="auto" w:fill="auto"/>
          </w:tcPr>
          <w:p w14:paraId="2A6DBF1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4DA4E41" w14:textId="77777777" w:rsidTr="00A72CB9">
        <w:tc>
          <w:tcPr>
            <w:tcW w:w="884" w:type="pct"/>
            <w:vMerge w:val="restart"/>
            <w:shd w:val="clear" w:color="auto" w:fill="auto"/>
          </w:tcPr>
          <w:p w14:paraId="2F5F6667" w14:textId="77777777" w:rsidR="00775AF1" w:rsidRPr="00A420FF" w:rsidRDefault="00775AF1" w:rsidP="00775AF1">
            <w:pPr>
              <w:widowControl w:val="0"/>
              <w:rPr>
                <w:rFonts w:eastAsia="Calibri"/>
                <w:bCs/>
                <w:color w:val="000000"/>
                <w:sz w:val="20"/>
                <w:lang w:eastAsia="en-GB"/>
              </w:rPr>
            </w:pPr>
            <w:bookmarkStart w:id="1031" w:name="_Hlk129719840"/>
            <w:r w:rsidRPr="00A420FF">
              <w:rPr>
                <w:rFonts w:eastAsia="Calibri"/>
                <w:bCs/>
                <w:color w:val="000000"/>
                <w:sz w:val="20"/>
                <w:lang w:eastAsia="en-GB"/>
              </w:rPr>
              <w:t>Trial No. L200260</w:t>
            </w:r>
          </w:p>
          <w:p w14:paraId="79E84532" w14:textId="77777777" w:rsidR="00775AF1" w:rsidRPr="00A420FF" w:rsidRDefault="00775AF1" w:rsidP="00775AF1">
            <w:pPr>
              <w:rPr>
                <w:rFonts w:eastAsia="Calibri"/>
                <w:bCs/>
                <w:color w:val="000000"/>
                <w:sz w:val="20"/>
                <w:lang w:eastAsia="en-GB"/>
              </w:rPr>
            </w:pPr>
            <w:bookmarkStart w:id="1032" w:name="_Hlk129719793"/>
            <w:r w:rsidRPr="00A420FF">
              <w:rPr>
                <w:rFonts w:eastAsia="Calibri"/>
                <w:bCs/>
                <w:color w:val="000000"/>
                <w:sz w:val="20"/>
                <w:lang w:eastAsia="en-GB"/>
              </w:rPr>
              <w:t>(Piedmont/Cuneo, Italy/2020-2021)</w:t>
            </w:r>
            <w:bookmarkEnd w:id="1031"/>
            <w:bookmarkEnd w:id="1032"/>
          </w:p>
        </w:tc>
        <w:tc>
          <w:tcPr>
            <w:tcW w:w="632" w:type="pct"/>
            <w:vMerge w:val="restart"/>
            <w:shd w:val="clear" w:color="auto" w:fill="auto"/>
          </w:tcPr>
          <w:p w14:paraId="5EB38FD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Strawberry</w:t>
            </w:r>
          </w:p>
        </w:tc>
        <w:tc>
          <w:tcPr>
            <w:tcW w:w="483" w:type="pct"/>
            <w:tcBorders>
              <w:bottom w:val="single" w:sz="4" w:space="0" w:color="auto"/>
            </w:tcBorders>
            <w:shd w:val="clear" w:color="auto" w:fill="auto"/>
          </w:tcPr>
          <w:p w14:paraId="29A11A1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2473DEE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118</w:t>
            </w:r>
          </w:p>
        </w:tc>
        <w:tc>
          <w:tcPr>
            <w:tcW w:w="386" w:type="pct"/>
            <w:tcBorders>
              <w:bottom w:val="single" w:sz="4" w:space="0" w:color="auto"/>
            </w:tcBorders>
            <w:shd w:val="clear" w:color="auto" w:fill="auto"/>
          </w:tcPr>
          <w:p w14:paraId="0C3AC38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tcBorders>
              <w:bottom w:val="single" w:sz="4" w:space="0" w:color="auto"/>
            </w:tcBorders>
            <w:shd w:val="clear" w:color="auto" w:fill="auto"/>
          </w:tcPr>
          <w:p w14:paraId="456C88D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6FCB1FD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5E912C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0.012</w:t>
            </w:r>
          </w:p>
        </w:tc>
        <w:tc>
          <w:tcPr>
            <w:tcW w:w="443" w:type="pct"/>
            <w:gridSpan w:val="2"/>
            <w:tcBorders>
              <w:bottom w:val="single" w:sz="4" w:space="0" w:color="auto"/>
            </w:tcBorders>
            <w:shd w:val="clear" w:color="auto" w:fill="auto"/>
          </w:tcPr>
          <w:p w14:paraId="025BBFD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232D6F27" w14:textId="77777777" w:rsidTr="00A72CB9">
        <w:tc>
          <w:tcPr>
            <w:tcW w:w="884" w:type="pct"/>
            <w:vMerge/>
            <w:shd w:val="clear" w:color="auto" w:fill="auto"/>
          </w:tcPr>
          <w:p w14:paraId="15F8D63B"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063F4BE9"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54FDF2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24305C7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386</w:t>
            </w:r>
          </w:p>
        </w:tc>
        <w:tc>
          <w:tcPr>
            <w:tcW w:w="386" w:type="pct"/>
            <w:tcBorders>
              <w:bottom w:val="single" w:sz="4" w:space="0" w:color="auto"/>
            </w:tcBorders>
            <w:shd w:val="clear" w:color="auto" w:fill="auto"/>
          </w:tcPr>
          <w:p w14:paraId="6E5738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85-87</w:t>
            </w:r>
          </w:p>
        </w:tc>
        <w:tc>
          <w:tcPr>
            <w:tcW w:w="700" w:type="pct"/>
            <w:tcBorders>
              <w:bottom w:val="single" w:sz="4" w:space="0" w:color="auto"/>
            </w:tcBorders>
            <w:shd w:val="clear" w:color="auto" w:fill="auto"/>
          </w:tcPr>
          <w:p w14:paraId="23163AA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26D6050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7B8C5D0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52DA7E5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9D881D2" w14:textId="77777777" w:rsidTr="00A72CB9">
        <w:tc>
          <w:tcPr>
            <w:tcW w:w="884" w:type="pct"/>
            <w:vMerge/>
            <w:shd w:val="clear" w:color="auto" w:fill="auto"/>
          </w:tcPr>
          <w:p w14:paraId="210DF0B4"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2ED7F27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Leek</w:t>
            </w:r>
          </w:p>
        </w:tc>
        <w:tc>
          <w:tcPr>
            <w:tcW w:w="483" w:type="pct"/>
            <w:tcBorders>
              <w:bottom w:val="single" w:sz="4" w:space="0" w:color="auto"/>
            </w:tcBorders>
            <w:shd w:val="clear" w:color="auto" w:fill="auto"/>
          </w:tcPr>
          <w:p w14:paraId="2D7CDD1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2A39FDB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119</w:t>
            </w:r>
          </w:p>
        </w:tc>
        <w:tc>
          <w:tcPr>
            <w:tcW w:w="386" w:type="pct"/>
            <w:tcBorders>
              <w:bottom w:val="single" w:sz="4" w:space="0" w:color="auto"/>
            </w:tcBorders>
            <w:shd w:val="clear" w:color="auto" w:fill="auto"/>
          </w:tcPr>
          <w:p w14:paraId="0DC636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tcBorders>
              <w:bottom w:val="single" w:sz="4" w:space="0" w:color="auto"/>
            </w:tcBorders>
            <w:shd w:val="clear" w:color="auto" w:fill="auto"/>
          </w:tcPr>
          <w:p w14:paraId="081F3C3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3155BB9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410A266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3D70577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0967D7A0" w14:textId="77777777" w:rsidTr="00A72CB9">
        <w:tc>
          <w:tcPr>
            <w:tcW w:w="884" w:type="pct"/>
            <w:vMerge/>
            <w:shd w:val="clear" w:color="auto" w:fill="auto"/>
          </w:tcPr>
          <w:p w14:paraId="21F905FF"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6967BDA8"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BE3D4C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7E67EFE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194</w:t>
            </w:r>
          </w:p>
        </w:tc>
        <w:tc>
          <w:tcPr>
            <w:tcW w:w="386" w:type="pct"/>
            <w:tcBorders>
              <w:bottom w:val="single" w:sz="4" w:space="0" w:color="auto"/>
            </w:tcBorders>
            <w:shd w:val="clear" w:color="auto" w:fill="auto"/>
          </w:tcPr>
          <w:p w14:paraId="746C320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tcBorders>
              <w:bottom w:val="single" w:sz="4" w:space="0" w:color="auto"/>
            </w:tcBorders>
            <w:shd w:val="clear" w:color="auto" w:fill="auto"/>
          </w:tcPr>
          <w:p w14:paraId="75C9571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481E1D7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465E170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22A75B5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E592651" w14:textId="77777777" w:rsidTr="00A72CB9">
        <w:tc>
          <w:tcPr>
            <w:tcW w:w="884" w:type="pct"/>
            <w:vMerge/>
            <w:shd w:val="clear" w:color="auto" w:fill="auto"/>
          </w:tcPr>
          <w:p w14:paraId="6FC7BF62"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5D05FD86"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9DBDF5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1312CD8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197</w:t>
            </w:r>
          </w:p>
        </w:tc>
        <w:tc>
          <w:tcPr>
            <w:tcW w:w="386" w:type="pct"/>
            <w:tcBorders>
              <w:bottom w:val="single" w:sz="4" w:space="0" w:color="auto"/>
            </w:tcBorders>
            <w:shd w:val="clear" w:color="auto" w:fill="auto"/>
          </w:tcPr>
          <w:p w14:paraId="5363F9E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tcBorders>
              <w:bottom w:val="single" w:sz="4" w:space="0" w:color="auto"/>
            </w:tcBorders>
            <w:shd w:val="clear" w:color="auto" w:fill="auto"/>
          </w:tcPr>
          <w:p w14:paraId="3D77EE4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3CFD43A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5B19556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tcBorders>
            <w:shd w:val="clear" w:color="auto" w:fill="auto"/>
          </w:tcPr>
          <w:p w14:paraId="75EE344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0.031</w:t>
            </w:r>
          </w:p>
        </w:tc>
      </w:tr>
      <w:tr w:rsidR="00775AF1" w:rsidRPr="00A420FF" w14:paraId="22B91D93" w14:textId="77777777" w:rsidTr="00A72CB9">
        <w:tc>
          <w:tcPr>
            <w:tcW w:w="884" w:type="pct"/>
            <w:vMerge/>
            <w:shd w:val="clear" w:color="auto" w:fill="auto"/>
          </w:tcPr>
          <w:p w14:paraId="4D1FE20B"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5B2F9A0F"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C36180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5244919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268</w:t>
            </w:r>
          </w:p>
        </w:tc>
        <w:tc>
          <w:tcPr>
            <w:tcW w:w="386" w:type="pct"/>
            <w:tcBorders>
              <w:bottom w:val="single" w:sz="4" w:space="0" w:color="auto"/>
            </w:tcBorders>
            <w:shd w:val="clear" w:color="auto" w:fill="auto"/>
          </w:tcPr>
          <w:p w14:paraId="2B915D6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tcBorders>
              <w:bottom w:val="single" w:sz="4" w:space="0" w:color="auto"/>
            </w:tcBorders>
            <w:shd w:val="clear" w:color="auto" w:fill="auto"/>
          </w:tcPr>
          <w:p w14:paraId="02B8868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7C0D50D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25E32E9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177FF3C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47F5193E" w14:textId="77777777" w:rsidTr="00A72CB9">
        <w:tc>
          <w:tcPr>
            <w:tcW w:w="884" w:type="pct"/>
            <w:vMerge/>
            <w:shd w:val="clear" w:color="auto" w:fill="auto"/>
          </w:tcPr>
          <w:p w14:paraId="32B04DEB"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30AA0F1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Oilseed rape</w:t>
            </w:r>
          </w:p>
        </w:tc>
        <w:tc>
          <w:tcPr>
            <w:tcW w:w="483" w:type="pct"/>
            <w:tcBorders>
              <w:bottom w:val="single" w:sz="4" w:space="0" w:color="auto"/>
            </w:tcBorders>
            <w:shd w:val="clear" w:color="auto" w:fill="auto"/>
          </w:tcPr>
          <w:p w14:paraId="071162E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410B522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75</w:t>
            </w:r>
          </w:p>
        </w:tc>
        <w:tc>
          <w:tcPr>
            <w:tcW w:w="386" w:type="pct"/>
            <w:tcBorders>
              <w:bottom w:val="single" w:sz="4" w:space="0" w:color="auto"/>
            </w:tcBorders>
            <w:shd w:val="clear" w:color="auto" w:fill="auto"/>
          </w:tcPr>
          <w:p w14:paraId="6A5BFBD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55-57</w:t>
            </w:r>
          </w:p>
        </w:tc>
        <w:tc>
          <w:tcPr>
            <w:tcW w:w="700" w:type="pct"/>
            <w:tcBorders>
              <w:bottom w:val="single" w:sz="4" w:space="0" w:color="auto"/>
            </w:tcBorders>
            <w:shd w:val="clear" w:color="auto" w:fill="auto"/>
          </w:tcPr>
          <w:p w14:paraId="65D90DC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52F20DE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2B0CB18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0.048</w:t>
            </w:r>
          </w:p>
        </w:tc>
        <w:tc>
          <w:tcPr>
            <w:tcW w:w="443" w:type="pct"/>
            <w:gridSpan w:val="2"/>
            <w:tcBorders>
              <w:bottom w:val="single" w:sz="4" w:space="0" w:color="auto"/>
            </w:tcBorders>
            <w:shd w:val="clear" w:color="auto" w:fill="auto"/>
          </w:tcPr>
          <w:p w14:paraId="210495D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5774A510" w14:textId="77777777" w:rsidTr="00A72CB9">
        <w:tc>
          <w:tcPr>
            <w:tcW w:w="884" w:type="pct"/>
            <w:vMerge/>
            <w:shd w:val="clear" w:color="auto" w:fill="auto"/>
          </w:tcPr>
          <w:p w14:paraId="20D64BF2"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582C5662"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37FAD4C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2CC1B4B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132</w:t>
            </w:r>
          </w:p>
        </w:tc>
        <w:tc>
          <w:tcPr>
            <w:tcW w:w="386" w:type="pct"/>
            <w:tcBorders>
              <w:bottom w:val="single" w:sz="4" w:space="0" w:color="auto"/>
            </w:tcBorders>
            <w:shd w:val="clear" w:color="auto" w:fill="auto"/>
          </w:tcPr>
          <w:p w14:paraId="1E3E32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53162CE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tcBorders>
              <w:bottom w:val="single" w:sz="4" w:space="0" w:color="auto"/>
            </w:tcBorders>
            <w:shd w:val="clear" w:color="auto" w:fill="auto"/>
          </w:tcPr>
          <w:p w14:paraId="14C558A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71E619F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237EEDC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2FE9D27" w14:textId="77777777" w:rsidTr="00A72CB9">
        <w:tc>
          <w:tcPr>
            <w:tcW w:w="884" w:type="pct"/>
            <w:vMerge/>
            <w:shd w:val="clear" w:color="auto" w:fill="auto"/>
          </w:tcPr>
          <w:p w14:paraId="30ED3260"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16B2655E"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54E78E7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5251DB8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132</w:t>
            </w:r>
          </w:p>
        </w:tc>
        <w:tc>
          <w:tcPr>
            <w:tcW w:w="386" w:type="pct"/>
            <w:tcBorders>
              <w:bottom w:val="single" w:sz="4" w:space="0" w:color="auto"/>
            </w:tcBorders>
            <w:shd w:val="clear" w:color="auto" w:fill="auto"/>
          </w:tcPr>
          <w:p w14:paraId="295F918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525EA67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tcBorders>
              <w:bottom w:val="single" w:sz="4" w:space="0" w:color="auto"/>
            </w:tcBorders>
            <w:shd w:val="clear" w:color="auto" w:fill="auto"/>
          </w:tcPr>
          <w:p w14:paraId="1424BC1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60513D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0.12</w:t>
            </w:r>
          </w:p>
        </w:tc>
        <w:tc>
          <w:tcPr>
            <w:tcW w:w="443" w:type="pct"/>
            <w:gridSpan w:val="2"/>
            <w:tcBorders>
              <w:bottom w:val="single" w:sz="4" w:space="0" w:color="auto"/>
            </w:tcBorders>
            <w:shd w:val="clear" w:color="auto" w:fill="auto"/>
          </w:tcPr>
          <w:p w14:paraId="27AAEAC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0.017</w:t>
            </w:r>
          </w:p>
        </w:tc>
      </w:tr>
      <w:tr w:rsidR="00775AF1" w:rsidRPr="00A420FF" w14:paraId="724D66A6" w14:textId="77777777" w:rsidTr="00A72CB9">
        <w:tc>
          <w:tcPr>
            <w:tcW w:w="884" w:type="pct"/>
            <w:vMerge/>
            <w:shd w:val="clear" w:color="auto" w:fill="auto"/>
          </w:tcPr>
          <w:p w14:paraId="5CDFC379"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0F5ADECA"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2C21991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1FFAD98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308</w:t>
            </w:r>
          </w:p>
        </w:tc>
        <w:tc>
          <w:tcPr>
            <w:tcW w:w="386" w:type="pct"/>
            <w:tcBorders>
              <w:bottom w:val="single" w:sz="4" w:space="0" w:color="auto"/>
            </w:tcBorders>
            <w:shd w:val="clear" w:color="auto" w:fill="auto"/>
          </w:tcPr>
          <w:p w14:paraId="7578DA0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55-59</w:t>
            </w:r>
          </w:p>
        </w:tc>
        <w:tc>
          <w:tcPr>
            <w:tcW w:w="700" w:type="pct"/>
            <w:tcBorders>
              <w:bottom w:val="single" w:sz="4" w:space="0" w:color="auto"/>
            </w:tcBorders>
            <w:shd w:val="clear" w:color="auto" w:fill="auto"/>
          </w:tcPr>
          <w:p w14:paraId="3851164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19D0BCF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77EE56C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0D82E9B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27B13DC8" w14:textId="77777777" w:rsidTr="00A72CB9">
        <w:tc>
          <w:tcPr>
            <w:tcW w:w="884" w:type="pct"/>
            <w:vMerge/>
            <w:shd w:val="clear" w:color="auto" w:fill="auto"/>
          </w:tcPr>
          <w:p w14:paraId="1E67E598"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12DFB24B"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2AC791F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45372C0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395</w:t>
            </w:r>
          </w:p>
        </w:tc>
        <w:tc>
          <w:tcPr>
            <w:tcW w:w="386" w:type="pct"/>
            <w:tcBorders>
              <w:bottom w:val="single" w:sz="4" w:space="0" w:color="auto"/>
            </w:tcBorders>
            <w:shd w:val="clear" w:color="auto" w:fill="auto"/>
          </w:tcPr>
          <w:p w14:paraId="70A037E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4D8E217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tcBorders>
              <w:bottom w:val="single" w:sz="4" w:space="0" w:color="auto"/>
            </w:tcBorders>
            <w:shd w:val="clear" w:color="auto" w:fill="auto"/>
          </w:tcPr>
          <w:p w14:paraId="60A7A0A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19CA5A1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02EF0C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05BA099F" w14:textId="77777777" w:rsidTr="00A72CB9">
        <w:tc>
          <w:tcPr>
            <w:tcW w:w="884" w:type="pct"/>
            <w:vMerge/>
            <w:shd w:val="clear" w:color="auto" w:fill="auto"/>
          </w:tcPr>
          <w:p w14:paraId="559BFBCC"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5C179F4B"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1146E67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68039A5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395</w:t>
            </w:r>
          </w:p>
        </w:tc>
        <w:tc>
          <w:tcPr>
            <w:tcW w:w="386" w:type="pct"/>
            <w:tcBorders>
              <w:bottom w:val="single" w:sz="4" w:space="0" w:color="auto"/>
            </w:tcBorders>
            <w:shd w:val="clear" w:color="auto" w:fill="auto"/>
          </w:tcPr>
          <w:p w14:paraId="6D44461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6F425F7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tcBorders>
              <w:bottom w:val="single" w:sz="4" w:space="0" w:color="auto"/>
            </w:tcBorders>
            <w:shd w:val="clear" w:color="auto" w:fill="auto"/>
          </w:tcPr>
          <w:p w14:paraId="6056049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5EFC02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0.031</w:t>
            </w:r>
          </w:p>
        </w:tc>
        <w:tc>
          <w:tcPr>
            <w:tcW w:w="443" w:type="pct"/>
            <w:gridSpan w:val="2"/>
            <w:tcBorders>
              <w:bottom w:val="single" w:sz="4" w:space="0" w:color="auto"/>
            </w:tcBorders>
            <w:shd w:val="clear" w:color="auto" w:fill="auto"/>
          </w:tcPr>
          <w:p w14:paraId="050757A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0.018</w:t>
            </w:r>
          </w:p>
        </w:tc>
      </w:tr>
      <w:tr w:rsidR="00775AF1" w:rsidRPr="00A420FF" w14:paraId="041222BB" w14:textId="77777777" w:rsidTr="00A72CB9">
        <w:tc>
          <w:tcPr>
            <w:tcW w:w="884" w:type="pct"/>
            <w:vMerge/>
            <w:shd w:val="clear" w:color="auto" w:fill="auto"/>
          </w:tcPr>
          <w:p w14:paraId="4D0FC079"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7057C62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Tomato</w:t>
            </w:r>
          </w:p>
        </w:tc>
        <w:tc>
          <w:tcPr>
            <w:tcW w:w="483" w:type="pct"/>
            <w:tcBorders>
              <w:bottom w:val="single" w:sz="4" w:space="0" w:color="auto"/>
            </w:tcBorders>
            <w:shd w:val="clear" w:color="auto" w:fill="auto"/>
          </w:tcPr>
          <w:p w14:paraId="725900E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5B85B0F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112</w:t>
            </w:r>
          </w:p>
        </w:tc>
        <w:tc>
          <w:tcPr>
            <w:tcW w:w="386" w:type="pct"/>
            <w:tcBorders>
              <w:bottom w:val="single" w:sz="4" w:space="0" w:color="auto"/>
            </w:tcBorders>
            <w:shd w:val="clear" w:color="auto" w:fill="auto"/>
          </w:tcPr>
          <w:p w14:paraId="32E282A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82</w:t>
            </w:r>
          </w:p>
        </w:tc>
        <w:tc>
          <w:tcPr>
            <w:tcW w:w="700" w:type="pct"/>
            <w:tcBorders>
              <w:bottom w:val="single" w:sz="4" w:space="0" w:color="auto"/>
            </w:tcBorders>
            <w:shd w:val="clear" w:color="auto" w:fill="auto"/>
          </w:tcPr>
          <w:p w14:paraId="36BAAD0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328D1BD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6A7204A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tcBorders>
            <w:shd w:val="clear" w:color="auto" w:fill="auto"/>
          </w:tcPr>
          <w:p w14:paraId="332A97E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16845A1" w14:textId="77777777" w:rsidTr="00A72CB9">
        <w:tc>
          <w:tcPr>
            <w:tcW w:w="884" w:type="pct"/>
            <w:vMerge/>
            <w:tcBorders>
              <w:bottom w:val="single" w:sz="4" w:space="0" w:color="auto"/>
            </w:tcBorders>
            <w:shd w:val="clear" w:color="auto" w:fill="auto"/>
          </w:tcPr>
          <w:p w14:paraId="46CB210C"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79BF9D47"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701976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386" w:type="pct"/>
            <w:tcBorders>
              <w:bottom w:val="single" w:sz="4" w:space="0" w:color="auto"/>
            </w:tcBorders>
            <w:shd w:val="clear" w:color="auto" w:fill="auto"/>
          </w:tcPr>
          <w:p w14:paraId="231AA9A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198</w:t>
            </w:r>
          </w:p>
        </w:tc>
        <w:tc>
          <w:tcPr>
            <w:tcW w:w="386" w:type="pct"/>
            <w:tcBorders>
              <w:bottom w:val="single" w:sz="4" w:space="0" w:color="auto"/>
            </w:tcBorders>
            <w:shd w:val="clear" w:color="auto" w:fill="auto"/>
          </w:tcPr>
          <w:p w14:paraId="50EA637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81-83</w:t>
            </w:r>
          </w:p>
        </w:tc>
        <w:tc>
          <w:tcPr>
            <w:tcW w:w="700" w:type="pct"/>
            <w:tcBorders>
              <w:bottom w:val="single" w:sz="4" w:space="0" w:color="auto"/>
            </w:tcBorders>
            <w:shd w:val="clear" w:color="auto" w:fill="auto"/>
          </w:tcPr>
          <w:p w14:paraId="4AF6041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5B0729D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3CDBF36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tcBorders>
            <w:shd w:val="clear" w:color="auto" w:fill="auto"/>
          </w:tcPr>
          <w:p w14:paraId="5D15339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540A5DCF" w14:textId="77777777" w:rsidTr="00A72CB9">
        <w:tc>
          <w:tcPr>
            <w:tcW w:w="884" w:type="pct"/>
            <w:vMerge w:val="restart"/>
            <w:shd w:val="clear" w:color="auto" w:fill="auto"/>
          </w:tcPr>
          <w:p w14:paraId="6843DFF1" w14:textId="77777777" w:rsidR="00775AF1" w:rsidRPr="00A420FF" w:rsidRDefault="00775AF1" w:rsidP="00775AF1">
            <w:pPr>
              <w:widowControl w:val="0"/>
              <w:rPr>
                <w:rFonts w:eastAsia="Calibri"/>
                <w:bCs/>
                <w:color w:val="000000"/>
                <w:sz w:val="20"/>
                <w:lang w:eastAsia="en-GB"/>
              </w:rPr>
            </w:pPr>
            <w:bookmarkStart w:id="1033" w:name="_Hlk129719873"/>
            <w:r w:rsidRPr="00A420FF">
              <w:rPr>
                <w:rFonts w:eastAsia="Calibri"/>
                <w:bCs/>
                <w:color w:val="000000"/>
                <w:sz w:val="20"/>
                <w:lang w:eastAsia="en-GB"/>
              </w:rPr>
              <w:t>Trial No. L200261</w:t>
            </w:r>
          </w:p>
          <w:p w14:paraId="0EF31212" w14:textId="77777777" w:rsidR="00775AF1" w:rsidRPr="00A420FF" w:rsidRDefault="00775AF1" w:rsidP="00775AF1">
            <w:pPr>
              <w:rPr>
                <w:lang w:eastAsia="de-DE"/>
              </w:rPr>
            </w:pPr>
            <w:r w:rsidRPr="00A420FF">
              <w:rPr>
                <w:rFonts w:eastAsia="Calibri"/>
                <w:bCs/>
                <w:color w:val="000000"/>
                <w:sz w:val="20"/>
                <w:lang w:eastAsia="en-GB"/>
              </w:rPr>
              <w:lastRenderedPageBreak/>
              <w:t xml:space="preserve"> (Andalusia/Sevilla, Spain/2020-2021)</w:t>
            </w:r>
            <w:bookmarkEnd w:id="1033"/>
          </w:p>
        </w:tc>
        <w:tc>
          <w:tcPr>
            <w:tcW w:w="632" w:type="pct"/>
            <w:vMerge w:val="restart"/>
            <w:shd w:val="clear" w:color="auto" w:fill="auto"/>
          </w:tcPr>
          <w:p w14:paraId="1E08F7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lastRenderedPageBreak/>
              <w:t>Strawberry</w:t>
            </w:r>
          </w:p>
        </w:tc>
        <w:tc>
          <w:tcPr>
            <w:tcW w:w="483" w:type="pct"/>
            <w:tcBorders>
              <w:bottom w:val="single" w:sz="4" w:space="0" w:color="auto"/>
            </w:tcBorders>
            <w:shd w:val="clear" w:color="auto" w:fill="auto"/>
          </w:tcPr>
          <w:p w14:paraId="58FDAED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17293F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197</w:t>
            </w:r>
          </w:p>
        </w:tc>
        <w:tc>
          <w:tcPr>
            <w:tcW w:w="386" w:type="pct"/>
            <w:tcBorders>
              <w:bottom w:val="single" w:sz="4" w:space="0" w:color="auto"/>
            </w:tcBorders>
            <w:shd w:val="clear" w:color="auto" w:fill="auto"/>
          </w:tcPr>
          <w:p w14:paraId="247ACEF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87</w:t>
            </w:r>
          </w:p>
        </w:tc>
        <w:tc>
          <w:tcPr>
            <w:tcW w:w="700" w:type="pct"/>
            <w:tcBorders>
              <w:bottom w:val="single" w:sz="4" w:space="0" w:color="auto"/>
            </w:tcBorders>
            <w:shd w:val="clear" w:color="auto" w:fill="auto"/>
          </w:tcPr>
          <w:p w14:paraId="1661CA0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408FECD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6C7D074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right w:val="single" w:sz="4" w:space="0" w:color="auto"/>
            </w:tcBorders>
            <w:shd w:val="clear" w:color="auto" w:fill="auto"/>
          </w:tcPr>
          <w:p w14:paraId="138E456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3BC48F76" w14:textId="77777777" w:rsidTr="00A72CB9">
        <w:tc>
          <w:tcPr>
            <w:tcW w:w="884" w:type="pct"/>
            <w:vMerge/>
            <w:shd w:val="clear" w:color="auto" w:fill="auto"/>
          </w:tcPr>
          <w:p w14:paraId="2CBDA7AA"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02D5F9F5"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65E2CD4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48E9C2C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287</w:t>
            </w:r>
          </w:p>
        </w:tc>
        <w:tc>
          <w:tcPr>
            <w:tcW w:w="386" w:type="pct"/>
            <w:tcBorders>
              <w:bottom w:val="single" w:sz="4" w:space="0" w:color="auto"/>
            </w:tcBorders>
            <w:shd w:val="clear" w:color="auto" w:fill="auto"/>
          </w:tcPr>
          <w:p w14:paraId="4AE2670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87</w:t>
            </w:r>
          </w:p>
        </w:tc>
        <w:tc>
          <w:tcPr>
            <w:tcW w:w="700" w:type="pct"/>
            <w:tcBorders>
              <w:bottom w:val="single" w:sz="4" w:space="0" w:color="auto"/>
            </w:tcBorders>
            <w:shd w:val="clear" w:color="auto" w:fill="auto"/>
          </w:tcPr>
          <w:p w14:paraId="6A97080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3F1BCCE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288FD9D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31A5AC0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3DAB4C97" w14:textId="77777777" w:rsidTr="00A72CB9">
        <w:tc>
          <w:tcPr>
            <w:tcW w:w="884" w:type="pct"/>
            <w:vMerge/>
            <w:shd w:val="clear" w:color="auto" w:fill="auto"/>
          </w:tcPr>
          <w:p w14:paraId="7EC06752"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3648C39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Leek</w:t>
            </w:r>
          </w:p>
        </w:tc>
        <w:tc>
          <w:tcPr>
            <w:tcW w:w="483" w:type="pct"/>
            <w:tcBorders>
              <w:bottom w:val="single" w:sz="4" w:space="0" w:color="auto"/>
            </w:tcBorders>
            <w:shd w:val="clear" w:color="auto" w:fill="auto"/>
          </w:tcPr>
          <w:p w14:paraId="2084CC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21B496B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67</w:t>
            </w:r>
          </w:p>
        </w:tc>
        <w:tc>
          <w:tcPr>
            <w:tcW w:w="386" w:type="pct"/>
            <w:tcBorders>
              <w:bottom w:val="single" w:sz="4" w:space="0" w:color="auto"/>
            </w:tcBorders>
            <w:shd w:val="clear" w:color="auto" w:fill="auto"/>
          </w:tcPr>
          <w:p w14:paraId="28071FE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tcBorders>
              <w:bottom w:val="single" w:sz="4" w:space="0" w:color="auto"/>
            </w:tcBorders>
            <w:shd w:val="clear" w:color="auto" w:fill="auto"/>
          </w:tcPr>
          <w:p w14:paraId="345EF16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3960B1A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4D8BF8F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right w:val="single" w:sz="4" w:space="0" w:color="auto"/>
            </w:tcBorders>
            <w:shd w:val="clear" w:color="auto" w:fill="auto"/>
          </w:tcPr>
          <w:p w14:paraId="0DDBA08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61B5BF4E" w14:textId="77777777" w:rsidTr="00A72CB9">
        <w:tc>
          <w:tcPr>
            <w:tcW w:w="884" w:type="pct"/>
            <w:vMerge/>
            <w:shd w:val="clear" w:color="auto" w:fill="auto"/>
          </w:tcPr>
          <w:p w14:paraId="6FA610FF"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50E7062A"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9E4591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583AAD6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107</w:t>
            </w:r>
          </w:p>
        </w:tc>
        <w:tc>
          <w:tcPr>
            <w:tcW w:w="386" w:type="pct"/>
            <w:tcBorders>
              <w:bottom w:val="single" w:sz="4" w:space="0" w:color="auto"/>
            </w:tcBorders>
            <w:shd w:val="clear" w:color="auto" w:fill="auto"/>
          </w:tcPr>
          <w:p w14:paraId="5E1B57C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tcBorders>
              <w:bottom w:val="single" w:sz="4" w:space="0" w:color="auto"/>
            </w:tcBorders>
            <w:shd w:val="clear" w:color="auto" w:fill="auto"/>
          </w:tcPr>
          <w:p w14:paraId="5A02734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2B0E82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66B627A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751C820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5E89AFE" w14:textId="77777777" w:rsidTr="00A72CB9">
        <w:tc>
          <w:tcPr>
            <w:tcW w:w="884" w:type="pct"/>
            <w:vMerge/>
            <w:shd w:val="clear" w:color="auto" w:fill="auto"/>
          </w:tcPr>
          <w:p w14:paraId="1478EEFA"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7E74A5EA"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5C0DEB9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1D138A6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174</w:t>
            </w:r>
          </w:p>
        </w:tc>
        <w:tc>
          <w:tcPr>
            <w:tcW w:w="386" w:type="pct"/>
            <w:tcBorders>
              <w:bottom w:val="single" w:sz="4" w:space="0" w:color="auto"/>
            </w:tcBorders>
            <w:shd w:val="clear" w:color="auto" w:fill="auto"/>
          </w:tcPr>
          <w:p w14:paraId="11B21C2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41</w:t>
            </w:r>
          </w:p>
        </w:tc>
        <w:tc>
          <w:tcPr>
            <w:tcW w:w="700" w:type="pct"/>
            <w:tcBorders>
              <w:bottom w:val="single" w:sz="4" w:space="0" w:color="auto"/>
            </w:tcBorders>
            <w:shd w:val="clear" w:color="auto" w:fill="auto"/>
          </w:tcPr>
          <w:p w14:paraId="78EF434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0DF6158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34A592C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right w:val="single" w:sz="4" w:space="0" w:color="auto"/>
            </w:tcBorders>
            <w:shd w:val="clear" w:color="auto" w:fill="auto"/>
          </w:tcPr>
          <w:p w14:paraId="4EFC738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50CAE5A5" w14:textId="77777777" w:rsidTr="00A72CB9">
        <w:tc>
          <w:tcPr>
            <w:tcW w:w="884" w:type="pct"/>
            <w:vMerge/>
            <w:shd w:val="clear" w:color="auto" w:fill="auto"/>
          </w:tcPr>
          <w:p w14:paraId="078EEEC6"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116AD602"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4AA0C76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150F32A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279</w:t>
            </w:r>
          </w:p>
        </w:tc>
        <w:tc>
          <w:tcPr>
            <w:tcW w:w="386" w:type="pct"/>
            <w:tcBorders>
              <w:bottom w:val="single" w:sz="4" w:space="0" w:color="auto"/>
            </w:tcBorders>
            <w:shd w:val="clear" w:color="auto" w:fill="auto"/>
          </w:tcPr>
          <w:p w14:paraId="031728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49</w:t>
            </w:r>
          </w:p>
        </w:tc>
        <w:tc>
          <w:tcPr>
            <w:tcW w:w="700" w:type="pct"/>
            <w:tcBorders>
              <w:bottom w:val="single" w:sz="4" w:space="0" w:color="auto"/>
            </w:tcBorders>
            <w:shd w:val="clear" w:color="auto" w:fill="auto"/>
          </w:tcPr>
          <w:p w14:paraId="2A701B8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29DDFD8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445477A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777EA69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101A6528" w14:textId="77777777" w:rsidTr="00A72CB9">
        <w:tc>
          <w:tcPr>
            <w:tcW w:w="884" w:type="pct"/>
            <w:vMerge/>
            <w:shd w:val="clear" w:color="auto" w:fill="auto"/>
          </w:tcPr>
          <w:p w14:paraId="12D8DAAA"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2449589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Oilseed rape</w:t>
            </w:r>
          </w:p>
        </w:tc>
        <w:tc>
          <w:tcPr>
            <w:tcW w:w="483" w:type="pct"/>
            <w:tcBorders>
              <w:bottom w:val="single" w:sz="4" w:space="0" w:color="auto"/>
            </w:tcBorders>
            <w:shd w:val="clear" w:color="auto" w:fill="auto"/>
          </w:tcPr>
          <w:p w14:paraId="2CD77DF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6208CEB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148</w:t>
            </w:r>
          </w:p>
        </w:tc>
        <w:tc>
          <w:tcPr>
            <w:tcW w:w="386" w:type="pct"/>
            <w:tcBorders>
              <w:bottom w:val="single" w:sz="4" w:space="0" w:color="auto"/>
            </w:tcBorders>
            <w:shd w:val="clear" w:color="auto" w:fill="auto"/>
          </w:tcPr>
          <w:p w14:paraId="06EF15B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55-57</w:t>
            </w:r>
          </w:p>
        </w:tc>
        <w:tc>
          <w:tcPr>
            <w:tcW w:w="700" w:type="pct"/>
            <w:tcBorders>
              <w:bottom w:val="single" w:sz="4" w:space="0" w:color="auto"/>
            </w:tcBorders>
            <w:shd w:val="clear" w:color="auto" w:fill="auto"/>
          </w:tcPr>
          <w:p w14:paraId="1D2152D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2273EC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5453475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right w:val="single" w:sz="4" w:space="0" w:color="auto"/>
            </w:tcBorders>
            <w:shd w:val="clear" w:color="auto" w:fill="auto"/>
          </w:tcPr>
          <w:p w14:paraId="19E5632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31D9E643" w14:textId="77777777" w:rsidTr="00A72CB9">
        <w:tc>
          <w:tcPr>
            <w:tcW w:w="884" w:type="pct"/>
            <w:vMerge/>
            <w:shd w:val="clear" w:color="auto" w:fill="auto"/>
          </w:tcPr>
          <w:p w14:paraId="5FA75EA9"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32E75CE7"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70E3C5C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6D278EE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267</w:t>
            </w:r>
          </w:p>
        </w:tc>
        <w:tc>
          <w:tcPr>
            <w:tcW w:w="386" w:type="pct"/>
            <w:tcBorders>
              <w:bottom w:val="single" w:sz="4" w:space="0" w:color="auto"/>
            </w:tcBorders>
            <w:shd w:val="clear" w:color="auto" w:fill="auto"/>
          </w:tcPr>
          <w:p w14:paraId="21A1261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3E3EAD1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tcBorders>
              <w:bottom w:val="single" w:sz="4" w:space="0" w:color="auto"/>
            </w:tcBorders>
            <w:shd w:val="clear" w:color="auto" w:fill="auto"/>
          </w:tcPr>
          <w:p w14:paraId="05837E2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208AC75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070DA75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D295FA1" w14:textId="77777777" w:rsidTr="00A72CB9">
        <w:trPr>
          <w:trHeight w:val="77"/>
        </w:trPr>
        <w:tc>
          <w:tcPr>
            <w:tcW w:w="884" w:type="pct"/>
            <w:vMerge/>
            <w:shd w:val="clear" w:color="auto" w:fill="auto"/>
          </w:tcPr>
          <w:p w14:paraId="0F636585"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733A563C"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200B417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386" w:type="pct"/>
            <w:tcBorders>
              <w:bottom w:val="single" w:sz="4" w:space="0" w:color="auto"/>
            </w:tcBorders>
            <w:shd w:val="clear" w:color="auto" w:fill="auto"/>
          </w:tcPr>
          <w:p w14:paraId="6ADB743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267</w:t>
            </w:r>
          </w:p>
        </w:tc>
        <w:tc>
          <w:tcPr>
            <w:tcW w:w="386" w:type="pct"/>
            <w:tcBorders>
              <w:bottom w:val="single" w:sz="4" w:space="0" w:color="auto"/>
            </w:tcBorders>
            <w:shd w:val="clear" w:color="auto" w:fill="auto"/>
          </w:tcPr>
          <w:p w14:paraId="0006DAE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2208468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tcBorders>
              <w:bottom w:val="single" w:sz="4" w:space="0" w:color="auto"/>
            </w:tcBorders>
            <w:shd w:val="clear" w:color="auto" w:fill="auto"/>
          </w:tcPr>
          <w:p w14:paraId="3287746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1188769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0.040</w:t>
            </w:r>
          </w:p>
        </w:tc>
        <w:tc>
          <w:tcPr>
            <w:tcW w:w="443" w:type="pct"/>
            <w:gridSpan w:val="2"/>
            <w:tcBorders>
              <w:bottom w:val="single" w:sz="4" w:space="0" w:color="auto"/>
              <w:right w:val="single" w:sz="4" w:space="0" w:color="auto"/>
            </w:tcBorders>
            <w:shd w:val="clear" w:color="auto" w:fill="auto"/>
          </w:tcPr>
          <w:p w14:paraId="3B3A786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0.014</w:t>
            </w:r>
          </w:p>
        </w:tc>
      </w:tr>
      <w:tr w:rsidR="00775AF1" w:rsidRPr="00A420FF" w14:paraId="3DFC5898" w14:textId="77777777" w:rsidTr="00A72CB9">
        <w:tc>
          <w:tcPr>
            <w:tcW w:w="884" w:type="pct"/>
            <w:vMerge/>
            <w:shd w:val="clear" w:color="auto" w:fill="auto"/>
          </w:tcPr>
          <w:p w14:paraId="47469262"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796A8CD8"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07AA331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2777575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238</w:t>
            </w:r>
          </w:p>
        </w:tc>
        <w:tc>
          <w:tcPr>
            <w:tcW w:w="386" w:type="pct"/>
            <w:tcBorders>
              <w:bottom w:val="single" w:sz="4" w:space="0" w:color="auto"/>
            </w:tcBorders>
            <w:shd w:val="clear" w:color="auto" w:fill="auto"/>
          </w:tcPr>
          <w:p w14:paraId="285F92B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55-57</w:t>
            </w:r>
          </w:p>
        </w:tc>
        <w:tc>
          <w:tcPr>
            <w:tcW w:w="700" w:type="pct"/>
            <w:tcBorders>
              <w:bottom w:val="single" w:sz="4" w:space="0" w:color="auto"/>
            </w:tcBorders>
            <w:shd w:val="clear" w:color="auto" w:fill="auto"/>
          </w:tcPr>
          <w:p w14:paraId="758BF0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Whole plant no roots</w:t>
            </w:r>
          </w:p>
        </w:tc>
        <w:tc>
          <w:tcPr>
            <w:tcW w:w="555" w:type="pct"/>
            <w:tcBorders>
              <w:bottom w:val="single" w:sz="4" w:space="0" w:color="auto"/>
            </w:tcBorders>
            <w:shd w:val="clear" w:color="auto" w:fill="auto"/>
          </w:tcPr>
          <w:p w14:paraId="148D114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02DBDF6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4817394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5A54B5C" w14:textId="77777777" w:rsidTr="00A72CB9">
        <w:tc>
          <w:tcPr>
            <w:tcW w:w="884" w:type="pct"/>
            <w:vMerge/>
            <w:shd w:val="clear" w:color="auto" w:fill="auto"/>
          </w:tcPr>
          <w:p w14:paraId="14DF91DE" w14:textId="77777777" w:rsidR="00775AF1" w:rsidRPr="00A420FF" w:rsidRDefault="00775AF1" w:rsidP="00775AF1">
            <w:pPr>
              <w:widowControl w:val="0"/>
              <w:rPr>
                <w:rFonts w:eastAsia="Calibri"/>
                <w:bCs/>
                <w:color w:val="000000"/>
                <w:sz w:val="20"/>
                <w:lang w:eastAsia="en-GB"/>
              </w:rPr>
            </w:pPr>
          </w:p>
        </w:tc>
        <w:tc>
          <w:tcPr>
            <w:tcW w:w="632" w:type="pct"/>
            <w:vMerge/>
            <w:shd w:val="clear" w:color="auto" w:fill="auto"/>
          </w:tcPr>
          <w:p w14:paraId="5FEBB289"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702D172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0CDDDD6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357</w:t>
            </w:r>
          </w:p>
        </w:tc>
        <w:tc>
          <w:tcPr>
            <w:tcW w:w="386" w:type="pct"/>
            <w:tcBorders>
              <w:bottom w:val="single" w:sz="4" w:space="0" w:color="auto"/>
            </w:tcBorders>
            <w:shd w:val="clear" w:color="auto" w:fill="auto"/>
          </w:tcPr>
          <w:p w14:paraId="3684898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159C94E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Seeds</w:t>
            </w:r>
          </w:p>
        </w:tc>
        <w:tc>
          <w:tcPr>
            <w:tcW w:w="555" w:type="pct"/>
            <w:tcBorders>
              <w:bottom w:val="single" w:sz="4" w:space="0" w:color="auto"/>
            </w:tcBorders>
            <w:shd w:val="clear" w:color="auto" w:fill="auto"/>
          </w:tcPr>
          <w:p w14:paraId="33081BE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5922840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43" w:type="pct"/>
            <w:gridSpan w:val="2"/>
            <w:tcBorders>
              <w:bottom w:val="single" w:sz="4" w:space="0" w:color="auto"/>
              <w:right w:val="single" w:sz="4" w:space="0" w:color="auto"/>
            </w:tcBorders>
            <w:shd w:val="clear" w:color="auto" w:fill="auto"/>
          </w:tcPr>
          <w:p w14:paraId="1C2F824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DFCC89E" w14:textId="77777777" w:rsidTr="00A72CB9">
        <w:tc>
          <w:tcPr>
            <w:tcW w:w="884" w:type="pct"/>
            <w:vMerge/>
            <w:shd w:val="clear" w:color="auto" w:fill="auto"/>
          </w:tcPr>
          <w:p w14:paraId="1148EE67"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35EEA110"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1EA5ACC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54E1BFC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357</w:t>
            </w:r>
          </w:p>
        </w:tc>
        <w:tc>
          <w:tcPr>
            <w:tcW w:w="386" w:type="pct"/>
            <w:tcBorders>
              <w:bottom w:val="single" w:sz="4" w:space="0" w:color="auto"/>
            </w:tcBorders>
            <w:shd w:val="clear" w:color="auto" w:fill="auto"/>
          </w:tcPr>
          <w:p w14:paraId="7386462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89</w:t>
            </w:r>
          </w:p>
        </w:tc>
        <w:tc>
          <w:tcPr>
            <w:tcW w:w="700" w:type="pct"/>
            <w:tcBorders>
              <w:bottom w:val="single" w:sz="4" w:space="0" w:color="auto"/>
            </w:tcBorders>
            <w:shd w:val="clear" w:color="auto" w:fill="auto"/>
          </w:tcPr>
          <w:p w14:paraId="013EF7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Rest of plant no roots</w:t>
            </w:r>
          </w:p>
        </w:tc>
        <w:tc>
          <w:tcPr>
            <w:tcW w:w="555" w:type="pct"/>
            <w:tcBorders>
              <w:bottom w:val="single" w:sz="4" w:space="0" w:color="auto"/>
            </w:tcBorders>
            <w:shd w:val="clear" w:color="auto" w:fill="auto"/>
          </w:tcPr>
          <w:p w14:paraId="67B829C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1F28D77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0.022</w:t>
            </w:r>
          </w:p>
        </w:tc>
        <w:tc>
          <w:tcPr>
            <w:tcW w:w="443" w:type="pct"/>
            <w:gridSpan w:val="2"/>
            <w:tcBorders>
              <w:bottom w:val="single" w:sz="4" w:space="0" w:color="auto"/>
              <w:right w:val="single" w:sz="4" w:space="0" w:color="auto"/>
            </w:tcBorders>
            <w:shd w:val="clear" w:color="auto" w:fill="auto"/>
          </w:tcPr>
          <w:p w14:paraId="7CDE0F4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&lt;0.013</w:t>
            </w:r>
          </w:p>
        </w:tc>
      </w:tr>
      <w:tr w:rsidR="00775AF1" w:rsidRPr="00A420FF" w14:paraId="3718CC47" w14:textId="77777777" w:rsidTr="00A72CB9">
        <w:trPr>
          <w:trHeight w:val="70"/>
        </w:trPr>
        <w:tc>
          <w:tcPr>
            <w:tcW w:w="884" w:type="pct"/>
            <w:vMerge/>
            <w:shd w:val="clear" w:color="auto" w:fill="auto"/>
          </w:tcPr>
          <w:p w14:paraId="15A94DA9" w14:textId="77777777" w:rsidR="00775AF1" w:rsidRPr="00A420FF" w:rsidRDefault="00775AF1" w:rsidP="00775AF1">
            <w:pPr>
              <w:widowControl w:val="0"/>
              <w:rPr>
                <w:rFonts w:eastAsia="Calibri"/>
                <w:bCs/>
                <w:color w:val="000000"/>
                <w:sz w:val="20"/>
                <w:lang w:eastAsia="en-GB"/>
              </w:rPr>
            </w:pPr>
          </w:p>
        </w:tc>
        <w:tc>
          <w:tcPr>
            <w:tcW w:w="632" w:type="pct"/>
            <w:vMerge w:val="restart"/>
            <w:shd w:val="clear" w:color="auto" w:fill="auto"/>
          </w:tcPr>
          <w:p w14:paraId="1B15146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Tomato</w:t>
            </w:r>
          </w:p>
        </w:tc>
        <w:tc>
          <w:tcPr>
            <w:tcW w:w="483" w:type="pct"/>
            <w:tcBorders>
              <w:bottom w:val="single" w:sz="4" w:space="0" w:color="auto"/>
            </w:tcBorders>
            <w:shd w:val="clear" w:color="auto" w:fill="auto"/>
          </w:tcPr>
          <w:p w14:paraId="12BC7C4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386" w:type="pct"/>
            <w:tcBorders>
              <w:bottom w:val="single" w:sz="4" w:space="0" w:color="auto"/>
            </w:tcBorders>
            <w:shd w:val="clear" w:color="auto" w:fill="auto"/>
          </w:tcPr>
          <w:p w14:paraId="63F76C0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107</w:t>
            </w:r>
          </w:p>
        </w:tc>
        <w:tc>
          <w:tcPr>
            <w:tcW w:w="386" w:type="pct"/>
            <w:tcBorders>
              <w:bottom w:val="single" w:sz="4" w:space="0" w:color="auto"/>
            </w:tcBorders>
            <w:shd w:val="clear" w:color="auto" w:fill="auto"/>
          </w:tcPr>
          <w:p w14:paraId="25F74A8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83</w:t>
            </w:r>
          </w:p>
        </w:tc>
        <w:tc>
          <w:tcPr>
            <w:tcW w:w="700" w:type="pct"/>
            <w:tcBorders>
              <w:bottom w:val="single" w:sz="4" w:space="0" w:color="auto"/>
            </w:tcBorders>
            <w:shd w:val="clear" w:color="auto" w:fill="auto"/>
          </w:tcPr>
          <w:p w14:paraId="1AF26FD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61BA36D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3FD5DF5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0.016</w:t>
            </w:r>
          </w:p>
        </w:tc>
        <w:tc>
          <w:tcPr>
            <w:tcW w:w="443" w:type="pct"/>
            <w:gridSpan w:val="2"/>
            <w:tcBorders>
              <w:bottom w:val="single" w:sz="4" w:space="0" w:color="auto"/>
              <w:right w:val="single" w:sz="4" w:space="0" w:color="auto"/>
            </w:tcBorders>
            <w:shd w:val="clear" w:color="auto" w:fill="auto"/>
          </w:tcPr>
          <w:p w14:paraId="0AE610A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26F30D74" w14:textId="77777777" w:rsidTr="00A72CB9">
        <w:tc>
          <w:tcPr>
            <w:tcW w:w="884" w:type="pct"/>
            <w:vMerge/>
            <w:tcBorders>
              <w:bottom w:val="single" w:sz="4" w:space="0" w:color="auto"/>
            </w:tcBorders>
            <w:shd w:val="clear" w:color="auto" w:fill="auto"/>
          </w:tcPr>
          <w:p w14:paraId="4D6186D3" w14:textId="77777777" w:rsidR="00775AF1" w:rsidRPr="00A420FF" w:rsidRDefault="00775AF1" w:rsidP="00775AF1">
            <w:pPr>
              <w:widowControl w:val="0"/>
              <w:rPr>
                <w:rFonts w:eastAsia="Calibri"/>
                <w:bCs/>
                <w:color w:val="000000"/>
                <w:sz w:val="20"/>
                <w:lang w:eastAsia="en-GB"/>
              </w:rPr>
            </w:pPr>
          </w:p>
        </w:tc>
        <w:tc>
          <w:tcPr>
            <w:tcW w:w="632" w:type="pct"/>
            <w:vMerge/>
            <w:tcBorders>
              <w:bottom w:val="single" w:sz="4" w:space="0" w:color="auto"/>
            </w:tcBorders>
            <w:shd w:val="clear" w:color="auto" w:fill="auto"/>
          </w:tcPr>
          <w:p w14:paraId="317E2DFC" w14:textId="77777777" w:rsidR="00775AF1" w:rsidRPr="00A420FF" w:rsidRDefault="00775AF1" w:rsidP="00775AF1">
            <w:pPr>
              <w:widowControl w:val="0"/>
              <w:jc w:val="center"/>
              <w:rPr>
                <w:rFonts w:eastAsia="Calibri"/>
                <w:sz w:val="20"/>
                <w:lang w:eastAsia="de-DE"/>
              </w:rPr>
            </w:pPr>
          </w:p>
        </w:tc>
        <w:tc>
          <w:tcPr>
            <w:tcW w:w="483" w:type="pct"/>
            <w:tcBorders>
              <w:bottom w:val="single" w:sz="4" w:space="0" w:color="auto"/>
            </w:tcBorders>
            <w:shd w:val="clear" w:color="auto" w:fill="auto"/>
          </w:tcPr>
          <w:p w14:paraId="50B6F48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386" w:type="pct"/>
            <w:tcBorders>
              <w:bottom w:val="single" w:sz="4" w:space="0" w:color="auto"/>
            </w:tcBorders>
            <w:shd w:val="clear" w:color="auto" w:fill="auto"/>
          </w:tcPr>
          <w:p w14:paraId="15CF28D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210</w:t>
            </w:r>
          </w:p>
        </w:tc>
        <w:tc>
          <w:tcPr>
            <w:tcW w:w="386" w:type="pct"/>
            <w:tcBorders>
              <w:bottom w:val="single" w:sz="4" w:space="0" w:color="auto"/>
            </w:tcBorders>
            <w:shd w:val="clear" w:color="auto" w:fill="auto"/>
          </w:tcPr>
          <w:p w14:paraId="475FC05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BBCH 83</w:t>
            </w:r>
          </w:p>
        </w:tc>
        <w:tc>
          <w:tcPr>
            <w:tcW w:w="700" w:type="pct"/>
            <w:tcBorders>
              <w:bottom w:val="single" w:sz="4" w:space="0" w:color="auto"/>
            </w:tcBorders>
            <w:shd w:val="clear" w:color="auto" w:fill="auto"/>
          </w:tcPr>
          <w:p w14:paraId="3F628E7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Fruits</w:t>
            </w:r>
          </w:p>
        </w:tc>
        <w:tc>
          <w:tcPr>
            <w:tcW w:w="555" w:type="pct"/>
            <w:tcBorders>
              <w:bottom w:val="single" w:sz="4" w:space="0" w:color="auto"/>
            </w:tcBorders>
            <w:shd w:val="clear" w:color="auto" w:fill="auto"/>
          </w:tcPr>
          <w:p w14:paraId="4300424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31" w:type="pct"/>
            <w:tcBorders>
              <w:bottom w:val="single" w:sz="4" w:space="0" w:color="auto"/>
            </w:tcBorders>
            <w:shd w:val="clear" w:color="auto" w:fill="auto"/>
          </w:tcPr>
          <w:p w14:paraId="7BFC39F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&lt;0.012</w:t>
            </w:r>
          </w:p>
        </w:tc>
        <w:tc>
          <w:tcPr>
            <w:tcW w:w="443" w:type="pct"/>
            <w:gridSpan w:val="2"/>
            <w:tcBorders>
              <w:bottom w:val="single" w:sz="4" w:space="0" w:color="auto"/>
              <w:right w:val="single" w:sz="4" w:space="0" w:color="auto"/>
            </w:tcBorders>
            <w:shd w:val="clear" w:color="auto" w:fill="auto"/>
          </w:tcPr>
          <w:p w14:paraId="1649C40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26C430E1" w14:textId="77777777" w:rsidTr="00A72CB9">
        <w:trPr>
          <w:gridAfter w:val="1"/>
          <w:wAfter w:w="9" w:type="pct"/>
        </w:trPr>
        <w:tc>
          <w:tcPr>
            <w:tcW w:w="4991" w:type="pct"/>
            <w:gridSpan w:val="9"/>
            <w:tcBorders>
              <w:left w:val="nil"/>
              <w:bottom w:val="nil"/>
              <w:right w:val="nil"/>
            </w:tcBorders>
            <w:shd w:val="clear" w:color="auto" w:fill="auto"/>
          </w:tcPr>
          <w:p w14:paraId="5557CFBD" w14:textId="77777777" w:rsidR="00775AF1" w:rsidRPr="00A420FF" w:rsidRDefault="00775AF1" w:rsidP="00775AF1">
            <w:pPr>
              <w:widowControl w:val="0"/>
              <w:rPr>
                <w:rFonts w:eastAsia="Calibri"/>
                <w:sz w:val="18"/>
                <w:szCs w:val="18"/>
                <w:lang w:eastAsia="de-DE"/>
              </w:rPr>
            </w:pPr>
            <w:r w:rsidRPr="00A420FF">
              <w:rPr>
                <w:rFonts w:eastAsia="Calibri"/>
                <w:sz w:val="18"/>
                <w:szCs w:val="18"/>
                <w:lang w:eastAsia="de-DE"/>
              </w:rPr>
              <w:t>ND Not detected (&lt;LOD; &lt;0.003 mg/kg for all analytes (expressed as parent: 0.0036 mg/kg (M650F003) and 0.0039 mg/kg (M650F004))</w:t>
            </w:r>
          </w:p>
          <w:p w14:paraId="24C97322" w14:textId="77777777" w:rsidR="00775AF1" w:rsidRPr="00A420FF" w:rsidRDefault="00775AF1" w:rsidP="00775AF1">
            <w:pPr>
              <w:rPr>
                <w:rFonts w:eastAsia="Calibri"/>
                <w:sz w:val="18"/>
                <w:szCs w:val="18"/>
                <w:lang w:eastAsia="it-IT"/>
              </w:rPr>
            </w:pPr>
            <w:r w:rsidRPr="00A420FF">
              <w:rPr>
                <w:rFonts w:eastAsia="Calibri"/>
                <w:sz w:val="18"/>
                <w:szCs w:val="18"/>
                <w:lang w:eastAsia="it-IT"/>
              </w:rPr>
              <w:t>DALA – Days after last application; PBI – Plant-back interval</w:t>
            </w:r>
          </w:p>
          <w:p w14:paraId="5F52A149" w14:textId="77777777" w:rsidR="00775AF1" w:rsidRPr="00A420FF" w:rsidRDefault="00775AF1" w:rsidP="00775AF1">
            <w:pPr>
              <w:rPr>
                <w:rFonts w:eastAsia="Calibri"/>
                <w:sz w:val="18"/>
                <w:szCs w:val="18"/>
                <w:lang w:eastAsia="it-IT"/>
              </w:rPr>
            </w:pPr>
            <w:r w:rsidRPr="00A420FF">
              <w:rPr>
                <w:rFonts w:eastAsia="Calibri"/>
                <w:sz w:val="18"/>
                <w:szCs w:val="18"/>
                <w:lang w:eastAsia="it-IT"/>
              </w:rPr>
              <w:t>(a) Conversion factor for calculation of M650F003 to ametoctradin is 1.2450</w:t>
            </w:r>
          </w:p>
          <w:p w14:paraId="000267BB" w14:textId="77777777" w:rsidR="00775AF1" w:rsidRPr="00A420FF" w:rsidRDefault="00775AF1" w:rsidP="00775AF1">
            <w:pPr>
              <w:rPr>
                <w:rFonts w:eastAsia="Calibri"/>
                <w:sz w:val="18"/>
                <w:szCs w:val="18"/>
                <w:lang w:eastAsia="it-IT"/>
              </w:rPr>
            </w:pPr>
            <w:r w:rsidRPr="00A420FF">
              <w:rPr>
                <w:rFonts w:eastAsia="Calibri"/>
                <w:sz w:val="18"/>
                <w:szCs w:val="18"/>
                <w:lang w:eastAsia="it-IT"/>
              </w:rPr>
              <w:t>(b) Conversion factor for calculation of M650F004 to ametoctradin is 1.3292</w:t>
            </w:r>
          </w:p>
          <w:p w14:paraId="77522E39" w14:textId="77777777" w:rsidR="00775AF1" w:rsidRPr="00A420FF" w:rsidRDefault="00775AF1" w:rsidP="00775AF1">
            <w:pPr>
              <w:rPr>
                <w:rFonts w:eastAsia="Calibri"/>
                <w:sz w:val="20"/>
                <w:lang w:eastAsia="it-IT"/>
              </w:rPr>
            </w:pPr>
          </w:p>
        </w:tc>
      </w:tr>
      <w:tr w:rsidR="00775AF1" w:rsidRPr="00A420FF" w14:paraId="77E5CC49" w14:textId="77777777" w:rsidTr="00A72CB9">
        <w:trPr>
          <w:gridAfter w:val="1"/>
          <w:wAfter w:w="9" w:type="pct"/>
        </w:trPr>
        <w:tc>
          <w:tcPr>
            <w:tcW w:w="4991" w:type="pct"/>
            <w:gridSpan w:val="9"/>
            <w:tcBorders>
              <w:top w:val="nil"/>
              <w:left w:val="nil"/>
              <w:bottom w:val="nil"/>
              <w:right w:val="nil"/>
            </w:tcBorders>
            <w:shd w:val="clear" w:color="auto" w:fill="auto"/>
          </w:tcPr>
          <w:p w14:paraId="4F93E5DA" w14:textId="77777777" w:rsidR="00775AF1" w:rsidRPr="00A420FF" w:rsidRDefault="00775AF1" w:rsidP="00775AF1">
            <w:pPr>
              <w:widowControl w:val="0"/>
              <w:rPr>
                <w:rFonts w:eastAsia="Calibri"/>
                <w:sz w:val="20"/>
                <w:vertAlign w:val="superscript"/>
                <w:lang w:eastAsia="de-DE"/>
              </w:rPr>
            </w:pPr>
          </w:p>
        </w:tc>
      </w:tr>
    </w:tbl>
    <w:p w14:paraId="45DB0288" w14:textId="77777777" w:rsidR="00775AF1" w:rsidRPr="00A420FF" w:rsidRDefault="00775AF1" w:rsidP="00775AF1">
      <w:pPr>
        <w:keepNext/>
        <w:keepLines/>
        <w:widowControl w:val="0"/>
        <w:spacing w:before="240" w:after="120"/>
        <w:rPr>
          <w:b/>
          <w:szCs w:val="24"/>
          <w:lang w:eastAsia="it-IT"/>
        </w:rPr>
      </w:pPr>
      <w:r w:rsidRPr="00A420FF">
        <w:rPr>
          <w:b/>
          <w:szCs w:val="24"/>
          <w:lang w:eastAsia="it-IT"/>
        </w:rPr>
        <w:lastRenderedPageBreak/>
        <w:t>Summary of residues in rotational crops in accordance with the residue definition for risk assessment</w:t>
      </w:r>
    </w:p>
    <w:p w14:paraId="7DFCF88A" w14:textId="77777777" w:rsidR="00775AF1" w:rsidRPr="00A420FF" w:rsidRDefault="00775AF1" w:rsidP="00775AF1">
      <w:pPr>
        <w:keepNext/>
        <w:keepLines/>
        <w:kinsoku w:val="0"/>
        <w:overflowPunct w:val="0"/>
        <w:autoSpaceDE w:val="0"/>
        <w:autoSpaceDN w:val="0"/>
        <w:adjustRightInd w:val="0"/>
        <w:spacing w:before="9"/>
        <w:rPr>
          <w:rFonts w:ascii="Arial" w:hAnsi="Arial" w:cs="Arial"/>
          <w:b/>
          <w:bCs/>
          <w:sz w:val="6"/>
          <w:szCs w:val="6"/>
          <w:lang w:eastAsia="de-DE"/>
        </w:rPr>
      </w:pPr>
      <w:bookmarkStart w:id="1034" w:name="_bookmark0"/>
      <w:bookmarkEnd w:id="10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61"/>
        <w:gridCol w:w="1896"/>
        <w:gridCol w:w="4266"/>
        <w:gridCol w:w="2187"/>
        <w:gridCol w:w="626"/>
        <w:gridCol w:w="1875"/>
        <w:gridCol w:w="1849"/>
      </w:tblGrid>
      <w:tr w:rsidR="00775AF1" w:rsidRPr="00A420FF" w14:paraId="59C2D541" w14:textId="77777777" w:rsidTr="00A72CB9">
        <w:trPr>
          <w:trHeight w:val="712"/>
        </w:trPr>
        <w:tc>
          <w:tcPr>
            <w:tcW w:w="639" w:type="pct"/>
            <w:vMerge w:val="restart"/>
          </w:tcPr>
          <w:p w14:paraId="6CD7BDDE" w14:textId="77777777" w:rsidR="00775AF1" w:rsidRPr="00A420FF" w:rsidRDefault="00775AF1" w:rsidP="00775AF1">
            <w:pPr>
              <w:keepNext/>
              <w:keepLines/>
              <w:kinsoku w:val="0"/>
              <w:overflowPunct w:val="0"/>
              <w:autoSpaceDE w:val="0"/>
              <w:autoSpaceDN w:val="0"/>
              <w:adjustRightInd w:val="0"/>
              <w:spacing w:before="56"/>
              <w:ind w:left="80" w:right="136"/>
              <w:jc w:val="center"/>
              <w:rPr>
                <w:b/>
                <w:bCs/>
                <w:sz w:val="20"/>
                <w:lang w:eastAsia="de-DE"/>
              </w:rPr>
            </w:pPr>
            <w:r w:rsidRPr="00A420FF">
              <w:rPr>
                <w:b/>
                <w:bCs/>
                <w:sz w:val="20"/>
                <w:lang w:eastAsia="de-DE"/>
              </w:rPr>
              <w:t>Sub Plot No.</w:t>
            </w:r>
          </w:p>
        </w:tc>
        <w:tc>
          <w:tcPr>
            <w:tcW w:w="651" w:type="pct"/>
            <w:vMerge w:val="restart"/>
          </w:tcPr>
          <w:p w14:paraId="2B9BD1AE" w14:textId="77777777" w:rsidR="00775AF1" w:rsidRPr="00A420FF" w:rsidRDefault="00775AF1" w:rsidP="00775AF1">
            <w:pPr>
              <w:keepNext/>
              <w:keepLines/>
              <w:kinsoku w:val="0"/>
              <w:overflowPunct w:val="0"/>
              <w:autoSpaceDE w:val="0"/>
              <w:autoSpaceDN w:val="0"/>
              <w:adjustRightInd w:val="0"/>
              <w:spacing w:before="56"/>
              <w:ind w:left="201" w:right="206"/>
              <w:jc w:val="center"/>
              <w:rPr>
                <w:b/>
                <w:bCs/>
                <w:sz w:val="20"/>
                <w:lang w:eastAsia="de-DE"/>
              </w:rPr>
            </w:pPr>
            <w:r w:rsidRPr="00A420FF">
              <w:rPr>
                <w:b/>
                <w:bCs/>
                <w:sz w:val="20"/>
                <w:lang w:eastAsia="de-DE"/>
              </w:rPr>
              <w:t>Crop</w:t>
            </w:r>
          </w:p>
        </w:tc>
        <w:tc>
          <w:tcPr>
            <w:tcW w:w="1465" w:type="pct"/>
            <w:vMerge w:val="restart"/>
          </w:tcPr>
          <w:p w14:paraId="13C7C692" w14:textId="77777777" w:rsidR="00775AF1" w:rsidRPr="00A420FF" w:rsidRDefault="00775AF1" w:rsidP="00775AF1">
            <w:pPr>
              <w:keepNext/>
              <w:keepLines/>
              <w:kinsoku w:val="0"/>
              <w:overflowPunct w:val="0"/>
              <w:autoSpaceDE w:val="0"/>
              <w:autoSpaceDN w:val="0"/>
              <w:adjustRightInd w:val="0"/>
              <w:spacing w:before="56"/>
              <w:ind w:left="143" w:right="121" w:firstLine="59"/>
              <w:jc w:val="center"/>
              <w:rPr>
                <w:b/>
                <w:bCs/>
                <w:sz w:val="20"/>
                <w:lang w:eastAsia="de-DE"/>
              </w:rPr>
            </w:pPr>
            <w:r w:rsidRPr="00A420FF">
              <w:rPr>
                <w:b/>
                <w:bCs/>
                <w:sz w:val="20"/>
                <w:lang w:eastAsia="de-DE"/>
              </w:rPr>
              <w:t>Portion analyzed</w:t>
            </w:r>
          </w:p>
        </w:tc>
        <w:tc>
          <w:tcPr>
            <w:tcW w:w="751" w:type="pct"/>
            <w:vMerge w:val="restart"/>
          </w:tcPr>
          <w:p w14:paraId="72199804" w14:textId="77777777" w:rsidR="00775AF1" w:rsidRPr="00A420FF" w:rsidRDefault="00775AF1" w:rsidP="00775AF1">
            <w:pPr>
              <w:keepNext/>
              <w:keepLines/>
              <w:kinsoku w:val="0"/>
              <w:overflowPunct w:val="0"/>
              <w:autoSpaceDE w:val="0"/>
              <w:autoSpaceDN w:val="0"/>
              <w:adjustRightInd w:val="0"/>
              <w:spacing w:before="56"/>
              <w:ind w:left="33" w:right="77" w:firstLine="2"/>
              <w:jc w:val="center"/>
              <w:rPr>
                <w:b/>
                <w:bCs/>
                <w:sz w:val="20"/>
                <w:lang w:eastAsia="de-DE"/>
              </w:rPr>
            </w:pPr>
            <w:r w:rsidRPr="00A420FF">
              <w:rPr>
                <w:b/>
                <w:bCs/>
                <w:sz w:val="20"/>
                <w:lang w:eastAsia="de-DE"/>
              </w:rPr>
              <w:t>Growth</w:t>
            </w:r>
            <w:r w:rsidRPr="00A420FF">
              <w:rPr>
                <w:b/>
                <w:bCs/>
                <w:w w:val="99"/>
                <w:sz w:val="20"/>
                <w:lang w:eastAsia="de-DE"/>
              </w:rPr>
              <w:t xml:space="preserve"> </w:t>
            </w:r>
            <w:r w:rsidRPr="00A420FF">
              <w:rPr>
                <w:b/>
                <w:bCs/>
                <w:sz w:val="20"/>
                <w:lang w:eastAsia="de-DE"/>
              </w:rPr>
              <w:t>Stage [BBCH]</w:t>
            </w:r>
          </w:p>
        </w:tc>
        <w:tc>
          <w:tcPr>
            <w:tcW w:w="215" w:type="pct"/>
            <w:vMerge w:val="restart"/>
          </w:tcPr>
          <w:p w14:paraId="5AE9CE82" w14:textId="77777777" w:rsidR="00775AF1" w:rsidRPr="00A420FF" w:rsidRDefault="00775AF1" w:rsidP="00775AF1">
            <w:pPr>
              <w:keepNext/>
              <w:keepLines/>
              <w:kinsoku w:val="0"/>
              <w:overflowPunct w:val="0"/>
              <w:autoSpaceDE w:val="0"/>
              <w:autoSpaceDN w:val="0"/>
              <w:adjustRightInd w:val="0"/>
              <w:spacing w:before="57"/>
              <w:ind w:left="91"/>
              <w:jc w:val="center"/>
              <w:rPr>
                <w:b/>
                <w:bCs/>
                <w:w w:val="99"/>
                <w:sz w:val="20"/>
                <w:lang w:eastAsia="de-DE"/>
              </w:rPr>
            </w:pPr>
            <w:r w:rsidRPr="00A420FF">
              <w:rPr>
                <w:b/>
                <w:bCs/>
                <w:w w:val="99"/>
                <w:sz w:val="20"/>
                <w:lang w:eastAsia="de-DE"/>
              </w:rPr>
              <w:t>n</w:t>
            </w:r>
          </w:p>
        </w:tc>
        <w:tc>
          <w:tcPr>
            <w:tcW w:w="1279" w:type="pct"/>
            <w:gridSpan w:val="2"/>
          </w:tcPr>
          <w:p w14:paraId="56A43135" w14:textId="77777777" w:rsidR="00775AF1" w:rsidRPr="00A420FF" w:rsidRDefault="00775AF1" w:rsidP="00775AF1">
            <w:pPr>
              <w:keepNext/>
              <w:keepLines/>
              <w:kinsoku w:val="0"/>
              <w:overflowPunct w:val="0"/>
              <w:autoSpaceDE w:val="0"/>
              <w:autoSpaceDN w:val="0"/>
              <w:adjustRightInd w:val="0"/>
              <w:spacing w:before="57"/>
              <w:ind w:left="91"/>
              <w:jc w:val="center"/>
              <w:rPr>
                <w:b/>
                <w:bCs/>
                <w:w w:val="99"/>
                <w:sz w:val="20"/>
                <w:vertAlign w:val="superscript"/>
                <w:lang w:eastAsia="de-DE"/>
              </w:rPr>
            </w:pPr>
            <w:r w:rsidRPr="00A420FF">
              <w:rPr>
                <w:b/>
                <w:bCs/>
                <w:w w:val="99"/>
                <w:sz w:val="20"/>
                <w:lang w:eastAsia="de-DE"/>
              </w:rPr>
              <w:t xml:space="preserve">Sum of BAS 650 F, M650F003 and M650F004, expressed as BAS 650F </w:t>
            </w:r>
            <w:r w:rsidRPr="00A420FF">
              <w:rPr>
                <w:b/>
                <w:bCs/>
                <w:w w:val="99"/>
                <w:sz w:val="20"/>
                <w:vertAlign w:val="superscript"/>
                <w:lang w:eastAsia="de-DE"/>
              </w:rPr>
              <w:t>1)</w:t>
            </w:r>
          </w:p>
          <w:p w14:paraId="7400B23D" w14:textId="77777777" w:rsidR="00775AF1" w:rsidRPr="00A420FF" w:rsidRDefault="00775AF1" w:rsidP="00775AF1">
            <w:pPr>
              <w:keepNext/>
              <w:keepLines/>
              <w:kinsoku w:val="0"/>
              <w:overflowPunct w:val="0"/>
              <w:autoSpaceDE w:val="0"/>
              <w:autoSpaceDN w:val="0"/>
              <w:adjustRightInd w:val="0"/>
              <w:spacing w:before="57"/>
              <w:ind w:left="91"/>
              <w:jc w:val="center"/>
              <w:rPr>
                <w:b/>
                <w:bCs/>
                <w:w w:val="99"/>
                <w:sz w:val="20"/>
                <w:lang w:eastAsia="de-DE"/>
              </w:rPr>
            </w:pPr>
            <w:r w:rsidRPr="00A420FF">
              <w:rPr>
                <w:b/>
                <w:bCs/>
                <w:w w:val="99"/>
                <w:sz w:val="20"/>
                <w:lang w:eastAsia="de-DE"/>
              </w:rPr>
              <w:t>(mg/kg)</w:t>
            </w:r>
          </w:p>
        </w:tc>
      </w:tr>
      <w:tr w:rsidR="00775AF1" w:rsidRPr="00A420FF" w14:paraId="4D7A06FA" w14:textId="77777777" w:rsidTr="00A72CB9">
        <w:trPr>
          <w:trHeight w:val="258"/>
        </w:trPr>
        <w:tc>
          <w:tcPr>
            <w:tcW w:w="639" w:type="pct"/>
            <w:vMerge/>
          </w:tcPr>
          <w:p w14:paraId="227C0BA3" w14:textId="77777777" w:rsidR="00775AF1" w:rsidRPr="00A420FF" w:rsidRDefault="00775AF1" w:rsidP="00775AF1">
            <w:pPr>
              <w:keepNext/>
              <w:keepLines/>
              <w:kinsoku w:val="0"/>
              <w:overflowPunct w:val="0"/>
              <w:autoSpaceDE w:val="0"/>
              <w:autoSpaceDN w:val="0"/>
              <w:adjustRightInd w:val="0"/>
              <w:spacing w:before="9"/>
              <w:jc w:val="center"/>
              <w:rPr>
                <w:b/>
                <w:bCs/>
                <w:sz w:val="20"/>
                <w:lang w:eastAsia="de-DE"/>
              </w:rPr>
            </w:pPr>
          </w:p>
        </w:tc>
        <w:tc>
          <w:tcPr>
            <w:tcW w:w="651" w:type="pct"/>
            <w:vMerge/>
          </w:tcPr>
          <w:p w14:paraId="0BD72AB5" w14:textId="77777777" w:rsidR="00775AF1" w:rsidRPr="00A420FF" w:rsidRDefault="00775AF1" w:rsidP="00775AF1">
            <w:pPr>
              <w:keepNext/>
              <w:keepLines/>
              <w:kinsoku w:val="0"/>
              <w:overflowPunct w:val="0"/>
              <w:autoSpaceDE w:val="0"/>
              <w:autoSpaceDN w:val="0"/>
              <w:adjustRightInd w:val="0"/>
              <w:spacing w:before="9"/>
              <w:jc w:val="center"/>
              <w:rPr>
                <w:b/>
                <w:bCs/>
                <w:sz w:val="20"/>
                <w:lang w:eastAsia="de-DE"/>
              </w:rPr>
            </w:pPr>
          </w:p>
        </w:tc>
        <w:tc>
          <w:tcPr>
            <w:tcW w:w="1465" w:type="pct"/>
            <w:vMerge/>
          </w:tcPr>
          <w:p w14:paraId="588E27F6" w14:textId="77777777" w:rsidR="00775AF1" w:rsidRPr="00A420FF" w:rsidRDefault="00775AF1" w:rsidP="00775AF1">
            <w:pPr>
              <w:keepNext/>
              <w:keepLines/>
              <w:kinsoku w:val="0"/>
              <w:overflowPunct w:val="0"/>
              <w:autoSpaceDE w:val="0"/>
              <w:autoSpaceDN w:val="0"/>
              <w:adjustRightInd w:val="0"/>
              <w:spacing w:before="9"/>
              <w:jc w:val="center"/>
              <w:rPr>
                <w:b/>
                <w:bCs/>
                <w:sz w:val="20"/>
                <w:lang w:eastAsia="de-DE"/>
              </w:rPr>
            </w:pPr>
          </w:p>
        </w:tc>
        <w:tc>
          <w:tcPr>
            <w:tcW w:w="751" w:type="pct"/>
            <w:vMerge/>
          </w:tcPr>
          <w:p w14:paraId="609FE9C6" w14:textId="77777777" w:rsidR="00775AF1" w:rsidRPr="00A420FF" w:rsidRDefault="00775AF1" w:rsidP="00775AF1">
            <w:pPr>
              <w:keepNext/>
              <w:keepLines/>
              <w:kinsoku w:val="0"/>
              <w:overflowPunct w:val="0"/>
              <w:autoSpaceDE w:val="0"/>
              <w:autoSpaceDN w:val="0"/>
              <w:adjustRightInd w:val="0"/>
              <w:spacing w:before="9"/>
              <w:jc w:val="center"/>
              <w:rPr>
                <w:b/>
                <w:bCs/>
                <w:sz w:val="20"/>
                <w:lang w:eastAsia="de-DE"/>
              </w:rPr>
            </w:pPr>
          </w:p>
        </w:tc>
        <w:tc>
          <w:tcPr>
            <w:tcW w:w="215" w:type="pct"/>
            <w:vMerge/>
          </w:tcPr>
          <w:p w14:paraId="71D82FDC" w14:textId="77777777" w:rsidR="00775AF1" w:rsidRPr="00A420FF" w:rsidRDefault="00775AF1" w:rsidP="00775AF1">
            <w:pPr>
              <w:keepNext/>
              <w:keepLines/>
              <w:kinsoku w:val="0"/>
              <w:overflowPunct w:val="0"/>
              <w:autoSpaceDE w:val="0"/>
              <w:autoSpaceDN w:val="0"/>
              <w:adjustRightInd w:val="0"/>
              <w:spacing w:before="9"/>
              <w:jc w:val="center"/>
              <w:rPr>
                <w:b/>
                <w:bCs/>
                <w:sz w:val="20"/>
                <w:lang w:eastAsia="de-DE"/>
              </w:rPr>
            </w:pPr>
          </w:p>
        </w:tc>
        <w:tc>
          <w:tcPr>
            <w:tcW w:w="644" w:type="pct"/>
          </w:tcPr>
          <w:p w14:paraId="0DB11073" w14:textId="77777777" w:rsidR="00775AF1" w:rsidRPr="00A420FF" w:rsidRDefault="00775AF1" w:rsidP="00775AF1">
            <w:pPr>
              <w:keepNext/>
              <w:keepLines/>
              <w:kinsoku w:val="0"/>
              <w:overflowPunct w:val="0"/>
              <w:autoSpaceDE w:val="0"/>
              <w:autoSpaceDN w:val="0"/>
              <w:adjustRightInd w:val="0"/>
              <w:spacing w:before="1"/>
              <w:ind w:left="262" w:right="208" w:hanging="22"/>
              <w:jc w:val="center"/>
              <w:rPr>
                <w:b/>
                <w:bCs/>
                <w:sz w:val="20"/>
                <w:lang w:eastAsia="de-DE"/>
              </w:rPr>
            </w:pPr>
            <w:r w:rsidRPr="00A420FF">
              <w:rPr>
                <w:b/>
                <w:bCs/>
                <w:sz w:val="20"/>
                <w:lang w:eastAsia="de-DE"/>
              </w:rPr>
              <w:t>PBI 30 days</w:t>
            </w:r>
          </w:p>
        </w:tc>
        <w:tc>
          <w:tcPr>
            <w:tcW w:w="635" w:type="pct"/>
          </w:tcPr>
          <w:p w14:paraId="5CD0B343" w14:textId="77777777" w:rsidR="00775AF1" w:rsidRPr="00A420FF" w:rsidRDefault="00775AF1" w:rsidP="00775AF1">
            <w:pPr>
              <w:keepNext/>
              <w:keepLines/>
              <w:kinsoku w:val="0"/>
              <w:overflowPunct w:val="0"/>
              <w:autoSpaceDE w:val="0"/>
              <w:autoSpaceDN w:val="0"/>
              <w:adjustRightInd w:val="0"/>
              <w:spacing w:before="1"/>
              <w:ind w:left="262" w:right="208" w:hanging="22"/>
              <w:jc w:val="center"/>
              <w:rPr>
                <w:b/>
                <w:bCs/>
                <w:sz w:val="20"/>
                <w:lang w:eastAsia="de-DE"/>
              </w:rPr>
            </w:pPr>
            <w:r w:rsidRPr="00A420FF">
              <w:rPr>
                <w:b/>
                <w:bCs/>
                <w:sz w:val="20"/>
                <w:lang w:eastAsia="de-DE"/>
              </w:rPr>
              <w:t>PBI 120 days</w:t>
            </w:r>
          </w:p>
        </w:tc>
      </w:tr>
      <w:tr w:rsidR="00775AF1" w:rsidRPr="00A420FF" w14:paraId="29C5835A" w14:textId="77777777" w:rsidTr="00A72CB9">
        <w:trPr>
          <w:trHeight w:val="330"/>
        </w:trPr>
        <w:tc>
          <w:tcPr>
            <w:tcW w:w="639" w:type="pct"/>
          </w:tcPr>
          <w:p w14:paraId="5D6A8567" w14:textId="77777777" w:rsidR="00775AF1" w:rsidRPr="00A420FF" w:rsidRDefault="00775AF1" w:rsidP="00775AF1">
            <w:pPr>
              <w:keepNext/>
              <w:keepLines/>
              <w:kinsoku w:val="0"/>
              <w:overflowPunct w:val="0"/>
              <w:autoSpaceDE w:val="0"/>
              <w:autoSpaceDN w:val="0"/>
              <w:adjustRightInd w:val="0"/>
              <w:ind w:right="1"/>
              <w:jc w:val="center"/>
              <w:rPr>
                <w:w w:val="99"/>
                <w:sz w:val="20"/>
                <w:lang w:eastAsia="de-DE"/>
              </w:rPr>
            </w:pPr>
            <w:r w:rsidRPr="00A420FF">
              <w:rPr>
                <w:w w:val="99"/>
                <w:sz w:val="20"/>
                <w:lang w:eastAsia="de-DE"/>
              </w:rPr>
              <w:t>1</w:t>
            </w:r>
          </w:p>
        </w:tc>
        <w:tc>
          <w:tcPr>
            <w:tcW w:w="651" w:type="pct"/>
          </w:tcPr>
          <w:p w14:paraId="5A8C9F6D" w14:textId="77777777" w:rsidR="00775AF1" w:rsidRPr="00A420FF" w:rsidRDefault="00775AF1" w:rsidP="00775AF1">
            <w:pPr>
              <w:keepNext/>
              <w:keepLines/>
              <w:kinsoku w:val="0"/>
              <w:overflowPunct w:val="0"/>
              <w:autoSpaceDE w:val="0"/>
              <w:autoSpaceDN w:val="0"/>
              <w:adjustRightInd w:val="0"/>
              <w:ind w:left="5" w:right="206" w:firstLine="156"/>
              <w:jc w:val="center"/>
              <w:rPr>
                <w:sz w:val="20"/>
                <w:lang w:eastAsia="de-DE"/>
              </w:rPr>
            </w:pPr>
            <w:r w:rsidRPr="00A420FF">
              <w:rPr>
                <w:sz w:val="20"/>
                <w:lang w:eastAsia="de-DE"/>
              </w:rPr>
              <w:t>Strawberry</w:t>
            </w:r>
          </w:p>
        </w:tc>
        <w:tc>
          <w:tcPr>
            <w:tcW w:w="1465" w:type="pct"/>
          </w:tcPr>
          <w:p w14:paraId="5FCCFEB9" w14:textId="77777777" w:rsidR="00775AF1" w:rsidRPr="00A420FF" w:rsidRDefault="00775AF1" w:rsidP="00775AF1">
            <w:pPr>
              <w:keepNext/>
              <w:keepLines/>
              <w:kinsoku w:val="0"/>
              <w:overflowPunct w:val="0"/>
              <w:autoSpaceDE w:val="0"/>
              <w:autoSpaceDN w:val="0"/>
              <w:adjustRightInd w:val="0"/>
              <w:ind w:firstLine="140"/>
              <w:jc w:val="center"/>
              <w:rPr>
                <w:sz w:val="20"/>
                <w:lang w:eastAsia="de-DE"/>
              </w:rPr>
            </w:pPr>
            <w:r w:rsidRPr="00A420FF">
              <w:rPr>
                <w:sz w:val="20"/>
                <w:lang w:eastAsia="de-DE"/>
              </w:rPr>
              <w:t>Fruits</w:t>
            </w:r>
          </w:p>
        </w:tc>
        <w:tc>
          <w:tcPr>
            <w:tcW w:w="751" w:type="pct"/>
          </w:tcPr>
          <w:p w14:paraId="5654EF26" w14:textId="77777777" w:rsidR="00775AF1" w:rsidRPr="00A420FF" w:rsidRDefault="00775AF1" w:rsidP="00775AF1">
            <w:pPr>
              <w:keepNext/>
              <w:keepLines/>
              <w:kinsoku w:val="0"/>
              <w:overflowPunct w:val="0"/>
              <w:autoSpaceDE w:val="0"/>
              <w:autoSpaceDN w:val="0"/>
              <w:adjustRightInd w:val="0"/>
              <w:ind w:left="61" w:right="44"/>
              <w:jc w:val="center"/>
              <w:rPr>
                <w:sz w:val="20"/>
                <w:lang w:eastAsia="de-DE"/>
              </w:rPr>
            </w:pPr>
            <w:r w:rsidRPr="00A420FF">
              <w:rPr>
                <w:sz w:val="20"/>
                <w:lang w:eastAsia="de-DE"/>
              </w:rPr>
              <w:t>85 – 87</w:t>
            </w:r>
          </w:p>
        </w:tc>
        <w:tc>
          <w:tcPr>
            <w:tcW w:w="215" w:type="pct"/>
          </w:tcPr>
          <w:p w14:paraId="13676CE2"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01C8D90C" w14:textId="77777777" w:rsidR="00775AF1" w:rsidRPr="00A420FF" w:rsidRDefault="00775AF1" w:rsidP="00775AF1">
            <w:pPr>
              <w:keepNext/>
              <w:keepLines/>
              <w:kinsoku w:val="0"/>
              <w:overflowPunct w:val="0"/>
              <w:autoSpaceDE w:val="0"/>
              <w:autoSpaceDN w:val="0"/>
              <w:adjustRightInd w:val="0"/>
              <w:ind w:left="40" w:right="23"/>
              <w:jc w:val="center"/>
              <w:rPr>
                <w:sz w:val="20"/>
                <w:lang w:eastAsia="de-DE"/>
              </w:rPr>
            </w:pPr>
            <w:r w:rsidRPr="00A420FF">
              <w:rPr>
                <w:sz w:val="20"/>
                <w:lang w:eastAsia="de-DE"/>
              </w:rPr>
              <w:t>&lt; 0.035 – 0.057</w:t>
            </w:r>
          </w:p>
        </w:tc>
        <w:tc>
          <w:tcPr>
            <w:tcW w:w="635" w:type="pct"/>
          </w:tcPr>
          <w:p w14:paraId="113B44A7" w14:textId="77777777" w:rsidR="00775AF1" w:rsidRPr="00A420FF" w:rsidRDefault="00775AF1" w:rsidP="00775AF1">
            <w:pPr>
              <w:keepNext/>
              <w:keepLines/>
              <w:kinsoku w:val="0"/>
              <w:overflowPunct w:val="0"/>
              <w:autoSpaceDE w:val="0"/>
              <w:autoSpaceDN w:val="0"/>
              <w:adjustRightInd w:val="0"/>
              <w:ind w:left="40" w:right="23"/>
              <w:jc w:val="center"/>
              <w:rPr>
                <w:sz w:val="20"/>
                <w:lang w:eastAsia="de-DE"/>
              </w:rPr>
            </w:pPr>
            <w:r w:rsidRPr="00A420FF">
              <w:rPr>
                <w:sz w:val="20"/>
                <w:lang w:eastAsia="de-DE"/>
              </w:rPr>
              <w:t>&lt; 0.035 – 0.088</w:t>
            </w:r>
          </w:p>
        </w:tc>
      </w:tr>
      <w:tr w:rsidR="00775AF1" w:rsidRPr="00A420FF" w14:paraId="007FA9E0" w14:textId="77777777" w:rsidTr="00A72CB9">
        <w:trPr>
          <w:trHeight w:val="328"/>
        </w:trPr>
        <w:tc>
          <w:tcPr>
            <w:tcW w:w="639" w:type="pct"/>
            <w:vMerge w:val="restart"/>
          </w:tcPr>
          <w:p w14:paraId="194CE585" w14:textId="77777777" w:rsidR="00775AF1" w:rsidRPr="00A420FF" w:rsidRDefault="00775AF1" w:rsidP="00775AF1">
            <w:pPr>
              <w:keepNext/>
              <w:keepLines/>
              <w:kinsoku w:val="0"/>
              <w:overflowPunct w:val="0"/>
              <w:autoSpaceDE w:val="0"/>
              <w:autoSpaceDN w:val="0"/>
              <w:adjustRightInd w:val="0"/>
              <w:ind w:right="1"/>
              <w:jc w:val="center"/>
              <w:rPr>
                <w:w w:val="99"/>
                <w:sz w:val="20"/>
                <w:lang w:eastAsia="de-DE"/>
              </w:rPr>
            </w:pPr>
            <w:r w:rsidRPr="00A420FF">
              <w:rPr>
                <w:w w:val="99"/>
                <w:sz w:val="20"/>
                <w:lang w:eastAsia="de-DE"/>
              </w:rPr>
              <w:t>2</w:t>
            </w:r>
          </w:p>
        </w:tc>
        <w:tc>
          <w:tcPr>
            <w:tcW w:w="651" w:type="pct"/>
            <w:vMerge w:val="restart"/>
          </w:tcPr>
          <w:p w14:paraId="360DE048" w14:textId="77777777" w:rsidR="00775AF1" w:rsidRPr="00A420FF" w:rsidRDefault="00775AF1" w:rsidP="00775AF1">
            <w:pPr>
              <w:keepNext/>
              <w:keepLines/>
              <w:kinsoku w:val="0"/>
              <w:overflowPunct w:val="0"/>
              <w:autoSpaceDE w:val="0"/>
              <w:autoSpaceDN w:val="0"/>
              <w:adjustRightInd w:val="0"/>
              <w:ind w:right="206" w:firstLine="156"/>
              <w:jc w:val="center"/>
              <w:rPr>
                <w:sz w:val="20"/>
                <w:lang w:eastAsia="de-DE"/>
              </w:rPr>
            </w:pPr>
            <w:r w:rsidRPr="00A420FF">
              <w:rPr>
                <w:sz w:val="20"/>
                <w:lang w:eastAsia="de-DE"/>
              </w:rPr>
              <w:t>Leek</w:t>
            </w:r>
          </w:p>
        </w:tc>
        <w:tc>
          <w:tcPr>
            <w:tcW w:w="1465" w:type="pct"/>
            <w:vMerge w:val="restart"/>
          </w:tcPr>
          <w:p w14:paraId="4D61F024" w14:textId="77777777" w:rsidR="00775AF1" w:rsidRPr="00A420FF" w:rsidRDefault="00775AF1" w:rsidP="00775AF1">
            <w:pPr>
              <w:keepNext/>
              <w:keepLines/>
              <w:kinsoku w:val="0"/>
              <w:overflowPunct w:val="0"/>
              <w:autoSpaceDE w:val="0"/>
              <w:autoSpaceDN w:val="0"/>
              <w:adjustRightInd w:val="0"/>
              <w:ind w:right="60" w:firstLine="140"/>
              <w:jc w:val="center"/>
              <w:rPr>
                <w:sz w:val="20"/>
                <w:lang w:eastAsia="de-DE"/>
              </w:rPr>
            </w:pPr>
            <w:r w:rsidRPr="00A420FF">
              <w:rPr>
                <w:sz w:val="20"/>
                <w:lang w:eastAsia="de-DE"/>
              </w:rPr>
              <w:t>Whole plant no roots</w:t>
            </w:r>
          </w:p>
        </w:tc>
        <w:tc>
          <w:tcPr>
            <w:tcW w:w="751" w:type="pct"/>
          </w:tcPr>
          <w:p w14:paraId="41466195" w14:textId="77777777" w:rsidR="00775AF1" w:rsidRPr="00A420FF" w:rsidRDefault="00775AF1" w:rsidP="00775AF1">
            <w:pPr>
              <w:keepNext/>
              <w:keepLines/>
              <w:kinsoku w:val="0"/>
              <w:overflowPunct w:val="0"/>
              <w:autoSpaceDE w:val="0"/>
              <w:autoSpaceDN w:val="0"/>
              <w:adjustRightInd w:val="0"/>
              <w:ind w:left="60" w:right="44"/>
              <w:jc w:val="center"/>
              <w:rPr>
                <w:sz w:val="20"/>
                <w:lang w:eastAsia="de-DE"/>
              </w:rPr>
            </w:pPr>
            <w:r w:rsidRPr="00A420FF">
              <w:rPr>
                <w:sz w:val="20"/>
                <w:lang w:eastAsia="de-DE"/>
              </w:rPr>
              <w:t>41</w:t>
            </w:r>
          </w:p>
        </w:tc>
        <w:tc>
          <w:tcPr>
            <w:tcW w:w="215" w:type="pct"/>
          </w:tcPr>
          <w:p w14:paraId="441A5610"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416481D9" w14:textId="77777777" w:rsidR="00775AF1" w:rsidRPr="00A420FF" w:rsidRDefault="00775AF1" w:rsidP="00775AF1">
            <w:pPr>
              <w:keepNext/>
              <w:keepLines/>
              <w:kinsoku w:val="0"/>
              <w:overflowPunct w:val="0"/>
              <w:autoSpaceDE w:val="0"/>
              <w:autoSpaceDN w:val="0"/>
              <w:adjustRightInd w:val="0"/>
              <w:ind w:left="40" w:right="23"/>
              <w:jc w:val="center"/>
              <w:rPr>
                <w:sz w:val="20"/>
                <w:lang w:eastAsia="de-DE"/>
              </w:rPr>
            </w:pPr>
            <w:r w:rsidRPr="00A420FF">
              <w:rPr>
                <w:sz w:val="20"/>
                <w:lang w:eastAsia="de-DE"/>
              </w:rPr>
              <w:t>&lt; 0.035 – 0.048</w:t>
            </w:r>
          </w:p>
        </w:tc>
        <w:tc>
          <w:tcPr>
            <w:tcW w:w="635" w:type="pct"/>
          </w:tcPr>
          <w:p w14:paraId="47D63A19" w14:textId="77777777" w:rsidR="00775AF1" w:rsidRPr="00A420FF" w:rsidRDefault="00775AF1" w:rsidP="00775AF1">
            <w:pPr>
              <w:keepNext/>
              <w:keepLines/>
              <w:kinsoku w:val="0"/>
              <w:overflowPunct w:val="0"/>
              <w:autoSpaceDE w:val="0"/>
              <w:autoSpaceDN w:val="0"/>
              <w:adjustRightInd w:val="0"/>
              <w:ind w:left="40" w:right="23"/>
              <w:jc w:val="center"/>
              <w:rPr>
                <w:sz w:val="20"/>
                <w:lang w:eastAsia="de-DE"/>
              </w:rPr>
            </w:pPr>
            <w:r w:rsidRPr="00A420FF">
              <w:rPr>
                <w:sz w:val="20"/>
                <w:lang w:eastAsia="de-DE"/>
              </w:rPr>
              <w:t>&lt; 0.035 – 0.053</w:t>
            </w:r>
          </w:p>
        </w:tc>
      </w:tr>
      <w:tr w:rsidR="00775AF1" w:rsidRPr="00A420FF" w14:paraId="54E83840" w14:textId="77777777" w:rsidTr="00A72CB9">
        <w:trPr>
          <w:trHeight w:val="330"/>
        </w:trPr>
        <w:tc>
          <w:tcPr>
            <w:tcW w:w="639" w:type="pct"/>
            <w:vMerge/>
          </w:tcPr>
          <w:p w14:paraId="3CA4B338" w14:textId="77777777" w:rsidR="00775AF1" w:rsidRPr="00A420FF" w:rsidRDefault="00775AF1" w:rsidP="00775AF1">
            <w:pPr>
              <w:keepNext/>
              <w:keepLines/>
              <w:kinsoku w:val="0"/>
              <w:overflowPunct w:val="0"/>
              <w:autoSpaceDE w:val="0"/>
              <w:autoSpaceDN w:val="0"/>
              <w:adjustRightInd w:val="0"/>
              <w:jc w:val="center"/>
              <w:rPr>
                <w:b/>
                <w:bCs/>
                <w:sz w:val="20"/>
                <w:lang w:eastAsia="de-DE"/>
              </w:rPr>
            </w:pPr>
          </w:p>
        </w:tc>
        <w:tc>
          <w:tcPr>
            <w:tcW w:w="651" w:type="pct"/>
            <w:vMerge/>
          </w:tcPr>
          <w:p w14:paraId="157C31B5" w14:textId="77777777" w:rsidR="00775AF1" w:rsidRPr="00A420FF" w:rsidRDefault="00775AF1" w:rsidP="00775AF1">
            <w:pPr>
              <w:keepNext/>
              <w:keepLines/>
              <w:kinsoku w:val="0"/>
              <w:overflowPunct w:val="0"/>
              <w:autoSpaceDE w:val="0"/>
              <w:autoSpaceDN w:val="0"/>
              <w:adjustRightInd w:val="0"/>
              <w:ind w:right="206" w:firstLine="156"/>
              <w:jc w:val="center"/>
              <w:rPr>
                <w:b/>
                <w:bCs/>
                <w:sz w:val="20"/>
                <w:lang w:eastAsia="de-DE"/>
              </w:rPr>
            </w:pPr>
          </w:p>
        </w:tc>
        <w:tc>
          <w:tcPr>
            <w:tcW w:w="1465" w:type="pct"/>
            <w:vMerge/>
          </w:tcPr>
          <w:p w14:paraId="588B9AD5" w14:textId="77777777" w:rsidR="00775AF1" w:rsidRPr="00A420FF" w:rsidRDefault="00775AF1" w:rsidP="00775AF1">
            <w:pPr>
              <w:keepNext/>
              <w:keepLines/>
              <w:kinsoku w:val="0"/>
              <w:overflowPunct w:val="0"/>
              <w:autoSpaceDE w:val="0"/>
              <w:autoSpaceDN w:val="0"/>
              <w:adjustRightInd w:val="0"/>
              <w:ind w:left="283" w:firstLine="140"/>
              <w:jc w:val="center"/>
              <w:rPr>
                <w:b/>
                <w:bCs/>
                <w:sz w:val="20"/>
                <w:lang w:eastAsia="de-DE"/>
              </w:rPr>
            </w:pPr>
          </w:p>
        </w:tc>
        <w:tc>
          <w:tcPr>
            <w:tcW w:w="751" w:type="pct"/>
          </w:tcPr>
          <w:p w14:paraId="7EBFD26A" w14:textId="77777777" w:rsidR="00775AF1" w:rsidRPr="00A420FF" w:rsidRDefault="00775AF1" w:rsidP="00775AF1">
            <w:pPr>
              <w:keepNext/>
              <w:keepLines/>
              <w:kinsoku w:val="0"/>
              <w:overflowPunct w:val="0"/>
              <w:autoSpaceDE w:val="0"/>
              <w:autoSpaceDN w:val="0"/>
              <w:adjustRightInd w:val="0"/>
              <w:ind w:left="60" w:right="44"/>
              <w:jc w:val="center"/>
              <w:rPr>
                <w:sz w:val="20"/>
                <w:lang w:eastAsia="de-DE"/>
              </w:rPr>
            </w:pPr>
            <w:r w:rsidRPr="00A420FF">
              <w:rPr>
                <w:sz w:val="20"/>
                <w:lang w:eastAsia="de-DE"/>
              </w:rPr>
              <w:t>49</w:t>
            </w:r>
          </w:p>
        </w:tc>
        <w:tc>
          <w:tcPr>
            <w:tcW w:w="215" w:type="pct"/>
          </w:tcPr>
          <w:p w14:paraId="1FF82213"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0D3FE63B"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 – 0.036</w:t>
            </w:r>
          </w:p>
        </w:tc>
        <w:tc>
          <w:tcPr>
            <w:tcW w:w="635" w:type="pct"/>
          </w:tcPr>
          <w:p w14:paraId="6770292B"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w:t>
            </w:r>
          </w:p>
        </w:tc>
      </w:tr>
      <w:tr w:rsidR="00775AF1" w:rsidRPr="00A420FF" w14:paraId="0E1E6C85" w14:textId="77777777" w:rsidTr="00A72CB9">
        <w:trPr>
          <w:trHeight w:val="558"/>
        </w:trPr>
        <w:tc>
          <w:tcPr>
            <w:tcW w:w="639" w:type="pct"/>
            <w:vMerge w:val="restart"/>
          </w:tcPr>
          <w:p w14:paraId="6BC2E316" w14:textId="77777777" w:rsidR="00775AF1" w:rsidRPr="00A420FF" w:rsidRDefault="00775AF1" w:rsidP="00775AF1">
            <w:pPr>
              <w:keepNext/>
              <w:keepLines/>
              <w:kinsoku w:val="0"/>
              <w:overflowPunct w:val="0"/>
              <w:autoSpaceDE w:val="0"/>
              <w:autoSpaceDN w:val="0"/>
              <w:adjustRightInd w:val="0"/>
              <w:ind w:right="1"/>
              <w:jc w:val="center"/>
              <w:rPr>
                <w:w w:val="99"/>
                <w:sz w:val="20"/>
                <w:lang w:eastAsia="de-DE"/>
              </w:rPr>
            </w:pPr>
            <w:r w:rsidRPr="00A420FF">
              <w:rPr>
                <w:w w:val="99"/>
                <w:sz w:val="20"/>
                <w:lang w:eastAsia="de-DE"/>
              </w:rPr>
              <w:t>3</w:t>
            </w:r>
          </w:p>
        </w:tc>
        <w:tc>
          <w:tcPr>
            <w:tcW w:w="651" w:type="pct"/>
            <w:vMerge w:val="restart"/>
          </w:tcPr>
          <w:p w14:paraId="2E8EBC27" w14:textId="77777777" w:rsidR="00775AF1" w:rsidRPr="00A420FF" w:rsidRDefault="00775AF1" w:rsidP="00775AF1">
            <w:pPr>
              <w:keepNext/>
              <w:keepLines/>
              <w:kinsoku w:val="0"/>
              <w:overflowPunct w:val="0"/>
              <w:autoSpaceDE w:val="0"/>
              <w:autoSpaceDN w:val="0"/>
              <w:adjustRightInd w:val="0"/>
              <w:ind w:right="206" w:firstLine="159"/>
              <w:jc w:val="center"/>
              <w:rPr>
                <w:sz w:val="20"/>
                <w:lang w:eastAsia="de-DE"/>
              </w:rPr>
            </w:pPr>
            <w:r w:rsidRPr="00A420FF">
              <w:rPr>
                <w:w w:val="95"/>
                <w:sz w:val="20"/>
                <w:lang w:eastAsia="de-DE"/>
              </w:rPr>
              <w:t xml:space="preserve">Oilseed </w:t>
            </w:r>
            <w:r w:rsidRPr="00A420FF">
              <w:rPr>
                <w:sz w:val="20"/>
                <w:lang w:eastAsia="de-DE"/>
              </w:rPr>
              <w:t>Rape</w:t>
            </w:r>
          </w:p>
        </w:tc>
        <w:tc>
          <w:tcPr>
            <w:tcW w:w="1465" w:type="pct"/>
          </w:tcPr>
          <w:p w14:paraId="34D4F312" w14:textId="77777777" w:rsidR="00775AF1" w:rsidRPr="00A420FF" w:rsidRDefault="00775AF1" w:rsidP="00775AF1">
            <w:pPr>
              <w:keepNext/>
              <w:keepLines/>
              <w:kinsoku w:val="0"/>
              <w:overflowPunct w:val="0"/>
              <w:autoSpaceDE w:val="0"/>
              <w:autoSpaceDN w:val="0"/>
              <w:adjustRightInd w:val="0"/>
              <w:ind w:right="60" w:firstLine="140"/>
              <w:jc w:val="center"/>
              <w:rPr>
                <w:sz w:val="20"/>
                <w:lang w:eastAsia="de-DE"/>
              </w:rPr>
            </w:pPr>
            <w:r w:rsidRPr="00A420FF">
              <w:rPr>
                <w:sz w:val="20"/>
                <w:lang w:eastAsia="de-DE"/>
              </w:rPr>
              <w:t>Whole plant no roots</w:t>
            </w:r>
          </w:p>
        </w:tc>
        <w:tc>
          <w:tcPr>
            <w:tcW w:w="751" w:type="pct"/>
          </w:tcPr>
          <w:p w14:paraId="687DB747" w14:textId="77777777" w:rsidR="00775AF1" w:rsidRPr="00A420FF" w:rsidRDefault="00775AF1" w:rsidP="00775AF1">
            <w:pPr>
              <w:keepNext/>
              <w:keepLines/>
              <w:kinsoku w:val="0"/>
              <w:overflowPunct w:val="0"/>
              <w:autoSpaceDE w:val="0"/>
              <w:autoSpaceDN w:val="0"/>
              <w:adjustRightInd w:val="0"/>
              <w:ind w:left="61" w:right="44"/>
              <w:jc w:val="center"/>
              <w:rPr>
                <w:sz w:val="20"/>
                <w:lang w:eastAsia="de-DE"/>
              </w:rPr>
            </w:pPr>
            <w:r w:rsidRPr="00A420FF">
              <w:rPr>
                <w:sz w:val="20"/>
                <w:lang w:eastAsia="de-DE"/>
              </w:rPr>
              <w:t>55 – 59</w:t>
            </w:r>
          </w:p>
        </w:tc>
        <w:tc>
          <w:tcPr>
            <w:tcW w:w="215" w:type="pct"/>
          </w:tcPr>
          <w:p w14:paraId="39ED1268"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56E80409"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 – 0.071</w:t>
            </w:r>
          </w:p>
        </w:tc>
        <w:tc>
          <w:tcPr>
            <w:tcW w:w="635" w:type="pct"/>
          </w:tcPr>
          <w:p w14:paraId="1DEFA876"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w:t>
            </w:r>
          </w:p>
        </w:tc>
      </w:tr>
      <w:tr w:rsidR="00775AF1" w:rsidRPr="00A420FF" w14:paraId="62A4C546" w14:textId="77777777" w:rsidTr="00A72CB9">
        <w:trPr>
          <w:trHeight w:val="330"/>
        </w:trPr>
        <w:tc>
          <w:tcPr>
            <w:tcW w:w="639" w:type="pct"/>
            <w:vMerge/>
          </w:tcPr>
          <w:p w14:paraId="4035DFE4" w14:textId="77777777" w:rsidR="00775AF1" w:rsidRPr="00A420FF" w:rsidRDefault="00775AF1" w:rsidP="00775AF1">
            <w:pPr>
              <w:keepNext/>
              <w:keepLines/>
              <w:kinsoku w:val="0"/>
              <w:overflowPunct w:val="0"/>
              <w:autoSpaceDE w:val="0"/>
              <w:autoSpaceDN w:val="0"/>
              <w:adjustRightInd w:val="0"/>
              <w:jc w:val="center"/>
              <w:rPr>
                <w:b/>
                <w:bCs/>
                <w:sz w:val="20"/>
                <w:lang w:eastAsia="de-DE"/>
              </w:rPr>
            </w:pPr>
          </w:p>
        </w:tc>
        <w:tc>
          <w:tcPr>
            <w:tcW w:w="651" w:type="pct"/>
            <w:vMerge/>
          </w:tcPr>
          <w:p w14:paraId="6DDB02CB" w14:textId="77777777" w:rsidR="00775AF1" w:rsidRPr="00A420FF" w:rsidRDefault="00775AF1" w:rsidP="00775AF1">
            <w:pPr>
              <w:keepNext/>
              <w:keepLines/>
              <w:kinsoku w:val="0"/>
              <w:overflowPunct w:val="0"/>
              <w:autoSpaceDE w:val="0"/>
              <w:autoSpaceDN w:val="0"/>
              <w:adjustRightInd w:val="0"/>
              <w:ind w:right="206" w:firstLine="156"/>
              <w:jc w:val="center"/>
              <w:rPr>
                <w:b/>
                <w:bCs/>
                <w:sz w:val="20"/>
                <w:lang w:eastAsia="de-DE"/>
              </w:rPr>
            </w:pPr>
          </w:p>
        </w:tc>
        <w:tc>
          <w:tcPr>
            <w:tcW w:w="1465" w:type="pct"/>
          </w:tcPr>
          <w:p w14:paraId="06072534" w14:textId="77777777" w:rsidR="00775AF1" w:rsidRPr="00A420FF" w:rsidRDefault="00775AF1" w:rsidP="00775AF1">
            <w:pPr>
              <w:keepNext/>
              <w:keepLines/>
              <w:kinsoku w:val="0"/>
              <w:overflowPunct w:val="0"/>
              <w:autoSpaceDE w:val="0"/>
              <w:autoSpaceDN w:val="0"/>
              <w:adjustRightInd w:val="0"/>
              <w:ind w:firstLine="140"/>
              <w:jc w:val="center"/>
              <w:rPr>
                <w:sz w:val="20"/>
                <w:lang w:eastAsia="de-DE"/>
              </w:rPr>
            </w:pPr>
            <w:r w:rsidRPr="00A420FF">
              <w:rPr>
                <w:sz w:val="20"/>
                <w:lang w:eastAsia="de-DE"/>
              </w:rPr>
              <w:t>Seeds</w:t>
            </w:r>
          </w:p>
        </w:tc>
        <w:tc>
          <w:tcPr>
            <w:tcW w:w="751" w:type="pct"/>
          </w:tcPr>
          <w:p w14:paraId="5B2AEE51" w14:textId="77777777" w:rsidR="00775AF1" w:rsidRPr="00A420FF" w:rsidRDefault="00775AF1" w:rsidP="00775AF1">
            <w:pPr>
              <w:keepNext/>
              <w:keepLines/>
              <w:kinsoku w:val="0"/>
              <w:overflowPunct w:val="0"/>
              <w:autoSpaceDE w:val="0"/>
              <w:autoSpaceDN w:val="0"/>
              <w:adjustRightInd w:val="0"/>
              <w:ind w:left="60" w:right="44"/>
              <w:jc w:val="center"/>
              <w:rPr>
                <w:sz w:val="20"/>
                <w:lang w:eastAsia="de-DE"/>
              </w:rPr>
            </w:pPr>
            <w:r w:rsidRPr="00A420FF">
              <w:rPr>
                <w:sz w:val="20"/>
                <w:lang w:eastAsia="de-DE"/>
              </w:rPr>
              <w:t>89</w:t>
            </w:r>
          </w:p>
        </w:tc>
        <w:tc>
          <w:tcPr>
            <w:tcW w:w="215" w:type="pct"/>
          </w:tcPr>
          <w:p w14:paraId="19057CA2"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028B1937"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w:t>
            </w:r>
          </w:p>
        </w:tc>
        <w:tc>
          <w:tcPr>
            <w:tcW w:w="635" w:type="pct"/>
          </w:tcPr>
          <w:p w14:paraId="2D52F599"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w:t>
            </w:r>
          </w:p>
        </w:tc>
      </w:tr>
      <w:tr w:rsidR="00775AF1" w:rsidRPr="00A420FF" w14:paraId="42CADB75" w14:textId="77777777" w:rsidTr="00A72CB9">
        <w:trPr>
          <w:trHeight w:val="558"/>
        </w:trPr>
        <w:tc>
          <w:tcPr>
            <w:tcW w:w="639" w:type="pct"/>
            <w:vMerge/>
          </w:tcPr>
          <w:p w14:paraId="66310557" w14:textId="77777777" w:rsidR="00775AF1" w:rsidRPr="00A420FF" w:rsidRDefault="00775AF1" w:rsidP="00775AF1">
            <w:pPr>
              <w:keepNext/>
              <w:keepLines/>
              <w:kinsoku w:val="0"/>
              <w:overflowPunct w:val="0"/>
              <w:autoSpaceDE w:val="0"/>
              <w:autoSpaceDN w:val="0"/>
              <w:adjustRightInd w:val="0"/>
              <w:jc w:val="center"/>
              <w:rPr>
                <w:b/>
                <w:bCs/>
                <w:sz w:val="20"/>
                <w:lang w:eastAsia="de-DE"/>
              </w:rPr>
            </w:pPr>
          </w:p>
        </w:tc>
        <w:tc>
          <w:tcPr>
            <w:tcW w:w="651" w:type="pct"/>
            <w:vMerge/>
          </w:tcPr>
          <w:p w14:paraId="01A6BE90" w14:textId="77777777" w:rsidR="00775AF1" w:rsidRPr="00A420FF" w:rsidRDefault="00775AF1" w:rsidP="00775AF1">
            <w:pPr>
              <w:keepNext/>
              <w:keepLines/>
              <w:kinsoku w:val="0"/>
              <w:overflowPunct w:val="0"/>
              <w:autoSpaceDE w:val="0"/>
              <w:autoSpaceDN w:val="0"/>
              <w:adjustRightInd w:val="0"/>
              <w:ind w:right="206" w:firstLine="156"/>
              <w:jc w:val="center"/>
              <w:rPr>
                <w:b/>
                <w:bCs/>
                <w:sz w:val="20"/>
                <w:lang w:eastAsia="de-DE"/>
              </w:rPr>
            </w:pPr>
          </w:p>
        </w:tc>
        <w:tc>
          <w:tcPr>
            <w:tcW w:w="1465" w:type="pct"/>
          </w:tcPr>
          <w:p w14:paraId="74E959A0" w14:textId="77777777" w:rsidR="00775AF1" w:rsidRPr="00A420FF" w:rsidRDefault="00775AF1" w:rsidP="00775AF1">
            <w:pPr>
              <w:keepNext/>
              <w:keepLines/>
              <w:kinsoku w:val="0"/>
              <w:overflowPunct w:val="0"/>
              <w:autoSpaceDE w:val="0"/>
              <w:autoSpaceDN w:val="0"/>
              <w:adjustRightInd w:val="0"/>
              <w:ind w:right="21" w:firstLine="140"/>
              <w:jc w:val="center"/>
              <w:rPr>
                <w:sz w:val="20"/>
                <w:lang w:eastAsia="de-DE"/>
              </w:rPr>
            </w:pPr>
            <w:r w:rsidRPr="00A420FF">
              <w:rPr>
                <w:sz w:val="20"/>
                <w:lang w:eastAsia="de-DE"/>
              </w:rPr>
              <w:t>Rest of plant no roots</w:t>
            </w:r>
          </w:p>
        </w:tc>
        <w:tc>
          <w:tcPr>
            <w:tcW w:w="751" w:type="pct"/>
          </w:tcPr>
          <w:p w14:paraId="37203BA0" w14:textId="77777777" w:rsidR="00775AF1" w:rsidRPr="00A420FF" w:rsidRDefault="00775AF1" w:rsidP="00775AF1">
            <w:pPr>
              <w:keepNext/>
              <w:keepLines/>
              <w:kinsoku w:val="0"/>
              <w:overflowPunct w:val="0"/>
              <w:autoSpaceDE w:val="0"/>
              <w:autoSpaceDN w:val="0"/>
              <w:adjustRightInd w:val="0"/>
              <w:ind w:left="60" w:right="44"/>
              <w:jc w:val="center"/>
              <w:rPr>
                <w:sz w:val="20"/>
                <w:lang w:eastAsia="de-DE"/>
              </w:rPr>
            </w:pPr>
            <w:r w:rsidRPr="00A420FF">
              <w:rPr>
                <w:sz w:val="20"/>
                <w:lang w:eastAsia="de-DE"/>
              </w:rPr>
              <w:t>89</w:t>
            </w:r>
          </w:p>
        </w:tc>
        <w:tc>
          <w:tcPr>
            <w:tcW w:w="215" w:type="pct"/>
          </w:tcPr>
          <w:p w14:paraId="6A9C28BD"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03D3BCAC"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0.044 – 0.33</w:t>
            </w:r>
          </w:p>
        </w:tc>
        <w:tc>
          <w:tcPr>
            <w:tcW w:w="635" w:type="pct"/>
          </w:tcPr>
          <w:p w14:paraId="6CF9B613"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0.045 – 0.10</w:t>
            </w:r>
          </w:p>
        </w:tc>
      </w:tr>
      <w:tr w:rsidR="00775AF1" w:rsidRPr="00A420FF" w14:paraId="669698AA" w14:textId="77777777" w:rsidTr="00A72CB9">
        <w:trPr>
          <w:trHeight w:val="330"/>
        </w:trPr>
        <w:tc>
          <w:tcPr>
            <w:tcW w:w="639" w:type="pct"/>
          </w:tcPr>
          <w:p w14:paraId="7B51E859" w14:textId="77777777" w:rsidR="00775AF1" w:rsidRPr="00A420FF" w:rsidRDefault="00775AF1" w:rsidP="00775AF1">
            <w:pPr>
              <w:keepNext/>
              <w:keepLines/>
              <w:kinsoku w:val="0"/>
              <w:overflowPunct w:val="0"/>
              <w:autoSpaceDE w:val="0"/>
              <w:autoSpaceDN w:val="0"/>
              <w:adjustRightInd w:val="0"/>
              <w:ind w:right="1"/>
              <w:jc w:val="center"/>
              <w:rPr>
                <w:w w:val="99"/>
                <w:sz w:val="20"/>
                <w:lang w:eastAsia="de-DE"/>
              </w:rPr>
            </w:pPr>
            <w:r w:rsidRPr="00A420FF">
              <w:rPr>
                <w:w w:val="99"/>
                <w:sz w:val="20"/>
                <w:lang w:eastAsia="de-DE"/>
              </w:rPr>
              <w:t>4</w:t>
            </w:r>
          </w:p>
        </w:tc>
        <w:tc>
          <w:tcPr>
            <w:tcW w:w="651" w:type="pct"/>
          </w:tcPr>
          <w:p w14:paraId="104B9E2A" w14:textId="77777777" w:rsidR="00775AF1" w:rsidRPr="00A420FF" w:rsidRDefault="00775AF1" w:rsidP="00775AF1">
            <w:pPr>
              <w:keepNext/>
              <w:keepLines/>
              <w:kinsoku w:val="0"/>
              <w:overflowPunct w:val="0"/>
              <w:autoSpaceDE w:val="0"/>
              <w:autoSpaceDN w:val="0"/>
              <w:adjustRightInd w:val="0"/>
              <w:ind w:left="5" w:right="206" w:firstLine="156"/>
              <w:jc w:val="center"/>
              <w:rPr>
                <w:sz w:val="20"/>
                <w:lang w:eastAsia="de-DE"/>
              </w:rPr>
            </w:pPr>
            <w:r w:rsidRPr="00A420FF">
              <w:rPr>
                <w:sz w:val="20"/>
                <w:lang w:eastAsia="de-DE"/>
              </w:rPr>
              <w:t>Tomato</w:t>
            </w:r>
          </w:p>
        </w:tc>
        <w:tc>
          <w:tcPr>
            <w:tcW w:w="1465" w:type="pct"/>
          </w:tcPr>
          <w:p w14:paraId="3FFF603D" w14:textId="77777777" w:rsidR="00775AF1" w:rsidRPr="00A420FF" w:rsidRDefault="00775AF1" w:rsidP="00775AF1">
            <w:pPr>
              <w:keepNext/>
              <w:keepLines/>
              <w:kinsoku w:val="0"/>
              <w:overflowPunct w:val="0"/>
              <w:autoSpaceDE w:val="0"/>
              <w:autoSpaceDN w:val="0"/>
              <w:adjustRightInd w:val="0"/>
              <w:ind w:firstLine="140"/>
              <w:jc w:val="center"/>
              <w:rPr>
                <w:sz w:val="20"/>
                <w:lang w:eastAsia="de-DE"/>
              </w:rPr>
            </w:pPr>
            <w:r w:rsidRPr="00A420FF">
              <w:rPr>
                <w:sz w:val="20"/>
                <w:lang w:eastAsia="de-DE"/>
              </w:rPr>
              <w:t>Fruits</w:t>
            </w:r>
          </w:p>
        </w:tc>
        <w:tc>
          <w:tcPr>
            <w:tcW w:w="751" w:type="pct"/>
          </w:tcPr>
          <w:p w14:paraId="431BD9BA" w14:textId="77777777" w:rsidR="00775AF1" w:rsidRPr="00A420FF" w:rsidRDefault="00775AF1" w:rsidP="00775AF1">
            <w:pPr>
              <w:keepNext/>
              <w:keepLines/>
              <w:kinsoku w:val="0"/>
              <w:overflowPunct w:val="0"/>
              <w:autoSpaceDE w:val="0"/>
              <w:autoSpaceDN w:val="0"/>
              <w:adjustRightInd w:val="0"/>
              <w:ind w:left="61" w:right="44"/>
              <w:jc w:val="center"/>
              <w:rPr>
                <w:sz w:val="20"/>
                <w:lang w:eastAsia="de-DE"/>
              </w:rPr>
            </w:pPr>
            <w:r w:rsidRPr="00A420FF">
              <w:rPr>
                <w:sz w:val="20"/>
                <w:lang w:eastAsia="de-DE"/>
              </w:rPr>
              <w:t>81 – 83</w:t>
            </w:r>
          </w:p>
        </w:tc>
        <w:tc>
          <w:tcPr>
            <w:tcW w:w="215" w:type="pct"/>
          </w:tcPr>
          <w:p w14:paraId="1E7C9F0C" w14:textId="77777777" w:rsidR="00775AF1" w:rsidRPr="00A420FF" w:rsidRDefault="00775AF1" w:rsidP="00775AF1">
            <w:pPr>
              <w:keepNext/>
              <w:keepLines/>
              <w:kinsoku w:val="0"/>
              <w:overflowPunct w:val="0"/>
              <w:autoSpaceDE w:val="0"/>
              <w:autoSpaceDN w:val="0"/>
              <w:adjustRightInd w:val="0"/>
              <w:ind w:left="11"/>
              <w:jc w:val="center"/>
              <w:rPr>
                <w:w w:val="99"/>
                <w:sz w:val="20"/>
                <w:lang w:eastAsia="de-DE"/>
              </w:rPr>
            </w:pPr>
            <w:r w:rsidRPr="00A420FF">
              <w:rPr>
                <w:w w:val="99"/>
                <w:sz w:val="20"/>
                <w:lang w:eastAsia="de-DE"/>
              </w:rPr>
              <w:t>4</w:t>
            </w:r>
          </w:p>
        </w:tc>
        <w:tc>
          <w:tcPr>
            <w:tcW w:w="644" w:type="pct"/>
          </w:tcPr>
          <w:p w14:paraId="2DEE471C"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 – 0.040</w:t>
            </w:r>
          </w:p>
        </w:tc>
        <w:tc>
          <w:tcPr>
            <w:tcW w:w="635" w:type="pct"/>
          </w:tcPr>
          <w:p w14:paraId="292AB60B" w14:textId="77777777" w:rsidR="00775AF1" w:rsidRPr="00A420FF" w:rsidRDefault="00775AF1" w:rsidP="00775AF1">
            <w:pPr>
              <w:keepNext/>
              <w:keepLines/>
              <w:kinsoku w:val="0"/>
              <w:overflowPunct w:val="0"/>
              <w:autoSpaceDE w:val="0"/>
              <w:autoSpaceDN w:val="0"/>
              <w:adjustRightInd w:val="0"/>
              <w:ind w:left="40" w:right="20"/>
              <w:jc w:val="center"/>
              <w:rPr>
                <w:sz w:val="20"/>
                <w:lang w:eastAsia="de-DE"/>
              </w:rPr>
            </w:pPr>
            <w:r w:rsidRPr="00A420FF">
              <w:rPr>
                <w:sz w:val="20"/>
                <w:lang w:eastAsia="de-DE"/>
              </w:rPr>
              <w:t>&lt; 0.035</w:t>
            </w:r>
          </w:p>
        </w:tc>
      </w:tr>
    </w:tbl>
    <w:p w14:paraId="3A6B9557" w14:textId="77777777" w:rsidR="00775AF1" w:rsidRPr="00A420FF" w:rsidRDefault="00775AF1" w:rsidP="00775AF1">
      <w:pPr>
        <w:keepNext/>
        <w:keepLines/>
        <w:kinsoku w:val="0"/>
        <w:overflowPunct w:val="0"/>
        <w:autoSpaceDE w:val="0"/>
        <w:autoSpaceDN w:val="0"/>
        <w:adjustRightInd w:val="0"/>
        <w:spacing w:before="33"/>
        <w:ind w:left="101"/>
        <w:rPr>
          <w:sz w:val="18"/>
          <w:szCs w:val="18"/>
          <w:lang w:eastAsia="de-DE"/>
        </w:rPr>
      </w:pPr>
      <w:r w:rsidRPr="00A420FF">
        <w:rPr>
          <w:sz w:val="18"/>
          <w:szCs w:val="18"/>
          <w:lang w:eastAsia="de-DE"/>
        </w:rPr>
        <w:t>DALA = days after last application n = number of specimens</w:t>
      </w:r>
    </w:p>
    <w:p w14:paraId="4C4CED71" w14:textId="77777777" w:rsidR="00775AF1" w:rsidRPr="00A420FF" w:rsidRDefault="00775AF1" w:rsidP="00775AF1">
      <w:pPr>
        <w:keepNext/>
        <w:keepLines/>
        <w:numPr>
          <w:ilvl w:val="0"/>
          <w:numId w:val="24"/>
        </w:numPr>
        <w:tabs>
          <w:tab w:val="left" w:pos="320"/>
        </w:tabs>
        <w:kinsoku w:val="0"/>
        <w:overflowPunct w:val="0"/>
        <w:autoSpaceDE w:val="0"/>
        <w:autoSpaceDN w:val="0"/>
        <w:adjustRightInd w:val="0"/>
        <w:spacing w:line="207" w:lineRule="exact"/>
        <w:ind w:right="131" w:hanging="171"/>
        <w:rPr>
          <w:sz w:val="18"/>
          <w:szCs w:val="18"/>
          <w:lang w:eastAsia="de-DE"/>
        </w:rPr>
      </w:pPr>
      <w:r w:rsidRPr="00A420FF">
        <w:rPr>
          <w:sz w:val="18"/>
          <w:szCs w:val="18"/>
          <w:lang w:eastAsia="de-DE"/>
        </w:rPr>
        <w:t>For</w:t>
      </w:r>
      <w:r w:rsidRPr="00A420FF">
        <w:rPr>
          <w:spacing w:val="10"/>
          <w:sz w:val="18"/>
          <w:szCs w:val="18"/>
          <w:lang w:eastAsia="de-DE"/>
        </w:rPr>
        <w:t xml:space="preserve"> </w:t>
      </w:r>
      <w:r w:rsidRPr="00A420FF">
        <w:rPr>
          <w:sz w:val="18"/>
          <w:szCs w:val="18"/>
          <w:lang w:eastAsia="de-DE"/>
        </w:rPr>
        <w:t>calculation</w:t>
      </w:r>
      <w:r w:rsidRPr="00A420FF">
        <w:rPr>
          <w:spacing w:val="11"/>
          <w:sz w:val="18"/>
          <w:szCs w:val="18"/>
          <w:lang w:eastAsia="de-DE"/>
        </w:rPr>
        <w:t xml:space="preserve"> </w:t>
      </w:r>
      <w:r w:rsidRPr="00A420FF">
        <w:rPr>
          <w:sz w:val="18"/>
          <w:szCs w:val="18"/>
          <w:lang w:eastAsia="de-DE"/>
        </w:rPr>
        <w:t>of</w:t>
      </w:r>
      <w:r w:rsidRPr="00A420FF">
        <w:rPr>
          <w:spacing w:val="9"/>
          <w:sz w:val="18"/>
          <w:szCs w:val="18"/>
          <w:lang w:eastAsia="de-DE"/>
        </w:rPr>
        <w:t xml:space="preserve"> </w:t>
      </w:r>
      <w:r w:rsidRPr="00A420FF">
        <w:rPr>
          <w:sz w:val="18"/>
          <w:szCs w:val="18"/>
          <w:lang w:eastAsia="de-DE"/>
        </w:rPr>
        <w:t>sum;</w:t>
      </w:r>
      <w:r w:rsidRPr="00A420FF">
        <w:rPr>
          <w:spacing w:val="10"/>
          <w:sz w:val="18"/>
          <w:szCs w:val="18"/>
          <w:lang w:eastAsia="de-DE"/>
        </w:rPr>
        <w:t xml:space="preserve"> </w:t>
      </w:r>
      <w:r w:rsidRPr="00A420FF">
        <w:rPr>
          <w:sz w:val="18"/>
          <w:szCs w:val="18"/>
          <w:lang w:eastAsia="de-DE"/>
        </w:rPr>
        <w:t>residues</w:t>
      </w:r>
      <w:r w:rsidRPr="00A420FF">
        <w:rPr>
          <w:spacing w:val="11"/>
          <w:sz w:val="18"/>
          <w:szCs w:val="18"/>
          <w:lang w:eastAsia="de-DE"/>
        </w:rPr>
        <w:t xml:space="preserve"> </w:t>
      </w:r>
      <w:r w:rsidRPr="00A420FF">
        <w:rPr>
          <w:sz w:val="18"/>
          <w:szCs w:val="18"/>
          <w:lang w:eastAsia="de-DE"/>
        </w:rPr>
        <w:t>of</w:t>
      </w:r>
      <w:r w:rsidRPr="00A420FF">
        <w:rPr>
          <w:spacing w:val="11"/>
          <w:sz w:val="18"/>
          <w:szCs w:val="18"/>
          <w:lang w:eastAsia="de-DE"/>
        </w:rPr>
        <w:t xml:space="preserve"> </w:t>
      </w:r>
      <w:r w:rsidRPr="00A420FF">
        <w:rPr>
          <w:sz w:val="18"/>
          <w:szCs w:val="18"/>
          <w:lang w:eastAsia="de-DE"/>
        </w:rPr>
        <w:t>&lt;</w:t>
      </w:r>
      <w:r w:rsidRPr="00A420FF">
        <w:rPr>
          <w:spacing w:val="10"/>
          <w:sz w:val="18"/>
          <w:szCs w:val="18"/>
          <w:lang w:eastAsia="de-DE"/>
        </w:rPr>
        <w:t xml:space="preserve"> </w:t>
      </w:r>
      <w:r w:rsidRPr="00A420FF">
        <w:rPr>
          <w:sz w:val="18"/>
          <w:szCs w:val="18"/>
          <w:lang w:eastAsia="de-DE"/>
        </w:rPr>
        <w:t>0.010</w:t>
      </w:r>
      <w:r w:rsidRPr="00A420FF">
        <w:rPr>
          <w:spacing w:val="11"/>
          <w:sz w:val="18"/>
          <w:szCs w:val="18"/>
          <w:lang w:eastAsia="de-DE"/>
        </w:rPr>
        <w:t xml:space="preserve"> </w:t>
      </w:r>
      <w:r w:rsidRPr="00A420FF">
        <w:rPr>
          <w:sz w:val="18"/>
          <w:szCs w:val="18"/>
          <w:lang w:eastAsia="de-DE"/>
        </w:rPr>
        <w:t>is</w:t>
      </w:r>
      <w:r w:rsidRPr="00A420FF">
        <w:rPr>
          <w:spacing w:val="12"/>
          <w:sz w:val="18"/>
          <w:szCs w:val="18"/>
          <w:lang w:eastAsia="de-DE"/>
        </w:rPr>
        <w:t xml:space="preserve"> </w:t>
      </w:r>
      <w:r w:rsidRPr="00A420FF">
        <w:rPr>
          <w:sz w:val="18"/>
          <w:szCs w:val="18"/>
          <w:lang w:eastAsia="de-DE"/>
        </w:rPr>
        <w:t>set</w:t>
      </w:r>
      <w:r w:rsidRPr="00A420FF">
        <w:rPr>
          <w:spacing w:val="10"/>
          <w:sz w:val="18"/>
          <w:szCs w:val="18"/>
          <w:lang w:eastAsia="de-DE"/>
        </w:rPr>
        <w:t xml:space="preserve"> </w:t>
      </w:r>
      <w:r w:rsidRPr="00A420FF">
        <w:rPr>
          <w:sz w:val="18"/>
          <w:szCs w:val="18"/>
          <w:lang w:eastAsia="de-DE"/>
        </w:rPr>
        <w:t>to</w:t>
      </w:r>
      <w:r w:rsidRPr="00A420FF">
        <w:rPr>
          <w:spacing w:val="11"/>
          <w:sz w:val="18"/>
          <w:szCs w:val="18"/>
          <w:lang w:eastAsia="de-DE"/>
        </w:rPr>
        <w:t xml:space="preserve"> </w:t>
      </w:r>
      <w:r w:rsidRPr="00A420FF">
        <w:rPr>
          <w:sz w:val="18"/>
          <w:szCs w:val="18"/>
          <w:lang w:eastAsia="de-DE"/>
        </w:rPr>
        <w:t>0.010</w:t>
      </w:r>
      <w:r w:rsidRPr="00A420FF">
        <w:rPr>
          <w:spacing w:val="12"/>
          <w:sz w:val="18"/>
          <w:szCs w:val="18"/>
          <w:lang w:eastAsia="de-DE"/>
        </w:rPr>
        <w:t xml:space="preserve"> </w:t>
      </w:r>
      <w:r w:rsidRPr="00A420FF">
        <w:rPr>
          <w:sz w:val="18"/>
          <w:szCs w:val="18"/>
          <w:lang w:eastAsia="de-DE"/>
        </w:rPr>
        <w:t>mg/kg</w:t>
      </w:r>
      <w:r w:rsidRPr="00A420FF">
        <w:rPr>
          <w:spacing w:val="11"/>
          <w:sz w:val="18"/>
          <w:szCs w:val="18"/>
          <w:lang w:eastAsia="de-DE"/>
        </w:rPr>
        <w:t xml:space="preserve"> </w:t>
      </w:r>
      <w:r w:rsidRPr="00A420FF">
        <w:rPr>
          <w:sz w:val="18"/>
          <w:szCs w:val="18"/>
          <w:lang w:eastAsia="de-DE"/>
        </w:rPr>
        <w:t>for</w:t>
      </w:r>
      <w:r w:rsidRPr="00A420FF">
        <w:rPr>
          <w:spacing w:val="10"/>
          <w:sz w:val="18"/>
          <w:szCs w:val="18"/>
          <w:lang w:eastAsia="de-DE"/>
        </w:rPr>
        <w:t xml:space="preserve"> </w:t>
      </w:r>
      <w:r w:rsidRPr="00A420FF">
        <w:rPr>
          <w:sz w:val="18"/>
          <w:szCs w:val="18"/>
          <w:lang w:eastAsia="de-DE"/>
        </w:rPr>
        <w:t>BAS</w:t>
      </w:r>
      <w:r w:rsidRPr="00A420FF">
        <w:rPr>
          <w:spacing w:val="-1"/>
          <w:sz w:val="18"/>
          <w:szCs w:val="18"/>
          <w:lang w:eastAsia="de-DE"/>
        </w:rPr>
        <w:t xml:space="preserve"> </w:t>
      </w:r>
      <w:r w:rsidRPr="00A420FF">
        <w:rPr>
          <w:sz w:val="18"/>
          <w:szCs w:val="18"/>
          <w:lang w:eastAsia="de-DE"/>
        </w:rPr>
        <w:t>650 F,</w:t>
      </w:r>
      <w:r w:rsidRPr="00A420FF">
        <w:rPr>
          <w:spacing w:val="10"/>
          <w:sz w:val="18"/>
          <w:szCs w:val="18"/>
          <w:lang w:eastAsia="de-DE"/>
        </w:rPr>
        <w:t xml:space="preserve"> </w:t>
      </w:r>
      <w:r w:rsidRPr="00A420FF">
        <w:rPr>
          <w:sz w:val="18"/>
          <w:szCs w:val="18"/>
          <w:lang w:eastAsia="de-DE"/>
        </w:rPr>
        <w:t>residues</w:t>
      </w:r>
      <w:r w:rsidRPr="00A420FF">
        <w:rPr>
          <w:spacing w:val="11"/>
          <w:sz w:val="18"/>
          <w:szCs w:val="18"/>
          <w:lang w:eastAsia="de-DE"/>
        </w:rPr>
        <w:t xml:space="preserve"> </w:t>
      </w:r>
      <w:r w:rsidRPr="00A420FF">
        <w:rPr>
          <w:sz w:val="18"/>
          <w:szCs w:val="18"/>
          <w:lang w:eastAsia="de-DE"/>
        </w:rPr>
        <w:t>of</w:t>
      </w:r>
      <w:r w:rsidRPr="00A420FF">
        <w:rPr>
          <w:spacing w:val="11"/>
          <w:sz w:val="18"/>
          <w:szCs w:val="18"/>
          <w:lang w:eastAsia="de-DE"/>
        </w:rPr>
        <w:t xml:space="preserve"> </w:t>
      </w:r>
      <w:r w:rsidRPr="00A420FF">
        <w:rPr>
          <w:sz w:val="18"/>
          <w:szCs w:val="18"/>
          <w:lang w:eastAsia="de-DE"/>
        </w:rPr>
        <w:t>&lt;</w:t>
      </w:r>
      <w:r w:rsidRPr="00A420FF">
        <w:rPr>
          <w:spacing w:val="-4"/>
          <w:sz w:val="18"/>
          <w:szCs w:val="18"/>
          <w:lang w:eastAsia="de-DE"/>
        </w:rPr>
        <w:t xml:space="preserve"> </w:t>
      </w:r>
      <w:r w:rsidRPr="00A420FF">
        <w:rPr>
          <w:sz w:val="18"/>
          <w:szCs w:val="18"/>
          <w:lang w:eastAsia="de-DE"/>
        </w:rPr>
        <w:t>0.012</w:t>
      </w:r>
      <w:r w:rsidRPr="00A420FF">
        <w:rPr>
          <w:spacing w:val="12"/>
          <w:sz w:val="18"/>
          <w:szCs w:val="18"/>
          <w:lang w:eastAsia="de-DE"/>
        </w:rPr>
        <w:t xml:space="preserve"> </w:t>
      </w:r>
      <w:r w:rsidRPr="00A420FF">
        <w:rPr>
          <w:sz w:val="18"/>
          <w:szCs w:val="18"/>
          <w:lang w:eastAsia="de-DE"/>
        </w:rPr>
        <w:t>is</w:t>
      </w:r>
      <w:r w:rsidRPr="00A420FF">
        <w:rPr>
          <w:spacing w:val="11"/>
          <w:sz w:val="18"/>
          <w:szCs w:val="18"/>
          <w:lang w:eastAsia="de-DE"/>
        </w:rPr>
        <w:t xml:space="preserve"> </w:t>
      </w:r>
      <w:r w:rsidRPr="00A420FF">
        <w:rPr>
          <w:sz w:val="18"/>
          <w:szCs w:val="18"/>
          <w:lang w:eastAsia="de-DE"/>
        </w:rPr>
        <w:t>set</w:t>
      </w:r>
      <w:r w:rsidRPr="00A420FF">
        <w:rPr>
          <w:spacing w:val="11"/>
          <w:sz w:val="18"/>
          <w:szCs w:val="18"/>
          <w:lang w:eastAsia="de-DE"/>
        </w:rPr>
        <w:t xml:space="preserve"> </w:t>
      </w:r>
      <w:r w:rsidRPr="00A420FF">
        <w:rPr>
          <w:sz w:val="18"/>
          <w:szCs w:val="18"/>
          <w:lang w:eastAsia="de-DE"/>
        </w:rPr>
        <w:t>to 0.012 mg/kg for M650F003 and residues of &lt; 0.013 is set to 0.013 mg/kg for M650F004. Where all residues</w:t>
      </w:r>
      <w:r w:rsidRPr="00A420FF">
        <w:rPr>
          <w:spacing w:val="-20"/>
          <w:sz w:val="18"/>
          <w:szCs w:val="18"/>
          <w:lang w:eastAsia="de-DE"/>
        </w:rPr>
        <w:t xml:space="preserve"> </w:t>
      </w:r>
      <w:r w:rsidRPr="00A420FF">
        <w:rPr>
          <w:sz w:val="18"/>
          <w:szCs w:val="18"/>
          <w:lang w:eastAsia="de-DE"/>
        </w:rPr>
        <w:t>are &lt; LOQ, the total sum residues is given as &lt; 0.035 mg/kg.</w:t>
      </w:r>
    </w:p>
    <w:p w14:paraId="3E3DE2CA" w14:textId="0FC921B8" w:rsidR="00EC3853" w:rsidRDefault="00EC3853">
      <w:pPr>
        <w:rPr>
          <w:b/>
          <w:bCs/>
          <w:lang w:eastAsia="it-IT"/>
        </w:rPr>
      </w:pPr>
      <w:r>
        <w:rPr>
          <w:b/>
          <w:bCs/>
          <w:lang w:eastAsia="it-IT"/>
        </w:rPr>
        <w:br w:type="page"/>
      </w:r>
    </w:p>
    <w:p w14:paraId="321F39E1" w14:textId="77777777" w:rsidR="00775AF1" w:rsidRPr="00A420FF" w:rsidRDefault="00775AF1" w:rsidP="00775AF1">
      <w:pPr>
        <w:spacing w:after="120"/>
        <w:rPr>
          <w:b/>
          <w:bCs/>
          <w:lang w:eastAsia="it-IT"/>
        </w:rPr>
      </w:pPr>
    </w:p>
    <w:p w14:paraId="673237F2" w14:textId="77777777" w:rsidR="00775AF1" w:rsidRPr="00A420FF" w:rsidRDefault="00775AF1" w:rsidP="00775AF1">
      <w:pPr>
        <w:spacing w:after="120"/>
        <w:rPr>
          <w:b/>
          <w:bCs/>
          <w:szCs w:val="24"/>
          <w:lang w:eastAsia="it-IT"/>
        </w:rPr>
      </w:pPr>
      <w:r w:rsidRPr="00A420FF">
        <w:rPr>
          <w:b/>
          <w:bCs/>
          <w:szCs w:val="24"/>
          <w:lang w:eastAsia="it-IT"/>
        </w:rPr>
        <w:t>Residues of ametoctradin in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2802"/>
        <w:gridCol w:w="2009"/>
        <w:gridCol w:w="1226"/>
        <w:gridCol w:w="2219"/>
        <w:gridCol w:w="1584"/>
        <w:gridCol w:w="1867"/>
        <w:gridCol w:w="1406"/>
        <w:gridCol w:w="1447"/>
      </w:tblGrid>
      <w:tr w:rsidR="00775AF1" w:rsidRPr="00A420FF" w14:paraId="15794A98" w14:textId="77777777" w:rsidTr="00A72CB9">
        <w:trPr>
          <w:tblHeader/>
        </w:trPr>
        <w:tc>
          <w:tcPr>
            <w:tcW w:w="962" w:type="pct"/>
            <w:vMerge w:val="restart"/>
            <w:shd w:val="clear" w:color="auto" w:fill="auto"/>
          </w:tcPr>
          <w:p w14:paraId="0C993395" w14:textId="77777777" w:rsidR="00775AF1" w:rsidRPr="00A420FF" w:rsidRDefault="00775AF1" w:rsidP="00775AF1">
            <w:pPr>
              <w:jc w:val="center"/>
              <w:rPr>
                <w:rFonts w:eastAsia="Calibri"/>
                <w:b/>
                <w:sz w:val="20"/>
                <w:lang w:eastAsia="de-DE"/>
              </w:rPr>
            </w:pPr>
            <w:r w:rsidRPr="00A420FF">
              <w:rPr>
                <w:rFonts w:eastAsia="Calibri"/>
                <w:b/>
                <w:sz w:val="20"/>
                <w:lang w:eastAsia="de-DE"/>
              </w:rPr>
              <w:t>Trial No./</w:t>
            </w:r>
          </w:p>
          <w:p w14:paraId="6C5C877C" w14:textId="77777777" w:rsidR="00775AF1" w:rsidRPr="00A420FF" w:rsidRDefault="00775AF1" w:rsidP="00775AF1">
            <w:pPr>
              <w:jc w:val="center"/>
              <w:rPr>
                <w:rFonts w:eastAsia="Calibri"/>
                <w:b/>
                <w:sz w:val="20"/>
                <w:lang w:eastAsia="de-DE"/>
              </w:rPr>
            </w:pPr>
            <w:r w:rsidRPr="00A420FF">
              <w:rPr>
                <w:rFonts w:eastAsia="Calibri"/>
                <w:b/>
                <w:sz w:val="20"/>
                <w:lang w:eastAsia="de-DE"/>
              </w:rPr>
              <w:t>Location/</w:t>
            </w:r>
          </w:p>
          <w:p w14:paraId="34C68E44" w14:textId="77777777" w:rsidR="00775AF1" w:rsidRPr="00A420FF" w:rsidRDefault="00775AF1" w:rsidP="00775AF1">
            <w:pPr>
              <w:jc w:val="center"/>
              <w:rPr>
                <w:rFonts w:eastAsia="Calibri"/>
                <w:b/>
                <w:sz w:val="20"/>
                <w:lang w:eastAsia="de-DE"/>
              </w:rPr>
            </w:pPr>
            <w:r w:rsidRPr="00A420FF">
              <w:rPr>
                <w:rFonts w:eastAsia="Calibri"/>
                <w:b/>
                <w:sz w:val="20"/>
                <w:lang w:eastAsia="de-DE"/>
              </w:rPr>
              <w:t>Year</w:t>
            </w:r>
          </w:p>
        </w:tc>
        <w:tc>
          <w:tcPr>
            <w:tcW w:w="690" w:type="pct"/>
            <w:vMerge w:val="restart"/>
            <w:shd w:val="clear" w:color="auto" w:fill="auto"/>
          </w:tcPr>
          <w:p w14:paraId="404CA809" w14:textId="77777777" w:rsidR="00775AF1" w:rsidRPr="00A420FF" w:rsidRDefault="00775AF1" w:rsidP="00775AF1">
            <w:pPr>
              <w:jc w:val="center"/>
              <w:rPr>
                <w:rFonts w:eastAsia="Calibri"/>
                <w:b/>
                <w:sz w:val="20"/>
                <w:lang w:eastAsia="de-DE"/>
              </w:rPr>
            </w:pPr>
            <w:r w:rsidRPr="00A420FF">
              <w:rPr>
                <w:rFonts w:eastAsia="Calibri"/>
                <w:b/>
                <w:sz w:val="20"/>
                <w:lang w:eastAsia="de-DE"/>
              </w:rPr>
              <w:t>Commodity</w:t>
            </w:r>
          </w:p>
        </w:tc>
        <w:tc>
          <w:tcPr>
            <w:tcW w:w="421" w:type="pct"/>
            <w:vMerge w:val="restart"/>
            <w:shd w:val="clear" w:color="auto" w:fill="auto"/>
          </w:tcPr>
          <w:p w14:paraId="57D7393C" w14:textId="77777777" w:rsidR="00775AF1" w:rsidRPr="00A420FF" w:rsidRDefault="00775AF1" w:rsidP="00775AF1">
            <w:pPr>
              <w:jc w:val="center"/>
              <w:rPr>
                <w:rFonts w:eastAsia="Calibri"/>
                <w:b/>
                <w:sz w:val="20"/>
                <w:lang w:eastAsia="de-DE"/>
              </w:rPr>
            </w:pPr>
            <w:r w:rsidRPr="00A420FF">
              <w:rPr>
                <w:rFonts w:eastAsia="Calibri"/>
                <w:b/>
                <w:sz w:val="20"/>
                <w:lang w:eastAsia="de-DE"/>
              </w:rPr>
              <w:t>DALA</w:t>
            </w:r>
          </w:p>
        </w:tc>
        <w:tc>
          <w:tcPr>
            <w:tcW w:w="2927" w:type="pct"/>
            <w:gridSpan w:val="5"/>
            <w:shd w:val="clear" w:color="auto" w:fill="auto"/>
          </w:tcPr>
          <w:p w14:paraId="76BB9613" w14:textId="77777777" w:rsidR="00775AF1" w:rsidRPr="00A420FF" w:rsidRDefault="00775AF1" w:rsidP="00775AF1">
            <w:pPr>
              <w:ind w:right="178"/>
              <w:jc w:val="center"/>
              <w:rPr>
                <w:rFonts w:eastAsia="Calibri"/>
                <w:b/>
                <w:sz w:val="20"/>
                <w:lang w:eastAsia="de-DE"/>
              </w:rPr>
            </w:pPr>
            <w:r w:rsidRPr="00A420FF">
              <w:rPr>
                <w:rFonts w:eastAsia="Calibri"/>
                <w:b/>
                <w:sz w:val="20"/>
                <w:lang w:eastAsia="de-DE"/>
              </w:rPr>
              <w:t>Residues (mg/kg)</w:t>
            </w:r>
          </w:p>
        </w:tc>
      </w:tr>
      <w:tr w:rsidR="00775AF1" w:rsidRPr="00A420FF" w14:paraId="671C8177" w14:textId="77777777" w:rsidTr="00A72CB9">
        <w:trPr>
          <w:tblHeader/>
        </w:trPr>
        <w:tc>
          <w:tcPr>
            <w:tcW w:w="962" w:type="pct"/>
            <w:vMerge/>
            <w:shd w:val="clear" w:color="auto" w:fill="auto"/>
          </w:tcPr>
          <w:p w14:paraId="692F6E13" w14:textId="77777777" w:rsidR="00775AF1" w:rsidRPr="00A420FF" w:rsidRDefault="00775AF1" w:rsidP="00775AF1">
            <w:pPr>
              <w:jc w:val="center"/>
              <w:rPr>
                <w:rFonts w:eastAsia="Calibri"/>
                <w:b/>
                <w:i/>
                <w:sz w:val="20"/>
                <w:lang w:eastAsia="de-DE"/>
              </w:rPr>
            </w:pPr>
          </w:p>
        </w:tc>
        <w:tc>
          <w:tcPr>
            <w:tcW w:w="690" w:type="pct"/>
            <w:vMerge/>
            <w:shd w:val="clear" w:color="auto" w:fill="auto"/>
          </w:tcPr>
          <w:p w14:paraId="5B9ECC55" w14:textId="77777777" w:rsidR="00775AF1" w:rsidRPr="00A420FF" w:rsidRDefault="00775AF1" w:rsidP="00775AF1">
            <w:pPr>
              <w:jc w:val="center"/>
              <w:rPr>
                <w:rFonts w:eastAsia="Calibri"/>
                <w:b/>
                <w:i/>
                <w:sz w:val="20"/>
                <w:lang w:eastAsia="de-DE"/>
              </w:rPr>
            </w:pPr>
          </w:p>
        </w:tc>
        <w:tc>
          <w:tcPr>
            <w:tcW w:w="421" w:type="pct"/>
            <w:vMerge/>
            <w:shd w:val="clear" w:color="auto" w:fill="auto"/>
          </w:tcPr>
          <w:p w14:paraId="7611B543" w14:textId="77777777" w:rsidR="00775AF1" w:rsidRPr="00A420FF" w:rsidRDefault="00775AF1" w:rsidP="00775AF1">
            <w:pPr>
              <w:jc w:val="center"/>
              <w:rPr>
                <w:rFonts w:eastAsia="Calibri"/>
                <w:b/>
                <w:sz w:val="20"/>
                <w:lang w:eastAsia="de-DE"/>
              </w:rPr>
            </w:pPr>
          </w:p>
        </w:tc>
        <w:tc>
          <w:tcPr>
            <w:tcW w:w="762" w:type="pct"/>
            <w:shd w:val="clear" w:color="auto" w:fill="auto"/>
          </w:tcPr>
          <w:p w14:paraId="2063CA1F" w14:textId="77777777" w:rsidR="00775AF1" w:rsidRPr="00A420FF" w:rsidRDefault="00775AF1" w:rsidP="00775AF1">
            <w:pPr>
              <w:jc w:val="center"/>
              <w:rPr>
                <w:rFonts w:eastAsia="Calibri"/>
                <w:b/>
                <w:sz w:val="20"/>
                <w:lang w:eastAsia="de-DE"/>
              </w:rPr>
            </w:pPr>
            <w:r w:rsidRPr="00A420FF">
              <w:rPr>
                <w:rFonts w:eastAsia="Calibri"/>
                <w:b/>
                <w:sz w:val="20"/>
                <w:lang w:eastAsia="de-DE"/>
              </w:rPr>
              <w:t>Ametoctradin</w:t>
            </w:r>
          </w:p>
        </w:tc>
        <w:tc>
          <w:tcPr>
            <w:tcW w:w="544" w:type="pct"/>
            <w:shd w:val="clear" w:color="auto" w:fill="auto"/>
          </w:tcPr>
          <w:p w14:paraId="2F4DC7A0" w14:textId="77777777" w:rsidR="00775AF1" w:rsidRPr="00A420FF" w:rsidRDefault="00775AF1" w:rsidP="00775AF1">
            <w:pPr>
              <w:jc w:val="center"/>
              <w:rPr>
                <w:rFonts w:eastAsia="Calibri"/>
                <w:b/>
                <w:sz w:val="20"/>
                <w:vertAlign w:val="superscript"/>
                <w:lang w:eastAsia="de-DE"/>
              </w:rPr>
            </w:pPr>
            <w:r w:rsidRPr="00A420FF">
              <w:rPr>
                <w:rFonts w:eastAsia="Calibri"/>
                <w:b/>
                <w:sz w:val="20"/>
                <w:lang w:eastAsia="de-DE"/>
              </w:rPr>
              <w:t>M650F001</w:t>
            </w:r>
          </w:p>
        </w:tc>
        <w:tc>
          <w:tcPr>
            <w:tcW w:w="641" w:type="pct"/>
            <w:shd w:val="clear" w:color="auto" w:fill="auto"/>
          </w:tcPr>
          <w:p w14:paraId="55F02016" w14:textId="77777777" w:rsidR="00775AF1" w:rsidRPr="00A420FF" w:rsidRDefault="00775AF1" w:rsidP="00775AF1">
            <w:pPr>
              <w:jc w:val="center"/>
              <w:rPr>
                <w:rFonts w:eastAsia="Calibri"/>
                <w:b/>
                <w:sz w:val="20"/>
                <w:lang w:eastAsia="de-DE"/>
              </w:rPr>
            </w:pPr>
            <w:r w:rsidRPr="00A420FF">
              <w:rPr>
                <w:rFonts w:eastAsia="Calibri"/>
                <w:b/>
                <w:sz w:val="20"/>
                <w:lang w:eastAsia="de-DE"/>
              </w:rPr>
              <w:t>M650F002</w:t>
            </w:r>
          </w:p>
        </w:tc>
        <w:tc>
          <w:tcPr>
            <w:tcW w:w="483" w:type="pct"/>
            <w:shd w:val="clear" w:color="auto" w:fill="auto"/>
          </w:tcPr>
          <w:p w14:paraId="780BD976" w14:textId="77777777" w:rsidR="00775AF1" w:rsidRPr="00A420FF" w:rsidRDefault="00775AF1" w:rsidP="00775AF1">
            <w:pPr>
              <w:jc w:val="center"/>
              <w:rPr>
                <w:rFonts w:eastAsia="Calibri"/>
                <w:b/>
                <w:sz w:val="20"/>
                <w:lang w:eastAsia="de-DE"/>
              </w:rPr>
            </w:pPr>
            <w:r w:rsidRPr="00A420FF">
              <w:rPr>
                <w:rFonts w:eastAsia="Calibri"/>
                <w:b/>
                <w:sz w:val="20"/>
                <w:lang w:eastAsia="de-DE"/>
              </w:rPr>
              <w:t>M650F003</w:t>
            </w:r>
          </w:p>
        </w:tc>
        <w:tc>
          <w:tcPr>
            <w:tcW w:w="497" w:type="pct"/>
            <w:shd w:val="clear" w:color="auto" w:fill="auto"/>
          </w:tcPr>
          <w:p w14:paraId="79A26C2A" w14:textId="77777777" w:rsidR="00775AF1" w:rsidRPr="00A420FF" w:rsidRDefault="00775AF1" w:rsidP="00775AF1">
            <w:pPr>
              <w:jc w:val="center"/>
              <w:rPr>
                <w:rFonts w:eastAsia="Calibri"/>
                <w:b/>
                <w:sz w:val="20"/>
                <w:lang w:eastAsia="de-DE"/>
              </w:rPr>
            </w:pPr>
            <w:r w:rsidRPr="00A420FF">
              <w:rPr>
                <w:rFonts w:eastAsia="Calibri"/>
                <w:b/>
                <w:sz w:val="20"/>
                <w:lang w:eastAsia="de-DE"/>
              </w:rPr>
              <w:t>M650F004</w:t>
            </w:r>
          </w:p>
        </w:tc>
      </w:tr>
      <w:tr w:rsidR="00775AF1" w:rsidRPr="00A420FF" w14:paraId="6E6CAF96" w14:textId="77777777" w:rsidTr="00A72CB9">
        <w:trPr>
          <w:trHeight w:val="77"/>
        </w:trPr>
        <w:tc>
          <w:tcPr>
            <w:tcW w:w="962" w:type="pct"/>
            <w:vMerge w:val="restart"/>
            <w:shd w:val="clear" w:color="auto" w:fill="auto"/>
          </w:tcPr>
          <w:p w14:paraId="4B9F95F6"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L200258</w:t>
            </w:r>
          </w:p>
          <w:p w14:paraId="4448CF24" w14:textId="77777777" w:rsidR="00775AF1" w:rsidRPr="00A420FF" w:rsidRDefault="00775AF1" w:rsidP="00775AF1">
            <w:pPr>
              <w:widowControl w:val="0"/>
              <w:rPr>
                <w:rFonts w:eastAsia="Calibri"/>
                <w:iCs/>
                <w:sz w:val="20"/>
                <w:lang w:eastAsia="de-DE"/>
              </w:rPr>
            </w:pPr>
            <w:r w:rsidRPr="00A420FF">
              <w:rPr>
                <w:rFonts w:eastAsia="Calibri"/>
                <w:bCs/>
                <w:color w:val="000000"/>
                <w:sz w:val="20"/>
                <w:lang w:eastAsia="en-GB"/>
              </w:rPr>
              <w:t>(Brandenburg, Germany/2020-2021)</w:t>
            </w:r>
          </w:p>
        </w:tc>
        <w:tc>
          <w:tcPr>
            <w:tcW w:w="690" w:type="pct"/>
            <w:vMerge w:val="restart"/>
            <w:shd w:val="clear" w:color="auto" w:fill="auto"/>
          </w:tcPr>
          <w:p w14:paraId="383F6A9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Bare soil</w:t>
            </w:r>
          </w:p>
        </w:tc>
        <w:tc>
          <w:tcPr>
            <w:tcW w:w="421" w:type="pct"/>
            <w:shd w:val="clear" w:color="auto" w:fill="auto"/>
          </w:tcPr>
          <w:p w14:paraId="73E862B7"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29</w:t>
            </w:r>
          </w:p>
        </w:tc>
        <w:tc>
          <w:tcPr>
            <w:tcW w:w="762" w:type="pct"/>
            <w:shd w:val="clear" w:color="auto" w:fill="auto"/>
          </w:tcPr>
          <w:p w14:paraId="351FF41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0.11 </w:t>
            </w:r>
          </w:p>
        </w:tc>
        <w:tc>
          <w:tcPr>
            <w:tcW w:w="544" w:type="pct"/>
            <w:shd w:val="clear" w:color="auto" w:fill="auto"/>
          </w:tcPr>
          <w:p w14:paraId="25E4596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0.032 </w:t>
            </w:r>
          </w:p>
        </w:tc>
        <w:tc>
          <w:tcPr>
            <w:tcW w:w="641" w:type="pct"/>
            <w:shd w:val="clear" w:color="auto" w:fill="auto"/>
          </w:tcPr>
          <w:p w14:paraId="44464A43"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p>
        </w:tc>
        <w:tc>
          <w:tcPr>
            <w:tcW w:w="483" w:type="pct"/>
            <w:shd w:val="clear" w:color="auto" w:fill="auto"/>
          </w:tcPr>
          <w:p w14:paraId="579BCC9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0F05D94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4DB2D34" w14:textId="77777777" w:rsidTr="00A72CB9">
        <w:trPr>
          <w:trHeight w:val="77"/>
        </w:trPr>
        <w:tc>
          <w:tcPr>
            <w:tcW w:w="962" w:type="pct"/>
            <w:vMerge/>
            <w:shd w:val="clear" w:color="auto" w:fill="auto"/>
          </w:tcPr>
          <w:p w14:paraId="5A98FBEF"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3A05F623"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11C06F4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29 </w:t>
            </w:r>
          </w:p>
        </w:tc>
        <w:tc>
          <w:tcPr>
            <w:tcW w:w="762" w:type="pct"/>
            <w:shd w:val="clear" w:color="auto" w:fill="auto"/>
          </w:tcPr>
          <w:p w14:paraId="1E7A23CE"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0.17 </w:t>
            </w:r>
          </w:p>
        </w:tc>
        <w:tc>
          <w:tcPr>
            <w:tcW w:w="544" w:type="pct"/>
            <w:shd w:val="clear" w:color="auto" w:fill="auto"/>
          </w:tcPr>
          <w:p w14:paraId="4EBC58F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2AAE18B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73F69FD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575EA48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AE9F47E" w14:textId="77777777" w:rsidTr="00A72CB9">
        <w:tc>
          <w:tcPr>
            <w:tcW w:w="962" w:type="pct"/>
            <w:vMerge/>
            <w:shd w:val="clear" w:color="auto" w:fill="auto"/>
          </w:tcPr>
          <w:p w14:paraId="47621362"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188E7B3C"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2D1A5E1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29 </w:t>
            </w:r>
          </w:p>
        </w:tc>
        <w:tc>
          <w:tcPr>
            <w:tcW w:w="762" w:type="pct"/>
            <w:shd w:val="clear" w:color="auto" w:fill="auto"/>
          </w:tcPr>
          <w:p w14:paraId="6798D2D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0.15 </w:t>
            </w:r>
          </w:p>
        </w:tc>
        <w:tc>
          <w:tcPr>
            <w:tcW w:w="544" w:type="pct"/>
            <w:shd w:val="clear" w:color="auto" w:fill="auto"/>
          </w:tcPr>
          <w:p w14:paraId="6CDDD30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14F4B71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0B20AC3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7F7BC96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54E841AD" w14:textId="77777777" w:rsidTr="00A72CB9">
        <w:tc>
          <w:tcPr>
            <w:tcW w:w="962" w:type="pct"/>
            <w:vMerge/>
            <w:shd w:val="clear" w:color="auto" w:fill="auto"/>
          </w:tcPr>
          <w:p w14:paraId="0C5566A9"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43500F8D"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717169DD"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29 </w:t>
            </w:r>
          </w:p>
        </w:tc>
        <w:tc>
          <w:tcPr>
            <w:tcW w:w="762" w:type="pct"/>
            <w:shd w:val="clear" w:color="auto" w:fill="auto"/>
          </w:tcPr>
          <w:p w14:paraId="26F734B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0.10 </w:t>
            </w:r>
          </w:p>
        </w:tc>
        <w:tc>
          <w:tcPr>
            <w:tcW w:w="544" w:type="pct"/>
            <w:shd w:val="clear" w:color="auto" w:fill="auto"/>
          </w:tcPr>
          <w:p w14:paraId="74AE9DB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0.027 </w:t>
            </w:r>
          </w:p>
        </w:tc>
        <w:tc>
          <w:tcPr>
            <w:tcW w:w="641" w:type="pct"/>
            <w:shd w:val="clear" w:color="auto" w:fill="auto"/>
          </w:tcPr>
          <w:p w14:paraId="69E5164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1495510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3F52573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58594FC7" w14:textId="77777777" w:rsidTr="00A72CB9">
        <w:tc>
          <w:tcPr>
            <w:tcW w:w="962" w:type="pct"/>
            <w:vMerge/>
            <w:shd w:val="clear" w:color="auto" w:fill="auto"/>
          </w:tcPr>
          <w:p w14:paraId="6D2C773E"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5DE766DB"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1161B79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shd w:val="clear" w:color="auto" w:fill="auto"/>
          </w:tcPr>
          <w:p w14:paraId="6CCD52D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shd w:val="clear" w:color="auto" w:fill="auto"/>
          </w:tcPr>
          <w:p w14:paraId="1BEF7E9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4DD805C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736363F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0.022 </w:t>
            </w:r>
          </w:p>
        </w:tc>
        <w:tc>
          <w:tcPr>
            <w:tcW w:w="497" w:type="pct"/>
            <w:shd w:val="clear" w:color="auto" w:fill="auto"/>
          </w:tcPr>
          <w:p w14:paraId="46FFA49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0.043 </w:t>
            </w:r>
          </w:p>
        </w:tc>
      </w:tr>
      <w:tr w:rsidR="00775AF1" w:rsidRPr="00A420FF" w14:paraId="275FA645" w14:textId="77777777" w:rsidTr="00A72CB9">
        <w:trPr>
          <w:trHeight w:val="157"/>
        </w:trPr>
        <w:tc>
          <w:tcPr>
            <w:tcW w:w="962" w:type="pct"/>
            <w:vMerge/>
            <w:shd w:val="clear" w:color="auto" w:fill="auto"/>
          </w:tcPr>
          <w:p w14:paraId="75565DDB"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0D5B8F3A"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0C925082"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118</w:t>
            </w:r>
          </w:p>
        </w:tc>
        <w:tc>
          <w:tcPr>
            <w:tcW w:w="762" w:type="pct"/>
            <w:shd w:val="clear" w:color="auto" w:fill="auto"/>
          </w:tcPr>
          <w:p w14:paraId="642733B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0.014 </w:t>
            </w:r>
          </w:p>
        </w:tc>
        <w:tc>
          <w:tcPr>
            <w:tcW w:w="544" w:type="pct"/>
            <w:shd w:val="clear" w:color="auto" w:fill="auto"/>
          </w:tcPr>
          <w:p w14:paraId="4EF6C413"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0.045 </w:t>
            </w:r>
          </w:p>
        </w:tc>
        <w:tc>
          <w:tcPr>
            <w:tcW w:w="641" w:type="pct"/>
            <w:shd w:val="clear" w:color="auto" w:fill="auto"/>
          </w:tcPr>
          <w:p w14:paraId="6BCCDE46"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c>
          <w:tcPr>
            <w:tcW w:w="483" w:type="pct"/>
            <w:shd w:val="clear" w:color="auto" w:fill="auto"/>
          </w:tcPr>
          <w:p w14:paraId="2D78075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0.022 </w:t>
            </w:r>
          </w:p>
        </w:tc>
        <w:tc>
          <w:tcPr>
            <w:tcW w:w="497" w:type="pct"/>
            <w:shd w:val="clear" w:color="auto" w:fill="auto"/>
          </w:tcPr>
          <w:p w14:paraId="70BD407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0.026 </w:t>
            </w:r>
          </w:p>
        </w:tc>
      </w:tr>
      <w:tr w:rsidR="00775AF1" w:rsidRPr="00A420FF" w14:paraId="54F1A6D8" w14:textId="77777777" w:rsidTr="00A72CB9">
        <w:tc>
          <w:tcPr>
            <w:tcW w:w="962" w:type="pct"/>
            <w:vMerge/>
            <w:shd w:val="clear" w:color="auto" w:fill="auto"/>
          </w:tcPr>
          <w:p w14:paraId="1B7A7B03"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44CDE2AE"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297DF6B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121</w:t>
            </w:r>
          </w:p>
        </w:tc>
        <w:tc>
          <w:tcPr>
            <w:tcW w:w="762" w:type="pct"/>
            <w:shd w:val="clear" w:color="auto" w:fill="auto"/>
          </w:tcPr>
          <w:p w14:paraId="606EAB96"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544" w:type="pct"/>
            <w:shd w:val="clear" w:color="auto" w:fill="auto"/>
          </w:tcPr>
          <w:p w14:paraId="10B982E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0.028 </w:t>
            </w:r>
          </w:p>
        </w:tc>
        <w:tc>
          <w:tcPr>
            <w:tcW w:w="641" w:type="pct"/>
            <w:shd w:val="clear" w:color="auto" w:fill="auto"/>
          </w:tcPr>
          <w:p w14:paraId="37E03AA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3036E4DF"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497" w:type="pct"/>
            <w:shd w:val="clear" w:color="auto" w:fill="auto"/>
          </w:tcPr>
          <w:p w14:paraId="44F70E7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0.016 </w:t>
            </w:r>
          </w:p>
        </w:tc>
      </w:tr>
      <w:tr w:rsidR="00775AF1" w:rsidRPr="00A420FF" w14:paraId="6F688049" w14:textId="77777777" w:rsidTr="00A72CB9">
        <w:tc>
          <w:tcPr>
            <w:tcW w:w="962" w:type="pct"/>
            <w:vMerge/>
            <w:shd w:val="clear" w:color="auto" w:fill="auto"/>
          </w:tcPr>
          <w:p w14:paraId="559A833C"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23A97BAD"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37FA5E6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119</w:t>
            </w:r>
          </w:p>
        </w:tc>
        <w:tc>
          <w:tcPr>
            <w:tcW w:w="762" w:type="pct"/>
            <w:shd w:val="clear" w:color="auto" w:fill="auto"/>
          </w:tcPr>
          <w:p w14:paraId="1B03BAD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shd w:val="clear" w:color="auto" w:fill="auto"/>
          </w:tcPr>
          <w:p w14:paraId="7923401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585D98F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19C28FB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0.019 </w:t>
            </w:r>
          </w:p>
        </w:tc>
        <w:tc>
          <w:tcPr>
            <w:tcW w:w="497" w:type="pct"/>
            <w:shd w:val="clear" w:color="auto" w:fill="auto"/>
          </w:tcPr>
          <w:p w14:paraId="580FC0E9"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0.031 </w:t>
            </w:r>
          </w:p>
        </w:tc>
      </w:tr>
      <w:tr w:rsidR="00775AF1" w:rsidRPr="00A420FF" w14:paraId="01B5136E" w14:textId="77777777" w:rsidTr="00A72CB9">
        <w:trPr>
          <w:trHeight w:val="77"/>
        </w:trPr>
        <w:tc>
          <w:tcPr>
            <w:tcW w:w="962" w:type="pct"/>
            <w:vMerge w:val="restart"/>
            <w:shd w:val="clear" w:color="auto" w:fill="auto"/>
          </w:tcPr>
          <w:p w14:paraId="170E61F7"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L200259</w:t>
            </w:r>
          </w:p>
          <w:p w14:paraId="1DD0F482" w14:textId="77777777" w:rsidR="00775AF1" w:rsidRPr="00A420FF" w:rsidRDefault="00775AF1" w:rsidP="00775AF1">
            <w:pPr>
              <w:widowControl w:val="0"/>
              <w:rPr>
                <w:rFonts w:eastAsia="Calibri"/>
                <w:sz w:val="20"/>
                <w:lang w:eastAsia="de-DE"/>
              </w:rPr>
            </w:pPr>
            <w:r w:rsidRPr="00A420FF">
              <w:rPr>
                <w:rFonts w:eastAsia="Calibri"/>
                <w:bCs/>
                <w:color w:val="000000"/>
                <w:sz w:val="20"/>
                <w:lang w:eastAsia="en-GB"/>
              </w:rPr>
              <w:t>(Limburg/Gennep, The Netherlands/2020-2021)</w:t>
            </w:r>
          </w:p>
        </w:tc>
        <w:tc>
          <w:tcPr>
            <w:tcW w:w="690" w:type="pct"/>
            <w:vMerge/>
            <w:shd w:val="clear" w:color="auto" w:fill="auto"/>
          </w:tcPr>
          <w:p w14:paraId="7440E668"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78D4130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shd w:val="clear" w:color="auto" w:fill="auto"/>
          </w:tcPr>
          <w:p w14:paraId="7AEBA98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0.22 </w:t>
            </w:r>
          </w:p>
        </w:tc>
        <w:tc>
          <w:tcPr>
            <w:tcW w:w="544" w:type="pct"/>
            <w:shd w:val="clear" w:color="auto" w:fill="auto"/>
          </w:tcPr>
          <w:p w14:paraId="3DD33E6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0.062 </w:t>
            </w:r>
          </w:p>
        </w:tc>
        <w:tc>
          <w:tcPr>
            <w:tcW w:w="641" w:type="pct"/>
            <w:shd w:val="clear" w:color="auto" w:fill="auto"/>
          </w:tcPr>
          <w:p w14:paraId="6C0D4B88"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0.010 </w:t>
            </w:r>
          </w:p>
        </w:tc>
        <w:tc>
          <w:tcPr>
            <w:tcW w:w="483" w:type="pct"/>
            <w:shd w:val="clear" w:color="auto" w:fill="auto"/>
          </w:tcPr>
          <w:p w14:paraId="55178C0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0.035 </w:t>
            </w:r>
          </w:p>
        </w:tc>
        <w:tc>
          <w:tcPr>
            <w:tcW w:w="497" w:type="pct"/>
            <w:shd w:val="clear" w:color="auto" w:fill="auto"/>
          </w:tcPr>
          <w:p w14:paraId="0362D5E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r>
      <w:tr w:rsidR="00775AF1" w:rsidRPr="00A420FF" w14:paraId="568B903F" w14:textId="77777777" w:rsidTr="00A72CB9">
        <w:trPr>
          <w:trHeight w:val="149"/>
        </w:trPr>
        <w:tc>
          <w:tcPr>
            <w:tcW w:w="962" w:type="pct"/>
            <w:vMerge/>
            <w:shd w:val="clear" w:color="auto" w:fill="auto"/>
          </w:tcPr>
          <w:p w14:paraId="1AB716E4" w14:textId="77777777" w:rsidR="00775AF1" w:rsidRPr="00A420FF" w:rsidRDefault="00775AF1" w:rsidP="00775AF1">
            <w:pPr>
              <w:widowControl w:val="0"/>
              <w:rPr>
                <w:rFonts w:eastAsia="Calibri"/>
                <w:sz w:val="20"/>
                <w:lang w:eastAsia="de-DE"/>
              </w:rPr>
            </w:pPr>
          </w:p>
        </w:tc>
        <w:tc>
          <w:tcPr>
            <w:tcW w:w="690" w:type="pct"/>
            <w:vMerge/>
            <w:shd w:val="clear" w:color="auto" w:fill="auto"/>
          </w:tcPr>
          <w:p w14:paraId="7CF5D795"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7E5C6D2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shd w:val="clear" w:color="auto" w:fill="auto"/>
          </w:tcPr>
          <w:p w14:paraId="3AD4857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0.37 </w:t>
            </w:r>
          </w:p>
        </w:tc>
        <w:tc>
          <w:tcPr>
            <w:tcW w:w="544" w:type="pct"/>
            <w:shd w:val="clear" w:color="auto" w:fill="auto"/>
          </w:tcPr>
          <w:p w14:paraId="0610789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40EF6E0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3C5D0AB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586FDD5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680A1A9" w14:textId="77777777" w:rsidTr="00A72CB9">
        <w:tc>
          <w:tcPr>
            <w:tcW w:w="962" w:type="pct"/>
            <w:vMerge/>
            <w:shd w:val="clear" w:color="auto" w:fill="auto"/>
          </w:tcPr>
          <w:p w14:paraId="4329B6D3"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325792BF"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64A577E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shd w:val="clear" w:color="auto" w:fill="auto"/>
          </w:tcPr>
          <w:p w14:paraId="3AF60D4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0.36 </w:t>
            </w:r>
          </w:p>
        </w:tc>
        <w:tc>
          <w:tcPr>
            <w:tcW w:w="544" w:type="pct"/>
            <w:shd w:val="clear" w:color="auto" w:fill="auto"/>
          </w:tcPr>
          <w:p w14:paraId="0C67F1E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0AB8CD1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6EA1BE5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shd w:val="clear" w:color="auto" w:fill="auto"/>
          </w:tcPr>
          <w:p w14:paraId="4E0F92D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3C0FF957" w14:textId="77777777" w:rsidTr="00A72CB9">
        <w:tc>
          <w:tcPr>
            <w:tcW w:w="962" w:type="pct"/>
            <w:vMerge/>
            <w:shd w:val="clear" w:color="auto" w:fill="auto"/>
          </w:tcPr>
          <w:p w14:paraId="4FC6B7A5"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15801A53"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6E7E8C6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shd w:val="clear" w:color="auto" w:fill="auto"/>
          </w:tcPr>
          <w:p w14:paraId="07DD831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0.29 </w:t>
            </w:r>
          </w:p>
        </w:tc>
        <w:tc>
          <w:tcPr>
            <w:tcW w:w="544" w:type="pct"/>
            <w:shd w:val="clear" w:color="auto" w:fill="auto"/>
          </w:tcPr>
          <w:p w14:paraId="57FA04CE"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c>
          <w:tcPr>
            <w:tcW w:w="641" w:type="pct"/>
            <w:shd w:val="clear" w:color="auto" w:fill="auto"/>
          </w:tcPr>
          <w:p w14:paraId="2D9746A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1F7F2DA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c>
          <w:tcPr>
            <w:tcW w:w="497" w:type="pct"/>
            <w:shd w:val="clear" w:color="auto" w:fill="auto"/>
          </w:tcPr>
          <w:p w14:paraId="6D06E1C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4BDD0AC3" w14:textId="77777777" w:rsidTr="00A72CB9">
        <w:tc>
          <w:tcPr>
            <w:tcW w:w="962" w:type="pct"/>
            <w:vMerge/>
            <w:shd w:val="clear" w:color="auto" w:fill="auto"/>
          </w:tcPr>
          <w:p w14:paraId="4BDD500D"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0454ED93"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492AD4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shd w:val="clear" w:color="auto" w:fill="auto"/>
          </w:tcPr>
          <w:p w14:paraId="0B2BEF1F"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0.011 </w:t>
            </w:r>
          </w:p>
        </w:tc>
        <w:tc>
          <w:tcPr>
            <w:tcW w:w="544" w:type="pct"/>
            <w:shd w:val="clear" w:color="auto" w:fill="auto"/>
          </w:tcPr>
          <w:p w14:paraId="2F81287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0.013 </w:t>
            </w:r>
          </w:p>
        </w:tc>
        <w:tc>
          <w:tcPr>
            <w:tcW w:w="641" w:type="pct"/>
            <w:shd w:val="clear" w:color="auto" w:fill="auto"/>
          </w:tcPr>
          <w:p w14:paraId="08F9490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5E733A1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0.036 </w:t>
            </w:r>
          </w:p>
        </w:tc>
        <w:tc>
          <w:tcPr>
            <w:tcW w:w="497" w:type="pct"/>
            <w:shd w:val="clear" w:color="auto" w:fill="auto"/>
          </w:tcPr>
          <w:p w14:paraId="0587F56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0.030 </w:t>
            </w:r>
          </w:p>
        </w:tc>
      </w:tr>
      <w:tr w:rsidR="00775AF1" w:rsidRPr="00A420FF" w14:paraId="488AFED0" w14:textId="77777777" w:rsidTr="00A72CB9">
        <w:trPr>
          <w:trHeight w:val="77"/>
        </w:trPr>
        <w:tc>
          <w:tcPr>
            <w:tcW w:w="962" w:type="pct"/>
            <w:vMerge/>
            <w:shd w:val="clear" w:color="auto" w:fill="auto"/>
          </w:tcPr>
          <w:p w14:paraId="79F2BF17"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7099D6E7"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58D65E5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shd w:val="clear" w:color="auto" w:fill="auto"/>
          </w:tcPr>
          <w:p w14:paraId="32EF1F2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0.012 </w:t>
            </w:r>
          </w:p>
        </w:tc>
        <w:tc>
          <w:tcPr>
            <w:tcW w:w="544" w:type="pct"/>
            <w:shd w:val="clear" w:color="auto" w:fill="auto"/>
          </w:tcPr>
          <w:p w14:paraId="1A8A0CCF"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0.010 </w:t>
            </w:r>
          </w:p>
        </w:tc>
        <w:tc>
          <w:tcPr>
            <w:tcW w:w="641" w:type="pct"/>
            <w:shd w:val="clear" w:color="auto" w:fill="auto"/>
          </w:tcPr>
          <w:p w14:paraId="3D1A102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2BEB8A48"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0.070 </w:t>
            </w:r>
          </w:p>
        </w:tc>
        <w:tc>
          <w:tcPr>
            <w:tcW w:w="497" w:type="pct"/>
            <w:shd w:val="clear" w:color="auto" w:fill="auto"/>
          </w:tcPr>
          <w:p w14:paraId="0624B04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0.056 </w:t>
            </w:r>
          </w:p>
        </w:tc>
      </w:tr>
      <w:tr w:rsidR="00775AF1" w:rsidRPr="00A420FF" w14:paraId="39E6D0B9" w14:textId="77777777" w:rsidTr="00A72CB9">
        <w:tc>
          <w:tcPr>
            <w:tcW w:w="962" w:type="pct"/>
            <w:vMerge/>
            <w:shd w:val="clear" w:color="auto" w:fill="auto"/>
          </w:tcPr>
          <w:p w14:paraId="175E50CD"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184E76C8"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152F93E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117</w:t>
            </w:r>
          </w:p>
        </w:tc>
        <w:tc>
          <w:tcPr>
            <w:tcW w:w="762" w:type="pct"/>
            <w:shd w:val="clear" w:color="auto" w:fill="auto"/>
          </w:tcPr>
          <w:p w14:paraId="5D48BB3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shd w:val="clear" w:color="auto" w:fill="auto"/>
          </w:tcPr>
          <w:p w14:paraId="4A42E15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02CC38A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6FA5206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0.012 </w:t>
            </w:r>
          </w:p>
        </w:tc>
        <w:tc>
          <w:tcPr>
            <w:tcW w:w="497" w:type="pct"/>
            <w:shd w:val="clear" w:color="auto" w:fill="auto"/>
          </w:tcPr>
          <w:p w14:paraId="2CD9C853"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r>
      <w:tr w:rsidR="00775AF1" w:rsidRPr="00A420FF" w14:paraId="430B1482" w14:textId="77777777" w:rsidTr="00A72CB9">
        <w:tc>
          <w:tcPr>
            <w:tcW w:w="962" w:type="pct"/>
            <w:vMerge/>
            <w:shd w:val="clear" w:color="auto" w:fill="auto"/>
          </w:tcPr>
          <w:p w14:paraId="66E2285D"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0D336BDA" w14:textId="77777777" w:rsidR="00775AF1" w:rsidRPr="00A420FF" w:rsidRDefault="00775AF1" w:rsidP="00775AF1">
            <w:pPr>
              <w:widowControl w:val="0"/>
              <w:jc w:val="center"/>
              <w:rPr>
                <w:rFonts w:eastAsia="Calibri"/>
                <w:sz w:val="20"/>
                <w:lang w:eastAsia="de-DE"/>
              </w:rPr>
            </w:pPr>
          </w:p>
        </w:tc>
        <w:tc>
          <w:tcPr>
            <w:tcW w:w="421" w:type="pct"/>
            <w:shd w:val="clear" w:color="auto" w:fill="auto"/>
          </w:tcPr>
          <w:p w14:paraId="08BD4B8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119</w:t>
            </w:r>
          </w:p>
        </w:tc>
        <w:tc>
          <w:tcPr>
            <w:tcW w:w="762" w:type="pct"/>
            <w:shd w:val="clear" w:color="auto" w:fill="auto"/>
          </w:tcPr>
          <w:p w14:paraId="6107893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544" w:type="pct"/>
            <w:shd w:val="clear" w:color="auto" w:fill="auto"/>
          </w:tcPr>
          <w:p w14:paraId="79287AB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shd w:val="clear" w:color="auto" w:fill="auto"/>
          </w:tcPr>
          <w:p w14:paraId="20F7C57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shd w:val="clear" w:color="auto" w:fill="auto"/>
          </w:tcPr>
          <w:p w14:paraId="5C5F7F7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0.054 </w:t>
            </w:r>
          </w:p>
        </w:tc>
        <w:tc>
          <w:tcPr>
            <w:tcW w:w="497" w:type="pct"/>
            <w:shd w:val="clear" w:color="auto" w:fill="auto"/>
          </w:tcPr>
          <w:p w14:paraId="56A996CD"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0.037 </w:t>
            </w:r>
          </w:p>
        </w:tc>
      </w:tr>
      <w:tr w:rsidR="00775AF1" w:rsidRPr="00A420FF" w14:paraId="5CA612BB" w14:textId="77777777" w:rsidTr="00A72CB9">
        <w:tc>
          <w:tcPr>
            <w:tcW w:w="962" w:type="pct"/>
            <w:vMerge w:val="restart"/>
            <w:shd w:val="clear" w:color="auto" w:fill="auto"/>
          </w:tcPr>
          <w:p w14:paraId="1B1E977F"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L200260</w:t>
            </w:r>
          </w:p>
          <w:p w14:paraId="7FA6958F" w14:textId="77777777" w:rsidR="00775AF1" w:rsidRPr="00A420FF" w:rsidRDefault="00775AF1" w:rsidP="00775AF1">
            <w:pPr>
              <w:rPr>
                <w:rFonts w:eastAsia="Calibri"/>
                <w:bCs/>
                <w:color w:val="000000"/>
                <w:sz w:val="20"/>
                <w:lang w:eastAsia="en-GB"/>
              </w:rPr>
            </w:pPr>
            <w:r w:rsidRPr="00A420FF">
              <w:rPr>
                <w:rFonts w:eastAsia="Calibri"/>
                <w:bCs/>
                <w:color w:val="000000"/>
                <w:sz w:val="20"/>
                <w:lang w:eastAsia="en-GB"/>
              </w:rPr>
              <w:t>(Piedmont/Cuneo, Italy/2020-2021)</w:t>
            </w:r>
          </w:p>
        </w:tc>
        <w:tc>
          <w:tcPr>
            <w:tcW w:w="690" w:type="pct"/>
            <w:vMerge/>
            <w:shd w:val="clear" w:color="auto" w:fill="auto"/>
          </w:tcPr>
          <w:p w14:paraId="34C49885"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751BECA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762" w:type="pct"/>
            <w:tcBorders>
              <w:bottom w:val="single" w:sz="4" w:space="0" w:color="auto"/>
            </w:tcBorders>
            <w:shd w:val="clear" w:color="auto" w:fill="auto"/>
          </w:tcPr>
          <w:p w14:paraId="4B5371D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0.12 </w:t>
            </w:r>
          </w:p>
        </w:tc>
        <w:tc>
          <w:tcPr>
            <w:tcW w:w="544" w:type="pct"/>
            <w:tcBorders>
              <w:bottom w:val="single" w:sz="4" w:space="0" w:color="auto"/>
            </w:tcBorders>
            <w:shd w:val="clear" w:color="auto" w:fill="auto"/>
          </w:tcPr>
          <w:p w14:paraId="5B42A8D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641" w:type="pct"/>
            <w:tcBorders>
              <w:bottom w:val="single" w:sz="4" w:space="0" w:color="auto"/>
            </w:tcBorders>
            <w:shd w:val="clear" w:color="auto" w:fill="auto"/>
          </w:tcPr>
          <w:p w14:paraId="2754C76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7A729F3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tcBorders>
              <w:bottom w:val="single" w:sz="4" w:space="0" w:color="auto"/>
            </w:tcBorders>
            <w:shd w:val="clear" w:color="auto" w:fill="auto"/>
          </w:tcPr>
          <w:p w14:paraId="1A5226C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6207E736" w14:textId="77777777" w:rsidTr="00A72CB9">
        <w:tc>
          <w:tcPr>
            <w:tcW w:w="962" w:type="pct"/>
            <w:vMerge/>
            <w:shd w:val="clear" w:color="auto" w:fill="auto"/>
          </w:tcPr>
          <w:p w14:paraId="6A296E7E"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5280BA74"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2F7DD67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tcBorders>
              <w:bottom w:val="single" w:sz="4" w:space="0" w:color="auto"/>
            </w:tcBorders>
            <w:shd w:val="clear" w:color="auto" w:fill="auto"/>
          </w:tcPr>
          <w:p w14:paraId="0998B93F"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0.059 </w:t>
            </w:r>
          </w:p>
        </w:tc>
        <w:tc>
          <w:tcPr>
            <w:tcW w:w="544" w:type="pct"/>
            <w:tcBorders>
              <w:bottom w:val="single" w:sz="4" w:space="0" w:color="auto"/>
            </w:tcBorders>
            <w:shd w:val="clear" w:color="auto" w:fill="auto"/>
          </w:tcPr>
          <w:p w14:paraId="43075398"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0.022 </w:t>
            </w:r>
          </w:p>
        </w:tc>
        <w:tc>
          <w:tcPr>
            <w:tcW w:w="641" w:type="pct"/>
            <w:tcBorders>
              <w:bottom w:val="single" w:sz="4" w:space="0" w:color="auto"/>
            </w:tcBorders>
            <w:shd w:val="clear" w:color="auto" w:fill="auto"/>
          </w:tcPr>
          <w:p w14:paraId="0B1EC06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483" w:type="pct"/>
            <w:tcBorders>
              <w:bottom w:val="single" w:sz="4" w:space="0" w:color="auto"/>
            </w:tcBorders>
            <w:shd w:val="clear" w:color="auto" w:fill="auto"/>
          </w:tcPr>
          <w:p w14:paraId="35C8865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0.075 </w:t>
            </w:r>
          </w:p>
        </w:tc>
        <w:tc>
          <w:tcPr>
            <w:tcW w:w="497" w:type="pct"/>
            <w:tcBorders>
              <w:bottom w:val="single" w:sz="4" w:space="0" w:color="auto"/>
            </w:tcBorders>
            <w:shd w:val="clear" w:color="auto" w:fill="auto"/>
          </w:tcPr>
          <w:p w14:paraId="68D582CD"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0.021 </w:t>
            </w:r>
          </w:p>
        </w:tc>
      </w:tr>
      <w:tr w:rsidR="00775AF1" w:rsidRPr="00A420FF" w14:paraId="49E85669" w14:textId="77777777" w:rsidTr="00A72CB9">
        <w:tc>
          <w:tcPr>
            <w:tcW w:w="962" w:type="pct"/>
            <w:vMerge/>
            <w:shd w:val="clear" w:color="auto" w:fill="auto"/>
          </w:tcPr>
          <w:p w14:paraId="643DDC4E"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3439866F"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1DE731F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762" w:type="pct"/>
            <w:tcBorders>
              <w:bottom w:val="single" w:sz="4" w:space="0" w:color="auto"/>
            </w:tcBorders>
            <w:shd w:val="clear" w:color="auto" w:fill="auto"/>
          </w:tcPr>
          <w:p w14:paraId="4974517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0.15 </w:t>
            </w:r>
          </w:p>
        </w:tc>
        <w:tc>
          <w:tcPr>
            <w:tcW w:w="544" w:type="pct"/>
            <w:tcBorders>
              <w:bottom w:val="single" w:sz="4" w:space="0" w:color="auto"/>
            </w:tcBorders>
            <w:shd w:val="clear" w:color="auto" w:fill="auto"/>
          </w:tcPr>
          <w:p w14:paraId="0E66AE7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r w:rsidRPr="00A420FF">
              <w:rPr>
                <w:rFonts w:eastAsia="Calibri"/>
                <w:i/>
                <w:iCs/>
                <w:color w:val="000000"/>
                <w:sz w:val="20"/>
                <w:lang w:eastAsia="en-GB"/>
              </w:rPr>
              <w:t xml:space="preserve"> </w:t>
            </w:r>
          </w:p>
        </w:tc>
        <w:tc>
          <w:tcPr>
            <w:tcW w:w="641" w:type="pct"/>
            <w:tcBorders>
              <w:bottom w:val="single" w:sz="4" w:space="0" w:color="auto"/>
            </w:tcBorders>
            <w:shd w:val="clear" w:color="auto" w:fill="auto"/>
          </w:tcPr>
          <w:p w14:paraId="1440738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079C1F5E"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97" w:type="pct"/>
            <w:tcBorders>
              <w:bottom w:val="single" w:sz="4" w:space="0" w:color="auto"/>
            </w:tcBorders>
            <w:shd w:val="clear" w:color="auto" w:fill="auto"/>
          </w:tcPr>
          <w:p w14:paraId="0B6C042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r>
      <w:tr w:rsidR="00775AF1" w:rsidRPr="00A420FF" w14:paraId="70C111D3" w14:textId="77777777" w:rsidTr="00A72CB9">
        <w:tc>
          <w:tcPr>
            <w:tcW w:w="962" w:type="pct"/>
            <w:vMerge/>
            <w:shd w:val="clear" w:color="auto" w:fill="auto"/>
          </w:tcPr>
          <w:p w14:paraId="7147D8DA"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6C5713CF"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639FECB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tcBorders>
              <w:bottom w:val="single" w:sz="4" w:space="0" w:color="auto"/>
            </w:tcBorders>
            <w:shd w:val="clear" w:color="auto" w:fill="auto"/>
          </w:tcPr>
          <w:p w14:paraId="09487CA7"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0.011 </w:t>
            </w:r>
          </w:p>
        </w:tc>
        <w:tc>
          <w:tcPr>
            <w:tcW w:w="544" w:type="pct"/>
            <w:tcBorders>
              <w:bottom w:val="single" w:sz="4" w:space="0" w:color="auto"/>
            </w:tcBorders>
            <w:shd w:val="clear" w:color="auto" w:fill="auto"/>
          </w:tcPr>
          <w:p w14:paraId="3CE2BC2E"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r w:rsidRPr="00A420FF">
              <w:rPr>
                <w:rFonts w:eastAsia="Calibri"/>
                <w:i/>
                <w:iCs/>
                <w:color w:val="000000"/>
                <w:sz w:val="20"/>
                <w:lang w:eastAsia="en-GB"/>
              </w:rPr>
              <w:t xml:space="preserve"> </w:t>
            </w:r>
          </w:p>
        </w:tc>
        <w:tc>
          <w:tcPr>
            <w:tcW w:w="641" w:type="pct"/>
            <w:tcBorders>
              <w:bottom w:val="single" w:sz="4" w:space="0" w:color="auto"/>
            </w:tcBorders>
            <w:shd w:val="clear" w:color="auto" w:fill="auto"/>
          </w:tcPr>
          <w:p w14:paraId="6159FC5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483" w:type="pct"/>
            <w:tcBorders>
              <w:bottom w:val="single" w:sz="4" w:space="0" w:color="auto"/>
            </w:tcBorders>
            <w:shd w:val="clear" w:color="auto" w:fill="auto"/>
          </w:tcPr>
          <w:p w14:paraId="54316D77"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0.054 </w:t>
            </w:r>
          </w:p>
        </w:tc>
        <w:tc>
          <w:tcPr>
            <w:tcW w:w="497" w:type="pct"/>
            <w:tcBorders>
              <w:bottom w:val="single" w:sz="4" w:space="0" w:color="auto"/>
            </w:tcBorders>
            <w:shd w:val="clear" w:color="auto" w:fill="auto"/>
          </w:tcPr>
          <w:p w14:paraId="0741575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0.019 </w:t>
            </w:r>
          </w:p>
        </w:tc>
      </w:tr>
      <w:tr w:rsidR="00775AF1" w:rsidRPr="00A420FF" w14:paraId="7E7D8A65" w14:textId="77777777" w:rsidTr="00A72CB9">
        <w:tc>
          <w:tcPr>
            <w:tcW w:w="962" w:type="pct"/>
            <w:vMerge/>
            <w:shd w:val="clear" w:color="auto" w:fill="auto"/>
          </w:tcPr>
          <w:p w14:paraId="39D5CEB4"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5A679D64"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540DE28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33B8A07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tcBorders>
              <w:bottom w:val="single" w:sz="4" w:space="0" w:color="auto"/>
            </w:tcBorders>
            <w:shd w:val="clear" w:color="auto" w:fill="auto"/>
          </w:tcPr>
          <w:p w14:paraId="4CF121B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tcBorders>
              <w:bottom w:val="single" w:sz="4" w:space="0" w:color="auto"/>
            </w:tcBorders>
            <w:shd w:val="clear" w:color="auto" w:fill="auto"/>
          </w:tcPr>
          <w:p w14:paraId="59A7489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0197A96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0.016 </w:t>
            </w:r>
          </w:p>
        </w:tc>
        <w:tc>
          <w:tcPr>
            <w:tcW w:w="497" w:type="pct"/>
            <w:tcBorders>
              <w:bottom w:val="single" w:sz="4" w:space="0" w:color="auto"/>
            </w:tcBorders>
            <w:shd w:val="clear" w:color="auto" w:fill="auto"/>
          </w:tcPr>
          <w:p w14:paraId="324AE69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0.030 </w:t>
            </w:r>
          </w:p>
        </w:tc>
      </w:tr>
      <w:tr w:rsidR="00775AF1" w:rsidRPr="00A420FF" w14:paraId="7F9F033E" w14:textId="77777777" w:rsidTr="00A72CB9">
        <w:tc>
          <w:tcPr>
            <w:tcW w:w="962" w:type="pct"/>
            <w:vMerge/>
            <w:shd w:val="clear" w:color="auto" w:fill="auto"/>
          </w:tcPr>
          <w:p w14:paraId="313331FA"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141107A2"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6C5E941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0363FFB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tcBorders>
              <w:bottom w:val="single" w:sz="4" w:space="0" w:color="auto"/>
            </w:tcBorders>
            <w:shd w:val="clear" w:color="auto" w:fill="auto"/>
          </w:tcPr>
          <w:p w14:paraId="2E55BC5D"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tcBorders>
              <w:bottom w:val="single" w:sz="4" w:space="0" w:color="auto"/>
            </w:tcBorders>
            <w:shd w:val="clear" w:color="auto" w:fill="auto"/>
          </w:tcPr>
          <w:p w14:paraId="2A280E0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5DB019D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0.023 </w:t>
            </w:r>
          </w:p>
        </w:tc>
        <w:tc>
          <w:tcPr>
            <w:tcW w:w="497" w:type="pct"/>
            <w:tcBorders>
              <w:bottom w:val="single" w:sz="4" w:space="0" w:color="auto"/>
            </w:tcBorders>
            <w:shd w:val="clear" w:color="auto" w:fill="auto"/>
          </w:tcPr>
          <w:p w14:paraId="47DCE08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0.10 </w:t>
            </w:r>
          </w:p>
        </w:tc>
      </w:tr>
      <w:tr w:rsidR="00775AF1" w:rsidRPr="00A420FF" w14:paraId="4E8A8827" w14:textId="77777777" w:rsidTr="00A72CB9">
        <w:tc>
          <w:tcPr>
            <w:tcW w:w="962" w:type="pct"/>
            <w:vMerge/>
            <w:shd w:val="clear" w:color="auto" w:fill="auto"/>
          </w:tcPr>
          <w:p w14:paraId="124C5E0F"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16C114BB"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0845150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5D43EE1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tcBorders>
              <w:bottom w:val="single" w:sz="4" w:space="0" w:color="auto"/>
            </w:tcBorders>
            <w:shd w:val="clear" w:color="auto" w:fill="auto"/>
          </w:tcPr>
          <w:p w14:paraId="121154E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tcBorders>
              <w:bottom w:val="single" w:sz="4" w:space="0" w:color="auto"/>
            </w:tcBorders>
            <w:shd w:val="clear" w:color="auto" w:fill="auto"/>
          </w:tcPr>
          <w:p w14:paraId="3DF1E68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042571A8"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0.030 </w:t>
            </w:r>
          </w:p>
        </w:tc>
        <w:tc>
          <w:tcPr>
            <w:tcW w:w="497" w:type="pct"/>
            <w:tcBorders>
              <w:bottom w:val="single" w:sz="4" w:space="0" w:color="auto"/>
            </w:tcBorders>
            <w:shd w:val="clear" w:color="auto" w:fill="auto"/>
          </w:tcPr>
          <w:p w14:paraId="2B85FEBE"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0.036 </w:t>
            </w:r>
          </w:p>
        </w:tc>
      </w:tr>
      <w:tr w:rsidR="00775AF1" w:rsidRPr="00A420FF" w14:paraId="05A262C7" w14:textId="77777777" w:rsidTr="00A72CB9">
        <w:tc>
          <w:tcPr>
            <w:tcW w:w="962" w:type="pct"/>
            <w:vMerge/>
            <w:shd w:val="clear" w:color="auto" w:fill="auto"/>
          </w:tcPr>
          <w:p w14:paraId="339624CC"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220E7DC7"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20FC02B4"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7F006AD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tcBorders>
              <w:bottom w:val="single" w:sz="4" w:space="0" w:color="auto"/>
            </w:tcBorders>
            <w:shd w:val="clear" w:color="auto" w:fill="auto"/>
          </w:tcPr>
          <w:p w14:paraId="4E0F7D77"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tcBorders>
              <w:bottom w:val="single" w:sz="4" w:space="0" w:color="auto"/>
            </w:tcBorders>
            <w:shd w:val="clear" w:color="auto" w:fill="auto"/>
          </w:tcPr>
          <w:p w14:paraId="434D2375"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tcBorders>
            <w:shd w:val="clear" w:color="auto" w:fill="auto"/>
          </w:tcPr>
          <w:p w14:paraId="0156288F"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0.015 </w:t>
            </w:r>
          </w:p>
        </w:tc>
        <w:tc>
          <w:tcPr>
            <w:tcW w:w="497" w:type="pct"/>
            <w:tcBorders>
              <w:bottom w:val="single" w:sz="4" w:space="0" w:color="auto"/>
            </w:tcBorders>
            <w:shd w:val="clear" w:color="auto" w:fill="auto"/>
          </w:tcPr>
          <w:p w14:paraId="615E9C63"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0.081 </w:t>
            </w:r>
          </w:p>
        </w:tc>
      </w:tr>
      <w:tr w:rsidR="00775AF1" w:rsidRPr="00A420FF" w14:paraId="1640DA6C" w14:textId="77777777" w:rsidTr="00A72CB9">
        <w:tc>
          <w:tcPr>
            <w:tcW w:w="962" w:type="pct"/>
            <w:vMerge w:val="restart"/>
            <w:shd w:val="clear" w:color="auto" w:fill="auto"/>
          </w:tcPr>
          <w:p w14:paraId="41B41EF2" w14:textId="77777777" w:rsidR="00775AF1" w:rsidRPr="00A420FF" w:rsidRDefault="00775AF1" w:rsidP="00775AF1">
            <w:pPr>
              <w:widowControl w:val="0"/>
              <w:rPr>
                <w:rFonts w:eastAsia="Calibri"/>
                <w:bCs/>
                <w:color w:val="000000"/>
                <w:sz w:val="20"/>
                <w:lang w:eastAsia="en-GB"/>
              </w:rPr>
            </w:pPr>
            <w:r w:rsidRPr="00A420FF">
              <w:rPr>
                <w:rFonts w:eastAsia="Calibri"/>
                <w:bCs/>
                <w:color w:val="000000"/>
                <w:sz w:val="20"/>
                <w:lang w:eastAsia="en-GB"/>
              </w:rPr>
              <w:t>Trial No. L200261</w:t>
            </w:r>
          </w:p>
          <w:p w14:paraId="3613FBA9" w14:textId="77777777" w:rsidR="00775AF1" w:rsidRPr="00A420FF" w:rsidRDefault="00775AF1" w:rsidP="00775AF1">
            <w:pPr>
              <w:rPr>
                <w:lang w:eastAsia="de-DE"/>
              </w:rPr>
            </w:pPr>
            <w:r w:rsidRPr="00A420FF">
              <w:rPr>
                <w:rFonts w:eastAsia="Calibri"/>
                <w:bCs/>
                <w:color w:val="000000"/>
                <w:sz w:val="20"/>
                <w:lang w:eastAsia="en-GB"/>
              </w:rPr>
              <w:t>(Andalusia/Sevilla, Spain/2020-2021)</w:t>
            </w:r>
          </w:p>
        </w:tc>
        <w:tc>
          <w:tcPr>
            <w:tcW w:w="690" w:type="pct"/>
            <w:vMerge/>
            <w:shd w:val="clear" w:color="auto" w:fill="auto"/>
          </w:tcPr>
          <w:p w14:paraId="37AA62C1"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1E9B5038"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762" w:type="pct"/>
            <w:tcBorders>
              <w:bottom w:val="single" w:sz="4" w:space="0" w:color="auto"/>
            </w:tcBorders>
            <w:shd w:val="clear" w:color="auto" w:fill="auto"/>
          </w:tcPr>
          <w:p w14:paraId="47614079"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544" w:type="pct"/>
            <w:tcBorders>
              <w:bottom w:val="single" w:sz="4" w:space="0" w:color="auto"/>
            </w:tcBorders>
            <w:shd w:val="clear" w:color="auto" w:fill="auto"/>
          </w:tcPr>
          <w:p w14:paraId="78F32A69"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0.030 </w:t>
            </w:r>
          </w:p>
        </w:tc>
        <w:tc>
          <w:tcPr>
            <w:tcW w:w="641" w:type="pct"/>
            <w:tcBorders>
              <w:bottom w:val="single" w:sz="4" w:space="0" w:color="auto"/>
            </w:tcBorders>
            <w:shd w:val="clear" w:color="auto" w:fill="auto"/>
          </w:tcPr>
          <w:p w14:paraId="23AEF0C9"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483" w:type="pct"/>
            <w:tcBorders>
              <w:bottom w:val="single" w:sz="4" w:space="0" w:color="auto"/>
              <w:right w:val="nil"/>
            </w:tcBorders>
            <w:shd w:val="clear" w:color="auto" w:fill="auto"/>
          </w:tcPr>
          <w:p w14:paraId="0958259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0.021 </w:t>
            </w:r>
          </w:p>
        </w:tc>
        <w:tc>
          <w:tcPr>
            <w:tcW w:w="497" w:type="pct"/>
            <w:tcBorders>
              <w:bottom w:val="single" w:sz="4" w:space="0" w:color="auto"/>
              <w:right w:val="single" w:sz="4" w:space="0" w:color="auto"/>
            </w:tcBorders>
            <w:shd w:val="clear" w:color="auto" w:fill="auto"/>
          </w:tcPr>
          <w:p w14:paraId="15A5D749"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r>
      <w:tr w:rsidR="00775AF1" w:rsidRPr="00A420FF" w14:paraId="03372C90" w14:textId="77777777" w:rsidTr="00A72CB9">
        <w:tc>
          <w:tcPr>
            <w:tcW w:w="962" w:type="pct"/>
            <w:vMerge/>
            <w:shd w:val="clear" w:color="auto" w:fill="auto"/>
          </w:tcPr>
          <w:p w14:paraId="51081EF9"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3F992A12"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71EFD8C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tcBorders>
              <w:bottom w:val="single" w:sz="4" w:space="0" w:color="auto"/>
            </w:tcBorders>
            <w:shd w:val="clear" w:color="auto" w:fill="auto"/>
          </w:tcPr>
          <w:p w14:paraId="195CBEF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0.024 </w:t>
            </w:r>
          </w:p>
        </w:tc>
        <w:tc>
          <w:tcPr>
            <w:tcW w:w="544" w:type="pct"/>
            <w:tcBorders>
              <w:bottom w:val="single" w:sz="4" w:space="0" w:color="auto"/>
            </w:tcBorders>
            <w:shd w:val="clear" w:color="auto" w:fill="auto"/>
          </w:tcPr>
          <w:p w14:paraId="1615B2EA"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641" w:type="pct"/>
            <w:tcBorders>
              <w:bottom w:val="single" w:sz="4" w:space="0" w:color="auto"/>
            </w:tcBorders>
            <w:shd w:val="clear" w:color="auto" w:fill="auto"/>
          </w:tcPr>
          <w:p w14:paraId="597D778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3D602D1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0.037 </w:t>
            </w:r>
          </w:p>
        </w:tc>
        <w:tc>
          <w:tcPr>
            <w:tcW w:w="497" w:type="pct"/>
            <w:tcBorders>
              <w:bottom w:val="single" w:sz="4" w:space="0" w:color="auto"/>
              <w:right w:val="single" w:sz="4" w:space="0" w:color="auto"/>
            </w:tcBorders>
            <w:shd w:val="clear" w:color="auto" w:fill="auto"/>
          </w:tcPr>
          <w:p w14:paraId="2DADE50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0.011 </w:t>
            </w:r>
          </w:p>
        </w:tc>
      </w:tr>
      <w:tr w:rsidR="00775AF1" w:rsidRPr="00A420FF" w14:paraId="0B7D34F5" w14:textId="77777777" w:rsidTr="00A72CB9">
        <w:tc>
          <w:tcPr>
            <w:tcW w:w="962" w:type="pct"/>
            <w:vMerge/>
            <w:shd w:val="clear" w:color="auto" w:fill="auto"/>
          </w:tcPr>
          <w:p w14:paraId="76B53194"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203BED7C"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36127C0C"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30</w:t>
            </w:r>
          </w:p>
        </w:tc>
        <w:tc>
          <w:tcPr>
            <w:tcW w:w="762" w:type="pct"/>
            <w:tcBorders>
              <w:bottom w:val="single" w:sz="4" w:space="0" w:color="auto"/>
            </w:tcBorders>
            <w:shd w:val="clear" w:color="auto" w:fill="auto"/>
          </w:tcPr>
          <w:p w14:paraId="7E2DB59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0.079 </w:t>
            </w:r>
          </w:p>
        </w:tc>
        <w:tc>
          <w:tcPr>
            <w:tcW w:w="544" w:type="pct"/>
            <w:tcBorders>
              <w:bottom w:val="single" w:sz="4" w:space="0" w:color="auto"/>
            </w:tcBorders>
            <w:shd w:val="clear" w:color="auto" w:fill="auto"/>
          </w:tcPr>
          <w:p w14:paraId="3A9B7A6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0.021 </w:t>
            </w:r>
          </w:p>
        </w:tc>
        <w:tc>
          <w:tcPr>
            <w:tcW w:w="641" w:type="pct"/>
            <w:tcBorders>
              <w:bottom w:val="single" w:sz="4" w:space="0" w:color="auto"/>
            </w:tcBorders>
            <w:shd w:val="clear" w:color="auto" w:fill="auto"/>
          </w:tcPr>
          <w:p w14:paraId="79B2BB1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483" w:type="pct"/>
            <w:tcBorders>
              <w:bottom w:val="single" w:sz="4" w:space="0" w:color="auto"/>
              <w:right w:val="nil"/>
            </w:tcBorders>
            <w:shd w:val="clear" w:color="auto" w:fill="auto"/>
          </w:tcPr>
          <w:p w14:paraId="58BF8797"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0.012 </w:t>
            </w:r>
          </w:p>
        </w:tc>
        <w:tc>
          <w:tcPr>
            <w:tcW w:w="497" w:type="pct"/>
            <w:tcBorders>
              <w:bottom w:val="single" w:sz="4" w:space="0" w:color="auto"/>
              <w:right w:val="single" w:sz="4" w:space="0" w:color="auto"/>
            </w:tcBorders>
            <w:shd w:val="clear" w:color="auto" w:fill="auto"/>
          </w:tcPr>
          <w:p w14:paraId="46C194F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r w:rsidRPr="00A420FF">
              <w:rPr>
                <w:rFonts w:eastAsia="Calibri"/>
                <w:i/>
                <w:iCs/>
                <w:color w:val="000000"/>
                <w:sz w:val="20"/>
                <w:lang w:eastAsia="en-GB"/>
              </w:rPr>
              <w:t xml:space="preserve"> </w:t>
            </w:r>
          </w:p>
        </w:tc>
      </w:tr>
      <w:tr w:rsidR="00775AF1" w:rsidRPr="00A420FF" w14:paraId="70860418" w14:textId="77777777" w:rsidTr="00A72CB9">
        <w:tc>
          <w:tcPr>
            <w:tcW w:w="962" w:type="pct"/>
            <w:vMerge/>
            <w:shd w:val="clear" w:color="auto" w:fill="auto"/>
          </w:tcPr>
          <w:p w14:paraId="5D655153"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12EDD172"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4888B24B"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29</w:t>
            </w:r>
          </w:p>
        </w:tc>
        <w:tc>
          <w:tcPr>
            <w:tcW w:w="762" w:type="pct"/>
            <w:tcBorders>
              <w:bottom w:val="single" w:sz="4" w:space="0" w:color="auto"/>
            </w:tcBorders>
            <w:shd w:val="clear" w:color="auto" w:fill="auto"/>
          </w:tcPr>
          <w:p w14:paraId="3F2CC3B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0.033 </w:t>
            </w:r>
          </w:p>
        </w:tc>
        <w:tc>
          <w:tcPr>
            <w:tcW w:w="544" w:type="pct"/>
            <w:tcBorders>
              <w:bottom w:val="single" w:sz="4" w:space="0" w:color="auto"/>
            </w:tcBorders>
            <w:shd w:val="clear" w:color="auto" w:fill="auto"/>
          </w:tcPr>
          <w:p w14:paraId="335CD62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0.012 </w:t>
            </w:r>
          </w:p>
        </w:tc>
        <w:tc>
          <w:tcPr>
            <w:tcW w:w="641" w:type="pct"/>
            <w:tcBorders>
              <w:bottom w:val="single" w:sz="4" w:space="0" w:color="auto"/>
            </w:tcBorders>
            <w:shd w:val="clear" w:color="auto" w:fill="auto"/>
          </w:tcPr>
          <w:p w14:paraId="0B8FDF5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29772821"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0.028 </w:t>
            </w:r>
          </w:p>
        </w:tc>
        <w:tc>
          <w:tcPr>
            <w:tcW w:w="497" w:type="pct"/>
            <w:tcBorders>
              <w:bottom w:val="single" w:sz="4" w:space="0" w:color="auto"/>
              <w:right w:val="single" w:sz="4" w:space="0" w:color="auto"/>
            </w:tcBorders>
            <w:shd w:val="clear" w:color="auto" w:fill="auto"/>
          </w:tcPr>
          <w:p w14:paraId="5B4B3D9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r>
      <w:tr w:rsidR="00775AF1" w:rsidRPr="00A420FF" w14:paraId="64D9A266" w14:textId="77777777" w:rsidTr="00A72CB9">
        <w:tc>
          <w:tcPr>
            <w:tcW w:w="962" w:type="pct"/>
            <w:vMerge/>
            <w:shd w:val="clear" w:color="auto" w:fill="auto"/>
          </w:tcPr>
          <w:p w14:paraId="605808CC"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2C567285"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0B742E30"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031CA110"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544" w:type="pct"/>
            <w:tcBorders>
              <w:bottom w:val="single" w:sz="4" w:space="0" w:color="auto"/>
            </w:tcBorders>
            <w:shd w:val="clear" w:color="auto" w:fill="auto"/>
          </w:tcPr>
          <w:p w14:paraId="7C5B8A12"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641" w:type="pct"/>
            <w:tcBorders>
              <w:bottom w:val="single" w:sz="4" w:space="0" w:color="auto"/>
            </w:tcBorders>
            <w:shd w:val="clear" w:color="auto" w:fill="auto"/>
          </w:tcPr>
          <w:p w14:paraId="5ECCDBA3"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7412D9C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0.015 </w:t>
            </w:r>
          </w:p>
        </w:tc>
        <w:tc>
          <w:tcPr>
            <w:tcW w:w="497" w:type="pct"/>
            <w:tcBorders>
              <w:bottom w:val="single" w:sz="4" w:space="0" w:color="auto"/>
              <w:right w:val="single" w:sz="4" w:space="0" w:color="auto"/>
            </w:tcBorders>
            <w:shd w:val="clear" w:color="auto" w:fill="auto"/>
          </w:tcPr>
          <w:p w14:paraId="123A624B"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0.010 </w:t>
            </w:r>
          </w:p>
        </w:tc>
      </w:tr>
      <w:tr w:rsidR="00775AF1" w:rsidRPr="00A420FF" w14:paraId="0BB84F3E" w14:textId="77777777" w:rsidTr="00A72CB9">
        <w:tc>
          <w:tcPr>
            <w:tcW w:w="962" w:type="pct"/>
            <w:vMerge/>
            <w:shd w:val="clear" w:color="auto" w:fill="auto"/>
          </w:tcPr>
          <w:p w14:paraId="0C380404"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5BFEC293"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577B7949"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36E8D756"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r w:rsidRPr="00A420FF">
              <w:rPr>
                <w:rFonts w:eastAsia="Calibri"/>
                <w:i/>
                <w:iCs/>
                <w:color w:val="000000"/>
                <w:sz w:val="20"/>
                <w:lang w:eastAsia="en-GB"/>
              </w:rPr>
              <w:t xml:space="preserve"> </w:t>
            </w:r>
          </w:p>
        </w:tc>
        <w:tc>
          <w:tcPr>
            <w:tcW w:w="544" w:type="pct"/>
            <w:tcBorders>
              <w:bottom w:val="single" w:sz="4" w:space="0" w:color="auto"/>
            </w:tcBorders>
            <w:shd w:val="clear" w:color="auto" w:fill="auto"/>
          </w:tcPr>
          <w:p w14:paraId="1D99D4B6"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p>
        </w:tc>
        <w:tc>
          <w:tcPr>
            <w:tcW w:w="641" w:type="pct"/>
            <w:tcBorders>
              <w:bottom w:val="single" w:sz="4" w:space="0" w:color="auto"/>
            </w:tcBorders>
            <w:shd w:val="clear" w:color="auto" w:fill="auto"/>
          </w:tcPr>
          <w:p w14:paraId="3182151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66711948"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0.015 </w:t>
            </w:r>
          </w:p>
        </w:tc>
        <w:tc>
          <w:tcPr>
            <w:tcW w:w="497" w:type="pct"/>
            <w:tcBorders>
              <w:bottom w:val="single" w:sz="4" w:space="0" w:color="auto"/>
              <w:right w:val="single" w:sz="4" w:space="0" w:color="auto"/>
            </w:tcBorders>
            <w:shd w:val="clear" w:color="auto" w:fill="auto"/>
          </w:tcPr>
          <w:p w14:paraId="1BE3C2E3"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r>
      <w:tr w:rsidR="00775AF1" w:rsidRPr="00A420FF" w14:paraId="1B8D3784" w14:textId="77777777" w:rsidTr="00A72CB9">
        <w:tc>
          <w:tcPr>
            <w:tcW w:w="962" w:type="pct"/>
            <w:vMerge/>
            <w:shd w:val="clear" w:color="auto" w:fill="auto"/>
          </w:tcPr>
          <w:p w14:paraId="38C4A9A8"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6BAD6B58"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76FBFC9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3C15FCCE"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&lt; 0.010 </w:t>
            </w:r>
          </w:p>
        </w:tc>
        <w:tc>
          <w:tcPr>
            <w:tcW w:w="544" w:type="pct"/>
            <w:tcBorders>
              <w:bottom w:val="single" w:sz="4" w:space="0" w:color="auto"/>
            </w:tcBorders>
            <w:shd w:val="clear" w:color="auto" w:fill="auto"/>
          </w:tcPr>
          <w:p w14:paraId="32903D7C"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&lt; 0.010</w:t>
            </w:r>
            <w:r w:rsidRPr="00A420FF">
              <w:rPr>
                <w:rFonts w:eastAsia="Calibri"/>
                <w:i/>
                <w:iCs/>
                <w:color w:val="000000"/>
                <w:sz w:val="20"/>
                <w:lang w:eastAsia="en-GB"/>
              </w:rPr>
              <w:t xml:space="preserve"> </w:t>
            </w:r>
          </w:p>
        </w:tc>
        <w:tc>
          <w:tcPr>
            <w:tcW w:w="641" w:type="pct"/>
            <w:tcBorders>
              <w:bottom w:val="single" w:sz="4" w:space="0" w:color="auto"/>
            </w:tcBorders>
            <w:shd w:val="clear" w:color="auto" w:fill="auto"/>
          </w:tcPr>
          <w:p w14:paraId="62937EEF"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4F797C3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0.019 </w:t>
            </w:r>
          </w:p>
        </w:tc>
        <w:tc>
          <w:tcPr>
            <w:tcW w:w="497" w:type="pct"/>
            <w:tcBorders>
              <w:bottom w:val="single" w:sz="4" w:space="0" w:color="auto"/>
              <w:right w:val="single" w:sz="4" w:space="0" w:color="auto"/>
            </w:tcBorders>
            <w:shd w:val="clear" w:color="auto" w:fill="auto"/>
          </w:tcPr>
          <w:p w14:paraId="029EA784"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0.014 </w:t>
            </w:r>
          </w:p>
        </w:tc>
      </w:tr>
      <w:tr w:rsidR="00775AF1" w:rsidRPr="00A420FF" w14:paraId="68E592E9" w14:textId="77777777" w:rsidTr="00A72CB9">
        <w:tc>
          <w:tcPr>
            <w:tcW w:w="962" w:type="pct"/>
            <w:vMerge/>
            <w:shd w:val="clear" w:color="auto" w:fill="auto"/>
          </w:tcPr>
          <w:p w14:paraId="13977E27" w14:textId="77777777" w:rsidR="00775AF1" w:rsidRPr="00A420FF" w:rsidRDefault="00775AF1" w:rsidP="00775AF1">
            <w:pPr>
              <w:widowControl w:val="0"/>
              <w:rPr>
                <w:rFonts w:eastAsia="Calibri"/>
                <w:bCs/>
                <w:color w:val="000000"/>
                <w:sz w:val="20"/>
                <w:lang w:eastAsia="en-GB"/>
              </w:rPr>
            </w:pPr>
          </w:p>
        </w:tc>
        <w:tc>
          <w:tcPr>
            <w:tcW w:w="690" w:type="pct"/>
            <w:vMerge/>
            <w:shd w:val="clear" w:color="auto" w:fill="auto"/>
          </w:tcPr>
          <w:p w14:paraId="35CF5551" w14:textId="77777777" w:rsidR="00775AF1" w:rsidRPr="00A420FF" w:rsidRDefault="00775AF1" w:rsidP="00775AF1">
            <w:pPr>
              <w:widowControl w:val="0"/>
              <w:jc w:val="center"/>
              <w:rPr>
                <w:rFonts w:eastAsia="Calibri"/>
                <w:sz w:val="20"/>
                <w:lang w:eastAsia="de-DE"/>
              </w:rPr>
            </w:pPr>
          </w:p>
        </w:tc>
        <w:tc>
          <w:tcPr>
            <w:tcW w:w="421" w:type="pct"/>
            <w:tcBorders>
              <w:bottom w:val="single" w:sz="4" w:space="0" w:color="auto"/>
            </w:tcBorders>
            <w:shd w:val="clear" w:color="auto" w:fill="auto"/>
          </w:tcPr>
          <w:p w14:paraId="6E08D246"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120</w:t>
            </w:r>
          </w:p>
        </w:tc>
        <w:tc>
          <w:tcPr>
            <w:tcW w:w="762" w:type="pct"/>
            <w:tcBorders>
              <w:bottom w:val="single" w:sz="4" w:space="0" w:color="auto"/>
            </w:tcBorders>
            <w:shd w:val="clear" w:color="auto" w:fill="auto"/>
          </w:tcPr>
          <w:p w14:paraId="6377BD11"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544" w:type="pct"/>
            <w:tcBorders>
              <w:bottom w:val="single" w:sz="4" w:space="0" w:color="auto"/>
            </w:tcBorders>
            <w:shd w:val="clear" w:color="auto" w:fill="auto"/>
          </w:tcPr>
          <w:p w14:paraId="039D15E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641" w:type="pct"/>
            <w:tcBorders>
              <w:bottom w:val="single" w:sz="4" w:space="0" w:color="auto"/>
            </w:tcBorders>
            <w:shd w:val="clear" w:color="auto" w:fill="auto"/>
          </w:tcPr>
          <w:p w14:paraId="3C5E523A" w14:textId="77777777" w:rsidR="00775AF1" w:rsidRPr="00A420FF" w:rsidRDefault="00775AF1" w:rsidP="00775AF1">
            <w:pPr>
              <w:widowControl w:val="0"/>
              <w:jc w:val="center"/>
              <w:rPr>
                <w:rFonts w:eastAsia="Calibri"/>
                <w:sz w:val="20"/>
                <w:lang w:eastAsia="de-DE"/>
              </w:rPr>
            </w:pPr>
            <w:r w:rsidRPr="00A420FF">
              <w:rPr>
                <w:rFonts w:eastAsia="Calibri"/>
                <w:sz w:val="20"/>
                <w:lang w:eastAsia="de-DE"/>
              </w:rPr>
              <w:t>ND</w:t>
            </w:r>
          </w:p>
        </w:tc>
        <w:tc>
          <w:tcPr>
            <w:tcW w:w="483" w:type="pct"/>
            <w:tcBorders>
              <w:bottom w:val="single" w:sz="4" w:space="0" w:color="auto"/>
              <w:right w:val="nil"/>
            </w:tcBorders>
            <w:shd w:val="clear" w:color="auto" w:fill="auto"/>
          </w:tcPr>
          <w:p w14:paraId="098558F6"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0.019 </w:t>
            </w:r>
          </w:p>
        </w:tc>
        <w:tc>
          <w:tcPr>
            <w:tcW w:w="497" w:type="pct"/>
            <w:tcBorders>
              <w:bottom w:val="single" w:sz="4" w:space="0" w:color="auto"/>
              <w:right w:val="single" w:sz="4" w:space="0" w:color="auto"/>
            </w:tcBorders>
            <w:shd w:val="clear" w:color="auto" w:fill="auto"/>
          </w:tcPr>
          <w:p w14:paraId="5BB27955" w14:textId="77777777" w:rsidR="00775AF1" w:rsidRPr="00A420FF" w:rsidRDefault="00775AF1" w:rsidP="00775AF1">
            <w:pPr>
              <w:widowControl w:val="0"/>
              <w:jc w:val="center"/>
              <w:rPr>
                <w:rFonts w:eastAsia="Calibri"/>
                <w:sz w:val="20"/>
                <w:lang w:eastAsia="de-DE"/>
              </w:rPr>
            </w:pPr>
            <w:r w:rsidRPr="00A420FF">
              <w:rPr>
                <w:rFonts w:eastAsia="Calibri"/>
                <w:color w:val="000000"/>
                <w:sz w:val="20"/>
                <w:lang w:eastAsia="en-GB"/>
              </w:rPr>
              <w:t xml:space="preserve">0.015 </w:t>
            </w:r>
          </w:p>
        </w:tc>
      </w:tr>
      <w:tr w:rsidR="00775AF1" w:rsidRPr="00A420FF" w14:paraId="2E432B57" w14:textId="77777777" w:rsidTr="00A72CB9">
        <w:tc>
          <w:tcPr>
            <w:tcW w:w="5000" w:type="pct"/>
            <w:gridSpan w:val="8"/>
            <w:tcBorders>
              <w:left w:val="nil"/>
              <w:right w:val="nil"/>
            </w:tcBorders>
            <w:shd w:val="clear" w:color="auto" w:fill="auto"/>
          </w:tcPr>
          <w:p w14:paraId="4A41D71A" w14:textId="77777777" w:rsidR="00775AF1" w:rsidRPr="00A420FF" w:rsidRDefault="00775AF1" w:rsidP="00775AF1">
            <w:pPr>
              <w:widowControl w:val="0"/>
              <w:rPr>
                <w:rFonts w:eastAsia="Calibri"/>
                <w:sz w:val="18"/>
                <w:szCs w:val="18"/>
                <w:lang w:eastAsia="de-DE"/>
              </w:rPr>
            </w:pPr>
            <w:r w:rsidRPr="00A420FF">
              <w:rPr>
                <w:rFonts w:eastAsia="Calibri"/>
                <w:sz w:val="18"/>
                <w:szCs w:val="18"/>
                <w:lang w:eastAsia="de-DE"/>
              </w:rPr>
              <w:t xml:space="preserve">ND Not detected, &lt;LOD; &lt;0.003 mg/kg for all analytes </w:t>
            </w:r>
          </w:p>
          <w:p w14:paraId="5AE5CDD8" w14:textId="77777777" w:rsidR="00775AF1" w:rsidRPr="00A420FF" w:rsidRDefault="00775AF1" w:rsidP="00775AF1">
            <w:pPr>
              <w:rPr>
                <w:rFonts w:eastAsia="Calibri"/>
                <w:sz w:val="18"/>
                <w:szCs w:val="18"/>
                <w:lang w:eastAsia="it-IT"/>
              </w:rPr>
            </w:pPr>
            <w:r w:rsidRPr="00A420FF">
              <w:rPr>
                <w:rFonts w:eastAsia="Calibri"/>
                <w:sz w:val="18"/>
                <w:szCs w:val="18"/>
                <w:lang w:eastAsia="it-IT"/>
              </w:rPr>
              <w:t>DALA – Days after last application; PBI – Plant-back interval</w:t>
            </w:r>
          </w:p>
          <w:p w14:paraId="3D16C9A9" w14:textId="77777777" w:rsidR="00775AF1" w:rsidRPr="00A420FF" w:rsidRDefault="00775AF1" w:rsidP="00775AF1">
            <w:pPr>
              <w:rPr>
                <w:rFonts w:eastAsia="Calibri"/>
                <w:sz w:val="20"/>
                <w:lang w:eastAsia="it-IT"/>
              </w:rPr>
            </w:pPr>
          </w:p>
        </w:tc>
      </w:tr>
    </w:tbl>
    <w:p w14:paraId="61E2855D" w14:textId="77777777" w:rsidR="00775AF1" w:rsidRPr="00A420FF" w:rsidRDefault="00775AF1" w:rsidP="00775AF1">
      <w:pPr>
        <w:spacing w:after="120"/>
        <w:rPr>
          <w:b/>
          <w:bCs/>
          <w:sz w:val="20"/>
          <w:lang w:eastAsia="it-IT"/>
        </w:rPr>
      </w:pPr>
    </w:p>
    <w:p w14:paraId="4A233C0B" w14:textId="77777777" w:rsidR="00775AF1" w:rsidRPr="00A420FF" w:rsidRDefault="00775AF1" w:rsidP="00775AF1">
      <w:pPr>
        <w:spacing w:after="120"/>
        <w:rPr>
          <w:b/>
          <w:bCs/>
          <w:sz w:val="20"/>
          <w:lang w:eastAsia="it-IT"/>
        </w:rPr>
      </w:pPr>
    </w:p>
    <w:p w14:paraId="44C3441E" w14:textId="77777777" w:rsidR="00775AF1" w:rsidRPr="00A420FF" w:rsidRDefault="00775AF1" w:rsidP="00775AF1">
      <w:pPr>
        <w:spacing w:after="120"/>
        <w:rPr>
          <w:sz w:val="20"/>
          <w:lang w:eastAsia="it-IT"/>
        </w:rPr>
        <w:sectPr w:rsidR="00775AF1" w:rsidRPr="00A420FF" w:rsidSect="00094186">
          <w:headerReference w:type="default" r:id="rId125"/>
          <w:footerReference w:type="even" r:id="rId126"/>
          <w:footerReference w:type="default" r:id="rId127"/>
          <w:footerReference w:type="first" r:id="rId128"/>
          <w:pgSz w:w="16838" w:h="11906" w:orient="landscape" w:code="9"/>
          <w:pgMar w:top="1418" w:right="1134" w:bottom="1418" w:left="1134" w:header="992" w:footer="147" w:gutter="0"/>
          <w:cols w:space="720"/>
        </w:sectPr>
      </w:pPr>
    </w:p>
    <w:p w14:paraId="12190FBD" w14:textId="77777777" w:rsidR="00775AF1" w:rsidRPr="00A420FF" w:rsidRDefault="00775AF1" w:rsidP="00775AF1">
      <w:pPr>
        <w:keepNext/>
        <w:autoSpaceDE w:val="0"/>
        <w:autoSpaceDN w:val="0"/>
        <w:adjustRightInd w:val="0"/>
        <w:spacing w:before="240" w:after="120"/>
        <w:rPr>
          <w:b/>
          <w:bCs/>
          <w:color w:val="000000"/>
          <w:szCs w:val="24"/>
          <w:lang w:eastAsia="it-IT"/>
        </w:rPr>
      </w:pPr>
      <w:r w:rsidRPr="00A420FF">
        <w:rPr>
          <w:b/>
          <w:bCs/>
          <w:color w:val="000000"/>
          <w:szCs w:val="24"/>
          <w:lang w:eastAsia="it-IT"/>
        </w:rPr>
        <w:lastRenderedPageBreak/>
        <w:t>Conclusion</w:t>
      </w:r>
    </w:p>
    <w:p w14:paraId="667D7B28" w14:textId="77777777" w:rsidR="00775AF1" w:rsidRPr="00A420FF" w:rsidRDefault="00775AF1" w:rsidP="00775AF1">
      <w:pPr>
        <w:keepNext/>
        <w:autoSpaceDE w:val="0"/>
        <w:autoSpaceDN w:val="0"/>
        <w:adjustRightInd w:val="0"/>
        <w:spacing w:after="160"/>
        <w:jc w:val="both"/>
        <w:rPr>
          <w:b/>
          <w:bCs/>
          <w:color w:val="000000"/>
          <w:szCs w:val="24"/>
          <w:lang w:eastAsia="it-IT"/>
        </w:rPr>
      </w:pPr>
      <w:r w:rsidRPr="00A420FF">
        <w:rPr>
          <w:color w:val="000000"/>
          <w:szCs w:val="24"/>
          <w:lang w:eastAsia="it-IT"/>
        </w:rPr>
        <w:t>Four</w:t>
      </w:r>
      <w:r w:rsidRPr="00A420FF">
        <w:rPr>
          <w:b/>
          <w:bCs/>
          <w:color w:val="000000"/>
          <w:szCs w:val="24"/>
          <w:lang w:eastAsia="it-IT"/>
        </w:rPr>
        <w:t xml:space="preserve"> </w:t>
      </w:r>
      <w:r w:rsidRPr="00A420FF">
        <w:rPr>
          <w:szCs w:val="24"/>
          <w:lang w:eastAsia="en-GB"/>
        </w:rPr>
        <w:t>field trials for ametoctradin on rotational crops were conducted; two trials in Northern Europe (Germany and The Netherlands) and two trials in Southern Europe (Italy and Spain) during the 2020 – 2021 growing season. All trials are independent.</w:t>
      </w:r>
    </w:p>
    <w:p w14:paraId="76EAA1E4" w14:textId="77777777" w:rsidR="00775AF1" w:rsidRPr="00A420FF" w:rsidRDefault="00775AF1" w:rsidP="00775AF1">
      <w:pPr>
        <w:autoSpaceDE w:val="0"/>
        <w:autoSpaceDN w:val="0"/>
        <w:spacing w:after="160"/>
        <w:jc w:val="both"/>
        <w:rPr>
          <w:szCs w:val="24"/>
          <w:lang w:eastAsia="en-GB"/>
        </w:rPr>
      </w:pPr>
      <w:r w:rsidRPr="00A420FF">
        <w:rPr>
          <w:szCs w:val="24"/>
          <w:lang w:eastAsia="en-GB"/>
        </w:rPr>
        <w:t>In each trial, a single application of ametoctradin was made using a suspension concentrate (SC) formulation (</w:t>
      </w:r>
      <w:r w:rsidRPr="00A420FF">
        <w:rPr>
          <w:szCs w:val="24"/>
          <w:lang w:eastAsia="it-IT"/>
        </w:rPr>
        <w:t>BAS 605 00 F</w:t>
      </w:r>
      <w:r w:rsidRPr="00A420FF">
        <w:rPr>
          <w:szCs w:val="24"/>
          <w:lang w:eastAsia="en-GB"/>
        </w:rPr>
        <w:t>) containing 200 g ametoctradin per L formulation by spraying to bare soil. The application was at a nominal rate of 960 g a.s/ha. No adjuvant was used in any of the applications.</w:t>
      </w:r>
    </w:p>
    <w:p w14:paraId="2251AB68" w14:textId="77777777" w:rsidR="00775AF1" w:rsidRPr="00A420FF" w:rsidRDefault="00775AF1" w:rsidP="00775AF1">
      <w:pPr>
        <w:autoSpaceDE w:val="0"/>
        <w:autoSpaceDN w:val="0"/>
        <w:spacing w:after="160"/>
        <w:jc w:val="both"/>
        <w:rPr>
          <w:szCs w:val="24"/>
          <w:lang w:eastAsia="en-GB"/>
        </w:rPr>
      </w:pPr>
      <w:r w:rsidRPr="00A420FF">
        <w:rPr>
          <w:szCs w:val="24"/>
          <w:lang w:eastAsia="en-GB"/>
        </w:rPr>
        <w:t xml:space="preserve">The results from these trials show that at a PBI of 30 days, ametoctradin residues in all crop samples were &lt;LOD. Residues of M650F003 and M650F004 ranged from &lt;0.012 – 0.048 mg/kg and &lt;0.013 – 0.017 mg/kg, respectively. At a PBI of 120 days, residues of ametoctradin were &lt;LOD in all crop samples. Residues of M650F003 and M650F004 ranged from &lt;0.012 – 0.079 mg/kg and &lt;0.013 – 0.054 mg/kg, respectively. </w:t>
      </w:r>
    </w:p>
    <w:p w14:paraId="322966C2" w14:textId="77777777" w:rsidR="00775AF1" w:rsidRPr="00A420FF" w:rsidRDefault="00775AF1" w:rsidP="00775AF1">
      <w:pPr>
        <w:autoSpaceDE w:val="0"/>
        <w:autoSpaceDN w:val="0"/>
        <w:spacing w:after="160"/>
        <w:jc w:val="both"/>
        <w:rPr>
          <w:szCs w:val="24"/>
          <w:lang w:eastAsia="en-GB"/>
        </w:rPr>
      </w:pPr>
      <w:r w:rsidRPr="00A420FF">
        <w:rPr>
          <w:szCs w:val="24"/>
          <w:lang w:eastAsia="en-GB"/>
        </w:rPr>
        <w:t xml:space="preserve">Residues of ametoctradin in soil at a PBI of 30 days ranged from &lt;0.010 – 0.37 mg/kg. Residues of M650F001 ranged from &lt;0.01 – 0.062 mg/kg. Residues of M650F002 ranged from &lt;0.01 – 0.01 mg/kg. Residues of M650F003 ranged from &lt;0.01 – 0.075 mg/kg. Residues of M650F004 ranged from &lt;0.01 – 0.021 mg/kg. </w:t>
      </w:r>
    </w:p>
    <w:p w14:paraId="7958003B" w14:textId="77777777" w:rsidR="00775AF1" w:rsidRPr="00A420FF" w:rsidRDefault="00775AF1" w:rsidP="00775AF1">
      <w:pPr>
        <w:spacing w:after="120"/>
        <w:jc w:val="both"/>
        <w:rPr>
          <w:lang w:eastAsia="de-DE"/>
        </w:rPr>
      </w:pPr>
      <w:r w:rsidRPr="00A420FF">
        <w:rPr>
          <w:lang w:eastAsia="de-DE"/>
        </w:rPr>
        <w:t xml:space="preserve">Residues in accordance with the risk assessment residue definition ranged from &lt;0.035 – 0.053 mg/kg in leek, &lt;0.035 mg/kg in oilseed rape seed, &lt;0.035 – 0.088 mg/kg in strawberry and &lt;0.035 – 0.040 mg/kg in tomato. </w:t>
      </w:r>
    </w:p>
    <w:p w14:paraId="1B6721DF" w14:textId="77777777" w:rsidR="00775AF1" w:rsidRPr="00A420FF" w:rsidRDefault="00775AF1" w:rsidP="00F30E03">
      <w:pPr>
        <w:pStyle w:val="RepAppendix3"/>
        <w:rPr>
          <w:lang w:eastAsia="de-DE"/>
        </w:rPr>
      </w:pPr>
      <w:bookmarkStart w:id="1035" w:name="_Toc415654769"/>
      <w:bookmarkStart w:id="1036" w:name="_Toc181013916"/>
      <w:bookmarkStart w:id="1037" w:name="_Toc412812208"/>
      <w:bookmarkStart w:id="1038" w:name="_Toc413928346"/>
      <w:bookmarkStart w:id="1039" w:name="_Toc413932003"/>
      <w:bookmarkStart w:id="1040" w:name="_Toc414015182"/>
      <w:bookmarkStart w:id="1041" w:name="_Toc414018067"/>
      <w:bookmarkStart w:id="1042" w:name="_Toc414023291"/>
      <w:bookmarkStart w:id="1043" w:name="_Toc414028380"/>
      <w:bookmarkStart w:id="1044" w:name="_Toc414028438"/>
      <w:bookmarkStart w:id="1045" w:name="_Toc414029360"/>
      <w:bookmarkStart w:id="1046" w:name="_Toc414282496"/>
      <w:bookmarkStart w:id="1047" w:name="_Toc414616989"/>
      <w:bookmarkStart w:id="1048" w:name="_Toc414623465"/>
      <w:bookmarkStart w:id="1049" w:name="_Toc414623556"/>
      <w:bookmarkStart w:id="1050" w:name="_Toc414623633"/>
      <w:bookmarkStart w:id="1051" w:name="_Toc414623785"/>
      <w:bookmarkStart w:id="1052" w:name="_Toc414625706"/>
      <w:bookmarkStart w:id="1053" w:name="_Toc415564235"/>
      <w:bookmarkStart w:id="1054" w:name="_Toc415566561"/>
      <w:bookmarkStart w:id="1055" w:name="_Toc415566624"/>
      <w:bookmarkStart w:id="1056" w:name="_Toc415581651"/>
      <w:r w:rsidRPr="00A420FF">
        <w:rPr>
          <w:lang w:eastAsia="de-DE"/>
        </w:rPr>
        <w:t>Other/Special Studies</w:t>
      </w:r>
      <w:bookmarkEnd w:id="1035"/>
      <w:r w:rsidRPr="00A420FF">
        <w:rPr>
          <w:lang w:eastAsia="de-DE"/>
        </w:rPr>
        <w:t xml:space="preserve"> (KCA 6.10, KCA 6.10.1)</w:t>
      </w:r>
      <w:bookmarkEnd w:id="1036"/>
      <w:r w:rsidRPr="00A420FF">
        <w:rPr>
          <w:lang w:eastAsia="de-DE"/>
        </w:rPr>
        <w:t xml:space="preserve"> </w:t>
      </w:r>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p>
    <w:p w14:paraId="5E8B23CE" w14:textId="77777777" w:rsidR="00775AF1" w:rsidRDefault="00775AF1" w:rsidP="00775AF1">
      <w:pPr>
        <w:rPr>
          <w:lang w:eastAsia="de-DE"/>
        </w:rPr>
      </w:pPr>
      <w:r w:rsidRPr="00A420FF">
        <w:rPr>
          <w:lang w:eastAsia="de-DE"/>
        </w:rPr>
        <w:t xml:space="preserve">No new data submitted in the framework of this application. </w:t>
      </w:r>
    </w:p>
    <w:p w14:paraId="4D62261D" w14:textId="77777777" w:rsidR="00235469" w:rsidRPr="00A420FF" w:rsidRDefault="00235469" w:rsidP="00775AF1">
      <w:pPr>
        <w:rPr>
          <w:lang w:eastAsia="de-DE"/>
        </w:rPr>
      </w:pPr>
    </w:p>
    <w:p w14:paraId="0C118F7A" w14:textId="77777777" w:rsidR="00775AF1" w:rsidRPr="00A420FF" w:rsidRDefault="00775AF1" w:rsidP="004F3238">
      <w:pPr>
        <w:pStyle w:val="RepTableFootnote"/>
        <w:rPr>
          <w:lang w:val="en-US"/>
        </w:rPr>
      </w:pPr>
    </w:p>
    <w:p w14:paraId="759B7F01" w14:textId="77777777" w:rsidR="00481553" w:rsidRPr="00A420FF" w:rsidRDefault="00481553" w:rsidP="00481553">
      <w:pPr>
        <w:pStyle w:val="RepStandard"/>
        <w:sectPr w:rsidR="00481553" w:rsidRPr="00A420FF" w:rsidSect="00A40366">
          <w:headerReference w:type="default" r:id="rId129"/>
          <w:footerReference w:type="even" r:id="rId130"/>
          <w:footerReference w:type="default" r:id="rId131"/>
          <w:footerReference w:type="first" r:id="rId132"/>
          <w:pgSz w:w="11906" w:h="16838" w:code="9"/>
          <w:pgMar w:top="1417" w:right="1134" w:bottom="1134" w:left="1417" w:header="709" w:footer="709" w:gutter="0"/>
          <w:pgNumType w:chapSep="period"/>
          <w:cols w:space="720"/>
          <w:docGrid w:linePitch="299"/>
        </w:sectPr>
      </w:pPr>
    </w:p>
    <w:p w14:paraId="17D28CA0" w14:textId="77777777" w:rsidR="00775AF1" w:rsidRPr="00A420FF" w:rsidRDefault="00775AF1" w:rsidP="00084AA7">
      <w:pPr>
        <w:pStyle w:val="RepAppendix2"/>
        <w:spacing w:before="240"/>
        <w:rPr>
          <w:lang w:eastAsia="de-DE"/>
        </w:rPr>
      </w:pPr>
      <w:bookmarkStart w:id="1057" w:name="_Toc181013917"/>
      <w:r w:rsidRPr="00A420FF">
        <w:rPr>
          <w:lang w:eastAsia="de-DE"/>
        </w:rPr>
        <w:lastRenderedPageBreak/>
        <w:t>Propamocarb</w:t>
      </w:r>
      <w:bookmarkEnd w:id="1057"/>
    </w:p>
    <w:p w14:paraId="036982F0" w14:textId="77777777" w:rsidR="00775AF1" w:rsidRPr="00A420FF" w:rsidRDefault="00775AF1" w:rsidP="00F30E03">
      <w:pPr>
        <w:pStyle w:val="RepAppendix3"/>
        <w:rPr>
          <w:lang w:eastAsia="de-DE"/>
        </w:rPr>
      </w:pPr>
      <w:bookmarkStart w:id="1058" w:name="_Toc181013918"/>
      <w:r w:rsidRPr="00A420FF">
        <w:rPr>
          <w:lang w:eastAsia="de-DE"/>
        </w:rPr>
        <w:t>Stability of residues</w:t>
      </w:r>
      <w:bookmarkEnd w:id="1058"/>
    </w:p>
    <w:p w14:paraId="01D0D622" w14:textId="77777777" w:rsidR="00775AF1" w:rsidRPr="00A420FF" w:rsidRDefault="00775AF1" w:rsidP="00F30E03">
      <w:pPr>
        <w:pStyle w:val="RepAppendix4"/>
        <w:rPr>
          <w:lang w:eastAsia="de-DE"/>
        </w:rPr>
      </w:pPr>
      <w:r w:rsidRPr="00A420FF">
        <w:rPr>
          <w:lang w:eastAsia="de-DE"/>
        </w:rPr>
        <w:t>Stability of residues during storage of samples</w:t>
      </w:r>
    </w:p>
    <w:p w14:paraId="43B37885" w14:textId="77777777" w:rsidR="00775AF1" w:rsidRPr="00A420FF" w:rsidRDefault="00775AF1" w:rsidP="003B6B72">
      <w:pPr>
        <w:pStyle w:val="RepAppendix5"/>
        <w:rPr>
          <w:lang w:eastAsia="de-DE"/>
        </w:rPr>
      </w:pPr>
      <w:r w:rsidRPr="00A420FF">
        <w:rPr>
          <w:lang w:eastAsia="de-DE"/>
        </w:rPr>
        <w:t>Storage stability of residues in plant products</w:t>
      </w:r>
    </w:p>
    <w:p w14:paraId="57235990" w14:textId="77777777" w:rsidR="00775AF1" w:rsidRPr="00A420FF" w:rsidRDefault="00775AF1" w:rsidP="003B6B72">
      <w:pPr>
        <w:pStyle w:val="RepAppendix6"/>
        <w:rPr>
          <w:lang w:eastAsia="de-DE"/>
        </w:rPr>
      </w:pPr>
      <w:r w:rsidRPr="00A420FF">
        <w:rPr>
          <w:lang w:eastAsia="de-DE"/>
        </w:rPr>
        <w:t>M-167991-02-1</w:t>
      </w:r>
      <w:bookmarkStart w:id="1059" w:name="gapStudy1"/>
      <w:bookmarkEnd w:id="1059"/>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084AA7" w:rsidRPr="00DD6E90" w14:paraId="70C89028" w14:textId="77777777" w:rsidTr="00404D94">
        <w:trPr>
          <w:trHeight w:val="47"/>
        </w:trPr>
        <w:tc>
          <w:tcPr>
            <w:tcW w:w="1063" w:type="pct"/>
            <w:shd w:val="clear" w:color="auto" w:fill="D9D9D9" w:themeFill="background1" w:themeFillShade="D9"/>
          </w:tcPr>
          <w:p w14:paraId="4FAEFF16" w14:textId="77777777" w:rsidR="00084AA7" w:rsidRPr="00DD6E90" w:rsidRDefault="00084AA7" w:rsidP="00404D94">
            <w:pPr>
              <w:rPr>
                <w:rFonts w:eastAsia="Batang"/>
                <w:lang w:eastAsia="de-DE"/>
              </w:rPr>
            </w:pPr>
            <w:bookmarkStart w:id="1060" w:name="_Hlk162106983"/>
            <w:r w:rsidRPr="00DD6E90">
              <w:rPr>
                <w:lang w:eastAsia="de-DE"/>
              </w:rPr>
              <w:t>Comments of zRMS:</w:t>
            </w:r>
          </w:p>
        </w:tc>
        <w:tc>
          <w:tcPr>
            <w:tcW w:w="3937" w:type="pct"/>
            <w:shd w:val="clear" w:color="auto" w:fill="D9D9D9" w:themeFill="background1" w:themeFillShade="D9"/>
          </w:tcPr>
          <w:p w14:paraId="0C14F470" w14:textId="0CFC9135" w:rsidR="00DD6E90" w:rsidRPr="00DD6E90" w:rsidRDefault="00CF0A56" w:rsidP="00404D94">
            <w:pPr>
              <w:rPr>
                <w:lang w:eastAsia="de-DE"/>
              </w:rPr>
            </w:pPr>
            <w:r>
              <w:rPr>
                <w:lang w:eastAsia="de-DE"/>
              </w:rPr>
              <w:t>XXXX</w:t>
            </w:r>
            <w:r w:rsidR="00DD6E90" w:rsidRPr="00DD6E90">
              <w:rPr>
                <w:lang w:eastAsia="de-DE"/>
              </w:rPr>
              <w:t xml:space="preserve"> has a Letter of Access include</w:t>
            </w:r>
            <w:r w:rsidR="00C84015">
              <w:rPr>
                <w:lang w:eastAsia="de-DE"/>
              </w:rPr>
              <w:t>d</w:t>
            </w:r>
            <w:r w:rsidR="00DD6E90" w:rsidRPr="00DD6E90">
              <w:rPr>
                <w:lang w:eastAsia="de-DE"/>
              </w:rPr>
              <w:t xml:space="preserve"> in Part A allowing them to rely on this study. Data are being evaluated as part of renewal of approval of propamocarb (Portugal, 2017).</w:t>
            </w:r>
            <w:r w:rsidR="00C84015">
              <w:rPr>
                <w:lang w:eastAsia="de-DE"/>
              </w:rPr>
              <w:t xml:space="preserve"> The data were used in the evaluation.</w:t>
            </w:r>
          </w:p>
          <w:p w14:paraId="5F022815" w14:textId="3813E6E8" w:rsidR="00084AA7" w:rsidRPr="00DD6E90" w:rsidRDefault="00DD6E90" w:rsidP="00404D94">
            <w:pPr>
              <w:rPr>
                <w:lang w:eastAsia="de-DE"/>
              </w:rPr>
            </w:pPr>
            <w:r w:rsidRPr="00DD6E90">
              <w:rPr>
                <w:lang w:eastAsia="de-DE"/>
              </w:rPr>
              <w:t>No comments.</w:t>
            </w:r>
            <w:r w:rsidR="00084AA7" w:rsidRPr="00DD6E90">
              <w:rPr>
                <w:lang w:eastAsia="de-DE"/>
              </w:rPr>
              <w:fldChar w:fldCharType="begin"/>
            </w:r>
            <w:r w:rsidR="00084AA7" w:rsidRPr="00DD6E90">
              <w:rPr>
                <w:lang w:eastAsia="de-DE"/>
              </w:rPr>
              <w:instrText xml:space="preserve"> FORMTEXT </w:instrText>
            </w:r>
            <w:r w:rsidR="00084AA7" w:rsidRPr="00DD6E90">
              <w:rPr>
                <w:lang w:eastAsia="de-DE"/>
              </w:rPr>
              <w:fldChar w:fldCharType="separate"/>
            </w:r>
            <w:r w:rsidR="00084AA7" w:rsidRPr="00DD6E90">
              <w:rPr>
                <w:lang w:eastAsia="de-DE"/>
              </w:rPr>
              <w:fldChar w:fldCharType="end"/>
            </w:r>
          </w:p>
        </w:tc>
      </w:tr>
      <w:bookmarkEnd w:id="1060"/>
    </w:tbl>
    <w:p w14:paraId="133E14C2" w14:textId="77777777" w:rsidR="00084AA7" w:rsidRPr="00A420FF" w:rsidRDefault="00084AA7" w:rsidP="00084AA7">
      <w:pPr>
        <w:pStyle w:val="RepStandard"/>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6A2AC6F9" w14:textId="77777777" w:rsidTr="00A72CB9">
        <w:trPr>
          <w:gridAfter w:val="1"/>
          <w:wAfter w:w="37" w:type="pct"/>
          <w:trHeight w:val="17"/>
        </w:trPr>
        <w:tc>
          <w:tcPr>
            <w:tcW w:w="1343" w:type="pct"/>
            <w:shd w:val="clear" w:color="auto" w:fill="auto"/>
          </w:tcPr>
          <w:p w14:paraId="022FD297"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FAEA632" w14:textId="77777777" w:rsidR="00775AF1" w:rsidRPr="00A420FF" w:rsidRDefault="00775AF1" w:rsidP="00775AF1">
            <w:pPr>
              <w:widowControl w:val="0"/>
              <w:jc w:val="both"/>
              <w:rPr>
                <w:lang w:eastAsia="de-DE"/>
              </w:rPr>
            </w:pPr>
            <w:r w:rsidRPr="00A420FF">
              <w:rPr>
                <w:lang w:eastAsia="de-DE"/>
              </w:rPr>
              <w:t>CA 6.1/2</w:t>
            </w:r>
          </w:p>
        </w:tc>
      </w:tr>
      <w:tr w:rsidR="00775AF1" w:rsidRPr="00A420FF" w14:paraId="19AFA596" w14:textId="77777777" w:rsidTr="00A72CB9">
        <w:trPr>
          <w:gridAfter w:val="1"/>
          <w:wAfter w:w="37" w:type="pct"/>
        </w:trPr>
        <w:tc>
          <w:tcPr>
            <w:tcW w:w="1343" w:type="pct"/>
            <w:shd w:val="clear" w:color="auto" w:fill="auto"/>
          </w:tcPr>
          <w:p w14:paraId="06202423"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1A1718DA" w14:textId="75DE5C0B" w:rsidR="00775AF1" w:rsidRPr="00A420FF" w:rsidRDefault="00775AF1" w:rsidP="00775AF1">
            <w:pPr>
              <w:autoSpaceDE w:val="0"/>
              <w:autoSpaceDN w:val="0"/>
              <w:adjustRightInd w:val="0"/>
              <w:spacing w:after="120"/>
              <w:jc w:val="both"/>
              <w:rPr>
                <w:color w:val="000000"/>
                <w:lang w:eastAsia="en-GB"/>
              </w:rPr>
            </w:pPr>
            <w:r w:rsidRPr="00A420FF">
              <w:rPr>
                <w:color w:val="000000"/>
                <w:lang w:eastAsia="en-GB"/>
              </w:rPr>
              <w:t xml:space="preserve">Potatoes tubers: Stability during deep freeze storage up to 26 months propamocarb hydrochloride active </w:t>
            </w:r>
            <w:r w:rsidR="00E464F4" w:rsidRPr="00A420FF">
              <w:rPr>
                <w:color w:val="000000"/>
                <w:lang w:eastAsia="en-GB"/>
              </w:rPr>
              <w:t>substance</w:t>
            </w:r>
          </w:p>
          <w:p w14:paraId="03211746" w14:textId="77777777" w:rsidR="00775AF1" w:rsidRPr="00A420FF" w:rsidRDefault="00775AF1" w:rsidP="00775AF1">
            <w:pPr>
              <w:widowControl w:val="0"/>
              <w:spacing w:after="120"/>
              <w:jc w:val="both"/>
              <w:rPr>
                <w:lang w:eastAsia="de-DE"/>
              </w:rPr>
            </w:pPr>
            <w:r w:rsidRPr="00A420FF">
              <w:rPr>
                <w:lang w:eastAsia="de-DE"/>
              </w:rPr>
              <w:t>Everit, S. L., Charter, G. E., 1999</w:t>
            </w:r>
          </w:p>
          <w:p w14:paraId="27869520" w14:textId="77777777" w:rsidR="00775AF1" w:rsidRPr="00A420FF" w:rsidRDefault="00775AF1" w:rsidP="00775AF1">
            <w:pPr>
              <w:widowControl w:val="0"/>
              <w:spacing w:after="120"/>
              <w:jc w:val="both"/>
              <w:rPr>
                <w:lang w:eastAsia="de-DE"/>
              </w:rPr>
            </w:pPr>
            <w:r w:rsidRPr="00A420FF">
              <w:rPr>
                <w:lang w:eastAsia="de-DE"/>
              </w:rPr>
              <w:t>report No C003683</w:t>
            </w:r>
          </w:p>
          <w:p w14:paraId="7113A50C" w14:textId="77777777" w:rsidR="00775AF1" w:rsidRPr="00A420FF" w:rsidRDefault="00775AF1" w:rsidP="00775AF1">
            <w:pPr>
              <w:widowControl w:val="0"/>
              <w:spacing w:after="120"/>
              <w:jc w:val="both"/>
              <w:rPr>
                <w:lang w:eastAsia="de-DE"/>
              </w:rPr>
            </w:pPr>
            <w:r w:rsidRPr="00A420FF">
              <w:rPr>
                <w:lang w:eastAsia="de-DE"/>
              </w:rPr>
              <w:t>M-167991-02-1</w:t>
            </w:r>
          </w:p>
        </w:tc>
      </w:tr>
      <w:tr w:rsidR="00775AF1" w:rsidRPr="00A420FF" w14:paraId="6F46986B" w14:textId="77777777" w:rsidTr="00A72CB9">
        <w:trPr>
          <w:gridAfter w:val="1"/>
          <w:wAfter w:w="37" w:type="pct"/>
        </w:trPr>
        <w:tc>
          <w:tcPr>
            <w:tcW w:w="1343" w:type="pct"/>
            <w:shd w:val="clear" w:color="auto" w:fill="auto"/>
          </w:tcPr>
          <w:p w14:paraId="02703873"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263235CC" w14:textId="77777777" w:rsidR="00775AF1" w:rsidRPr="00A420FF" w:rsidRDefault="00775AF1" w:rsidP="00775AF1">
            <w:pPr>
              <w:widowControl w:val="0"/>
              <w:spacing w:after="120"/>
              <w:jc w:val="both"/>
              <w:rPr>
                <w:lang w:eastAsia="de-DE"/>
              </w:rPr>
            </w:pPr>
            <w:r w:rsidRPr="00A420FF">
              <w:rPr>
                <w:lang w:eastAsia="de-DE"/>
              </w:rPr>
              <w:t>Not specified</w:t>
            </w:r>
          </w:p>
        </w:tc>
      </w:tr>
      <w:tr w:rsidR="00775AF1" w:rsidRPr="00A420FF" w14:paraId="60BB7918" w14:textId="77777777" w:rsidTr="00A72CB9">
        <w:trPr>
          <w:gridAfter w:val="1"/>
          <w:wAfter w:w="37" w:type="pct"/>
        </w:trPr>
        <w:tc>
          <w:tcPr>
            <w:tcW w:w="1343" w:type="pct"/>
            <w:shd w:val="clear" w:color="auto" w:fill="auto"/>
          </w:tcPr>
          <w:p w14:paraId="02523264"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2663E100" w14:textId="77777777" w:rsidR="00775AF1" w:rsidRPr="00A420FF" w:rsidRDefault="00775AF1" w:rsidP="00775AF1">
            <w:pPr>
              <w:widowControl w:val="0"/>
              <w:spacing w:after="120"/>
              <w:jc w:val="both"/>
              <w:rPr>
                <w:lang w:eastAsia="de-DE"/>
              </w:rPr>
            </w:pPr>
            <w:r w:rsidRPr="00A420FF">
              <w:rPr>
                <w:lang w:eastAsia="de-DE"/>
              </w:rPr>
              <w:t xml:space="preserve">No </w:t>
            </w:r>
          </w:p>
        </w:tc>
      </w:tr>
      <w:tr w:rsidR="00775AF1" w:rsidRPr="00A420FF" w14:paraId="4FFCC1BC" w14:textId="77777777" w:rsidTr="00A72CB9">
        <w:trPr>
          <w:gridAfter w:val="1"/>
          <w:wAfter w:w="37" w:type="pct"/>
        </w:trPr>
        <w:tc>
          <w:tcPr>
            <w:tcW w:w="1343" w:type="pct"/>
            <w:shd w:val="clear" w:color="auto" w:fill="auto"/>
          </w:tcPr>
          <w:p w14:paraId="13217220"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0523F864"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2DDAB233" w14:textId="77777777" w:rsidTr="00DD6E90">
        <w:tc>
          <w:tcPr>
            <w:tcW w:w="1343" w:type="pct"/>
            <w:shd w:val="clear" w:color="auto" w:fill="auto"/>
          </w:tcPr>
          <w:p w14:paraId="2EA125FC"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auto"/>
          </w:tcPr>
          <w:p w14:paraId="773B0278" w14:textId="77777777" w:rsidR="00775AF1" w:rsidRPr="00A420FF" w:rsidRDefault="00775AF1" w:rsidP="00775AF1">
            <w:pPr>
              <w:widowControl w:val="0"/>
              <w:jc w:val="both"/>
              <w:rPr>
                <w:lang w:eastAsia="de-DE"/>
              </w:rPr>
            </w:pPr>
            <w:r w:rsidRPr="00A420FF">
              <w:rPr>
                <w:lang w:eastAsia="de-DE"/>
              </w:rPr>
              <w:t xml:space="preserve">Yes </w:t>
            </w:r>
          </w:p>
        </w:tc>
      </w:tr>
    </w:tbl>
    <w:p w14:paraId="00468D48" w14:textId="77777777" w:rsidR="007007CE" w:rsidRDefault="007007CE" w:rsidP="00775AF1">
      <w:pPr>
        <w:rPr>
          <w:b/>
          <w:bCs/>
          <w:lang w:eastAsia="de-DE"/>
        </w:rPr>
      </w:pPr>
    </w:p>
    <w:p w14:paraId="39F32B11" w14:textId="47D2E275" w:rsidR="00775AF1" w:rsidRPr="00A420FF" w:rsidRDefault="00775AF1" w:rsidP="00775AF1">
      <w:pPr>
        <w:rPr>
          <w:lang w:eastAsia="de-DE"/>
        </w:rPr>
      </w:pPr>
      <w:r w:rsidRPr="00A420FF">
        <w:rPr>
          <w:b/>
          <w:bCs/>
          <w:lang w:eastAsia="de-DE"/>
        </w:rPr>
        <w:t>Material and methods</w:t>
      </w:r>
      <w:r w:rsidRPr="00A420FF">
        <w:rPr>
          <w:lang w:eastAsia="de-DE"/>
        </w:rPr>
        <w:t xml:space="preserve">: </w:t>
      </w:r>
    </w:p>
    <w:p w14:paraId="40C7EB2A" w14:textId="77777777" w:rsidR="00775AF1" w:rsidRPr="00A420FF" w:rsidRDefault="00775AF1" w:rsidP="00775AF1">
      <w:pPr>
        <w:jc w:val="both"/>
        <w:rPr>
          <w:sz w:val="20"/>
          <w:szCs w:val="20"/>
          <w:lang w:eastAsia="de-DE"/>
        </w:rPr>
      </w:pPr>
      <w:r w:rsidRPr="00A420FF">
        <w:rPr>
          <w:lang w:eastAsia="de-DE"/>
        </w:rPr>
        <w:t>The study was designed to determine the stability of residues of propamocarb hydrochloride in potato tubers during storage under deep freeze conditions for 26 months.</w:t>
      </w:r>
    </w:p>
    <w:p w14:paraId="509588BE" w14:textId="77777777" w:rsidR="00775AF1" w:rsidRPr="00A420FF" w:rsidRDefault="00775AF1" w:rsidP="00775AF1">
      <w:pPr>
        <w:jc w:val="both"/>
        <w:rPr>
          <w:lang w:eastAsia="de-DE"/>
        </w:rPr>
      </w:pPr>
    </w:p>
    <w:p w14:paraId="13ABBCBD" w14:textId="77777777" w:rsidR="00775AF1" w:rsidRPr="00A420FF" w:rsidRDefault="00775AF1" w:rsidP="00775AF1">
      <w:pPr>
        <w:jc w:val="both"/>
        <w:rPr>
          <w:lang w:eastAsia="de-DE"/>
        </w:rPr>
      </w:pPr>
      <w:r w:rsidRPr="00A420FF">
        <w:rPr>
          <w:lang w:eastAsia="de-DE"/>
        </w:rPr>
        <w:t>Potato tubers samples (10 g) were fortified with propamocarb hydrochloride at a concentration equivalent to 0.5 mg/kg propamocarb (free base) and stored in deep freeze at about –18</w:t>
      </w:r>
      <w:r w:rsidRPr="00A420FF">
        <w:rPr>
          <w:szCs w:val="20"/>
          <w:lang w:eastAsia="de-DE"/>
        </w:rPr>
        <w:t>°</w:t>
      </w:r>
      <w:r w:rsidRPr="00A420FF">
        <w:rPr>
          <w:lang w:eastAsia="de-DE"/>
        </w:rPr>
        <w:t xml:space="preserve">C. Samples were removed at intervals of up to 26 months (Day 0, 3, 8, 13, 17 and 26 months) with three replicates per interval for immediate residue analysis. </w:t>
      </w:r>
    </w:p>
    <w:p w14:paraId="3E745EB9" w14:textId="77777777" w:rsidR="00775AF1" w:rsidRPr="00A420FF" w:rsidRDefault="00775AF1" w:rsidP="00775AF1">
      <w:pPr>
        <w:jc w:val="both"/>
        <w:rPr>
          <w:lang w:eastAsia="de-DE"/>
        </w:rPr>
      </w:pPr>
    </w:p>
    <w:p w14:paraId="1162C4AA" w14:textId="77777777" w:rsidR="00775AF1" w:rsidRPr="00A420FF" w:rsidRDefault="00775AF1" w:rsidP="00775AF1">
      <w:pPr>
        <w:jc w:val="both"/>
        <w:rPr>
          <w:lang w:eastAsia="de-DE"/>
        </w:rPr>
      </w:pPr>
      <w:r w:rsidRPr="00A420FF">
        <w:rPr>
          <w:lang w:eastAsia="de-DE"/>
        </w:rPr>
        <w:t xml:space="preserve">Test substance: </w:t>
      </w:r>
    </w:p>
    <w:p w14:paraId="151F5EFD" w14:textId="77777777" w:rsidR="00775AF1" w:rsidRPr="00A420FF" w:rsidRDefault="00775AF1" w:rsidP="00775AF1">
      <w:pPr>
        <w:jc w:val="both"/>
        <w:rPr>
          <w:lang w:eastAsia="de-DE"/>
        </w:rPr>
      </w:pPr>
      <w:r w:rsidRPr="00A420FF">
        <w:rPr>
          <w:lang w:eastAsia="de-DE"/>
        </w:rPr>
        <w:t xml:space="preserve">Common name: propamocarb hydrochloride </w:t>
      </w:r>
    </w:p>
    <w:p w14:paraId="6F8BD059" w14:textId="77777777" w:rsidR="00775AF1" w:rsidRPr="00A420FF" w:rsidRDefault="00775AF1" w:rsidP="00775AF1">
      <w:pPr>
        <w:jc w:val="both"/>
        <w:rPr>
          <w:lang w:eastAsia="de-DE"/>
        </w:rPr>
      </w:pPr>
      <w:r w:rsidRPr="00A420FF">
        <w:rPr>
          <w:lang w:eastAsia="de-DE"/>
        </w:rPr>
        <w:t xml:space="preserve">Chemical name [IUPAC]: propyl 3-(dimethylamino) propylcarbamate hydrochloride </w:t>
      </w:r>
    </w:p>
    <w:p w14:paraId="61C4C843" w14:textId="77777777" w:rsidR="00775AF1" w:rsidRPr="00A420FF" w:rsidRDefault="00775AF1" w:rsidP="00775AF1">
      <w:pPr>
        <w:jc w:val="both"/>
        <w:rPr>
          <w:lang w:eastAsia="de-DE"/>
        </w:rPr>
      </w:pPr>
      <w:r w:rsidRPr="00A420FF">
        <w:rPr>
          <w:lang w:eastAsia="de-DE"/>
        </w:rPr>
        <w:t xml:space="preserve">CAS No.: 25606-41-1 </w:t>
      </w:r>
    </w:p>
    <w:p w14:paraId="55439BC3" w14:textId="77777777" w:rsidR="00775AF1" w:rsidRPr="00A420FF" w:rsidRDefault="00775AF1" w:rsidP="00775AF1">
      <w:pPr>
        <w:jc w:val="both"/>
        <w:rPr>
          <w:lang w:eastAsia="de-DE"/>
        </w:rPr>
      </w:pPr>
      <w:r w:rsidRPr="00A420FF">
        <w:rPr>
          <w:lang w:eastAsia="de-DE"/>
        </w:rPr>
        <w:t xml:space="preserve">Purity: 96.8 % </w:t>
      </w:r>
    </w:p>
    <w:p w14:paraId="1DBB777C" w14:textId="77777777" w:rsidR="00775AF1" w:rsidRPr="00A420FF" w:rsidRDefault="00775AF1" w:rsidP="00775AF1">
      <w:pPr>
        <w:jc w:val="both"/>
        <w:rPr>
          <w:lang w:eastAsia="de-DE"/>
        </w:rPr>
      </w:pPr>
      <w:r w:rsidRPr="00A420FF">
        <w:rPr>
          <w:lang w:eastAsia="de-DE"/>
        </w:rPr>
        <w:t xml:space="preserve">Batch No.: 27948-058 </w:t>
      </w:r>
    </w:p>
    <w:p w14:paraId="3BE39C40" w14:textId="0B115DDB" w:rsidR="00775AF1" w:rsidRPr="00A420FF" w:rsidRDefault="00B96421" w:rsidP="00775AF1">
      <w:pPr>
        <w:jc w:val="both"/>
        <w:rPr>
          <w:lang w:eastAsia="de-DE"/>
        </w:rPr>
      </w:pPr>
      <w:r w:rsidRPr="00A420FF">
        <w:rPr>
          <w:lang w:eastAsia="de-DE"/>
        </w:rPr>
        <w:br w:type="page"/>
      </w:r>
    </w:p>
    <w:p w14:paraId="25EE12AD" w14:textId="77777777" w:rsidR="00775AF1" w:rsidRPr="00A420FF" w:rsidRDefault="00775AF1" w:rsidP="00775AF1">
      <w:pPr>
        <w:jc w:val="both"/>
        <w:rPr>
          <w:lang w:eastAsia="de-DE"/>
        </w:rPr>
      </w:pPr>
      <w:r w:rsidRPr="00A420FF">
        <w:rPr>
          <w:lang w:eastAsia="de-DE"/>
        </w:rPr>
        <w:lastRenderedPageBreak/>
        <w:t xml:space="preserve">Test commodity: </w:t>
      </w:r>
    </w:p>
    <w:p w14:paraId="394F3F01" w14:textId="77777777" w:rsidR="00775AF1" w:rsidRPr="00A420FF" w:rsidRDefault="00775AF1" w:rsidP="00775AF1">
      <w:pPr>
        <w:jc w:val="both"/>
        <w:rPr>
          <w:lang w:eastAsia="de-DE"/>
        </w:rPr>
      </w:pPr>
      <w:r w:rsidRPr="00A420FF">
        <w:rPr>
          <w:lang w:eastAsia="de-DE"/>
        </w:rPr>
        <w:t xml:space="preserve">The sample of potatoes used in this study was purchased locally and their history is unknown. </w:t>
      </w:r>
    </w:p>
    <w:p w14:paraId="3030E022" w14:textId="77777777" w:rsidR="00775AF1" w:rsidRPr="00A420FF" w:rsidRDefault="00775AF1" w:rsidP="00775AF1">
      <w:pPr>
        <w:jc w:val="both"/>
        <w:rPr>
          <w:lang w:eastAsia="de-DE"/>
        </w:rPr>
      </w:pPr>
      <w:r w:rsidRPr="00A420FF">
        <w:rPr>
          <w:lang w:eastAsia="de-DE"/>
        </w:rPr>
        <w:t xml:space="preserve">Residues of propamocarb hydrochloride were extracted from the samples using acidified methanol, followed by different clean-up steps of the extract. The free base formed by alkali hydrolysis was quantitatively determined by GC / MSD (Chambers J.G., Charter G.E., Prangley P.J.; 1997; propamocarb hydrochloride active ingredient analytical grade; Code: AE B066752; Validation of analytical method; leeks, onions, brassicas, tomatoes, potatoes and melons; gas chromatography mass selective detection, Doc. No.: A84070 – M-156283-01-1). </w:t>
      </w:r>
    </w:p>
    <w:p w14:paraId="5E1338DD" w14:textId="77777777" w:rsidR="00775AF1" w:rsidRPr="00A420FF" w:rsidRDefault="00775AF1" w:rsidP="00775AF1">
      <w:pPr>
        <w:rPr>
          <w:lang w:eastAsia="de-DE"/>
        </w:rPr>
      </w:pPr>
      <w:r w:rsidRPr="00A420FF">
        <w:rPr>
          <w:lang w:eastAsia="de-DE"/>
        </w:rPr>
        <w:t>To check the analytical methods for efficiency, recovery experiments were run at levels between 0.05 and 0.5 mg/kg equivalent propamocarb. Residues were determined and expressed as propamocarb.</w:t>
      </w:r>
    </w:p>
    <w:p w14:paraId="22795F30" w14:textId="77777777" w:rsidR="00775AF1" w:rsidRPr="00A420FF" w:rsidRDefault="00775AF1" w:rsidP="00775AF1">
      <w:pPr>
        <w:rPr>
          <w:lang w:eastAsia="de-DE"/>
        </w:rPr>
      </w:pPr>
    </w:p>
    <w:p w14:paraId="2545734E" w14:textId="77777777" w:rsidR="00775AF1" w:rsidRPr="00A420FF" w:rsidRDefault="00775AF1" w:rsidP="00775AF1">
      <w:pPr>
        <w:rPr>
          <w:lang w:eastAsia="de-DE"/>
        </w:rPr>
      </w:pPr>
      <w:r w:rsidRPr="00A420FF">
        <w:rPr>
          <w:b/>
          <w:bCs/>
          <w:lang w:eastAsia="de-DE"/>
        </w:rPr>
        <w:t xml:space="preserve">Findings: </w:t>
      </w:r>
    </w:p>
    <w:p w14:paraId="74653A05" w14:textId="77777777" w:rsidR="00775AF1" w:rsidRPr="00A420FF" w:rsidRDefault="00775AF1" w:rsidP="00775AF1">
      <w:pPr>
        <w:rPr>
          <w:lang w:eastAsia="de-DE"/>
        </w:rPr>
      </w:pPr>
      <w:r w:rsidRPr="00A420FF">
        <w:rPr>
          <w:lang w:eastAsia="de-DE"/>
        </w:rPr>
        <w:t xml:space="preserve">Apparent residues in control potato samples were all below the LOQ (0.05 mg/kg). </w:t>
      </w:r>
    </w:p>
    <w:p w14:paraId="6A6FC4FB" w14:textId="77777777" w:rsidR="00775AF1" w:rsidRPr="00A420FF" w:rsidRDefault="00775AF1" w:rsidP="00775AF1">
      <w:pPr>
        <w:jc w:val="both"/>
        <w:rPr>
          <w:lang w:eastAsia="de-DE"/>
        </w:rPr>
      </w:pPr>
      <w:r w:rsidRPr="00A420FF">
        <w:rPr>
          <w:lang w:eastAsia="de-DE"/>
        </w:rPr>
        <w:t xml:space="preserve">The mean recovery for propamocarb hydrochloride at levels between 0.05 and 0.50 mg/kg equivalent propamocarb was 85 %, with a RSD of 13 %. </w:t>
      </w:r>
    </w:p>
    <w:p w14:paraId="5CE4B210" w14:textId="77777777" w:rsidR="00775AF1" w:rsidRPr="00A420FF" w:rsidRDefault="00775AF1" w:rsidP="00775AF1">
      <w:pPr>
        <w:jc w:val="both"/>
        <w:rPr>
          <w:lang w:eastAsia="de-DE"/>
        </w:rPr>
      </w:pPr>
      <w:r w:rsidRPr="00A420FF">
        <w:rPr>
          <w:lang w:eastAsia="de-DE"/>
        </w:rPr>
        <w:t xml:space="preserve">No decline could be detected for propamocarb hydrochloride in potato tubers during a storage interval of 26 months. The mean recoveries of propamocarb hydrochloride of the stored samples are summarized in the tables below. </w:t>
      </w:r>
    </w:p>
    <w:p w14:paraId="4C900AB2" w14:textId="77777777" w:rsidR="00775AF1" w:rsidRPr="00A420FF" w:rsidRDefault="00775AF1" w:rsidP="00775AF1">
      <w:pPr>
        <w:rPr>
          <w:lang w:eastAsia="de-DE"/>
        </w:rPr>
      </w:pPr>
    </w:p>
    <w:p w14:paraId="4CF7244E" w14:textId="6BDC9543" w:rsidR="00775AF1" w:rsidRPr="00A420FF" w:rsidRDefault="00775AF1" w:rsidP="00775AF1">
      <w:pPr>
        <w:rPr>
          <w:lang w:eastAsia="de-DE"/>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31</w:t>
      </w:r>
      <w:r w:rsidRPr="00A420FF">
        <w:rPr>
          <w:b/>
          <w:bCs/>
          <w:lang w:eastAsia="de-DE"/>
        </w:rPr>
        <w:fldChar w:fldCharType="end"/>
      </w:r>
      <w:r w:rsidRPr="00A420FF">
        <w:rPr>
          <w:b/>
          <w:bCs/>
          <w:lang w:eastAsia="de-DE"/>
        </w:rPr>
        <w:t>:</w:t>
      </w:r>
      <w:r w:rsidRPr="00A420FF">
        <w:rPr>
          <w:lang w:eastAsia="de-DE"/>
        </w:rPr>
        <w:t xml:space="preserve"> </w:t>
      </w:r>
      <w:r w:rsidRPr="00A420FF">
        <w:rPr>
          <w:b/>
          <w:bCs/>
          <w:lang w:eastAsia="de-DE"/>
        </w:rPr>
        <w:t>Recovery efficiency of analysis of propamocarb hydrochloride in potato tubers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6"/>
        <w:gridCol w:w="1540"/>
        <w:gridCol w:w="1191"/>
        <w:gridCol w:w="1566"/>
        <w:gridCol w:w="1400"/>
        <w:gridCol w:w="1163"/>
        <w:gridCol w:w="748"/>
        <w:gridCol w:w="751"/>
      </w:tblGrid>
      <w:tr w:rsidR="00775AF1" w:rsidRPr="00A420FF" w14:paraId="1B711E5B" w14:textId="77777777" w:rsidTr="00A72CB9">
        <w:trPr>
          <w:trHeight w:val="90"/>
        </w:trPr>
        <w:tc>
          <w:tcPr>
            <w:tcW w:w="528" w:type="pct"/>
          </w:tcPr>
          <w:p w14:paraId="4038B5C7"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Matrix </w:t>
            </w:r>
          </w:p>
        </w:tc>
        <w:tc>
          <w:tcPr>
            <w:tcW w:w="824" w:type="pct"/>
          </w:tcPr>
          <w:p w14:paraId="5AA26D48"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Compound added </w:t>
            </w:r>
          </w:p>
        </w:tc>
        <w:tc>
          <w:tcPr>
            <w:tcW w:w="637" w:type="pct"/>
          </w:tcPr>
          <w:p w14:paraId="244742C4"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Storage interval </w:t>
            </w:r>
          </w:p>
          <w:p w14:paraId="5CD92A59"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[months] </w:t>
            </w:r>
          </w:p>
        </w:tc>
        <w:tc>
          <w:tcPr>
            <w:tcW w:w="838" w:type="pct"/>
          </w:tcPr>
          <w:p w14:paraId="123A8DAC"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Fortification level </w:t>
            </w:r>
          </w:p>
          <w:p w14:paraId="6B59C431" w14:textId="77777777" w:rsidR="00775AF1" w:rsidRPr="00A420FF" w:rsidRDefault="00775AF1" w:rsidP="00775AF1">
            <w:pPr>
              <w:autoSpaceDE w:val="0"/>
              <w:autoSpaceDN w:val="0"/>
              <w:adjustRightInd w:val="0"/>
              <w:rPr>
                <w:color w:val="000000"/>
                <w:sz w:val="13"/>
                <w:szCs w:val="13"/>
                <w:lang w:eastAsia="en-GB"/>
              </w:rPr>
            </w:pPr>
            <w:r w:rsidRPr="00A420FF">
              <w:rPr>
                <w:b/>
                <w:bCs/>
                <w:color w:val="000000"/>
                <w:sz w:val="13"/>
                <w:szCs w:val="13"/>
                <w:lang w:eastAsia="en-GB"/>
              </w:rPr>
              <w:t xml:space="preserve">(a) </w:t>
            </w:r>
          </w:p>
          <w:p w14:paraId="6DC87B4B"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[mg/kg] </w:t>
            </w:r>
          </w:p>
        </w:tc>
        <w:tc>
          <w:tcPr>
            <w:tcW w:w="749" w:type="pct"/>
          </w:tcPr>
          <w:p w14:paraId="3F2ED0E0"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Single recoveries </w:t>
            </w:r>
          </w:p>
          <w:p w14:paraId="020FF91F"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 </w:t>
            </w:r>
          </w:p>
        </w:tc>
        <w:tc>
          <w:tcPr>
            <w:tcW w:w="622" w:type="pct"/>
          </w:tcPr>
          <w:p w14:paraId="39D4C246"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Mean recovery </w:t>
            </w:r>
          </w:p>
          <w:p w14:paraId="322DD11F"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 </w:t>
            </w:r>
          </w:p>
        </w:tc>
        <w:tc>
          <w:tcPr>
            <w:tcW w:w="400" w:type="pct"/>
          </w:tcPr>
          <w:p w14:paraId="22BC6D01"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RSD </w:t>
            </w:r>
          </w:p>
          <w:p w14:paraId="31AE7191" w14:textId="77777777" w:rsidR="00775AF1" w:rsidRPr="00A420FF" w:rsidRDefault="00775AF1" w:rsidP="00775AF1">
            <w:pPr>
              <w:autoSpaceDE w:val="0"/>
              <w:autoSpaceDN w:val="0"/>
              <w:adjustRightInd w:val="0"/>
              <w:rPr>
                <w:color w:val="000000"/>
                <w:sz w:val="13"/>
                <w:szCs w:val="13"/>
                <w:lang w:eastAsia="en-GB"/>
              </w:rPr>
            </w:pPr>
            <w:r w:rsidRPr="00A420FF">
              <w:rPr>
                <w:b/>
                <w:bCs/>
                <w:color w:val="000000"/>
                <w:sz w:val="13"/>
                <w:szCs w:val="13"/>
                <w:lang w:eastAsia="en-GB"/>
              </w:rPr>
              <w:t xml:space="preserve">(b) </w:t>
            </w:r>
          </w:p>
          <w:p w14:paraId="0C4795FB"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 </w:t>
            </w:r>
          </w:p>
        </w:tc>
        <w:tc>
          <w:tcPr>
            <w:tcW w:w="402" w:type="pct"/>
          </w:tcPr>
          <w:p w14:paraId="31516A8B"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n </w:t>
            </w:r>
          </w:p>
        </w:tc>
      </w:tr>
      <w:tr w:rsidR="00775AF1" w:rsidRPr="00A420FF" w14:paraId="7BDE4EA2" w14:textId="77777777" w:rsidTr="00A72CB9">
        <w:trPr>
          <w:trHeight w:val="90"/>
        </w:trPr>
        <w:tc>
          <w:tcPr>
            <w:tcW w:w="528" w:type="pct"/>
            <w:vMerge w:val="restart"/>
          </w:tcPr>
          <w:p w14:paraId="5DA643F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Potato tuber </w:t>
            </w:r>
          </w:p>
        </w:tc>
        <w:tc>
          <w:tcPr>
            <w:tcW w:w="824" w:type="pct"/>
            <w:vMerge w:val="restart"/>
          </w:tcPr>
          <w:p w14:paraId="4E89B8A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propamocarb HCl </w:t>
            </w:r>
          </w:p>
          <w:p w14:paraId="147D2C9E"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(AE B066752) </w:t>
            </w:r>
          </w:p>
        </w:tc>
        <w:tc>
          <w:tcPr>
            <w:tcW w:w="637" w:type="pct"/>
          </w:tcPr>
          <w:p w14:paraId="2125765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c>
          <w:tcPr>
            <w:tcW w:w="838" w:type="pct"/>
          </w:tcPr>
          <w:p w14:paraId="353A231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749" w:type="pct"/>
          </w:tcPr>
          <w:p w14:paraId="12607B9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90;96 </w:t>
            </w:r>
          </w:p>
        </w:tc>
        <w:tc>
          <w:tcPr>
            <w:tcW w:w="622" w:type="pct"/>
          </w:tcPr>
          <w:p w14:paraId="1A7190EB"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93 </w:t>
            </w:r>
          </w:p>
        </w:tc>
        <w:tc>
          <w:tcPr>
            <w:tcW w:w="400" w:type="pct"/>
          </w:tcPr>
          <w:p w14:paraId="11D14B0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 </w:t>
            </w:r>
          </w:p>
        </w:tc>
        <w:tc>
          <w:tcPr>
            <w:tcW w:w="402" w:type="pct"/>
          </w:tcPr>
          <w:p w14:paraId="25384C9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42433BFC" w14:textId="77777777" w:rsidTr="00A72CB9">
        <w:trPr>
          <w:trHeight w:val="90"/>
        </w:trPr>
        <w:tc>
          <w:tcPr>
            <w:tcW w:w="528" w:type="pct"/>
            <w:vMerge/>
          </w:tcPr>
          <w:p w14:paraId="1A7B95A3" w14:textId="77777777" w:rsidR="00775AF1" w:rsidRPr="00A420FF" w:rsidRDefault="00775AF1" w:rsidP="00775AF1">
            <w:pPr>
              <w:autoSpaceDE w:val="0"/>
              <w:autoSpaceDN w:val="0"/>
              <w:adjustRightInd w:val="0"/>
              <w:rPr>
                <w:color w:val="000000"/>
                <w:sz w:val="20"/>
                <w:szCs w:val="20"/>
                <w:lang w:eastAsia="en-GB"/>
              </w:rPr>
            </w:pPr>
          </w:p>
        </w:tc>
        <w:tc>
          <w:tcPr>
            <w:tcW w:w="824" w:type="pct"/>
            <w:vMerge/>
          </w:tcPr>
          <w:p w14:paraId="12286090" w14:textId="77777777" w:rsidR="00775AF1" w:rsidRPr="00A420FF" w:rsidRDefault="00775AF1" w:rsidP="00775AF1">
            <w:pPr>
              <w:autoSpaceDE w:val="0"/>
              <w:autoSpaceDN w:val="0"/>
              <w:adjustRightInd w:val="0"/>
              <w:rPr>
                <w:color w:val="000000"/>
                <w:sz w:val="20"/>
                <w:szCs w:val="20"/>
                <w:lang w:eastAsia="en-GB"/>
              </w:rPr>
            </w:pPr>
          </w:p>
        </w:tc>
        <w:tc>
          <w:tcPr>
            <w:tcW w:w="637" w:type="pct"/>
          </w:tcPr>
          <w:p w14:paraId="320D3FB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 </w:t>
            </w:r>
          </w:p>
        </w:tc>
        <w:tc>
          <w:tcPr>
            <w:tcW w:w="838" w:type="pct"/>
          </w:tcPr>
          <w:p w14:paraId="415138C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0.20 </w:t>
            </w:r>
          </w:p>
        </w:tc>
        <w:tc>
          <w:tcPr>
            <w:tcW w:w="749" w:type="pct"/>
          </w:tcPr>
          <w:p w14:paraId="63FCDF98"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71;73 </w:t>
            </w:r>
          </w:p>
        </w:tc>
        <w:tc>
          <w:tcPr>
            <w:tcW w:w="622" w:type="pct"/>
          </w:tcPr>
          <w:p w14:paraId="771AC33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72 </w:t>
            </w:r>
          </w:p>
        </w:tc>
        <w:tc>
          <w:tcPr>
            <w:tcW w:w="400" w:type="pct"/>
          </w:tcPr>
          <w:p w14:paraId="58C06F5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 </w:t>
            </w:r>
          </w:p>
        </w:tc>
        <w:tc>
          <w:tcPr>
            <w:tcW w:w="402" w:type="pct"/>
          </w:tcPr>
          <w:p w14:paraId="697B825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3BC6E2B3" w14:textId="77777777" w:rsidTr="00A72CB9">
        <w:trPr>
          <w:trHeight w:val="90"/>
        </w:trPr>
        <w:tc>
          <w:tcPr>
            <w:tcW w:w="528" w:type="pct"/>
            <w:vMerge/>
          </w:tcPr>
          <w:p w14:paraId="2861153B" w14:textId="77777777" w:rsidR="00775AF1" w:rsidRPr="00A420FF" w:rsidRDefault="00775AF1" w:rsidP="00775AF1">
            <w:pPr>
              <w:autoSpaceDE w:val="0"/>
              <w:autoSpaceDN w:val="0"/>
              <w:adjustRightInd w:val="0"/>
              <w:rPr>
                <w:color w:val="000000"/>
                <w:sz w:val="20"/>
                <w:szCs w:val="20"/>
                <w:lang w:eastAsia="en-GB"/>
              </w:rPr>
            </w:pPr>
          </w:p>
        </w:tc>
        <w:tc>
          <w:tcPr>
            <w:tcW w:w="824" w:type="pct"/>
            <w:vMerge/>
          </w:tcPr>
          <w:p w14:paraId="2F783461" w14:textId="77777777" w:rsidR="00775AF1" w:rsidRPr="00A420FF" w:rsidRDefault="00775AF1" w:rsidP="00775AF1">
            <w:pPr>
              <w:autoSpaceDE w:val="0"/>
              <w:autoSpaceDN w:val="0"/>
              <w:adjustRightInd w:val="0"/>
              <w:rPr>
                <w:color w:val="000000"/>
                <w:sz w:val="20"/>
                <w:szCs w:val="20"/>
                <w:lang w:eastAsia="en-GB"/>
              </w:rPr>
            </w:pPr>
          </w:p>
        </w:tc>
        <w:tc>
          <w:tcPr>
            <w:tcW w:w="637" w:type="pct"/>
          </w:tcPr>
          <w:p w14:paraId="317E2CB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13 </w:t>
            </w:r>
          </w:p>
        </w:tc>
        <w:tc>
          <w:tcPr>
            <w:tcW w:w="838" w:type="pct"/>
          </w:tcPr>
          <w:p w14:paraId="5085C976"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749" w:type="pct"/>
          </w:tcPr>
          <w:p w14:paraId="378E8610"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72;89 </w:t>
            </w:r>
          </w:p>
        </w:tc>
        <w:tc>
          <w:tcPr>
            <w:tcW w:w="622" w:type="pct"/>
          </w:tcPr>
          <w:p w14:paraId="71B9F79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81 </w:t>
            </w:r>
          </w:p>
        </w:tc>
        <w:tc>
          <w:tcPr>
            <w:tcW w:w="400" w:type="pct"/>
          </w:tcPr>
          <w:p w14:paraId="065D4025"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 </w:t>
            </w:r>
          </w:p>
        </w:tc>
        <w:tc>
          <w:tcPr>
            <w:tcW w:w="402" w:type="pct"/>
          </w:tcPr>
          <w:p w14:paraId="4272738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5E1D9170" w14:textId="77777777" w:rsidTr="00A72CB9">
        <w:trPr>
          <w:trHeight w:val="90"/>
        </w:trPr>
        <w:tc>
          <w:tcPr>
            <w:tcW w:w="528" w:type="pct"/>
            <w:vMerge/>
          </w:tcPr>
          <w:p w14:paraId="57F3D301" w14:textId="77777777" w:rsidR="00775AF1" w:rsidRPr="00A420FF" w:rsidRDefault="00775AF1" w:rsidP="00775AF1">
            <w:pPr>
              <w:autoSpaceDE w:val="0"/>
              <w:autoSpaceDN w:val="0"/>
              <w:adjustRightInd w:val="0"/>
              <w:rPr>
                <w:color w:val="000000"/>
                <w:sz w:val="20"/>
                <w:szCs w:val="20"/>
                <w:lang w:eastAsia="en-GB"/>
              </w:rPr>
            </w:pPr>
          </w:p>
        </w:tc>
        <w:tc>
          <w:tcPr>
            <w:tcW w:w="824" w:type="pct"/>
            <w:vMerge/>
          </w:tcPr>
          <w:p w14:paraId="3FF2AF5F" w14:textId="77777777" w:rsidR="00775AF1" w:rsidRPr="00A420FF" w:rsidRDefault="00775AF1" w:rsidP="00775AF1">
            <w:pPr>
              <w:autoSpaceDE w:val="0"/>
              <w:autoSpaceDN w:val="0"/>
              <w:adjustRightInd w:val="0"/>
              <w:rPr>
                <w:color w:val="000000"/>
                <w:sz w:val="20"/>
                <w:szCs w:val="20"/>
                <w:lang w:eastAsia="en-GB"/>
              </w:rPr>
            </w:pPr>
          </w:p>
        </w:tc>
        <w:tc>
          <w:tcPr>
            <w:tcW w:w="637" w:type="pct"/>
          </w:tcPr>
          <w:p w14:paraId="5C3E997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17 </w:t>
            </w:r>
          </w:p>
        </w:tc>
        <w:tc>
          <w:tcPr>
            <w:tcW w:w="838" w:type="pct"/>
          </w:tcPr>
          <w:p w14:paraId="68924EC8"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0.05 </w:t>
            </w:r>
          </w:p>
        </w:tc>
        <w:tc>
          <w:tcPr>
            <w:tcW w:w="749" w:type="pct"/>
          </w:tcPr>
          <w:p w14:paraId="4FE545B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89;77 </w:t>
            </w:r>
          </w:p>
        </w:tc>
        <w:tc>
          <w:tcPr>
            <w:tcW w:w="622" w:type="pct"/>
          </w:tcPr>
          <w:p w14:paraId="29B06F60"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83 </w:t>
            </w:r>
          </w:p>
        </w:tc>
        <w:tc>
          <w:tcPr>
            <w:tcW w:w="400" w:type="pct"/>
          </w:tcPr>
          <w:p w14:paraId="70AD6CF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 </w:t>
            </w:r>
          </w:p>
        </w:tc>
        <w:tc>
          <w:tcPr>
            <w:tcW w:w="402" w:type="pct"/>
          </w:tcPr>
          <w:p w14:paraId="48396D2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1E9DF38A" w14:textId="77777777" w:rsidTr="00A72CB9">
        <w:trPr>
          <w:trHeight w:val="90"/>
        </w:trPr>
        <w:tc>
          <w:tcPr>
            <w:tcW w:w="528" w:type="pct"/>
            <w:vMerge/>
          </w:tcPr>
          <w:p w14:paraId="2F6163D5" w14:textId="77777777" w:rsidR="00775AF1" w:rsidRPr="00A420FF" w:rsidRDefault="00775AF1" w:rsidP="00775AF1">
            <w:pPr>
              <w:autoSpaceDE w:val="0"/>
              <w:autoSpaceDN w:val="0"/>
              <w:adjustRightInd w:val="0"/>
              <w:rPr>
                <w:color w:val="000000"/>
                <w:sz w:val="20"/>
                <w:szCs w:val="20"/>
                <w:lang w:eastAsia="en-GB"/>
              </w:rPr>
            </w:pPr>
          </w:p>
        </w:tc>
        <w:tc>
          <w:tcPr>
            <w:tcW w:w="824" w:type="pct"/>
            <w:vMerge/>
          </w:tcPr>
          <w:p w14:paraId="463FBCAB" w14:textId="77777777" w:rsidR="00775AF1" w:rsidRPr="00A420FF" w:rsidRDefault="00775AF1" w:rsidP="00775AF1">
            <w:pPr>
              <w:autoSpaceDE w:val="0"/>
              <w:autoSpaceDN w:val="0"/>
              <w:adjustRightInd w:val="0"/>
              <w:rPr>
                <w:color w:val="000000"/>
                <w:sz w:val="20"/>
                <w:szCs w:val="20"/>
                <w:lang w:eastAsia="en-GB"/>
              </w:rPr>
            </w:pPr>
          </w:p>
        </w:tc>
        <w:tc>
          <w:tcPr>
            <w:tcW w:w="637" w:type="pct"/>
          </w:tcPr>
          <w:p w14:paraId="1635C13E"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26 </w:t>
            </w:r>
          </w:p>
        </w:tc>
        <w:tc>
          <w:tcPr>
            <w:tcW w:w="838" w:type="pct"/>
          </w:tcPr>
          <w:p w14:paraId="27432830"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749" w:type="pct"/>
          </w:tcPr>
          <w:p w14:paraId="566989E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79;84 </w:t>
            </w:r>
          </w:p>
        </w:tc>
        <w:tc>
          <w:tcPr>
            <w:tcW w:w="622" w:type="pct"/>
          </w:tcPr>
          <w:p w14:paraId="29DC8CA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82 </w:t>
            </w:r>
          </w:p>
        </w:tc>
        <w:tc>
          <w:tcPr>
            <w:tcW w:w="400" w:type="pct"/>
          </w:tcPr>
          <w:p w14:paraId="0D0BE64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 </w:t>
            </w:r>
          </w:p>
        </w:tc>
        <w:tc>
          <w:tcPr>
            <w:tcW w:w="402" w:type="pct"/>
          </w:tcPr>
          <w:p w14:paraId="1C8E6AA5"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5E88FD99" w14:textId="77777777" w:rsidTr="00A72CB9">
        <w:trPr>
          <w:trHeight w:val="88"/>
        </w:trPr>
        <w:tc>
          <w:tcPr>
            <w:tcW w:w="528" w:type="pct"/>
            <w:vMerge/>
          </w:tcPr>
          <w:p w14:paraId="2C94C66E" w14:textId="77777777" w:rsidR="00775AF1" w:rsidRPr="00A420FF" w:rsidRDefault="00775AF1" w:rsidP="00775AF1">
            <w:pPr>
              <w:autoSpaceDE w:val="0"/>
              <w:autoSpaceDN w:val="0"/>
              <w:adjustRightInd w:val="0"/>
              <w:rPr>
                <w:b/>
                <w:bCs/>
                <w:color w:val="000000"/>
                <w:sz w:val="20"/>
                <w:szCs w:val="20"/>
                <w:lang w:eastAsia="en-GB"/>
              </w:rPr>
            </w:pPr>
          </w:p>
        </w:tc>
        <w:tc>
          <w:tcPr>
            <w:tcW w:w="824" w:type="pct"/>
            <w:vMerge/>
          </w:tcPr>
          <w:p w14:paraId="628D46DF" w14:textId="77777777" w:rsidR="00775AF1" w:rsidRPr="00A420FF" w:rsidRDefault="00775AF1" w:rsidP="00775AF1">
            <w:pPr>
              <w:autoSpaceDE w:val="0"/>
              <w:autoSpaceDN w:val="0"/>
              <w:adjustRightInd w:val="0"/>
              <w:rPr>
                <w:b/>
                <w:bCs/>
                <w:color w:val="000000"/>
                <w:sz w:val="20"/>
                <w:szCs w:val="20"/>
                <w:lang w:eastAsia="en-GB"/>
              </w:rPr>
            </w:pPr>
          </w:p>
        </w:tc>
        <w:tc>
          <w:tcPr>
            <w:tcW w:w="637" w:type="pct"/>
          </w:tcPr>
          <w:p w14:paraId="60E4BBD7" w14:textId="77777777" w:rsidR="00775AF1" w:rsidRPr="00A420FF" w:rsidRDefault="00775AF1" w:rsidP="00775AF1">
            <w:pPr>
              <w:autoSpaceDE w:val="0"/>
              <w:autoSpaceDN w:val="0"/>
              <w:adjustRightInd w:val="0"/>
              <w:rPr>
                <w:b/>
                <w:bCs/>
                <w:color w:val="000000"/>
                <w:sz w:val="20"/>
                <w:szCs w:val="20"/>
                <w:lang w:eastAsia="en-GB"/>
              </w:rPr>
            </w:pPr>
          </w:p>
        </w:tc>
        <w:tc>
          <w:tcPr>
            <w:tcW w:w="1587" w:type="pct"/>
            <w:gridSpan w:val="2"/>
          </w:tcPr>
          <w:p w14:paraId="42071759"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Overall mean </w:t>
            </w:r>
          </w:p>
        </w:tc>
        <w:tc>
          <w:tcPr>
            <w:tcW w:w="622" w:type="pct"/>
          </w:tcPr>
          <w:p w14:paraId="25178EEB"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85</w:t>
            </w:r>
          </w:p>
        </w:tc>
        <w:tc>
          <w:tcPr>
            <w:tcW w:w="400" w:type="pct"/>
          </w:tcPr>
          <w:p w14:paraId="13D2A231"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13</w:t>
            </w:r>
          </w:p>
        </w:tc>
        <w:tc>
          <w:tcPr>
            <w:tcW w:w="402" w:type="pct"/>
          </w:tcPr>
          <w:p w14:paraId="12A4FCF5"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12 </w:t>
            </w:r>
          </w:p>
        </w:tc>
      </w:tr>
    </w:tbl>
    <w:p w14:paraId="4875B212" w14:textId="77777777" w:rsidR="00775AF1" w:rsidRPr="00A420FF" w:rsidRDefault="00775AF1" w:rsidP="00775AF1">
      <w:pPr>
        <w:autoSpaceDE w:val="0"/>
        <w:autoSpaceDN w:val="0"/>
        <w:adjustRightInd w:val="0"/>
        <w:rPr>
          <w:color w:val="000000"/>
          <w:sz w:val="18"/>
          <w:szCs w:val="18"/>
          <w:lang w:eastAsia="en-GB"/>
        </w:rPr>
      </w:pPr>
      <w:r w:rsidRPr="00A420FF">
        <w:rPr>
          <w:color w:val="000000"/>
          <w:sz w:val="18"/>
          <w:szCs w:val="18"/>
          <w:lang w:eastAsia="en-GB"/>
        </w:rPr>
        <w:t xml:space="preserve">a) fortified with propamocarb hydrochloride, but fortification level equivalent propamocarb (free base) </w:t>
      </w:r>
    </w:p>
    <w:p w14:paraId="663D2E0F" w14:textId="77777777" w:rsidR="00775AF1" w:rsidRPr="00A420FF" w:rsidRDefault="00775AF1" w:rsidP="00775AF1">
      <w:pPr>
        <w:rPr>
          <w:lang w:eastAsia="de-DE"/>
        </w:rPr>
      </w:pPr>
      <w:r w:rsidRPr="00A420FF">
        <w:rPr>
          <w:sz w:val="18"/>
          <w:szCs w:val="18"/>
          <w:lang w:eastAsia="de-DE"/>
        </w:rPr>
        <w:t>b) RSD: relative standard deviation RSD = SD / Mean recovery x 100 %</w:t>
      </w:r>
    </w:p>
    <w:p w14:paraId="541CE744" w14:textId="77777777" w:rsidR="00775AF1" w:rsidRPr="00A420FF" w:rsidRDefault="00775AF1" w:rsidP="00775AF1">
      <w:pPr>
        <w:rPr>
          <w:lang w:eastAsia="de-DE"/>
        </w:rPr>
      </w:pPr>
    </w:p>
    <w:p w14:paraId="73E0F22B" w14:textId="1CA49F83" w:rsidR="00775AF1" w:rsidRPr="00A420FF" w:rsidRDefault="00775AF1" w:rsidP="00775AF1">
      <w:pPr>
        <w:rPr>
          <w:lang w:eastAsia="de-DE"/>
        </w:rPr>
      </w:pPr>
      <w:r w:rsidRPr="00A420FF">
        <w:rPr>
          <w:b/>
          <w:bCs/>
          <w:lang w:eastAsia="de-DE"/>
        </w:rPr>
        <w:t xml:space="preserve">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32</w:t>
      </w:r>
      <w:r w:rsidRPr="00A420FF">
        <w:rPr>
          <w:b/>
          <w:bCs/>
          <w:lang w:eastAsia="de-DE"/>
        </w:rPr>
        <w:fldChar w:fldCharType="end"/>
      </w:r>
      <w:r w:rsidRPr="00A420FF">
        <w:rPr>
          <w:b/>
          <w:bCs/>
          <w:lang w:eastAsia="de-DE"/>
        </w:rPr>
        <w:t>:</w:t>
      </w:r>
      <w:r w:rsidRPr="00A420FF">
        <w:rPr>
          <w:lang w:eastAsia="de-DE"/>
        </w:rPr>
        <w:t xml:space="preserve"> </w:t>
      </w:r>
      <w:r w:rsidRPr="00A420FF">
        <w:rPr>
          <w:b/>
          <w:bCs/>
          <w:lang w:eastAsia="de-DE"/>
        </w:rPr>
        <w:t>Storage stability of propamocarb hydrochloride in potato tubers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12"/>
        <w:gridCol w:w="1312"/>
        <w:gridCol w:w="1566"/>
        <w:gridCol w:w="1219"/>
        <w:gridCol w:w="1312"/>
        <w:gridCol w:w="1312"/>
        <w:gridCol w:w="1312"/>
      </w:tblGrid>
      <w:tr w:rsidR="00775AF1" w:rsidRPr="00A420FF" w14:paraId="7D7E033C" w14:textId="77777777" w:rsidTr="00A72CB9">
        <w:trPr>
          <w:trHeight w:val="90"/>
        </w:trPr>
        <w:tc>
          <w:tcPr>
            <w:tcW w:w="702" w:type="pct"/>
            <w:vMerge w:val="restart"/>
          </w:tcPr>
          <w:p w14:paraId="17B74CFE"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Storage interval </w:t>
            </w:r>
          </w:p>
          <w:p w14:paraId="6E115901"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[months] </w:t>
            </w:r>
          </w:p>
        </w:tc>
        <w:tc>
          <w:tcPr>
            <w:tcW w:w="702" w:type="pct"/>
            <w:vMerge w:val="restart"/>
          </w:tcPr>
          <w:p w14:paraId="2A906610"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Fortification level </w:t>
            </w:r>
          </w:p>
          <w:p w14:paraId="00A84078"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[mg/kg] </w:t>
            </w:r>
            <w:r w:rsidRPr="00A420FF">
              <w:rPr>
                <w:b/>
                <w:bCs/>
                <w:color w:val="000000"/>
                <w:sz w:val="13"/>
                <w:szCs w:val="13"/>
                <w:lang w:eastAsia="en-GB"/>
              </w:rPr>
              <w:t xml:space="preserve">(a) </w:t>
            </w:r>
          </w:p>
        </w:tc>
        <w:tc>
          <w:tcPr>
            <w:tcW w:w="3597" w:type="pct"/>
            <w:gridSpan w:val="5"/>
          </w:tcPr>
          <w:p w14:paraId="51BDE81A"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Recovered residues in stored samples </w:t>
            </w:r>
          </w:p>
        </w:tc>
      </w:tr>
      <w:tr w:rsidR="00775AF1" w:rsidRPr="00A420FF" w14:paraId="7A41D068" w14:textId="77777777" w:rsidTr="00A72CB9">
        <w:trPr>
          <w:trHeight w:val="90"/>
        </w:trPr>
        <w:tc>
          <w:tcPr>
            <w:tcW w:w="702" w:type="pct"/>
            <w:vMerge/>
          </w:tcPr>
          <w:p w14:paraId="664F1FA3" w14:textId="77777777" w:rsidR="00775AF1" w:rsidRPr="00A420FF" w:rsidRDefault="00775AF1" w:rsidP="00775AF1">
            <w:pPr>
              <w:autoSpaceDE w:val="0"/>
              <w:autoSpaceDN w:val="0"/>
              <w:adjustRightInd w:val="0"/>
              <w:rPr>
                <w:color w:val="000000"/>
                <w:sz w:val="20"/>
                <w:szCs w:val="20"/>
                <w:lang w:eastAsia="en-GB"/>
              </w:rPr>
            </w:pPr>
          </w:p>
        </w:tc>
        <w:tc>
          <w:tcPr>
            <w:tcW w:w="702" w:type="pct"/>
            <w:vMerge/>
          </w:tcPr>
          <w:p w14:paraId="047DA063" w14:textId="77777777" w:rsidR="00775AF1" w:rsidRPr="00A420FF" w:rsidRDefault="00775AF1" w:rsidP="00775AF1">
            <w:pPr>
              <w:autoSpaceDE w:val="0"/>
              <w:autoSpaceDN w:val="0"/>
              <w:adjustRightInd w:val="0"/>
              <w:rPr>
                <w:color w:val="000000"/>
                <w:sz w:val="20"/>
                <w:szCs w:val="20"/>
                <w:lang w:eastAsia="en-GB"/>
              </w:rPr>
            </w:pPr>
          </w:p>
        </w:tc>
        <w:tc>
          <w:tcPr>
            <w:tcW w:w="838" w:type="pct"/>
          </w:tcPr>
          <w:p w14:paraId="627EA638"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Single recoveries uncorrected </w:t>
            </w:r>
          </w:p>
          <w:p w14:paraId="2FBB8B49"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 </w:t>
            </w:r>
          </w:p>
        </w:tc>
        <w:tc>
          <w:tcPr>
            <w:tcW w:w="652" w:type="pct"/>
          </w:tcPr>
          <w:p w14:paraId="48DB3A4C"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Mean recovery uncorrected </w:t>
            </w:r>
          </w:p>
          <w:p w14:paraId="1D585A17"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 </w:t>
            </w:r>
          </w:p>
        </w:tc>
        <w:tc>
          <w:tcPr>
            <w:tcW w:w="702" w:type="pct"/>
          </w:tcPr>
          <w:p w14:paraId="6184EE15" w14:textId="77777777" w:rsidR="00775AF1" w:rsidRPr="00A420FF" w:rsidRDefault="00775AF1" w:rsidP="00775AF1">
            <w:pPr>
              <w:autoSpaceDE w:val="0"/>
              <w:autoSpaceDN w:val="0"/>
              <w:adjustRightInd w:val="0"/>
              <w:rPr>
                <w:color w:val="000000"/>
                <w:sz w:val="13"/>
                <w:szCs w:val="13"/>
                <w:lang w:eastAsia="en-GB"/>
              </w:rPr>
            </w:pPr>
            <w:r w:rsidRPr="00A420FF">
              <w:rPr>
                <w:b/>
                <w:bCs/>
                <w:color w:val="000000"/>
                <w:sz w:val="20"/>
                <w:szCs w:val="20"/>
                <w:lang w:eastAsia="en-GB"/>
              </w:rPr>
              <w:t xml:space="preserve">Mean recovery corrected </w:t>
            </w:r>
            <w:r w:rsidRPr="00A420FF">
              <w:rPr>
                <w:b/>
                <w:bCs/>
                <w:color w:val="000000"/>
                <w:sz w:val="13"/>
                <w:szCs w:val="13"/>
                <w:lang w:eastAsia="en-GB"/>
              </w:rPr>
              <w:t xml:space="preserve">(b) </w:t>
            </w:r>
          </w:p>
          <w:p w14:paraId="43AE91A4"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13"/>
                <w:szCs w:val="13"/>
                <w:lang w:eastAsia="en-GB"/>
              </w:rPr>
              <w:t xml:space="preserve">[%] </w:t>
            </w:r>
          </w:p>
        </w:tc>
        <w:tc>
          <w:tcPr>
            <w:tcW w:w="702" w:type="pct"/>
          </w:tcPr>
          <w:p w14:paraId="1B161DA4"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RSD </w:t>
            </w:r>
          </w:p>
          <w:p w14:paraId="3A7BE6FC"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13"/>
                <w:szCs w:val="13"/>
                <w:lang w:eastAsia="en-GB"/>
              </w:rPr>
              <w:t xml:space="preserve">(c) </w:t>
            </w:r>
          </w:p>
        </w:tc>
        <w:tc>
          <w:tcPr>
            <w:tcW w:w="702" w:type="pct"/>
          </w:tcPr>
          <w:p w14:paraId="3E59132F" w14:textId="77777777" w:rsidR="00775AF1" w:rsidRPr="00A420FF" w:rsidRDefault="00775AF1" w:rsidP="00775AF1">
            <w:pPr>
              <w:autoSpaceDE w:val="0"/>
              <w:autoSpaceDN w:val="0"/>
              <w:adjustRightInd w:val="0"/>
              <w:rPr>
                <w:color w:val="000000"/>
                <w:sz w:val="20"/>
                <w:szCs w:val="20"/>
                <w:lang w:eastAsia="en-GB"/>
              </w:rPr>
            </w:pPr>
            <w:r w:rsidRPr="00A420FF">
              <w:rPr>
                <w:b/>
                <w:bCs/>
                <w:color w:val="000000"/>
                <w:sz w:val="20"/>
                <w:szCs w:val="20"/>
                <w:lang w:eastAsia="en-GB"/>
              </w:rPr>
              <w:t xml:space="preserve">n </w:t>
            </w:r>
          </w:p>
        </w:tc>
      </w:tr>
      <w:tr w:rsidR="00775AF1" w:rsidRPr="00A420FF" w14:paraId="4C50CDB5" w14:textId="77777777" w:rsidTr="00A72CB9">
        <w:trPr>
          <w:trHeight w:val="90"/>
        </w:trPr>
        <w:tc>
          <w:tcPr>
            <w:tcW w:w="702" w:type="pct"/>
          </w:tcPr>
          <w:p w14:paraId="49E519EB"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 </w:t>
            </w:r>
          </w:p>
        </w:tc>
        <w:tc>
          <w:tcPr>
            <w:tcW w:w="702" w:type="pct"/>
          </w:tcPr>
          <w:p w14:paraId="75203B30"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708B931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96;96;100 </w:t>
            </w:r>
          </w:p>
        </w:tc>
        <w:tc>
          <w:tcPr>
            <w:tcW w:w="652" w:type="pct"/>
          </w:tcPr>
          <w:p w14:paraId="35963CCF"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97 </w:t>
            </w:r>
          </w:p>
        </w:tc>
        <w:tc>
          <w:tcPr>
            <w:tcW w:w="702" w:type="pct"/>
          </w:tcPr>
          <w:p w14:paraId="5FA7A33E"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97 </w:t>
            </w:r>
          </w:p>
        </w:tc>
        <w:tc>
          <w:tcPr>
            <w:tcW w:w="702" w:type="pct"/>
          </w:tcPr>
          <w:p w14:paraId="3D2E7DC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2.4 </w:t>
            </w:r>
          </w:p>
        </w:tc>
        <w:tc>
          <w:tcPr>
            <w:tcW w:w="702" w:type="pct"/>
          </w:tcPr>
          <w:p w14:paraId="3B9B351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r>
      <w:tr w:rsidR="00775AF1" w:rsidRPr="00A420FF" w14:paraId="7F49782A" w14:textId="77777777" w:rsidTr="00A72CB9">
        <w:trPr>
          <w:trHeight w:val="90"/>
        </w:trPr>
        <w:tc>
          <w:tcPr>
            <w:tcW w:w="702" w:type="pct"/>
          </w:tcPr>
          <w:p w14:paraId="52F0797C"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c>
          <w:tcPr>
            <w:tcW w:w="702" w:type="pct"/>
          </w:tcPr>
          <w:p w14:paraId="6E7176F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11EECC2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102;104;106 </w:t>
            </w:r>
          </w:p>
        </w:tc>
        <w:tc>
          <w:tcPr>
            <w:tcW w:w="652" w:type="pct"/>
          </w:tcPr>
          <w:p w14:paraId="111B0B4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104 </w:t>
            </w:r>
          </w:p>
        </w:tc>
        <w:tc>
          <w:tcPr>
            <w:tcW w:w="702" w:type="pct"/>
          </w:tcPr>
          <w:p w14:paraId="558D4A9C"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112 </w:t>
            </w:r>
          </w:p>
        </w:tc>
        <w:tc>
          <w:tcPr>
            <w:tcW w:w="702" w:type="pct"/>
          </w:tcPr>
          <w:p w14:paraId="2874210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1.9 </w:t>
            </w:r>
          </w:p>
        </w:tc>
        <w:tc>
          <w:tcPr>
            <w:tcW w:w="702" w:type="pct"/>
          </w:tcPr>
          <w:p w14:paraId="0A23178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r>
      <w:tr w:rsidR="00775AF1" w:rsidRPr="00A420FF" w14:paraId="7196AA3B" w14:textId="77777777" w:rsidTr="00A72CB9">
        <w:trPr>
          <w:trHeight w:val="90"/>
        </w:trPr>
        <w:tc>
          <w:tcPr>
            <w:tcW w:w="702" w:type="pct"/>
          </w:tcPr>
          <w:p w14:paraId="4093EE5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 </w:t>
            </w:r>
          </w:p>
        </w:tc>
        <w:tc>
          <w:tcPr>
            <w:tcW w:w="702" w:type="pct"/>
          </w:tcPr>
          <w:p w14:paraId="062AC4C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31CC3CAB"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74;80;78 </w:t>
            </w:r>
          </w:p>
        </w:tc>
        <w:tc>
          <w:tcPr>
            <w:tcW w:w="652" w:type="pct"/>
          </w:tcPr>
          <w:p w14:paraId="03404A4F"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77 </w:t>
            </w:r>
          </w:p>
        </w:tc>
        <w:tc>
          <w:tcPr>
            <w:tcW w:w="702" w:type="pct"/>
          </w:tcPr>
          <w:p w14:paraId="546F788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107 </w:t>
            </w:r>
          </w:p>
        </w:tc>
        <w:tc>
          <w:tcPr>
            <w:tcW w:w="702" w:type="pct"/>
          </w:tcPr>
          <w:p w14:paraId="537016AF"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4.0 </w:t>
            </w:r>
          </w:p>
        </w:tc>
        <w:tc>
          <w:tcPr>
            <w:tcW w:w="702" w:type="pct"/>
          </w:tcPr>
          <w:p w14:paraId="0E230C2C"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r>
      <w:tr w:rsidR="00775AF1" w:rsidRPr="00A420FF" w14:paraId="0AE22AEC" w14:textId="77777777" w:rsidTr="00A72CB9">
        <w:trPr>
          <w:trHeight w:val="90"/>
        </w:trPr>
        <w:tc>
          <w:tcPr>
            <w:tcW w:w="702" w:type="pct"/>
          </w:tcPr>
          <w:p w14:paraId="3C0D86C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13 </w:t>
            </w:r>
          </w:p>
        </w:tc>
        <w:tc>
          <w:tcPr>
            <w:tcW w:w="702" w:type="pct"/>
          </w:tcPr>
          <w:p w14:paraId="6DF7748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493F284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104;96;92 </w:t>
            </w:r>
          </w:p>
        </w:tc>
        <w:tc>
          <w:tcPr>
            <w:tcW w:w="652" w:type="pct"/>
          </w:tcPr>
          <w:p w14:paraId="16F90ABB"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97 </w:t>
            </w:r>
          </w:p>
        </w:tc>
        <w:tc>
          <w:tcPr>
            <w:tcW w:w="702" w:type="pct"/>
          </w:tcPr>
          <w:p w14:paraId="6B1D60B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120 </w:t>
            </w:r>
          </w:p>
        </w:tc>
        <w:tc>
          <w:tcPr>
            <w:tcW w:w="702" w:type="pct"/>
          </w:tcPr>
          <w:p w14:paraId="6114B3A2"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6.3 </w:t>
            </w:r>
          </w:p>
        </w:tc>
        <w:tc>
          <w:tcPr>
            <w:tcW w:w="702" w:type="pct"/>
          </w:tcPr>
          <w:p w14:paraId="723C35A0"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r>
      <w:tr w:rsidR="00775AF1" w:rsidRPr="00A420FF" w14:paraId="23BD360D" w14:textId="77777777" w:rsidTr="00A72CB9">
        <w:trPr>
          <w:trHeight w:val="90"/>
        </w:trPr>
        <w:tc>
          <w:tcPr>
            <w:tcW w:w="702" w:type="pct"/>
          </w:tcPr>
          <w:p w14:paraId="2195538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17 </w:t>
            </w:r>
          </w:p>
        </w:tc>
        <w:tc>
          <w:tcPr>
            <w:tcW w:w="702" w:type="pct"/>
          </w:tcPr>
          <w:p w14:paraId="78B18FC5"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4EE567D6"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92;94 </w:t>
            </w:r>
          </w:p>
        </w:tc>
        <w:tc>
          <w:tcPr>
            <w:tcW w:w="652" w:type="pct"/>
          </w:tcPr>
          <w:p w14:paraId="51CD4C8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93 </w:t>
            </w:r>
          </w:p>
        </w:tc>
        <w:tc>
          <w:tcPr>
            <w:tcW w:w="702" w:type="pct"/>
          </w:tcPr>
          <w:p w14:paraId="4BFE352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112 </w:t>
            </w:r>
          </w:p>
        </w:tc>
        <w:tc>
          <w:tcPr>
            <w:tcW w:w="702" w:type="pct"/>
          </w:tcPr>
          <w:p w14:paraId="72491B8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1.5 </w:t>
            </w:r>
          </w:p>
        </w:tc>
        <w:tc>
          <w:tcPr>
            <w:tcW w:w="702" w:type="pct"/>
          </w:tcPr>
          <w:p w14:paraId="79B15956"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 </w:t>
            </w:r>
          </w:p>
        </w:tc>
      </w:tr>
      <w:tr w:rsidR="00775AF1" w:rsidRPr="00A420FF" w14:paraId="3CC06796" w14:textId="77777777" w:rsidTr="00A72CB9">
        <w:trPr>
          <w:trHeight w:val="90"/>
        </w:trPr>
        <w:tc>
          <w:tcPr>
            <w:tcW w:w="702" w:type="pct"/>
          </w:tcPr>
          <w:p w14:paraId="2CCF434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26 </w:t>
            </w:r>
          </w:p>
        </w:tc>
        <w:tc>
          <w:tcPr>
            <w:tcW w:w="702" w:type="pct"/>
          </w:tcPr>
          <w:p w14:paraId="2655ABC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0.50 </w:t>
            </w:r>
          </w:p>
        </w:tc>
        <w:tc>
          <w:tcPr>
            <w:tcW w:w="838" w:type="pct"/>
          </w:tcPr>
          <w:p w14:paraId="3FAAC93B"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82;82;86 </w:t>
            </w:r>
          </w:p>
        </w:tc>
        <w:tc>
          <w:tcPr>
            <w:tcW w:w="652" w:type="pct"/>
          </w:tcPr>
          <w:p w14:paraId="15F6A62A"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83 </w:t>
            </w:r>
          </w:p>
        </w:tc>
        <w:tc>
          <w:tcPr>
            <w:tcW w:w="702" w:type="pct"/>
          </w:tcPr>
          <w:p w14:paraId="325168E8"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102 </w:t>
            </w:r>
          </w:p>
        </w:tc>
        <w:tc>
          <w:tcPr>
            <w:tcW w:w="702" w:type="pct"/>
          </w:tcPr>
          <w:p w14:paraId="7832695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2.8 </w:t>
            </w:r>
          </w:p>
        </w:tc>
        <w:tc>
          <w:tcPr>
            <w:tcW w:w="702" w:type="pct"/>
          </w:tcPr>
          <w:p w14:paraId="41001F5F"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3 </w:t>
            </w:r>
          </w:p>
        </w:tc>
      </w:tr>
    </w:tbl>
    <w:p w14:paraId="3C52CACC" w14:textId="77777777" w:rsidR="00775AF1" w:rsidRPr="00A420FF" w:rsidRDefault="00775AF1" w:rsidP="00775AF1">
      <w:pPr>
        <w:autoSpaceDE w:val="0"/>
        <w:autoSpaceDN w:val="0"/>
        <w:adjustRightInd w:val="0"/>
        <w:rPr>
          <w:color w:val="000000"/>
          <w:sz w:val="18"/>
          <w:szCs w:val="18"/>
          <w:lang w:eastAsia="en-GB"/>
        </w:rPr>
      </w:pPr>
      <w:r w:rsidRPr="00A420FF">
        <w:rPr>
          <w:color w:val="000000"/>
          <w:sz w:val="18"/>
          <w:szCs w:val="18"/>
          <w:lang w:eastAsia="en-GB"/>
        </w:rPr>
        <w:t xml:space="preserve">a) fortified with propamocarb hydrochloride, but fortification level equivalent propamocarb (free base) </w:t>
      </w:r>
    </w:p>
    <w:p w14:paraId="4F3ABDC3" w14:textId="77777777" w:rsidR="00775AF1" w:rsidRPr="00A420FF" w:rsidRDefault="00775AF1" w:rsidP="00775AF1">
      <w:pPr>
        <w:autoSpaceDE w:val="0"/>
        <w:autoSpaceDN w:val="0"/>
        <w:adjustRightInd w:val="0"/>
        <w:rPr>
          <w:color w:val="000000"/>
          <w:sz w:val="18"/>
          <w:szCs w:val="18"/>
          <w:lang w:eastAsia="en-GB"/>
        </w:rPr>
      </w:pPr>
      <w:r w:rsidRPr="00A420FF">
        <w:rPr>
          <w:color w:val="000000"/>
          <w:sz w:val="18"/>
          <w:szCs w:val="18"/>
          <w:lang w:eastAsia="en-GB"/>
        </w:rPr>
        <w:t xml:space="preserve">b) Corrected for procedural recovery efficiency </w:t>
      </w:r>
    </w:p>
    <w:p w14:paraId="1B8ED0E3" w14:textId="77777777" w:rsidR="00775AF1" w:rsidRPr="00A420FF" w:rsidRDefault="00775AF1" w:rsidP="00775AF1">
      <w:pPr>
        <w:rPr>
          <w:lang w:eastAsia="de-DE"/>
        </w:rPr>
      </w:pPr>
      <w:r w:rsidRPr="00A420FF">
        <w:rPr>
          <w:sz w:val="18"/>
          <w:szCs w:val="18"/>
          <w:lang w:eastAsia="de-DE"/>
        </w:rPr>
        <w:t>c) RSD: relative standard deviation RSD = SD / Mean recovery x 100 %</w:t>
      </w:r>
    </w:p>
    <w:p w14:paraId="2E1E6D8D" w14:textId="77777777" w:rsidR="00775AF1" w:rsidRPr="00A420FF" w:rsidRDefault="00775AF1" w:rsidP="00775AF1">
      <w:pPr>
        <w:rPr>
          <w:b/>
          <w:bCs/>
          <w:lang w:eastAsia="de-DE"/>
        </w:rPr>
      </w:pPr>
    </w:p>
    <w:p w14:paraId="605D7F61" w14:textId="77777777" w:rsidR="00775AF1" w:rsidRPr="00A420FF" w:rsidRDefault="00775AF1" w:rsidP="00775AF1">
      <w:pPr>
        <w:rPr>
          <w:lang w:eastAsia="de-DE"/>
        </w:rPr>
      </w:pPr>
      <w:r w:rsidRPr="00A420FF">
        <w:rPr>
          <w:b/>
          <w:bCs/>
          <w:lang w:eastAsia="de-DE"/>
        </w:rPr>
        <w:t xml:space="preserve">Conclusion: </w:t>
      </w:r>
    </w:p>
    <w:p w14:paraId="7DEC9F2D" w14:textId="77777777" w:rsidR="00775AF1" w:rsidRPr="00A420FF" w:rsidRDefault="00775AF1" w:rsidP="00775AF1">
      <w:pPr>
        <w:jc w:val="both"/>
        <w:rPr>
          <w:lang w:eastAsia="de-DE"/>
        </w:rPr>
      </w:pPr>
      <w:r w:rsidRPr="00A420FF">
        <w:rPr>
          <w:lang w:eastAsia="de-DE"/>
        </w:rPr>
        <w:t>At the final stability interval of 26 months, 102% (83% uncorrected) of the nominal fortification level remained extractable and quantifiable by the analytical method. This indicates that residues of propamocarb hydrochloride in potato tubers are stable for a period of at least 26 months when stored deep frozen.</w:t>
      </w:r>
    </w:p>
    <w:p w14:paraId="1FB6EDF0" w14:textId="77777777" w:rsidR="007007CE" w:rsidRDefault="007007CE" w:rsidP="00775AF1">
      <w:pPr>
        <w:widowControl w:val="0"/>
        <w:jc w:val="both"/>
        <w:rPr>
          <w:lang w:eastAsia="de-DE"/>
        </w:rPr>
      </w:pPr>
    </w:p>
    <w:p w14:paraId="1C6F1731" w14:textId="77777777" w:rsidR="007007CE" w:rsidRDefault="007007CE" w:rsidP="00775AF1">
      <w:pPr>
        <w:widowControl w:val="0"/>
        <w:jc w:val="both"/>
        <w:rPr>
          <w:lang w:eastAsia="de-DE"/>
        </w:rPr>
        <w:sectPr w:rsidR="007007CE" w:rsidSect="008E277A">
          <w:pgSz w:w="11906" w:h="16838" w:code="9"/>
          <w:pgMar w:top="1417" w:right="1134" w:bottom="1134" w:left="1417" w:header="709" w:footer="709" w:gutter="0"/>
          <w:pgNumType w:chapSep="period"/>
          <w:cols w:space="720"/>
          <w:docGrid w:linePitch="299"/>
        </w:sectPr>
      </w:pPr>
    </w:p>
    <w:p w14:paraId="57E74DDD" w14:textId="77777777" w:rsidR="00775AF1" w:rsidRPr="00A420FF" w:rsidRDefault="00775AF1" w:rsidP="003B6B72">
      <w:pPr>
        <w:pStyle w:val="RepAppendix5"/>
        <w:rPr>
          <w:lang w:eastAsia="de-DE"/>
        </w:rPr>
      </w:pPr>
      <w:r w:rsidRPr="00A420FF">
        <w:rPr>
          <w:lang w:eastAsia="de-DE"/>
        </w:rPr>
        <w:lastRenderedPageBreak/>
        <w:t>Storage stability of residues in animal products</w:t>
      </w:r>
    </w:p>
    <w:p w14:paraId="5FA2EF66" w14:textId="77777777" w:rsidR="00775AF1" w:rsidRPr="00A420FF" w:rsidRDefault="00775AF1" w:rsidP="00775AF1">
      <w:pPr>
        <w:rPr>
          <w:lang w:eastAsia="de-DE"/>
        </w:rPr>
      </w:pPr>
      <w:r w:rsidRPr="00A420FF">
        <w:rPr>
          <w:lang w:eastAsia="de-DE"/>
        </w:rPr>
        <w:t xml:space="preserve">No new data submitted in the framework of this application. </w:t>
      </w:r>
    </w:p>
    <w:p w14:paraId="08C70D46" w14:textId="77777777" w:rsidR="00775AF1" w:rsidRPr="00A420FF" w:rsidRDefault="00775AF1" w:rsidP="003B6B72">
      <w:pPr>
        <w:pStyle w:val="RepAppendix3"/>
        <w:rPr>
          <w:lang w:eastAsia="de-DE"/>
        </w:rPr>
      </w:pPr>
      <w:bookmarkStart w:id="1061" w:name="_Toc181013919"/>
      <w:r w:rsidRPr="00A420FF">
        <w:rPr>
          <w:lang w:eastAsia="de-DE"/>
        </w:rPr>
        <w:t>Nature of residues in plants, livestock and processed commodities</w:t>
      </w:r>
      <w:bookmarkEnd w:id="1061"/>
    </w:p>
    <w:p w14:paraId="5754FB83" w14:textId="77777777" w:rsidR="00775AF1" w:rsidRPr="00A420FF" w:rsidRDefault="00775AF1" w:rsidP="003B6B72">
      <w:pPr>
        <w:pStyle w:val="RepAppendix4"/>
        <w:rPr>
          <w:lang w:eastAsia="de-DE"/>
        </w:rPr>
      </w:pPr>
      <w:r w:rsidRPr="00A420FF">
        <w:rPr>
          <w:lang w:eastAsia="de-DE"/>
        </w:rPr>
        <w:t>Nature of residue in plants</w:t>
      </w:r>
    </w:p>
    <w:p w14:paraId="7241BC8F" w14:textId="77777777" w:rsidR="00775AF1" w:rsidRPr="00A420FF" w:rsidRDefault="00775AF1" w:rsidP="003B6B72">
      <w:pPr>
        <w:pStyle w:val="RepAppendix5"/>
        <w:rPr>
          <w:lang w:eastAsia="de-DE"/>
        </w:rPr>
      </w:pPr>
      <w:r w:rsidRPr="00A420FF">
        <w:rPr>
          <w:lang w:eastAsia="de-DE"/>
        </w:rPr>
        <w:t>Nature of residue in primary crops</w:t>
      </w:r>
    </w:p>
    <w:p w14:paraId="5EEBB056" w14:textId="77777777" w:rsidR="00775AF1" w:rsidRDefault="00775AF1" w:rsidP="00775AF1">
      <w:pPr>
        <w:rPr>
          <w:lang w:eastAsia="de-DE"/>
        </w:rPr>
      </w:pPr>
      <w:r w:rsidRPr="00A420FF">
        <w:rPr>
          <w:lang w:eastAsia="de-DE"/>
        </w:rPr>
        <w:t xml:space="preserve">No new data submitted in the framework of this application. </w:t>
      </w:r>
    </w:p>
    <w:p w14:paraId="5299D408" w14:textId="77777777" w:rsidR="00EC3853" w:rsidRPr="00A420FF" w:rsidRDefault="00EC3853" w:rsidP="00775AF1">
      <w:pPr>
        <w:rPr>
          <w:lang w:eastAsia="de-DE"/>
        </w:rPr>
      </w:pPr>
    </w:p>
    <w:p w14:paraId="12D8ACC9" w14:textId="77777777" w:rsidR="00775AF1" w:rsidRPr="00A420FF" w:rsidRDefault="00775AF1" w:rsidP="003B6B72">
      <w:pPr>
        <w:pStyle w:val="RepAppendix5"/>
        <w:rPr>
          <w:lang w:eastAsia="de-DE"/>
        </w:rPr>
      </w:pPr>
      <w:r w:rsidRPr="00A420FF">
        <w:rPr>
          <w:lang w:eastAsia="de-DE"/>
        </w:rPr>
        <w:t>Nature of residue in rotational crops</w:t>
      </w:r>
    </w:p>
    <w:p w14:paraId="1D6950D2" w14:textId="77777777" w:rsidR="00775AF1" w:rsidRDefault="00775AF1" w:rsidP="00775AF1">
      <w:pPr>
        <w:rPr>
          <w:lang w:eastAsia="de-DE"/>
        </w:rPr>
      </w:pPr>
      <w:r w:rsidRPr="00A420FF">
        <w:rPr>
          <w:lang w:eastAsia="de-DE"/>
        </w:rPr>
        <w:t xml:space="preserve">No new data submitted in the framework of this application. </w:t>
      </w:r>
    </w:p>
    <w:p w14:paraId="20092206" w14:textId="77777777" w:rsidR="00EC3853" w:rsidRPr="00A420FF" w:rsidRDefault="00EC3853" w:rsidP="00775AF1">
      <w:pPr>
        <w:rPr>
          <w:lang w:eastAsia="de-DE"/>
        </w:rPr>
      </w:pPr>
    </w:p>
    <w:p w14:paraId="6C4E4BCC" w14:textId="77777777" w:rsidR="00775AF1" w:rsidRPr="00A420FF" w:rsidRDefault="00775AF1" w:rsidP="003B6B72">
      <w:pPr>
        <w:pStyle w:val="RepAppendix5"/>
        <w:rPr>
          <w:lang w:eastAsia="de-DE"/>
        </w:rPr>
      </w:pPr>
      <w:r w:rsidRPr="00A420FF">
        <w:rPr>
          <w:lang w:eastAsia="de-DE"/>
        </w:rPr>
        <w:t>Nature of residues in processed commodities</w:t>
      </w:r>
    </w:p>
    <w:p w14:paraId="12BEC434" w14:textId="77777777" w:rsidR="00775AF1" w:rsidRPr="00A420FF" w:rsidRDefault="00775AF1" w:rsidP="003B6B72">
      <w:pPr>
        <w:pStyle w:val="RepAppendix5"/>
        <w:rPr>
          <w:lang w:eastAsia="de-DE"/>
        </w:rPr>
      </w:pPr>
      <w:r w:rsidRPr="00A420FF">
        <w:rPr>
          <w:lang w:eastAsia="de-DE"/>
        </w:rPr>
        <w:t>MEF-08/173</w:t>
      </w:r>
      <w:bookmarkStart w:id="1062" w:name="gapStudy2"/>
      <w:bookmarkEnd w:id="1062"/>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084AA7" w:rsidRPr="00A420FF" w14:paraId="2B7312F2" w14:textId="77777777" w:rsidTr="00404D94">
        <w:trPr>
          <w:trHeight w:val="47"/>
        </w:trPr>
        <w:tc>
          <w:tcPr>
            <w:tcW w:w="1063" w:type="pct"/>
            <w:shd w:val="clear" w:color="auto" w:fill="D9D9D9" w:themeFill="background1" w:themeFillShade="D9"/>
          </w:tcPr>
          <w:p w14:paraId="1FC7B0D1" w14:textId="77777777" w:rsidR="00084AA7" w:rsidRPr="00A420FF" w:rsidRDefault="00084AA7"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5C246ECE" w14:textId="29F796E0" w:rsidR="00C84015" w:rsidRPr="00DD6E90" w:rsidRDefault="00CF0A56" w:rsidP="00C84015">
            <w:pPr>
              <w:rPr>
                <w:lang w:eastAsia="de-DE"/>
              </w:rPr>
            </w:pPr>
            <w:r>
              <w:rPr>
                <w:lang w:eastAsia="de-DE"/>
              </w:rPr>
              <w:t>XXXX</w:t>
            </w:r>
            <w:r w:rsidR="00C84015" w:rsidRPr="00DD6E90">
              <w:rPr>
                <w:lang w:eastAsia="de-DE"/>
              </w:rPr>
              <w:t xml:space="preserve"> has a Letter of Access include</w:t>
            </w:r>
            <w:r w:rsidR="00C84015">
              <w:rPr>
                <w:lang w:eastAsia="de-DE"/>
              </w:rPr>
              <w:t>d</w:t>
            </w:r>
            <w:r w:rsidR="00C84015" w:rsidRPr="00DD6E90">
              <w:rPr>
                <w:lang w:eastAsia="de-DE"/>
              </w:rPr>
              <w:t xml:space="preserve"> in Part A allowing them to rely on this study. Data are being evaluated as part of renewal of approval of propamocarb (Portugal, 2017).</w:t>
            </w:r>
            <w:r w:rsidR="00C84015">
              <w:rPr>
                <w:lang w:eastAsia="de-DE"/>
              </w:rPr>
              <w:t xml:space="preserve"> The data were used in the evaluation.</w:t>
            </w:r>
          </w:p>
          <w:p w14:paraId="1152AAE7" w14:textId="7CBBAB26" w:rsidR="00084AA7" w:rsidRPr="007007CE" w:rsidRDefault="00C84015" w:rsidP="00C84015">
            <w:pPr>
              <w:rPr>
                <w:lang w:eastAsia="de-DE"/>
              </w:rPr>
            </w:pPr>
            <w:r w:rsidRPr="00DD6E90">
              <w:rPr>
                <w:lang w:eastAsia="de-DE"/>
              </w:rPr>
              <w:t>No comments.</w:t>
            </w:r>
            <w:r w:rsidR="00084AA7" w:rsidRPr="00A420FF">
              <w:rPr>
                <w:lang w:eastAsia="de-DE"/>
              </w:rPr>
              <w:fldChar w:fldCharType="begin"/>
            </w:r>
            <w:r w:rsidR="00084AA7" w:rsidRPr="00A420FF">
              <w:rPr>
                <w:lang w:eastAsia="de-DE"/>
              </w:rPr>
              <w:instrText xml:space="preserve"> FORMTEXT </w:instrText>
            </w:r>
            <w:r w:rsidR="00084AA7" w:rsidRPr="00A420FF">
              <w:rPr>
                <w:lang w:eastAsia="de-DE"/>
              </w:rPr>
              <w:fldChar w:fldCharType="separate"/>
            </w:r>
            <w:r w:rsidR="00084AA7" w:rsidRPr="00A420FF">
              <w:rPr>
                <w:lang w:eastAsia="de-DE"/>
              </w:rPr>
              <w:fldChar w:fldCharType="end"/>
            </w:r>
          </w:p>
        </w:tc>
      </w:tr>
    </w:tbl>
    <w:p w14:paraId="490693F9" w14:textId="77777777" w:rsidR="00084AA7" w:rsidRPr="00A420FF" w:rsidRDefault="00084AA7" w:rsidP="00084AA7">
      <w:pPr>
        <w:pStyle w:val="RepStandard"/>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4B32FEAE" w14:textId="77777777" w:rsidTr="00A72CB9">
        <w:trPr>
          <w:gridAfter w:val="1"/>
          <w:wAfter w:w="37" w:type="pct"/>
        </w:trPr>
        <w:tc>
          <w:tcPr>
            <w:tcW w:w="1343" w:type="pct"/>
            <w:shd w:val="clear" w:color="auto" w:fill="auto"/>
          </w:tcPr>
          <w:p w14:paraId="3B79B25E"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46BC91D2" w14:textId="77777777" w:rsidR="00775AF1" w:rsidRPr="00A420FF" w:rsidRDefault="00775AF1" w:rsidP="00775AF1">
            <w:pPr>
              <w:widowControl w:val="0"/>
              <w:jc w:val="both"/>
              <w:rPr>
                <w:lang w:eastAsia="de-DE"/>
              </w:rPr>
            </w:pPr>
            <w:r w:rsidRPr="00A420FF">
              <w:rPr>
                <w:lang w:eastAsia="de-DE"/>
              </w:rPr>
              <w:t>CA 6.5.1</w:t>
            </w:r>
          </w:p>
        </w:tc>
      </w:tr>
      <w:tr w:rsidR="00775AF1" w:rsidRPr="00A420FF" w14:paraId="74401AE0" w14:textId="77777777" w:rsidTr="00A72CB9">
        <w:trPr>
          <w:gridAfter w:val="1"/>
          <w:wAfter w:w="37" w:type="pct"/>
          <w:trHeight w:val="578"/>
        </w:trPr>
        <w:tc>
          <w:tcPr>
            <w:tcW w:w="1343" w:type="pct"/>
            <w:shd w:val="clear" w:color="auto" w:fill="auto"/>
          </w:tcPr>
          <w:p w14:paraId="7E61276F"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7032BF70" w14:textId="596F6705" w:rsidR="00775AF1" w:rsidRPr="00A420FF" w:rsidRDefault="00775AF1" w:rsidP="00775AF1">
            <w:pPr>
              <w:autoSpaceDE w:val="0"/>
              <w:autoSpaceDN w:val="0"/>
              <w:adjustRightInd w:val="0"/>
              <w:spacing w:after="120"/>
              <w:jc w:val="both"/>
              <w:rPr>
                <w:color w:val="000000"/>
                <w:lang w:eastAsia="en-GB"/>
              </w:rPr>
            </w:pPr>
            <w:r w:rsidRPr="00A420FF">
              <w:rPr>
                <w:color w:val="000000"/>
                <w:lang w:eastAsia="en-GB"/>
              </w:rPr>
              <w:t>[1-14</w:t>
            </w:r>
            <w:r w:rsidR="00BF0086" w:rsidRPr="00A420FF">
              <w:rPr>
                <w:color w:val="000000"/>
                <w:lang w:eastAsia="en-GB"/>
              </w:rPr>
              <w:t>C] propamocarb</w:t>
            </w:r>
            <w:r w:rsidRPr="00A420FF">
              <w:rPr>
                <w:color w:val="000000"/>
                <w:lang w:eastAsia="en-GB"/>
              </w:rPr>
              <w:t xml:space="preserve"> hydrochloride: Aqueous hydrolysis under conditions of processing studies,</w:t>
            </w:r>
          </w:p>
          <w:p w14:paraId="65E71E1A" w14:textId="77777777" w:rsidR="00775AF1" w:rsidRPr="00A420FF" w:rsidRDefault="00775AF1" w:rsidP="00775AF1">
            <w:pPr>
              <w:autoSpaceDE w:val="0"/>
              <w:autoSpaceDN w:val="0"/>
              <w:adjustRightInd w:val="0"/>
              <w:spacing w:after="120"/>
              <w:jc w:val="both"/>
              <w:rPr>
                <w:color w:val="000000"/>
                <w:lang w:eastAsia="en-GB"/>
              </w:rPr>
            </w:pPr>
            <w:r w:rsidRPr="00A420FF">
              <w:rPr>
                <w:color w:val="000000"/>
                <w:lang w:eastAsia="en-GB"/>
              </w:rPr>
              <w:t>Justus, K.; Kuhnke, G., 2008</w:t>
            </w:r>
          </w:p>
          <w:p w14:paraId="6E7AB35E" w14:textId="77777777" w:rsidR="00775AF1" w:rsidRPr="00A420FF" w:rsidRDefault="00775AF1" w:rsidP="00775AF1">
            <w:pPr>
              <w:widowControl w:val="0"/>
              <w:spacing w:after="120"/>
              <w:jc w:val="both"/>
              <w:rPr>
                <w:lang w:eastAsia="de-DE"/>
              </w:rPr>
            </w:pPr>
            <w:r w:rsidRPr="00A420FF">
              <w:rPr>
                <w:lang w:eastAsia="de-DE"/>
              </w:rPr>
              <w:t>Report No MEF-08/173, Document No. M-300710-01-1</w:t>
            </w:r>
          </w:p>
        </w:tc>
      </w:tr>
      <w:tr w:rsidR="00775AF1" w:rsidRPr="00A420FF" w14:paraId="0B437B52" w14:textId="77777777" w:rsidTr="00A72CB9">
        <w:trPr>
          <w:gridAfter w:val="1"/>
          <w:wAfter w:w="37" w:type="pct"/>
        </w:trPr>
        <w:tc>
          <w:tcPr>
            <w:tcW w:w="1343" w:type="pct"/>
            <w:shd w:val="clear" w:color="auto" w:fill="auto"/>
          </w:tcPr>
          <w:p w14:paraId="5A53FBC9"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2EF23F6" w14:textId="77777777" w:rsidR="00775AF1" w:rsidRPr="00A420FF" w:rsidRDefault="00775AF1" w:rsidP="00775AF1">
            <w:pPr>
              <w:autoSpaceDE w:val="0"/>
              <w:autoSpaceDN w:val="0"/>
              <w:adjustRightInd w:val="0"/>
              <w:jc w:val="both"/>
              <w:rPr>
                <w:color w:val="000000"/>
                <w:lang w:eastAsia="en-GB"/>
              </w:rPr>
            </w:pPr>
            <w:r w:rsidRPr="00A420FF">
              <w:rPr>
                <w:color w:val="000000"/>
                <w:lang w:eastAsia="en-GB"/>
              </w:rPr>
              <w:t xml:space="preserve">EU 91/414/EEC amended by 96/68/EC Section 6.5.1; OECD 507 </w:t>
            </w:r>
          </w:p>
        </w:tc>
      </w:tr>
      <w:tr w:rsidR="00775AF1" w:rsidRPr="00A420FF" w14:paraId="4F719E1E" w14:textId="77777777" w:rsidTr="00A72CB9">
        <w:trPr>
          <w:gridAfter w:val="1"/>
          <w:wAfter w:w="37" w:type="pct"/>
        </w:trPr>
        <w:tc>
          <w:tcPr>
            <w:tcW w:w="1343" w:type="pct"/>
            <w:shd w:val="clear" w:color="auto" w:fill="auto"/>
          </w:tcPr>
          <w:p w14:paraId="36DEC24B"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1AD0985B" w14:textId="77777777" w:rsidR="00775AF1" w:rsidRPr="00A420FF" w:rsidRDefault="00775AF1" w:rsidP="00775AF1">
            <w:pPr>
              <w:widowControl w:val="0"/>
              <w:spacing w:after="120"/>
              <w:jc w:val="both"/>
              <w:rPr>
                <w:lang w:eastAsia="de-DE"/>
              </w:rPr>
            </w:pPr>
            <w:r w:rsidRPr="00A420FF">
              <w:rPr>
                <w:lang w:eastAsia="de-DE"/>
              </w:rPr>
              <w:t xml:space="preserve">No </w:t>
            </w:r>
          </w:p>
        </w:tc>
      </w:tr>
      <w:tr w:rsidR="00775AF1" w:rsidRPr="00A420FF" w14:paraId="2FAC3674" w14:textId="77777777" w:rsidTr="00A72CB9">
        <w:trPr>
          <w:gridAfter w:val="1"/>
          <w:wAfter w:w="37" w:type="pct"/>
        </w:trPr>
        <w:tc>
          <w:tcPr>
            <w:tcW w:w="1343" w:type="pct"/>
            <w:shd w:val="clear" w:color="auto" w:fill="auto"/>
          </w:tcPr>
          <w:p w14:paraId="54CBD48A"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2AA5A4B3"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BC263E6" w14:textId="77777777" w:rsidTr="00BF0086">
        <w:tc>
          <w:tcPr>
            <w:tcW w:w="1343" w:type="pct"/>
            <w:shd w:val="clear" w:color="auto" w:fill="D9D9D9" w:themeFill="background1" w:themeFillShade="D9"/>
          </w:tcPr>
          <w:p w14:paraId="7CB1C84B"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4B5DE260" w14:textId="77777777" w:rsidR="00775AF1" w:rsidRPr="00A420FF" w:rsidRDefault="00775AF1" w:rsidP="00775AF1">
            <w:pPr>
              <w:widowControl w:val="0"/>
              <w:jc w:val="both"/>
              <w:rPr>
                <w:lang w:eastAsia="de-DE"/>
              </w:rPr>
            </w:pPr>
            <w:r w:rsidRPr="00A420FF">
              <w:rPr>
                <w:lang w:eastAsia="de-DE"/>
              </w:rPr>
              <w:t xml:space="preserve">Yes </w:t>
            </w:r>
          </w:p>
        </w:tc>
      </w:tr>
    </w:tbl>
    <w:p w14:paraId="1B7F6565" w14:textId="58BD8FF8" w:rsidR="00EC3853" w:rsidRDefault="00EC3853" w:rsidP="00775AF1">
      <w:pPr>
        <w:rPr>
          <w:lang w:eastAsia="de-DE"/>
        </w:rPr>
      </w:pPr>
    </w:p>
    <w:p w14:paraId="7B4913C7" w14:textId="77777777" w:rsidR="00EC3853" w:rsidRDefault="00EC3853">
      <w:pPr>
        <w:rPr>
          <w:lang w:eastAsia="de-DE"/>
        </w:rPr>
      </w:pPr>
      <w:r>
        <w:rPr>
          <w:lang w:eastAsia="de-DE"/>
        </w:rPr>
        <w:br w:type="page"/>
      </w:r>
    </w:p>
    <w:p w14:paraId="3848B7BD" w14:textId="77777777" w:rsidR="00775AF1" w:rsidRPr="00A420FF" w:rsidRDefault="00775AF1" w:rsidP="00775AF1">
      <w:pPr>
        <w:rPr>
          <w:lang w:eastAsia="de-DE"/>
        </w:rPr>
      </w:pPr>
    </w:p>
    <w:p w14:paraId="01618A78" w14:textId="77777777" w:rsidR="00775AF1" w:rsidRPr="00A420FF" w:rsidRDefault="00775AF1" w:rsidP="00775AF1">
      <w:pPr>
        <w:jc w:val="both"/>
        <w:rPr>
          <w:b/>
          <w:bCs/>
          <w:lang w:eastAsia="de-DE"/>
        </w:rPr>
      </w:pPr>
      <w:r w:rsidRPr="00A420FF">
        <w:rPr>
          <w:b/>
          <w:bCs/>
          <w:lang w:eastAsia="de-DE"/>
        </w:rPr>
        <w:t xml:space="preserve">Material and methods: </w:t>
      </w:r>
    </w:p>
    <w:p w14:paraId="1609C89B" w14:textId="77777777" w:rsidR="00775AF1" w:rsidRPr="00A420FF" w:rsidRDefault="00775AF1" w:rsidP="00775AF1">
      <w:pPr>
        <w:jc w:val="both"/>
        <w:rPr>
          <w:lang w:eastAsia="de-DE"/>
        </w:rPr>
      </w:pPr>
      <w:r w:rsidRPr="00A420FF">
        <w:rPr>
          <w:lang w:eastAsia="de-DE"/>
        </w:rPr>
        <w:t xml:space="preserve">This study was performed to investigate the degradation behaviour of propamocarb hydrochloride in buffered drinking water. The experiments were carried out under laboratory conditions which are reprensentative for processing operations of raw agricultural commodities. </w:t>
      </w:r>
    </w:p>
    <w:p w14:paraId="10619FD4" w14:textId="77777777" w:rsidR="00775AF1" w:rsidRPr="00A420FF" w:rsidRDefault="00775AF1" w:rsidP="00775AF1">
      <w:pPr>
        <w:jc w:val="both"/>
        <w:rPr>
          <w:lang w:eastAsia="de-DE"/>
        </w:rPr>
      </w:pPr>
    </w:p>
    <w:p w14:paraId="0C3D4BDE" w14:textId="77777777" w:rsidR="00775AF1" w:rsidRPr="00A420FF" w:rsidRDefault="00775AF1" w:rsidP="00775AF1">
      <w:pPr>
        <w:jc w:val="both"/>
        <w:rPr>
          <w:lang w:eastAsia="de-DE"/>
        </w:rPr>
      </w:pPr>
      <w:r w:rsidRPr="00A420FF">
        <w:rPr>
          <w:lang w:eastAsia="de-DE"/>
        </w:rPr>
        <w:t>The experiments were performed with a concentration of 1 mg [1-14C] propamocarb hydrochloride/L.</w:t>
      </w:r>
    </w:p>
    <w:p w14:paraId="26943630" w14:textId="77777777" w:rsidR="00775AF1" w:rsidRPr="00A420FF" w:rsidRDefault="00775AF1" w:rsidP="00775AF1">
      <w:pPr>
        <w:jc w:val="both"/>
        <w:rPr>
          <w:lang w:eastAsia="de-DE"/>
        </w:rPr>
      </w:pPr>
      <w:r w:rsidRPr="00A420FF">
        <w:rPr>
          <w:lang w:eastAsia="de-DE"/>
        </w:rPr>
        <w:t xml:space="preserve"> </w:t>
      </w:r>
    </w:p>
    <w:p w14:paraId="1EEFA9EA" w14:textId="77777777" w:rsidR="00775AF1" w:rsidRPr="00A420FF" w:rsidRDefault="00775AF1" w:rsidP="00775AF1">
      <w:pPr>
        <w:jc w:val="center"/>
        <w:rPr>
          <w:lang w:eastAsia="de-DE"/>
        </w:rPr>
      </w:pPr>
      <w:r w:rsidRPr="00A420FF">
        <w:rPr>
          <w:noProof/>
          <w:lang w:eastAsia="de-DE"/>
        </w:rPr>
        <w:drawing>
          <wp:inline distT="0" distB="0" distL="0" distR="0" wp14:anchorId="50E4E32E" wp14:editId="77EC3519">
            <wp:extent cx="2926080" cy="962025"/>
            <wp:effectExtent l="0" t="0" r="762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926080" cy="962025"/>
                    </a:xfrm>
                    <a:prstGeom prst="rect">
                      <a:avLst/>
                    </a:prstGeom>
                    <a:noFill/>
                    <a:ln>
                      <a:noFill/>
                    </a:ln>
                  </pic:spPr>
                </pic:pic>
              </a:graphicData>
            </a:graphic>
          </wp:inline>
        </w:drawing>
      </w:r>
    </w:p>
    <w:p w14:paraId="6B56495D" w14:textId="77777777" w:rsidR="00775AF1" w:rsidRPr="00A420FF" w:rsidRDefault="00775AF1" w:rsidP="00775AF1">
      <w:pPr>
        <w:jc w:val="center"/>
        <w:rPr>
          <w:lang w:eastAsia="de-DE"/>
        </w:rPr>
      </w:pPr>
    </w:p>
    <w:p w14:paraId="684964B0" w14:textId="77777777" w:rsidR="00775AF1" w:rsidRPr="00A420FF" w:rsidRDefault="00775AF1" w:rsidP="00775AF1">
      <w:pPr>
        <w:jc w:val="both"/>
        <w:rPr>
          <w:lang w:eastAsia="de-DE"/>
        </w:rPr>
      </w:pPr>
      <w:r w:rsidRPr="00A420FF">
        <w:rPr>
          <w:lang w:eastAsia="de-DE"/>
        </w:rPr>
        <w:t>The test systems were incubated at three representative sets of hydrolysis conditions (pasteurisation: 90°C at pH 4 for 20 min.; baking, brewing, boiling: 100°C at pH 5 for 60 min. and sterilisation: 120°C at pH 6 for 20 min). At zero-time (test start) and at test termination, the content of radioactivity was determined in the samples by Liquid Scintillation Counting (LSC) to establish the material balances. Potential hydrolysis was investigated by High Performance Liquid Chromaotgraphy (RP18 column 250 x 4.6 mm, 5μm particle size,operated with a gradient mixture of water/25% aqueous ammonia solution 99/1 and acetonitrile/25% ammonia solution 99/1 at 40°C) equipped with a radiomonitor (radio-HPLC profiling) at the beginning and termination of the incubation.</w:t>
      </w:r>
    </w:p>
    <w:p w14:paraId="62A8ABBF" w14:textId="77777777" w:rsidR="00775AF1" w:rsidRPr="00A420FF" w:rsidRDefault="00775AF1" w:rsidP="00775AF1">
      <w:pPr>
        <w:jc w:val="both"/>
        <w:rPr>
          <w:lang w:eastAsia="de-DE"/>
        </w:rPr>
      </w:pPr>
    </w:p>
    <w:p w14:paraId="7BD1A93B" w14:textId="77777777" w:rsidR="00775AF1" w:rsidRPr="00A420FF" w:rsidRDefault="00775AF1" w:rsidP="00775AF1">
      <w:pPr>
        <w:jc w:val="both"/>
        <w:rPr>
          <w:b/>
          <w:bCs/>
          <w:lang w:eastAsia="de-DE"/>
        </w:rPr>
      </w:pPr>
      <w:r w:rsidRPr="00A420FF">
        <w:rPr>
          <w:b/>
          <w:bCs/>
          <w:lang w:eastAsia="de-DE"/>
        </w:rPr>
        <w:t xml:space="preserve">Findings: </w:t>
      </w:r>
    </w:p>
    <w:p w14:paraId="35563D63" w14:textId="77777777" w:rsidR="00775AF1" w:rsidRPr="00A420FF" w:rsidRDefault="00775AF1" w:rsidP="00775AF1">
      <w:pPr>
        <w:jc w:val="both"/>
        <w:rPr>
          <w:lang w:eastAsia="de-DE"/>
        </w:rPr>
      </w:pPr>
      <w:r w:rsidRPr="00A420FF">
        <w:rPr>
          <w:lang w:eastAsia="de-DE"/>
        </w:rPr>
        <w:t xml:space="preserve">The applied radioactivity was defined as the amount of radioactivity measured in the samples at the beginning of the incubation period. Based on the results of LSC measurements immediately after test termination, a radioactivity balance was established for each experiment. </w:t>
      </w:r>
    </w:p>
    <w:p w14:paraId="487DC9AB" w14:textId="77777777" w:rsidR="00775AF1" w:rsidRPr="00A420FF" w:rsidRDefault="00775AF1" w:rsidP="00775AF1">
      <w:pPr>
        <w:jc w:val="both"/>
        <w:rPr>
          <w:lang w:eastAsia="de-DE"/>
        </w:rPr>
      </w:pPr>
    </w:p>
    <w:p w14:paraId="1CAE82A2" w14:textId="77777777" w:rsidR="00775AF1" w:rsidRPr="00A420FF" w:rsidRDefault="00775AF1" w:rsidP="00775AF1">
      <w:pPr>
        <w:jc w:val="both"/>
        <w:rPr>
          <w:lang w:eastAsia="de-DE"/>
        </w:rPr>
      </w:pPr>
      <w:r w:rsidRPr="00A420FF">
        <w:rPr>
          <w:lang w:eastAsia="de-DE"/>
        </w:rPr>
        <w:t xml:space="preserve">The material balances were complete; no radioactivity and no volatile substance dissipated from the test system. Detailed recoveries are shown in the table below. </w:t>
      </w:r>
    </w:p>
    <w:p w14:paraId="6DD64EB3" w14:textId="77777777" w:rsidR="00775AF1" w:rsidRPr="00A420FF" w:rsidRDefault="00775AF1" w:rsidP="00775AF1">
      <w:pPr>
        <w:autoSpaceDE w:val="0"/>
        <w:autoSpaceDN w:val="0"/>
        <w:adjustRightInd w:val="0"/>
        <w:rPr>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9"/>
        <w:gridCol w:w="1869"/>
        <w:gridCol w:w="1869"/>
        <w:gridCol w:w="1869"/>
        <w:gridCol w:w="1869"/>
      </w:tblGrid>
      <w:tr w:rsidR="00775AF1" w:rsidRPr="00A420FF" w14:paraId="144E569A" w14:textId="77777777" w:rsidTr="00A72CB9">
        <w:trPr>
          <w:trHeight w:val="255"/>
        </w:trPr>
        <w:tc>
          <w:tcPr>
            <w:tcW w:w="1000" w:type="pct"/>
          </w:tcPr>
          <w:p w14:paraId="51961EAA"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Substrate </w:t>
            </w:r>
          </w:p>
        </w:tc>
        <w:tc>
          <w:tcPr>
            <w:tcW w:w="1000" w:type="pct"/>
          </w:tcPr>
          <w:p w14:paraId="0723407E"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Temperature </w:t>
            </w:r>
          </w:p>
          <w:p w14:paraId="6E6DE85A"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(˚C) </w:t>
            </w:r>
          </w:p>
        </w:tc>
        <w:tc>
          <w:tcPr>
            <w:tcW w:w="1000" w:type="pct"/>
          </w:tcPr>
          <w:p w14:paraId="0977C8F3"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Incubation time </w:t>
            </w:r>
          </w:p>
          <w:p w14:paraId="5364B651"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(min.) </w:t>
            </w:r>
          </w:p>
        </w:tc>
        <w:tc>
          <w:tcPr>
            <w:tcW w:w="1000" w:type="pct"/>
          </w:tcPr>
          <w:p w14:paraId="59B3296D"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Simulation of </w:t>
            </w:r>
          </w:p>
        </w:tc>
        <w:tc>
          <w:tcPr>
            <w:tcW w:w="1000" w:type="pct"/>
          </w:tcPr>
          <w:p w14:paraId="494918EF" w14:textId="77777777" w:rsidR="00775AF1" w:rsidRPr="00A420FF" w:rsidRDefault="00775AF1" w:rsidP="00775AF1">
            <w:pPr>
              <w:autoSpaceDE w:val="0"/>
              <w:autoSpaceDN w:val="0"/>
              <w:adjustRightInd w:val="0"/>
              <w:rPr>
                <w:color w:val="000000"/>
                <w:sz w:val="16"/>
                <w:szCs w:val="16"/>
                <w:lang w:eastAsia="en-GB"/>
              </w:rPr>
            </w:pPr>
            <w:r w:rsidRPr="00A420FF">
              <w:rPr>
                <w:b/>
                <w:bCs/>
                <w:color w:val="000000"/>
                <w:sz w:val="16"/>
                <w:szCs w:val="16"/>
                <w:lang w:eastAsia="en-GB"/>
              </w:rPr>
              <w:t xml:space="preserve">Mean % of applied radioactivity determined as propamocarb hydrochloride* </w:t>
            </w:r>
          </w:p>
        </w:tc>
      </w:tr>
      <w:tr w:rsidR="00775AF1" w:rsidRPr="00A420FF" w14:paraId="29E9F1FB" w14:textId="77777777" w:rsidTr="00A72CB9">
        <w:trPr>
          <w:trHeight w:val="90"/>
        </w:trPr>
        <w:tc>
          <w:tcPr>
            <w:tcW w:w="1000" w:type="pct"/>
          </w:tcPr>
          <w:p w14:paraId="1C5D1A41"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pH 4 buffer </w:t>
            </w:r>
          </w:p>
        </w:tc>
        <w:tc>
          <w:tcPr>
            <w:tcW w:w="1000" w:type="pct"/>
          </w:tcPr>
          <w:p w14:paraId="3AC4EDF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90 </w:t>
            </w:r>
          </w:p>
        </w:tc>
        <w:tc>
          <w:tcPr>
            <w:tcW w:w="1000" w:type="pct"/>
          </w:tcPr>
          <w:p w14:paraId="2FE9884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20 </w:t>
            </w:r>
          </w:p>
        </w:tc>
        <w:tc>
          <w:tcPr>
            <w:tcW w:w="1000" w:type="pct"/>
          </w:tcPr>
          <w:p w14:paraId="2D1DCF1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pasteurisation </w:t>
            </w:r>
          </w:p>
        </w:tc>
        <w:tc>
          <w:tcPr>
            <w:tcW w:w="1000" w:type="pct"/>
          </w:tcPr>
          <w:p w14:paraId="6B9E107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100.7 </w:t>
            </w:r>
          </w:p>
        </w:tc>
      </w:tr>
      <w:tr w:rsidR="00775AF1" w:rsidRPr="00A420FF" w14:paraId="55B0AE29" w14:textId="77777777" w:rsidTr="00A72CB9">
        <w:trPr>
          <w:trHeight w:val="90"/>
        </w:trPr>
        <w:tc>
          <w:tcPr>
            <w:tcW w:w="1000" w:type="pct"/>
          </w:tcPr>
          <w:p w14:paraId="0EF4FABC"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pH 5 buffer </w:t>
            </w:r>
          </w:p>
        </w:tc>
        <w:tc>
          <w:tcPr>
            <w:tcW w:w="1000" w:type="pct"/>
          </w:tcPr>
          <w:p w14:paraId="6743BBE3"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100 </w:t>
            </w:r>
          </w:p>
        </w:tc>
        <w:tc>
          <w:tcPr>
            <w:tcW w:w="1000" w:type="pct"/>
          </w:tcPr>
          <w:p w14:paraId="2C8BD925"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60 </w:t>
            </w:r>
          </w:p>
        </w:tc>
        <w:tc>
          <w:tcPr>
            <w:tcW w:w="1000" w:type="pct"/>
          </w:tcPr>
          <w:p w14:paraId="0C16269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baking, brewing or boiling </w:t>
            </w:r>
          </w:p>
        </w:tc>
        <w:tc>
          <w:tcPr>
            <w:tcW w:w="1000" w:type="pct"/>
          </w:tcPr>
          <w:p w14:paraId="48D2AFD7"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100.8 </w:t>
            </w:r>
          </w:p>
        </w:tc>
      </w:tr>
      <w:tr w:rsidR="00775AF1" w:rsidRPr="00A420FF" w14:paraId="3CCA16E1" w14:textId="77777777" w:rsidTr="00A72CB9">
        <w:trPr>
          <w:trHeight w:val="90"/>
        </w:trPr>
        <w:tc>
          <w:tcPr>
            <w:tcW w:w="1000" w:type="pct"/>
          </w:tcPr>
          <w:p w14:paraId="761639AD"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pH 6 buffer </w:t>
            </w:r>
          </w:p>
        </w:tc>
        <w:tc>
          <w:tcPr>
            <w:tcW w:w="1000" w:type="pct"/>
          </w:tcPr>
          <w:p w14:paraId="4DAF996F"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120 </w:t>
            </w:r>
          </w:p>
        </w:tc>
        <w:tc>
          <w:tcPr>
            <w:tcW w:w="1000" w:type="pct"/>
          </w:tcPr>
          <w:p w14:paraId="649E0D44"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20 </w:t>
            </w:r>
          </w:p>
        </w:tc>
        <w:tc>
          <w:tcPr>
            <w:tcW w:w="1000" w:type="pct"/>
          </w:tcPr>
          <w:p w14:paraId="1E6FD0A8"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sterilisation </w:t>
            </w:r>
          </w:p>
        </w:tc>
        <w:tc>
          <w:tcPr>
            <w:tcW w:w="1000" w:type="pct"/>
          </w:tcPr>
          <w:p w14:paraId="42A48689" w14:textId="77777777" w:rsidR="00775AF1" w:rsidRPr="00A420FF" w:rsidRDefault="00775AF1" w:rsidP="00775AF1">
            <w:pPr>
              <w:autoSpaceDE w:val="0"/>
              <w:autoSpaceDN w:val="0"/>
              <w:adjustRightInd w:val="0"/>
              <w:rPr>
                <w:color w:val="000000"/>
                <w:sz w:val="20"/>
                <w:szCs w:val="20"/>
                <w:lang w:eastAsia="en-GB"/>
              </w:rPr>
            </w:pPr>
            <w:r w:rsidRPr="00A420FF">
              <w:rPr>
                <w:color w:val="000000"/>
                <w:sz w:val="20"/>
                <w:szCs w:val="20"/>
                <w:lang w:eastAsia="en-GB"/>
              </w:rPr>
              <w:t xml:space="preserve">101.2 </w:t>
            </w:r>
          </w:p>
        </w:tc>
      </w:tr>
    </w:tbl>
    <w:p w14:paraId="2FDC78CD" w14:textId="77777777" w:rsidR="00775AF1" w:rsidRPr="00A420FF" w:rsidRDefault="00775AF1" w:rsidP="00775AF1">
      <w:pPr>
        <w:rPr>
          <w:vertAlign w:val="superscript"/>
          <w:lang w:eastAsia="de-DE"/>
        </w:rPr>
      </w:pPr>
      <w:r w:rsidRPr="00A420FF">
        <w:rPr>
          <w:vertAlign w:val="superscript"/>
          <w:lang w:eastAsia="de-DE"/>
        </w:rPr>
        <w:t>*</w:t>
      </w:r>
      <w:r w:rsidRPr="00A420FF">
        <w:rPr>
          <w:vertAlign w:val="superscript"/>
          <w:lang w:eastAsia="de-DE"/>
        </w:rPr>
        <w:tab/>
      </w:r>
      <w:r w:rsidRPr="00A420FF">
        <w:rPr>
          <w:sz w:val="18"/>
          <w:szCs w:val="18"/>
          <w:lang w:eastAsia="de-DE"/>
        </w:rPr>
        <w:t>Mean value of three replicates</w:t>
      </w:r>
    </w:p>
    <w:p w14:paraId="381319C1" w14:textId="77777777" w:rsidR="00775AF1" w:rsidRPr="00A420FF" w:rsidRDefault="00775AF1" w:rsidP="00775AF1">
      <w:pPr>
        <w:rPr>
          <w:lang w:eastAsia="de-DE"/>
        </w:rPr>
      </w:pPr>
    </w:p>
    <w:p w14:paraId="4FCFCD51" w14:textId="77777777" w:rsidR="00775AF1" w:rsidRPr="00A420FF" w:rsidRDefault="00775AF1" w:rsidP="00775AF1">
      <w:pPr>
        <w:autoSpaceDE w:val="0"/>
        <w:autoSpaceDN w:val="0"/>
        <w:adjustRightInd w:val="0"/>
        <w:rPr>
          <w:color w:val="000000"/>
          <w:lang w:eastAsia="en-GB"/>
        </w:rPr>
      </w:pPr>
      <w:r w:rsidRPr="00A420FF">
        <w:rPr>
          <w:b/>
          <w:bCs/>
          <w:color w:val="000000"/>
          <w:lang w:eastAsia="en-GB"/>
        </w:rPr>
        <w:t xml:space="preserve">Conclusion: </w:t>
      </w:r>
    </w:p>
    <w:p w14:paraId="72046BD9" w14:textId="77777777" w:rsidR="00775AF1" w:rsidRPr="00A420FF" w:rsidRDefault="00775AF1" w:rsidP="00775AF1">
      <w:pPr>
        <w:jc w:val="both"/>
        <w:rPr>
          <w:lang w:eastAsia="de-DE"/>
        </w:rPr>
      </w:pPr>
      <w:r w:rsidRPr="00A420FF">
        <w:rPr>
          <w:lang w:eastAsia="de-DE"/>
        </w:rPr>
        <w:t>No hydrolysis products of [1-</w:t>
      </w:r>
      <w:r w:rsidRPr="00A420FF">
        <w:rPr>
          <w:sz w:val="14"/>
          <w:szCs w:val="14"/>
          <w:lang w:eastAsia="de-DE"/>
        </w:rPr>
        <w:t>14</w:t>
      </w:r>
      <w:r w:rsidRPr="00A420FF">
        <w:rPr>
          <w:lang w:eastAsia="de-DE"/>
        </w:rPr>
        <w:t xml:space="preserve">C] propamocarb hydrochloride were found under the conditions of processing tested: pH 4/90°C (20 min); pH 5/100°C (60 min) and pH 6/120°C (20min). </w:t>
      </w:r>
    </w:p>
    <w:p w14:paraId="2EAA525A" w14:textId="77777777" w:rsidR="00775AF1" w:rsidRPr="00A420FF" w:rsidRDefault="00775AF1" w:rsidP="00775AF1">
      <w:pPr>
        <w:jc w:val="both"/>
        <w:rPr>
          <w:lang w:eastAsia="de-DE"/>
        </w:rPr>
      </w:pPr>
    </w:p>
    <w:p w14:paraId="57261D89" w14:textId="77777777" w:rsidR="00775AF1" w:rsidRPr="00A420FF" w:rsidRDefault="00775AF1" w:rsidP="00775AF1">
      <w:pPr>
        <w:jc w:val="both"/>
        <w:rPr>
          <w:lang w:eastAsia="de-DE"/>
        </w:rPr>
      </w:pPr>
      <w:r w:rsidRPr="00A420FF">
        <w:rPr>
          <w:lang w:eastAsia="de-DE"/>
        </w:rPr>
        <w:t>The test item propamocarb hydrochloride was stable under all conditions of processing (pasteurization, baking, brewing, boiling and sterilization) tested.</w:t>
      </w:r>
    </w:p>
    <w:p w14:paraId="6C47FE9D" w14:textId="77777777" w:rsidR="00775AF1" w:rsidRPr="00A420FF" w:rsidRDefault="00775AF1" w:rsidP="003B6B72">
      <w:pPr>
        <w:pStyle w:val="RepAppendix4"/>
        <w:rPr>
          <w:lang w:eastAsia="de-DE"/>
        </w:rPr>
      </w:pPr>
      <w:r w:rsidRPr="00A420FF">
        <w:rPr>
          <w:lang w:eastAsia="de-DE"/>
        </w:rPr>
        <w:t>Nature of residues in livestock</w:t>
      </w:r>
    </w:p>
    <w:p w14:paraId="1B5FD7E5" w14:textId="77777777" w:rsidR="00775AF1" w:rsidRPr="00A420FF" w:rsidRDefault="00775AF1" w:rsidP="00775AF1">
      <w:pPr>
        <w:rPr>
          <w:lang w:eastAsia="de-DE"/>
        </w:rPr>
      </w:pPr>
      <w:r w:rsidRPr="00A420FF">
        <w:rPr>
          <w:lang w:eastAsia="de-DE"/>
        </w:rPr>
        <w:t xml:space="preserve">No new data submitted in the framework of this application. </w:t>
      </w:r>
    </w:p>
    <w:p w14:paraId="4A65A219" w14:textId="77777777" w:rsidR="00481553" w:rsidRPr="00A420FF" w:rsidRDefault="00481553" w:rsidP="00775AF1">
      <w:pPr>
        <w:rPr>
          <w:lang w:eastAsia="de-DE"/>
        </w:rPr>
      </w:pPr>
    </w:p>
    <w:p w14:paraId="20FFB1D1" w14:textId="77777777" w:rsidR="00481553" w:rsidRPr="00A420FF" w:rsidRDefault="00481553" w:rsidP="00775AF1">
      <w:pPr>
        <w:rPr>
          <w:lang w:eastAsia="de-DE"/>
        </w:rPr>
        <w:sectPr w:rsidR="00481553" w:rsidRPr="00A420FF" w:rsidSect="008E277A">
          <w:pgSz w:w="11906" w:h="16838" w:code="9"/>
          <w:pgMar w:top="1417" w:right="1134" w:bottom="1134" w:left="1417" w:header="709" w:footer="709" w:gutter="0"/>
          <w:pgNumType w:chapSep="period"/>
          <w:cols w:space="720"/>
          <w:docGrid w:linePitch="299"/>
        </w:sectPr>
      </w:pPr>
    </w:p>
    <w:p w14:paraId="0C555E3E" w14:textId="77777777" w:rsidR="00775AF1" w:rsidRPr="00A420FF" w:rsidRDefault="00775AF1" w:rsidP="003B6B72">
      <w:pPr>
        <w:pStyle w:val="RepAppendix3"/>
        <w:rPr>
          <w:lang w:eastAsia="de-DE"/>
        </w:rPr>
      </w:pPr>
      <w:bookmarkStart w:id="1063" w:name="_Toc181013920"/>
      <w:r w:rsidRPr="00A420FF">
        <w:rPr>
          <w:lang w:eastAsia="de-DE"/>
        </w:rPr>
        <w:lastRenderedPageBreak/>
        <w:t>Magnitude of residues in plants</w:t>
      </w:r>
      <w:bookmarkEnd w:id="1063"/>
    </w:p>
    <w:p w14:paraId="420D36A8" w14:textId="77777777" w:rsidR="00775AF1" w:rsidRPr="00A420FF" w:rsidRDefault="00775AF1" w:rsidP="003B6B72">
      <w:pPr>
        <w:pStyle w:val="RepAppendix4"/>
        <w:rPr>
          <w:lang w:eastAsia="de-DE"/>
        </w:rPr>
      </w:pPr>
      <w:r w:rsidRPr="00A420FF">
        <w:rPr>
          <w:lang w:eastAsia="de-DE"/>
        </w:rPr>
        <w:t>Potato</w:t>
      </w:r>
    </w:p>
    <w:p w14:paraId="0FF6A579" w14:textId="5E09390E"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33</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97"/>
        <w:gridCol w:w="1387"/>
        <w:gridCol w:w="1757"/>
        <w:gridCol w:w="1435"/>
        <w:gridCol w:w="1581"/>
        <w:gridCol w:w="1088"/>
      </w:tblGrid>
      <w:tr w:rsidR="00775AF1" w:rsidRPr="00A420FF" w14:paraId="6E24A15D" w14:textId="77777777" w:rsidTr="00A72CB9">
        <w:trPr>
          <w:tblHeader/>
        </w:trPr>
        <w:tc>
          <w:tcPr>
            <w:tcW w:w="1122" w:type="pct"/>
            <w:shd w:val="clear" w:color="auto" w:fill="auto"/>
          </w:tcPr>
          <w:p w14:paraId="0436CFA7"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45C8F217" w14:textId="77777777" w:rsidR="00775AF1" w:rsidRPr="00A420FF" w:rsidRDefault="00775AF1" w:rsidP="00775AF1">
            <w:pPr>
              <w:keepNext/>
              <w:keepLines/>
              <w:widowControl w:val="0"/>
              <w:spacing w:before="60" w:after="60"/>
              <w:jc w:val="center"/>
              <w:rPr>
                <w:b/>
                <w:sz w:val="20"/>
                <w:szCs w:val="20"/>
                <w:lang w:eastAsia="de-DE"/>
              </w:rPr>
            </w:pPr>
          </w:p>
        </w:tc>
        <w:tc>
          <w:tcPr>
            <w:tcW w:w="742" w:type="pct"/>
            <w:shd w:val="clear" w:color="auto" w:fill="auto"/>
          </w:tcPr>
          <w:p w14:paraId="48FC2D9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Number of applica</w:t>
            </w:r>
            <w:r w:rsidRPr="00A420FF">
              <w:rPr>
                <w:b/>
                <w:sz w:val="20"/>
                <w:szCs w:val="20"/>
                <w:lang w:eastAsia="de-DE"/>
              </w:rPr>
              <w:softHyphen/>
              <w:t>tions</w:t>
            </w:r>
          </w:p>
        </w:tc>
        <w:tc>
          <w:tcPr>
            <w:tcW w:w="940" w:type="pct"/>
            <w:shd w:val="clear" w:color="auto" w:fill="auto"/>
          </w:tcPr>
          <w:p w14:paraId="0D6D5CB6"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378A72B5"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 a.s./ha)</w:t>
            </w:r>
          </w:p>
        </w:tc>
        <w:tc>
          <w:tcPr>
            <w:tcW w:w="768" w:type="pct"/>
            <w:shd w:val="clear" w:color="auto" w:fill="auto"/>
          </w:tcPr>
          <w:p w14:paraId="555F5342"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Interval between application</w:t>
            </w:r>
          </w:p>
        </w:tc>
        <w:tc>
          <w:tcPr>
            <w:tcW w:w="846" w:type="pct"/>
            <w:shd w:val="clear" w:color="auto" w:fill="auto"/>
          </w:tcPr>
          <w:p w14:paraId="4509EC15"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Growth stage at last application</w:t>
            </w:r>
          </w:p>
        </w:tc>
        <w:tc>
          <w:tcPr>
            <w:tcW w:w="583" w:type="pct"/>
            <w:shd w:val="clear" w:color="auto" w:fill="auto"/>
          </w:tcPr>
          <w:p w14:paraId="28B2CB0E"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PHI (days)</w:t>
            </w:r>
          </w:p>
        </w:tc>
      </w:tr>
      <w:tr w:rsidR="00775AF1" w:rsidRPr="00A420FF" w14:paraId="1D3EA37E" w14:textId="77777777" w:rsidTr="00A72CB9">
        <w:tc>
          <w:tcPr>
            <w:tcW w:w="1122" w:type="pct"/>
            <w:shd w:val="clear" w:color="auto" w:fill="auto"/>
          </w:tcPr>
          <w:p w14:paraId="0E4F5F5B" w14:textId="77777777" w:rsidR="00775AF1" w:rsidRPr="00A420FF" w:rsidRDefault="00775AF1" w:rsidP="00775AF1">
            <w:pPr>
              <w:widowControl w:val="0"/>
              <w:rPr>
                <w:noProof/>
                <w:sz w:val="20"/>
                <w:szCs w:val="20"/>
                <w:lang w:eastAsia="de-DE"/>
              </w:rPr>
            </w:pPr>
            <w:r w:rsidRPr="00A420FF">
              <w:rPr>
                <w:sz w:val="20"/>
                <w:szCs w:val="20"/>
                <w:lang w:eastAsia="de-DE"/>
              </w:rPr>
              <w:t>cGAP NEU (DAR, Ireland, 2005)</w:t>
            </w:r>
          </w:p>
        </w:tc>
        <w:tc>
          <w:tcPr>
            <w:tcW w:w="742" w:type="pct"/>
            <w:shd w:val="clear" w:color="auto" w:fill="auto"/>
          </w:tcPr>
          <w:p w14:paraId="1609CF32" w14:textId="77777777" w:rsidR="00775AF1" w:rsidRPr="00A420FF" w:rsidRDefault="00775AF1" w:rsidP="00775AF1">
            <w:pPr>
              <w:widowControl w:val="0"/>
              <w:jc w:val="center"/>
              <w:rPr>
                <w:noProof/>
                <w:sz w:val="20"/>
                <w:szCs w:val="20"/>
                <w:lang w:eastAsia="de-DE"/>
              </w:rPr>
            </w:pPr>
            <w:r w:rsidRPr="00A420FF">
              <w:rPr>
                <w:sz w:val="20"/>
                <w:szCs w:val="20"/>
                <w:lang w:eastAsia="de-DE"/>
              </w:rPr>
              <w:t>6</w:t>
            </w:r>
          </w:p>
        </w:tc>
        <w:tc>
          <w:tcPr>
            <w:tcW w:w="940" w:type="pct"/>
            <w:shd w:val="clear" w:color="auto" w:fill="auto"/>
          </w:tcPr>
          <w:p w14:paraId="115E804B" w14:textId="77777777" w:rsidR="00775AF1" w:rsidRPr="00A420FF" w:rsidRDefault="00775AF1" w:rsidP="00775AF1">
            <w:pPr>
              <w:widowControl w:val="0"/>
              <w:jc w:val="center"/>
              <w:rPr>
                <w:noProof/>
                <w:sz w:val="20"/>
                <w:szCs w:val="20"/>
                <w:lang w:eastAsia="de-DE"/>
              </w:rPr>
            </w:pPr>
            <w:r w:rsidRPr="00A420FF">
              <w:rPr>
                <w:sz w:val="20"/>
                <w:szCs w:val="20"/>
                <w:lang w:eastAsia="de-DE"/>
              </w:rPr>
              <w:t>1083 g propamocarb hydrochloride/ha</w:t>
            </w:r>
          </w:p>
        </w:tc>
        <w:tc>
          <w:tcPr>
            <w:tcW w:w="768" w:type="pct"/>
            <w:shd w:val="clear" w:color="auto" w:fill="auto"/>
          </w:tcPr>
          <w:p w14:paraId="716C6987" w14:textId="77777777" w:rsidR="00775AF1" w:rsidRPr="00A420FF" w:rsidRDefault="00775AF1" w:rsidP="00775AF1">
            <w:pPr>
              <w:widowControl w:val="0"/>
              <w:jc w:val="center"/>
              <w:rPr>
                <w:noProof/>
                <w:sz w:val="20"/>
                <w:szCs w:val="20"/>
                <w:lang w:eastAsia="de-DE"/>
              </w:rPr>
            </w:pPr>
            <w:r w:rsidRPr="00A420FF">
              <w:rPr>
                <w:sz w:val="20"/>
                <w:szCs w:val="20"/>
                <w:lang w:eastAsia="de-DE"/>
              </w:rPr>
              <w:t>7 days</w:t>
            </w:r>
          </w:p>
        </w:tc>
        <w:tc>
          <w:tcPr>
            <w:tcW w:w="846" w:type="pct"/>
            <w:shd w:val="clear" w:color="auto" w:fill="auto"/>
          </w:tcPr>
          <w:p w14:paraId="6719474B" w14:textId="77777777" w:rsidR="00775AF1" w:rsidRPr="00A420FF" w:rsidRDefault="00775AF1" w:rsidP="00775AF1">
            <w:pPr>
              <w:widowControl w:val="0"/>
              <w:jc w:val="center"/>
              <w:rPr>
                <w:noProof/>
                <w:sz w:val="20"/>
                <w:szCs w:val="20"/>
                <w:lang w:eastAsia="de-DE"/>
              </w:rPr>
            </w:pPr>
            <w:r w:rsidRPr="00A420FF">
              <w:rPr>
                <w:sz w:val="20"/>
                <w:szCs w:val="20"/>
                <w:lang w:eastAsia="de-DE"/>
              </w:rPr>
              <w:t>-</w:t>
            </w:r>
          </w:p>
        </w:tc>
        <w:tc>
          <w:tcPr>
            <w:tcW w:w="583" w:type="pct"/>
            <w:shd w:val="clear" w:color="auto" w:fill="auto"/>
          </w:tcPr>
          <w:p w14:paraId="4FD0EDC6" w14:textId="77777777" w:rsidR="00775AF1" w:rsidRPr="00A420FF" w:rsidRDefault="00775AF1" w:rsidP="00775AF1">
            <w:pPr>
              <w:widowControl w:val="0"/>
              <w:jc w:val="center"/>
              <w:rPr>
                <w:noProof/>
                <w:sz w:val="20"/>
                <w:szCs w:val="20"/>
                <w:lang w:eastAsia="de-DE"/>
              </w:rPr>
            </w:pPr>
            <w:r w:rsidRPr="00A420FF">
              <w:rPr>
                <w:sz w:val="20"/>
                <w:szCs w:val="20"/>
                <w:lang w:eastAsia="de-DE"/>
              </w:rPr>
              <w:t>14</w:t>
            </w:r>
          </w:p>
        </w:tc>
      </w:tr>
      <w:tr w:rsidR="00775AF1" w:rsidRPr="00A420FF" w14:paraId="7EB9DCEC" w14:textId="77777777" w:rsidTr="00A72CB9">
        <w:tc>
          <w:tcPr>
            <w:tcW w:w="1122" w:type="pct"/>
            <w:shd w:val="clear" w:color="auto" w:fill="auto"/>
          </w:tcPr>
          <w:p w14:paraId="0712D518" w14:textId="77777777" w:rsidR="00775AF1" w:rsidRPr="00A420FF" w:rsidRDefault="00775AF1" w:rsidP="00775AF1">
            <w:pPr>
              <w:widowControl w:val="0"/>
              <w:rPr>
                <w:noProof/>
                <w:sz w:val="20"/>
                <w:szCs w:val="20"/>
                <w:lang w:eastAsia="de-DE"/>
              </w:rPr>
            </w:pPr>
            <w:r w:rsidRPr="00A420FF">
              <w:rPr>
                <w:sz w:val="20"/>
                <w:szCs w:val="20"/>
                <w:lang w:eastAsia="de-DE"/>
              </w:rPr>
              <w:t xml:space="preserve">cGAP NEU (Art. 12, EFSA, 2013) </w:t>
            </w:r>
          </w:p>
        </w:tc>
        <w:tc>
          <w:tcPr>
            <w:tcW w:w="742" w:type="pct"/>
            <w:shd w:val="clear" w:color="auto" w:fill="auto"/>
          </w:tcPr>
          <w:p w14:paraId="7885B5A9" w14:textId="77777777" w:rsidR="00775AF1" w:rsidRPr="00A420FF" w:rsidRDefault="00775AF1" w:rsidP="00775AF1">
            <w:pPr>
              <w:widowControl w:val="0"/>
              <w:jc w:val="center"/>
              <w:rPr>
                <w:noProof/>
                <w:sz w:val="20"/>
                <w:szCs w:val="20"/>
                <w:lang w:eastAsia="de-DE"/>
              </w:rPr>
            </w:pPr>
            <w:r w:rsidRPr="00A420FF">
              <w:rPr>
                <w:sz w:val="20"/>
                <w:szCs w:val="20"/>
                <w:lang w:eastAsia="de-DE"/>
              </w:rPr>
              <w:t>4</w:t>
            </w:r>
          </w:p>
        </w:tc>
        <w:tc>
          <w:tcPr>
            <w:tcW w:w="940" w:type="pct"/>
            <w:shd w:val="clear" w:color="auto" w:fill="auto"/>
          </w:tcPr>
          <w:p w14:paraId="3C96FA39" w14:textId="77777777" w:rsidR="00775AF1" w:rsidRPr="00A420FF" w:rsidRDefault="00775AF1" w:rsidP="00775AF1">
            <w:pPr>
              <w:widowControl w:val="0"/>
              <w:jc w:val="center"/>
              <w:rPr>
                <w:noProof/>
                <w:sz w:val="20"/>
                <w:szCs w:val="20"/>
                <w:lang w:eastAsia="de-DE"/>
              </w:rPr>
            </w:pPr>
            <w:r w:rsidRPr="00A420FF">
              <w:rPr>
                <w:sz w:val="20"/>
                <w:szCs w:val="20"/>
                <w:lang w:eastAsia="de-DE"/>
              </w:rPr>
              <w:t>840 g propamocarb/ha</w:t>
            </w:r>
          </w:p>
        </w:tc>
        <w:tc>
          <w:tcPr>
            <w:tcW w:w="768" w:type="pct"/>
            <w:shd w:val="clear" w:color="auto" w:fill="auto"/>
          </w:tcPr>
          <w:p w14:paraId="070A30DB" w14:textId="77777777" w:rsidR="00775AF1" w:rsidRPr="00A420FF" w:rsidRDefault="00775AF1" w:rsidP="00775AF1">
            <w:pPr>
              <w:widowControl w:val="0"/>
              <w:jc w:val="center"/>
              <w:rPr>
                <w:noProof/>
                <w:sz w:val="20"/>
                <w:szCs w:val="20"/>
                <w:lang w:eastAsia="de-DE"/>
              </w:rPr>
            </w:pPr>
            <w:r w:rsidRPr="00A420FF">
              <w:rPr>
                <w:sz w:val="20"/>
                <w:szCs w:val="20"/>
                <w:lang w:eastAsia="de-DE"/>
              </w:rPr>
              <w:t>7-10 days</w:t>
            </w:r>
          </w:p>
        </w:tc>
        <w:tc>
          <w:tcPr>
            <w:tcW w:w="846" w:type="pct"/>
            <w:shd w:val="clear" w:color="auto" w:fill="auto"/>
          </w:tcPr>
          <w:p w14:paraId="2D00F45D" w14:textId="77777777" w:rsidR="00775AF1" w:rsidRPr="00A420FF" w:rsidRDefault="00775AF1" w:rsidP="00775AF1">
            <w:pPr>
              <w:widowControl w:val="0"/>
              <w:jc w:val="center"/>
              <w:rPr>
                <w:noProof/>
                <w:sz w:val="20"/>
                <w:szCs w:val="20"/>
                <w:lang w:eastAsia="de-DE"/>
              </w:rPr>
            </w:pPr>
            <w:r w:rsidRPr="00A420FF">
              <w:rPr>
                <w:sz w:val="20"/>
                <w:szCs w:val="20"/>
                <w:lang w:eastAsia="de-DE"/>
              </w:rPr>
              <w:t>20-95</w:t>
            </w:r>
          </w:p>
        </w:tc>
        <w:tc>
          <w:tcPr>
            <w:tcW w:w="583" w:type="pct"/>
            <w:shd w:val="clear" w:color="auto" w:fill="auto"/>
          </w:tcPr>
          <w:p w14:paraId="18AB4D1C"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3E8C5FD1" w14:textId="77777777" w:rsidTr="00A72CB9">
        <w:tc>
          <w:tcPr>
            <w:tcW w:w="1122" w:type="pct"/>
            <w:shd w:val="clear" w:color="auto" w:fill="auto"/>
          </w:tcPr>
          <w:p w14:paraId="3B5D3AF4" w14:textId="77777777" w:rsidR="00775AF1" w:rsidRPr="00A420FF" w:rsidRDefault="00775AF1" w:rsidP="00775AF1">
            <w:pPr>
              <w:widowControl w:val="0"/>
              <w:rPr>
                <w:noProof/>
                <w:sz w:val="20"/>
                <w:szCs w:val="20"/>
                <w:lang w:eastAsia="de-DE"/>
              </w:rPr>
            </w:pPr>
            <w:r w:rsidRPr="00A420FF">
              <w:rPr>
                <w:sz w:val="20"/>
                <w:szCs w:val="20"/>
                <w:lang w:eastAsia="de-DE"/>
              </w:rPr>
              <w:t>Intended cGAP (1)*</w:t>
            </w:r>
          </w:p>
        </w:tc>
        <w:tc>
          <w:tcPr>
            <w:tcW w:w="742" w:type="pct"/>
            <w:shd w:val="clear" w:color="auto" w:fill="auto"/>
          </w:tcPr>
          <w:p w14:paraId="02AB67CE" w14:textId="77777777" w:rsidR="00775AF1" w:rsidRPr="00A420FF" w:rsidRDefault="00775AF1" w:rsidP="00775AF1">
            <w:pPr>
              <w:widowControl w:val="0"/>
              <w:jc w:val="center"/>
              <w:rPr>
                <w:noProof/>
                <w:sz w:val="20"/>
                <w:szCs w:val="20"/>
                <w:lang w:eastAsia="de-DE"/>
              </w:rPr>
            </w:pPr>
            <w:r w:rsidRPr="00A420FF">
              <w:rPr>
                <w:sz w:val="20"/>
                <w:szCs w:val="20"/>
                <w:lang w:eastAsia="de-DE"/>
              </w:rPr>
              <w:t>3</w:t>
            </w:r>
          </w:p>
        </w:tc>
        <w:tc>
          <w:tcPr>
            <w:tcW w:w="940" w:type="pct"/>
            <w:shd w:val="clear" w:color="auto" w:fill="auto"/>
          </w:tcPr>
          <w:p w14:paraId="04B9F00E" w14:textId="77777777" w:rsidR="00775AF1" w:rsidRPr="00A420FF" w:rsidRDefault="00775AF1" w:rsidP="00775AF1">
            <w:pPr>
              <w:widowControl w:val="0"/>
              <w:jc w:val="center"/>
              <w:rPr>
                <w:noProof/>
                <w:sz w:val="20"/>
                <w:szCs w:val="20"/>
                <w:lang w:eastAsia="de-DE"/>
              </w:rPr>
            </w:pPr>
            <w:r w:rsidRPr="00A420FF">
              <w:rPr>
                <w:sz w:val="20"/>
                <w:szCs w:val="20"/>
                <w:lang w:eastAsia="de-DE"/>
              </w:rPr>
              <w:t>902 g propamocarb hydrochloride/ha (756 g propamocarb)/ha 240</w:t>
            </w:r>
          </w:p>
        </w:tc>
        <w:tc>
          <w:tcPr>
            <w:tcW w:w="768" w:type="pct"/>
            <w:shd w:val="clear" w:color="auto" w:fill="auto"/>
          </w:tcPr>
          <w:p w14:paraId="6C3AEEA0"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46" w:type="pct"/>
            <w:shd w:val="clear" w:color="auto" w:fill="auto"/>
          </w:tcPr>
          <w:p w14:paraId="2BE16109" w14:textId="77777777" w:rsidR="00775AF1" w:rsidRPr="00A420FF" w:rsidRDefault="00775AF1" w:rsidP="00775AF1">
            <w:pPr>
              <w:widowControl w:val="0"/>
              <w:jc w:val="center"/>
              <w:rPr>
                <w:noProof/>
                <w:sz w:val="20"/>
                <w:szCs w:val="20"/>
                <w:lang w:eastAsia="de-DE"/>
              </w:rPr>
            </w:pPr>
            <w:r w:rsidRPr="00A420FF">
              <w:rPr>
                <w:sz w:val="20"/>
                <w:szCs w:val="20"/>
                <w:lang w:eastAsia="de-DE"/>
              </w:rPr>
              <w:t>21-89</w:t>
            </w:r>
          </w:p>
        </w:tc>
        <w:tc>
          <w:tcPr>
            <w:tcW w:w="583" w:type="pct"/>
            <w:shd w:val="clear" w:color="auto" w:fill="auto"/>
          </w:tcPr>
          <w:p w14:paraId="005456A3"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r w:rsidR="00775AF1" w:rsidRPr="00A420FF" w14:paraId="30C9E0CF" w14:textId="77777777" w:rsidTr="00A72CB9">
        <w:tc>
          <w:tcPr>
            <w:tcW w:w="1122" w:type="pct"/>
            <w:shd w:val="clear" w:color="auto" w:fill="auto"/>
          </w:tcPr>
          <w:p w14:paraId="2A449C09" w14:textId="77777777" w:rsidR="00775AF1" w:rsidRPr="00A420FF" w:rsidRDefault="00775AF1" w:rsidP="00775AF1">
            <w:pPr>
              <w:widowControl w:val="0"/>
              <w:rPr>
                <w:noProof/>
                <w:sz w:val="20"/>
                <w:szCs w:val="20"/>
                <w:lang w:eastAsia="de-DE"/>
              </w:rPr>
            </w:pPr>
            <w:r w:rsidRPr="00A420FF">
              <w:rPr>
                <w:sz w:val="20"/>
                <w:szCs w:val="20"/>
                <w:lang w:eastAsia="de-DE"/>
              </w:rPr>
              <w:t>Intended GAP (2)*†</w:t>
            </w:r>
          </w:p>
        </w:tc>
        <w:tc>
          <w:tcPr>
            <w:tcW w:w="742" w:type="pct"/>
            <w:shd w:val="clear" w:color="auto" w:fill="auto"/>
          </w:tcPr>
          <w:p w14:paraId="2522D598" w14:textId="77777777" w:rsidR="00775AF1" w:rsidRPr="00A420FF" w:rsidRDefault="00775AF1" w:rsidP="00775AF1">
            <w:pPr>
              <w:widowControl w:val="0"/>
              <w:jc w:val="center"/>
              <w:rPr>
                <w:noProof/>
                <w:sz w:val="20"/>
                <w:szCs w:val="20"/>
                <w:lang w:eastAsia="de-DE"/>
              </w:rPr>
            </w:pPr>
            <w:r w:rsidRPr="00A420FF">
              <w:rPr>
                <w:sz w:val="20"/>
                <w:szCs w:val="20"/>
                <w:lang w:eastAsia="de-DE"/>
              </w:rPr>
              <w:t>2</w:t>
            </w:r>
          </w:p>
        </w:tc>
        <w:tc>
          <w:tcPr>
            <w:tcW w:w="940" w:type="pct"/>
            <w:shd w:val="clear" w:color="auto" w:fill="auto"/>
          </w:tcPr>
          <w:p w14:paraId="4468F745" w14:textId="77777777" w:rsidR="00775AF1" w:rsidRPr="00A420FF" w:rsidRDefault="00775AF1" w:rsidP="00775AF1">
            <w:pPr>
              <w:widowControl w:val="0"/>
              <w:jc w:val="center"/>
              <w:rPr>
                <w:noProof/>
                <w:sz w:val="20"/>
                <w:szCs w:val="20"/>
                <w:lang w:eastAsia="de-DE"/>
              </w:rPr>
            </w:pPr>
            <w:r w:rsidRPr="00A420FF">
              <w:rPr>
                <w:sz w:val="20"/>
                <w:szCs w:val="20"/>
                <w:lang w:eastAsia="de-DE"/>
              </w:rPr>
              <w:t>902 g propamocarb hydrochloride/ha (756 g propamocarb)/ha</w:t>
            </w:r>
          </w:p>
        </w:tc>
        <w:tc>
          <w:tcPr>
            <w:tcW w:w="768" w:type="pct"/>
            <w:shd w:val="clear" w:color="auto" w:fill="auto"/>
          </w:tcPr>
          <w:p w14:paraId="09E2DDBF" w14:textId="77777777" w:rsidR="00775AF1" w:rsidRPr="00A420FF" w:rsidRDefault="00775AF1" w:rsidP="00775AF1">
            <w:pPr>
              <w:widowControl w:val="0"/>
              <w:jc w:val="center"/>
              <w:rPr>
                <w:noProof/>
                <w:sz w:val="20"/>
                <w:szCs w:val="20"/>
                <w:lang w:eastAsia="de-DE"/>
              </w:rPr>
            </w:pPr>
            <w:r w:rsidRPr="00A420FF">
              <w:rPr>
                <w:sz w:val="20"/>
                <w:szCs w:val="20"/>
                <w:lang w:eastAsia="de-DE"/>
              </w:rPr>
              <w:t>5 days</w:t>
            </w:r>
          </w:p>
        </w:tc>
        <w:tc>
          <w:tcPr>
            <w:tcW w:w="846" w:type="pct"/>
            <w:shd w:val="clear" w:color="auto" w:fill="auto"/>
          </w:tcPr>
          <w:p w14:paraId="5F61AD65" w14:textId="77777777" w:rsidR="00775AF1" w:rsidRPr="00A420FF" w:rsidRDefault="00775AF1" w:rsidP="00775AF1">
            <w:pPr>
              <w:widowControl w:val="0"/>
              <w:jc w:val="center"/>
              <w:rPr>
                <w:noProof/>
                <w:sz w:val="20"/>
                <w:szCs w:val="20"/>
                <w:lang w:eastAsia="de-DE"/>
              </w:rPr>
            </w:pPr>
            <w:r w:rsidRPr="00A420FF">
              <w:rPr>
                <w:sz w:val="20"/>
                <w:szCs w:val="20"/>
                <w:lang w:eastAsia="de-DE"/>
              </w:rPr>
              <w:t>21-89</w:t>
            </w:r>
          </w:p>
        </w:tc>
        <w:tc>
          <w:tcPr>
            <w:tcW w:w="583" w:type="pct"/>
            <w:shd w:val="clear" w:color="auto" w:fill="auto"/>
          </w:tcPr>
          <w:p w14:paraId="4145E0B2" w14:textId="77777777" w:rsidR="00775AF1" w:rsidRPr="00A420FF" w:rsidRDefault="00775AF1" w:rsidP="00775AF1">
            <w:pPr>
              <w:widowControl w:val="0"/>
              <w:jc w:val="center"/>
              <w:rPr>
                <w:noProof/>
                <w:sz w:val="20"/>
                <w:szCs w:val="20"/>
                <w:lang w:eastAsia="de-DE"/>
              </w:rPr>
            </w:pPr>
            <w:r w:rsidRPr="00A420FF">
              <w:rPr>
                <w:sz w:val="20"/>
                <w:szCs w:val="20"/>
                <w:lang w:eastAsia="de-DE"/>
              </w:rPr>
              <w:t>7</w:t>
            </w:r>
          </w:p>
        </w:tc>
      </w:tr>
    </w:tbl>
    <w:p w14:paraId="4BC23E5D" w14:textId="77777777" w:rsidR="00775AF1" w:rsidRPr="00A420FF" w:rsidRDefault="00775AF1" w:rsidP="00775AF1">
      <w:pPr>
        <w:widowControl w:val="0"/>
        <w:tabs>
          <w:tab w:val="left" w:pos="425"/>
        </w:tabs>
        <w:ind w:left="425" w:hanging="425"/>
        <w:rPr>
          <w:noProof/>
          <w:sz w:val="18"/>
          <w:szCs w:val="18"/>
          <w:lang w:eastAsia="de-DE"/>
        </w:rPr>
      </w:pPr>
      <w:r w:rsidRPr="00A420FF">
        <w:rPr>
          <w:noProof/>
          <w:sz w:val="18"/>
          <w:szCs w:val="18"/>
          <w:lang w:eastAsia="de-DE"/>
        </w:rPr>
        <w:t>*</w:t>
      </w:r>
      <w:r w:rsidRPr="00A420FF">
        <w:rPr>
          <w:noProof/>
          <w:sz w:val="18"/>
          <w:szCs w:val="18"/>
          <w:lang w:eastAsia="de-DE"/>
        </w:rPr>
        <w:tab/>
        <w:t xml:space="preserve">Use number(s) in accordance with the list of all intended GAPs in Part B, Section 0 </w:t>
      </w:r>
    </w:p>
    <w:p w14:paraId="13DEB4B6" w14:textId="39598296" w:rsidR="00775AF1" w:rsidRPr="00A420FF" w:rsidRDefault="00775AF1" w:rsidP="00775AF1">
      <w:pPr>
        <w:widowControl w:val="0"/>
        <w:jc w:val="both"/>
        <w:rPr>
          <w:sz w:val="18"/>
          <w:szCs w:val="18"/>
          <w:lang w:eastAsia="de-DE"/>
        </w:rPr>
      </w:pPr>
      <w:r w:rsidRPr="00A420FF">
        <w:rPr>
          <w:sz w:val="18"/>
          <w:szCs w:val="18"/>
          <w:lang w:eastAsia="de-DE"/>
        </w:rPr>
        <w:t>† This GAP is le</w:t>
      </w:r>
      <w:r w:rsidR="009865AA" w:rsidRPr="00A420FF">
        <w:rPr>
          <w:sz w:val="18"/>
          <w:szCs w:val="18"/>
          <w:lang w:eastAsia="de-DE"/>
        </w:rPr>
        <w:t>s</w:t>
      </w:r>
      <w:r w:rsidRPr="00A420FF">
        <w:rPr>
          <w:sz w:val="18"/>
          <w:szCs w:val="18"/>
          <w:lang w:eastAsia="de-DE"/>
        </w:rPr>
        <w:t>s critical and within the risk envvelope of intended use 1 (cGAP)</w:t>
      </w:r>
    </w:p>
    <w:p w14:paraId="61C774F8" w14:textId="77777777" w:rsidR="00775AF1" w:rsidRPr="00A420FF" w:rsidRDefault="00775AF1" w:rsidP="003B6B72">
      <w:pPr>
        <w:pStyle w:val="RepAppendix5"/>
        <w:rPr>
          <w:lang w:eastAsia="de-DE"/>
        </w:rPr>
      </w:pPr>
      <w:r w:rsidRPr="00A420FF">
        <w:rPr>
          <w:lang w:eastAsia="de-DE"/>
        </w:rPr>
        <w:t>2021/2017109</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497A8ED5" w14:textId="77777777" w:rsidTr="00CD4428">
        <w:trPr>
          <w:trHeight w:val="47"/>
        </w:trPr>
        <w:tc>
          <w:tcPr>
            <w:tcW w:w="1063" w:type="pct"/>
            <w:shd w:val="clear" w:color="auto" w:fill="D9D9D9" w:themeFill="background1" w:themeFillShade="D9"/>
          </w:tcPr>
          <w:p w14:paraId="3BDF398B"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44F346C6" w14:textId="77777777" w:rsidR="00CD4428" w:rsidRPr="00A420FF" w:rsidRDefault="00CD4428" w:rsidP="00CD4428">
            <w:pPr>
              <w:rPr>
                <w:lang w:eastAsia="de-DE"/>
              </w:rPr>
            </w:pPr>
            <w:r w:rsidRPr="00A420FF">
              <w:rPr>
                <w:lang w:eastAsia="de-DE"/>
              </w:rPr>
              <w:t>The study has been accepted.</w:t>
            </w:r>
          </w:p>
          <w:p w14:paraId="43EEEDED" w14:textId="77777777" w:rsidR="00CD4428" w:rsidRPr="00A420FF" w:rsidRDefault="00CD4428" w:rsidP="00CD4428">
            <w:pPr>
              <w:rPr>
                <w:lang w:eastAsia="de-DE"/>
              </w:rPr>
            </w:pPr>
            <w:r w:rsidRPr="00A420FF">
              <w:rPr>
                <w:lang w:eastAsia="de-DE"/>
              </w:rPr>
              <w:t xml:space="preserve">In 2020 four field trials in potato were conducted in NEU to determine residues of </w:t>
            </w:r>
            <w:r w:rsidRPr="00A420FF">
              <w:rPr>
                <w:b/>
                <w:bCs/>
                <w:lang w:eastAsia="de-DE"/>
              </w:rPr>
              <w:t>ametoctradin (BAS 650 F)</w:t>
            </w:r>
            <w:r w:rsidRPr="00A420FF">
              <w:rPr>
                <w:lang w:eastAsia="de-DE"/>
              </w:rPr>
              <w:t xml:space="preserve"> and its metabolites M650F003 and M650F004 as well as </w:t>
            </w:r>
            <w:r w:rsidRPr="00A420FF">
              <w:rPr>
                <w:b/>
                <w:bCs/>
                <w:lang w:eastAsia="de-DE"/>
              </w:rPr>
              <w:t>propamocarb (BAS 9068 F)</w:t>
            </w:r>
            <w:r w:rsidRPr="00A420FF">
              <w:rPr>
                <w:lang w:eastAsia="de-DE"/>
              </w:rPr>
              <w:t xml:space="preserve"> in potatoes after treatment with BAS 743 00 F SC formulation under field conditions.</w:t>
            </w:r>
          </w:p>
          <w:p w14:paraId="402A7F54" w14:textId="77777777" w:rsidR="00CD4428" w:rsidRPr="00A420FF" w:rsidRDefault="00CD4428" w:rsidP="00CD4428">
            <w:pPr>
              <w:rPr>
                <w:lang w:eastAsia="de-DE"/>
              </w:rPr>
            </w:pPr>
            <w:r w:rsidRPr="00A420FF">
              <w:rPr>
                <w:lang w:eastAsia="de-DE"/>
              </w:rPr>
              <w:t>The application rates, frequency and spray interval were covered the critical GAP. Plots were treated 3 times with 2.0 L/ha of BAS 743 00 F (0.240 kg/ha of ametoctradin and 0.756 kg/ha of propamocarb) with a water volume of 200 L/ha for each application. The first application took place at BBCH 44 – 47, the second one at BBCH 46 – 48 and the third application at BBCH 47 – 48.</w:t>
            </w:r>
          </w:p>
          <w:p w14:paraId="39639860" w14:textId="20E4FDFD" w:rsidR="00CD4428" w:rsidRPr="00A420FF" w:rsidRDefault="00CD4428" w:rsidP="00CD4428">
            <w:pPr>
              <w:rPr>
                <w:lang w:eastAsia="de-DE"/>
              </w:rPr>
            </w:pPr>
            <w:r w:rsidRPr="00A420FF">
              <w:rPr>
                <w:lang w:eastAsia="de-DE"/>
              </w:rPr>
              <w:t xml:space="preserve">The used and adapted for the study </w:t>
            </w:r>
            <w:r w:rsidR="00CF0A56">
              <w:rPr>
                <w:lang w:eastAsia="de-DE"/>
              </w:rPr>
              <w:t>XXXX</w:t>
            </w:r>
            <w:r w:rsidRPr="00A420FF">
              <w:rPr>
                <w:lang w:eastAsia="de-DE"/>
              </w:rPr>
              <w:t xml:space="preserve"> analytical methods were Method L0450/01 for propamocarb and Method L0078/01 for ametoctradin and its metabolites M650F003 and M650F004. The final determinations of analytes were performed by LC-MS/MS. The validation of both methods was performed on plant matrices in a separate study.</w:t>
            </w:r>
          </w:p>
          <w:p w14:paraId="3CD97311" w14:textId="77777777" w:rsidR="00CD4428" w:rsidRPr="00A420FF" w:rsidRDefault="00CD4428" w:rsidP="00CD4428">
            <w:pPr>
              <w:rPr>
                <w:lang w:eastAsia="de-DE"/>
              </w:rPr>
            </w:pPr>
            <w:r w:rsidRPr="00A420FF">
              <w:rPr>
                <w:lang w:eastAsia="de-DE"/>
              </w:rPr>
              <w:t>The LOQ of 0.01 mg/kg was set for each analyte. However, for ametoctradin</w:t>
            </w:r>
            <w:r w:rsidRPr="00A420FF">
              <w:rPr>
                <w:b/>
                <w:bCs/>
                <w:lang w:eastAsia="de-DE"/>
              </w:rPr>
              <w:t xml:space="preserve"> </w:t>
            </w:r>
            <w:r w:rsidRPr="00A420FF">
              <w:rPr>
                <w:lang w:eastAsia="de-DE"/>
              </w:rPr>
              <w:t>metabolites M650F003 and M650F004, the LOQ expressed as the parent equivalent [mg/kg] was at 0,012 (CF: 1,2450) and at 0.013 (CF: 1,3292), respectively. Overall and average recoveries were all in the range of 70 – 110 % and RSDs were &lt; 20 %.</w:t>
            </w:r>
          </w:p>
          <w:p w14:paraId="7DAF4F1A" w14:textId="7D2024FE" w:rsidR="00775AF1" w:rsidRPr="00A420FF" w:rsidRDefault="00CD4428" w:rsidP="00CD4428">
            <w:pPr>
              <w:widowControl w:val="0"/>
              <w:ind w:left="85"/>
              <w:jc w:val="both"/>
              <w:rPr>
                <w:rFonts w:eastAsia="Batang"/>
                <w:lang w:eastAsia="de-DE"/>
              </w:rPr>
            </w:pPr>
            <w:r w:rsidRPr="00A420FF">
              <w:rPr>
                <w:lang w:eastAsia="de-DE"/>
              </w:rPr>
              <w:t xml:space="preserve">No residues of Ametoctradin and its metabolites above the LOQs were present in any of the control samples, but for Propamocarb, residues ≥0.010 mg/kg were present in shoot samples L2002980001, L2003000001 and L2005410001. For L2005410001 a spray drift from a neighbour farmer who applied twice propamocarb hydrochloride was found as a reason of the contamination. For trial L200298 </w:t>
            </w:r>
            <w:r w:rsidRPr="00A420FF">
              <w:rPr>
                <w:lang w:eastAsia="de-DE"/>
              </w:rPr>
              <w:lastRenderedPageBreak/>
              <w:t>and L200230 no reason could be found to explain the contaminated control samples. However, potato shoot specimens were only relevant to demonstrate that the applications in the field were done successfully.</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7DC65AEA"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044D42A1" w14:textId="77777777" w:rsidTr="00A72CB9">
        <w:trPr>
          <w:gridAfter w:val="1"/>
          <w:wAfter w:w="37" w:type="pct"/>
        </w:trPr>
        <w:tc>
          <w:tcPr>
            <w:tcW w:w="1343" w:type="pct"/>
            <w:shd w:val="clear" w:color="auto" w:fill="auto"/>
          </w:tcPr>
          <w:p w14:paraId="3D9AC589"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598DC6D" w14:textId="77777777" w:rsidR="00775AF1" w:rsidRPr="00A420FF" w:rsidRDefault="00775AF1" w:rsidP="00775AF1">
            <w:pPr>
              <w:widowControl w:val="0"/>
              <w:jc w:val="both"/>
              <w:rPr>
                <w:lang w:eastAsia="de-DE"/>
              </w:rPr>
            </w:pPr>
            <w:r w:rsidRPr="00A420FF">
              <w:rPr>
                <w:lang w:eastAsia="de-DE"/>
              </w:rPr>
              <w:t>CA 6.3.1/1</w:t>
            </w:r>
          </w:p>
        </w:tc>
      </w:tr>
      <w:tr w:rsidR="00775AF1" w:rsidRPr="00A420FF" w14:paraId="4306CCC7" w14:textId="77777777" w:rsidTr="00A72CB9">
        <w:trPr>
          <w:gridAfter w:val="1"/>
          <w:wAfter w:w="37" w:type="pct"/>
        </w:trPr>
        <w:tc>
          <w:tcPr>
            <w:tcW w:w="1343" w:type="pct"/>
            <w:shd w:val="clear" w:color="auto" w:fill="auto"/>
          </w:tcPr>
          <w:p w14:paraId="2301C5E0"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1610DC5F" w14:textId="77777777" w:rsidR="00775AF1" w:rsidRPr="00A420FF" w:rsidRDefault="00775AF1" w:rsidP="00775AF1">
            <w:pPr>
              <w:widowControl w:val="0"/>
              <w:spacing w:after="120"/>
              <w:jc w:val="both"/>
              <w:rPr>
                <w:lang w:eastAsia="de-DE"/>
              </w:rPr>
            </w:pPr>
            <w:r w:rsidRPr="00A420FF">
              <w:rPr>
                <w:lang w:eastAsia="de-DE"/>
              </w:rPr>
              <w:t>Residues of Ametoctradin (BAS 650 F) and Propamocarb (Reg.No. 4628172) in Potato after Treatment with BAS 743 00 F under Field Conditions in Northern Europe, 2020</w:t>
            </w:r>
          </w:p>
          <w:p w14:paraId="1FE2F29E" w14:textId="77777777" w:rsidR="00775AF1" w:rsidRPr="00A420FF" w:rsidRDefault="00775AF1" w:rsidP="00775AF1">
            <w:pPr>
              <w:widowControl w:val="0"/>
              <w:spacing w:after="120"/>
              <w:jc w:val="both"/>
              <w:rPr>
                <w:lang w:eastAsia="de-DE"/>
              </w:rPr>
            </w:pPr>
            <w:r w:rsidRPr="00A420FF">
              <w:rPr>
                <w:lang w:eastAsia="de-DE"/>
              </w:rPr>
              <w:t>Gabriel, E., 2021</w:t>
            </w:r>
          </w:p>
          <w:p w14:paraId="60826386" w14:textId="77777777" w:rsidR="00775AF1" w:rsidRPr="00A420FF" w:rsidRDefault="00775AF1" w:rsidP="00775AF1">
            <w:pPr>
              <w:widowControl w:val="0"/>
              <w:spacing w:after="120"/>
              <w:jc w:val="both"/>
              <w:rPr>
                <w:lang w:eastAsia="de-DE"/>
              </w:rPr>
            </w:pPr>
            <w:r w:rsidRPr="00A420FF">
              <w:rPr>
                <w:lang w:eastAsia="de-DE"/>
              </w:rPr>
              <w:t>report No 890061, IF20-05289908</w:t>
            </w:r>
          </w:p>
          <w:p w14:paraId="0530FA81" w14:textId="77777777" w:rsidR="00775AF1" w:rsidRPr="00A420FF" w:rsidRDefault="00775AF1" w:rsidP="00775AF1">
            <w:pPr>
              <w:widowControl w:val="0"/>
              <w:spacing w:after="120"/>
              <w:jc w:val="both"/>
              <w:rPr>
                <w:lang w:eastAsia="de-DE"/>
              </w:rPr>
            </w:pPr>
            <w:r w:rsidRPr="00A420FF">
              <w:rPr>
                <w:lang w:eastAsia="de-DE"/>
              </w:rPr>
              <w:t xml:space="preserve">2021/2017109 </w:t>
            </w:r>
          </w:p>
        </w:tc>
      </w:tr>
      <w:tr w:rsidR="00775AF1" w:rsidRPr="00A420FF" w14:paraId="40E0AD7B" w14:textId="77777777" w:rsidTr="00A72CB9">
        <w:trPr>
          <w:gridAfter w:val="1"/>
          <w:wAfter w:w="37" w:type="pct"/>
        </w:trPr>
        <w:tc>
          <w:tcPr>
            <w:tcW w:w="1343" w:type="pct"/>
            <w:shd w:val="clear" w:color="auto" w:fill="auto"/>
          </w:tcPr>
          <w:p w14:paraId="76EAC4AF"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278857F9" w14:textId="77777777" w:rsidR="00775AF1" w:rsidRPr="00A420FF" w:rsidRDefault="00775AF1" w:rsidP="00775AF1">
            <w:pPr>
              <w:numPr>
                <w:ilvl w:val="0"/>
                <w:numId w:val="26"/>
              </w:numPr>
              <w:autoSpaceDE w:val="0"/>
              <w:autoSpaceDN w:val="0"/>
              <w:adjustRightInd w:val="0"/>
              <w:rPr>
                <w:rFonts w:eastAsia="Calibri"/>
                <w:lang w:eastAsia="de-DE"/>
              </w:rPr>
            </w:pPr>
            <w:r w:rsidRPr="00A420FF">
              <w:rPr>
                <w:rFonts w:eastAsia="Calibri"/>
                <w:lang w:eastAsia="de-DE"/>
              </w:rPr>
              <w:t>European Community Guideline 7029/VI/95 - rev.5, 22/07/97: General recommendations for the design, preparation and realization of residue trials</w:t>
            </w:r>
          </w:p>
          <w:p w14:paraId="34A3C29A" w14:textId="77777777" w:rsidR="00775AF1" w:rsidRPr="00A420FF" w:rsidRDefault="00775AF1" w:rsidP="00775AF1">
            <w:pPr>
              <w:numPr>
                <w:ilvl w:val="0"/>
                <w:numId w:val="26"/>
              </w:numPr>
              <w:autoSpaceDE w:val="0"/>
              <w:autoSpaceDN w:val="0"/>
              <w:adjustRightInd w:val="0"/>
              <w:rPr>
                <w:lang w:eastAsia="de-DE"/>
              </w:rPr>
            </w:pPr>
            <w:r w:rsidRPr="00A420FF">
              <w:rPr>
                <w:rFonts w:eastAsia="Calibri"/>
                <w:lang w:eastAsia="de-DE"/>
              </w:rPr>
              <w:t xml:space="preserve">European Community Guideline 7525/VI/95 - rev.10.3, 13/06/17: Comparability, extrapolation, group tolerances and data requirements for setting MRLs. </w:t>
            </w:r>
          </w:p>
          <w:p w14:paraId="096D4AF1" w14:textId="77777777" w:rsidR="00775AF1" w:rsidRPr="00A420FF" w:rsidRDefault="00775AF1" w:rsidP="00775AF1">
            <w:pPr>
              <w:numPr>
                <w:ilvl w:val="0"/>
                <w:numId w:val="26"/>
              </w:numPr>
              <w:autoSpaceDE w:val="0"/>
              <w:autoSpaceDN w:val="0"/>
              <w:adjustRightInd w:val="0"/>
              <w:rPr>
                <w:lang w:eastAsia="de-DE"/>
              </w:rPr>
            </w:pPr>
            <w:r w:rsidRPr="00A420FF">
              <w:rPr>
                <w:rFonts w:eastAsia="Calibri"/>
                <w:lang w:eastAsia="de-DE"/>
              </w:rPr>
              <w:t>OECD Guideline for the Testing of Chemicals No. 509. Crop Field Trial,07 September 2009</w:t>
            </w:r>
          </w:p>
        </w:tc>
      </w:tr>
      <w:tr w:rsidR="00775AF1" w:rsidRPr="00A420FF" w14:paraId="152403BC" w14:textId="77777777" w:rsidTr="00A72CB9">
        <w:trPr>
          <w:gridAfter w:val="1"/>
          <w:wAfter w:w="37" w:type="pct"/>
        </w:trPr>
        <w:tc>
          <w:tcPr>
            <w:tcW w:w="1343" w:type="pct"/>
            <w:shd w:val="clear" w:color="auto" w:fill="auto"/>
          </w:tcPr>
          <w:p w14:paraId="066C2ECA"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7F4BAC75"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726A7C47" w14:textId="77777777" w:rsidTr="00A72CB9">
        <w:trPr>
          <w:gridAfter w:val="1"/>
          <w:wAfter w:w="37" w:type="pct"/>
        </w:trPr>
        <w:tc>
          <w:tcPr>
            <w:tcW w:w="1343" w:type="pct"/>
            <w:shd w:val="clear" w:color="auto" w:fill="auto"/>
          </w:tcPr>
          <w:p w14:paraId="21B00742"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79133F26"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D3B9B8F" w14:textId="77777777" w:rsidTr="00A72CB9">
        <w:tc>
          <w:tcPr>
            <w:tcW w:w="1343" w:type="pct"/>
            <w:shd w:val="clear" w:color="auto" w:fill="auto"/>
          </w:tcPr>
          <w:p w14:paraId="7A2EAA26"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auto"/>
          </w:tcPr>
          <w:p w14:paraId="6B426578" w14:textId="77777777" w:rsidR="00775AF1" w:rsidRPr="00A420FF" w:rsidRDefault="00775AF1" w:rsidP="00775AF1">
            <w:pPr>
              <w:widowControl w:val="0"/>
              <w:jc w:val="both"/>
              <w:rPr>
                <w:lang w:eastAsia="de-DE"/>
              </w:rPr>
            </w:pPr>
            <w:r w:rsidRPr="00A420FF">
              <w:rPr>
                <w:lang w:eastAsia="de-DE"/>
              </w:rPr>
              <w:t xml:space="preserve">Yes </w:t>
            </w:r>
          </w:p>
        </w:tc>
      </w:tr>
    </w:tbl>
    <w:p w14:paraId="22CBBD9A" w14:textId="77777777" w:rsidR="00775AF1" w:rsidRPr="00A420FF" w:rsidRDefault="00775AF1" w:rsidP="00775AF1">
      <w:pPr>
        <w:widowControl w:val="0"/>
        <w:jc w:val="both"/>
        <w:rPr>
          <w:lang w:eastAsia="de-DE"/>
        </w:rPr>
      </w:pPr>
    </w:p>
    <w:p w14:paraId="7D359223" w14:textId="77777777" w:rsidR="00775AF1" w:rsidRPr="00A420FF" w:rsidRDefault="00775AF1" w:rsidP="00775AF1">
      <w:pPr>
        <w:rPr>
          <w:b/>
          <w:bCs/>
          <w:lang w:eastAsia="de-DE"/>
        </w:rPr>
      </w:pPr>
      <w:r w:rsidRPr="00A420FF">
        <w:rPr>
          <w:b/>
          <w:bCs/>
          <w:lang w:eastAsia="de-DE"/>
        </w:rPr>
        <w:t>Materials and methods</w:t>
      </w:r>
    </w:p>
    <w:p w14:paraId="0B3436B7"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the Netherlands and Poland) to support the use of BAS 650 F (ametoctradin) and BAS 9068 F (propamocarb) in potatoes. BAS 743 00 F (120 g/L of ametoctradin and 378 g/L of propamocarb) a suspension concentrate (SC) formulation, was foliar applied three times on potatoes at a nominal rate of 2.0 L/ha, corresponding to 240 g/ha of ametoctradin and 756 g/ha of propamocarb. The first application was made 16-18 days before harvest (DBH) (BBCH 44 – 47), the second application at 10-13 DBH (BBCH 46 – 48) and the final application 6-7 DBH (BBCH 47 – 48). Potato shoots were collected 0 days after last application (DALA) and potato tubers were collected 3, 6 – 7 and 13 – 14 DALA.</w:t>
      </w:r>
    </w:p>
    <w:p w14:paraId="6D23B077" w14:textId="77777777" w:rsidR="00775AF1" w:rsidRPr="00A420FF" w:rsidRDefault="00775AF1" w:rsidP="00775AF1">
      <w:pPr>
        <w:widowControl w:val="0"/>
        <w:jc w:val="both"/>
        <w:rPr>
          <w:lang w:eastAsia="de-DE"/>
        </w:rPr>
      </w:pPr>
    </w:p>
    <w:p w14:paraId="0D35C8F5"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249 days (</w:t>
      </w:r>
      <w:r w:rsidRPr="00A420FF">
        <w:rPr>
          <w:i/>
          <w:iCs/>
          <w:lang w:eastAsia="en-GB"/>
        </w:rPr>
        <w:t>ca</w:t>
      </w:r>
      <w:r w:rsidRPr="00A420FF">
        <w:rPr>
          <w:lang w:eastAsia="en-GB"/>
        </w:rPr>
        <w:t xml:space="preserve"> 8 months). Residues of propamocarb have been shown to be stable in high water content and high starch content crops for at least 26 months. </w:t>
      </w:r>
    </w:p>
    <w:p w14:paraId="636B1F11" w14:textId="77777777" w:rsidR="00775AF1" w:rsidRPr="00A420FF" w:rsidRDefault="00775AF1" w:rsidP="00775AF1">
      <w:pPr>
        <w:keepNext/>
        <w:widowControl w:val="0"/>
        <w:jc w:val="both"/>
        <w:rPr>
          <w:lang w:eastAsia="en-GB"/>
        </w:rPr>
      </w:pPr>
    </w:p>
    <w:p w14:paraId="1F93B4A2" w14:textId="1A09BE2F"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 LC-MS/MS method. Acceptable concurrent recoveries were reported for potato shoots and potato tubers, thus demonstrating the suitability of the methods. The limit of quantification (LOQ) was 0.01 mg/kg. </w:t>
      </w:r>
    </w:p>
    <w:p w14:paraId="00855C15" w14:textId="06123EEB" w:rsidR="00AA4F11" w:rsidRDefault="00AA4F11">
      <w:pPr>
        <w:rPr>
          <w:lang w:eastAsia="en-GB"/>
        </w:rPr>
      </w:pPr>
      <w:r>
        <w:rPr>
          <w:lang w:eastAsia="en-GB"/>
        </w:rPr>
        <w:br w:type="page"/>
      </w:r>
    </w:p>
    <w:p w14:paraId="05046995" w14:textId="77777777" w:rsidR="00775AF1" w:rsidRPr="00A420FF" w:rsidRDefault="00775AF1" w:rsidP="00775AF1">
      <w:pPr>
        <w:keepNext/>
        <w:widowControl w:val="0"/>
        <w:rPr>
          <w:lang w:eastAsia="en-GB"/>
        </w:rPr>
      </w:pPr>
    </w:p>
    <w:p w14:paraId="172A5212" w14:textId="5E096813"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34</w:t>
      </w:r>
      <w:r w:rsidRPr="00A420FF">
        <w:rPr>
          <w:b/>
          <w:bCs/>
          <w:noProof/>
          <w:lang w:eastAsia="de-DE"/>
        </w:rPr>
        <w:fldChar w:fldCharType="end"/>
      </w:r>
      <w:r w:rsidRPr="00A420FF">
        <w:rPr>
          <w:b/>
          <w:bCs/>
          <w:lang w:eastAsia="de-DE"/>
        </w:rPr>
        <w:t>:</w:t>
      </w:r>
      <w:r w:rsidRPr="00A420FF">
        <w:rPr>
          <w:b/>
          <w:bCs/>
          <w:lang w:eastAsia="de-DE"/>
        </w:rPr>
        <w:tab/>
        <w:t>Summary of recoveries of propamocarb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5E6D2FDB" w14:textId="77777777" w:rsidTr="00A72CB9">
        <w:trPr>
          <w:trHeight w:val="397"/>
        </w:trPr>
        <w:tc>
          <w:tcPr>
            <w:tcW w:w="1430" w:type="pct"/>
            <w:vMerge w:val="restart"/>
            <w:shd w:val="clear" w:color="auto" w:fill="auto"/>
            <w:vAlign w:val="center"/>
          </w:tcPr>
          <w:p w14:paraId="4D9B381C"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vMerge w:val="restart"/>
            <w:shd w:val="clear" w:color="auto" w:fill="auto"/>
            <w:vAlign w:val="center"/>
          </w:tcPr>
          <w:p w14:paraId="56C458A8"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458A1C51"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14D763B0" w14:textId="77777777" w:rsidTr="00A72CB9">
        <w:trPr>
          <w:trHeight w:val="340"/>
        </w:trPr>
        <w:tc>
          <w:tcPr>
            <w:tcW w:w="1430" w:type="pct"/>
            <w:vMerge/>
            <w:shd w:val="clear" w:color="auto" w:fill="auto"/>
          </w:tcPr>
          <w:p w14:paraId="1DD1DBFF" w14:textId="77777777" w:rsidR="00775AF1" w:rsidRPr="00A420FF" w:rsidRDefault="00775AF1" w:rsidP="00775AF1">
            <w:pPr>
              <w:widowControl w:val="0"/>
              <w:jc w:val="both"/>
              <w:rPr>
                <w:sz w:val="20"/>
                <w:szCs w:val="20"/>
                <w:lang w:eastAsia="de-DE"/>
              </w:rPr>
            </w:pPr>
          </w:p>
        </w:tc>
        <w:tc>
          <w:tcPr>
            <w:tcW w:w="1427" w:type="pct"/>
            <w:vMerge/>
            <w:shd w:val="clear" w:color="auto" w:fill="auto"/>
          </w:tcPr>
          <w:p w14:paraId="16F18DA5" w14:textId="77777777" w:rsidR="00775AF1" w:rsidRPr="00A420FF" w:rsidRDefault="00775AF1" w:rsidP="00775AF1">
            <w:pPr>
              <w:widowControl w:val="0"/>
              <w:jc w:val="both"/>
              <w:rPr>
                <w:sz w:val="20"/>
                <w:szCs w:val="20"/>
                <w:lang w:eastAsia="de-DE"/>
              </w:rPr>
            </w:pPr>
          </w:p>
        </w:tc>
        <w:tc>
          <w:tcPr>
            <w:tcW w:w="2143" w:type="pct"/>
            <w:gridSpan w:val="4"/>
            <w:shd w:val="clear" w:color="auto" w:fill="auto"/>
            <w:vAlign w:val="center"/>
          </w:tcPr>
          <w:p w14:paraId="4BD3BBC5" w14:textId="77777777" w:rsidR="00775AF1" w:rsidRPr="00A420FF" w:rsidRDefault="00775AF1" w:rsidP="00775AF1">
            <w:pPr>
              <w:jc w:val="center"/>
              <w:rPr>
                <w:b/>
                <w:bCs/>
                <w:sz w:val="20"/>
                <w:szCs w:val="20"/>
                <w:lang w:eastAsia="de-DE"/>
              </w:rPr>
            </w:pPr>
            <w:r w:rsidRPr="00A420FF">
              <w:rPr>
                <w:b/>
                <w:bCs/>
                <w:sz w:val="20"/>
                <w:szCs w:val="20"/>
                <w:lang w:eastAsia="de-DE"/>
              </w:rPr>
              <w:t>propamocarb</w:t>
            </w:r>
          </w:p>
        </w:tc>
      </w:tr>
      <w:tr w:rsidR="00775AF1" w:rsidRPr="00A420FF" w14:paraId="4B9B5C44" w14:textId="77777777" w:rsidTr="00A72CB9">
        <w:trPr>
          <w:trHeight w:val="283"/>
        </w:trPr>
        <w:tc>
          <w:tcPr>
            <w:tcW w:w="2857" w:type="pct"/>
            <w:gridSpan w:val="2"/>
            <w:shd w:val="clear" w:color="auto" w:fill="auto"/>
            <w:vAlign w:val="center"/>
          </w:tcPr>
          <w:p w14:paraId="261818BA"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532" w:type="pct"/>
            <w:shd w:val="clear" w:color="auto" w:fill="auto"/>
            <w:vAlign w:val="center"/>
          </w:tcPr>
          <w:p w14:paraId="05795D7B"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1C03FD38"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60161666"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4A6624B7"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69257422" w14:textId="77777777" w:rsidTr="00A72CB9">
        <w:trPr>
          <w:trHeight w:val="283"/>
        </w:trPr>
        <w:tc>
          <w:tcPr>
            <w:tcW w:w="1430" w:type="pct"/>
            <w:shd w:val="clear" w:color="auto" w:fill="auto"/>
            <w:vAlign w:val="center"/>
          </w:tcPr>
          <w:p w14:paraId="222F8A1A"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14D1C26B" w14:textId="77777777" w:rsidR="00775AF1" w:rsidRPr="00A420FF" w:rsidRDefault="00775AF1" w:rsidP="00775AF1">
            <w:pPr>
              <w:jc w:val="center"/>
              <w:rPr>
                <w:sz w:val="20"/>
                <w:szCs w:val="20"/>
                <w:lang w:eastAsia="de-DE"/>
              </w:rPr>
            </w:pPr>
            <w:r w:rsidRPr="00A420FF">
              <w:rPr>
                <w:sz w:val="20"/>
                <w:szCs w:val="20"/>
                <w:lang w:eastAsia="de-DE"/>
              </w:rPr>
              <w:t>0.010, 0.10 and 100</w:t>
            </w:r>
          </w:p>
        </w:tc>
        <w:tc>
          <w:tcPr>
            <w:tcW w:w="532" w:type="pct"/>
            <w:shd w:val="clear" w:color="auto" w:fill="auto"/>
            <w:vAlign w:val="center"/>
          </w:tcPr>
          <w:p w14:paraId="4E1C347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91.4</w:t>
            </w:r>
          </w:p>
        </w:tc>
        <w:tc>
          <w:tcPr>
            <w:tcW w:w="529" w:type="pct"/>
            <w:shd w:val="clear" w:color="auto" w:fill="auto"/>
            <w:vAlign w:val="center"/>
          </w:tcPr>
          <w:p w14:paraId="2B15E93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3.3</w:t>
            </w:r>
          </w:p>
        </w:tc>
        <w:tc>
          <w:tcPr>
            <w:tcW w:w="531" w:type="pct"/>
            <w:shd w:val="clear" w:color="auto" w:fill="auto"/>
            <w:vAlign w:val="center"/>
          </w:tcPr>
          <w:p w14:paraId="02A1967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3.6</w:t>
            </w:r>
          </w:p>
        </w:tc>
        <w:tc>
          <w:tcPr>
            <w:tcW w:w="551" w:type="pct"/>
            <w:shd w:val="clear" w:color="auto" w:fill="auto"/>
            <w:vAlign w:val="center"/>
          </w:tcPr>
          <w:p w14:paraId="0C16FE46" w14:textId="77777777" w:rsidR="00775AF1" w:rsidRPr="00A420FF" w:rsidRDefault="00775AF1" w:rsidP="00775AF1">
            <w:pPr>
              <w:widowControl w:val="0"/>
              <w:jc w:val="center"/>
              <w:rPr>
                <w:sz w:val="20"/>
                <w:szCs w:val="20"/>
                <w:lang w:eastAsia="de-DE"/>
              </w:rPr>
            </w:pPr>
            <w:r w:rsidRPr="00A420FF">
              <w:rPr>
                <w:sz w:val="20"/>
                <w:szCs w:val="20"/>
                <w:lang w:eastAsia="de-DE"/>
              </w:rPr>
              <w:t>3</w:t>
            </w:r>
          </w:p>
        </w:tc>
      </w:tr>
      <w:tr w:rsidR="00775AF1" w:rsidRPr="00A420FF" w14:paraId="1BCA0698" w14:textId="77777777" w:rsidTr="00A72CB9">
        <w:trPr>
          <w:trHeight w:val="283"/>
        </w:trPr>
        <w:tc>
          <w:tcPr>
            <w:tcW w:w="1430" w:type="pct"/>
            <w:shd w:val="clear" w:color="auto" w:fill="auto"/>
            <w:vAlign w:val="center"/>
          </w:tcPr>
          <w:p w14:paraId="5CE52FBB"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5F64FF5C" w14:textId="77777777" w:rsidR="00775AF1" w:rsidRPr="00A420FF" w:rsidRDefault="00775AF1" w:rsidP="00775AF1">
            <w:pPr>
              <w:jc w:val="center"/>
              <w:rPr>
                <w:sz w:val="20"/>
                <w:szCs w:val="20"/>
                <w:lang w:eastAsia="de-DE"/>
              </w:rPr>
            </w:pPr>
            <w:r w:rsidRPr="00A420FF">
              <w:rPr>
                <w:sz w:val="20"/>
                <w:szCs w:val="20"/>
                <w:lang w:eastAsia="de-DE"/>
              </w:rPr>
              <w:t>0.010, 0.10 and 100</w:t>
            </w:r>
          </w:p>
        </w:tc>
        <w:tc>
          <w:tcPr>
            <w:tcW w:w="532" w:type="pct"/>
            <w:shd w:val="clear" w:color="auto" w:fill="auto"/>
            <w:vAlign w:val="center"/>
          </w:tcPr>
          <w:p w14:paraId="40A551E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94.4</w:t>
            </w:r>
          </w:p>
        </w:tc>
        <w:tc>
          <w:tcPr>
            <w:tcW w:w="529" w:type="pct"/>
            <w:shd w:val="clear" w:color="auto" w:fill="auto"/>
            <w:vAlign w:val="center"/>
          </w:tcPr>
          <w:p w14:paraId="2142D5F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8.4</w:t>
            </w:r>
          </w:p>
        </w:tc>
        <w:tc>
          <w:tcPr>
            <w:tcW w:w="531" w:type="pct"/>
            <w:shd w:val="clear" w:color="auto" w:fill="auto"/>
            <w:vAlign w:val="center"/>
          </w:tcPr>
          <w:p w14:paraId="1C174B8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8.8</w:t>
            </w:r>
          </w:p>
        </w:tc>
        <w:tc>
          <w:tcPr>
            <w:tcW w:w="551" w:type="pct"/>
            <w:shd w:val="clear" w:color="auto" w:fill="auto"/>
            <w:vAlign w:val="center"/>
          </w:tcPr>
          <w:p w14:paraId="44B98256"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1B035903" w14:textId="77777777" w:rsidTr="00A72CB9">
        <w:trPr>
          <w:trHeight w:val="283"/>
        </w:trPr>
        <w:tc>
          <w:tcPr>
            <w:tcW w:w="2857" w:type="pct"/>
            <w:gridSpan w:val="2"/>
            <w:shd w:val="clear" w:color="auto" w:fill="auto"/>
            <w:vAlign w:val="center"/>
          </w:tcPr>
          <w:p w14:paraId="306BB788"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2F6CACB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93.6</w:t>
            </w:r>
          </w:p>
        </w:tc>
        <w:tc>
          <w:tcPr>
            <w:tcW w:w="529" w:type="pct"/>
            <w:shd w:val="clear" w:color="auto" w:fill="auto"/>
            <w:vAlign w:val="center"/>
          </w:tcPr>
          <w:p w14:paraId="772B50F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7.3</w:t>
            </w:r>
          </w:p>
        </w:tc>
        <w:tc>
          <w:tcPr>
            <w:tcW w:w="531" w:type="pct"/>
            <w:shd w:val="clear" w:color="auto" w:fill="auto"/>
            <w:vAlign w:val="center"/>
          </w:tcPr>
          <w:p w14:paraId="53CE9F3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7.8</w:t>
            </w:r>
          </w:p>
        </w:tc>
        <w:tc>
          <w:tcPr>
            <w:tcW w:w="551" w:type="pct"/>
            <w:shd w:val="clear" w:color="auto" w:fill="auto"/>
            <w:vAlign w:val="center"/>
          </w:tcPr>
          <w:p w14:paraId="38BF393B" w14:textId="77777777" w:rsidR="00775AF1" w:rsidRPr="00A420FF" w:rsidRDefault="00775AF1" w:rsidP="00775AF1">
            <w:pPr>
              <w:widowControl w:val="0"/>
              <w:jc w:val="center"/>
              <w:rPr>
                <w:sz w:val="20"/>
                <w:szCs w:val="20"/>
                <w:lang w:eastAsia="de-DE"/>
              </w:rPr>
            </w:pPr>
            <w:r w:rsidRPr="00A420FF">
              <w:rPr>
                <w:sz w:val="20"/>
                <w:szCs w:val="20"/>
                <w:lang w:eastAsia="de-DE"/>
              </w:rPr>
              <w:t>11</w:t>
            </w:r>
          </w:p>
        </w:tc>
      </w:tr>
    </w:tbl>
    <w:p w14:paraId="6A7A93FD"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7B8C512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51137714"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72CC0F9B" w14:textId="77777777" w:rsidR="00775AF1" w:rsidRPr="00A420FF" w:rsidRDefault="00775AF1" w:rsidP="00775AF1">
      <w:pPr>
        <w:keepNext/>
        <w:widowControl w:val="0"/>
        <w:rPr>
          <w:lang w:eastAsia="en-GB"/>
        </w:rPr>
      </w:pPr>
    </w:p>
    <w:p w14:paraId="197FA93E" w14:textId="77777777" w:rsidR="00775AF1" w:rsidRPr="00A420FF" w:rsidRDefault="00775AF1" w:rsidP="00775AF1">
      <w:pPr>
        <w:keepNext/>
        <w:widowControl w:val="0"/>
        <w:rPr>
          <w:lang w:eastAsia="en-GB"/>
        </w:rPr>
        <w:sectPr w:rsidR="00775AF1" w:rsidRPr="00A420FF" w:rsidSect="008E277A">
          <w:pgSz w:w="11906" w:h="16838" w:code="9"/>
          <w:pgMar w:top="1417" w:right="1134" w:bottom="1134" w:left="1417" w:header="709" w:footer="709" w:gutter="0"/>
          <w:pgNumType w:chapSep="period"/>
          <w:cols w:space="720"/>
          <w:docGrid w:linePitch="299"/>
        </w:sectPr>
      </w:pPr>
    </w:p>
    <w:p w14:paraId="518C73C8" w14:textId="77BB18B3"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35</w:t>
      </w:r>
      <w:r w:rsidRPr="00A420FF">
        <w:rPr>
          <w:b/>
          <w:bCs/>
          <w:noProof/>
          <w:lang w:eastAsia="de-DE"/>
        </w:rPr>
        <w:fldChar w:fldCharType="end"/>
      </w:r>
      <w:r w:rsidRPr="00A420FF">
        <w:rPr>
          <w:b/>
          <w:bCs/>
          <w:lang w:eastAsia="de-DE"/>
        </w:rPr>
        <w:t>:</w:t>
      </w:r>
      <w:r w:rsidRPr="00A420FF">
        <w:rPr>
          <w:b/>
          <w:bCs/>
          <w:lang w:eastAsia="de-DE"/>
        </w:rPr>
        <w:tab/>
        <w:t>Summary of the study 2021/2017109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72"/>
        <w:gridCol w:w="1200"/>
        <w:gridCol w:w="1337"/>
        <w:gridCol w:w="958"/>
        <w:gridCol w:w="926"/>
        <w:gridCol w:w="935"/>
        <w:gridCol w:w="1182"/>
        <w:gridCol w:w="1066"/>
        <w:gridCol w:w="1101"/>
        <w:gridCol w:w="2091"/>
        <w:gridCol w:w="670"/>
        <w:gridCol w:w="1622"/>
      </w:tblGrid>
      <w:tr w:rsidR="00775AF1" w:rsidRPr="00A420FF" w14:paraId="4FCBDA64" w14:textId="77777777" w:rsidTr="00A72CB9">
        <w:trPr>
          <w:trHeight w:val="225"/>
          <w:tblHeader/>
        </w:trPr>
        <w:tc>
          <w:tcPr>
            <w:tcW w:w="50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42ABB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5CC1EF6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1709580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5C82945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882270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420D5D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0AB89B2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67261A2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3BC5962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6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61EC73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5CD496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36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866FC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3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7BF4D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718" w:type="pct"/>
            <w:tcBorders>
              <w:top w:val="single" w:sz="4" w:space="0" w:color="auto"/>
              <w:left w:val="single" w:sz="4" w:space="0" w:color="auto"/>
              <w:bottom w:val="single" w:sz="4" w:space="0" w:color="auto"/>
              <w:right w:val="single" w:sz="4" w:space="0" w:color="auto"/>
            </w:tcBorders>
            <w:shd w:val="clear" w:color="auto" w:fill="auto"/>
            <w:vAlign w:val="center"/>
          </w:tcPr>
          <w:p w14:paraId="556C04F7"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23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C07480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E64102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46D3B573" w14:textId="77777777" w:rsidTr="00A72CB9">
        <w:trPr>
          <w:trHeight w:val="144"/>
          <w:tblHeader/>
        </w:trPr>
        <w:tc>
          <w:tcPr>
            <w:tcW w:w="505" w:type="pct"/>
            <w:vMerge/>
            <w:tcBorders>
              <w:top w:val="single" w:sz="4" w:space="0" w:color="auto"/>
              <w:left w:val="single" w:sz="4" w:space="0" w:color="auto"/>
              <w:bottom w:val="nil"/>
              <w:right w:val="single" w:sz="4" w:space="0" w:color="auto"/>
            </w:tcBorders>
            <w:shd w:val="clear" w:color="auto" w:fill="auto"/>
            <w:vAlign w:val="center"/>
          </w:tcPr>
          <w:p w14:paraId="5A8619B3" w14:textId="77777777" w:rsidR="00775AF1" w:rsidRPr="00A420FF" w:rsidRDefault="00775AF1" w:rsidP="00775AF1">
            <w:pPr>
              <w:keepNext/>
              <w:keepLines/>
              <w:widowControl w:val="0"/>
              <w:spacing w:before="60" w:after="60"/>
              <w:jc w:val="center"/>
              <w:rPr>
                <w:b/>
                <w:sz w:val="16"/>
                <w:szCs w:val="16"/>
                <w:lang w:eastAsia="de-DE"/>
              </w:rPr>
            </w:pPr>
          </w:p>
        </w:tc>
        <w:tc>
          <w:tcPr>
            <w:tcW w:w="412" w:type="pct"/>
            <w:vMerge/>
            <w:tcBorders>
              <w:top w:val="single" w:sz="4" w:space="0" w:color="auto"/>
              <w:left w:val="single" w:sz="4" w:space="0" w:color="auto"/>
              <w:bottom w:val="nil"/>
              <w:right w:val="single" w:sz="4" w:space="0" w:color="auto"/>
            </w:tcBorders>
            <w:shd w:val="clear" w:color="auto" w:fill="auto"/>
            <w:vAlign w:val="center"/>
          </w:tcPr>
          <w:p w14:paraId="6594CD07" w14:textId="77777777" w:rsidR="00775AF1" w:rsidRPr="00A420FF" w:rsidRDefault="00775AF1" w:rsidP="00775AF1">
            <w:pPr>
              <w:keepNext/>
              <w:keepLines/>
              <w:widowControl w:val="0"/>
              <w:spacing w:before="60" w:after="60"/>
              <w:jc w:val="center"/>
              <w:rPr>
                <w:b/>
                <w:sz w:val="16"/>
                <w:szCs w:val="16"/>
                <w:lang w:eastAsia="de-DE"/>
              </w:rPr>
            </w:pPr>
          </w:p>
        </w:tc>
        <w:tc>
          <w:tcPr>
            <w:tcW w:w="459" w:type="pct"/>
            <w:vMerge/>
            <w:tcBorders>
              <w:top w:val="single" w:sz="4" w:space="0" w:color="auto"/>
              <w:left w:val="single" w:sz="4" w:space="0" w:color="auto"/>
              <w:bottom w:val="nil"/>
              <w:right w:val="single" w:sz="4" w:space="0" w:color="auto"/>
            </w:tcBorders>
            <w:shd w:val="clear" w:color="auto" w:fill="auto"/>
            <w:vAlign w:val="center"/>
          </w:tcPr>
          <w:p w14:paraId="188A800E" w14:textId="77777777" w:rsidR="00775AF1" w:rsidRPr="00A420FF" w:rsidRDefault="00775AF1" w:rsidP="00775AF1">
            <w:pPr>
              <w:keepNext/>
              <w:keepLines/>
              <w:widowControl w:val="0"/>
              <w:spacing w:before="60" w:after="60"/>
              <w:jc w:val="center"/>
              <w:rPr>
                <w:b/>
                <w:sz w:val="16"/>
                <w:szCs w:val="16"/>
                <w:lang w:eastAsia="de-DE"/>
              </w:rPr>
            </w:pPr>
          </w:p>
        </w:tc>
        <w:tc>
          <w:tcPr>
            <w:tcW w:w="329" w:type="pct"/>
            <w:tcBorders>
              <w:top w:val="single" w:sz="4" w:space="0" w:color="auto"/>
              <w:left w:val="single" w:sz="4" w:space="0" w:color="auto"/>
              <w:bottom w:val="nil"/>
              <w:right w:val="single" w:sz="4" w:space="0" w:color="auto"/>
            </w:tcBorders>
            <w:shd w:val="clear" w:color="auto" w:fill="auto"/>
            <w:vAlign w:val="center"/>
          </w:tcPr>
          <w:p w14:paraId="145F4BE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8" w:type="pct"/>
            <w:tcBorders>
              <w:top w:val="single" w:sz="4" w:space="0" w:color="auto"/>
              <w:left w:val="single" w:sz="4" w:space="0" w:color="auto"/>
              <w:bottom w:val="nil"/>
              <w:right w:val="single" w:sz="4" w:space="0" w:color="auto"/>
            </w:tcBorders>
            <w:shd w:val="clear" w:color="auto" w:fill="auto"/>
            <w:vAlign w:val="center"/>
          </w:tcPr>
          <w:p w14:paraId="26EF232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21" w:type="pct"/>
            <w:tcBorders>
              <w:top w:val="single" w:sz="4" w:space="0" w:color="auto"/>
              <w:left w:val="single" w:sz="4" w:space="0" w:color="auto"/>
              <w:bottom w:val="nil"/>
              <w:right w:val="single" w:sz="4" w:space="0" w:color="auto"/>
            </w:tcBorders>
            <w:shd w:val="clear" w:color="auto" w:fill="auto"/>
            <w:vAlign w:val="center"/>
          </w:tcPr>
          <w:p w14:paraId="3F2440E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6CDB6896" w14:textId="77777777" w:rsidR="00775AF1" w:rsidRPr="00A420FF" w:rsidRDefault="00775AF1" w:rsidP="00775AF1">
            <w:pPr>
              <w:keepNext/>
              <w:keepLines/>
              <w:widowControl w:val="0"/>
              <w:spacing w:before="60" w:after="60"/>
              <w:jc w:val="center"/>
              <w:rPr>
                <w:b/>
                <w:sz w:val="16"/>
                <w:szCs w:val="16"/>
                <w:lang w:eastAsia="de-DE"/>
              </w:rPr>
            </w:pPr>
          </w:p>
        </w:tc>
        <w:tc>
          <w:tcPr>
            <w:tcW w:w="366" w:type="pct"/>
            <w:vMerge/>
            <w:tcBorders>
              <w:top w:val="single" w:sz="4" w:space="0" w:color="auto"/>
              <w:left w:val="single" w:sz="4" w:space="0" w:color="auto"/>
              <w:bottom w:val="nil"/>
              <w:right w:val="single" w:sz="4" w:space="0" w:color="auto"/>
            </w:tcBorders>
            <w:shd w:val="clear" w:color="auto" w:fill="auto"/>
            <w:vAlign w:val="center"/>
          </w:tcPr>
          <w:p w14:paraId="38482DF1" w14:textId="77777777" w:rsidR="00775AF1" w:rsidRPr="00A420FF" w:rsidRDefault="00775AF1" w:rsidP="00775AF1">
            <w:pPr>
              <w:keepNext/>
              <w:keepLines/>
              <w:widowControl w:val="0"/>
              <w:spacing w:before="60" w:after="60"/>
              <w:jc w:val="center"/>
              <w:rPr>
                <w:b/>
                <w:sz w:val="16"/>
                <w:szCs w:val="16"/>
                <w:lang w:eastAsia="de-DE"/>
              </w:rPr>
            </w:pPr>
          </w:p>
        </w:tc>
        <w:tc>
          <w:tcPr>
            <w:tcW w:w="378" w:type="pct"/>
            <w:vMerge/>
            <w:tcBorders>
              <w:top w:val="single" w:sz="4" w:space="0" w:color="auto"/>
              <w:left w:val="single" w:sz="4" w:space="0" w:color="auto"/>
              <w:bottom w:val="nil"/>
              <w:right w:val="single" w:sz="4" w:space="0" w:color="auto"/>
            </w:tcBorders>
            <w:shd w:val="clear" w:color="auto" w:fill="auto"/>
            <w:vAlign w:val="center"/>
          </w:tcPr>
          <w:p w14:paraId="44173C4F" w14:textId="77777777" w:rsidR="00775AF1" w:rsidRPr="00A420FF" w:rsidRDefault="00775AF1" w:rsidP="00775AF1">
            <w:pPr>
              <w:keepNext/>
              <w:keepLines/>
              <w:widowControl w:val="0"/>
              <w:spacing w:before="60" w:after="60"/>
              <w:jc w:val="center"/>
              <w:rPr>
                <w:b/>
                <w:sz w:val="16"/>
                <w:szCs w:val="16"/>
                <w:lang w:eastAsia="de-DE"/>
              </w:rPr>
            </w:pPr>
          </w:p>
        </w:tc>
        <w:tc>
          <w:tcPr>
            <w:tcW w:w="718" w:type="pct"/>
            <w:tcBorders>
              <w:top w:val="single" w:sz="4" w:space="0" w:color="auto"/>
              <w:left w:val="single" w:sz="4" w:space="0" w:color="auto"/>
              <w:bottom w:val="nil"/>
              <w:right w:val="single" w:sz="4" w:space="0" w:color="auto"/>
            </w:tcBorders>
            <w:shd w:val="clear" w:color="auto" w:fill="auto"/>
            <w:vAlign w:val="center"/>
          </w:tcPr>
          <w:p w14:paraId="4A7180A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230" w:type="pct"/>
            <w:vMerge/>
            <w:tcBorders>
              <w:top w:val="single" w:sz="4" w:space="0" w:color="auto"/>
              <w:left w:val="single" w:sz="4" w:space="0" w:color="auto"/>
              <w:bottom w:val="nil"/>
              <w:right w:val="single" w:sz="4" w:space="0" w:color="auto"/>
            </w:tcBorders>
            <w:shd w:val="clear" w:color="auto" w:fill="auto"/>
            <w:vAlign w:val="center"/>
          </w:tcPr>
          <w:p w14:paraId="7F61A4B0" w14:textId="77777777" w:rsidR="00775AF1" w:rsidRPr="00A420FF" w:rsidRDefault="00775AF1" w:rsidP="00775AF1">
            <w:pPr>
              <w:keepNext/>
              <w:keepLines/>
              <w:widowControl w:val="0"/>
              <w:spacing w:before="60" w:after="60"/>
              <w:jc w:val="center"/>
              <w:rPr>
                <w:b/>
                <w:sz w:val="16"/>
                <w:szCs w:val="16"/>
                <w:lang w:eastAsia="de-DE"/>
              </w:rPr>
            </w:pPr>
          </w:p>
        </w:tc>
        <w:tc>
          <w:tcPr>
            <w:tcW w:w="557" w:type="pct"/>
            <w:vMerge/>
            <w:tcBorders>
              <w:top w:val="single" w:sz="4" w:space="0" w:color="auto"/>
              <w:left w:val="single" w:sz="4" w:space="0" w:color="auto"/>
              <w:bottom w:val="nil"/>
              <w:right w:val="single" w:sz="4" w:space="0" w:color="auto"/>
            </w:tcBorders>
            <w:shd w:val="clear" w:color="auto" w:fill="auto"/>
            <w:vAlign w:val="center"/>
          </w:tcPr>
          <w:p w14:paraId="5FF7F736"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50C9904A" w14:textId="77777777" w:rsidTr="00647C2B">
        <w:trPr>
          <w:trHeight w:val="23"/>
          <w:tblHeader/>
        </w:trPr>
        <w:tc>
          <w:tcPr>
            <w:tcW w:w="505" w:type="pct"/>
            <w:tcBorders>
              <w:top w:val="nil"/>
              <w:left w:val="single" w:sz="4" w:space="0" w:color="auto"/>
              <w:bottom w:val="single" w:sz="4" w:space="0" w:color="auto"/>
              <w:right w:val="single" w:sz="4" w:space="0" w:color="auto"/>
            </w:tcBorders>
            <w:shd w:val="clear" w:color="auto" w:fill="auto"/>
            <w:vAlign w:val="center"/>
          </w:tcPr>
          <w:p w14:paraId="42E4C6A8" w14:textId="77777777" w:rsidR="00775AF1" w:rsidRPr="00A420FF" w:rsidRDefault="00775AF1" w:rsidP="00775AF1">
            <w:pPr>
              <w:widowControl w:val="0"/>
              <w:jc w:val="center"/>
              <w:rPr>
                <w:sz w:val="16"/>
                <w:szCs w:val="20"/>
                <w:lang w:eastAsia="de-DE"/>
              </w:rPr>
            </w:pPr>
          </w:p>
        </w:tc>
        <w:tc>
          <w:tcPr>
            <w:tcW w:w="412" w:type="pct"/>
            <w:tcBorders>
              <w:top w:val="nil"/>
              <w:left w:val="single" w:sz="4" w:space="0" w:color="auto"/>
              <w:bottom w:val="single" w:sz="4" w:space="0" w:color="auto"/>
              <w:right w:val="single" w:sz="4" w:space="0" w:color="auto"/>
            </w:tcBorders>
            <w:shd w:val="clear" w:color="auto" w:fill="auto"/>
            <w:vAlign w:val="center"/>
          </w:tcPr>
          <w:p w14:paraId="5DA5F89D"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9" w:type="pct"/>
            <w:tcBorders>
              <w:top w:val="nil"/>
              <w:left w:val="single" w:sz="4" w:space="0" w:color="auto"/>
              <w:bottom w:val="single" w:sz="4" w:space="0" w:color="auto"/>
              <w:right w:val="single" w:sz="4" w:space="0" w:color="auto"/>
            </w:tcBorders>
            <w:shd w:val="clear" w:color="auto" w:fill="auto"/>
            <w:vAlign w:val="center"/>
          </w:tcPr>
          <w:p w14:paraId="433F9A38"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9" w:type="pct"/>
            <w:tcBorders>
              <w:top w:val="nil"/>
              <w:left w:val="single" w:sz="4" w:space="0" w:color="auto"/>
              <w:bottom w:val="single" w:sz="4" w:space="0" w:color="auto"/>
              <w:right w:val="single" w:sz="4" w:space="0" w:color="auto"/>
            </w:tcBorders>
            <w:shd w:val="clear" w:color="auto" w:fill="auto"/>
            <w:vAlign w:val="center"/>
          </w:tcPr>
          <w:p w14:paraId="7A0C217E" w14:textId="77777777" w:rsidR="00775AF1" w:rsidRPr="00A420FF" w:rsidRDefault="00775AF1" w:rsidP="00775AF1">
            <w:pPr>
              <w:widowControl w:val="0"/>
              <w:jc w:val="center"/>
              <w:rPr>
                <w:sz w:val="16"/>
                <w:szCs w:val="20"/>
                <w:lang w:eastAsia="de-DE"/>
              </w:rPr>
            </w:pPr>
          </w:p>
        </w:tc>
        <w:tc>
          <w:tcPr>
            <w:tcW w:w="318" w:type="pct"/>
            <w:tcBorders>
              <w:top w:val="nil"/>
              <w:left w:val="single" w:sz="4" w:space="0" w:color="auto"/>
              <w:bottom w:val="single" w:sz="4" w:space="0" w:color="auto"/>
              <w:right w:val="single" w:sz="4" w:space="0" w:color="auto"/>
            </w:tcBorders>
            <w:shd w:val="clear" w:color="auto" w:fill="auto"/>
            <w:vAlign w:val="center"/>
          </w:tcPr>
          <w:p w14:paraId="3E6DE618" w14:textId="77777777" w:rsidR="00775AF1" w:rsidRPr="00A420FF" w:rsidRDefault="00775AF1" w:rsidP="00775AF1">
            <w:pPr>
              <w:widowControl w:val="0"/>
              <w:jc w:val="center"/>
              <w:rPr>
                <w:sz w:val="16"/>
                <w:szCs w:val="20"/>
                <w:lang w:eastAsia="de-DE"/>
              </w:rPr>
            </w:pPr>
          </w:p>
        </w:tc>
        <w:tc>
          <w:tcPr>
            <w:tcW w:w="321" w:type="pct"/>
            <w:tcBorders>
              <w:top w:val="nil"/>
              <w:left w:val="single" w:sz="4" w:space="0" w:color="auto"/>
              <w:bottom w:val="single" w:sz="4" w:space="0" w:color="auto"/>
              <w:right w:val="single" w:sz="4" w:space="0" w:color="auto"/>
            </w:tcBorders>
            <w:shd w:val="clear" w:color="auto" w:fill="auto"/>
            <w:vAlign w:val="center"/>
          </w:tcPr>
          <w:p w14:paraId="1921025C"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22643C85"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366" w:type="pct"/>
            <w:tcBorders>
              <w:top w:val="nil"/>
              <w:left w:val="single" w:sz="4" w:space="0" w:color="auto"/>
              <w:bottom w:val="single" w:sz="4" w:space="0" w:color="auto"/>
              <w:right w:val="single" w:sz="4" w:space="0" w:color="auto"/>
            </w:tcBorders>
            <w:shd w:val="clear" w:color="auto" w:fill="auto"/>
            <w:vAlign w:val="center"/>
          </w:tcPr>
          <w:p w14:paraId="7A727D86" w14:textId="77777777" w:rsidR="00775AF1" w:rsidRPr="00A420FF" w:rsidRDefault="00775AF1" w:rsidP="00775AF1">
            <w:pPr>
              <w:widowControl w:val="0"/>
              <w:jc w:val="center"/>
              <w:rPr>
                <w:sz w:val="16"/>
                <w:szCs w:val="20"/>
                <w:lang w:eastAsia="de-DE"/>
              </w:rPr>
            </w:pPr>
          </w:p>
        </w:tc>
        <w:tc>
          <w:tcPr>
            <w:tcW w:w="378" w:type="pct"/>
            <w:tcBorders>
              <w:top w:val="nil"/>
              <w:left w:val="single" w:sz="4" w:space="0" w:color="auto"/>
              <w:bottom w:val="single" w:sz="4" w:space="0" w:color="auto"/>
              <w:right w:val="single" w:sz="4" w:space="0" w:color="auto"/>
            </w:tcBorders>
            <w:shd w:val="clear" w:color="auto" w:fill="auto"/>
            <w:vAlign w:val="center"/>
          </w:tcPr>
          <w:p w14:paraId="15467B43" w14:textId="77777777" w:rsidR="00775AF1" w:rsidRPr="00A420FF" w:rsidRDefault="00775AF1" w:rsidP="00775AF1">
            <w:pPr>
              <w:widowControl w:val="0"/>
              <w:jc w:val="center"/>
              <w:rPr>
                <w:sz w:val="16"/>
                <w:szCs w:val="20"/>
                <w:lang w:eastAsia="de-DE"/>
              </w:rPr>
            </w:pPr>
          </w:p>
        </w:tc>
        <w:tc>
          <w:tcPr>
            <w:tcW w:w="718" w:type="pct"/>
            <w:tcBorders>
              <w:top w:val="nil"/>
              <w:left w:val="single" w:sz="4" w:space="0" w:color="auto"/>
              <w:bottom w:val="single" w:sz="4" w:space="0" w:color="auto"/>
              <w:right w:val="single" w:sz="4" w:space="0" w:color="auto"/>
            </w:tcBorders>
            <w:shd w:val="clear" w:color="auto" w:fill="auto"/>
            <w:vAlign w:val="center"/>
          </w:tcPr>
          <w:p w14:paraId="4BF37D4D" w14:textId="77777777" w:rsidR="00775AF1" w:rsidRPr="00A420FF" w:rsidRDefault="00775AF1" w:rsidP="00775AF1">
            <w:pPr>
              <w:widowControl w:val="0"/>
              <w:jc w:val="center"/>
              <w:rPr>
                <w:sz w:val="16"/>
                <w:szCs w:val="20"/>
                <w:lang w:eastAsia="de-DE"/>
              </w:rPr>
            </w:pPr>
          </w:p>
        </w:tc>
        <w:tc>
          <w:tcPr>
            <w:tcW w:w="230" w:type="pct"/>
            <w:tcBorders>
              <w:top w:val="nil"/>
              <w:left w:val="single" w:sz="4" w:space="0" w:color="auto"/>
              <w:bottom w:val="single" w:sz="4" w:space="0" w:color="auto"/>
              <w:right w:val="single" w:sz="4" w:space="0" w:color="auto"/>
            </w:tcBorders>
            <w:shd w:val="clear" w:color="auto" w:fill="auto"/>
            <w:vAlign w:val="center"/>
          </w:tcPr>
          <w:p w14:paraId="571AC325"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7" w:type="pct"/>
            <w:tcBorders>
              <w:top w:val="nil"/>
              <w:left w:val="single" w:sz="4" w:space="0" w:color="auto"/>
              <w:bottom w:val="single" w:sz="4" w:space="0" w:color="auto"/>
              <w:right w:val="single" w:sz="4" w:space="0" w:color="auto"/>
            </w:tcBorders>
            <w:shd w:val="clear" w:color="auto" w:fill="auto"/>
            <w:vAlign w:val="center"/>
          </w:tcPr>
          <w:p w14:paraId="38BD49EB"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449C6B44" w14:textId="77777777" w:rsidTr="00647C2B">
        <w:trPr>
          <w:trHeight w:val="57"/>
        </w:trPr>
        <w:tc>
          <w:tcPr>
            <w:tcW w:w="505" w:type="pct"/>
            <w:tcBorders>
              <w:top w:val="single" w:sz="4" w:space="0" w:color="auto"/>
              <w:bottom w:val="single" w:sz="4" w:space="0" w:color="auto"/>
            </w:tcBorders>
            <w:shd w:val="clear" w:color="auto" w:fill="auto"/>
          </w:tcPr>
          <w:p w14:paraId="5FB15181" w14:textId="77777777" w:rsidR="00775AF1" w:rsidRPr="00A420FF" w:rsidRDefault="00775AF1" w:rsidP="00775AF1">
            <w:pPr>
              <w:keepNext/>
              <w:keepLines/>
              <w:widowControl w:val="0"/>
              <w:rPr>
                <w:sz w:val="16"/>
                <w:szCs w:val="20"/>
                <w:lang w:eastAsia="de-DE"/>
              </w:rPr>
            </w:pPr>
            <w:r w:rsidRPr="00A420FF">
              <w:rPr>
                <w:sz w:val="16"/>
                <w:szCs w:val="20"/>
                <w:lang w:eastAsia="de-DE"/>
              </w:rPr>
              <w:t>L200298 / 79206 Breisach, Germany / NEU / 2020</w:t>
            </w:r>
          </w:p>
        </w:tc>
        <w:tc>
          <w:tcPr>
            <w:tcW w:w="412" w:type="pct"/>
            <w:tcBorders>
              <w:top w:val="single" w:sz="4" w:space="0" w:color="auto"/>
              <w:bottom w:val="single" w:sz="4" w:space="0" w:color="auto"/>
            </w:tcBorders>
            <w:shd w:val="clear" w:color="auto" w:fill="auto"/>
          </w:tcPr>
          <w:p w14:paraId="3090ADE9" w14:textId="77777777" w:rsidR="00775AF1" w:rsidRPr="00A420FF" w:rsidRDefault="00775AF1" w:rsidP="00775AF1">
            <w:pPr>
              <w:keepNext/>
              <w:keepLines/>
              <w:widowControl w:val="0"/>
              <w:rPr>
                <w:sz w:val="16"/>
                <w:szCs w:val="20"/>
                <w:lang w:eastAsia="de-DE"/>
              </w:rPr>
            </w:pPr>
            <w:r w:rsidRPr="00A420FF">
              <w:rPr>
                <w:sz w:val="16"/>
                <w:szCs w:val="20"/>
                <w:lang w:eastAsia="de-DE"/>
              </w:rPr>
              <w:t>Potato / Colombia</w:t>
            </w:r>
          </w:p>
        </w:tc>
        <w:tc>
          <w:tcPr>
            <w:tcW w:w="459" w:type="pct"/>
            <w:tcBorders>
              <w:top w:val="single" w:sz="4" w:space="0" w:color="auto"/>
              <w:bottom w:val="single" w:sz="4" w:space="0" w:color="auto"/>
            </w:tcBorders>
            <w:shd w:val="clear" w:color="auto" w:fill="auto"/>
          </w:tcPr>
          <w:p w14:paraId="396C9AA3" w14:textId="77777777" w:rsidR="00775AF1" w:rsidRPr="00A420FF" w:rsidRDefault="00775AF1" w:rsidP="00775AF1">
            <w:pPr>
              <w:keepNext/>
              <w:keepLines/>
              <w:widowControl w:val="0"/>
              <w:rPr>
                <w:sz w:val="16"/>
                <w:szCs w:val="20"/>
                <w:lang w:eastAsia="de-DE"/>
              </w:rPr>
            </w:pPr>
            <w:r w:rsidRPr="00A420FF">
              <w:rPr>
                <w:sz w:val="16"/>
                <w:szCs w:val="20"/>
                <w:lang w:eastAsia="de-DE"/>
              </w:rPr>
              <w:t>1. 18.03.2020</w:t>
            </w:r>
          </w:p>
          <w:p w14:paraId="167534A3" w14:textId="77777777" w:rsidR="00775AF1" w:rsidRPr="00A420FF" w:rsidRDefault="00775AF1" w:rsidP="00775AF1">
            <w:pPr>
              <w:keepNext/>
              <w:keepLines/>
              <w:widowControl w:val="0"/>
              <w:rPr>
                <w:sz w:val="16"/>
                <w:szCs w:val="20"/>
                <w:lang w:eastAsia="de-DE"/>
              </w:rPr>
            </w:pPr>
            <w:r w:rsidRPr="00A420FF">
              <w:rPr>
                <w:sz w:val="16"/>
                <w:szCs w:val="20"/>
                <w:lang w:eastAsia="de-DE"/>
              </w:rPr>
              <w:t>2. 18.05 – 03.06.2020</w:t>
            </w:r>
          </w:p>
          <w:p w14:paraId="29710764" w14:textId="77777777" w:rsidR="00775AF1" w:rsidRPr="00A420FF" w:rsidRDefault="00775AF1" w:rsidP="00775AF1">
            <w:pPr>
              <w:keepNext/>
              <w:keepLines/>
              <w:widowControl w:val="0"/>
              <w:rPr>
                <w:sz w:val="16"/>
                <w:szCs w:val="20"/>
                <w:lang w:eastAsia="de-DE"/>
              </w:rPr>
            </w:pPr>
            <w:r w:rsidRPr="00A420FF">
              <w:rPr>
                <w:sz w:val="16"/>
                <w:szCs w:val="20"/>
                <w:lang w:eastAsia="de-DE"/>
              </w:rPr>
              <w:t>3. 23.07.2020</w:t>
            </w:r>
          </w:p>
        </w:tc>
        <w:tc>
          <w:tcPr>
            <w:tcW w:w="329" w:type="pct"/>
            <w:tcBorders>
              <w:top w:val="single" w:sz="4" w:space="0" w:color="auto"/>
              <w:bottom w:val="single" w:sz="4" w:space="0" w:color="auto"/>
            </w:tcBorders>
            <w:shd w:val="clear" w:color="auto" w:fill="auto"/>
          </w:tcPr>
          <w:p w14:paraId="7035475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46FDCCE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11AAE26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773</w:t>
            </w:r>
          </w:p>
        </w:tc>
        <w:tc>
          <w:tcPr>
            <w:tcW w:w="318" w:type="pct"/>
            <w:tcBorders>
              <w:top w:val="single" w:sz="4" w:space="0" w:color="auto"/>
              <w:bottom w:val="single" w:sz="4" w:space="0" w:color="auto"/>
            </w:tcBorders>
            <w:shd w:val="clear" w:color="auto" w:fill="auto"/>
          </w:tcPr>
          <w:p w14:paraId="63BD835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78651B63"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59D8A34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204</w:t>
            </w:r>
          </w:p>
        </w:tc>
        <w:tc>
          <w:tcPr>
            <w:tcW w:w="321" w:type="pct"/>
            <w:tcBorders>
              <w:top w:val="single" w:sz="4" w:space="0" w:color="auto"/>
              <w:bottom w:val="single" w:sz="4" w:space="0" w:color="auto"/>
            </w:tcBorders>
            <w:shd w:val="clear" w:color="auto" w:fill="auto"/>
          </w:tcPr>
          <w:p w14:paraId="66FD57A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2019631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8FC0C2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p w14:paraId="486B0BFC" w14:textId="77777777" w:rsidR="00775AF1" w:rsidRPr="00A420FF" w:rsidRDefault="00775AF1" w:rsidP="00775AF1">
            <w:pPr>
              <w:keepNext/>
              <w:keepLines/>
              <w:tabs>
                <w:tab w:val="decimal" w:pos="284"/>
              </w:tabs>
              <w:jc w:val="right"/>
              <w:rPr>
                <w:sz w:val="16"/>
                <w:szCs w:val="16"/>
                <w:lang w:eastAsia="de-DE"/>
              </w:rPr>
            </w:pPr>
          </w:p>
        </w:tc>
        <w:tc>
          <w:tcPr>
            <w:tcW w:w="406" w:type="pct"/>
            <w:tcBorders>
              <w:top w:val="single" w:sz="4" w:space="0" w:color="auto"/>
              <w:bottom w:val="single" w:sz="4" w:space="0" w:color="auto"/>
            </w:tcBorders>
            <w:shd w:val="clear" w:color="auto" w:fill="auto"/>
          </w:tcPr>
          <w:p w14:paraId="4DB797E4" w14:textId="77777777" w:rsidR="00775AF1" w:rsidRPr="00A420FF" w:rsidRDefault="00775AF1" w:rsidP="00775AF1">
            <w:pPr>
              <w:keepNext/>
              <w:keepLines/>
              <w:ind w:left="57"/>
              <w:jc w:val="both"/>
              <w:rPr>
                <w:sz w:val="16"/>
                <w:szCs w:val="16"/>
                <w:lang w:eastAsia="de-DE"/>
              </w:rPr>
            </w:pPr>
            <w:r w:rsidRPr="00A420FF">
              <w:rPr>
                <w:sz w:val="16"/>
                <w:szCs w:val="16"/>
                <w:lang w:eastAsia="de-DE"/>
              </w:rPr>
              <w:t>30.06.2020</w:t>
            </w:r>
          </w:p>
          <w:p w14:paraId="174ADB66" w14:textId="77777777" w:rsidR="00775AF1" w:rsidRPr="00A420FF" w:rsidRDefault="00775AF1" w:rsidP="00775AF1">
            <w:pPr>
              <w:keepNext/>
              <w:keepLines/>
              <w:ind w:left="57"/>
              <w:jc w:val="both"/>
              <w:rPr>
                <w:sz w:val="16"/>
                <w:szCs w:val="16"/>
                <w:lang w:eastAsia="de-DE"/>
              </w:rPr>
            </w:pPr>
            <w:r w:rsidRPr="00A420FF">
              <w:rPr>
                <w:sz w:val="16"/>
                <w:szCs w:val="16"/>
                <w:lang w:eastAsia="de-DE"/>
              </w:rPr>
              <w:t>06.07.2020</w:t>
            </w:r>
          </w:p>
          <w:p w14:paraId="2DCF9C2A" w14:textId="77777777" w:rsidR="00775AF1" w:rsidRPr="00A420FF" w:rsidRDefault="00775AF1" w:rsidP="00775AF1">
            <w:pPr>
              <w:keepNext/>
              <w:keepLines/>
              <w:ind w:left="57"/>
              <w:jc w:val="both"/>
              <w:rPr>
                <w:sz w:val="16"/>
                <w:szCs w:val="16"/>
                <w:lang w:eastAsia="de-DE"/>
              </w:rPr>
            </w:pPr>
            <w:r w:rsidRPr="00A420FF">
              <w:rPr>
                <w:sz w:val="16"/>
                <w:szCs w:val="16"/>
                <w:lang w:eastAsia="de-DE"/>
              </w:rPr>
              <w:t>10.07.2020</w:t>
            </w:r>
          </w:p>
        </w:tc>
        <w:tc>
          <w:tcPr>
            <w:tcW w:w="366" w:type="pct"/>
            <w:tcBorders>
              <w:top w:val="single" w:sz="4" w:space="0" w:color="auto"/>
              <w:bottom w:val="single" w:sz="4" w:space="0" w:color="auto"/>
            </w:tcBorders>
            <w:shd w:val="clear" w:color="auto" w:fill="auto"/>
          </w:tcPr>
          <w:p w14:paraId="10A6D55F"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78" w:type="pct"/>
            <w:tcBorders>
              <w:top w:val="single" w:sz="4" w:space="0" w:color="auto"/>
              <w:bottom w:val="single" w:sz="4" w:space="0" w:color="auto"/>
            </w:tcBorders>
            <w:shd w:val="clear" w:color="auto" w:fill="auto"/>
          </w:tcPr>
          <w:p w14:paraId="6B545661"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D82C24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C63B4C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81BC6E2"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718" w:type="pct"/>
            <w:tcBorders>
              <w:top w:val="single" w:sz="4" w:space="0" w:color="auto"/>
              <w:bottom w:val="single" w:sz="4" w:space="0" w:color="auto"/>
            </w:tcBorders>
            <w:shd w:val="clear" w:color="auto" w:fill="auto"/>
          </w:tcPr>
          <w:p w14:paraId="3CA99E9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97</w:t>
            </w:r>
          </w:p>
          <w:p w14:paraId="52362CE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p w14:paraId="03653AD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ND</w:t>
            </w:r>
          </w:p>
          <w:p w14:paraId="5D8E0D6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tc>
        <w:tc>
          <w:tcPr>
            <w:tcW w:w="230" w:type="pct"/>
            <w:tcBorders>
              <w:top w:val="single" w:sz="4" w:space="0" w:color="auto"/>
              <w:bottom w:val="single" w:sz="4" w:space="0" w:color="auto"/>
            </w:tcBorders>
            <w:shd w:val="clear" w:color="auto" w:fill="auto"/>
          </w:tcPr>
          <w:p w14:paraId="2DA64D4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FEFF44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37B7DA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038FF6B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12</w:t>
            </w:r>
          </w:p>
        </w:tc>
        <w:tc>
          <w:tcPr>
            <w:tcW w:w="557" w:type="pct"/>
            <w:vMerge w:val="restart"/>
            <w:tcBorders>
              <w:top w:val="single" w:sz="4" w:space="0" w:color="auto"/>
              <w:bottom w:val="single" w:sz="4" w:space="0" w:color="auto"/>
            </w:tcBorders>
            <w:shd w:val="clear" w:color="auto" w:fill="auto"/>
          </w:tcPr>
          <w:p w14:paraId="44F880CE" w14:textId="3B57E4EB"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0C722CC4" w14:textId="77777777" w:rsidR="00775AF1" w:rsidRPr="00A420FF" w:rsidRDefault="00775AF1" w:rsidP="00775AF1">
            <w:pPr>
              <w:keepNext/>
              <w:keepLines/>
              <w:widowControl w:val="0"/>
              <w:rPr>
                <w:sz w:val="16"/>
                <w:szCs w:val="20"/>
                <w:lang w:eastAsia="de-DE"/>
              </w:rPr>
            </w:pPr>
          </w:p>
          <w:p w14:paraId="132C0B16"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1BB20118" w14:textId="77777777" w:rsidR="00775AF1" w:rsidRPr="00A420FF" w:rsidRDefault="00775AF1" w:rsidP="00775AF1">
            <w:pPr>
              <w:keepNext/>
              <w:keepLines/>
              <w:widowControl w:val="0"/>
              <w:rPr>
                <w:sz w:val="16"/>
                <w:szCs w:val="20"/>
                <w:lang w:eastAsia="de-DE"/>
              </w:rPr>
            </w:pPr>
          </w:p>
          <w:p w14:paraId="16E0AEBE"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249</w:t>
            </w:r>
          </w:p>
        </w:tc>
      </w:tr>
      <w:tr w:rsidR="00775AF1" w:rsidRPr="00A420FF" w14:paraId="1C9F60CB" w14:textId="77777777" w:rsidTr="00647C2B">
        <w:trPr>
          <w:trHeight w:val="57"/>
        </w:trPr>
        <w:tc>
          <w:tcPr>
            <w:tcW w:w="505" w:type="pct"/>
            <w:tcBorders>
              <w:top w:val="single" w:sz="4" w:space="0" w:color="auto"/>
              <w:bottom w:val="single" w:sz="4" w:space="0" w:color="auto"/>
            </w:tcBorders>
            <w:shd w:val="clear" w:color="auto" w:fill="auto"/>
          </w:tcPr>
          <w:p w14:paraId="323E1C2E" w14:textId="77777777" w:rsidR="00775AF1" w:rsidRPr="00A420FF" w:rsidRDefault="00775AF1" w:rsidP="00775AF1">
            <w:pPr>
              <w:keepNext/>
              <w:keepLines/>
              <w:widowControl w:val="0"/>
              <w:rPr>
                <w:sz w:val="16"/>
                <w:szCs w:val="20"/>
                <w:lang w:eastAsia="de-DE"/>
              </w:rPr>
            </w:pPr>
            <w:r w:rsidRPr="00A420FF">
              <w:rPr>
                <w:sz w:val="16"/>
                <w:szCs w:val="20"/>
                <w:lang w:eastAsia="de-DE"/>
              </w:rPr>
              <w:t>L200299 / 51110 Auménancourt. France (North) / NEU / 2020</w:t>
            </w:r>
          </w:p>
        </w:tc>
        <w:tc>
          <w:tcPr>
            <w:tcW w:w="412" w:type="pct"/>
            <w:tcBorders>
              <w:top w:val="single" w:sz="4" w:space="0" w:color="auto"/>
              <w:bottom w:val="single" w:sz="4" w:space="0" w:color="auto"/>
            </w:tcBorders>
            <w:shd w:val="clear" w:color="auto" w:fill="auto"/>
          </w:tcPr>
          <w:p w14:paraId="13CBDE1D" w14:textId="77777777" w:rsidR="00775AF1" w:rsidRPr="00A420FF" w:rsidRDefault="00775AF1" w:rsidP="00775AF1">
            <w:pPr>
              <w:keepNext/>
              <w:keepLines/>
              <w:widowControl w:val="0"/>
              <w:rPr>
                <w:sz w:val="16"/>
                <w:szCs w:val="20"/>
                <w:lang w:eastAsia="de-DE"/>
              </w:rPr>
            </w:pPr>
            <w:r w:rsidRPr="00A420FF">
              <w:rPr>
                <w:sz w:val="16"/>
                <w:szCs w:val="20"/>
                <w:lang w:eastAsia="de-DE"/>
              </w:rPr>
              <w:t>Potato / Rose de France</w:t>
            </w:r>
          </w:p>
        </w:tc>
        <w:tc>
          <w:tcPr>
            <w:tcW w:w="459" w:type="pct"/>
            <w:tcBorders>
              <w:top w:val="single" w:sz="4" w:space="0" w:color="auto"/>
              <w:bottom w:val="single" w:sz="4" w:space="0" w:color="auto"/>
            </w:tcBorders>
            <w:shd w:val="clear" w:color="auto" w:fill="auto"/>
          </w:tcPr>
          <w:p w14:paraId="0F14CA5E" w14:textId="77777777" w:rsidR="00775AF1" w:rsidRPr="00A420FF" w:rsidRDefault="00775AF1" w:rsidP="00775AF1">
            <w:pPr>
              <w:keepNext/>
              <w:keepLines/>
              <w:widowControl w:val="0"/>
              <w:rPr>
                <w:sz w:val="16"/>
                <w:szCs w:val="20"/>
                <w:lang w:eastAsia="de-DE"/>
              </w:rPr>
            </w:pPr>
            <w:r w:rsidRPr="00A420FF">
              <w:rPr>
                <w:sz w:val="16"/>
                <w:szCs w:val="20"/>
                <w:lang w:eastAsia="de-DE"/>
              </w:rPr>
              <w:t>1. 08.04.2020</w:t>
            </w:r>
          </w:p>
          <w:p w14:paraId="2BA424BB" w14:textId="77777777" w:rsidR="00775AF1" w:rsidRPr="00A420FF" w:rsidRDefault="00775AF1" w:rsidP="00775AF1">
            <w:pPr>
              <w:keepNext/>
              <w:keepLines/>
              <w:widowControl w:val="0"/>
              <w:rPr>
                <w:sz w:val="16"/>
                <w:szCs w:val="20"/>
                <w:lang w:eastAsia="de-DE"/>
              </w:rPr>
            </w:pPr>
            <w:r w:rsidRPr="00A420FF">
              <w:rPr>
                <w:sz w:val="16"/>
                <w:szCs w:val="20"/>
                <w:lang w:eastAsia="de-DE"/>
              </w:rPr>
              <w:t>2. 08.06 – 22.06.2020</w:t>
            </w:r>
          </w:p>
          <w:p w14:paraId="5321F6B2" w14:textId="77777777" w:rsidR="00775AF1" w:rsidRPr="00A420FF" w:rsidRDefault="00775AF1" w:rsidP="00775AF1">
            <w:pPr>
              <w:keepNext/>
              <w:keepLines/>
              <w:widowControl w:val="0"/>
              <w:rPr>
                <w:sz w:val="16"/>
                <w:szCs w:val="20"/>
                <w:lang w:eastAsia="de-DE"/>
              </w:rPr>
            </w:pPr>
            <w:r w:rsidRPr="00A420FF">
              <w:rPr>
                <w:sz w:val="16"/>
                <w:szCs w:val="20"/>
                <w:lang w:eastAsia="de-DE"/>
              </w:rPr>
              <w:t>3. 17.07 – 23.07.2020</w:t>
            </w:r>
          </w:p>
        </w:tc>
        <w:tc>
          <w:tcPr>
            <w:tcW w:w="329" w:type="pct"/>
            <w:tcBorders>
              <w:top w:val="single" w:sz="4" w:space="0" w:color="auto"/>
              <w:bottom w:val="single" w:sz="4" w:space="0" w:color="auto"/>
            </w:tcBorders>
            <w:shd w:val="clear" w:color="auto" w:fill="auto"/>
          </w:tcPr>
          <w:p w14:paraId="5901DF8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p w14:paraId="37EA431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p w14:paraId="311BE66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769</w:t>
            </w:r>
          </w:p>
        </w:tc>
        <w:tc>
          <w:tcPr>
            <w:tcW w:w="318" w:type="pct"/>
            <w:tcBorders>
              <w:top w:val="single" w:sz="4" w:space="0" w:color="auto"/>
              <w:bottom w:val="single" w:sz="4" w:space="0" w:color="auto"/>
            </w:tcBorders>
            <w:shd w:val="clear" w:color="auto" w:fill="auto"/>
          </w:tcPr>
          <w:p w14:paraId="1661CCB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40F83CA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0E3BFC9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321" w:type="pct"/>
            <w:tcBorders>
              <w:top w:val="single" w:sz="4" w:space="0" w:color="auto"/>
              <w:bottom w:val="single" w:sz="4" w:space="0" w:color="auto"/>
            </w:tcBorders>
            <w:shd w:val="clear" w:color="auto" w:fill="auto"/>
          </w:tcPr>
          <w:p w14:paraId="2E569EA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p w14:paraId="4C11261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p w14:paraId="48EE12E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tc>
        <w:tc>
          <w:tcPr>
            <w:tcW w:w="406" w:type="pct"/>
            <w:tcBorders>
              <w:top w:val="single" w:sz="4" w:space="0" w:color="auto"/>
              <w:bottom w:val="single" w:sz="4" w:space="0" w:color="auto"/>
            </w:tcBorders>
            <w:shd w:val="clear" w:color="auto" w:fill="auto"/>
          </w:tcPr>
          <w:p w14:paraId="7057C849" w14:textId="77777777" w:rsidR="00775AF1" w:rsidRPr="00A420FF" w:rsidRDefault="00775AF1" w:rsidP="00775AF1">
            <w:pPr>
              <w:keepNext/>
              <w:keepLines/>
              <w:ind w:left="57"/>
              <w:jc w:val="both"/>
              <w:rPr>
                <w:sz w:val="16"/>
                <w:szCs w:val="16"/>
                <w:lang w:eastAsia="de-DE"/>
              </w:rPr>
            </w:pPr>
            <w:r w:rsidRPr="00A420FF">
              <w:rPr>
                <w:sz w:val="16"/>
                <w:szCs w:val="16"/>
                <w:lang w:eastAsia="de-DE"/>
              </w:rPr>
              <w:t>30.06.2020</w:t>
            </w:r>
          </w:p>
          <w:p w14:paraId="72AB8457" w14:textId="77777777" w:rsidR="00775AF1" w:rsidRPr="00A420FF" w:rsidRDefault="00775AF1" w:rsidP="00775AF1">
            <w:pPr>
              <w:keepNext/>
              <w:keepLines/>
              <w:ind w:left="57"/>
              <w:jc w:val="both"/>
              <w:rPr>
                <w:sz w:val="16"/>
                <w:szCs w:val="16"/>
                <w:lang w:eastAsia="de-DE"/>
              </w:rPr>
            </w:pPr>
            <w:r w:rsidRPr="00A420FF">
              <w:rPr>
                <w:sz w:val="16"/>
                <w:szCs w:val="16"/>
                <w:lang w:eastAsia="de-DE"/>
              </w:rPr>
              <w:t>06.07.2020</w:t>
            </w:r>
          </w:p>
          <w:p w14:paraId="3900E622" w14:textId="77777777" w:rsidR="00775AF1" w:rsidRPr="00A420FF" w:rsidRDefault="00775AF1" w:rsidP="00775AF1">
            <w:pPr>
              <w:keepNext/>
              <w:keepLines/>
              <w:ind w:left="57"/>
              <w:jc w:val="both"/>
              <w:rPr>
                <w:sz w:val="16"/>
                <w:szCs w:val="16"/>
                <w:lang w:eastAsia="de-DE"/>
              </w:rPr>
            </w:pPr>
            <w:r w:rsidRPr="00A420FF">
              <w:rPr>
                <w:sz w:val="16"/>
                <w:szCs w:val="16"/>
                <w:lang w:eastAsia="de-DE"/>
              </w:rPr>
              <w:t>10.07.2020</w:t>
            </w:r>
          </w:p>
        </w:tc>
        <w:tc>
          <w:tcPr>
            <w:tcW w:w="366" w:type="pct"/>
            <w:tcBorders>
              <w:top w:val="single" w:sz="4" w:space="0" w:color="auto"/>
              <w:bottom w:val="single" w:sz="4" w:space="0" w:color="auto"/>
            </w:tcBorders>
            <w:shd w:val="clear" w:color="auto" w:fill="auto"/>
          </w:tcPr>
          <w:p w14:paraId="728968CF"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78" w:type="pct"/>
            <w:tcBorders>
              <w:top w:val="single" w:sz="4" w:space="0" w:color="auto"/>
              <w:bottom w:val="single" w:sz="4" w:space="0" w:color="auto"/>
            </w:tcBorders>
            <w:shd w:val="clear" w:color="auto" w:fill="auto"/>
          </w:tcPr>
          <w:p w14:paraId="1C86D1D3"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7B2C529B"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E6A050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450068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718" w:type="pct"/>
            <w:tcBorders>
              <w:top w:val="single" w:sz="4" w:space="0" w:color="auto"/>
              <w:bottom w:val="single" w:sz="4" w:space="0" w:color="auto"/>
            </w:tcBorders>
            <w:shd w:val="clear" w:color="auto" w:fill="auto"/>
          </w:tcPr>
          <w:p w14:paraId="3D1673C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95</w:t>
            </w:r>
          </w:p>
          <w:p w14:paraId="21648F4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p w14:paraId="29DA8066"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&lt;0.01</w:t>
            </w:r>
          </w:p>
          <w:p w14:paraId="3E7C937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tc>
        <w:tc>
          <w:tcPr>
            <w:tcW w:w="230" w:type="pct"/>
            <w:tcBorders>
              <w:top w:val="single" w:sz="4" w:space="0" w:color="auto"/>
              <w:bottom w:val="single" w:sz="4" w:space="0" w:color="auto"/>
            </w:tcBorders>
            <w:shd w:val="clear" w:color="auto" w:fill="auto"/>
          </w:tcPr>
          <w:p w14:paraId="4C31D78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F254E3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535C84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3B5220A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7" w:type="pct"/>
            <w:vMerge/>
            <w:tcBorders>
              <w:bottom w:val="single" w:sz="4" w:space="0" w:color="auto"/>
            </w:tcBorders>
            <w:shd w:val="clear" w:color="auto" w:fill="auto"/>
          </w:tcPr>
          <w:p w14:paraId="58BB1848" w14:textId="77777777" w:rsidR="00775AF1" w:rsidRPr="00A420FF" w:rsidRDefault="00775AF1" w:rsidP="00775AF1">
            <w:pPr>
              <w:keepNext/>
              <w:keepLines/>
              <w:widowControl w:val="0"/>
              <w:rPr>
                <w:sz w:val="16"/>
                <w:szCs w:val="20"/>
                <w:lang w:eastAsia="de-DE"/>
              </w:rPr>
            </w:pPr>
          </w:p>
        </w:tc>
      </w:tr>
      <w:tr w:rsidR="00775AF1" w:rsidRPr="00A420FF" w14:paraId="2457BDAF" w14:textId="77777777" w:rsidTr="00647C2B">
        <w:trPr>
          <w:trHeight w:val="57"/>
        </w:trPr>
        <w:tc>
          <w:tcPr>
            <w:tcW w:w="505" w:type="pct"/>
            <w:tcBorders>
              <w:top w:val="single" w:sz="4" w:space="0" w:color="auto"/>
              <w:bottom w:val="single" w:sz="4" w:space="0" w:color="auto"/>
            </w:tcBorders>
            <w:shd w:val="clear" w:color="auto" w:fill="auto"/>
          </w:tcPr>
          <w:p w14:paraId="3C9DC6E2" w14:textId="77777777" w:rsidR="00775AF1" w:rsidRPr="00A420FF" w:rsidRDefault="00775AF1" w:rsidP="00775AF1">
            <w:pPr>
              <w:keepNext/>
              <w:keepLines/>
              <w:widowControl w:val="0"/>
              <w:rPr>
                <w:sz w:val="16"/>
                <w:szCs w:val="20"/>
                <w:lang w:eastAsia="de-DE"/>
              </w:rPr>
            </w:pPr>
            <w:r w:rsidRPr="00A420FF">
              <w:rPr>
                <w:sz w:val="16"/>
                <w:szCs w:val="20"/>
                <w:lang w:eastAsia="de-DE"/>
              </w:rPr>
              <w:t>L200300 / 9695 Bellingwolde, Netherlands / NEU / 2020</w:t>
            </w:r>
          </w:p>
        </w:tc>
        <w:tc>
          <w:tcPr>
            <w:tcW w:w="412" w:type="pct"/>
            <w:tcBorders>
              <w:top w:val="single" w:sz="4" w:space="0" w:color="auto"/>
              <w:bottom w:val="single" w:sz="4" w:space="0" w:color="auto"/>
            </w:tcBorders>
            <w:shd w:val="clear" w:color="auto" w:fill="auto"/>
          </w:tcPr>
          <w:p w14:paraId="0BE3A1D3" w14:textId="77777777" w:rsidR="00775AF1" w:rsidRPr="00A420FF" w:rsidRDefault="00775AF1" w:rsidP="00775AF1">
            <w:pPr>
              <w:keepNext/>
              <w:keepLines/>
              <w:widowControl w:val="0"/>
              <w:rPr>
                <w:sz w:val="16"/>
                <w:szCs w:val="20"/>
                <w:lang w:eastAsia="de-DE"/>
              </w:rPr>
            </w:pPr>
            <w:r w:rsidRPr="00A420FF">
              <w:rPr>
                <w:sz w:val="16"/>
                <w:szCs w:val="20"/>
                <w:lang w:eastAsia="de-DE"/>
              </w:rPr>
              <w:t>Potato / Cilena</w:t>
            </w:r>
          </w:p>
        </w:tc>
        <w:tc>
          <w:tcPr>
            <w:tcW w:w="459" w:type="pct"/>
            <w:tcBorders>
              <w:top w:val="single" w:sz="4" w:space="0" w:color="auto"/>
              <w:bottom w:val="single" w:sz="4" w:space="0" w:color="auto"/>
            </w:tcBorders>
            <w:shd w:val="clear" w:color="auto" w:fill="auto"/>
          </w:tcPr>
          <w:p w14:paraId="36C3C756" w14:textId="77777777" w:rsidR="00775AF1" w:rsidRPr="00A420FF" w:rsidRDefault="00775AF1" w:rsidP="00775AF1">
            <w:pPr>
              <w:keepNext/>
              <w:keepLines/>
              <w:widowControl w:val="0"/>
              <w:rPr>
                <w:sz w:val="16"/>
                <w:szCs w:val="20"/>
                <w:lang w:eastAsia="de-DE"/>
              </w:rPr>
            </w:pPr>
            <w:r w:rsidRPr="00A420FF">
              <w:rPr>
                <w:sz w:val="16"/>
                <w:szCs w:val="20"/>
                <w:lang w:eastAsia="de-DE"/>
              </w:rPr>
              <w:t>1. 07.04.2020</w:t>
            </w:r>
          </w:p>
          <w:p w14:paraId="0FC3041D" w14:textId="77777777" w:rsidR="00775AF1" w:rsidRPr="00A420FF" w:rsidRDefault="00775AF1" w:rsidP="00775AF1">
            <w:pPr>
              <w:keepNext/>
              <w:keepLines/>
              <w:widowControl w:val="0"/>
              <w:rPr>
                <w:sz w:val="16"/>
                <w:szCs w:val="20"/>
                <w:lang w:eastAsia="de-DE"/>
              </w:rPr>
            </w:pPr>
            <w:r w:rsidRPr="00A420FF">
              <w:rPr>
                <w:sz w:val="16"/>
                <w:szCs w:val="20"/>
                <w:lang w:eastAsia="de-DE"/>
              </w:rPr>
              <w:t>2. 15.06 – 16.07.2020</w:t>
            </w:r>
          </w:p>
          <w:p w14:paraId="47818628" w14:textId="77777777" w:rsidR="00775AF1" w:rsidRPr="00A420FF" w:rsidRDefault="00775AF1" w:rsidP="00775AF1">
            <w:pPr>
              <w:keepNext/>
              <w:keepLines/>
              <w:widowControl w:val="0"/>
              <w:rPr>
                <w:sz w:val="16"/>
                <w:szCs w:val="20"/>
                <w:lang w:eastAsia="de-DE"/>
              </w:rPr>
            </w:pPr>
            <w:r w:rsidRPr="00A420FF">
              <w:rPr>
                <w:sz w:val="16"/>
                <w:szCs w:val="20"/>
                <w:lang w:eastAsia="de-DE"/>
              </w:rPr>
              <w:t>3. 24.08 – 31.08.2020</w:t>
            </w:r>
          </w:p>
        </w:tc>
        <w:tc>
          <w:tcPr>
            <w:tcW w:w="329" w:type="pct"/>
            <w:tcBorders>
              <w:top w:val="single" w:sz="4" w:space="0" w:color="auto"/>
              <w:bottom w:val="single" w:sz="4" w:space="0" w:color="auto"/>
            </w:tcBorders>
            <w:shd w:val="clear" w:color="auto" w:fill="auto"/>
          </w:tcPr>
          <w:p w14:paraId="4F047A2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79CF314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764</w:t>
            </w:r>
          </w:p>
          <w:p w14:paraId="1CA1C44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764</w:t>
            </w:r>
          </w:p>
        </w:tc>
        <w:tc>
          <w:tcPr>
            <w:tcW w:w="318" w:type="pct"/>
            <w:tcBorders>
              <w:top w:val="single" w:sz="4" w:space="0" w:color="auto"/>
              <w:bottom w:val="single" w:sz="4" w:space="0" w:color="auto"/>
            </w:tcBorders>
            <w:shd w:val="clear" w:color="auto" w:fill="auto"/>
          </w:tcPr>
          <w:p w14:paraId="04F4028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w:t>
            </w:r>
          </w:p>
          <w:p w14:paraId="2012D9D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202</w:t>
            </w:r>
          </w:p>
          <w:p w14:paraId="0E3C58F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202</w:t>
            </w:r>
          </w:p>
        </w:tc>
        <w:tc>
          <w:tcPr>
            <w:tcW w:w="321" w:type="pct"/>
            <w:tcBorders>
              <w:top w:val="single" w:sz="4" w:space="0" w:color="auto"/>
              <w:bottom w:val="single" w:sz="4" w:space="0" w:color="auto"/>
            </w:tcBorders>
            <w:shd w:val="clear" w:color="auto" w:fill="auto"/>
          </w:tcPr>
          <w:p w14:paraId="3C2E9EC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638D187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36F0A2F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6" w:type="pct"/>
            <w:tcBorders>
              <w:top w:val="single" w:sz="4" w:space="0" w:color="auto"/>
              <w:bottom w:val="single" w:sz="4" w:space="0" w:color="auto"/>
            </w:tcBorders>
            <w:shd w:val="clear" w:color="auto" w:fill="auto"/>
          </w:tcPr>
          <w:p w14:paraId="48A7A7E1"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06.08.2020</w:t>
            </w:r>
          </w:p>
          <w:p w14:paraId="62E042A5" w14:textId="77777777" w:rsidR="00775AF1" w:rsidRPr="00A420FF" w:rsidRDefault="00775AF1" w:rsidP="00775AF1">
            <w:pPr>
              <w:keepNext/>
              <w:keepLines/>
              <w:ind w:left="57"/>
              <w:jc w:val="both"/>
              <w:rPr>
                <w:sz w:val="16"/>
                <w:szCs w:val="16"/>
                <w:lang w:eastAsia="de-DE"/>
              </w:rPr>
            </w:pPr>
            <w:r w:rsidRPr="00A420FF">
              <w:rPr>
                <w:sz w:val="16"/>
                <w:szCs w:val="16"/>
                <w:lang w:eastAsia="de-DE"/>
              </w:rPr>
              <w:t>11.08.2020</w:t>
            </w:r>
          </w:p>
          <w:p w14:paraId="5069A0F6"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tc>
        <w:tc>
          <w:tcPr>
            <w:tcW w:w="366" w:type="pct"/>
            <w:tcBorders>
              <w:top w:val="single" w:sz="4" w:space="0" w:color="auto"/>
              <w:bottom w:val="single" w:sz="4" w:space="0" w:color="auto"/>
            </w:tcBorders>
            <w:shd w:val="clear" w:color="auto" w:fill="auto"/>
          </w:tcPr>
          <w:p w14:paraId="7F50E238"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378" w:type="pct"/>
            <w:tcBorders>
              <w:top w:val="single" w:sz="4" w:space="0" w:color="auto"/>
              <w:bottom w:val="single" w:sz="4" w:space="0" w:color="auto"/>
            </w:tcBorders>
            <w:shd w:val="clear" w:color="auto" w:fill="auto"/>
          </w:tcPr>
          <w:p w14:paraId="5D036AEA"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6729747D"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C66C550"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DAC691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718" w:type="pct"/>
            <w:tcBorders>
              <w:top w:val="single" w:sz="4" w:space="0" w:color="auto"/>
              <w:bottom w:val="single" w:sz="4" w:space="0" w:color="auto"/>
            </w:tcBorders>
            <w:shd w:val="clear" w:color="auto" w:fill="auto"/>
          </w:tcPr>
          <w:p w14:paraId="6A48D88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87</w:t>
            </w:r>
          </w:p>
          <w:p w14:paraId="07A74A8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p w14:paraId="37E1BE5B"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&lt;0.01</w:t>
            </w:r>
          </w:p>
          <w:p w14:paraId="6A50893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tc>
        <w:tc>
          <w:tcPr>
            <w:tcW w:w="230" w:type="pct"/>
            <w:tcBorders>
              <w:top w:val="single" w:sz="4" w:space="0" w:color="auto"/>
              <w:bottom w:val="single" w:sz="4" w:space="0" w:color="auto"/>
            </w:tcBorders>
            <w:shd w:val="clear" w:color="auto" w:fill="auto"/>
          </w:tcPr>
          <w:p w14:paraId="2EABF85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663E04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09FCB2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5D40617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7" w:type="pct"/>
            <w:vMerge/>
            <w:tcBorders>
              <w:bottom w:val="single" w:sz="4" w:space="0" w:color="auto"/>
            </w:tcBorders>
            <w:shd w:val="clear" w:color="auto" w:fill="auto"/>
          </w:tcPr>
          <w:p w14:paraId="09E80014" w14:textId="77777777" w:rsidR="00775AF1" w:rsidRPr="00A420FF" w:rsidRDefault="00775AF1" w:rsidP="00775AF1">
            <w:pPr>
              <w:keepNext/>
              <w:keepLines/>
              <w:widowControl w:val="0"/>
              <w:rPr>
                <w:sz w:val="16"/>
                <w:szCs w:val="20"/>
                <w:lang w:eastAsia="de-DE"/>
              </w:rPr>
            </w:pPr>
          </w:p>
        </w:tc>
      </w:tr>
      <w:tr w:rsidR="00775AF1" w:rsidRPr="00A420FF" w14:paraId="37A0CCF4" w14:textId="77777777" w:rsidTr="00647C2B">
        <w:trPr>
          <w:trHeight w:val="1027"/>
        </w:trPr>
        <w:tc>
          <w:tcPr>
            <w:tcW w:w="505" w:type="pct"/>
            <w:tcBorders>
              <w:top w:val="single" w:sz="4" w:space="0" w:color="auto"/>
              <w:bottom w:val="single" w:sz="4" w:space="0" w:color="auto"/>
            </w:tcBorders>
            <w:shd w:val="clear" w:color="auto" w:fill="auto"/>
          </w:tcPr>
          <w:p w14:paraId="168DA282" w14:textId="77777777" w:rsidR="00775AF1" w:rsidRPr="00A420FF" w:rsidRDefault="00775AF1" w:rsidP="00775AF1">
            <w:pPr>
              <w:keepNext/>
              <w:keepLines/>
              <w:widowControl w:val="0"/>
              <w:rPr>
                <w:sz w:val="16"/>
                <w:szCs w:val="20"/>
                <w:lang w:eastAsia="de-DE"/>
              </w:rPr>
            </w:pPr>
            <w:r w:rsidRPr="00A420FF">
              <w:rPr>
                <w:sz w:val="16"/>
                <w:szCs w:val="20"/>
                <w:lang w:eastAsia="de-DE"/>
              </w:rPr>
              <w:t>L200541 / 89-430 Zamarte, Poland / NEU / 2020</w:t>
            </w:r>
          </w:p>
        </w:tc>
        <w:tc>
          <w:tcPr>
            <w:tcW w:w="412" w:type="pct"/>
            <w:tcBorders>
              <w:top w:val="single" w:sz="4" w:space="0" w:color="auto"/>
              <w:bottom w:val="single" w:sz="4" w:space="0" w:color="auto"/>
            </w:tcBorders>
            <w:shd w:val="clear" w:color="auto" w:fill="auto"/>
          </w:tcPr>
          <w:p w14:paraId="52A00F4C" w14:textId="77777777" w:rsidR="00775AF1" w:rsidRPr="00A420FF" w:rsidRDefault="00775AF1" w:rsidP="00775AF1">
            <w:pPr>
              <w:keepNext/>
              <w:keepLines/>
              <w:widowControl w:val="0"/>
              <w:rPr>
                <w:sz w:val="16"/>
                <w:szCs w:val="20"/>
                <w:lang w:eastAsia="de-DE"/>
              </w:rPr>
            </w:pPr>
            <w:r w:rsidRPr="00A420FF">
              <w:rPr>
                <w:sz w:val="16"/>
                <w:szCs w:val="20"/>
                <w:lang w:eastAsia="de-DE"/>
              </w:rPr>
              <w:t>Potato / Vineta</w:t>
            </w:r>
          </w:p>
        </w:tc>
        <w:tc>
          <w:tcPr>
            <w:tcW w:w="459" w:type="pct"/>
            <w:tcBorders>
              <w:top w:val="single" w:sz="4" w:space="0" w:color="auto"/>
              <w:bottom w:val="single" w:sz="4" w:space="0" w:color="auto"/>
            </w:tcBorders>
            <w:shd w:val="clear" w:color="auto" w:fill="auto"/>
          </w:tcPr>
          <w:p w14:paraId="6177A7AE" w14:textId="77777777" w:rsidR="00775AF1" w:rsidRPr="00A420FF" w:rsidRDefault="00775AF1" w:rsidP="00775AF1">
            <w:pPr>
              <w:keepNext/>
              <w:keepLines/>
              <w:widowControl w:val="0"/>
              <w:rPr>
                <w:sz w:val="16"/>
                <w:szCs w:val="20"/>
                <w:lang w:eastAsia="de-DE"/>
              </w:rPr>
            </w:pPr>
            <w:r w:rsidRPr="00A420FF">
              <w:rPr>
                <w:sz w:val="16"/>
                <w:szCs w:val="20"/>
                <w:lang w:eastAsia="de-DE"/>
              </w:rPr>
              <w:t>1. 05.05.2020</w:t>
            </w:r>
          </w:p>
          <w:p w14:paraId="4668AC95" w14:textId="77777777" w:rsidR="00775AF1" w:rsidRPr="00A420FF" w:rsidRDefault="00775AF1" w:rsidP="00775AF1">
            <w:pPr>
              <w:keepNext/>
              <w:keepLines/>
              <w:widowControl w:val="0"/>
              <w:rPr>
                <w:sz w:val="16"/>
                <w:szCs w:val="20"/>
                <w:lang w:eastAsia="de-DE"/>
              </w:rPr>
            </w:pPr>
            <w:r w:rsidRPr="00A420FF">
              <w:rPr>
                <w:sz w:val="16"/>
                <w:szCs w:val="20"/>
                <w:lang w:eastAsia="de-DE"/>
              </w:rPr>
              <w:t>2. 30.06 – 15.07.2020</w:t>
            </w:r>
          </w:p>
          <w:p w14:paraId="38B198F6" w14:textId="77777777" w:rsidR="00775AF1" w:rsidRPr="00A420FF" w:rsidRDefault="00775AF1" w:rsidP="00775AF1">
            <w:pPr>
              <w:keepNext/>
              <w:keepLines/>
              <w:widowControl w:val="0"/>
              <w:rPr>
                <w:sz w:val="16"/>
                <w:szCs w:val="20"/>
                <w:lang w:eastAsia="de-DE"/>
              </w:rPr>
            </w:pPr>
            <w:r w:rsidRPr="00A420FF">
              <w:rPr>
                <w:sz w:val="16"/>
                <w:szCs w:val="20"/>
                <w:lang w:eastAsia="de-DE"/>
              </w:rPr>
              <w:t>3. 04.09.2020</w:t>
            </w:r>
          </w:p>
        </w:tc>
        <w:tc>
          <w:tcPr>
            <w:tcW w:w="329" w:type="pct"/>
            <w:tcBorders>
              <w:top w:val="single" w:sz="4" w:space="0" w:color="auto"/>
              <w:bottom w:val="single" w:sz="4" w:space="0" w:color="auto"/>
            </w:tcBorders>
            <w:shd w:val="clear" w:color="auto" w:fill="auto"/>
          </w:tcPr>
          <w:p w14:paraId="1045DE2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723</w:t>
            </w:r>
          </w:p>
          <w:p w14:paraId="6367336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784</w:t>
            </w:r>
          </w:p>
          <w:p w14:paraId="092C2F6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728</w:t>
            </w:r>
          </w:p>
        </w:tc>
        <w:tc>
          <w:tcPr>
            <w:tcW w:w="318" w:type="pct"/>
            <w:tcBorders>
              <w:top w:val="single" w:sz="4" w:space="0" w:color="auto"/>
              <w:bottom w:val="single" w:sz="4" w:space="0" w:color="auto"/>
            </w:tcBorders>
            <w:shd w:val="clear" w:color="auto" w:fill="auto"/>
          </w:tcPr>
          <w:p w14:paraId="7F23E16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191</w:t>
            </w:r>
          </w:p>
          <w:p w14:paraId="1E8B1BD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207</w:t>
            </w:r>
          </w:p>
          <w:p w14:paraId="59B7BE7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tc>
        <w:tc>
          <w:tcPr>
            <w:tcW w:w="321" w:type="pct"/>
            <w:tcBorders>
              <w:top w:val="single" w:sz="4" w:space="0" w:color="auto"/>
              <w:bottom w:val="single" w:sz="4" w:space="0" w:color="auto"/>
            </w:tcBorders>
            <w:shd w:val="clear" w:color="auto" w:fill="auto"/>
          </w:tcPr>
          <w:p w14:paraId="7913311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p w14:paraId="704E8F2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379</w:t>
            </w:r>
          </w:p>
          <w:p w14:paraId="10D7932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377</w:t>
            </w:r>
          </w:p>
        </w:tc>
        <w:tc>
          <w:tcPr>
            <w:tcW w:w="406" w:type="pct"/>
            <w:tcBorders>
              <w:top w:val="single" w:sz="4" w:space="0" w:color="auto"/>
              <w:bottom w:val="single" w:sz="4" w:space="0" w:color="auto"/>
            </w:tcBorders>
            <w:shd w:val="clear" w:color="auto" w:fill="auto"/>
          </w:tcPr>
          <w:p w14:paraId="3934347A" w14:textId="77777777" w:rsidR="00775AF1" w:rsidRPr="00A420FF" w:rsidRDefault="00775AF1" w:rsidP="00775AF1">
            <w:pPr>
              <w:keepNext/>
              <w:keepLines/>
              <w:ind w:left="57"/>
              <w:jc w:val="both"/>
              <w:rPr>
                <w:sz w:val="16"/>
                <w:szCs w:val="16"/>
                <w:lang w:eastAsia="de-DE"/>
              </w:rPr>
            </w:pPr>
            <w:r w:rsidRPr="00A420FF">
              <w:rPr>
                <w:sz w:val="16"/>
                <w:szCs w:val="16"/>
                <w:lang w:eastAsia="de-DE"/>
              </w:rPr>
              <w:t>12.08.2020</w:t>
            </w:r>
          </w:p>
          <w:p w14:paraId="22CDFDD8"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p w14:paraId="539012EC" w14:textId="77777777" w:rsidR="00775AF1" w:rsidRPr="00A420FF" w:rsidRDefault="00775AF1" w:rsidP="00775AF1">
            <w:pPr>
              <w:keepNext/>
              <w:keepLines/>
              <w:ind w:left="57"/>
              <w:jc w:val="both"/>
              <w:rPr>
                <w:sz w:val="16"/>
                <w:szCs w:val="16"/>
                <w:lang w:eastAsia="de-DE"/>
              </w:rPr>
            </w:pPr>
            <w:r w:rsidRPr="00A420FF">
              <w:rPr>
                <w:sz w:val="16"/>
                <w:szCs w:val="16"/>
                <w:lang w:eastAsia="de-DE"/>
              </w:rPr>
              <w:t>21.08.2020</w:t>
            </w:r>
          </w:p>
          <w:p w14:paraId="5932BE33" w14:textId="77777777" w:rsidR="00775AF1" w:rsidRPr="00A420FF" w:rsidRDefault="00775AF1" w:rsidP="00775AF1">
            <w:pPr>
              <w:keepNext/>
              <w:keepLines/>
              <w:ind w:left="57"/>
              <w:jc w:val="both"/>
              <w:rPr>
                <w:sz w:val="16"/>
                <w:szCs w:val="16"/>
                <w:lang w:eastAsia="de-DE"/>
              </w:rPr>
            </w:pPr>
          </w:p>
        </w:tc>
        <w:tc>
          <w:tcPr>
            <w:tcW w:w="366" w:type="pct"/>
            <w:tcBorders>
              <w:top w:val="single" w:sz="4" w:space="0" w:color="auto"/>
              <w:bottom w:val="single" w:sz="4" w:space="0" w:color="auto"/>
            </w:tcBorders>
            <w:shd w:val="clear" w:color="auto" w:fill="auto"/>
          </w:tcPr>
          <w:p w14:paraId="0AB79BE6"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78" w:type="pct"/>
            <w:tcBorders>
              <w:top w:val="single" w:sz="4" w:space="0" w:color="auto"/>
              <w:bottom w:val="single" w:sz="4" w:space="0" w:color="auto"/>
            </w:tcBorders>
            <w:shd w:val="clear" w:color="auto" w:fill="auto"/>
          </w:tcPr>
          <w:p w14:paraId="40E47336"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724C259"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840A11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2715B4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718" w:type="pct"/>
            <w:tcBorders>
              <w:top w:val="single" w:sz="4" w:space="0" w:color="auto"/>
              <w:bottom w:val="single" w:sz="4" w:space="0" w:color="auto"/>
            </w:tcBorders>
            <w:shd w:val="clear" w:color="auto" w:fill="auto"/>
          </w:tcPr>
          <w:p w14:paraId="31C898B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72</w:t>
            </w:r>
          </w:p>
          <w:p w14:paraId="7797E5C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p w14:paraId="19578EDD"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ND</w:t>
            </w:r>
          </w:p>
          <w:p w14:paraId="4F10805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ND</w:t>
            </w:r>
          </w:p>
        </w:tc>
        <w:tc>
          <w:tcPr>
            <w:tcW w:w="230" w:type="pct"/>
            <w:tcBorders>
              <w:top w:val="single" w:sz="4" w:space="0" w:color="auto"/>
              <w:bottom w:val="single" w:sz="4" w:space="0" w:color="auto"/>
            </w:tcBorders>
            <w:shd w:val="clear" w:color="auto" w:fill="auto"/>
          </w:tcPr>
          <w:p w14:paraId="47184B1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A05A81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60F5CE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666C6AE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7" w:type="pct"/>
            <w:vMerge/>
            <w:tcBorders>
              <w:bottom w:val="single" w:sz="4" w:space="0" w:color="auto"/>
            </w:tcBorders>
            <w:shd w:val="clear" w:color="auto" w:fill="auto"/>
          </w:tcPr>
          <w:p w14:paraId="684EF1D8" w14:textId="77777777" w:rsidR="00775AF1" w:rsidRPr="00A420FF" w:rsidRDefault="00775AF1" w:rsidP="00775AF1">
            <w:pPr>
              <w:keepNext/>
              <w:keepLines/>
              <w:widowControl w:val="0"/>
              <w:rPr>
                <w:sz w:val="16"/>
                <w:szCs w:val="20"/>
                <w:lang w:eastAsia="de-DE"/>
              </w:rPr>
            </w:pPr>
          </w:p>
        </w:tc>
      </w:tr>
    </w:tbl>
    <w:p w14:paraId="5617D9A8"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6C05D80C"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373E324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681BB99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0AACA47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1C2F0AD5" w14:textId="77777777" w:rsidR="00775AF1" w:rsidRPr="00A420FF" w:rsidRDefault="00775AF1" w:rsidP="00775AF1">
      <w:pPr>
        <w:widowControl w:val="0"/>
        <w:tabs>
          <w:tab w:val="left" w:pos="426"/>
        </w:tabs>
        <w:jc w:val="both"/>
        <w:rPr>
          <w:sz w:val="18"/>
          <w:szCs w:val="18"/>
          <w:lang w:eastAsia="de-DE"/>
        </w:rPr>
      </w:pPr>
      <w:r w:rsidRPr="00A420FF">
        <w:rPr>
          <w:sz w:val="18"/>
          <w:szCs w:val="18"/>
          <w:lang w:eastAsia="de-DE"/>
        </w:rPr>
        <w:t>ND</w:t>
      </w:r>
      <w:r w:rsidRPr="00A420FF">
        <w:rPr>
          <w:sz w:val="18"/>
          <w:szCs w:val="18"/>
          <w:lang w:eastAsia="de-DE"/>
        </w:rPr>
        <w:tab/>
        <w:t>Not detected (&lt;LOD; &lt;0.003 mg/kg)</w:t>
      </w:r>
    </w:p>
    <w:p w14:paraId="53BF426D" w14:textId="77777777" w:rsidR="00775AF1" w:rsidRPr="00A420FF" w:rsidRDefault="00775AF1" w:rsidP="00775AF1">
      <w:pPr>
        <w:widowControl w:val="0"/>
        <w:jc w:val="both"/>
        <w:rPr>
          <w:lang w:eastAsia="de-DE"/>
        </w:rPr>
      </w:pPr>
    </w:p>
    <w:p w14:paraId="6B644083" w14:textId="77777777" w:rsidR="00775AF1" w:rsidRPr="00A420FF" w:rsidRDefault="00775AF1" w:rsidP="00775AF1">
      <w:pPr>
        <w:widowControl w:val="0"/>
        <w:jc w:val="both"/>
        <w:rPr>
          <w:lang w:eastAsia="de-DE"/>
        </w:rPr>
      </w:pPr>
    </w:p>
    <w:p w14:paraId="000BD788" w14:textId="77777777" w:rsidR="00775AF1" w:rsidRPr="00A420FF" w:rsidRDefault="00775AF1" w:rsidP="00775AF1">
      <w:pPr>
        <w:widowControl w:val="0"/>
        <w:jc w:val="both"/>
        <w:rPr>
          <w:lang w:eastAsia="de-DE"/>
        </w:rPr>
        <w:sectPr w:rsidR="00775AF1" w:rsidRPr="00A420FF" w:rsidSect="008E277A">
          <w:headerReference w:type="default" r:id="rId134"/>
          <w:footerReference w:type="even" r:id="rId135"/>
          <w:footerReference w:type="default" r:id="rId136"/>
          <w:footerReference w:type="first" r:id="rId137"/>
          <w:pgSz w:w="16838" w:h="11906" w:orient="landscape" w:code="9"/>
          <w:pgMar w:top="1417" w:right="1134" w:bottom="1134" w:left="1134" w:header="709" w:footer="709" w:gutter="0"/>
          <w:pgNumType w:chapSep="period"/>
          <w:cols w:space="720"/>
          <w:docGrid w:linePitch="326"/>
        </w:sectPr>
      </w:pPr>
    </w:p>
    <w:p w14:paraId="0EA7C8FC" w14:textId="77777777" w:rsidR="00775AF1" w:rsidRPr="00A420FF" w:rsidRDefault="00775AF1" w:rsidP="003B6B72">
      <w:pPr>
        <w:pStyle w:val="RepAppendix5"/>
        <w:rPr>
          <w:lang w:eastAsia="de-DE"/>
        </w:rPr>
      </w:pPr>
      <w:r w:rsidRPr="00A420FF">
        <w:rPr>
          <w:lang w:eastAsia="de-DE"/>
        </w:rPr>
        <w:lastRenderedPageBreak/>
        <w:t>2022/2011022</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59BE3A98" w14:textId="77777777" w:rsidTr="00E55091">
        <w:trPr>
          <w:trHeight w:val="47"/>
        </w:trPr>
        <w:tc>
          <w:tcPr>
            <w:tcW w:w="1063" w:type="pct"/>
            <w:shd w:val="clear" w:color="auto" w:fill="D9D9D9" w:themeFill="background1" w:themeFillShade="D9"/>
          </w:tcPr>
          <w:p w14:paraId="55D63234"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6677F6C2" w14:textId="77777777" w:rsidR="00E55091" w:rsidRPr="00A420FF" w:rsidRDefault="00E55091" w:rsidP="00E55091">
            <w:pPr>
              <w:rPr>
                <w:lang w:eastAsia="de-DE"/>
              </w:rPr>
            </w:pPr>
            <w:r w:rsidRPr="00A420FF">
              <w:rPr>
                <w:lang w:eastAsia="de-DE"/>
              </w:rPr>
              <w:t>The study has been accepted.</w:t>
            </w:r>
          </w:p>
          <w:p w14:paraId="23425A5A" w14:textId="77777777" w:rsidR="00E55091" w:rsidRPr="00A420FF" w:rsidRDefault="00E55091" w:rsidP="00E55091">
            <w:pPr>
              <w:rPr>
                <w:lang w:eastAsia="de-DE"/>
              </w:rPr>
            </w:pPr>
            <w:r w:rsidRPr="00A420FF">
              <w:rPr>
                <w:lang w:eastAsia="de-DE"/>
              </w:rPr>
              <w:t>4 field trials were conducted in NEU to determine the magnitude of residues of Ametoctradin and its metabolites M650F003 and M650F004 as well as of Propamocarb in potatoes after thrice treatment with BAS 743 00 F (378.0 g/L Propamocarb and 120.0 g/L Ametoctradin), a suspension concentrate (SC), at 17±1 days before harvest, 12±1 days before harvest and 7±1 days before harvest on plot 2 at a target rate of 2.0 L/ha (0,24 kg/ha Ametoctradin and 0,756 kg/ha Propamocarb). The water volume used was 200 L/ha (within ≤ 10 % of variation).</w:t>
            </w:r>
          </w:p>
          <w:p w14:paraId="4390FB6C" w14:textId="77777777" w:rsidR="00E55091" w:rsidRPr="00A420FF" w:rsidRDefault="00E55091" w:rsidP="00E55091">
            <w:pPr>
              <w:rPr>
                <w:lang w:eastAsia="de-DE"/>
              </w:rPr>
            </w:pPr>
            <w:r w:rsidRPr="00A420FF">
              <w:rPr>
                <w:lang w:eastAsia="de-DE"/>
              </w:rPr>
              <w:t>The same methods as in 2021/2017109 study were employed. The final determinations of analytes were performed by LC-MS/MS. The validation of both methods was performed on plant matrices in a separate study.</w:t>
            </w:r>
          </w:p>
          <w:p w14:paraId="2C0A3813" w14:textId="77777777" w:rsidR="00E55091" w:rsidRPr="00A420FF" w:rsidRDefault="00E55091" w:rsidP="00E55091">
            <w:pPr>
              <w:rPr>
                <w:lang w:eastAsia="de-DE"/>
              </w:rPr>
            </w:pPr>
            <w:r w:rsidRPr="00A420FF">
              <w:rPr>
                <w:lang w:eastAsia="de-DE"/>
              </w:rPr>
              <w:t>For recovery, the mean value of each measured concentration was within 70 % and 110 %. The precision of each concentration level was ≤ 20 % of the relative standard deviation. The LOQ of 0.01 mg/kg was set for each analyte. However, for ametoctradin</w:t>
            </w:r>
            <w:r w:rsidRPr="00A420FF">
              <w:rPr>
                <w:b/>
                <w:bCs/>
                <w:lang w:eastAsia="de-DE"/>
              </w:rPr>
              <w:t xml:space="preserve"> </w:t>
            </w:r>
            <w:r w:rsidRPr="00A420FF">
              <w:rPr>
                <w:lang w:eastAsia="de-DE"/>
              </w:rPr>
              <w:t>metabolites M650F003 and M650F004, the LOQ expressed as the parent equivalent [mg/kg] was at 0,012 (CF: 1,2450) and at 0.013 (CF: 1,3292), respectively. All validation parameters required were in the acceptable range.</w:t>
            </w:r>
          </w:p>
          <w:p w14:paraId="1550D9BF" w14:textId="1F160294" w:rsidR="00775AF1" w:rsidRPr="00A420FF" w:rsidRDefault="00E55091" w:rsidP="00E55091">
            <w:pPr>
              <w:rPr>
                <w:rFonts w:eastAsia="Batang"/>
                <w:lang w:eastAsia="de-DE"/>
              </w:rPr>
            </w:pPr>
            <w:r w:rsidRPr="00A420FF">
              <w:rPr>
                <w:lang w:eastAsia="de-DE"/>
              </w:rPr>
              <w:t>The similar contamination of the samples as previously (2021/2017109) took place during the study - in the shoot samples L2100330001 8.7 mg/kg and L2100340001 1.2 mg/kg of Propamocarb were found.</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71DABA9F"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01D1F752" w14:textId="77777777" w:rsidTr="00A72CB9">
        <w:trPr>
          <w:gridAfter w:val="1"/>
          <w:wAfter w:w="37" w:type="pct"/>
        </w:trPr>
        <w:tc>
          <w:tcPr>
            <w:tcW w:w="1343" w:type="pct"/>
            <w:shd w:val="clear" w:color="auto" w:fill="auto"/>
          </w:tcPr>
          <w:p w14:paraId="6F366B0E"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15B5FDB0" w14:textId="77777777" w:rsidR="00775AF1" w:rsidRPr="00A420FF" w:rsidRDefault="00775AF1" w:rsidP="00775AF1">
            <w:pPr>
              <w:widowControl w:val="0"/>
              <w:jc w:val="both"/>
              <w:rPr>
                <w:lang w:eastAsia="de-DE"/>
              </w:rPr>
            </w:pPr>
            <w:r w:rsidRPr="00A420FF">
              <w:rPr>
                <w:lang w:eastAsia="de-DE"/>
              </w:rPr>
              <w:t>CA 6.3.1/2</w:t>
            </w:r>
          </w:p>
        </w:tc>
      </w:tr>
      <w:tr w:rsidR="00775AF1" w:rsidRPr="00A420FF" w14:paraId="547DF258" w14:textId="77777777" w:rsidTr="00A72CB9">
        <w:trPr>
          <w:gridAfter w:val="1"/>
          <w:wAfter w:w="37" w:type="pct"/>
        </w:trPr>
        <w:tc>
          <w:tcPr>
            <w:tcW w:w="1343" w:type="pct"/>
            <w:shd w:val="clear" w:color="auto" w:fill="auto"/>
          </w:tcPr>
          <w:p w14:paraId="6F09C8F9"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656FDD89"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Propamocarb (Reg.No. 4628172) and Ametoctradin (BAS 650 F) in potato after three applications of BAS 743 00 F under field conditions in Northern Europe, 2021 </w:t>
            </w:r>
          </w:p>
          <w:p w14:paraId="0F92C2E3" w14:textId="77777777" w:rsidR="00775AF1" w:rsidRPr="00A420FF" w:rsidRDefault="00775AF1" w:rsidP="00775AF1">
            <w:pPr>
              <w:widowControl w:val="0"/>
              <w:spacing w:after="120"/>
              <w:jc w:val="both"/>
              <w:rPr>
                <w:lang w:eastAsia="de-DE"/>
              </w:rPr>
            </w:pPr>
            <w:r w:rsidRPr="00A420FF">
              <w:rPr>
                <w:lang w:eastAsia="de-DE"/>
              </w:rPr>
              <w:t>Plier, S. &amp; Eysoldt M-B., 2022</w:t>
            </w:r>
          </w:p>
          <w:p w14:paraId="0C4B4A72" w14:textId="77777777" w:rsidR="00775AF1" w:rsidRPr="00A420FF" w:rsidRDefault="00775AF1" w:rsidP="00775AF1">
            <w:pPr>
              <w:widowControl w:val="0"/>
              <w:spacing w:after="120"/>
              <w:jc w:val="both"/>
              <w:rPr>
                <w:lang w:eastAsia="de-DE"/>
              </w:rPr>
            </w:pPr>
            <w:r w:rsidRPr="00A420FF">
              <w:rPr>
                <w:lang w:eastAsia="de-DE"/>
              </w:rPr>
              <w:t>report No 890062, 21 47 GRU 0003</w:t>
            </w:r>
          </w:p>
          <w:p w14:paraId="3F73B1EF" w14:textId="77777777" w:rsidR="00775AF1" w:rsidRPr="00A420FF" w:rsidRDefault="00775AF1" w:rsidP="00775AF1">
            <w:pPr>
              <w:widowControl w:val="0"/>
              <w:spacing w:after="120"/>
              <w:jc w:val="both"/>
              <w:rPr>
                <w:lang w:eastAsia="de-DE"/>
              </w:rPr>
            </w:pPr>
            <w:r w:rsidRPr="00A420FF">
              <w:rPr>
                <w:lang w:eastAsia="de-DE"/>
              </w:rPr>
              <w:t xml:space="preserve">2022/2011022 </w:t>
            </w:r>
          </w:p>
        </w:tc>
      </w:tr>
      <w:tr w:rsidR="00775AF1" w:rsidRPr="00A420FF" w14:paraId="5F975ACF" w14:textId="77777777" w:rsidTr="00A72CB9">
        <w:trPr>
          <w:gridAfter w:val="1"/>
          <w:wAfter w:w="37" w:type="pct"/>
        </w:trPr>
        <w:tc>
          <w:tcPr>
            <w:tcW w:w="1343" w:type="pct"/>
            <w:shd w:val="clear" w:color="auto" w:fill="auto"/>
          </w:tcPr>
          <w:p w14:paraId="7EC6EF9C"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30E3251D" w14:textId="77777777" w:rsidR="00775AF1" w:rsidRPr="00A420FF" w:rsidRDefault="00775AF1" w:rsidP="00775AF1">
            <w:pPr>
              <w:numPr>
                <w:ilvl w:val="0"/>
                <w:numId w:val="34"/>
              </w:numPr>
              <w:autoSpaceDE w:val="0"/>
              <w:autoSpaceDN w:val="0"/>
              <w:adjustRightInd w:val="0"/>
              <w:spacing w:after="120"/>
              <w:rPr>
                <w:rFonts w:eastAsia="Calibri"/>
                <w:color w:val="000000"/>
                <w:lang w:eastAsia="de-DE"/>
              </w:rPr>
            </w:pPr>
            <w:r w:rsidRPr="00A420FF">
              <w:rPr>
                <w:rFonts w:eastAsia="Calibri"/>
                <w:color w:val="000000"/>
                <w:lang w:eastAsia="de-DE"/>
              </w:rPr>
              <w:t xml:space="preserve">European Commission Guideline SANTE/2019/12752 : Technical Guidelines on Data Requirements for Setting Maximum Residue Levels, Comparability of Residue Trials and Extrapolation of Residue Data on Products from Plant and Animal Origin (former 7525/VI/95 rev. 10.3) </w:t>
            </w:r>
          </w:p>
          <w:p w14:paraId="1513A3AD" w14:textId="77777777" w:rsidR="00775AF1" w:rsidRPr="00A420FF" w:rsidRDefault="00775AF1" w:rsidP="00775AF1">
            <w:pPr>
              <w:numPr>
                <w:ilvl w:val="0"/>
                <w:numId w:val="34"/>
              </w:numPr>
              <w:autoSpaceDE w:val="0"/>
              <w:autoSpaceDN w:val="0"/>
              <w:adjustRightInd w:val="0"/>
              <w:spacing w:after="120"/>
              <w:rPr>
                <w:lang w:eastAsia="de-DE"/>
              </w:rPr>
            </w:pPr>
            <w:r w:rsidRPr="00A420FF">
              <w:rPr>
                <w:rFonts w:eastAsia="Calibri"/>
                <w:color w:val="000000"/>
                <w:lang w:eastAsia="de-DE"/>
              </w:rPr>
              <w:t xml:space="preserve">OECD Guidelines for the Testing of Chemicals, Number 509 (2009): Crop Field Trial. </w:t>
            </w:r>
          </w:p>
          <w:p w14:paraId="2D7AEB08" w14:textId="77777777" w:rsidR="00775AF1" w:rsidRPr="00A420FF" w:rsidRDefault="00775AF1" w:rsidP="00775AF1">
            <w:pPr>
              <w:numPr>
                <w:ilvl w:val="0"/>
                <w:numId w:val="34"/>
              </w:numPr>
              <w:autoSpaceDE w:val="0"/>
              <w:autoSpaceDN w:val="0"/>
              <w:adjustRightInd w:val="0"/>
              <w:spacing w:after="120"/>
              <w:rPr>
                <w:lang w:eastAsia="de-DE"/>
              </w:rPr>
            </w:pPr>
            <w:r w:rsidRPr="00A420FF">
              <w:rPr>
                <w:lang w:eastAsia="de-DE"/>
              </w:rPr>
              <w:t>Working document of the Commission of the European Communities, Directorate General for Agriculture, VI B II-1, Appendix B, 7029/VI/95 rev. 5 of 22.07.1997</w:t>
            </w:r>
          </w:p>
        </w:tc>
      </w:tr>
      <w:tr w:rsidR="00775AF1" w:rsidRPr="00A420FF" w14:paraId="595DC081" w14:textId="77777777" w:rsidTr="00A72CB9">
        <w:trPr>
          <w:gridAfter w:val="1"/>
          <w:wAfter w:w="37" w:type="pct"/>
        </w:trPr>
        <w:tc>
          <w:tcPr>
            <w:tcW w:w="1343" w:type="pct"/>
            <w:shd w:val="clear" w:color="auto" w:fill="auto"/>
          </w:tcPr>
          <w:p w14:paraId="4C83AD49"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729BAD8C"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6B9DEEEB" w14:textId="77777777" w:rsidTr="00A72CB9">
        <w:trPr>
          <w:gridAfter w:val="1"/>
          <w:wAfter w:w="37" w:type="pct"/>
        </w:trPr>
        <w:tc>
          <w:tcPr>
            <w:tcW w:w="1343" w:type="pct"/>
            <w:shd w:val="clear" w:color="auto" w:fill="auto"/>
          </w:tcPr>
          <w:p w14:paraId="7CAEFD63"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603BA7B7"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29DCBB75" w14:textId="77777777" w:rsidTr="00E55091">
        <w:tc>
          <w:tcPr>
            <w:tcW w:w="1343" w:type="pct"/>
            <w:shd w:val="clear" w:color="auto" w:fill="D9D9D9" w:themeFill="background1" w:themeFillShade="D9"/>
          </w:tcPr>
          <w:p w14:paraId="24E3AC9A"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4D6153E8" w14:textId="77777777" w:rsidR="00775AF1" w:rsidRPr="00A420FF" w:rsidRDefault="00775AF1" w:rsidP="00775AF1">
            <w:pPr>
              <w:widowControl w:val="0"/>
              <w:jc w:val="both"/>
              <w:rPr>
                <w:lang w:eastAsia="de-DE"/>
              </w:rPr>
            </w:pPr>
            <w:r w:rsidRPr="00A420FF">
              <w:rPr>
                <w:lang w:eastAsia="de-DE"/>
              </w:rPr>
              <w:t xml:space="preserve">Yes </w:t>
            </w:r>
          </w:p>
        </w:tc>
      </w:tr>
    </w:tbl>
    <w:p w14:paraId="1410389F" w14:textId="77777777" w:rsidR="00775AF1" w:rsidRPr="00A420FF" w:rsidRDefault="00775AF1" w:rsidP="00775AF1">
      <w:pPr>
        <w:widowControl w:val="0"/>
        <w:jc w:val="both"/>
        <w:rPr>
          <w:lang w:eastAsia="de-DE"/>
        </w:rPr>
      </w:pPr>
    </w:p>
    <w:p w14:paraId="4D58D951" w14:textId="2BCC0619" w:rsidR="00EC3853" w:rsidRDefault="00EC3853">
      <w:pPr>
        <w:rPr>
          <w:lang w:eastAsia="de-DE"/>
        </w:rPr>
      </w:pPr>
      <w:r>
        <w:rPr>
          <w:lang w:eastAsia="de-DE"/>
        </w:rPr>
        <w:br w:type="page"/>
      </w:r>
    </w:p>
    <w:p w14:paraId="4D12BE3B" w14:textId="77777777" w:rsidR="00775AF1" w:rsidRPr="00A420FF" w:rsidRDefault="00775AF1" w:rsidP="00775AF1">
      <w:pPr>
        <w:widowControl w:val="0"/>
        <w:jc w:val="both"/>
        <w:rPr>
          <w:lang w:eastAsia="de-DE"/>
        </w:rPr>
      </w:pPr>
    </w:p>
    <w:p w14:paraId="6495E30C" w14:textId="77777777" w:rsidR="00775AF1" w:rsidRPr="00A420FF" w:rsidRDefault="00775AF1" w:rsidP="00775AF1">
      <w:pPr>
        <w:rPr>
          <w:b/>
          <w:bCs/>
          <w:lang w:eastAsia="de-DE"/>
        </w:rPr>
      </w:pPr>
      <w:r w:rsidRPr="00A420FF">
        <w:rPr>
          <w:b/>
          <w:bCs/>
          <w:lang w:eastAsia="de-DE"/>
        </w:rPr>
        <w:t>Materials and methods</w:t>
      </w:r>
    </w:p>
    <w:p w14:paraId="65342F67" w14:textId="77777777" w:rsidR="00775AF1" w:rsidRPr="00A420FF" w:rsidRDefault="00775AF1" w:rsidP="00775AF1">
      <w:pPr>
        <w:widowControl w:val="0"/>
        <w:jc w:val="both"/>
        <w:rPr>
          <w:lang w:eastAsia="de-DE"/>
        </w:rPr>
      </w:pPr>
      <w:r w:rsidRPr="00A420FF">
        <w:rPr>
          <w:lang w:eastAsia="de-DE"/>
        </w:rPr>
        <w:t>In 2021, four independent field trials were conducted in NEU (Germany, northern France, Belgium and Poland) to support the use of BAS 650 F (ametoctradin) and BAS 9068 F (propamocarb) in potatoes. BAS 743 00 F (120 g/L of ametoctradin and 378 g/L of propamocarb) a suspension concentrate (SC) formulation, was foliar applied three times on potatoes at a nominal rate of 2.0 L/ha, corresponding to 240 g/ha of ametoctradin and 756 g/ha of propamocarb. The first application was made 16-18 days before harvest (DBH) (BBCH 45 – 47), the second application at 11-13 DBH (BBCH 46 – 47) and the final application 7-8 DBH (BBCH 47 – 49). Potato shoots were collected 0 days after last application (DALA) and potato tubers were collected 3, 7 – 8 and 14 – 15 DALA.</w:t>
      </w:r>
    </w:p>
    <w:p w14:paraId="1E0B7FC7" w14:textId="77777777" w:rsidR="00775AF1" w:rsidRPr="00A420FF" w:rsidRDefault="00775AF1" w:rsidP="00775AF1">
      <w:pPr>
        <w:widowControl w:val="0"/>
        <w:jc w:val="both"/>
        <w:rPr>
          <w:lang w:eastAsia="de-DE"/>
        </w:rPr>
      </w:pPr>
    </w:p>
    <w:p w14:paraId="3A31A459" w14:textId="77777777" w:rsidR="00775AF1" w:rsidRPr="00A420FF" w:rsidRDefault="00775AF1" w:rsidP="00775AF1">
      <w:pPr>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246 days (</w:t>
      </w:r>
      <w:r w:rsidRPr="00A420FF">
        <w:rPr>
          <w:i/>
          <w:iCs/>
          <w:lang w:eastAsia="en-GB"/>
        </w:rPr>
        <w:t>ca</w:t>
      </w:r>
      <w:r w:rsidRPr="00A420FF">
        <w:rPr>
          <w:lang w:eastAsia="en-GB"/>
        </w:rPr>
        <w:t xml:space="preserve"> 8 months). Residues of propamocarb have been shown to be stable in high water content and high starch content crops for at least 26 months.</w:t>
      </w:r>
    </w:p>
    <w:p w14:paraId="1D7AC6DF" w14:textId="77777777" w:rsidR="00775AF1" w:rsidRPr="00A420FF" w:rsidRDefault="00775AF1" w:rsidP="00775AF1">
      <w:pPr>
        <w:widowControl w:val="0"/>
        <w:jc w:val="both"/>
        <w:rPr>
          <w:lang w:eastAsia="en-GB"/>
        </w:rPr>
      </w:pPr>
    </w:p>
    <w:p w14:paraId="0A2C1901" w14:textId="716A0427" w:rsidR="00775AF1" w:rsidRPr="00A420FF" w:rsidRDefault="00775AF1" w:rsidP="00775AF1">
      <w:pPr>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 LC-MS/MS method. Acceptable concurrent recoveries were reported for potato shoots and potato tubers, thus demonstrating the suitability of the methods. The limit of quantification (LOQ) was 0.01 mg/kg. </w:t>
      </w:r>
    </w:p>
    <w:p w14:paraId="58C7F37C" w14:textId="77777777" w:rsidR="00775AF1" w:rsidRPr="00A420FF" w:rsidRDefault="00775AF1" w:rsidP="00775AF1">
      <w:pPr>
        <w:keepNext/>
        <w:widowControl w:val="0"/>
        <w:rPr>
          <w:lang w:eastAsia="en-GB"/>
        </w:rPr>
      </w:pPr>
    </w:p>
    <w:p w14:paraId="09D4B7C3" w14:textId="2EFDD6C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36</w:t>
      </w:r>
      <w:r w:rsidRPr="00A420FF">
        <w:rPr>
          <w:b/>
          <w:bCs/>
          <w:noProof/>
          <w:lang w:eastAsia="de-DE"/>
        </w:rPr>
        <w:fldChar w:fldCharType="end"/>
      </w:r>
      <w:r w:rsidRPr="00A420FF">
        <w:rPr>
          <w:b/>
          <w:bCs/>
          <w:lang w:eastAsia="de-DE"/>
        </w:rPr>
        <w:t>:</w:t>
      </w:r>
      <w:r w:rsidRPr="00A420FF">
        <w:rPr>
          <w:b/>
          <w:bCs/>
          <w:lang w:eastAsia="de-DE"/>
        </w:rPr>
        <w:tab/>
        <w:t>Summary of recoveries of propamocarb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57C02A3F" w14:textId="77777777" w:rsidTr="00A72CB9">
        <w:trPr>
          <w:trHeight w:val="397"/>
        </w:trPr>
        <w:tc>
          <w:tcPr>
            <w:tcW w:w="1430" w:type="pct"/>
            <w:vMerge w:val="restart"/>
            <w:shd w:val="clear" w:color="auto" w:fill="auto"/>
            <w:vAlign w:val="center"/>
          </w:tcPr>
          <w:p w14:paraId="409A73E7"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vMerge w:val="restart"/>
            <w:shd w:val="clear" w:color="auto" w:fill="auto"/>
            <w:vAlign w:val="center"/>
          </w:tcPr>
          <w:p w14:paraId="005D4A60"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15FAF61B"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2440E57D" w14:textId="77777777" w:rsidTr="00A72CB9">
        <w:trPr>
          <w:trHeight w:val="340"/>
        </w:trPr>
        <w:tc>
          <w:tcPr>
            <w:tcW w:w="1430" w:type="pct"/>
            <w:vMerge/>
            <w:shd w:val="clear" w:color="auto" w:fill="auto"/>
          </w:tcPr>
          <w:p w14:paraId="0221A331" w14:textId="77777777" w:rsidR="00775AF1" w:rsidRPr="00A420FF" w:rsidRDefault="00775AF1" w:rsidP="00775AF1">
            <w:pPr>
              <w:widowControl w:val="0"/>
              <w:jc w:val="both"/>
              <w:rPr>
                <w:sz w:val="20"/>
                <w:szCs w:val="20"/>
                <w:lang w:eastAsia="de-DE"/>
              </w:rPr>
            </w:pPr>
          </w:p>
        </w:tc>
        <w:tc>
          <w:tcPr>
            <w:tcW w:w="1427" w:type="pct"/>
            <w:vMerge/>
            <w:shd w:val="clear" w:color="auto" w:fill="auto"/>
          </w:tcPr>
          <w:p w14:paraId="5F7E2E7E" w14:textId="77777777" w:rsidR="00775AF1" w:rsidRPr="00A420FF" w:rsidRDefault="00775AF1" w:rsidP="00775AF1">
            <w:pPr>
              <w:widowControl w:val="0"/>
              <w:jc w:val="both"/>
              <w:rPr>
                <w:sz w:val="20"/>
                <w:szCs w:val="20"/>
                <w:lang w:eastAsia="de-DE"/>
              </w:rPr>
            </w:pPr>
          </w:p>
        </w:tc>
        <w:tc>
          <w:tcPr>
            <w:tcW w:w="2143" w:type="pct"/>
            <w:gridSpan w:val="4"/>
            <w:shd w:val="clear" w:color="auto" w:fill="auto"/>
            <w:vAlign w:val="center"/>
          </w:tcPr>
          <w:p w14:paraId="06CA919D" w14:textId="77777777" w:rsidR="00775AF1" w:rsidRPr="00A420FF" w:rsidRDefault="00775AF1" w:rsidP="00775AF1">
            <w:pPr>
              <w:jc w:val="center"/>
              <w:rPr>
                <w:b/>
                <w:bCs/>
                <w:sz w:val="20"/>
                <w:szCs w:val="20"/>
                <w:lang w:eastAsia="de-DE"/>
              </w:rPr>
            </w:pPr>
            <w:r w:rsidRPr="00A420FF">
              <w:rPr>
                <w:b/>
                <w:bCs/>
                <w:sz w:val="20"/>
                <w:szCs w:val="20"/>
                <w:lang w:eastAsia="de-DE"/>
              </w:rPr>
              <w:t>Propamocarb</w:t>
            </w:r>
          </w:p>
        </w:tc>
      </w:tr>
      <w:tr w:rsidR="00775AF1" w:rsidRPr="00A420FF" w14:paraId="2222CFDF" w14:textId="77777777" w:rsidTr="00A72CB9">
        <w:trPr>
          <w:trHeight w:val="283"/>
        </w:trPr>
        <w:tc>
          <w:tcPr>
            <w:tcW w:w="2857" w:type="pct"/>
            <w:gridSpan w:val="2"/>
            <w:shd w:val="clear" w:color="auto" w:fill="auto"/>
            <w:vAlign w:val="center"/>
          </w:tcPr>
          <w:p w14:paraId="68B0C1C0"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532" w:type="pct"/>
            <w:shd w:val="clear" w:color="auto" w:fill="auto"/>
            <w:vAlign w:val="center"/>
          </w:tcPr>
          <w:p w14:paraId="6005DEAE"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5C3CA3AF"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1D604EB0"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12B76ED0"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4A502188" w14:textId="77777777" w:rsidTr="00A72CB9">
        <w:trPr>
          <w:trHeight w:val="283"/>
        </w:trPr>
        <w:tc>
          <w:tcPr>
            <w:tcW w:w="1430" w:type="pct"/>
            <w:shd w:val="clear" w:color="auto" w:fill="auto"/>
            <w:vAlign w:val="center"/>
          </w:tcPr>
          <w:p w14:paraId="2C8D5B3B"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45F1A945" w14:textId="77777777" w:rsidR="00775AF1" w:rsidRPr="00A420FF" w:rsidRDefault="00775AF1" w:rsidP="00775AF1">
            <w:pPr>
              <w:jc w:val="center"/>
              <w:rPr>
                <w:sz w:val="20"/>
                <w:szCs w:val="20"/>
                <w:lang w:eastAsia="de-DE"/>
              </w:rPr>
            </w:pPr>
            <w:r w:rsidRPr="00A420FF">
              <w:rPr>
                <w:sz w:val="20"/>
                <w:szCs w:val="20"/>
                <w:lang w:eastAsia="de-DE"/>
              </w:rPr>
              <w:t>0.010, 0.10 and 70</w:t>
            </w:r>
          </w:p>
        </w:tc>
        <w:tc>
          <w:tcPr>
            <w:tcW w:w="532" w:type="pct"/>
            <w:shd w:val="clear" w:color="auto" w:fill="auto"/>
            <w:vAlign w:val="center"/>
          </w:tcPr>
          <w:p w14:paraId="62F796C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86.5</w:t>
            </w:r>
          </w:p>
        </w:tc>
        <w:tc>
          <w:tcPr>
            <w:tcW w:w="529" w:type="pct"/>
            <w:shd w:val="clear" w:color="auto" w:fill="auto"/>
            <w:vAlign w:val="center"/>
          </w:tcPr>
          <w:p w14:paraId="4F61356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6.2</w:t>
            </w:r>
          </w:p>
        </w:tc>
        <w:tc>
          <w:tcPr>
            <w:tcW w:w="531" w:type="pct"/>
            <w:shd w:val="clear" w:color="auto" w:fill="auto"/>
            <w:vAlign w:val="center"/>
          </w:tcPr>
          <w:p w14:paraId="5F4A7EB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7.2</w:t>
            </w:r>
          </w:p>
        </w:tc>
        <w:tc>
          <w:tcPr>
            <w:tcW w:w="551" w:type="pct"/>
            <w:shd w:val="clear" w:color="auto" w:fill="auto"/>
            <w:vAlign w:val="center"/>
          </w:tcPr>
          <w:p w14:paraId="47EC2B90"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4283A419" w14:textId="77777777" w:rsidTr="00A72CB9">
        <w:trPr>
          <w:trHeight w:val="283"/>
        </w:trPr>
        <w:tc>
          <w:tcPr>
            <w:tcW w:w="1430" w:type="pct"/>
            <w:shd w:val="clear" w:color="auto" w:fill="auto"/>
            <w:vAlign w:val="center"/>
          </w:tcPr>
          <w:p w14:paraId="7F233FA9"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064E2DC2"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003E2C9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99.5</w:t>
            </w:r>
          </w:p>
        </w:tc>
        <w:tc>
          <w:tcPr>
            <w:tcW w:w="529" w:type="pct"/>
            <w:shd w:val="clear" w:color="auto" w:fill="auto"/>
            <w:vAlign w:val="center"/>
          </w:tcPr>
          <w:p w14:paraId="6C4170C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w:t>
            </w:r>
          </w:p>
        </w:tc>
        <w:tc>
          <w:tcPr>
            <w:tcW w:w="531" w:type="pct"/>
            <w:shd w:val="clear" w:color="auto" w:fill="auto"/>
            <w:vAlign w:val="center"/>
          </w:tcPr>
          <w:p w14:paraId="2590468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w:t>
            </w:r>
          </w:p>
        </w:tc>
        <w:tc>
          <w:tcPr>
            <w:tcW w:w="551" w:type="pct"/>
            <w:shd w:val="clear" w:color="auto" w:fill="auto"/>
            <w:vAlign w:val="center"/>
          </w:tcPr>
          <w:p w14:paraId="2AEF89BB" w14:textId="77777777" w:rsidR="00775AF1" w:rsidRPr="00A420FF" w:rsidRDefault="00775AF1" w:rsidP="00775AF1">
            <w:pPr>
              <w:widowControl w:val="0"/>
              <w:jc w:val="center"/>
              <w:rPr>
                <w:sz w:val="20"/>
                <w:szCs w:val="20"/>
                <w:lang w:eastAsia="de-DE"/>
              </w:rPr>
            </w:pPr>
            <w:r w:rsidRPr="00A420FF">
              <w:rPr>
                <w:sz w:val="20"/>
                <w:szCs w:val="20"/>
                <w:lang w:eastAsia="de-DE"/>
              </w:rPr>
              <w:t>8</w:t>
            </w:r>
          </w:p>
        </w:tc>
      </w:tr>
      <w:tr w:rsidR="00775AF1" w:rsidRPr="00A420FF" w14:paraId="2FB7FDEF" w14:textId="77777777" w:rsidTr="00A72CB9">
        <w:trPr>
          <w:trHeight w:val="283"/>
        </w:trPr>
        <w:tc>
          <w:tcPr>
            <w:tcW w:w="2857" w:type="pct"/>
            <w:gridSpan w:val="2"/>
            <w:shd w:val="clear" w:color="auto" w:fill="auto"/>
            <w:vAlign w:val="center"/>
          </w:tcPr>
          <w:p w14:paraId="4F3B32C4"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2D17615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93.4</w:t>
            </w:r>
          </w:p>
        </w:tc>
        <w:tc>
          <w:tcPr>
            <w:tcW w:w="529" w:type="pct"/>
            <w:shd w:val="clear" w:color="auto" w:fill="auto"/>
            <w:vAlign w:val="center"/>
          </w:tcPr>
          <w:p w14:paraId="74FD51A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11</w:t>
            </w:r>
          </w:p>
        </w:tc>
        <w:tc>
          <w:tcPr>
            <w:tcW w:w="531" w:type="pct"/>
            <w:shd w:val="clear" w:color="auto" w:fill="auto"/>
            <w:vAlign w:val="center"/>
          </w:tcPr>
          <w:p w14:paraId="3531EC0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11</w:t>
            </w:r>
          </w:p>
        </w:tc>
        <w:tc>
          <w:tcPr>
            <w:tcW w:w="551" w:type="pct"/>
            <w:shd w:val="clear" w:color="auto" w:fill="auto"/>
            <w:vAlign w:val="center"/>
          </w:tcPr>
          <w:p w14:paraId="57388E4D" w14:textId="77777777" w:rsidR="00775AF1" w:rsidRPr="00A420FF" w:rsidRDefault="00775AF1" w:rsidP="00775AF1">
            <w:pPr>
              <w:widowControl w:val="0"/>
              <w:jc w:val="center"/>
              <w:rPr>
                <w:sz w:val="20"/>
                <w:szCs w:val="20"/>
                <w:lang w:eastAsia="de-DE"/>
              </w:rPr>
            </w:pPr>
            <w:r w:rsidRPr="00A420FF">
              <w:rPr>
                <w:sz w:val="20"/>
                <w:szCs w:val="20"/>
                <w:lang w:eastAsia="de-DE"/>
              </w:rPr>
              <w:t>15</w:t>
            </w:r>
          </w:p>
        </w:tc>
      </w:tr>
    </w:tbl>
    <w:p w14:paraId="40958B1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4407012C"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5BC4D7D0"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6E994587" w14:textId="77777777" w:rsidR="00775AF1" w:rsidRDefault="00775AF1" w:rsidP="00775AF1">
      <w:pPr>
        <w:keepNext/>
        <w:widowControl w:val="0"/>
        <w:rPr>
          <w:lang w:eastAsia="en-GB"/>
        </w:rPr>
      </w:pPr>
    </w:p>
    <w:p w14:paraId="5CD9EE27" w14:textId="77777777" w:rsidR="007007CE" w:rsidRDefault="007007CE" w:rsidP="00775AF1">
      <w:pPr>
        <w:keepNext/>
        <w:widowControl w:val="0"/>
        <w:rPr>
          <w:lang w:eastAsia="en-GB"/>
        </w:rPr>
      </w:pPr>
    </w:p>
    <w:p w14:paraId="299836CF" w14:textId="77777777" w:rsidR="007007CE" w:rsidRPr="00A420FF" w:rsidRDefault="007007CE" w:rsidP="00775AF1">
      <w:pPr>
        <w:keepNext/>
        <w:widowControl w:val="0"/>
        <w:rPr>
          <w:lang w:eastAsia="en-GB"/>
        </w:rPr>
        <w:sectPr w:rsidR="007007CE" w:rsidRPr="00A420FF" w:rsidSect="008E277A">
          <w:headerReference w:type="default" r:id="rId138"/>
          <w:footerReference w:type="even" r:id="rId139"/>
          <w:footerReference w:type="default" r:id="rId140"/>
          <w:footerReference w:type="first" r:id="rId141"/>
          <w:pgSz w:w="11906" w:h="16838" w:code="9"/>
          <w:pgMar w:top="1417" w:right="1134" w:bottom="1134" w:left="1417" w:header="709" w:footer="709" w:gutter="0"/>
          <w:pgNumType w:chapSep="period"/>
          <w:cols w:space="720"/>
          <w:docGrid w:linePitch="299"/>
        </w:sectPr>
      </w:pPr>
    </w:p>
    <w:p w14:paraId="4F7B5A6C" w14:textId="365DA19A"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37</w:t>
      </w:r>
      <w:r w:rsidRPr="00A420FF">
        <w:rPr>
          <w:b/>
          <w:bCs/>
          <w:noProof/>
          <w:lang w:eastAsia="de-DE"/>
        </w:rPr>
        <w:fldChar w:fldCharType="end"/>
      </w:r>
      <w:r w:rsidRPr="00A420FF">
        <w:rPr>
          <w:b/>
          <w:bCs/>
          <w:lang w:eastAsia="de-DE"/>
        </w:rPr>
        <w:t>:</w:t>
      </w:r>
      <w:r w:rsidRPr="00A420FF">
        <w:rPr>
          <w:b/>
          <w:bCs/>
          <w:lang w:eastAsia="de-DE"/>
        </w:rPr>
        <w:tab/>
        <w:t>Summary of the study 2022/2011022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6"/>
        <w:gridCol w:w="1160"/>
        <w:gridCol w:w="1294"/>
        <w:gridCol w:w="923"/>
        <w:gridCol w:w="891"/>
        <w:gridCol w:w="902"/>
        <w:gridCol w:w="1142"/>
        <w:gridCol w:w="891"/>
        <w:gridCol w:w="1119"/>
        <w:gridCol w:w="2316"/>
        <w:gridCol w:w="640"/>
        <w:gridCol w:w="1573"/>
      </w:tblGrid>
      <w:tr w:rsidR="00775AF1" w:rsidRPr="00A420FF" w14:paraId="533856A9" w14:textId="77777777" w:rsidTr="00A72CB9">
        <w:trPr>
          <w:trHeight w:val="225"/>
          <w:tblHeader/>
        </w:trPr>
        <w:tc>
          <w:tcPr>
            <w:tcW w:w="49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48B60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627D023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70CBBF1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536FBD6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0C1509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3C76B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11A3DCA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56547CD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0245627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DE324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93B0A6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90C29D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3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2AE6ED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11" w:type="pct"/>
            <w:tcBorders>
              <w:top w:val="single" w:sz="4" w:space="0" w:color="auto"/>
              <w:left w:val="single" w:sz="4" w:space="0" w:color="auto"/>
              <w:bottom w:val="single" w:sz="4" w:space="0" w:color="auto"/>
              <w:right w:val="single" w:sz="4" w:space="0" w:color="auto"/>
            </w:tcBorders>
            <w:shd w:val="clear" w:color="auto" w:fill="auto"/>
            <w:vAlign w:val="center"/>
          </w:tcPr>
          <w:p w14:paraId="48DEA4AA"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05FEBF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EB62C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0FE3D8D8" w14:textId="77777777" w:rsidTr="00A72CB9">
        <w:trPr>
          <w:trHeight w:val="144"/>
          <w:tblHeader/>
        </w:trPr>
        <w:tc>
          <w:tcPr>
            <w:tcW w:w="499" w:type="pct"/>
            <w:vMerge/>
            <w:tcBorders>
              <w:top w:val="single" w:sz="4" w:space="0" w:color="auto"/>
              <w:left w:val="single" w:sz="4" w:space="0" w:color="auto"/>
              <w:bottom w:val="nil"/>
              <w:right w:val="single" w:sz="4" w:space="0" w:color="auto"/>
            </w:tcBorders>
            <w:shd w:val="clear" w:color="auto" w:fill="auto"/>
            <w:vAlign w:val="center"/>
          </w:tcPr>
          <w:p w14:paraId="3361755A" w14:textId="77777777" w:rsidR="00775AF1" w:rsidRPr="00A420FF" w:rsidRDefault="00775AF1" w:rsidP="00775AF1">
            <w:pPr>
              <w:keepNext/>
              <w:keepLines/>
              <w:widowControl w:val="0"/>
              <w:spacing w:before="60" w:after="60"/>
              <w:jc w:val="center"/>
              <w:rPr>
                <w:b/>
                <w:sz w:val="16"/>
                <w:szCs w:val="16"/>
                <w:lang w:eastAsia="de-DE"/>
              </w:rPr>
            </w:pP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3CDFBD03" w14:textId="77777777" w:rsidR="00775AF1" w:rsidRPr="00A420FF" w:rsidRDefault="00775AF1" w:rsidP="00775AF1">
            <w:pPr>
              <w:keepNext/>
              <w:keepLines/>
              <w:widowControl w:val="0"/>
              <w:spacing w:before="60" w:after="60"/>
              <w:jc w:val="center"/>
              <w:rPr>
                <w:b/>
                <w:sz w:val="16"/>
                <w:szCs w:val="16"/>
                <w:lang w:eastAsia="de-DE"/>
              </w:rPr>
            </w:pPr>
          </w:p>
        </w:tc>
        <w:tc>
          <w:tcPr>
            <w:tcW w:w="453" w:type="pct"/>
            <w:vMerge/>
            <w:tcBorders>
              <w:top w:val="single" w:sz="4" w:space="0" w:color="auto"/>
              <w:left w:val="single" w:sz="4" w:space="0" w:color="auto"/>
              <w:bottom w:val="nil"/>
              <w:right w:val="single" w:sz="4" w:space="0" w:color="auto"/>
            </w:tcBorders>
            <w:shd w:val="clear" w:color="auto" w:fill="auto"/>
            <w:vAlign w:val="center"/>
          </w:tcPr>
          <w:p w14:paraId="6E62E238" w14:textId="77777777" w:rsidR="00775AF1" w:rsidRPr="00A420FF" w:rsidRDefault="00775AF1" w:rsidP="00775AF1">
            <w:pPr>
              <w:keepNext/>
              <w:keepLines/>
              <w:widowControl w:val="0"/>
              <w:spacing w:before="60" w:after="60"/>
              <w:jc w:val="center"/>
              <w:rPr>
                <w:b/>
                <w:sz w:val="16"/>
                <w:szCs w:val="16"/>
                <w:lang w:eastAsia="de-DE"/>
              </w:rPr>
            </w:pPr>
          </w:p>
        </w:tc>
        <w:tc>
          <w:tcPr>
            <w:tcW w:w="323" w:type="pct"/>
            <w:tcBorders>
              <w:top w:val="single" w:sz="4" w:space="0" w:color="auto"/>
              <w:left w:val="single" w:sz="4" w:space="0" w:color="auto"/>
              <w:bottom w:val="nil"/>
              <w:right w:val="single" w:sz="4" w:space="0" w:color="auto"/>
            </w:tcBorders>
            <w:shd w:val="clear" w:color="auto" w:fill="auto"/>
            <w:vAlign w:val="center"/>
          </w:tcPr>
          <w:p w14:paraId="628D7F2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2" w:type="pct"/>
            <w:tcBorders>
              <w:top w:val="single" w:sz="4" w:space="0" w:color="auto"/>
              <w:left w:val="single" w:sz="4" w:space="0" w:color="auto"/>
              <w:bottom w:val="nil"/>
              <w:right w:val="single" w:sz="4" w:space="0" w:color="auto"/>
            </w:tcBorders>
            <w:shd w:val="clear" w:color="auto" w:fill="auto"/>
            <w:vAlign w:val="center"/>
          </w:tcPr>
          <w:p w14:paraId="6953919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6" w:type="pct"/>
            <w:tcBorders>
              <w:top w:val="single" w:sz="4" w:space="0" w:color="auto"/>
              <w:left w:val="single" w:sz="4" w:space="0" w:color="auto"/>
              <w:bottom w:val="nil"/>
              <w:right w:val="single" w:sz="4" w:space="0" w:color="auto"/>
            </w:tcBorders>
            <w:shd w:val="clear" w:color="auto" w:fill="auto"/>
            <w:vAlign w:val="center"/>
          </w:tcPr>
          <w:p w14:paraId="460473C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33DAFFD9" w14:textId="77777777" w:rsidR="00775AF1" w:rsidRPr="00A420FF" w:rsidRDefault="00775AF1" w:rsidP="00775AF1">
            <w:pPr>
              <w:keepNext/>
              <w:keepLines/>
              <w:widowControl w:val="0"/>
              <w:spacing w:before="60" w:after="60"/>
              <w:jc w:val="center"/>
              <w:rPr>
                <w:b/>
                <w:sz w:val="16"/>
                <w:szCs w:val="16"/>
                <w:lang w:eastAsia="de-DE"/>
              </w:rPr>
            </w:pPr>
          </w:p>
        </w:tc>
        <w:tc>
          <w:tcPr>
            <w:tcW w:w="312" w:type="pct"/>
            <w:vMerge/>
            <w:tcBorders>
              <w:top w:val="single" w:sz="4" w:space="0" w:color="auto"/>
              <w:left w:val="single" w:sz="4" w:space="0" w:color="auto"/>
              <w:bottom w:val="nil"/>
              <w:right w:val="single" w:sz="4" w:space="0" w:color="auto"/>
            </w:tcBorders>
            <w:shd w:val="clear" w:color="auto" w:fill="auto"/>
            <w:vAlign w:val="center"/>
          </w:tcPr>
          <w:p w14:paraId="7395FE26" w14:textId="77777777" w:rsidR="00775AF1" w:rsidRPr="00A420FF" w:rsidRDefault="00775AF1" w:rsidP="00775AF1">
            <w:pPr>
              <w:keepNext/>
              <w:keepLines/>
              <w:widowControl w:val="0"/>
              <w:spacing w:before="60" w:after="60"/>
              <w:jc w:val="center"/>
              <w:rPr>
                <w:b/>
                <w:sz w:val="16"/>
                <w:szCs w:val="16"/>
                <w:lang w:eastAsia="de-DE"/>
              </w:rPr>
            </w:pPr>
          </w:p>
        </w:tc>
        <w:tc>
          <w:tcPr>
            <w:tcW w:w="392" w:type="pct"/>
            <w:vMerge/>
            <w:tcBorders>
              <w:top w:val="single" w:sz="4" w:space="0" w:color="auto"/>
              <w:left w:val="single" w:sz="4" w:space="0" w:color="auto"/>
              <w:bottom w:val="nil"/>
              <w:right w:val="single" w:sz="4" w:space="0" w:color="auto"/>
            </w:tcBorders>
            <w:shd w:val="clear" w:color="auto" w:fill="auto"/>
            <w:vAlign w:val="center"/>
          </w:tcPr>
          <w:p w14:paraId="5C43DB3C" w14:textId="77777777" w:rsidR="00775AF1" w:rsidRPr="00A420FF" w:rsidRDefault="00775AF1" w:rsidP="00775AF1">
            <w:pPr>
              <w:keepNext/>
              <w:keepLines/>
              <w:widowControl w:val="0"/>
              <w:spacing w:before="60" w:after="60"/>
              <w:jc w:val="center"/>
              <w:rPr>
                <w:b/>
                <w:sz w:val="16"/>
                <w:szCs w:val="16"/>
                <w:lang w:eastAsia="de-DE"/>
              </w:rPr>
            </w:pPr>
          </w:p>
        </w:tc>
        <w:tc>
          <w:tcPr>
            <w:tcW w:w="811" w:type="pct"/>
            <w:tcBorders>
              <w:top w:val="single" w:sz="4" w:space="0" w:color="auto"/>
              <w:left w:val="single" w:sz="4" w:space="0" w:color="auto"/>
              <w:bottom w:val="nil"/>
              <w:right w:val="single" w:sz="4" w:space="0" w:color="auto"/>
            </w:tcBorders>
            <w:shd w:val="clear" w:color="auto" w:fill="auto"/>
            <w:vAlign w:val="center"/>
          </w:tcPr>
          <w:p w14:paraId="323E682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224" w:type="pct"/>
            <w:vMerge/>
            <w:tcBorders>
              <w:top w:val="single" w:sz="4" w:space="0" w:color="auto"/>
              <w:left w:val="single" w:sz="4" w:space="0" w:color="auto"/>
              <w:bottom w:val="nil"/>
              <w:right w:val="single" w:sz="4" w:space="0" w:color="auto"/>
            </w:tcBorders>
            <w:shd w:val="clear" w:color="auto" w:fill="auto"/>
            <w:vAlign w:val="center"/>
          </w:tcPr>
          <w:p w14:paraId="1F2DCA4D" w14:textId="77777777" w:rsidR="00775AF1" w:rsidRPr="00A420FF" w:rsidRDefault="00775AF1" w:rsidP="00775AF1">
            <w:pPr>
              <w:keepNext/>
              <w:keepLines/>
              <w:widowControl w:val="0"/>
              <w:spacing w:before="60" w:after="60"/>
              <w:jc w:val="center"/>
              <w:rPr>
                <w:b/>
                <w:sz w:val="16"/>
                <w:szCs w:val="16"/>
                <w:lang w:eastAsia="de-DE"/>
              </w:rPr>
            </w:pPr>
          </w:p>
        </w:tc>
        <w:tc>
          <w:tcPr>
            <w:tcW w:w="551" w:type="pct"/>
            <w:vMerge/>
            <w:tcBorders>
              <w:top w:val="single" w:sz="4" w:space="0" w:color="auto"/>
              <w:left w:val="single" w:sz="4" w:space="0" w:color="auto"/>
              <w:bottom w:val="nil"/>
              <w:right w:val="single" w:sz="4" w:space="0" w:color="auto"/>
            </w:tcBorders>
            <w:shd w:val="clear" w:color="auto" w:fill="auto"/>
            <w:vAlign w:val="center"/>
          </w:tcPr>
          <w:p w14:paraId="3AB6BFAB"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0065D6C6" w14:textId="77777777" w:rsidTr="00647C2B">
        <w:trPr>
          <w:trHeight w:val="23"/>
          <w:tblHeader/>
        </w:trPr>
        <w:tc>
          <w:tcPr>
            <w:tcW w:w="499" w:type="pct"/>
            <w:tcBorders>
              <w:top w:val="nil"/>
              <w:left w:val="single" w:sz="4" w:space="0" w:color="auto"/>
              <w:bottom w:val="single" w:sz="4" w:space="0" w:color="auto"/>
              <w:right w:val="single" w:sz="4" w:space="0" w:color="auto"/>
            </w:tcBorders>
            <w:shd w:val="clear" w:color="auto" w:fill="auto"/>
            <w:vAlign w:val="center"/>
          </w:tcPr>
          <w:p w14:paraId="33028227"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0247E80A"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3" w:type="pct"/>
            <w:tcBorders>
              <w:top w:val="nil"/>
              <w:left w:val="single" w:sz="4" w:space="0" w:color="auto"/>
              <w:bottom w:val="single" w:sz="4" w:space="0" w:color="auto"/>
              <w:right w:val="single" w:sz="4" w:space="0" w:color="auto"/>
            </w:tcBorders>
            <w:shd w:val="clear" w:color="auto" w:fill="auto"/>
            <w:vAlign w:val="center"/>
          </w:tcPr>
          <w:p w14:paraId="1B9D8141"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3" w:type="pct"/>
            <w:tcBorders>
              <w:top w:val="nil"/>
              <w:left w:val="single" w:sz="4" w:space="0" w:color="auto"/>
              <w:bottom w:val="single" w:sz="4" w:space="0" w:color="auto"/>
              <w:right w:val="single" w:sz="4" w:space="0" w:color="auto"/>
            </w:tcBorders>
            <w:shd w:val="clear" w:color="auto" w:fill="auto"/>
            <w:vAlign w:val="center"/>
          </w:tcPr>
          <w:p w14:paraId="0474683F" w14:textId="77777777" w:rsidR="00775AF1" w:rsidRPr="00A420FF" w:rsidRDefault="00775AF1" w:rsidP="00775AF1">
            <w:pPr>
              <w:widowControl w:val="0"/>
              <w:jc w:val="center"/>
              <w:rPr>
                <w:sz w:val="16"/>
                <w:szCs w:val="20"/>
                <w:lang w:eastAsia="de-DE"/>
              </w:rPr>
            </w:pPr>
          </w:p>
        </w:tc>
        <w:tc>
          <w:tcPr>
            <w:tcW w:w="312" w:type="pct"/>
            <w:tcBorders>
              <w:top w:val="nil"/>
              <w:left w:val="single" w:sz="4" w:space="0" w:color="auto"/>
              <w:bottom w:val="single" w:sz="4" w:space="0" w:color="auto"/>
              <w:right w:val="single" w:sz="4" w:space="0" w:color="auto"/>
            </w:tcBorders>
            <w:shd w:val="clear" w:color="auto" w:fill="auto"/>
            <w:vAlign w:val="center"/>
          </w:tcPr>
          <w:p w14:paraId="00CFE3E6" w14:textId="77777777" w:rsidR="00775AF1" w:rsidRPr="00A420FF" w:rsidRDefault="00775AF1" w:rsidP="00775AF1">
            <w:pPr>
              <w:widowControl w:val="0"/>
              <w:jc w:val="center"/>
              <w:rPr>
                <w:sz w:val="16"/>
                <w:szCs w:val="20"/>
                <w:lang w:eastAsia="de-DE"/>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4266AC12" w14:textId="77777777" w:rsidR="00775AF1" w:rsidRPr="00A420FF" w:rsidRDefault="00775AF1" w:rsidP="00775AF1">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77E40D3F"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312" w:type="pct"/>
            <w:tcBorders>
              <w:top w:val="nil"/>
              <w:left w:val="single" w:sz="4" w:space="0" w:color="auto"/>
              <w:bottom w:val="single" w:sz="4" w:space="0" w:color="auto"/>
              <w:right w:val="single" w:sz="4" w:space="0" w:color="auto"/>
            </w:tcBorders>
            <w:shd w:val="clear" w:color="auto" w:fill="auto"/>
            <w:vAlign w:val="center"/>
          </w:tcPr>
          <w:p w14:paraId="02DD25F9" w14:textId="77777777" w:rsidR="00775AF1" w:rsidRPr="00A420FF" w:rsidRDefault="00775AF1" w:rsidP="00775AF1">
            <w:pPr>
              <w:widowControl w:val="0"/>
              <w:jc w:val="center"/>
              <w:rPr>
                <w:sz w:val="16"/>
                <w:szCs w:val="20"/>
                <w:lang w:eastAsia="de-DE"/>
              </w:rPr>
            </w:pPr>
          </w:p>
        </w:tc>
        <w:tc>
          <w:tcPr>
            <w:tcW w:w="392" w:type="pct"/>
            <w:tcBorders>
              <w:top w:val="nil"/>
              <w:left w:val="single" w:sz="4" w:space="0" w:color="auto"/>
              <w:bottom w:val="single" w:sz="4" w:space="0" w:color="auto"/>
              <w:right w:val="single" w:sz="4" w:space="0" w:color="auto"/>
            </w:tcBorders>
            <w:shd w:val="clear" w:color="auto" w:fill="auto"/>
            <w:vAlign w:val="center"/>
          </w:tcPr>
          <w:p w14:paraId="79066D23" w14:textId="77777777" w:rsidR="00775AF1" w:rsidRPr="00A420FF" w:rsidRDefault="00775AF1" w:rsidP="00775AF1">
            <w:pPr>
              <w:widowControl w:val="0"/>
              <w:jc w:val="center"/>
              <w:rPr>
                <w:sz w:val="16"/>
                <w:szCs w:val="20"/>
                <w:lang w:eastAsia="de-DE"/>
              </w:rPr>
            </w:pPr>
          </w:p>
        </w:tc>
        <w:tc>
          <w:tcPr>
            <w:tcW w:w="811" w:type="pct"/>
            <w:tcBorders>
              <w:top w:val="nil"/>
              <w:left w:val="single" w:sz="4" w:space="0" w:color="auto"/>
              <w:bottom w:val="single" w:sz="4" w:space="0" w:color="auto"/>
              <w:right w:val="single" w:sz="4" w:space="0" w:color="auto"/>
            </w:tcBorders>
            <w:shd w:val="clear" w:color="auto" w:fill="auto"/>
            <w:vAlign w:val="center"/>
          </w:tcPr>
          <w:p w14:paraId="0695D3F4" w14:textId="77777777" w:rsidR="00775AF1" w:rsidRPr="00A420FF" w:rsidRDefault="00775AF1" w:rsidP="00775AF1">
            <w:pPr>
              <w:widowControl w:val="0"/>
              <w:jc w:val="center"/>
              <w:rPr>
                <w:sz w:val="16"/>
                <w:szCs w:val="20"/>
                <w:lang w:eastAsia="de-DE"/>
              </w:rPr>
            </w:pPr>
          </w:p>
        </w:tc>
        <w:tc>
          <w:tcPr>
            <w:tcW w:w="224" w:type="pct"/>
            <w:tcBorders>
              <w:top w:val="nil"/>
              <w:left w:val="single" w:sz="4" w:space="0" w:color="auto"/>
              <w:bottom w:val="single" w:sz="4" w:space="0" w:color="auto"/>
              <w:right w:val="single" w:sz="4" w:space="0" w:color="auto"/>
            </w:tcBorders>
            <w:shd w:val="clear" w:color="auto" w:fill="auto"/>
            <w:vAlign w:val="center"/>
          </w:tcPr>
          <w:p w14:paraId="3CF0E1FA"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1" w:type="pct"/>
            <w:tcBorders>
              <w:top w:val="nil"/>
              <w:left w:val="single" w:sz="4" w:space="0" w:color="auto"/>
              <w:bottom w:val="single" w:sz="4" w:space="0" w:color="auto"/>
              <w:right w:val="single" w:sz="4" w:space="0" w:color="auto"/>
            </w:tcBorders>
            <w:shd w:val="clear" w:color="auto" w:fill="auto"/>
            <w:vAlign w:val="center"/>
          </w:tcPr>
          <w:p w14:paraId="0019FF5A"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4E69AFE0" w14:textId="77777777" w:rsidTr="00647C2B">
        <w:trPr>
          <w:trHeight w:val="57"/>
        </w:trPr>
        <w:tc>
          <w:tcPr>
            <w:tcW w:w="499" w:type="pct"/>
            <w:tcBorders>
              <w:top w:val="single" w:sz="4" w:space="0" w:color="auto"/>
              <w:bottom w:val="single" w:sz="4" w:space="0" w:color="auto"/>
            </w:tcBorders>
            <w:shd w:val="clear" w:color="auto" w:fill="auto"/>
          </w:tcPr>
          <w:p w14:paraId="5DED0A73" w14:textId="77777777" w:rsidR="00775AF1" w:rsidRPr="00A420FF" w:rsidRDefault="00775AF1" w:rsidP="00775AF1">
            <w:pPr>
              <w:keepNext/>
              <w:keepLines/>
              <w:widowControl w:val="0"/>
              <w:rPr>
                <w:sz w:val="16"/>
                <w:szCs w:val="20"/>
                <w:lang w:eastAsia="de-DE"/>
              </w:rPr>
            </w:pPr>
            <w:r w:rsidRPr="00A420FF">
              <w:rPr>
                <w:sz w:val="16"/>
                <w:szCs w:val="20"/>
                <w:lang w:eastAsia="de-DE"/>
              </w:rPr>
              <w:t>L210032 / 67245 Lambsheim, Germany / NEU / 2021</w:t>
            </w:r>
          </w:p>
        </w:tc>
        <w:tc>
          <w:tcPr>
            <w:tcW w:w="406" w:type="pct"/>
            <w:tcBorders>
              <w:top w:val="single" w:sz="4" w:space="0" w:color="auto"/>
              <w:bottom w:val="single" w:sz="4" w:space="0" w:color="auto"/>
            </w:tcBorders>
            <w:shd w:val="clear" w:color="auto" w:fill="auto"/>
          </w:tcPr>
          <w:p w14:paraId="69B6BF8B" w14:textId="77777777" w:rsidR="00775AF1" w:rsidRPr="00A420FF" w:rsidRDefault="00775AF1" w:rsidP="00775AF1">
            <w:pPr>
              <w:keepNext/>
              <w:keepLines/>
              <w:widowControl w:val="0"/>
              <w:rPr>
                <w:sz w:val="16"/>
                <w:szCs w:val="20"/>
                <w:lang w:eastAsia="de-DE"/>
              </w:rPr>
            </w:pPr>
            <w:r w:rsidRPr="00A420FF">
              <w:rPr>
                <w:sz w:val="16"/>
                <w:szCs w:val="20"/>
                <w:lang w:eastAsia="de-DE"/>
              </w:rPr>
              <w:t>Potato / Gala</w:t>
            </w:r>
          </w:p>
        </w:tc>
        <w:tc>
          <w:tcPr>
            <w:tcW w:w="453" w:type="pct"/>
            <w:tcBorders>
              <w:top w:val="single" w:sz="4" w:space="0" w:color="auto"/>
              <w:bottom w:val="single" w:sz="4" w:space="0" w:color="auto"/>
            </w:tcBorders>
            <w:shd w:val="clear" w:color="auto" w:fill="auto"/>
          </w:tcPr>
          <w:p w14:paraId="22DF33A8" w14:textId="77777777" w:rsidR="00775AF1" w:rsidRPr="00A420FF" w:rsidRDefault="00775AF1" w:rsidP="00775AF1">
            <w:pPr>
              <w:keepNext/>
              <w:keepLines/>
              <w:widowControl w:val="0"/>
              <w:rPr>
                <w:sz w:val="16"/>
                <w:szCs w:val="20"/>
                <w:lang w:eastAsia="de-DE"/>
              </w:rPr>
            </w:pPr>
            <w:r w:rsidRPr="00A420FF">
              <w:rPr>
                <w:sz w:val="16"/>
                <w:szCs w:val="20"/>
                <w:lang w:eastAsia="de-DE"/>
              </w:rPr>
              <w:t>1. 11.04.2021</w:t>
            </w:r>
          </w:p>
          <w:p w14:paraId="67CD66AE" w14:textId="77777777" w:rsidR="00775AF1" w:rsidRPr="00A420FF" w:rsidRDefault="00775AF1" w:rsidP="00775AF1">
            <w:pPr>
              <w:keepNext/>
              <w:keepLines/>
              <w:widowControl w:val="0"/>
              <w:rPr>
                <w:sz w:val="16"/>
                <w:szCs w:val="20"/>
                <w:lang w:eastAsia="de-DE"/>
              </w:rPr>
            </w:pPr>
            <w:r w:rsidRPr="00A420FF">
              <w:rPr>
                <w:sz w:val="16"/>
                <w:szCs w:val="20"/>
                <w:lang w:eastAsia="de-DE"/>
              </w:rPr>
              <w:t>2. 02.07 – 19.07.2021</w:t>
            </w:r>
          </w:p>
          <w:p w14:paraId="4DE91952" w14:textId="77777777" w:rsidR="00775AF1" w:rsidRPr="00A420FF" w:rsidRDefault="00775AF1" w:rsidP="00775AF1">
            <w:pPr>
              <w:keepNext/>
              <w:keepLines/>
              <w:widowControl w:val="0"/>
              <w:rPr>
                <w:sz w:val="16"/>
                <w:szCs w:val="20"/>
                <w:lang w:eastAsia="de-DE"/>
              </w:rPr>
            </w:pPr>
            <w:r w:rsidRPr="00A420FF">
              <w:rPr>
                <w:sz w:val="16"/>
                <w:szCs w:val="20"/>
                <w:lang w:eastAsia="de-DE"/>
              </w:rPr>
              <w:t>3. 30.07.2021</w:t>
            </w:r>
          </w:p>
        </w:tc>
        <w:tc>
          <w:tcPr>
            <w:tcW w:w="323" w:type="pct"/>
            <w:tcBorders>
              <w:top w:val="single" w:sz="4" w:space="0" w:color="auto"/>
              <w:bottom w:val="single" w:sz="4" w:space="0" w:color="auto"/>
            </w:tcBorders>
            <w:shd w:val="clear" w:color="auto" w:fill="auto"/>
          </w:tcPr>
          <w:p w14:paraId="027D3F2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19EC5EE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737</w:t>
            </w:r>
          </w:p>
          <w:p w14:paraId="1C01DCC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tc>
        <w:tc>
          <w:tcPr>
            <w:tcW w:w="312" w:type="pct"/>
            <w:tcBorders>
              <w:top w:val="single" w:sz="4" w:space="0" w:color="auto"/>
              <w:bottom w:val="single" w:sz="4" w:space="0" w:color="auto"/>
            </w:tcBorders>
            <w:shd w:val="clear" w:color="auto" w:fill="auto"/>
          </w:tcPr>
          <w:p w14:paraId="0E7F7764"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p w14:paraId="4B13FA8A"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195</w:t>
            </w:r>
          </w:p>
          <w:p w14:paraId="587F575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200</w:t>
            </w:r>
          </w:p>
        </w:tc>
        <w:tc>
          <w:tcPr>
            <w:tcW w:w="316" w:type="pct"/>
            <w:tcBorders>
              <w:top w:val="single" w:sz="4" w:space="0" w:color="auto"/>
              <w:bottom w:val="single" w:sz="4" w:space="0" w:color="auto"/>
            </w:tcBorders>
            <w:shd w:val="clear" w:color="auto" w:fill="auto"/>
          </w:tcPr>
          <w:p w14:paraId="2846DBA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41658C3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6FC08E5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0" w:type="pct"/>
            <w:tcBorders>
              <w:top w:val="single" w:sz="4" w:space="0" w:color="auto"/>
              <w:bottom w:val="single" w:sz="4" w:space="0" w:color="auto"/>
            </w:tcBorders>
            <w:shd w:val="clear" w:color="auto" w:fill="auto"/>
          </w:tcPr>
          <w:p w14:paraId="49228011" w14:textId="77777777" w:rsidR="00775AF1" w:rsidRPr="00A420FF" w:rsidRDefault="00775AF1" w:rsidP="00775AF1">
            <w:pPr>
              <w:keepNext/>
              <w:keepLines/>
              <w:ind w:left="57"/>
              <w:jc w:val="both"/>
              <w:rPr>
                <w:sz w:val="16"/>
                <w:szCs w:val="16"/>
                <w:lang w:eastAsia="de-DE"/>
              </w:rPr>
            </w:pPr>
            <w:r w:rsidRPr="00A420FF">
              <w:rPr>
                <w:sz w:val="16"/>
                <w:szCs w:val="16"/>
                <w:lang w:eastAsia="de-DE"/>
              </w:rPr>
              <w:t>14.07.2021</w:t>
            </w:r>
          </w:p>
          <w:p w14:paraId="4B97F6CC" w14:textId="77777777" w:rsidR="00775AF1" w:rsidRPr="00A420FF" w:rsidRDefault="00775AF1" w:rsidP="00775AF1">
            <w:pPr>
              <w:keepNext/>
              <w:keepLines/>
              <w:ind w:left="57"/>
              <w:jc w:val="both"/>
              <w:rPr>
                <w:sz w:val="16"/>
                <w:szCs w:val="16"/>
                <w:lang w:eastAsia="de-DE"/>
              </w:rPr>
            </w:pPr>
            <w:r w:rsidRPr="00A420FF">
              <w:rPr>
                <w:sz w:val="16"/>
                <w:szCs w:val="16"/>
                <w:lang w:eastAsia="de-DE"/>
              </w:rPr>
              <w:t>19.07.2021</w:t>
            </w:r>
          </w:p>
          <w:p w14:paraId="1FE3DC29" w14:textId="77777777" w:rsidR="00775AF1" w:rsidRPr="00A420FF" w:rsidRDefault="00775AF1" w:rsidP="00775AF1">
            <w:pPr>
              <w:keepNext/>
              <w:keepLines/>
              <w:ind w:left="57"/>
              <w:jc w:val="both"/>
              <w:rPr>
                <w:sz w:val="16"/>
                <w:szCs w:val="16"/>
                <w:lang w:eastAsia="de-DE"/>
              </w:rPr>
            </w:pPr>
            <w:r w:rsidRPr="00A420FF">
              <w:rPr>
                <w:sz w:val="16"/>
                <w:szCs w:val="16"/>
                <w:lang w:eastAsia="de-DE"/>
              </w:rPr>
              <w:t>23.07.2021</w:t>
            </w:r>
          </w:p>
        </w:tc>
        <w:tc>
          <w:tcPr>
            <w:tcW w:w="312" w:type="pct"/>
            <w:tcBorders>
              <w:top w:val="single" w:sz="4" w:space="0" w:color="auto"/>
              <w:bottom w:val="single" w:sz="4" w:space="0" w:color="auto"/>
            </w:tcBorders>
            <w:shd w:val="clear" w:color="auto" w:fill="auto"/>
          </w:tcPr>
          <w:p w14:paraId="0381C187"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392" w:type="pct"/>
            <w:tcBorders>
              <w:top w:val="single" w:sz="4" w:space="0" w:color="auto"/>
              <w:bottom w:val="single" w:sz="4" w:space="0" w:color="auto"/>
            </w:tcBorders>
            <w:shd w:val="clear" w:color="auto" w:fill="auto"/>
          </w:tcPr>
          <w:p w14:paraId="23EA071A"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641F269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A1961C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AC7E13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single" w:sz="4" w:space="0" w:color="auto"/>
            </w:tcBorders>
            <w:shd w:val="clear" w:color="auto" w:fill="auto"/>
          </w:tcPr>
          <w:p w14:paraId="4118968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62</w:t>
            </w:r>
          </w:p>
          <w:p w14:paraId="6752DFA7"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715AEF1E"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48944FD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single" w:sz="4" w:space="0" w:color="auto"/>
            </w:tcBorders>
            <w:shd w:val="clear" w:color="auto" w:fill="auto"/>
          </w:tcPr>
          <w:p w14:paraId="7CC8451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A0EAC7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0FFA29E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0B26DF1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val="restart"/>
            <w:tcBorders>
              <w:top w:val="single" w:sz="4" w:space="0" w:color="auto"/>
              <w:bottom w:val="single" w:sz="4" w:space="0" w:color="auto"/>
            </w:tcBorders>
            <w:shd w:val="clear" w:color="auto" w:fill="auto"/>
          </w:tcPr>
          <w:p w14:paraId="6D480F40" w14:textId="03F65E15"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007DEB10" w14:textId="77777777" w:rsidR="00775AF1" w:rsidRPr="00A420FF" w:rsidRDefault="00775AF1" w:rsidP="00775AF1">
            <w:pPr>
              <w:keepNext/>
              <w:keepLines/>
              <w:widowControl w:val="0"/>
              <w:rPr>
                <w:sz w:val="16"/>
                <w:szCs w:val="20"/>
                <w:lang w:eastAsia="de-DE"/>
              </w:rPr>
            </w:pPr>
          </w:p>
          <w:p w14:paraId="79AF6BFF"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59CF15C4" w14:textId="77777777" w:rsidR="00775AF1" w:rsidRPr="00A420FF" w:rsidRDefault="00775AF1" w:rsidP="00775AF1">
            <w:pPr>
              <w:keepNext/>
              <w:keepLines/>
              <w:widowControl w:val="0"/>
              <w:rPr>
                <w:sz w:val="16"/>
                <w:szCs w:val="20"/>
                <w:lang w:eastAsia="de-DE"/>
              </w:rPr>
            </w:pPr>
          </w:p>
          <w:p w14:paraId="7882D671"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246</w:t>
            </w:r>
          </w:p>
        </w:tc>
      </w:tr>
      <w:tr w:rsidR="00775AF1" w:rsidRPr="00A420FF" w14:paraId="25C0C46D" w14:textId="77777777" w:rsidTr="00647C2B">
        <w:trPr>
          <w:trHeight w:val="57"/>
        </w:trPr>
        <w:tc>
          <w:tcPr>
            <w:tcW w:w="499" w:type="pct"/>
            <w:tcBorders>
              <w:top w:val="single" w:sz="4" w:space="0" w:color="auto"/>
              <w:bottom w:val="single" w:sz="4" w:space="0" w:color="auto"/>
            </w:tcBorders>
            <w:shd w:val="clear" w:color="auto" w:fill="auto"/>
          </w:tcPr>
          <w:p w14:paraId="64E021CE" w14:textId="77777777" w:rsidR="00775AF1" w:rsidRPr="00A420FF" w:rsidRDefault="00775AF1" w:rsidP="00775AF1">
            <w:pPr>
              <w:keepNext/>
              <w:keepLines/>
              <w:widowControl w:val="0"/>
              <w:rPr>
                <w:sz w:val="16"/>
                <w:szCs w:val="20"/>
                <w:lang w:eastAsia="de-DE"/>
              </w:rPr>
            </w:pPr>
            <w:r w:rsidRPr="00A420FF">
              <w:rPr>
                <w:sz w:val="16"/>
                <w:szCs w:val="20"/>
                <w:lang w:eastAsia="de-DE"/>
              </w:rPr>
              <w:t>L210033 / 49350 Saint Georges le Spets Voies, France (North) / NEU / 2021</w:t>
            </w:r>
          </w:p>
        </w:tc>
        <w:tc>
          <w:tcPr>
            <w:tcW w:w="406" w:type="pct"/>
            <w:tcBorders>
              <w:top w:val="single" w:sz="4" w:space="0" w:color="auto"/>
              <w:bottom w:val="single" w:sz="4" w:space="0" w:color="auto"/>
            </w:tcBorders>
            <w:shd w:val="clear" w:color="auto" w:fill="auto"/>
          </w:tcPr>
          <w:p w14:paraId="057DBB99" w14:textId="77777777" w:rsidR="00775AF1" w:rsidRPr="00A420FF" w:rsidRDefault="00775AF1" w:rsidP="00775AF1">
            <w:pPr>
              <w:keepNext/>
              <w:keepLines/>
              <w:widowControl w:val="0"/>
              <w:rPr>
                <w:sz w:val="16"/>
                <w:szCs w:val="20"/>
                <w:lang w:eastAsia="de-DE"/>
              </w:rPr>
            </w:pPr>
            <w:r w:rsidRPr="00A420FF">
              <w:rPr>
                <w:sz w:val="16"/>
                <w:szCs w:val="20"/>
                <w:lang w:eastAsia="de-DE"/>
              </w:rPr>
              <w:t>Potato / Bintje</w:t>
            </w:r>
          </w:p>
        </w:tc>
        <w:tc>
          <w:tcPr>
            <w:tcW w:w="453" w:type="pct"/>
            <w:tcBorders>
              <w:top w:val="single" w:sz="4" w:space="0" w:color="auto"/>
              <w:bottom w:val="single" w:sz="4" w:space="0" w:color="auto"/>
            </w:tcBorders>
            <w:shd w:val="clear" w:color="auto" w:fill="auto"/>
          </w:tcPr>
          <w:p w14:paraId="4392954E" w14:textId="77777777" w:rsidR="00775AF1" w:rsidRPr="00A420FF" w:rsidRDefault="00775AF1" w:rsidP="00775AF1">
            <w:pPr>
              <w:keepNext/>
              <w:keepLines/>
              <w:widowControl w:val="0"/>
              <w:rPr>
                <w:sz w:val="16"/>
                <w:szCs w:val="20"/>
                <w:lang w:eastAsia="de-DE"/>
              </w:rPr>
            </w:pPr>
            <w:r w:rsidRPr="00A420FF">
              <w:rPr>
                <w:sz w:val="16"/>
                <w:szCs w:val="20"/>
                <w:lang w:eastAsia="de-DE"/>
              </w:rPr>
              <w:t>1. 29.03.2021</w:t>
            </w:r>
          </w:p>
          <w:p w14:paraId="69769811" w14:textId="77777777" w:rsidR="00775AF1" w:rsidRPr="00A420FF" w:rsidRDefault="00775AF1" w:rsidP="00775AF1">
            <w:pPr>
              <w:keepNext/>
              <w:keepLines/>
              <w:widowControl w:val="0"/>
              <w:rPr>
                <w:sz w:val="16"/>
                <w:szCs w:val="20"/>
                <w:lang w:eastAsia="de-DE"/>
              </w:rPr>
            </w:pPr>
            <w:r w:rsidRPr="00A420FF">
              <w:rPr>
                <w:sz w:val="16"/>
                <w:szCs w:val="20"/>
                <w:lang w:eastAsia="de-DE"/>
              </w:rPr>
              <w:t>2. 10.07 – 27.07.2021</w:t>
            </w:r>
          </w:p>
          <w:p w14:paraId="05B4B000" w14:textId="77777777" w:rsidR="00775AF1" w:rsidRPr="00A420FF" w:rsidRDefault="00775AF1" w:rsidP="00775AF1">
            <w:pPr>
              <w:keepNext/>
              <w:keepLines/>
              <w:widowControl w:val="0"/>
              <w:rPr>
                <w:sz w:val="16"/>
                <w:szCs w:val="20"/>
                <w:lang w:eastAsia="de-DE"/>
              </w:rPr>
            </w:pPr>
            <w:r w:rsidRPr="00A420FF">
              <w:rPr>
                <w:sz w:val="16"/>
                <w:szCs w:val="20"/>
                <w:lang w:eastAsia="de-DE"/>
              </w:rPr>
              <w:t>3. 02.08.2021</w:t>
            </w:r>
          </w:p>
        </w:tc>
        <w:tc>
          <w:tcPr>
            <w:tcW w:w="323" w:type="pct"/>
            <w:tcBorders>
              <w:top w:val="single" w:sz="4" w:space="0" w:color="auto"/>
              <w:bottom w:val="single" w:sz="4" w:space="0" w:color="auto"/>
            </w:tcBorders>
            <w:shd w:val="clear" w:color="auto" w:fill="auto"/>
          </w:tcPr>
          <w:p w14:paraId="7FD0B2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730</w:t>
            </w:r>
          </w:p>
          <w:p w14:paraId="044CD7C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806</w:t>
            </w:r>
          </w:p>
          <w:p w14:paraId="12FEA26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745</w:t>
            </w:r>
          </w:p>
        </w:tc>
        <w:tc>
          <w:tcPr>
            <w:tcW w:w="312" w:type="pct"/>
            <w:tcBorders>
              <w:top w:val="single" w:sz="4" w:space="0" w:color="auto"/>
              <w:bottom w:val="single" w:sz="4" w:space="0" w:color="auto"/>
            </w:tcBorders>
            <w:shd w:val="clear" w:color="auto" w:fill="auto"/>
          </w:tcPr>
          <w:p w14:paraId="4DA9B46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027A522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213</w:t>
            </w:r>
          </w:p>
          <w:p w14:paraId="29AE2BE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197</w:t>
            </w:r>
          </w:p>
        </w:tc>
        <w:tc>
          <w:tcPr>
            <w:tcW w:w="316" w:type="pct"/>
            <w:tcBorders>
              <w:top w:val="single" w:sz="4" w:space="0" w:color="auto"/>
              <w:bottom w:val="single" w:sz="4" w:space="0" w:color="auto"/>
            </w:tcBorders>
            <w:shd w:val="clear" w:color="auto" w:fill="auto"/>
          </w:tcPr>
          <w:p w14:paraId="19D754A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4D74E5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2E4C72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0" w:type="pct"/>
            <w:tcBorders>
              <w:top w:val="single" w:sz="4" w:space="0" w:color="auto"/>
              <w:bottom w:val="single" w:sz="4" w:space="0" w:color="auto"/>
            </w:tcBorders>
            <w:shd w:val="clear" w:color="auto" w:fill="auto"/>
          </w:tcPr>
          <w:p w14:paraId="1DBA0176" w14:textId="77777777" w:rsidR="00775AF1" w:rsidRPr="00A420FF" w:rsidRDefault="00775AF1" w:rsidP="00775AF1">
            <w:pPr>
              <w:keepNext/>
              <w:keepLines/>
              <w:ind w:left="57"/>
              <w:jc w:val="both"/>
              <w:rPr>
                <w:sz w:val="16"/>
                <w:szCs w:val="16"/>
                <w:lang w:eastAsia="de-DE"/>
              </w:rPr>
            </w:pPr>
            <w:r w:rsidRPr="00A420FF">
              <w:rPr>
                <w:sz w:val="16"/>
                <w:szCs w:val="16"/>
                <w:lang w:eastAsia="de-DE"/>
              </w:rPr>
              <w:t>15.07.2021</w:t>
            </w:r>
          </w:p>
          <w:p w14:paraId="03D6C5DE" w14:textId="77777777" w:rsidR="00775AF1" w:rsidRPr="00A420FF" w:rsidRDefault="00775AF1" w:rsidP="00775AF1">
            <w:pPr>
              <w:keepNext/>
              <w:keepLines/>
              <w:ind w:left="57"/>
              <w:jc w:val="both"/>
              <w:rPr>
                <w:sz w:val="16"/>
                <w:szCs w:val="16"/>
                <w:lang w:eastAsia="de-DE"/>
              </w:rPr>
            </w:pPr>
            <w:r w:rsidRPr="00A420FF">
              <w:rPr>
                <w:sz w:val="16"/>
                <w:szCs w:val="16"/>
                <w:lang w:eastAsia="de-DE"/>
              </w:rPr>
              <w:t>20.07.2021</w:t>
            </w:r>
          </w:p>
          <w:p w14:paraId="61719064" w14:textId="77777777" w:rsidR="00775AF1" w:rsidRPr="00A420FF" w:rsidRDefault="00775AF1" w:rsidP="00775AF1">
            <w:pPr>
              <w:keepNext/>
              <w:keepLines/>
              <w:ind w:left="57"/>
              <w:jc w:val="both"/>
              <w:rPr>
                <w:sz w:val="16"/>
                <w:szCs w:val="16"/>
                <w:lang w:eastAsia="de-DE"/>
              </w:rPr>
            </w:pPr>
            <w:r w:rsidRPr="00A420FF">
              <w:rPr>
                <w:sz w:val="16"/>
                <w:szCs w:val="16"/>
                <w:lang w:eastAsia="de-DE"/>
              </w:rPr>
              <w:t>26.07.2021</w:t>
            </w:r>
          </w:p>
        </w:tc>
        <w:tc>
          <w:tcPr>
            <w:tcW w:w="312" w:type="pct"/>
            <w:tcBorders>
              <w:top w:val="single" w:sz="4" w:space="0" w:color="auto"/>
              <w:bottom w:val="single" w:sz="4" w:space="0" w:color="auto"/>
            </w:tcBorders>
            <w:shd w:val="clear" w:color="auto" w:fill="auto"/>
          </w:tcPr>
          <w:p w14:paraId="5CBD35C0" w14:textId="77777777" w:rsidR="00775AF1" w:rsidRPr="00A420FF" w:rsidRDefault="00775AF1" w:rsidP="00775AF1">
            <w:pPr>
              <w:keepNext/>
              <w:keepLines/>
              <w:widowControl w:val="0"/>
              <w:rPr>
                <w:sz w:val="16"/>
                <w:szCs w:val="16"/>
                <w:lang w:eastAsia="de-DE"/>
              </w:rPr>
            </w:pPr>
            <w:r w:rsidRPr="00A420FF">
              <w:rPr>
                <w:sz w:val="16"/>
                <w:szCs w:val="16"/>
                <w:lang w:eastAsia="de-DE"/>
              </w:rPr>
              <w:t>49</w:t>
            </w:r>
          </w:p>
        </w:tc>
        <w:tc>
          <w:tcPr>
            <w:tcW w:w="392" w:type="pct"/>
            <w:tcBorders>
              <w:top w:val="single" w:sz="4" w:space="0" w:color="auto"/>
              <w:bottom w:val="single" w:sz="4" w:space="0" w:color="auto"/>
            </w:tcBorders>
            <w:shd w:val="clear" w:color="auto" w:fill="auto"/>
          </w:tcPr>
          <w:p w14:paraId="61C3F664"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35D04CE5"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322BC9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6AAC18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single" w:sz="4" w:space="0" w:color="auto"/>
            </w:tcBorders>
            <w:shd w:val="clear" w:color="auto" w:fill="auto"/>
          </w:tcPr>
          <w:p w14:paraId="4FD03B5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70</w:t>
            </w:r>
          </w:p>
          <w:p w14:paraId="0281D29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97813F0"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1EA1C36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single" w:sz="4" w:space="0" w:color="auto"/>
            </w:tcBorders>
            <w:shd w:val="clear" w:color="auto" w:fill="auto"/>
          </w:tcPr>
          <w:p w14:paraId="3ED2B99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5258D0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CA0E6F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43CA6BC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tcBorders>
              <w:bottom w:val="single" w:sz="4" w:space="0" w:color="auto"/>
            </w:tcBorders>
            <w:shd w:val="clear" w:color="auto" w:fill="auto"/>
          </w:tcPr>
          <w:p w14:paraId="479477B2" w14:textId="77777777" w:rsidR="00775AF1" w:rsidRPr="00A420FF" w:rsidRDefault="00775AF1" w:rsidP="00775AF1">
            <w:pPr>
              <w:keepNext/>
              <w:keepLines/>
              <w:widowControl w:val="0"/>
              <w:rPr>
                <w:sz w:val="16"/>
                <w:szCs w:val="20"/>
                <w:lang w:eastAsia="de-DE"/>
              </w:rPr>
            </w:pPr>
          </w:p>
        </w:tc>
      </w:tr>
      <w:tr w:rsidR="00775AF1" w:rsidRPr="00A420FF" w14:paraId="4F02EED5" w14:textId="77777777" w:rsidTr="00647C2B">
        <w:trPr>
          <w:trHeight w:val="57"/>
        </w:trPr>
        <w:tc>
          <w:tcPr>
            <w:tcW w:w="499" w:type="pct"/>
            <w:tcBorders>
              <w:top w:val="single" w:sz="4" w:space="0" w:color="auto"/>
              <w:bottom w:val="single" w:sz="4" w:space="0" w:color="auto"/>
            </w:tcBorders>
            <w:shd w:val="clear" w:color="auto" w:fill="auto"/>
          </w:tcPr>
          <w:p w14:paraId="28DFF925" w14:textId="77777777" w:rsidR="00775AF1" w:rsidRPr="00A420FF" w:rsidRDefault="00775AF1" w:rsidP="00775AF1">
            <w:pPr>
              <w:keepNext/>
              <w:keepLines/>
              <w:widowControl w:val="0"/>
              <w:rPr>
                <w:sz w:val="16"/>
                <w:szCs w:val="20"/>
                <w:lang w:eastAsia="de-DE"/>
              </w:rPr>
            </w:pPr>
            <w:r w:rsidRPr="00A420FF">
              <w:rPr>
                <w:sz w:val="16"/>
                <w:szCs w:val="20"/>
                <w:lang w:eastAsia="de-DE"/>
              </w:rPr>
              <w:t>L210034 / 3470 Kortenaken, Belgium / NEU / 2021</w:t>
            </w:r>
          </w:p>
        </w:tc>
        <w:tc>
          <w:tcPr>
            <w:tcW w:w="406" w:type="pct"/>
            <w:tcBorders>
              <w:top w:val="single" w:sz="4" w:space="0" w:color="auto"/>
              <w:bottom w:val="single" w:sz="4" w:space="0" w:color="auto"/>
            </w:tcBorders>
            <w:shd w:val="clear" w:color="auto" w:fill="auto"/>
          </w:tcPr>
          <w:p w14:paraId="3365DA95" w14:textId="77777777" w:rsidR="00775AF1" w:rsidRPr="00A420FF" w:rsidRDefault="00775AF1" w:rsidP="00775AF1">
            <w:pPr>
              <w:keepNext/>
              <w:keepLines/>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single" w:sz="4" w:space="0" w:color="auto"/>
            </w:tcBorders>
            <w:shd w:val="clear" w:color="auto" w:fill="auto"/>
          </w:tcPr>
          <w:p w14:paraId="657F4D4F" w14:textId="77777777" w:rsidR="00775AF1" w:rsidRPr="00A420FF" w:rsidRDefault="00775AF1" w:rsidP="00775AF1">
            <w:pPr>
              <w:keepNext/>
              <w:keepLines/>
              <w:widowControl w:val="0"/>
              <w:rPr>
                <w:sz w:val="16"/>
                <w:szCs w:val="20"/>
                <w:lang w:eastAsia="de-DE"/>
              </w:rPr>
            </w:pPr>
            <w:r w:rsidRPr="00A420FF">
              <w:rPr>
                <w:sz w:val="16"/>
                <w:szCs w:val="20"/>
                <w:lang w:eastAsia="de-DE"/>
              </w:rPr>
              <w:t>1. 30.03.2021</w:t>
            </w:r>
          </w:p>
          <w:p w14:paraId="5FC5BEF7" w14:textId="77777777" w:rsidR="00775AF1" w:rsidRPr="00A420FF" w:rsidRDefault="00775AF1" w:rsidP="00775AF1">
            <w:pPr>
              <w:keepNext/>
              <w:keepLines/>
              <w:widowControl w:val="0"/>
              <w:rPr>
                <w:sz w:val="16"/>
                <w:szCs w:val="20"/>
                <w:lang w:eastAsia="de-DE"/>
              </w:rPr>
            </w:pPr>
            <w:r w:rsidRPr="00A420FF">
              <w:rPr>
                <w:sz w:val="16"/>
                <w:szCs w:val="20"/>
                <w:lang w:eastAsia="de-DE"/>
              </w:rPr>
              <w:t>2. 04.06 – 18.06.2021</w:t>
            </w:r>
          </w:p>
          <w:p w14:paraId="403BFFD1" w14:textId="77777777" w:rsidR="00775AF1" w:rsidRPr="00A420FF" w:rsidRDefault="00775AF1" w:rsidP="00775AF1">
            <w:pPr>
              <w:keepNext/>
              <w:keepLines/>
              <w:widowControl w:val="0"/>
              <w:rPr>
                <w:sz w:val="16"/>
                <w:szCs w:val="20"/>
                <w:lang w:eastAsia="de-DE"/>
              </w:rPr>
            </w:pPr>
            <w:r w:rsidRPr="00A420FF">
              <w:rPr>
                <w:sz w:val="16"/>
                <w:szCs w:val="20"/>
                <w:lang w:eastAsia="de-DE"/>
              </w:rPr>
              <w:t>3. 19.07.2021</w:t>
            </w:r>
          </w:p>
        </w:tc>
        <w:tc>
          <w:tcPr>
            <w:tcW w:w="323" w:type="pct"/>
            <w:tcBorders>
              <w:top w:val="single" w:sz="4" w:space="0" w:color="auto"/>
              <w:bottom w:val="single" w:sz="4" w:space="0" w:color="auto"/>
            </w:tcBorders>
            <w:shd w:val="clear" w:color="auto" w:fill="auto"/>
          </w:tcPr>
          <w:p w14:paraId="58D1D8F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772</w:t>
            </w:r>
          </w:p>
          <w:p w14:paraId="057CF54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780</w:t>
            </w:r>
          </w:p>
          <w:p w14:paraId="25DAD9E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tc>
        <w:tc>
          <w:tcPr>
            <w:tcW w:w="312" w:type="pct"/>
            <w:tcBorders>
              <w:top w:val="single" w:sz="4" w:space="0" w:color="auto"/>
              <w:bottom w:val="single" w:sz="4" w:space="0" w:color="auto"/>
            </w:tcBorders>
            <w:shd w:val="clear" w:color="auto" w:fill="auto"/>
          </w:tcPr>
          <w:p w14:paraId="57E6010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204</w:t>
            </w:r>
          </w:p>
          <w:p w14:paraId="2DC162E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206</w:t>
            </w:r>
          </w:p>
          <w:p w14:paraId="6EFBDBB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w:t>
            </w:r>
          </w:p>
        </w:tc>
        <w:tc>
          <w:tcPr>
            <w:tcW w:w="316" w:type="pct"/>
            <w:tcBorders>
              <w:top w:val="single" w:sz="4" w:space="0" w:color="auto"/>
              <w:bottom w:val="single" w:sz="4" w:space="0" w:color="auto"/>
            </w:tcBorders>
            <w:shd w:val="clear" w:color="auto" w:fill="auto"/>
          </w:tcPr>
          <w:p w14:paraId="4F298E6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8487D1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5FF4221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0" w:type="pct"/>
            <w:tcBorders>
              <w:top w:val="single" w:sz="4" w:space="0" w:color="auto"/>
              <w:bottom w:val="single" w:sz="4" w:space="0" w:color="auto"/>
            </w:tcBorders>
            <w:shd w:val="clear" w:color="auto" w:fill="auto"/>
          </w:tcPr>
          <w:p w14:paraId="33CBB4ED" w14:textId="77777777" w:rsidR="00775AF1" w:rsidRPr="00A420FF" w:rsidRDefault="00775AF1" w:rsidP="00775AF1">
            <w:pPr>
              <w:keepNext/>
              <w:keepLines/>
              <w:ind w:left="57"/>
              <w:jc w:val="both"/>
              <w:rPr>
                <w:sz w:val="16"/>
                <w:szCs w:val="16"/>
                <w:lang w:eastAsia="de-DE"/>
              </w:rPr>
            </w:pPr>
            <w:r w:rsidRPr="00A420FF">
              <w:rPr>
                <w:sz w:val="16"/>
                <w:szCs w:val="16"/>
                <w:lang w:eastAsia="de-DE"/>
              </w:rPr>
              <w:t>02.07.2021</w:t>
            </w:r>
          </w:p>
          <w:p w14:paraId="28E8BE44" w14:textId="77777777" w:rsidR="00775AF1" w:rsidRPr="00A420FF" w:rsidRDefault="00775AF1" w:rsidP="00775AF1">
            <w:pPr>
              <w:keepNext/>
              <w:keepLines/>
              <w:ind w:left="57"/>
              <w:jc w:val="both"/>
              <w:rPr>
                <w:sz w:val="16"/>
                <w:szCs w:val="16"/>
                <w:lang w:eastAsia="de-DE"/>
              </w:rPr>
            </w:pPr>
            <w:r w:rsidRPr="00A420FF">
              <w:rPr>
                <w:sz w:val="16"/>
                <w:szCs w:val="16"/>
                <w:lang w:eastAsia="de-DE"/>
              </w:rPr>
              <w:t>08.07.2021</w:t>
            </w:r>
          </w:p>
          <w:p w14:paraId="03D80C33" w14:textId="77777777" w:rsidR="00775AF1" w:rsidRPr="00A420FF" w:rsidRDefault="00775AF1" w:rsidP="00775AF1">
            <w:pPr>
              <w:keepNext/>
              <w:keepLines/>
              <w:ind w:left="57"/>
              <w:jc w:val="both"/>
              <w:rPr>
                <w:sz w:val="16"/>
                <w:szCs w:val="16"/>
                <w:lang w:eastAsia="de-DE"/>
              </w:rPr>
            </w:pPr>
            <w:r w:rsidRPr="00A420FF">
              <w:rPr>
                <w:sz w:val="16"/>
                <w:szCs w:val="16"/>
                <w:lang w:eastAsia="de-DE"/>
              </w:rPr>
              <w:t>12.07.2021</w:t>
            </w:r>
          </w:p>
        </w:tc>
        <w:tc>
          <w:tcPr>
            <w:tcW w:w="312" w:type="pct"/>
            <w:tcBorders>
              <w:top w:val="single" w:sz="4" w:space="0" w:color="auto"/>
              <w:bottom w:val="single" w:sz="4" w:space="0" w:color="auto"/>
            </w:tcBorders>
            <w:shd w:val="clear" w:color="auto" w:fill="auto"/>
          </w:tcPr>
          <w:p w14:paraId="1258BDAC"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392" w:type="pct"/>
            <w:tcBorders>
              <w:top w:val="single" w:sz="4" w:space="0" w:color="auto"/>
              <w:bottom w:val="single" w:sz="4" w:space="0" w:color="auto"/>
            </w:tcBorders>
            <w:shd w:val="clear" w:color="auto" w:fill="auto"/>
          </w:tcPr>
          <w:p w14:paraId="71712B5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D98FA8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0D0F1E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ADDF0DB"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single" w:sz="4" w:space="0" w:color="auto"/>
            </w:tcBorders>
            <w:shd w:val="clear" w:color="auto" w:fill="auto"/>
          </w:tcPr>
          <w:p w14:paraId="6F6DE0A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45</w:t>
            </w:r>
          </w:p>
          <w:p w14:paraId="654FE0A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46B124E"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5AAA22C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single" w:sz="4" w:space="0" w:color="auto"/>
            </w:tcBorders>
            <w:shd w:val="clear" w:color="auto" w:fill="auto"/>
          </w:tcPr>
          <w:p w14:paraId="4C055AC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47945E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B7AE00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3F0EF6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tcBorders>
              <w:bottom w:val="single" w:sz="4" w:space="0" w:color="auto"/>
            </w:tcBorders>
            <w:shd w:val="clear" w:color="auto" w:fill="auto"/>
          </w:tcPr>
          <w:p w14:paraId="7D1CA56B" w14:textId="77777777" w:rsidR="00775AF1" w:rsidRPr="00A420FF" w:rsidRDefault="00775AF1" w:rsidP="00775AF1">
            <w:pPr>
              <w:keepNext/>
              <w:keepLines/>
              <w:widowControl w:val="0"/>
              <w:rPr>
                <w:sz w:val="16"/>
                <w:szCs w:val="20"/>
                <w:lang w:eastAsia="de-DE"/>
              </w:rPr>
            </w:pPr>
          </w:p>
        </w:tc>
      </w:tr>
      <w:tr w:rsidR="00775AF1" w:rsidRPr="00A420FF" w14:paraId="59ABD0AC" w14:textId="77777777" w:rsidTr="00647C2B">
        <w:trPr>
          <w:trHeight w:val="1027"/>
        </w:trPr>
        <w:tc>
          <w:tcPr>
            <w:tcW w:w="499" w:type="pct"/>
            <w:tcBorders>
              <w:top w:val="single" w:sz="4" w:space="0" w:color="auto"/>
              <w:bottom w:val="single" w:sz="4" w:space="0" w:color="auto"/>
            </w:tcBorders>
            <w:shd w:val="clear" w:color="auto" w:fill="auto"/>
          </w:tcPr>
          <w:p w14:paraId="6E9F80CA" w14:textId="77777777" w:rsidR="00775AF1" w:rsidRPr="00A420FF" w:rsidRDefault="00775AF1" w:rsidP="00775AF1">
            <w:pPr>
              <w:keepNext/>
              <w:keepLines/>
              <w:widowControl w:val="0"/>
              <w:rPr>
                <w:sz w:val="16"/>
                <w:szCs w:val="20"/>
                <w:lang w:eastAsia="de-DE"/>
              </w:rPr>
            </w:pPr>
            <w:r w:rsidRPr="00A420FF">
              <w:rPr>
                <w:sz w:val="16"/>
                <w:szCs w:val="20"/>
                <w:lang w:eastAsia="de-DE"/>
              </w:rPr>
              <w:t>L220035 / 64-600, Berdychowo, Poland / NEU / 2021</w:t>
            </w:r>
          </w:p>
        </w:tc>
        <w:tc>
          <w:tcPr>
            <w:tcW w:w="406" w:type="pct"/>
            <w:tcBorders>
              <w:top w:val="single" w:sz="4" w:space="0" w:color="auto"/>
              <w:bottom w:val="single" w:sz="4" w:space="0" w:color="auto"/>
            </w:tcBorders>
            <w:shd w:val="clear" w:color="auto" w:fill="auto"/>
          </w:tcPr>
          <w:p w14:paraId="781CC1B0" w14:textId="77777777" w:rsidR="00775AF1" w:rsidRPr="00A420FF" w:rsidRDefault="00775AF1" w:rsidP="00775AF1">
            <w:pPr>
              <w:keepNext/>
              <w:keepLines/>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single" w:sz="4" w:space="0" w:color="auto"/>
            </w:tcBorders>
            <w:shd w:val="clear" w:color="auto" w:fill="auto"/>
          </w:tcPr>
          <w:p w14:paraId="023F63F8" w14:textId="77777777" w:rsidR="00775AF1" w:rsidRPr="00A420FF" w:rsidRDefault="00775AF1" w:rsidP="00775AF1">
            <w:pPr>
              <w:keepNext/>
              <w:keepLines/>
              <w:widowControl w:val="0"/>
              <w:rPr>
                <w:sz w:val="16"/>
                <w:szCs w:val="20"/>
                <w:lang w:eastAsia="de-DE"/>
              </w:rPr>
            </w:pPr>
            <w:r w:rsidRPr="00A420FF">
              <w:rPr>
                <w:sz w:val="16"/>
                <w:szCs w:val="20"/>
                <w:lang w:eastAsia="de-DE"/>
              </w:rPr>
              <w:t>1. 22.04.2021</w:t>
            </w:r>
          </w:p>
          <w:p w14:paraId="54EACB47" w14:textId="77777777" w:rsidR="00775AF1" w:rsidRPr="00A420FF" w:rsidRDefault="00775AF1" w:rsidP="00775AF1">
            <w:pPr>
              <w:keepNext/>
              <w:keepLines/>
              <w:widowControl w:val="0"/>
              <w:rPr>
                <w:sz w:val="16"/>
                <w:szCs w:val="20"/>
                <w:lang w:eastAsia="de-DE"/>
              </w:rPr>
            </w:pPr>
            <w:r w:rsidRPr="00A420FF">
              <w:rPr>
                <w:sz w:val="16"/>
                <w:szCs w:val="20"/>
                <w:lang w:eastAsia="de-DE"/>
              </w:rPr>
              <w:t>2. 20.06 – 18.06.2021</w:t>
            </w:r>
          </w:p>
          <w:p w14:paraId="4E8546C0" w14:textId="77777777" w:rsidR="00775AF1" w:rsidRPr="00A420FF" w:rsidRDefault="00775AF1" w:rsidP="00775AF1">
            <w:pPr>
              <w:keepNext/>
              <w:keepLines/>
              <w:widowControl w:val="0"/>
              <w:rPr>
                <w:sz w:val="16"/>
                <w:szCs w:val="20"/>
                <w:lang w:eastAsia="de-DE"/>
              </w:rPr>
            </w:pPr>
            <w:r w:rsidRPr="00A420FF">
              <w:rPr>
                <w:sz w:val="16"/>
                <w:szCs w:val="20"/>
                <w:lang w:eastAsia="de-DE"/>
              </w:rPr>
              <w:t>3. 06.09.2021</w:t>
            </w:r>
          </w:p>
        </w:tc>
        <w:tc>
          <w:tcPr>
            <w:tcW w:w="323" w:type="pct"/>
            <w:tcBorders>
              <w:top w:val="single" w:sz="4" w:space="0" w:color="auto"/>
              <w:bottom w:val="single" w:sz="4" w:space="0" w:color="auto"/>
            </w:tcBorders>
            <w:shd w:val="clear" w:color="auto" w:fill="auto"/>
          </w:tcPr>
          <w:p w14:paraId="69F80A1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696</w:t>
            </w:r>
          </w:p>
          <w:p w14:paraId="6BA7119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718</w:t>
            </w:r>
          </w:p>
          <w:p w14:paraId="035B429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741</w:t>
            </w:r>
          </w:p>
        </w:tc>
        <w:tc>
          <w:tcPr>
            <w:tcW w:w="312" w:type="pct"/>
            <w:tcBorders>
              <w:top w:val="single" w:sz="4" w:space="0" w:color="auto"/>
              <w:bottom w:val="single" w:sz="4" w:space="0" w:color="auto"/>
            </w:tcBorders>
            <w:shd w:val="clear" w:color="auto" w:fill="auto"/>
          </w:tcPr>
          <w:p w14:paraId="5F15BE2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184</w:t>
            </w:r>
          </w:p>
          <w:p w14:paraId="602D5D5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190</w:t>
            </w:r>
          </w:p>
          <w:p w14:paraId="4763F8F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tc>
        <w:tc>
          <w:tcPr>
            <w:tcW w:w="316" w:type="pct"/>
            <w:tcBorders>
              <w:top w:val="single" w:sz="4" w:space="0" w:color="auto"/>
              <w:bottom w:val="single" w:sz="4" w:space="0" w:color="auto"/>
            </w:tcBorders>
            <w:shd w:val="clear" w:color="auto" w:fill="auto"/>
          </w:tcPr>
          <w:p w14:paraId="6153652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575BD32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8C00DB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0" w:type="pct"/>
            <w:tcBorders>
              <w:top w:val="single" w:sz="4" w:space="0" w:color="auto"/>
              <w:bottom w:val="single" w:sz="4" w:space="0" w:color="auto"/>
            </w:tcBorders>
            <w:shd w:val="clear" w:color="auto" w:fill="auto"/>
          </w:tcPr>
          <w:p w14:paraId="7ADA955E" w14:textId="77777777" w:rsidR="00775AF1" w:rsidRPr="00A420FF" w:rsidRDefault="00775AF1" w:rsidP="00775AF1">
            <w:pPr>
              <w:keepNext/>
              <w:keepLines/>
              <w:ind w:left="57"/>
              <w:jc w:val="both"/>
              <w:rPr>
                <w:sz w:val="16"/>
                <w:szCs w:val="16"/>
                <w:lang w:eastAsia="de-DE"/>
              </w:rPr>
            </w:pPr>
            <w:r w:rsidRPr="00A420FF">
              <w:rPr>
                <w:sz w:val="16"/>
                <w:szCs w:val="16"/>
                <w:lang w:eastAsia="de-DE"/>
              </w:rPr>
              <w:t>20.08.2021</w:t>
            </w:r>
          </w:p>
          <w:p w14:paraId="2EA13567" w14:textId="77777777" w:rsidR="00775AF1" w:rsidRPr="00A420FF" w:rsidRDefault="00775AF1" w:rsidP="00775AF1">
            <w:pPr>
              <w:keepNext/>
              <w:keepLines/>
              <w:ind w:left="57"/>
              <w:jc w:val="both"/>
              <w:rPr>
                <w:sz w:val="16"/>
                <w:szCs w:val="16"/>
                <w:lang w:eastAsia="de-DE"/>
              </w:rPr>
            </w:pPr>
            <w:r w:rsidRPr="00A420FF">
              <w:rPr>
                <w:sz w:val="16"/>
                <w:szCs w:val="16"/>
                <w:lang w:eastAsia="de-DE"/>
              </w:rPr>
              <w:t>25.08.2021</w:t>
            </w:r>
          </w:p>
          <w:p w14:paraId="798A8CCD" w14:textId="77777777" w:rsidR="00775AF1" w:rsidRPr="00A420FF" w:rsidRDefault="00775AF1" w:rsidP="00775AF1">
            <w:pPr>
              <w:keepNext/>
              <w:keepLines/>
              <w:ind w:left="57"/>
              <w:jc w:val="both"/>
              <w:rPr>
                <w:sz w:val="16"/>
                <w:szCs w:val="16"/>
                <w:lang w:eastAsia="de-DE"/>
              </w:rPr>
            </w:pPr>
            <w:r w:rsidRPr="00A420FF">
              <w:rPr>
                <w:sz w:val="16"/>
                <w:szCs w:val="16"/>
                <w:lang w:eastAsia="de-DE"/>
              </w:rPr>
              <w:t>29.08.2021</w:t>
            </w:r>
          </w:p>
          <w:p w14:paraId="53489340" w14:textId="77777777" w:rsidR="00775AF1" w:rsidRPr="00A420FF" w:rsidRDefault="00775AF1" w:rsidP="00775AF1">
            <w:pPr>
              <w:keepNext/>
              <w:keepLines/>
              <w:ind w:left="57"/>
              <w:jc w:val="both"/>
              <w:rPr>
                <w:sz w:val="16"/>
                <w:szCs w:val="16"/>
                <w:lang w:eastAsia="de-DE"/>
              </w:rPr>
            </w:pPr>
          </w:p>
        </w:tc>
        <w:tc>
          <w:tcPr>
            <w:tcW w:w="312" w:type="pct"/>
            <w:tcBorders>
              <w:top w:val="single" w:sz="4" w:space="0" w:color="auto"/>
              <w:bottom w:val="single" w:sz="4" w:space="0" w:color="auto"/>
            </w:tcBorders>
            <w:shd w:val="clear" w:color="auto" w:fill="auto"/>
          </w:tcPr>
          <w:p w14:paraId="2245E4FB"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single" w:sz="4" w:space="0" w:color="auto"/>
            </w:tcBorders>
            <w:shd w:val="clear" w:color="auto" w:fill="auto"/>
          </w:tcPr>
          <w:p w14:paraId="6E6E25C8"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2AC572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8974EF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FBE8DD0"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single" w:sz="4" w:space="0" w:color="auto"/>
            </w:tcBorders>
            <w:shd w:val="clear" w:color="auto" w:fill="auto"/>
          </w:tcPr>
          <w:p w14:paraId="2C534419"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51</w:t>
            </w:r>
          </w:p>
          <w:p w14:paraId="11683D4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703066F"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7A1ABB0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single" w:sz="4" w:space="0" w:color="auto"/>
            </w:tcBorders>
            <w:shd w:val="clear" w:color="auto" w:fill="auto"/>
          </w:tcPr>
          <w:p w14:paraId="6E85A1D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79E3B5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2C56BBF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1676B4C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1" w:type="pct"/>
            <w:vMerge/>
            <w:tcBorders>
              <w:bottom w:val="single" w:sz="4" w:space="0" w:color="auto"/>
            </w:tcBorders>
            <w:shd w:val="clear" w:color="auto" w:fill="auto"/>
          </w:tcPr>
          <w:p w14:paraId="6301DDEE" w14:textId="77777777" w:rsidR="00775AF1" w:rsidRPr="00A420FF" w:rsidRDefault="00775AF1" w:rsidP="00775AF1">
            <w:pPr>
              <w:keepNext/>
              <w:keepLines/>
              <w:widowControl w:val="0"/>
              <w:rPr>
                <w:sz w:val="16"/>
                <w:szCs w:val="20"/>
                <w:lang w:eastAsia="de-DE"/>
              </w:rPr>
            </w:pPr>
          </w:p>
        </w:tc>
      </w:tr>
    </w:tbl>
    <w:p w14:paraId="4C6924FB"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8BC9390"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7575E81B"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47564A1F"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546659E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156EC264" w14:textId="77777777" w:rsidR="00775AF1" w:rsidRDefault="00775AF1" w:rsidP="00775AF1">
      <w:pPr>
        <w:widowControl w:val="0"/>
        <w:jc w:val="both"/>
        <w:rPr>
          <w:lang w:eastAsia="de-DE"/>
        </w:rPr>
      </w:pPr>
    </w:p>
    <w:p w14:paraId="75940088" w14:textId="77777777" w:rsidR="007007CE" w:rsidRPr="00A420FF" w:rsidRDefault="007007CE" w:rsidP="00775AF1">
      <w:pPr>
        <w:widowControl w:val="0"/>
        <w:jc w:val="both"/>
        <w:rPr>
          <w:lang w:eastAsia="de-DE"/>
        </w:rPr>
        <w:sectPr w:rsidR="007007CE" w:rsidRPr="00A420FF" w:rsidSect="001F1EA3">
          <w:headerReference w:type="default" r:id="rId142"/>
          <w:footerReference w:type="even" r:id="rId143"/>
          <w:footerReference w:type="default" r:id="rId144"/>
          <w:footerReference w:type="first" r:id="rId145"/>
          <w:pgSz w:w="16838" w:h="11906" w:orient="landscape" w:code="9"/>
          <w:pgMar w:top="1417" w:right="1417" w:bottom="1134" w:left="1134" w:header="709" w:footer="142" w:gutter="0"/>
          <w:pgNumType w:chapSep="period"/>
          <w:cols w:space="720"/>
          <w:docGrid w:linePitch="326"/>
        </w:sectPr>
      </w:pPr>
    </w:p>
    <w:p w14:paraId="49E546C9" w14:textId="77777777" w:rsidR="00775AF1" w:rsidRPr="00A420FF" w:rsidRDefault="00775AF1" w:rsidP="003B6B72">
      <w:pPr>
        <w:pStyle w:val="RepAppendix5"/>
        <w:rPr>
          <w:lang w:eastAsia="de-DE"/>
        </w:rPr>
      </w:pPr>
      <w:r w:rsidRPr="00A420FF">
        <w:rPr>
          <w:lang w:eastAsia="de-DE"/>
        </w:rPr>
        <w:lastRenderedPageBreak/>
        <w:t>2022/2041761</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110C44F3" w14:textId="77777777" w:rsidTr="00CD4428">
        <w:trPr>
          <w:trHeight w:val="47"/>
        </w:trPr>
        <w:tc>
          <w:tcPr>
            <w:tcW w:w="1063" w:type="pct"/>
            <w:shd w:val="clear" w:color="auto" w:fill="D9D9D9" w:themeFill="background1" w:themeFillShade="D9"/>
          </w:tcPr>
          <w:p w14:paraId="7BD95DB7"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75FD7C90" w14:textId="77777777" w:rsidR="00196D87" w:rsidRPr="00A420FF" w:rsidRDefault="00196D87" w:rsidP="00196D87">
            <w:pPr>
              <w:rPr>
                <w:lang w:eastAsia="de-DE"/>
              </w:rPr>
            </w:pPr>
            <w:r w:rsidRPr="00A420FF">
              <w:rPr>
                <w:lang w:eastAsia="de-DE"/>
              </w:rPr>
              <w:t>The study has been accepted.</w:t>
            </w:r>
          </w:p>
          <w:p w14:paraId="18A08A7D" w14:textId="77777777" w:rsidR="00196D87" w:rsidRPr="00A420FF" w:rsidRDefault="00196D87" w:rsidP="00196D87">
            <w:pPr>
              <w:rPr>
                <w:lang w:eastAsia="de-DE"/>
              </w:rPr>
            </w:pPr>
            <w:r w:rsidRPr="00A420FF">
              <w:rPr>
                <w:lang w:eastAsia="de-DE"/>
              </w:rPr>
              <w:t>In 2022 4 field trials were conducted in NEU to determine the magnitude of residues of Ametoctradin and its metabolites M650F003 and M650F004 as well as of Propamocarb in potatoes after treatment with BAS 743 00 F or BAS 743 03 F under field conditions.</w:t>
            </w:r>
          </w:p>
          <w:p w14:paraId="61ED9FB8" w14:textId="77777777" w:rsidR="00196D87" w:rsidRPr="00A420FF" w:rsidRDefault="00196D87" w:rsidP="00196D87">
            <w:pPr>
              <w:rPr>
                <w:lang w:eastAsia="de-DE"/>
              </w:rPr>
            </w:pPr>
            <w:r w:rsidRPr="00A420FF">
              <w:rPr>
                <w:lang w:eastAsia="de-DE"/>
              </w:rPr>
              <w:t>The test item BAS 743 00 F was applied as foliar application thrice on potatoes (plot 2) at 16-17, 11 and 6-7 days before harvest at a target rate equal to 0.24 kg/ha Ametoctradin and 0.756 kg/ha Propamocarb. Another test item BAS 743 03 F (378.0 g/L Propamocarb and 120.0 g/L Ametoctradin), a suspension concentrate (SC), was applied as foliar application thrice on potatoes (plot 3) at 16-17, 11 and 6-7 days before harvest at a rate equal to 0.24 kg/ha Ametoctradin and 0.756 kg/ha Propamocarb. The water volume used was 200 L/ha (within ≤ 10 % of variation).</w:t>
            </w:r>
          </w:p>
          <w:p w14:paraId="74154C87" w14:textId="77777777" w:rsidR="00196D87" w:rsidRPr="00A420FF" w:rsidRDefault="00196D87" w:rsidP="00196D87">
            <w:pPr>
              <w:rPr>
                <w:lang w:eastAsia="de-DE"/>
              </w:rPr>
            </w:pPr>
            <w:r w:rsidRPr="00A420FF">
              <w:rPr>
                <w:lang w:eastAsia="de-DE"/>
              </w:rPr>
              <w:t>The determination of Ametoctradin and its metabolites M650F003 and M650F004 was also performed according to method No. L0078/01. The LOQ of the method is 0.010 mg/kg for Ametoctradin and its metabolites M650F003 and M650F004. The determination of Propamocarb was performed using the method L0450/01. The LOQ of the method also is 0.010 mg/kg. LC-MS/MS was used for the final determination of residues of Ametoctradin and its metabolites M650F003 and M650F004 as well as Propamocarb. In all cases 2 transition were used.</w:t>
            </w:r>
          </w:p>
          <w:p w14:paraId="7025CC74" w14:textId="77777777" w:rsidR="00196D87" w:rsidRPr="00A420FF" w:rsidRDefault="00196D87" w:rsidP="00196D87">
            <w:pPr>
              <w:rPr>
                <w:lang w:eastAsia="de-DE"/>
              </w:rPr>
            </w:pPr>
            <w:r w:rsidRPr="00A420FF">
              <w:rPr>
                <w:lang w:eastAsia="de-DE"/>
              </w:rPr>
              <w:t>For the recoveries, the mean values were within the acceptable range of 70 % and 110 %, with a relative standard deviation (RSD) ≤ 20 %. All validation parameters required were in the acceptable range.</w:t>
            </w:r>
          </w:p>
          <w:p w14:paraId="5CED275F" w14:textId="75217041" w:rsidR="00775AF1" w:rsidRPr="00A420FF" w:rsidRDefault="00196D87" w:rsidP="00196D87">
            <w:pPr>
              <w:rPr>
                <w:rFonts w:eastAsia="Batang"/>
                <w:lang w:eastAsia="de-DE"/>
              </w:rPr>
            </w:pPr>
            <w:r w:rsidRPr="00A420FF">
              <w:rPr>
                <w:lang w:eastAsia="de-DE"/>
              </w:rPr>
              <w:t>No residues in control samples were found except in one shoot sample L2200910001 - 0.58 mg/kg of Propamocarb were found (an unknown contamination).</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1EBDE529"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000940E4" w14:textId="77777777" w:rsidTr="00A72CB9">
        <w:trPr>
          <w:gridAfter w:val="1"/>
          <w:wAfter w:w="37" w:type="pct"/>
        </w:trPr>
        <w:tc>
          <w:tcPr>
            <w:tcW w:w="1343" w:type="pct"/>
            <w:shd w:val="clear" w:color="auto" w:fill="auto"/>
          </w:tcPr>
          <w:p w14:paraId="760D2949"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1F5DC17" w14:textId="77777777" w:rsidR="00775AF1" w:rsidRPr="00A420FF" w:rsidRDefault="00775AF1" w:rsidP="00775AF1">
            <w:pPr>
              <w:widowControl w:val="0"/>
              <w:jc w:val="both"/>
              <w:rPr>
                <w:lang w:eastAsia="de-DE"/>
              </w:rPr>
            </w:pPr>
            <w:r w:rsidRPr="00A420FF">
              <w:rPr>
                <w:lang w:eastAsia="de-DE"/>
              </w:rPr>
              <w:t>CA 6.3.1/3</w:t>
            </w:r>
          </w:p>
        </w:tc>
      </w:tr>
      <w:tr w:rsidR="00775AF1" w:rsidRPr="00A420FF" w14:paraId="21031F43" w14:textId="77777777" w:rsidTr="00A72CB9">
        <w:trPr>
          <w:gridAfter w:val="1"/>
          <w:wAfter w:w="37" w:type="pct"/>
        </w:trPr>
        <w:tc>
          <w:tcPr>
            <w:tcW w:w="1343" w:type="pct"/>
            <w:shd w:val="clear" w:color="auto" w:fill="auto"/>
          </w:tcPr>
          <w:p w14:paraId="7E0B18E8"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0AC77153"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potato after application of either BAS 743 00 F or BAS 743 03 F under field conditions in Northern Europe, 2022 </w:t>
            </w:r>
          </w:p>
          <w:p w14:paraId="205333C7" w14:textId="77777777" w:rsidR="00775AF1" w:rsidRPr="00A420FF" w:rsidRDefault="00775AF1" w:rsidP="00775AF1">
            <w:pPr>
              <w:widowControl w:val="0"/>
              <w:spacing w:after="120"/>
              <w:jc w:val="both"/>
              <w:rPr>
                <w:lang w:eastAsia="de-DE"/>
              </w:rPr>
            </w:pPr>
            <w:r w:rsidRPr="00A420FF">
              <w:rPr>
                <w:lang w:eastAsia="de-DE"/>
              </w:rPr>
              <w:t>Plier, S. &amp; Eysoldt, M-B., 2023</w:t>
            </w:r>
          </w:p>
          <w:p w14:paraId="32F61CBB" w14:textId="77777777" w:rsidR="00775AF1" w:rsidRPr="00A420FF" w:rsidRDefault="00775AF1" w:rsidP="00775AF1">
            <w:pPr>
              <w:widowControl w:val="0"/>
              <w:spacing w:after="120"/>
              <w:jc w:val="both"/>
              <w:rPr>
                <w:lang w:eastAsia="de-DE"/>
              </w:rPr>
            </w:pPr>
            <w:r w:rsidRPr="00A420FF">
              <w:rPr>
                <w:lang w:eastAsia="de-DE"/>
              </w:rPr>
              <w:t>report No 921987, 22 47 GRU 0005</w:t>
            </w:r>
          </w:p>
          <w:p w14:paraId="26B8F7B2" w14:textId="77777777" w:rsidR="00775AF1" w:rsidRPr="00A420FF" w:rsidRDefault="00775AF1" w:rsidP="00775AF1">
            <w:pPr>
              <w:widowControl w:val="0"/>
              <w:spacing w:after="120"/>
              <w:jc w:val="both"/>
              <w:rPr>
                <w:lang w:eastAsia="de-DE"/>
              </w:rPr>
            </w:pPr>
            <w:r w:rsidRPr="00A420FF">
              <w:rPr>
                <w:lang w:eastAsia="de-DE"/>
              </w:rPr>
              <w:t xml:space="preserve">2022/2041761 </w:t>
            </w:r>
          </w:p>
        </w:tc>
      </w:tr>
      <w:tr w:rsidR="00775AF1" w:rsidRPr="00A420FF" w14:paraId="599AE530" w14:textId="77777777" w:rsidTr="00A72CB9">
        <w:trPr>
          <w:gridAfter w:val="1"/>
          <w:wAfter w:w="37" w:type="pct"/>
        </w:trPr>
        <w:tc>
          <w:tcPr>
            <w:tcW w:w="1343" w:type="pct"/>
            <w:shd w:val="clear" w:color="auto" w:fill="auto"/>
          </w:tcPr>
          <w:p w14:paraId="0FD31EA4"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314B3021" w14:textId="77777777" w:rsidR="00775AF1" w:rsidRPr="00A420FF" w:rsidRDefault="00775AF1" w:rsidP="00775AF1">
            <w:pPr>
              <w:numPr>
                <w:ilvl w:val="0"/>
                <w:numId w:val="35"/>
              </w:numPr>
              <w:autoSpaceDE w:val="0"/>
              <w:autoSpaceDN w:val="0"/>
              <w:adjustRightInd w:val="0"/>
              <w:spacing w:after="31"/>
              <w:rPr>
                <w:rFonts w:eastAsia="Calibri"/>
                <w:color w:val="000000"/>
              </w:rPr>
            </w:pPr>
            <w:r w:rsidRPr="00A420FF">
              <w:rPr>
                <w:rFonts w:eastAsia="Calibri"/>
                <w:color w:val="000000"/>
              </w:rPr>
              <w:t xml:space="preserve">SANTE/2020/12830 rev. 1 (24. February 2021) </w:t>
            </w:r>
          </w:p>
          <w:p w14:paraId="2C821E75" w14:textId="77777777" w:rsidR="00775AF1" w:rsidRPr="00A420FF" w:rsidRDefault="00775AF1" w:rsidP="00775AF1">
            <w:pPr>
              <w:numPr>
                <w:ilvl w:val="0"/>
                <w:numId w:val="35"/>
              </w:numPr>
              <w:autoSpaceDE w:val="0"/>
              <w:autoSpaceDN w:val="0"/>
              <w:adjustRightInd w:val="0"/>
              <w:spacing w:after="31"/>
              <w:rPr>
                <w:lang w:eastAsia="de-DE"/>
              </w:rPr>
            </w:pPr>
            <w:r w:rsidRPr="00A420FF">
              <w:rPr>
                <w:rFonts w:eastAsia="Calibri"/>
                <w:color w:val="000000"/>
              </w:rPr>
              <w:t xml:space="preserve">OPPTS 860.1340 </w:t>
            </w:r>
          </w:p>
          <w:p w14:paraId="16D73863" w14:textId="77777777" w:rsidR="00775AF1" w:rsidRPr="00A420FF" w:rsidRDefault="00775AF1" w:rsidP="00775AF1">
            <w:pPr>
              <w:numPr>
                <w:ilvl w:val="0"/>
                <w:numId w:val="35"/>
              </w:numPr>
              <w:autoSpaceDE w:val="0"/>
              <w:autoSpaceDN w:val="0"/>
              <w:adjustRightInd w:val="0"/>
              <w:spacing w:after="31"/>
              <w:rPr>
                <w:lang w:eastAsia="de-DE"/>
              </w:rPr>
            </w:pPr>
            <w:r w:rsidRPr="00A420FF">
              <w:rPr>
                <w:rFonts w:eastAsia="Calibri"/>
                <w:color w:val="000000"/>
              </w:rPr>
              <w:t xml:space="preserve">OECD ENV/JM/MONO(2007)17 </w:t>
            </w:r>
          </w:p>
        </w:tc>
      </w:tr>
      <w:tr w:rsidR="00BF0873" w:rsidRPr="00A420FF" w14:paraId="575E94F2" w14:textId="77777777" w:rsidTr="00A72CB9">
        <w:trPr>
          <w:gridAfter w:val="1"/>
          <w:wAfter w:w="37" w:type="pct"/>
        </w:trPr>
        <w:tc>
          <w:tcPr>
            <w:tcW w:w="1343" w:type="pct"/>
            <w:shd w:val="clear" w:color="auto" w:fill="auto"/>
          </w:tcPr>
          <w:tbl>
            <w:tblPr>
              <w:tblW w:w="8855" w:type="dxa"/>
              <w:tblLayout w:type="fixed"/>
              <w:tblCellMar>
                <w:top w:w="57" w:type="dxa"/>
                <w:left w:w="57" w:type="dxa"/>
                <w:bottom w:w="57" w:type="dxa"/>
                <w:right w:w="57" w:type="dxa"/>
              </w:tblCellMar>
              <w:tblLook w:val="01E0" w:firstRow="1" w:lastRow="1" w:firstColumn="1" w:lastColumn="1" w:noHBand="0" w:noVBand="0"/>
            </w:tblPr>
            <w:tblGrid>
              <w:gridCol w:w="2396"/>
              <w:gridCol w:w="6459"/>
            </w:tblGrid>
            <w:tr w:rsidR="00BF0873" w:rsidRPr="00A420FF" w14:paraId="04BC62C0" w14:textId="77777777" w:rsidTr="00173E41">
              <w:tc>
                <w:tcPr>
                  <w:tcW w:w="1343" w:type="pct"/>
                  <w:shd w:val="clear" w:color="auto" w:fill="D9D9D9" w:themeFill="background1" w:themeFillShade="D9"/>
                </w:tcPr>
                <w:p w14:paraId="5AF0C0D5" w14:textId="77777777" w:rsidR="00BF0873" w:rsidRPr="00A420FF" w:rsidRDefault="00BF0873" w:rsidP="00BF0873">
                  <w:pPr>
                    <w:widowControl w:val="0"/>
                    <w:jc w:val="both"/>
                    <w:rPr>
                      <w:lang w:eastAsia="de-DE"/>
                    </w:rPr>
                  </w:pPr>
                  <w:r w:rsidRPr="00A420FF">
                    <w:rPr>
                      <w:lang w:eastAsia="de-DE"/>
                    </w:rPr>
                    <w:t>Deviations:</w:t>
                  </w:r>
                </w:p>
              </w:tc>
              <w:tc>
                <w:tcPr>
                  <w:tcW w:w="3620" w:type="pct"/>
                  <w:shd w:val="clear" w:color="auto" w:fill="D9D9D9" w:themeFill="background1" w:themeFillShade="D9"/>
                </w:tcPr>
                <w:p w14:paraId="612287B0" w14:textId="77777777" w:rsidR="00BF0873" w:rsidRPr="00A420FF" w:rsidRDefault="00BF0873" w:rsidP="00BF0873">
                  <w:pPr>
                    <w:widowControl w:val="0"/>
                    <w:jc w:val="both"/>
                    <w:rPr>
                      <w:lang w:eastAsia="de-DE"/>
                    </w:rPr>
                  </w:pPr>
                  <w:r w:rsidRPr="00A420FF">
                    <w:rPr>
                      <w:strike/>
                      <w:lang w:eastAsia="de-DE"/>
                    </w:rPr>
                    <w:t>None</w:t>
                  </w:r>
                  <w:r w:rsidRPr="00A420FF">
                    <w:rPr>
                      <w:lang w:eastAsia="de-DE"/>
                    </w:rPr>
                    <w:t xml:space="preserve"> Yes, none that affect the validity of the study</w:t>
                  </w:r>
                </w:p>
              </w:tc>
            </w:tr>
          </w:tbl>
          <w:p w14:paraId="26573742" w14:textId="4406FBA5" w:rsidR="00BF0873" w:rsidRPr="00A420FF" w:rsidRDefault="00BF0873" w:rsidP="00BF0873">
            <w:pPr>
              <w:widowControl w:val="0"/>
              <w:jc w:val="both"/>
              <w:rPr>
                <w:lang w:eastAsia="de-DE"/>
              </w:rPr>
            </w:pPr>
          </w:p>
        </w:tc>
        <w:tc>
          <w:tcPr>
            <w:tcW w:w="3620" w:type="pct"/>
            <w:shd w:val="clear" w:color="auto" w:fill="auto"/>
          </w:tcPr>
          <w:tbl>
            <w:tblPr>
              <w:tblW w:w="8855" w:type="dxa"/>
              <w:tblLayout w:type="fixed"/>
              <w:tblCellMar>
                <w:top w:w="57" w:type="dxa"/>
                <w:left w:w="57" w:type="dxa"/>
                <w:bottom w:w="57" w:type="dxa"/>
                <w:right w:w="57" w:type="dxa"/>
              </w:tblCellMar>
              <w:tblLook w:val="01E0" w:firstRow="1" w:lastRow="1" w:firstColumn="1" w:lastColumn="1" w:noHBand="0" w:noVBand="0"/>
            </w:tblPr>
            <w:tblGrid>
              <w:gridCol w:w="829"/>
              <w:gridCol w:w="8026"/>
            </w:tblGrid>
            <w:tr w:rsidR="00BF0873" w:rsidRPr="00A420FF" w14:paraId="3D6509C3" w14:textId="77777777" w:rsidTr="007007CE">
              <w:tc>
                <w:tcPr>
                  <w:tcW w:w="468" w:type="pct"/>
                  <w:shd w:val="clear" w:color="auto" w:fill="D9D9D9" w:themeFill="background1" w:themeFillShade="D9"/>
                </w:tcPr>
                <w:p w14:paraId="0DEBEC63" w14:textId="4A14AE74" w:rsidR="00BF0873" w:rsidRPr="00A420FF" w:rsidRDefault="00BF0873" w:rsidP="00BF0873">
                  <w:pPr>
                    <w:widowControl w:val="0"/>
                    <w:jc w:val="both"/>
                    <w:rPr>
                      <w:lang w:eastAsia="de-DE"/>
                    </w:rPr>
                  </w:pPr>
                </w:p>
              </w:tc>
              <w:tc>
                <w:tcPr>
                  <w:tcW w:w="4532" w:type="pct"/>
                  <w:shd w:val="clear" w:color="auto" w:fill="D9D9D9" w:themeFill="background1" w:themeFillShade="D9"/>
                </w:tcPr>
                <w:p w14:paraId="2ED85C98" w14:textId="77777777" w:rsidR="00BF0873" w:rsidRPr="00A420FF" w:rsidRDefault="00BF0873" w:rsidP="00BF0873">
                  <w:pPr>
                    <w:widowControl w:val="0"/>
                    <w:jc w:val="both"/>
                    <w:rPr>
                      <w:lang w:eastAsia="de-DE"/>
                    </w:rPr>
                  </w:pPr>
                  <w:r w:rsidRPr="00A420FF">
                    <w:rPr>
                      <w:strike/>
                      <w:lang w:eastAsia="de-DE"/>
                    </w:rPr>
                    <w:t>None</w:t>
                  </w:r>
                  <w:r w:rsidRPr="00A420FF">
                    <w:rPr>
                      <w:lang w:eastAsia="de-DE"/>
                    </w:rPr>
                    <w:t xml:space="preserve"> Yes, none that affect the validity of the study</w:t>
                  </w:r>
                </w:p>
              </w:tc>
            </w:tr>
          </w:tbl>
          <w:p w14:paraId="7AEFAA20" w14:textId="4A25243C" w:rsidR="00BF0873" w:rsidRPr="00A420FF" w:rsidRDefault="00BF0873" w:rsidP="00BF0873">
            <w:pPr>
              <w:widowControl w:val="0"/>
              <w:jc w:val="both"/>
              <w:rPr>
                <w:lang w:eastAsia="de-DE"/>
              </w:rPr>
            </w:pPr>
          </w:p>
        </w:tc>
      </w:tr>
      <w:tr w:rsidR="00775AF1" w:rsidRPr="00A420FF" w14:paraId="556E37C9" w14:textId="77777777" w:rsidTr="00A72CB9">
        <w:trPr>
          <w:gridAfter w:val="1"/>
          <w:wAfter w:w="37" w:type="pct"/>
        </w:trPr>
        <w:tc>
          <w:tcPr>
            <w:tcW w:w="1343" w:type="pct"/>
            <w:shd w:val="clear" w:color="auto" w:fill="auto"/>
          </w:tcPr>
          <w:p w14:paraId="6284E38D"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1F1A77AF"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3EEF66F" w14:textId="77777777" w:rsidTr="007007CE">
        <w:tc>
          <w:tcPr>
            <w:tcW w:w="1343" w:type="pct"/>
            <w:shd w:val="clear" w:color="auto" w:fill="D9D9D9" w:themeFill="background1" w:themeFillShade="D9"/>
          </w:tcPr>
          <w:p w14:paraId="005EF13E"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5559751F" w14:textId="77777777" w:rsidR="00775AF1" w:rsidRPr="00A420FF" w:rsidRDefault="00775AF1" w:rsidP="00775AF1">
            <w:pPr>
              <w:widowControl w:val="0"/>
              <w:jc w:val="both"/>
              <w:rPr>
                <w:lang w:eastAsia="de-DE"/>
              </w:rPr>
            </w:pPr>
            <w:r w:rsidRPr="00A420FF">
              <w:rPr>
                <w:lang w:eastAsia="de-DE"/>
              </w:rPr>
              <w:t xml:space="preserve">Yes </w:t>
            </w:r>
          </w:p>
        </w:tc>
      </w:tr>
    </w:tbl>
    <w:p w14:paraId="45A15E90" w14:textId="3A2D6D31" w:rsidR="00EC3853" w:rsidRDefault="00EC3853" w:rsidP="00775AF1">
      <w:pPr>
        <w:widowControl w:val="0"/>
        <w:jc w:val="both"/>
        <w:rPr>
          <w:lang w:eastAsia="de-DE"/>
        </w:rPr>
      </w:pPr>
    </w:p>
    <w:p w14:paraId="7BC2B0DC" w14:textId="77777777" w:rsidR="00EC3853" w:rsidRDefault="00EC3853">
      <w:pPr>
        <w:rPr>
          <w:lang w:eastAsia="de-DE"/>
        </w:rPr>
      </w:pPr>
      <w:r>
        <w:rPr>
          <w:lang w:eastAsia="de-DE"/>
        </w:rPr>
        <w:br w:type="page"/>
      </w:r>
    </w:p>
    <w:p w14:paraId="51FB8BC2" w14:textId="77777777" w:rsidR="00775AF1" w:rsidRPr="00A420FF" w:rsidRDefault="00775AF1" w:rsidP="00775AF1">
      <w:pPr>
        <w:widowControl w:val="0"/>
        <w:jc w:val="both"/>
        <w:rPr>
          <w:lang w:eastAsia="de-DE"/>
        </w:rPr>
      </w:pPr>
    </w:p>
    <w:p w14:paraId="5AB58CF5" w14:textId="77777777" w:rsidR="00775AF1" w:rsidRPr="00A420FF" w:rsidRDefault="00775AF1" w:rsidP="00775AF1">
      <w:pPr>
        <w:rPr>
          <w:b/>
          <w:bCs/>
          <w:lang w:eastAsia="de-DE"/>
        </w:rPr>
      </w:pPr>
      <w:r w:rsidRPr="00A420FF">
        <w:rPr>
          <w:b/>
          <w:bCs/>
          <w:lang w:eastAsia="de-DE"/>
        </w:rPr>
        <w:t>Materials and methods</w:t>
      </w:r>
    </w:p>
    <w:p w14:paraId="01ED7A42" w14:textId="77777777" w:rsidR="00775AF1" w:rsidRPr="00A420FF" w:rsidRDefault="00775AF1" w:rsidP="00775AF1">
      <w:pPr>
        <w:widowControl w:val="0"/>
        <w:jc w:val="both"/>
        <w:rPr>
          <w:lang w:eastAsia="de-DE"/>
        </w:rPr>
      </w:pPr>
      <w:r w:rsidRPr="00A420FF">
        <w:rPr>
          <w:lang w:eastAsia="de-DE"/>
        </w:rPr>
        <w:t>In 2022, four independent field trials were conducted in NEU (Germany, northern France, Belgium and Poland) to support the use of BAS 650 F (ametoctradin) and BAS 9068 F (propamocarb) in potatoes. BAS 743 00 F (120 g/L of ametoctradin and 378 g/L of propamocarb), a suspension concentrate (SC) formulation, or BAS 743 03 F (120 g/L of ametoctradin and 378 g/L of propamocarb), a SC formulation, was foliar applied three times on potatoes at a nominal rate of 2.0 L/ha, corresponding to 240 g/ha of ametoctradin and 756 g/ha of propamocarb. The first application was made 16-17 days before harvest (DBH) (BBCH 45 – 47), the second application at 11 DBH (BBCH 46 – 48) and the final application 6 - 7 DBH (BBCH 47 – 49). Potato shoots were collected 0 days after last application (DALA) and potato tubers were collected 3, 6 – 7 and 13 – 15 DALA.</w:t>
      </w:r>
    </w:p>
    <w:p w14:paraId="0E77F4FF" w14:textId="77777777" w:rsidR="00775AF1" w:rsidRPr="00A420FF" w:rsidRDefault="00775AF1" w:rsidP="00775AF1">
      <w:pPr>
        <w:widowControl w:val="0"/>
        <w:jc w:val="both"/>
        <w:rPr>
          <w:lang w:eastAsia="de-DE"/>
        </w:rPr>
      </w:pPr>
    </w:p>
    <w:p w14:paraId="2AFE84E6"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125 days (</w:t>
      </w:r>
      <w:r w:rsidRPr="00A420FF">
        <w:rPr>
          <w:i/>
          <w:iCs/>
          <w:lang w:eastAsia="en-GB"/>
        </w:rPr>
        <w:t>ca</w:t>
      </w:r>
      <w:r w:rsidRPr="00A420FF">
        <w:rPr>
          <w:lang w:eastAsia="en-GB"/>
        </w:rPr>
        <w:t xml:space="preserve"> 4 months). Residues of propamocarb have been shown to be stable in high water content and high starch content crops for at least 26 months.</w:t>
      </w:r>
    </w:p>
    <w:p w14:paraId="013D471F" w14:textId="77777777" w:rsidR="00775AF1" w:rsidRPr="00A420FF" w:rsidRDefault="00775AF1" w:rsidP="00775AF1">
      <w:pPr>
        <w:keepNext/>
        <w:widowControl w:val="0"/>
        <w:jc w:val="both"/>
        <w:rPr>
          <w:lang w:eastAsia="en-GB"/>
        </w:rPr>
      </w:pPr>
    </w:p>
    <w:p w14:paraId="26DE2264" w14:textId="5BAFEC17"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B45710">
        <w:rPr>
          <w:lang w:eastAsia="en-GB"/>
        </w:rPr>
        <w:t>XXXX</w:t>
      </w:r>
      <w:r w:rsidRPr="00A420FF">
        <w:rPr>
          <w:lang w:eastAsia="en-GB"/>
        </w:rPr>
        <w:t xml:space="preserve"> method no. L0450/01, a LC-MS/MS method. Acceptable concurrent recoveries were reported for potato shoots and potato tubers, thus demonstrating the suitability of the methods. The limit of quantification (LOQ) was 0.01 mg/kg.  </w:t>
      </w:r>
    </w:p>
    <w:p w14:paraId="32DA1DAA" w14:textId="77777777" w:rsidR="00775AF1" w:rsidRPr="00A420FF" w:rsidRDefault="00775AF1" w:rsidP="00775AF1">
      <w:pPr>
        <w:keepNext/>
        <w:widowControl w:val="0"/>
        <w:rPr>
          <w:lang w:eastAsia="en-GB"/>
        </w:rPr>
      </w:pPr>
    </w:p>
    <w:p w14:paraId="74B0BEBC" w14:textId="64ECFF97"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38</w:t>
      </w:r>
      <w:r w:rsidRPr="00A420FF">
        <w:rPr>
          <w:b/>
          <w:bCs/>
          <w:noProof/>
          <w:lang w:eastAsia="de-DE"/>
        </w:rPr>
        <w:fldChar w:fldCharType="end"/>
      </w:r>
      <w:r w:rsidRPr="00A420FF">
        <w:rPr>
          <w:b/>
          <w:bCs/>
          <w:lang w:eastAsia="de-DE"/>
        </w:rPr>
        <w:t>:</w:t>
      </w:r>
      <w:r w:rsidRPr="00A420FF">
        <w:rPr>
          <w:b/>
          <w:bCs/>
          <w:lang w:eastAsia="de-DE"/>
        </w:rPr>
        <w:tab/>
        <w:t>Summary of recoveries of propamocarb in potato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1981"/>
        <w:gridCol w:w="1030"/>
      </w:tblGrid>
      <w:tr w:rsidR="00775AF1" w:rsidRPr="00A420FF" w14:paraId="2ADDEB29" w14:textId="77777777" w:rsidTr="00A72CB9">
        <w:trPr>
          <w:trHeight w:val="397"/>
        </w:trPr>
        <w:tc>
          <w:tcPr>
            <w:tcW w:w="1430" w:type="pct"/>
            <w:vMerge w:val="restart"/>
            <w:shd w:val="clear" w:color="auto" w:fill="auto"/>
            <w:vAlign w:val="center"/>
          </w:tcPr>
          <w:p w14:paraId="3B922ECA"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vMerge w:val="restart"/>
            <w:shd w:val="clear" w:color="auto" w:fill="auto"/>
            <w:vAlign w:val="center"/>
          </w:tcPr>
          <w:p w14:paraId="7219E09C"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3"/>
            <w:shd w:val="clear" w:color="auto" w:fill="auto"/>
            <w:vAlign w:val="center"/>
          </w:tcPr>
          <w:p w14:paraId="65CAA9B8"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21C7F108" w14:textId="77777777" w:rsidTr="00A72CB9">
        <w:trPr>
          <w:trHeight w:val="340"/>
        </w:trPr>
        <w:tc>
          <w:tcPr>
            <w:tcW w:w="1430" w:type="pct"/>
            <w:vMerge/>
            <w:shd w:val="clear" w:color="auto" w:fill="auto"/>
          </w:tcPr>
          <w:p w14:paraId="1E934C47" w14:textId="77777777" w:rsidR="00775AF1" w:rsidRPr="00A420FF" w:rsidRDefault="00775AF1" w:rsidP="00775AF1">
            <w:pPr>
              <w:widowControl w:val="0"/>
              <w:jc w:val="both"/>
              <w:rPr>
                <w:sz w:val="20"/>
                <w:szCs w:val="20"/>
                <w:lang w:eastAsia="de-DE"/>
              </w:rPr>
            </w:pPr>
          </w:p>
        </w:tc>
        <w:tc>
          <w:tcPr>
            <w:tcW w:w="1427" w:type="pct"/>
            <w:vMerge/>
            <w:shd w:val="clear" w:color="auto" w:fill="auto"/>
          </w:tcPr>
          <w:p w14:paraId="13E2051B" w14:textId="77777777" w:rsidR="00775AF1" w:rsidRPr="00A420FF" w:rsidRDefault="00775AF1" w:rsidP="00775AF1">
            <w:pPr>
              <w:widowControl w:val="0"/>
              <w:jc w:val="both"/>
              <w:rPr>
                <w:sz w:val="20"/>
                <w:szCs w:val="20"/>
                <w:lang w:eastAsia="de-DE"/>
              </w:rPr>
            </w:pPr>
          </w:p>
        </w:tc>
        <w:tc>
          <w:tcPr>
            <w:tcW w:w="2143" w:type="pct"/>
            <w:gridSpan w:val="3"/>
            <w:shd w:val="clear" w:color="auto" w:fill="auto"/>
            <w:vAlign w:val="center"/>
          </w:tcPr>
          <w:p w14:paraId="60EA90F5" w14:textId="77777777" w:rsidR="00775AF1" w:rsidRPr="00A420FF" w:rsidRDefault="00775AF1" w:rsidP="00775AF1">
            <w:pPr>
              <w:jc w:val="center"/>
              <w:rPr>
                <w:b/>
                <w:bCs/>
                <w:sz w:val="20"/>
                <w:szCs w:val="20"/>
                <w:lang w:eastAsia="de-DE"/>
              </w:rPr>
            </w:pPr>
            <w:r w:rsidRPr="00A420FF">
              <w:rPr>
                <w:b/>
                <w:bCs/>
                <w:sz w:val="20"/>
                <w:szCs w:val="20"/>
                <w:lang w:eastAsia="de-DE"/>
              </w:rPr>
              <w:t>propamocarb</w:t>
            </w:r>
          </w:p>
        </w:tc>
      </w:tr>
      <w:tr w:rsidR="00775AF1" w:rsidRPr="00A420FF" w14:paraId="2D9E30C4" w14:textId="77777777" w:rsidTr="00A72CB9">
        <w:trPr>
          <w:trHeight w:val="283"/>
        </w:trPr>
        <w:tc>
          <w:tcPr>
            <w:tcW w:w="2857" w:type="pct"/>
            <w:gridSpan w:val="2"/>
            <w:shd w:val="clear" w:color="auto" w:fill="auto"/>
            <w:vAlign w:val="center"/>
          </w:tcPr>
          <w:p w14:paraId="0E767436"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7154E6D9"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1060" w:type="pct"/>
            <w:shd w:val="clear" w:color="auto" w:fill="auto"/>
            <w:vAlign w:val="center"/>
          </w:tcPr>
          <w:p w14:paraId="61290B9D"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551" w:type="pct"/>
            <w:shd w:val="clear" w:color="auto" w:fill="auto"/>
            <w:vAlign w:val="center"/>
          </w:tcPr>
          <w:p w14:paraId="7EAF7EBE"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0AEFFCEA" w14:textId="77777777" w:rsidTr="00A72CB9">
        <w:trPr>
          <w:trHeight w:val="283"/>
        </w:trPr>
        <w:tc>
          <w:tcPr>
            <w:tcW w:w="1430" w:type="pct"/>
            <w:shd w:val="clear" w:color="auto" w:fill="auto"/>
            <w:vAlign w:val="center"/>
          </w:tcPr>
          <w:p w14:paraId="28C19EDB" w14:textId="77777777" w:rsidR="00775AF1" w:rsidRPr="00A420FF" w:rsidRDefault="00775AF1" w:rsidP="00775AF1">
            <w:pPr>
              <w:jc w:val="center"/>
              <w:rPr>
                <w:sz w:val="20"/>
                <w:szCs w:val="20"/>
                <w:lang w:eastAsia="de-DE"/>
              </w:rPr>
            </w:pPr>
            <w:r w:rsidRPr="00A420FF">
              <w:rPr>
                <w:sz w:val="20"/>
                <w:szCs w:val="20"/>
                <w:lang w:eastAsia="de-DE"/>
              </w:rPr>
              <w:t>Potato Shoot</w:t>
            </w:r>
          </w:p>
        </w:tc>
        <w:tc>
          <w:tcPr>
            <w:tcW w:w="1427" w:type="pct"/>
            <w:shd w:val="clear" w:color="auto" w:fill="auto"/>
            <w:vAlign w:val="center"/>
          </w:tcPr>
          <w:p w14:paraId="26F7EE42" w14:textId="77777777" w:rsidR="00775AF1" w:rsidRPr="00A420FF" w:rsidRDefault="00775AF1" w:rsidP="00775AF1">
            <w:pPr>
              <w:jc w:val="center"/>
              <w:rPr>
                <w:sz w:val="20"/>
                <w:szCs w:val="20"/>
                <w:lang w:eastAsia="de-DE"/>
              </w:rPr>
            </w:pPr>
            <w:r w:rsidRPr="00A420FF">
              <w:rPr>
                <w:sz w:val="20"/>
                <w:szCs w:val="20"/>
                <w:lang w:eastAsia="de-DE"/>
              </w:rPr>
              <w:t>0.010, 0.10, 70 and 110</w:t>
            </w:r>
          </w:p>
        </w:tc>
        <w:tc>
          <w:tcPr>
            <w:tcW w:w="532" w:type="pct"/>
            <w:shd w:val="clear" w:color="auto" w:fill="auto"/>
            <w:vAlign w:val="center"/>
          </w:tcPr>
          <w:p w14:paraId="107C2462"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104</w:t>
            </w:r>
          </w:p>
        </w:tc>
        <w:tc>
          <w:tcPr>
            <w:tcW w:w="1060" w:type="pct"/>
            <w:shd w:val="clear" w:color="auto" w:fill="auto"/>
            <w:vAlign w:val="center"/>
          </w:tcPr>
          <w:p w14:paraId="058C853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4.0</w:t>
            </w:r>
          </w:p>
        </w:tc>
        <w:tc>
          <w:tcPr>
            <w:tcW w:w="551" w:type="pct"/>
            <w:shd w:val="clear" w:color="auto" w:fill="auto"/>
            <w:vAlign w:val="center"/>
          </w:tcPr>
          <w:p w14:paraId="7AE0537E" w14:textId="77777777" w:rsidR="00775AF1" w:rsidRPr="00A420FF" w:rsidRDefault="00775AF1" w:rsidP="00775AF1">
            <w:pPr>
              <w:widowControl w:val="0"/>
              <w:jc w:val="center"/>
              <w:rPr>
                <w:sz w:val="20"/>
                <w:szCs w:val="20"/>
                <w:lang w:eastAsia="de-DE"/>
              </w:rPr>
            </w:pPr>
            <w:r w:rsidRPr="00A420FF">
              <w:rPr>
                <w:sz w:val="20"/>
                <w:szCs w:val="20"/>
                <w:lang w:eastAsia="de-DE"/>
              </w:rPr>
              <w:t>12</w:t>
            </w:r>
          </w:p>
        </w:tc>
      </w:tr>
      <w:tr w:rsidR="00775AF1" w:rsidRPr="00A420FF" w14:paraId="4F30B59B" w14:textId="77777777" w:rsidTr="00A72CB9">
        <w:trPr>
          <w:trHeight w:val="283"/>
        </w:trPr>
        <w:tc>
          <w:tcPr>
            <w:tcW w:w="1430" w:type="pct"/>
            <w:shd w:val="clear" w:color="auto" w:fill="auto"/>
            <w:vAlign w:val="center"/>
          </w:tcPr>
          <w:p w14:paraId="33C66577" w14:textId="77777777" w:rsidR="00775AF1" w:rsidRPr="00A420FF" w:rsidRDefault="00775AF1" w:rsidP="00775AF1">
            <w:pPr>
              <w:jc w:val="center"/>
              <w:rPr>
                <w:sz w:val="20"/>
                <w:szCs w:val="20"/>
                <w:lang w:eastAsia="de-DE"/>
              </w:rPr>
            </w:pPr>
            <w:r w:rsidRPr="00A420FF">
              <w:rPr>
                <w:sz w:val="20"/>
                <w:szCs w:val="20"/>
                <w:lang w:eastAsia="de-DE"/>
              </w:rPr>
              <w:t>Potato Tuber</w:t>
            </w:r>
          </w:p>
        </w:tc>
        <w:tc>
          <w:tcPr>
            <w:tcW w:w="1427" w:type="pct"/>
            <w:shd w:val="clear" w:color="auto" w:fill="auto"/>
            <w:vAlign w:val="center"/>
          </w:tcPr>
          <w:p w14:paraId="5D2F5282" w14:textId="77777777" w:rsidR="00775AF1" w:rsidRPr="00A420FF" w:rsidRDefault="00775AF1" w:rsidP="00775AF1">
            <w:pPr>
              <w:jc w:val="center"/>
              <w:rPr>
                <w:sz w:val="20"/>
                <w:szCs w:val="20"/>
                <w:lang w:eastAsia="de-DE"/>
              </w:rPr>
            </w:pPr>
            <w:r w:rsidRPr="00A420FF">
              <w:rPr>
                <w:sz w:val="20"/>
                <w:szCs w:val="20"/>
                <w:lang w:eastAsia="de-DE"/>
              </w:rPr>
              <w:t>0.010 and 0.10</w:t>
            </w:r>
          </w:p>
        </w:tc>
        <w:tc>
          <w:tcPr>
            <w:tcW w:w="532" w:type="pct"/>
            <w:shd w:val="clear" w:color="auto" w:fill="auto"/>
            <w:vAlign w:val="center"/>
          </w:tcPr>
          <w:p w14:paraId="7B7D1B9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97.2</w:t>
            </w:r>
          </w:p>
        </w:tc>
        <w:tc>
          <w:tcPr>
            <w:tcW w:w="1060" w:type="pct"/>
            <w:shd w:val="clear" w:color="auto" w:fill="auto"/>
            <w:vAlign w:val="center"/>
          </w:tcPr>
          <w:p w14:paraId="099966CD"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3.6</w:t>
            </w:r>
          </w:p>
        </w:tc>
        <w:tc>
          <w:tcPr>
            <w:tcW w:w="551" w:type="pct"/>
            <w:shd w:val="clear" w:color="auto" w:fill="auto"/>
            <w:vAlign w:val="center"/>
          </w:tcPr>
          <w:p w14:paraId="5D097740" w14:textId="77777777" w:rsidR="00775AF1" w:rsidRPr="00A420FF" w:rsidRDefault="00775AF1" w:rsidP="00775AF1">
            <w:pPr>
              <w:widowControl w:val="0"/>
              <w:jc w:val="center"/>
              <w:rPr>
                <w:sz w:val="20"/>
                <w:szCs w:val="20"/>
                <w:lang w:eastAsia="de-DE"/>
              </w:rPr>
            </w:pPr>
            <w:r w:rsidRPr="00A420FF">
              <w:rPr>
                <w:sz w:val="20"/>
                <w:szCs w:val="20"/>
                <w:lang w:eastAsia="de-DE"/>
              </w:rPr>
              <w:t>12</w:t>
            </w:r>
          </w:p>
        </w:tc>
      </w:tr>
      <w:tr w:rsidR="00775AF1" w:rsidRPr="00A420FF" w14:paraId="252C3B5D" w14:textId="77777777" w:rsidTr="00A72CB9">
        <w:trPr>
          <w:trHeight w:val="283"/>
        </w:trPr>
        <w:tc>
          <w:tcPr>
            <w:tcW w:w="2857" w:type="pct"/>
            <w:gridSpan w:val="2"/>
            <w:shd w:val="clear" w:color="auto" w:fill="auto"/>
            <w:vAlign w:val="center"/>
          </w:tcPr>
          <w:p w14:paraId="1AB3CF9B"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7F302E0B"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101</w:t>
            </w:r>
          </w:p>
        </w:tc>
        <w:tc>
          <w:tcPr>
            <w:tcW w:w="1060" w:type="pct"/>
            <w:shd w:val="clear" w:color="auto" w:fill="auto"/>
            <w:vAlign w:val="center"/>
          </w:tcPr>
          <w:p w14:paraId="766359C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5.2</w:t>
            </w:r>
          </w:p>
        </w:tc>
        <w:tc>
          <w:tcPr>
            <w:tcW w:w="551" w:type="pct"/>
            <w:shd w:val="clear" w:color="auto" w:fill="auto"/>
            <w:vAlign w:val="center"/>
          </w:tcPr>
          <w:p w14:paraId="5C78E669" w14:textId="77777777" w:rsidR="00775AF1" w:rsidRPr="00A420FF" w:rsidRDefault="00775AF1" w:rsidP="00775AF1">
            <w:pPr>
              <w:widowControl w:val="0"/>
              <w:jc w:val="center"/>
              <w:rPr>
                <w:sz w:val="20"/>
                <w:szCs w:val="20"/>
                <w:lang w:eastAsia="de-DE"/>
              </w:rPr>
            </w:pPr>
            <w:r w:rsidRPr="00A420FF">
              <w:rPr>
                <w:sz w:val="20"/>
                <w:szCs w:val="20"/>
                <w:lang w:eastAsia="de-DE"/>
              </w:rPr>
              <w:t>24</w:t>
            </w:r>
          </w:p>
        </w:tc>
      </w:tr>
    </w:tbl>
    <w:p w14:paraId="2CEE23D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RSD: Relative standard deviation </w:t>
      </w:r>
    </w:p>
    <w:p w14:paraId="46E2E79F"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35B24C83" w14:textId="77777777" w:rsidR="00775AF1" w:rsidRPr="00A420FF" w:rsidRDefault="00775AF1" w:rsidP="00775AF1">
      <w:pPr>
        <w:keepNext/>
        <w:widowControl w:val="0"/>
        <w:rPr>
          <w:lang w:eastAsia="en-GB"/>
        </w:rPr>
      </w:pPr>
    </w:p>
    <w:p w14:paraId="09DC8ECA" w14:textId="77777777" w:rsidR="00BF0873" w:rsidRPr="00A420FF" w:rsidRDefault="00BF0873" w:rsidP="00775AF1">
      <w:pPr>
        <w:keepNext/>
        <w:widowControl w:val="0"/>
        <w:rPr>
          <w:lang w:eastAsia="en-GB"/>
        </w:rPr>
        <w:sectPr w:rsidR="00BF0873" w:rsidRPr="00A420FF" w:rsidSect="008E277A">
          <w:headerReference w:type="default" r:id="rId146"/>
          <w:footerReference w:type="even" r:id="rId147"/>
          <w:footerReference w:type="default" r:id="rId148"/>
          <w:footerReference w:type="first" r:id="rId149"/>
          <w:pgSz w:w="11906" w:h="16838" w:code="9"/>
          <w:pgMar w:top="1417" w:right="1134" w:bottom="1134" w:left="1417" w:header="709" w:footer="709" w:gutter="0"/>
          <w:pgNumType w:chapSep="period"/>
          <w:cols w:space="720"/>
          <w:docGrid w:linePitch="299"/>
        </w:sectPr>
      </w:pPr>
    </w:p>
    <w:p w14:paraId="6D5E8E8E" w14:textId="0B80BD89"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39</w:t>
      </w:r>
      <w:r w:rsidRPr="00A420FF">
        <w:rPr>
          <w:b/>
          <w:bCs/>
          <w:noProof/>
          <w:lang w:eastAsia="de-DE"/>
        </w:rPr>
        <w:fldChar w:fldCharType="end"/>
      </w:r>
      <w:r w:rsidRPr="00A420FF">
        <w:rPr>
          <w:b/>
          <w:bCs/>
          <w:lang w:eastAsia="de-DE"/>
        </w:rPr>
        <w:t>:</w:t>
      </w:r>
      <w:r w:rsidRPr="00A420FF">
        <w:rPr>
          <w:b/>
          <w:bCs/>
          <w:lang w:eastAsia="de-DE"/>
        </w:rPr>
        <w:tab/>
        <w:t>Summary of the study 2022/2041761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6"/>
        <w:gridCol w:w="1160"/>
        <w:gridCol w:w="1294"/>
        <w:gridCol w:w="923"/>
        <w:gridCol w:w="891"/>
        <w:gridCol w:w="902"/>
        <w:gridCol w:w="1142"/>
        <w:gridCol w:w="891"/>
        <w:gridCol w:w="1119"/>
        <w:gridCol w:w="2316"/>
        <w:gridCol w:w="640"/>
        <w:gridCol w:w="1573"/>
      </w:tblGrid>
      <w:tr w:rsidR="00775AF1" w:rsidRPr="00A420FF" w14:paraId="3C14E33C" w14:textId="77777777" w:rsidTr="00A72CB9">
        <w:trPr>
          <w:trHeight w:val="225"/>
          <w:tblHeader/>
        </w:trPr>
        <w:tc>
          <w:tcPr>
            <w:tcW w:w="49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F8FE01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2D957C3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5ACA64D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218AEA9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9575B7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75C69D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0F559B9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623E25E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0540DE0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1"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931EA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B0B60D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E8E8A6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3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60155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11" w:type="pct"/>
            <w:tcBorders>
              <w:top w:val="single" w:sz="4" w:space="0" w:color="auto"/>
              <w:left w:val="single" w:sz="4" w:space="0" w:color="auto"/>
              <w:bottom w:val="single" w:sz="4" w:space="0" w:color="auto"/>
              <w:right w:val="single" w:sz="4" w:space="0" w:color="auto"/>
            </w:tcBorders>
            <w:shd w:val="clear" w:color="auto" w:fill="auto"/>
            <w:vAlign w:val="center"/>
          </w:tcPr>
          <w:p w14:paraId="6A1E88FC"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07A0D2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5586B3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1EFB4593" w14:textId="77777777" w:rsidTr="00A72CB9">
        <w:trPr>
          <w:trHeight w:val="144"/>
          <w:tblHeader/>
        </w:trPr>
        <w:tc>
          <w:tcPr>
            <w:tcW w:w="499" w:type="pct"/>
            <w:vMerge/>
            <w:tcBorders>
              <w:top w:val="single" w:sz="4" w:space="0" w:color="auto"/>
              <w:left w:val="single" w:sz="4" w:space="0" w:color="auto"/>
              <w:bottom w:val="nil"/>
              <w:right w:val="single" w:sz="4" w:space="0" w:color="auto"/>
            </w:tcBorders>
            <w:shd w:val="clear" w:color="auto" w:fill="auto"/>
            <w:vAlign w:val="center"/>
          </w:tcPr>
          <w:p w14:paraId="085E43A0" w14:textId="77777777" w:rsidR="00775AF1" w:rsidRPr="00A420FF" w:rsidRDefault="00775AF1" w:rsidP="00775AF1">
            <w:pPr>
              <w:keepNext/>
              <w:keepLines/>
              <w:widowControl w:val="0"/>
              <w:spacing w:before="60" w:after="60"/>
              <w:jc w:val="center"/>
              <w:rPr>
                <w:b/>
                <w:sz w:val="16"/>
                <w:szCs w:val="16"/>
                <w:lang w:eastAsia="de-DE"/>
              </w:rPr>
            </w:pPr>
          </w:p>
        </w:tc>
        <w:tc>
          <w:tcPr>
            <w:tcW w:w="406" w:type="pct"/>
            <w:vMerge/>
            <w:tcBorders>
              <w:top w:val="single" w:sz="4" w:space="0" w:color="auto"/>
              <w:left w:val="single" w:sz="4" w:space="0" w:color="auto"/>
              <w:bottom w:val="nil"/>
              <w:right w:val="single" w:sz="4" w:space="0" w:color="auto"/>
            </w:tcBorders>
            <w:shd w:val="clear" w:color="auto" w:fill="auto"/>
            <w:vAlign w:val="center"/>
          </w:tcPr>
          <w:p w14:paraId="235507E6" w14:textId="77777777" w:rsidR="00775AF1" w:rsidRPr="00A420FF" w:rsidRDefault="00775AF1" w:rsidP="00775AF1">
            <w:pPr>
              <w:keepNext/>
              <w:keepLines/>
              <w:widowControl w:val="0"/>
              <w:spacing w:before="60" w:after="60"/>
              <w:jc w:val="center"/>
              <w:rPr>
                <w:b/>
                <w:sz w:val="16"/>
                <w:szCs w:val="16"/>
                <w:lang w:eastAsia="de-DE"/>
              </w:rPr>
            </w:pPr>
          </w:p>
        </w:tc>
        <w:tc>
          <w:tcPr>
            <w:tcW w:w="453" w:type="pct"/>
            <w:vMerge/>
            <w:tcBorders>
              <w:top w:val="single" w:sz="4" w:space="0" w:color="auto"/>
              <w:left w:val="single" w:sz="4" w:space="0" w:color="auto"/>
              <w:bottom w:val="nil"/>
              <w:right w:val="single" w:sz="4" w:space="0" w:color="auto"/>
            </w:tcBorders>
            <w:shd w:val="clear" w:color="auto" w:fill="auto"/>
            <w:vAlign w:val="center"/>
          </w:tcPr>
          <w:p w14:paraId="101CD3EE" w14:textId="77777777" w:rsidR="00775AF1" w:rsidRPr="00A420FF" w:rsidRDefault="00775AF1" w:rsidP="00775AF1">
            <w:pPr>
              <w:keepNext/>
              <w:keepLines/>
              <w:widowControl w:val="0"/>
              <w:spacing w:before="60" w:after="60"/>
              <w:jc w:val="center"/>
              <w:rPr>
                <w:b/>
                <w:sz w:val="16"/>
                <w:szCs w:val="16"/>
                <w:lang w:eastAsia="de-DE"/>
              </w:rPr>
            </w:pPr>
          </w:p>
        </w:tc>
        <w:tc>
          <w:tcPr>
            <w:tcW w:w="323" w:type="pct"/>
            <w:tcBorders>
              <w:top w:val="single" w:sz="4" w:space="0" w:color="auto"/>
              <w:left w:val="single" w:sz="4" w:space="0" w:color="auto"/>
              <w:bottom w:val="nil"/>
              <w:right w:val="single" w:sz="4" w:space="0" w:color="auto"/>
            </w:tcBorders>
            <w:shd w:val="clear" w:color="auto" w:fill="auto"/>
            <w:vAlign w:val="center"/>
          </w:tcPr>
          <w:p w14:paraId="3CFB0EF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2" w:type="pct"/>
            <w:tcBorders>
              <w:top w:val="single" w:sz="4" w:space="0" w:color="auto"/>
              <w:left w:val="single" w:sz="4" w:space="0" w:color="auto"/>
              <w:bottom w:val="nil"/>
              <w:right w:val="single" w:sz="4" w:space="0" w:color="auto"/>
            </w:tcBorders>
            <w:shd w:val="clear" w:color="auto" w:fill="auto"/>
            <w:vAlign w:val="center"/>
          </w:tcPr>
          <w:p w14:paraId="067A6B8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6" w:type="pct"/>
            <w:tcBorders>
              <w:top w:val="single" w:sz="4" w:space="0" w:color="auto"/>
              <w:left w:val="single" w:sz="4" w:space="0" w:color="auto"/>
              <w:bottom w:val="nil"/>
              <w:right w:val="single" w:sz="4" w:space="0" w:color="auto"/>
            </w:tcBorders>
            <w:shd w:val="clear" w:color="auto" w:fill="auto"/>
            <w:vAlign w:val="center"/>
          </w:tcPr>
          <w:p w14:paraId="217C0AA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0" w:type="pct"/>
            <w:vMerge/>
            <w:tcBorders>
              <w:top w:val="single" w:sz="4" w:space="0" w:color="auto"/>
              <w:left w:val="single" w:sz="4" w:space="0" w:color="auto"/>
              <w:bottom w:val="nil"/>
              <w:right w:val="single" w:sz="4" w:space="0" w:color="auto"/>
            </w:tcBorders>
            <w:shd w:val="clear" w:color="auto" w:fill="auto"/>
            <w:vAlign w:val="center"/>
          </w:tcPr>
          <w:p w14:paraId="2EB1CF76" w14:textId="77777777" w:rsidR="00775AF1" w:rsidRPr="00A420FF" w:rsidRDefault="00775AF1" w:rsidP="00775AF1">
            <w:pPr>
              <w:keepNext/>
              <w:keepLines/>
              <w:widowControl w:val="0"/>
              <w:spacing w:before="60" w:after="60"/>
              <w:jc w:val="center"/>
              <w:rPr>
                <w:b/>
                <w:sz w:val="16"/>
                <w:szCs w:val="16"/>
                <w:lang w:eastAsia="de-DE"/>
              </w:rPr>
            </w:pPr>
          </w:p>
        </w:tc>
        <w:tc>
          <w:tcPr>
            <w:tcW w:w="312" w:type="pct"/>
            <w:vMerge/>
            <w:tcBorders>
              <w:top w:val="single" w:sz="4" w:space="0" w:color="auto"/>
              <w:left w:val="single" w:sz="4" w:space="0" w:color="auto"/>
              <w:bottom w:val="nil"/>
              <w:right w:val="single" w:sz="4" w:space="0" w:color="auto"/>
            </w:tcBorders>
            <w:shd w:val="clear" w:color="auto" w:fill="auto"/>
            <w:vAlign w:val="center"/>
          </w:tcPr>
          <w:p w14:paraId="7670A214" w14:textId="77777777" w:rsidR="00775AF1" w:rsidRPr="00A420FF" w:rsidRDefault="00775AF1" w:rsidP="00775AF1">
            <w:pPr>
              <w:keepNext/>
              <w:keepLines/>
              <w:widowControl w:val="0"/>
              <w:spacing w:before="60" w:after="60"/>
              <w:jc w:val="center"/>
              <w:rPr>
                <w:b/>
                <w:sz w:val="16"/>
                <w:szCs w:val="16"/>
                <w:lang w:eastAsia="de-DE"/>
              </w:rPr>
            </w:pPr>
          </w:p>
        </w:tc>
        <w:tc>
          <w:tcPr>
            <w:tcW w:w="392" w:type="pct"/>
            <w:vMerge/>
            <w:tcBorders>
              <w:top w:val="single" w:sz="4" w:space="0" w:color="auto"/>
              <w:left w:val="single" w:sz="4" w:space="0" w:color="auto"/>
              <w:bottom w:val="nil"/>
              <w:right w:val="single" w:sz="4" w:space="0" w:color="auto"/>
            </w:tcBorders>
            <w:shd w:val="clear" w:color="auto" w:fill="auto"/>
            <w:vAlign w:val="center"/>
          </w:tcPr>
          <w:p w14:paraId="5A06CCA7" w14:textId="77777777" w:rsidR="00775AF1" w:rsidRPr="00A420FF" w:rsidRDefault="00775AF1" w:rsidP="00775AF1">
            <w:pPr>
              <w:keepNext/>
              <w:keepLines/>
              <w:widowControl w:val="0"/>
              <w:spacing w:before="60" w:after="60"/>
              <w:jc w:val="center"/>
              <w:rPr>
                <w:b/>
                <w:sz w:val="16"/>
                <w:szCs w:val="16"/>
                <w:lang w:eastAsia="de-DE"/>
              </w:rPr>
            </w:pPr>
          </w:p>
        </w:tc>
        <w:tc>
          <w:tcPr>
            <w:tcW w:w="811" w:type="pct"/>
            <w:tcBorders>
              <w:top w:val="single" w:sz="4" w:space="0" w:color="auto"/>
              <w:left w:val="single" w:sz="4" w:space="0" w:color="auto"/>
              <w:bottom w:val="nil"/>
              <w:right w:val="single" w:sz="4" w:space="0" w:color="auto"/>
            </w:tcBorders>
            <w:shd w:val="clear" w:color="auto" w:fill="auto"/>
            <w:vAlign w:val="center"/>
          </w:tcPr>
          <w:p w14:paraId="51E6186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224" w:type="pct"/>
            <w:vMerge/>
            <w:tcBorders>
              <w:top w:val="single" w:sz="4" w:space="0" w:color="auto"/>
              <w:left w:val="single" w:sz="4" w:space="0" w:color="auto"/>
              <w:bottom w:val="nil"/>
              <w:right w:val="single" w:sz="4" w:space="0" w:color="auto"/>
            </w:tcBorders>
            <w:shd w:val="clear" w:color="auto" w:fill="auto"/>
            <w:vAlign w:val="center"/>
          </w:tcPr>
          <w:p w14:paraId="034228CB" w14:textId="77777777" w:rsidR="00775AF1" w:rsidRPr="00A420FF" w:rsidRDefault="00775AF1" w:rsidP="00775AF1">
            <w:pPr>
              <w:keepNext/>
              <w:keepLines/>
              <w:widowControl w:val="0"/>
              <w:spacing w:before="60" w:after="60"/>
              <w:jc w:val="center"/>
              <w:rPr>
                <w:b/>
                <w:sz w:val="16"/>
                <w:szCs w:val="16"/>
                <w:lang w:eastAsia="de-DE"/>
              </w:rPr>
            </w:pPr>
          </w:p>
        </w:tc>
        <w:tc>
          <w:tcPr>
            <w:tcW w:w="551" w:type="pct"/>
            <w:vMerge/>
            <w:tcBorders>
              <w:top w:val="single" w:sz="4" w:space="0" w:color="auto"/>
              <w:left w:val="single" w:sz="4" w:space="0" w:color="auto"/>
              <w:bottom w:val="nil"/>
              <w:right w:val="single" w:sz="4" w:space="0" w:color="auto"/>
            </w:tcBorders>
            <w:shd w:val="clear" w:color="auto" w:fill="auto"/>
            <w:vAlign w:val="center"/>
          </w:tcPr>
          <w:p w14:paraId="1C23A846"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3B1CC38B" w14:textId="77777777" w:rsidTr="00647C2B">
        <w:trPr>
          <w:trHeight w:val="23"/>
          <w:tblHeader/>
        </w:trPr>
        <w:tc>
          <w:tcPr>
            <w:tcW w:w="499" w:type="pct"/>
            <w:tcBorders>
              <w:top w:val="nil"/>
              <w:left w:val="single" w:sz="4" w:space="0" w:color="auto"/>
              <w:bottom w:val="single" w:sz="4" w:space="0" w:color="auto"/>
              <w:right w:val="single" w:sz="4" w:space="0" w:color="auto"/>
            </w:tcBorders>
            <w:shd w:val="clear" w:color="auto" w:fill="auto"/>
            <w:vAlign w:val="center"/>
          </w:tcPr>
          <w:p w14:paraId="28A8CF1A" w14:textId="77777777" w:rsidR="00775AF1" w:rsidRPr="00A420FF" w:rsidRDefault="00775AF1" w:rsidP="00775AF1">
            <w:pPr>
              <w:widowControl w:val="0"/>
              <w:jc w:val="center"/>
              <w:rPr>
                <w:sz w:val="16"/>
                <w:szCs w:val="20"/>
                <w:lang w:eastAsia="de-DE"/>
              </w:rPr>
            </w:pPr>
          </w:p>
        </w:tc>
        <w:tc>
          <w:tcPr>
            <w:tcW w:w="406" w:type="pct"/>
            <w:tcBorders>
              <w:top w:val="nil"/>
              <w:left w:val="single" w:sz="4" w:space="0" w:color="auto"/>
              <w:bottom w:val="single" w:sz="4" w:space="0" w:color="auto"/>
              <w:right w:val="single" w:sz="4" w:space="0" w:color="auto"/>
            </w:tcBorders>
            <w:shd w:val="clear" w:color="auto" w:fill="auto"/>
            <w:vAlign w:val="center"/>
          </w:tcPr>
          <w:p w14:paraId="6F1DE2D9"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3" w:type="pct"/>
            <w:tcBorders>
              <w:top w:val="nil"/>
              <w:left w:val="single" w:sz="4" w:space="0" w:color="auto"/>
              <w:bottom w:val="single" w:sz="4" w:space="0" w:color="auto"/>
              <w:right w:val="single" w:sz="4" w:space="0" w:color="auto"/>
            </w:tcBorders>
            <w:shd w:val="clear" w:color="auto" w:fill="auto"/>
            <w:vAlign w:val="center"/>
          </w:tcPr>
          <w:p w14:paraId="689486D5"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3" w:type="pct"/>
            <w:tcBorders>
              <w:top w:val="nil"/>
              <w:left w:val="single" w:sz="4" w:space="0" w:color="auto"/>
              <w:bottom w:val="single" w:sz="4" w:space="0" w:color="auto"/>
              <w:right w:val="single" w:sz="4" w:space="0" w:color="auto"/>
            </w:tcBorders>
            <w:shd w:val="clear" w:color="auto" w:fill="auto"/>
            <w:vAlign w:val="center"/>
          </w:tcPr>
          <w:p w14:paraId="250577B7" w14:textId="77777777" w:rsidR="00775AF1" w:rsidRPr="00A420FF" w:rsidRDefault="00775AF1" w:rsidP="00775AF1">
            <w:pPr>
              <w:widowControl w:val="0"/>
              <w:jc w:val="center"/>
              <w:rPr>
                <w:sz w:val="16"/>
                <w:szCs w:val="20"/>
                <w:lang w:eastAsia="de-DE"/>
              </w:rPr>
            </w:pPr>
          </w:p>
        </w:tc>
        <w:tc>
          <w:tcPr>
            <w:tcW w:w="312" w:type="pct"/>
            <w:tcBorders>
              <w:top w:val="nil"/>
              <w:left w:val="single" w:sz="4" w:space="0" w:color="auto"/>
              <w:bottom w:val="single" w:sz="4" w:space="0" w:color="auto"/>
              <w:right w:val="single" w:sz="4" w:space="0" w:color="auto"/>
            </w:tcBorders>
            <w:shd w:val="clear" w:color="auto" w:fill="auto"/>
            <w:vAlign w:val="center"/>
          </w:tcPr>
          <w:p w14:paraId="5DCE7541" w14:textId="77777777" w:rsidR="00775AF1" w:rsidRPr="00A420FF" w:rsidRDefault="00775AF1" w:rsidP="00775AF1">
            <w:pPr>
              <w:widowControl w:val="0"/>
              <w:jc w:val="center"/>
              <w:rPr>
                <w:sz w:val="16"/>
                <w:szCs w:val="20"/>
                <w:lang w:eastAsia="de-DE"/>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54752D48" w14:textId="77777777" w:rsidR="00775AF1" w:rsidRPr="00A420FF" w:rsidRDefault="00775AF1" w:rsidP="00775AF1">
            <w:pPr>
              <w:widowControl w:val="0"/>
              <w:jc w:val="center"/>
              <w:rPr>
                <w:sz w:val="16"/>
                <w:szCs w:val="20"/>
                <w:lang w:eastAsia="de-DE"/>
              </w:rPr>
            </w:pPr>
          </w:p>
        </w:tc>
        <w:tc>
          <w:tcPr>
            <w:tcW w:w="400" w:type="pct"/>
            <w:tcBorders>
              <w:top w:val="nil"/>
              <w:left w:val="single" w:sz="4" w:space="0" w:color="auto"/>
              <w:bottom w:val="single" w:sz="4" w:space="0" w:color="auto"/>
              <w:right w:val="single" w:sz="4" w:space="0" w:color="auto"/>
            </w:tcBorders>
            <w:shd w:val="clear" w:color="auto" w:fill="auto"/>
            <w:vAlign w:val="center"/>
          </w:tcPr>
          <w:p w14:paraId="2E5707DC"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312" w:type="pct"/>
            <w:tcBorders>
              <w:top w:val="nil"/>
              <w:left w:val="single" w:sz="4" w:space="0" w:color="auto"/>
              <w:bottom w:val="single" w:sz="4" w:space="0" w:color="auto"/>
              <w:right w:val="single" w:sz="4" w:space="0" w:color="auto"/>
            </w:tcBorders>
            <w:shd w:val="clear" w:color="auto" w:fill="auto"/>
            <w:vAlign w:val="center"/>
          </w:tcPr>
          <w:p w14:paraId="5BD5618E" w14:textId="77777777" w:rsidR="00775AF1" w:rsidRPr="00A420FF" w:rsidRDefault="00775AF1" w:rsidP="00775AF1">
            <w:pPr>
              <w:widowControl w:val="0"/>
              <w:jc w:val="center"/>
              <w:rPr>
                <w:sz w:val="16"/>
                <w:szCs w:val="20"/>
                <w:lang w:eastAsia="de-DE"/>
              </w:rPr>
            </w:pPr>
          </w:p>
        </w:tc>
        <w:tc>
          <w:tcPr>
            <w:tcW w:w="392" w:type="pct"/>
            <w:tcBorders>
              <w:top w:val="nil"/>
              <w:left w:val="single" w:sz="4" w:space="0" w:color="auto"/>
              <w:bottom w:val="single" w:sz="4" w:space="0" w:color="auto"/>
              <w:right w:val="single" w:sz="4" w:space="0" w:color="auto"/>
            </w:tcBorders>
            <w:shd w:val="clear" w:color="auto" w:fill="auto"/>
            <w:vAlign w:val="center"/>
          </w:tcPr>
          <w:p w14:paraId="240C6E3D" w14:textId="77777777" w:rsidR="00775AF1" w:rsidRPr="00A420FF" w:rsidRDefault="00775AF1" w:rsidP="00775AF1">
            <w:pPr>
              <w:widowControl w:val="0"/>
              <w:jc w:val="center"/>
              <w:rPr>
                <w:sz w:val="16"/>
                <w:szCs w:val="20"/>
                <w:lang w:eastAsia="de-DE"/>
              </w:rPr>
            </w:pPr>
          </w:p>
        </w:tc>
        <w:tc>
          <w:tcPr>
            <w:tcW w:w="811" w:type="pct"/>
            <w:tcBorders>
              <w:top w:val="nil"/>
              <w:left w:val="single" w:sz="4" w:space="0" w:color="auto"/>
              <w:bottom w:val="single" w:sz="4" w:space="0" w:color="auto"/>
              <w:right w:val="single" w:sz="4" w:space="0" w:color="auto"/>
            </w:tcBorders>
            <w:shd w:val="clear" w:color="auto" w:fill="auto"/>
            <w:vAlign w:val="center"/>
          </w:tcPr>
          <w:p w14:paraId="0BEDD1FC" w14:textId="77777777" w:rsidR="00775AF1" w:rsidRPr="00A420FF" w:rsidRDefault="00775AF1" w:rsidP="00775AF1">
            <w:pPr>
              <w:widowControl w:val="0"/>
              <w:jc w:val="center"/>
              <w:rPr>
                <w:sz w:val="16"/>
                <w:szCs w:val="20"/>
                <w:lang w:eastAsia="de-DE"/>
              </w:rPr>
            </w:pPr>
          </w:p>
        </w:tc>
        <w:tc>
          <w:tcPr>
            <w:tcW w:w="224" w:type="pct"/>
            <w:tcBorders>
              <w:top w:val="nil"/>
              <w:left w:val="single" w:sz="4" w:space="0" w:color="auto"/>
              <w:bottom w:val="single" w:sz="4" w:space="0" w:color="auto"/>
              <w:right w:val="single" w:sz="4" w:space="0" w:color="auto"/>
            </w:tcBorders>
            <w:shd w:val="clear" w:color="auto" w:fill="auto"/>
            <w:vAlign w:val="center"/>
          </w:tcPr>
          <w:p w14:paraId="3D9D7063"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1" w:type="pct"/>
            <w:tcBorders>
              <w:top w:val="nil"/>
              <w:left w:val="single" w:sz="4" w:space="0" w:color="auto"/>
              <w:bottom w:val="single" w:sz="4" w:space="0" w:color="auto"/>
              <w:right w:val="single" w:sz="4" w:space="0" w:color="auto"/>
            </w:tcBorders>
            <w:shd w:val="clear" w:color="auto" w:fill="auto"/>
            <w:vAlign w:val="center"/>
          </w:tcPr>
          <w:p w14:paraId="5BED5683"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1ED8D8E8" w14:textId="77777777" w:rsidTr="00A72CB9">
        <w:trPr>
          <w:trHeight w:val="57"/>
        </w:trPr>
        <w:tc>
          <w:tcPr>
            <w:tcW w:w="499" w:type="pct"/>
            <w:tcBorders>
              <w:top w:val="single" w:sz="4" w:space="0" w:color="auto"/>
              <w:bottom w:val="nil"/>
            </w:tcBorders>
            <w:shd w:val="clear" w:color="auto" w:fill="auto"/>
          </w:tcPr>
          <w:p w14:paraId="5986912C"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L220091 / 55262 Ingelheim am Rhein – Heidesheim, Germany / NEU / 2022 (Plot 2)</w:t>
            </w:r>
          </w:p>
        </w:tc>
        <w:tc>
          <w:tcPr>
            <w:tcW w:w="406" w:type="pct"/>
            <w:tcBorders>
              <w:top w:val="single" w:sz="4" w:space="0" w:color="auto"/>
              <w:bottom w:val="nil"/>
            </w:tcBorders>
            <w:shd w:val="clear" w:color="auto" w:fill="auto"/>
          </w:tcPr>
          <w:p w14:paraId="1A7C317C" w14:textId="77777777" w:rsidR="00775AF1" w:rsidRPr="00A420FF" w:rsidRDefault="00775AF1" w:rsidP="00775AF1">
            <w:pPr>
              <w:keepNext/>
              <w:keepLines/>
              <w:widowControl w:val="0"/>
              <w:rPr>
                <w:sz w:val="16"/>
                <w:szCs w:val="20"/>
                <w:lang w:eastAsia="de-DE"/>
              </w:rPr>
            </w:pPr>
            <w:r w:rsidRPr="00A420FF">
              <w:rPr>
                <w:sz w:val="16"/>
                <w:szCs w:val="20"/>
                <w:lang w:eastAsia="de-DE"/>
              </w:rPr>
              <w:t>Potato / Bernina</w:t>
            </w:r>
          </w:p>
        </w:tc>
        <w:tc>
          <w:tcPr>
            <w:tcW w:w="453" w:type="pct"/>
            <w:tcBorders>
              <w:top w:val="single" w:sz="4" w:space="0" w:color="auto"/>
              <w:bottom w:val="nil"/>
            </w:tcBorders>
            <w:shd w:val="clear" w:color="auto" w:fill="auto"/>
          </w:tcPr>
          <w:p w14:paraId="29831620" w14:textId="77777777" w:rsidR="00775AF1" w:rsidRPr="00A420FF" w:rsidRDefault="00775AF1" w:rsidP="00775AF1">
            <w:pPr>
              <w:keepNext/>
              <w:keepLines/>
              <w:widowControl w:val="0"/>
              <w:rPr>
                <w:sz w:val="16"/>
                <w:szCs w:val="20"/>
                <w:lang w:eastAsia="de-DE"/>
              </w:rPr>
            </w:pPr>
            <w:r w:rsidRPr="00A420FF">
              <w:rPr>
                <w:sz w:val="16"/>
                <w:szCs w:val="20"/>
                <w:lang w:eastAsia="de-DE"/>
              </w:rPr>
              <w:t>1. 21.04.2022</w:t>
            </w:r>
          </w:p>
          <w:p w14:paraId="24F48652" w14:textId="77777777" w:rsidR="00775AF1" w:rsidRPr="00A420FF" w:rsidRDefault="00775AF1" w:rsidP="00775AF1">
            <w:pPr>
              <w:keepNext/>
              <w:keepLines/>
              <w:widowControl w:val="0"/>
              <w:rPr>
                <w:sz w:val="16"/>
                <w:szCs w:val="20"/>
                <w:lang w:eastAsia="de-DE"/>
              </w:rPr>
            </w:pPr>
            <w:r w:rsidRPr="00A420FF">
              <w:rPr>
                <w:sz w:val="16"/>
                <w:szCs w:val="20"/>
                <w:lang w:eastAsia="de-DE"/>
              </w:rPr>
              <w:t>2. 21.06 – 05.07.2022</w:t>
            </w:r>
          </w:p>
          <w:p w14:paraId="53D1B036" w14:textId="77777777" w:rsidR="00775AF1" w:rsidRPr="00A420FF" w:rsidRDefault="00775AF1" w:rsidP="00775AF1">
            <w:pPr>
              <w:keepNext/>
              <w:keepLines/>
              <w:widowControl w:val="0"/>
              <w:rPr>
                <w:sz w:val="16"/>
                <w:szCs w:val="20"/>
                <w:lang w:eastAsia="de-DE"/>
              </w:rPr>
            </w:pPr>
            <w:r w:rsidRPr="00A420FF">
              <w:rPr>
                <w:sz w:val="16"/>
                <w:szCs w:val="20"/>
                <w:lang w:eastAsia="de-DE"/>
              </w:rPr>
              <w:t>3. 08.08.2022</w:t>
            </w:r>
          </w:p>
        </w:tc>
        <w:tc>
          <w:tcPr>
            <w:tcW w:w="323" w:type="pct"/>
            <w:tcBorders>
              <w:top w:val="single" w:sz="4" w:space="0" w:color="auto"/>
              <w:bottom w:val="nil"/>
            </w:tcBorders>
            <w:shd w:val="clear" w:color="auto" w:fill="auto"/>
          </w:tcPr>
          <w:p w14:paraId="2E61D8D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AC8860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9CB614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0A6103B8"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187</w:t>
            </w:r>
          </w:p>
          <w:p w14:paraId="46D8729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205</w:t>
            </w:r>
          </w:p>
          <w:p w14:paraId="78B13FB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208</w:t>
            </w:r>
          </w:p>
        </w:tc>
        <w:tc>
          <w:tcPr>
            <w:tcW w:w="316" w:type="pct"/>
            <w:tcBorders>
              <w:top w:val="single" w:sz="4" w:space="0" w:color="auto"/>
              <w:bottom w:val="nil"/>
            </w:tcBorders>
            <w:shd w:val="clear" w:color="auto" w:fill="auto"/>
          </w:tcPr>
          <w:p w14:paraId="42E6D53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707</w:t>
            </w:r>
          </w:p>
          <w:p w14:paraId="2C8E17D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775</w:t>
            </w:r>
          </w:p>
          <w:p w14:paraId="6236494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786</w:t>
            </w:r>
          </w:p>
        </w:tc>
        <w:tc>
          <w:tcPr>
            <w:tcW w:w="400" w:type="pct"/>
            <w:tcBorders>
              <w:top w:val="single" w:sz="4" w:space="0" w:color="auto"/>
              <w:bottom w:val="nil"/>
            </w:tcBorders>
            <w:shd w:val="clear" w:color="auto" w:fill="auto"/>
          </w:tcPr>
          <w:p w14:paraId="57A7353D" w14:textId="77777777" w:rsidR="00775AF1" w:rsidRPr="00A420FF" w:rsidRDefault="00775AF1" w:rsidP="00775AF1">
            <w:pPr>
              <w:keepNext/>
              <w:keepLines/>
              <w:ind w:left="57"/>
              <w:jc w:val="both"/>
              <w:rPr>
                <w:sz w:val="16"/>
                <w:szCs w:val="16"/>
                <w:lang w:eastAsia="de-DE"/>
              </w:rPr>
            </w:pPr>
            <w:r w:rsidRPr="00A420FF">
              <w:rPr>
                <w:sz w:val="16"/>
                <w:szCs w:val="16"/>
                <w:lang w:eastAsia="de-DE"/>
              </w:rPr>
              <w:t>22.07.2022</w:t>
            </w:r>
          </w:p>
          <w:p w14:paraId="44B24152" w14:textId="77777777" w:rsidR="00775AF1" w:rsidRPr="00A420FF" w:rsidRDefault="00775AF1" w:rsidP="00775AF1">
            <w:pPr>
              <w:keepNext/>
              <w:keepLines/>
              <w:ind w:left="57"/>
              <w:jc w:val="both"/>
              <w:rPr>
                <w:sz w:val="16"/>
                <w:szCs w:val="16"/>
                <w:lang w:eastAsia="de-DE"/>
              </w:rPr>
            </w:pPr>
            <w:r w:rsidRPr="00A420FF">
              <w:rPr>
                <w:sz w:val="16"/>
                <w:szCs w:val="16"/>
                <w:lang w:eastAsia="de-DE"/>
              </w:rPr>
              <w:t>18.07.2022</w:t>
            </w:r>
          </w:p>
          <w:p w14:paraId="0580D0AB"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tc>
        <w:tc>
          <w:tcPr>
            <w:tcW w:w="312" w:type="pct"/>
            <w:tcBorders>
              <w:top w:val="single" w:sz="4" w:space="0" w:color="auto"/>
              <w:bottom w:val="nil"/>
            </w:tcBorders>
            <w:shd w:val="clear" w:color="auto" w:fill="auto"/>
          </w:tcPr>
          <w:p w14:paraId="39D1D67C"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421E2CE3"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AACD224"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306621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56EE7408"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14E64906"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48</w:t>
            </w:r>
          </w:p>
          <w:p w14:paraId="618C3728"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5B2CDA6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2C3E90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10CF873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482078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0B672CF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1033F92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1" w:type="pct"/>
            <w:vMerge w:val="restart"/>
            <w:tcBorders>
              <w:top w:val="single" w:sz="4" w:space="0" w:color="auto"/>
            </w:tcBorders>
            <w:shd w:val="clear" w:color="auto" w:fill="auto"/>
          </w:tcPr>
          <w:p w14:paraId="34EA6B0B" w14:textId="229AD33A"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201953F9" w14:textId="77777777" w:rsidR="00775AF1" w:rsidRPr="00A420FF" w:rsidRDefault="00775AF1" w:rsidP="00775AF1">
            <w:pPr>
              <w:keepNext/>
              <w:keepLines/>
              <w:widowControl w:val="0"/>
              <w:rPr>
                <w:sz w:val="16"/>
                <w:szCs w:val="20"/>
                <w:lang w:eastAsia="de-DE"/>
              </w:rPr>
            </w:pPr>
          </w:p>
          <w:p w14:paraId="06B73C2C"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3E8C06C0" w14:textId="77777777" w:rsidR="00775AF1" w:rsidRPr="00A420FF" w:rsidRDefault="00775AF1" w:rsidP="00775AF1">
            <w:pPr>
              <w:keepNext/>
              <w:keepLines/>
              <w:widowControl w:val="0"/>
              <w:rPr>
                <w:sz w:val="16"/>
                <w:szCs w:val="20"/>
                <w:lang w:eastAsia="de-DE"/>
              </w:rPr>
            </w:pPr>
          </w:p>
          <w:p w14:paraId="1CEBD862"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125</w:t>
            </w:r>
          </w:p>
        </w:tc>
      </w:tr>
      <w:tr w:rsidR="00775AF1" w:rsidRPr="00A420FF" w14:paraId="6D49B930" w14:textId="77777777" w:rsidTr="00A72CB9">
        <w:trPr>
          <w:trHeight w:hRule="exact" w:val="1103"/>
        </w:trPr>
        <w:tc>
          <w:tcPr>
            <w:tcW w:w="499" w:type="pct"/>
            <w:tcBorders>
              <w:top w:val="single" w:sz="4" w:space="0" w:color="auto"/>
              <w:bottom w:val="nil"/>
            </w:tcBorders>
            <w:shd w:val="clear" w:color="auto" w:fill="auto"/>
          </w:tcPr>
          <w:p w14:paraId="6D4079CE" w14:textId="77777777" w:rsidR="00775AF1" w:rsidRPr="00BE4BD7" w:rsidRDefault="00775AF1" w:rsidP="00775AF1">
            <w:pPr>
              <w:widowControl w:val="0"/>
              <w:rPr>
                <w:sz w:val="16"/>
                <w:szCs w:val="20"/>
                <w:lang w:val="de-DE" w:eastAsia="de-DE"/>
              </w:rPr>
            </w:pPr>
            <w:r w:rsidRPr="00BE4BD7">
              <w:rPr>
                <w:sz w:val="16"/>
                <w:szCs w:val="20"/>
                <w:lang w:val="de-DE" w:eastAsia="de-DE"/>
              </w:rPr>
              <w:t>L220091 / 55262 Ingelheim am Rhein – Heidesheim, Germany / NEU / 2022 (Plot 3)</w:t>
            </w:r>
          </w:p>
        </w:tc>
        <w:tc>
          <w:tcPr>
            <w:tcW w:w="406" w:type="pct"/>
            <w:tcBorders>
              <w:top w:val="single" w:sz="4" w:space="0" w:color="auto"/>
              <w:bottom w:val="nil"/>
            </w:tcBorders>
            <w:shd w:val="clear" w:color="auto" w:fill="auto"/>
          </w:tcPr>
          <w:p w14:paraId="5D8DC773" w14:textId="77777777" w:rsidR="00775AF1" w:rsidRPr="00A420FF" w:rsidRDefault="00775AF1" w:rsidP="00775AF1">
            <w:pPr>
              <w:widowControl w:val="0"/>
              <w:rPr>
                <w:sz w:val="16"/>
                <w:szCs w:val="20"/>
                <w:lang w:eastAsia="de-DE"/>
              </w:rPr>
            </w:pPr>
            <w:r w:rsidRPr="00A420FF">
              <w:rPr>
                <w:sz w:val="16"/>
                <w:szCs w:val="20"/>
                <w:lang w:eastAsia="de-DE"/>
              </w:rPr>
              <w:t>Potato / Bernina</w:t>
            </w:r>
          </w:p>
        </w:tc>
        <w:tc>
          <w:tcPr>
            <w:tcW w:w="453" w:type="pct"/>
            <w:tcBorders>
              <w:top w:val="single" w:sz="4" w:space="0" w:color="auto"/>
              <w:bottom w:val="nil"/>
            </w:tcBorders>
            <w:shd w:val="clear" w:color="auto" w:fill="auto"/>
          </w:tcPr>
          <w:p w14:paraId="23296B1C" w14:textId="77777777" w:rsidR="00775AF1" w:rsidRPr="00A420FF" w:rsidRDefault="00775AF1" w:rsidP="00775AF1">
            <w:pPr>
              <w:keepNext/>
              <w:keepLines/>
              <w:widowControl w:val="0"/>
              <w:rPr>
                <w:sz w:val="16"/>
                <w:szCs w:val="20"/>
                <w:lang w:eastAsia="de-DE"/>
              </w:rPr>
            </w:pPr>
            <w:r w:rsidRPr="00A420FF">
              <w:rPr>
                <w:sz w:val="16"/>
                <w:szCs w:val="20"/>
                <w:lang w:eastAsia="de-DE"/>
              </w:rPr>
              <w:t>1. 21.04.2022</w:t>
            </w:r>
          </w:p>
          <w:p w14:paraId="06FECCF8" w14:textId="77777777" w:rsidR="00775AF1" w:rsidRPr="00A420FF" w:rsidRDefault="00775AF1" w:rsidP="00775AF1">
            <w:pPr>
              <w:keepNext/>
              <w:keepLines/>
              <w:widowControl w:val="0"/>
              <w:rPr>
                <w:sz w:val="16"/>
                <w:szCs w:val="20"/>
                <w:lang w:eastAsia="de-DE"/>
              </w:rPr>
            </w:pPr>
            <w:r w:rsidRPr="00A420FF">
              <w:rPr>
                <w:sz w:val="16"/>
                <w:szCs w:val="20"/>
                <w:lang w:eastAsia="de-DE"/>
              </w:rPr>
              <w:t>2. 21.06 – 05.07.2022</w:t>
            </w:r>
          </w:p>
          <w:p w14:paraId="7809F79E" w14:textId="77777777" w:rsidR="00775AF1" w:rsidRPr="00A420FF" w:rsidRDefault="00775AF1" w:rsidP="00775AF1">
            <w:pPr>
              <w:widowControl w:val="0"/>
              <w:rPr>
                <w:sz w:val="16"/>
                <w:szCs w:val="20"/>
                <w:lang w:eastAsia="de-DE"/>
              </w:rPr>
            </w:pPr>
            <w:r w:rsidRPr="00A420FF">
              <w:rPr>
                <w:sz w:val="16"/>
                <w:szCs w:val="20"/>
                <w:lang w:eastAsia="de-DE"/>
              </w:rPr>
              <w:t>3. 08.08.2022</w:t>
            </w:r>
          </w:p>
        </w:tc>
        <w:tc>
          <w:tcPr>
            <w:tcW w:w="323" w:type="pct"/>
            <w:tcBorders>
              <w:top w:val="single" w:sz="4" w:space="0" w:color="auto"/>
              <w:bottom w:val="nil"/>
            </w:tcBorders>
            <w:shd w:val="clear" w:color="auto" w:fill="auto"/>
          </w:tcPr>
          <w:p w14:paraId="316D6B1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4DB1895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2EEF062E" w14:textId="77777777" w:rsidR="00775AF1" w:rsidRPr="00A420FF" w:rsidRDefault="00775AF1" w:rsidP="00775AF1">
            <w:pPr>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22CCED4D"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203</w:t>
            </w:r>
          </w:p>
          <w:p w14:paraId="2AB86D9A"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203</w:t>
            </w:r>
          </w:p>
          <w:p w14:paraId="0051837E" w14:textId="77777777" w:rsidR="00775AF1" w:rsidRPr="00A420FF" w:rsidRDefault="00775AF1" w:rsidP="00775AF1">
            <w:pPr>
              <w:tabs>
                <w:tab w:val="decimal" w:pos="567"/>
              </w:tabs>
              <w:jc w:val="right"/>
              <w:rPr>
                <w:sz w:val="16"/>
                <w:szCs w:val="16"/>
                <w:lang w:eastAsia="de-DE"/>
              </w:rPr>
            </w:pPr>
            <w:r w:rsidRPr="00A420FF">
              <w:rPr>
                <w:sz w:val="16"/>
                <w:szCs w:val="16"/>
                <w:lang w:eastAsia="de-DE"/>
              </w:rPr>
              <w:t>213</w:t>
            </w:r>
          </w:p>
        </w:tc>
        <w:tc>
          <w:tcPr>
            <w:tcW w:w="316" w:type="pct"/>
            <w:tcBorders>
              <w:top w:val="single" w:sz="4" w:space="0" w:color="auto"/>
              <w:bottom w:val="nil"/>
            </w:tcBorders>
            <w:shd w:val="clear" w:color="auto" w:fill="auto"/>
          </w:tcPr>
          <w:p w14:paraId="522E2462"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767</w:t>
            </w:r>
          </w:p>
          <w:p w14:paraId="4F369280"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767</w:t>
            </w:r>
          </w:p>
          <w:p w14:paraId="7B9F2AFD" w14:textId="77777777" w:rsidR="00775AF1" w:rsidRPr="00A420FF" w:rsidRDefault="00775AF1" w:rsidP="00775AF1">
            <w:pPr>
              <w:tabs>
                <w:tab w:val="decimal" w:pos="284"/>
              </w:tabs>
              <w:jc w:val="right"/>
              <w:rPr>
                <w:sz w:val="16"/>
                <w:szCs w:val="16"/>
                <w:lang w:eastAsia="de-DE"/>
              </w:rPr>
            </w:pPr>
            <w:r w:rsidRPr="00A420FF">
              <w:rPr>
                <w:sz w:val="16"/>
                <w:szCs w:val="16"/>
                <w:lang w:eastAsia="de-DE"/>
              </w:rPr>
              <w:t>805</w:t>
            </w:r>
          </w:p>
        </w:tc>
        <w:tc>
          <w:tcPr>
            <w:tcW w:w="400" w:type="pct"/>
            <w:tcBorders>
              <w:top w:val="single" w:sz="4" w:space="0" w:color="auto"/>
              <w:bottom w:val="nil"/>
            </w:tcBorders>
            <w:shd w:val="clear" w:color="auto" w:fill="auto"/>
          </w:tcPr>
          <w:p w14:paraId="24411ABB" w14:textId="77777777" w:rsidR="00775AF1" w:rsidRPr="00A420FF" w:rsidRDefault="00775AF1" w:rsidP="00775AF1">
            <w:pPr>
              <w:keepNext/>
              <w:keepLines/>
              <w:ind w:left="57"/>
              <w:jc w:val="both"/>
              <w:rPr>
                <w:sz w:val="16"/>
                <w:szCs w:val="16"/>
                <w:lang w:eastAsia="de-DE"/>
              </w:rPr>
            </w:pPr>
            <w:r w:rsidRPr="00A420FF">
              <w:rPr>
                <w:sz w:val="16"/>
                <w:szCs w:val="16"/>
                <w:lang w:eastAsia="de-DE"/>
              </w:rPr>
              <w:t>22.07.2022</w:t>
            </w:r>
          </w:p>
          <w:p w14:paraId="70AB4448" w14:textId="77777777" w:rsidR="00775AF1" w:rsidRPr="00A420FF" w:rsidRDefault="00775AF1" w:rsidP="00775AF1">
            <w:pPr>
              <w:keepNext/>
              <w:keepLines/>
              <w:ind w:left="57"/>
              <w:jc w:val="both"/>
              <w:rPr>
                <w:sz w:val="16"/>
                <w:szCs w:val="16"/>
                <w:lang w:eastAsia="de-DE"/>
              </w:rPr>
            </w:pPr>
            <w:r w:rsidRPr="00A420FF">
              <w:rPr>
                <w:sz w:val="16"/>
                <w:szCs w:val="16"/>
                <w:lang w:eastAsia="de-DE"/>
              </w:rPr>
              <w:t>18.07.2022</w:t>
            </w:r>
          </w:p>
          <w:p w14:paraId="756781E1" w14:textId="77777777" w:rsidR="00775AF1" w:rsidRPr="00A420FF" w:rsidRDefault="00775AF1" w:rsidP="00775AF1">
            <w:pPr>
              <w:ind w:left="57"/>
              <w:jc w:val="both"/>
              <w:rPr>
                <w:sz w:val="16"/>
                <w:szCs w:val="16"/>
                <w:lang w:eastAsia="de-DE"/>
              </w:rPr>
            </w:pPr>
            <w:r w:rsidRPr="00A420FF">
              <w:rPr>
                <w:sz w:val="16"/>
                <w:szCs w:val="16"/>
                <w:lang w:eastAsia="de-DE"/>
              </w:rPr>
              <w:t>01.08.2022</w:t>
            </w:r>
          </w:p>
        </w:tc>
        <w:tc>
          <w:tcPr>
            <w:tcW w:w="312" w:type="pct"/>
            <w:tcBorders>
              <w:top w:val="single" w:sz="4" w:space="0" w:color="auto"/>
              <w:bottom w:val="nil"/>
            </w:tcBorders>
            <w:shd w:val="clear" w:color="auto" w:fill="auto"/>
          </w:tcPr>
          <w:p w14:paraId="1EEE7B2B" w14:textId="77777777" w:rsidR="00775AF1" w:rsidRPr="00A420FF" w:rsidRDefault="00775AF1" w:rsidP="00775AF1">
            <w:pPr>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3DF7DFC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69510094"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3901072"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8D3C7B9" w14:textId="77777777" w:rsidR="00775AF1" w:rsidRPr="00A420FF" w:rsidRDefault="00775AF1" w:rsidP="00775AF1">
            <w:pPr>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5FA1C3A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69</w:t>
            </w:r>
          </w:p>
          <w:p w14:paraId="5BDC718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32FD26C9"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34C5AA76"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1E29489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0D3570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6BF410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622F5375"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14</w:t>
            </w:r>
          </w:p>
        </w:tc>
        <w:tc>
          <w:tcPr>
            <w:tcW w:w="551" w:type="pct"/>
            <w:vMerge/>
            <w:shd w:val="clear" w:color="auto" w:fill="auto"/>
          </w:tcPr>
          <w:p w14:paraId="4CA19123" w14:textId="77777777" w:rsidR="00775AF1" w:rsidRPr="00A420FF" w:rsidRDefault="00775AF1" w:rsidP="00775AF1">
            <w:pPr>
              <w:widowControl w:val="0"/>
              <w:rPr>
                <w:sz w:val="16"/>
                <w:szCs w:val="20"/>
                <w:lang w:eastAsia="de-DE"/>
              </w:rPr>
            </w:pPr>
          </w:p>
        </w:tc>
      </w:tr>
      <w:tr w:rsidR="00775AF1" w:rsidRPr="00A420FF" w14:paraId="2E8EED3B" w14:textId="77777777" w:rsidTr="00A72CB9">
        <w:trPr>
          <w:trHeight w:val="57"/>
        </w:trPr>
        <w:tc>
          <w:tcPr>
            <w:tcW w:w="499" w:type="pct"/>
            <w:tcBorders>
              <w:top w:val="single" w:sz="4" w:space="0" w:color="auto"/>
              <w:bottom w:val="nil"/>
            </w:tcBorders>
            <w:shd w:val="clear" w:color="auto" w:fill="auto"/>
          </w:tcPr>
          <w:p w14:paraId="79575862" w14:textId="77777777" w:rsidR="00775AF1" w:rsidRPr="00A420FF" w:rsidRDefault="00775AF1" w:rsidP="00775AF1">
            <w:pPr>
              <w:keepNext/>
              <w:keepLines/>
              <w:widowControl w:val="0"/>
              <w:rPr>
                <w:sz w:val="16"/>
                <w:szCs w:val="20"/>
                <w:lang w:eastAsia="de-DE"/>
              </w:rPr>
            </w:pPr>
            <w:r w:rsidRPr="00A420FF">
              <w:rPr>
                <w:sz w:val="16"/>
                <w:szCs w:val="20"/>
                <w:lang w:eastAsia="de-DE"/>
              </w:rPr>
              <w:t>L220092 / 49650 Allonnes, France (North) / NEU / 2022 (Plot 2)</w:t>
            </w:r>
          </w:p>
          <w:p w14:paraId="26E6A662" w14:textId="77777777" w:rsidR="00775AF1" w:rsidRPr="00A420FF" w:rsidRDefault="00775AF1" w:rsidP="00775AF1">
            <w:pPr>
              <w:keepNext/>
              <w:keepLines/>
              <w:widowControl w:val="0"/>
              <w:rPr>
                <w:sz w:val="16"/>
                <w:szCs w:val="20"/>
                <w:lang w:eastAsia="de-DE"/>
              </w:rPr>
            </w:pPr>
          </w:p>
        </w:tc>
        <w:tc>
          <w:tcPr>
            <w:tcW w:w="406" w:type="pct"/>
            <w:tcBorders>
              <w:top w:val="single" w:sz="4" w:space="0" w:color="auto"/>
              <w:bottom w:val="nil"/>
            </w:tcBorders>
            <w:shd w:val="clear" w:color="auto" w:fill="auto"/>
          </w:tcPr>
          <w:p w14:paraId="7989BDF6" w14:textId="77777777" w:rsidR="00775AF1" w:rsidRPr="00A420FF" w:rsidRDefault="00775AF1" w:rsidP="00775AF1">
            <w:pPr>
              <w:keepNext/>
              <w:keepLines/>
              <w:widowControl w:val="0"/>
              <w:rPr>
                <w:sz w:val="16"/>
                <w:szCs w:val="20"/>
                <w:lang w:eastAsia="de-DE"/>
              </w:rPr>
            </w:pPr>
            <w:r w:rsidRPr="00A420FF">
              <w:rPr>
                <w:sz w:val="16"/>
                <w:szCs w:val="20"/>
                <w:lang w:eastAsia="de-DE"/>
              </w:rPr>
              <w:t>Potato / Spunta</w:t>
            </w:r>
          </w:p>
        </w:tc>
        <w:tc>
          <w:tcPr>
            <w:tcW w:w="453" w:type="pct"/>
            <w:tcBorders>
              <w:top w:val="single" w:sz="4" w:space="0" w:color="auto"/>
              <w:bottom w:val="nil"/>
            </w:tcBorders>
            <w:shd w:val="clear" w:color="auto" w:fill="auto"/>
          </w:tcPr>
          <w:p w14:paraId="344987B2"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03E77EED" w14:textId="77777777" w:rsidR="00775AF1" w:rsidRPr="00A420FF" w:rsidRDefault="00775AF1" w:rsidP="00775AF1">
            <w:pPr>
              <w:keepNext/>
              <w:keepLines/>
              <w:widowControl w:val="0"/>
              <w:rPr>
                <w:sz w:val="16"/>
                <w:szCs w:val="20"/>
                <w:lang w:eastAsia="de-DE"/>
              </w:rPr>
            </w:pPr>
            <w:r w:rsidRPr="00A420FF">
              <w:rPr>
                <w:sz w:val="16"/>
                <w:szCs w:val="20"/>
                <w:lang w:eastAsia="de-DE"/>
              </w:rPr>
              <w:t>2. 30.05 – 17.06.2022</w:t>
            </w:r>
          </w:p>
          <w:p w14:paraId="62FCF39B" w14:textId="77777777" w:rsidR="00775AF1" w:rsidRPr="00A420FF" w:rsidRDefault="00775AF1" w:rsidP="00775AF1">
            <w:pPr>
              <w:keepNext/>
              <w:keepLines/>
              <w:widowControl w:val="0"/>
              <w:rPr>
                <w:sz w:val="16"/>
                <w:szCs w:val="20"/>
                <w:lang w:eastAsia="de-DE"/>
              </w:rPr>
            </w:pPr>
            <w:r w:rsidRPr="00A420FF">
              <w:rPr>
                <w:sz w:val="16"/>
                <w:szCs w:val="20"/>
                <w:lang w:eastAsia="de-DE"/>
              </w:rPr>
              <w:t>3. 04.07.2022</w:t>
            </w:r>
          </w:p>
        </w:tc>
        <w:tc>
          <w:tcPr>
            <w:tcW w:w="323" w:type="pct"/>
            <w:tcBorders>
              <w:top w:val="single" w:sz="4" w:space="0" w:color="auto"/>
              <w:bottom w:val="nil"/>
            </w:tcBorders>
            <w:shd w:val="clear" w:color="auto" w:fill="auto"/>
          </w:tcPr>
          <w:p w14:paraId="1D1A7347" w14:textId="77777777" w:rsidR="00775AF1" w:rsidRPr="00A420FF" w:rsidRDefault="00775AF1" w:rsidP="00775AF1">
            <w:pPr>
              <w:tabs>
                <w:tab w:val="decimal" w:pos="284"/>
              </w:tabs>
              <w:jc w:val="right"/>
              <w:rPr>
                <w:sz w:val="16"/>
                <w:szCs w:val="16"/>
                <w:lang w:eastAsia="de-DE"/>
              </w:rPr>
            </w:pPr>
            <w:r w:rsidRPr="00A420FF">
              <w:rPr>
                <w:sz w:val="16"/>
                <w:szCs w:val="16"/>
                <w:lang w:eastAsia="de-DE"/>
              </w:rPr>
              <w:t>378</w:t>
            </w:r>
          </w:p>
          <w:p w14:paraId="1AC528D6" w14:textId="77777777" w:rsidR="00775AF1" w:rsidRPr="00A420FF" w:rsidRDefault="00775AF1" w:rsidP="00775AF1">
            <w:pPr>
              <w:tabs>
                <w:tab w:val="decimal" w:pos="284"/>
              </w:tabs>
              <w:jc w:val="right"/>
              <w:rPr>
                <w:sz w:val="16"/>
                <w:szCs w:val="16"/>
                <w:lang w:eastAsia="de-DE"/>
              </w:rPr>
            </w:pPr>
            <w:r w:rsidRPr="00A420FF">
              <w:rPr>
                <w:sz w:val="16"/>
                <w:szCs w:val="16"/>
                <w:lang w:eastAsia="de-DE"/>
              </w:rPr>
              <w:t>378</w:t>
            </w:r>
          </w:p>
          <w:p w14:paraId="18BC5C8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0D3594A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193</w:t>
            </w:r>
          </w:p>
          <w:p w14:paraId="5B93E78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187</w:t>
            </w:r>
          </w:p>
          <w:p w14:paraId="5426670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180</w:t>
            </w:r>
          </w:p>
        </w:tc>
        <w:tc>
          <w:tcPr>
            <w:tcW w:w="316" w:type="pct"/>
            <w:tcBorders>
              <w:top w:val="single" w:sz="4" w:space="0" w:color="auto"/>
              <w:bottom w:val="nil"/>
            </w:tcBorders>
            <w:shd w:val="clear" w:color="auto" w:fill="auto"/>
          </w:tcPr>
          <w:p w14:paraId="604C80B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730</w:t>
            </w:r>
          </w:p>
          <w:p w14:paraId="71F1E2C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707</w:t>
            </w:r>
          </w:p>
          <w:p w14:paraId="6795323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680</w:t>
            </w:r>
          </w:p>
        </w:tc>
        <w:tc>
          <w:tcPr>
            <w:tcW w:w="400" w:type="pct"/>
            <w:tcBorders>
              <w:top w:val="single" w:sz="4" w:space="0" w:color="auto"/>
              <w:bottom w:val="nil"/>
            </w:tcBorders>
            <w:shd w:val="clear" w:color="auto" w:fill="auto"/>
          </w:tcPr>
          <w:p w14:paraId="61B49763" w14:textId="77777777" w:rsidR="00775AF1" w:rsidRPr="00A420FF" w:rsidRDefault="00775AF1" w:rsidP="00775AF1">
            <w:pPr>
              <w:keepNext/>
              <w:keepLines/>
              <w:ind w:left="57"/>
              <w:jc w:val="both"/>
              <w:rPr>
                <w:sz w:val="16"/>
                <w:szCs w:val="16"/>
                <w:lang w:eastAsia="de-DE"/>
              </w:rPr>
            </w:pPr>
            <w:r w:rsidRPr="00A420FF">
              <w:rPr>
                <w:sz w:val="16"/>
                <w:szCs w:val="16"/>
                <w:lang w:eastAsia="de-DE"/>
              </w:rPr>
              <w:t>17.06.2022</w:t>
            </w:r>
          </w:p>
          <w:p w14:paraId="68209345" w14:textId="77777777" w:rsidR="00775AF1" w:rsidRPr="00A420FF" w:rsidRDefault="00775AF1" w:rsidP="00775AF1">
            <w:pPr>
              <w:keepNext/>
              <w:keepLines/>
              <w:ind w:left="57"/>
              <w:jc w:val="both"/>
              <w:rPr>
                <w:sz w:val="16"/>
                <w:szCs w:val="16"/>
                <w:lang w:eastAsia="de-DE"/>
              </w:rPr>
            </w:pPr>
            <w:r w:rsidRPr="00A420FF">
              <w:rPr>
                <w:sz w:val="16"/>
                <w:szCs w:val="16"/>
                <w:lang w:eastAsia="de-DE"/>
              </w:rPr>
              <w:t>23.06.2022</w:t>
            </w:r>
          </w:p>
          <w:p w14:paraId="44BEA3E5"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tc>
        <w:tc>
          <w:tcPr>
            <w:tcW w:w="312" w:type="pct"/>
            <w:tcBorders>
              <w:top w:val="single" w:sz="4" w:space="0" w:color="auto"/>
              <w:bottom w:val="nil"/>
            </w:tcBorders>
            <w:shd w:val="clear" w:color="auto" w:fill="auto"/>
          </w:tcPr>
          <w:p w14:paraId="60A25C42"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4FBA4889"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387D9393"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4934625"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0F6C7D1"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765C769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68</w:t>
            </w:r>
          </w:p>
          <w:p w14:paraId="543F4F2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1BCBACFC"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FB80D0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02D871F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49952B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90740F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36538E8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1" w:type="pct"/>
            <w:vMerge/>
            <w:shd w:val="clear" w:color="auto" w:fill="auto"/>
          </w:tcPr>
          <w:p w14:paraId="3E8FD298" w14:textId="77777777" w:rsidR="00775AF1" w:rsidRPr="00A420FF" w:rsidRDefault="00775AF1" w:rsidP="00775AF1">
            <w:pPr>
              <w:keepNext/>
              <w:keepLines/>
              <w:widowControl w:val="0"/>
              <w:rPr>
                <w:sz w:val="16"/>
                <w:szCs w:val="20"/>
                <w:lang w:eastAsia="de-DE"/>
              </w:rPr>
            </w:pPr>
          </w:p>
        </w:tc>
      </w:tr>
      <w:tr w:rsidR="00775AF1" w:rsidRPr="00A420FF" w14:paraId="4884014E" w14:textId="77777777" w:rsidTr="00A72CB9">
        <w:trPr>
          <w:trHeight w:hRule="exact" w:val="913"/>
        </w:trPr>
        <w:tc>
          <w:tcPr>
            <w:tcW w:w="499" w:type="pct"/>
            <w:tcBorders>
              <w:top w:val="single" w:sz="4" w:space="0" w:color="auto"/>
              <w:bottom w:val="nil"/>
            </w:tcBorders>
            <w:shd w:val="clear" w:color="auto" w:fill="auto"/>
          </w:tcPr>
          <w:p w14:paraId="74AC109E" w14:textId="77777777" w:rsidR="00775AF1" w:rsidRPr="00A420FF" w:rsidRDefault="00775AF1" w:rsidP="00775AF1">
            <w:pPr>
              <w:keepNext/>
              <w:keepLines/>
              <w:widowControl w:val="0"/>
              <w:rPr>
                <w:sz w:val="16"/>
                <w:szCs w:val="20"/>
                <w:lang w:eastAsia="de-DE"/>
              </w:rPr>
            </w:pPr>
            <w:r w:rsidRPr="00A420FF">
              <w:rPr>
                <w:sz w:val="16"/>
                <w:szCs w:val="20"/>
                <w:lang w:eastAsia="de-DE"/>
              </w:rPr>
              <w:t>L220092 / 49650 Allonnes, France (North) / NEU / 2022 (Plot 3)</w:t>
            </w:r>
          </w:p>
          <w:p w14:paraId="08067403" w14:textId="77777777" w:rsidR="00775AF1" w:rsidRPr="00A420FF" w:rsidRDefault="00775AF1" w:rsidP="00775AF1">
            <w:pPr>
              <w:widowControl w:val="0"/>
              <w:rPr>
                <w:sz w:val="16"/>
                <w:szCs w:val="20"/>
                <w:lang w:eastAsia="de-DE"/>
              </w:rPr>
            </w:pPr>
          </w:p>
        </w:tc>
        <w:tc>
          <w:tcPr>
            <w:tcW w:w="406" w:type="pct"/>
            <w:tcBorders>
              <w:top w:val="single" w:sz="4" w:space="0" w:color="auto"/>
              <w:bottom w:val="nil"/>
            </w:tcBorders>
            <w:shd w:val="clear" w:color="auto" w:fill="auto"/>
          </w:tcPr>
          <w:p w14:paraId="7A9D5F3E" w14:textId="77777777" w:rsidR="00775AF1" w:rsidRPr="00A420FF" w:rsidRDefault="00775AF1" w:rsidP="00775AF1">
            <w:pPr>
              <w:widowControl w:val="0"/>
              <w:rPr>
                <w:sz w:val="16"/>
                <w:szCs w:val="20"/>
                <w:lang w:eastAsia="de-DE"/>
              </w:rPr>
            </w:pPr>
            <w:r w:rsidRPr="00A420FF">
              <w:rPr>
                <w:sz w:val="16"/>
                <w:szCs w:val="20"/>
                <w:lang w:eastAsia="de-DE"/>
              </w:rPr>
              <w:t>Potato / Spunta</w:t>
            </w:r>
          </w:p>
        </w:tc>
        <w:tc>
          <w:tcPr>
            <w:tcW w:w="453" w:type="pct"/>
            <w:tcBorders>
              <w:top w:val="single" w:sz="4" w:space="0" w:color="auto"/>
              <w:bottom w:val="nil"/>
            </w:tcBorders>
            <w:shd w:val="clear" w:color="auto" w:fill="auto"/>
          </w:tcPr>
          <w:p w14:paraId="025BCAA8"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167A4FB2" w14:textId="77777777" w:rsidR="00775AF1" w:rsidRPr="00A420FF" w:rsidRDefault="00775AF1" w:rsidP="00775AF1">
            <w:pPr>
              <w:keepNext/>
              <w:keepLines/>
              <w:widowControl w:val="0"/>
              <w:rPr>
                <w:sz w:val="16"/>
                <w:szCs w:val="20"/>
                <w:lang w:eastAsia="de-DE"/>
              </w:rPr>
            </w:pPr>
            <w:r w:rsidRPr="00A420FF">
              <w:rPr>
                <w:sz w:val="16"/>
                <w:szCs w:val="20"/>
                <w:lang w:eastAsia="de-DE"/>
              </w:rPr>
              <w:t>2. 30.05 – 17.06.2022</w:t>
            </w:r>
          </w:p>
          <w:p w14:paraId="6D503023" w14:textId="77777777" w:rsidR="00775AF1" w:rsidRPr="00A420FF" w:rsidRDefault="00775AF1" w:rsidP="00775AF1">
            <w:pPr>
              <w:widowControl w:val="0"/>
              <w:rPr>
                <w:sz w:val="16"/>
                <w:szCs w:val="20"/>
                <w:lang w:eastAsia="de-DE"/>
              </w:rPr>
            </w:pPr>
            <w:r w:rsidRPr="00A420FF">
              <w:rPr>
                <w:sz w:val="16"/>
                <w:szCs w:val="20"/>
                <w:lang w:eastAsia="de-DE"/>
              </w:rPr>
              <w:t>3. 04.07.2022</w:t>
            </w:r>
          </w:p>
        </w:tc>
        <w:tc>
          <w:tcPr>
            <w:tcW w:w="323" w:type="pct"/>
            <w:tcBorders>
              <w:top w:val="single" w:sz="4" w:space="0" w:color="auto"/>
              <w:bottom w:val="nil"/>
            </w:tcBorders>
            <w:shd w:val="clear" w:color="auto" w:fill="auto"/>
          </w:tcPr>
          <w:p w14:paraId="3853A2B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B95B41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392BF635" w14:textId="77777777" w:rsidR="00775AF1" w:rsidRPr="00A420FF" w:rsidRDefault="00775AF1" w:rsidP="00775AF1">
            <w:pPr>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66912D49"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193</w:t>
            </w:r>
          </w:p>
          <w:p w14:paraId="6A834825"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187</w:t>
            </w:r>
          </w:p>
          <w:p w14:paraId="4973B298"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180</w:t>
            </w:r>
          </w:p>
        </w:tc>
        <w:tc>
          <w:tcPr>
            <w:tcW w:w="316" w:type="pct"/>
            <w:tcBorders>
              <w:top w:val="single" w:sz="4" w:space="0" w:color="auto"/>
              <w:bottom w:val="nil"/>
            </w:tcBorders>
            <w:shd w:val="clear" w:color="auto" w:fill="auto"/>
          </w:tcPr>
          <w:p w14:paraId="7697546C"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745</w:t>
            </w:r>
          </w:p>
          <w:p w14:paraId="268E9FF5"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756</w:t>
            </w:r>
          </w:p>
          <w:p w14:paraId="489B430F"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767</w:t>
            </w:r>
          </w:p>
        </w:tc>
        <w:tc>
          <w:tcPr>
            <w:tcW w:w="400" w:type="pct"/>
            <w:tcBorders>
              <w:top w:val="single" w:sz="4" w:space="0" w:color="auto"/>
              <w:bottom w:val="nil"/>
            </w:tcBorders>
            <w:shd w:val="clear" w:color="auto" w:fill="auto"/>
          </w:tcPr>
          <w:p w14:paraId="0768741D" w14:textId="77777777" w:rsidR="00775AF1" w:rsidRPr="00A420FF" w:rsidRDefault="00775AF1" w:rsidP="00775AF1">
            <w:pPr>
              <w:keepNext/>
              <w:keepLines/>
              <w:ind w:left="57"/>
              <w:jc w:val="both"/>
              <w:rPr>
                <w:sz w:val="16"/>
                <w:szCs w:val="16"/>
                <w:lang w:eastAsia="de-DE"/>
              </w:rPr>
            </w:pPr>
            <w:r w:rsidRPr="00A420FF">
              <w:rPr>
                <w:sz w:val="16"/>
                <w:szCs w:val="16"/>
                <w:lang w:eastAsia="de-DE"/>
              </w:rPr>
              <w:t>17.06.2022</w:t>
            </w:r>
          </w:p>
          <w:p w14:paraId="4D3B31F5" w14:textId="77777777" w:rsidR="00775AF1" w:rsidRPr="00A420FF" w:rsidRDefault="00775AF1" w:rsidP="00775AF1">
            <w:pPr>
              <w:keepNext/>
              <w:keepLines/>
              <w:ind w:left="57"/>
              <w:jc w:val="both"/>
              <w:rPr>
                <w:sz w:val="16"/>
                <w:szCs w:val="16"/>
                <w:lang w:eastAsia="de-DE"/>
              </w:rPr>
            </w:pPr>
            <w:r w:rsidRPr="00A420FF">
              <w:rPr>
                <w:sz w:val="16"/>
                <w:szCs w:val="16"/>
                <w:lang w:eastAsia="de-DE"/>
              </w:rPr>
              <w:t>23.06.2022</w:t>
            </w:r>
          </w:p>
          <w:p w14:paraId="72F87165" w14:textId="77777777" w:rsidR="00775AF1" w:rsidRPr="00A420FF" w:rsidRDefault="00775AF1" w:rsidP="00775AF1">
            <w:pPr>
              <w:ind w:left="57"/>
              <w:jc w:val="both"/>
              <w:rPr>
                <w:sz w:val="16"/>
                <w:szCs w:val="16"/>
                <w:lang w:eastAsia="de-DE"/>
              </w:rPr>
            </w:pPr>
            <w:r w:rsidRPr="00A420FF">
              <w:rPr>
                <w:sz w:val="16"/>
                <w:szCs w:val="16"/>
                <w:lang w:eastAsia="de-DE"/>
              </w:rPr>
              <w:t>27.06.2022</w:t>
            </w:r>
          </w:p>
        </w:tc>
        <w:tc>
          <w:tcPr>
            <w:tcW w:w="312" w:type="pct"/>
            <w:tcBorders>
              <w:top w:val="single" w:sz="4" w:space="0" w:color="auto"/>
              <w:bottom w:val="nil"/>
            </w:tcBorders>
            <w:shd w:val="clear" w:color="auto" w:fill="auto"/>
          </w:tcPr>
          <w:p w14:paraId="40233763" w14:textId="77777777" w:rsidR="00775AF1" w:rsidRPr="00A420FF" w:rsidRDefault="00775AF1" w:rsidP="00775AF1">
            <w:pPr>
              <w:widowControl w:val="0"/>
              <w:rPr>
                <w:sz w:val="16"/>
                <w:szCs w:val="16"/>
                <w:lang w:eastAsia="de-DE"/>
              </w:rPr>
            </w:pPr>
            <w:r w:rsidRPr="00A420FF">
              <w:rPr>
                <w:sz w:val="16"/>
                <w:szCs w:val="16"/>
                <w:lang w:eastAsia="de-DE"/>
              </w:rPr>
              <w:t>48</w:t>
            </w:r>
          </w:p>
        </w:tc>
        <w:tc>
          <w:tcPr>
            <w:tcW w:w="392" w:type="pct"/>
            <w:tcBorders>
              <w:top w:val="single" w:sz="4" w:space="0" w:color="auto"/>
              <w:bottom w:val="nil"/>
            </w:tcBorders>
            <w:shd w:val="clear" w:color="auto" w:fill="auto"/>
          </w:tcPr>
          <w:p w14:paraId="2210A902"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7430759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021CD13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693FCD6" w14:textId="77777777" w:rsidR="00775AF1" w:rsidRPr="00A420FF" w:rsidRDefault="00775AF1" w:rsidP="00775AF1">
            <w:pPr>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165751E6"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82</w:t>
            </w:r>
          </w:p>
          <w:p w14:paraId="2EED98D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C0DDB27"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6A9D5FF3"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3276E5F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661E64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44CC746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299A2B9"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15</w:t>
            </w:r>
          </w:p>
        </w:tc>
        <w:tc>
          <w:tcPr>
            <w:tcW w:w="551" w:type="pct"/>
            <w:vMerge/>
            <w:shd w:val="clear" w:color="auto" w:fill="auto"/>
          </w:tcPr>
          <w:p w14:paraId="0B048C38" w14:textId="77777777" w:rsidR="00775AF1" w:rsidRPr="00A420FF" w:rsidRDefault="00775AF1" w:rsidP="00775AF1">
            <w:pPr>
              <w:widowControl w:val="0"/>
              <w:rPr>
                <w:sz w:val="16"/>
                <w:szCs w:val="20"/>
                <w:lang w:eastAsia="de-DE"/>
              </w:rPr>
            </w:pPr>
          </w:p>
        </w:tc>
      </w:tr>
      <w:tr w:rsidR="00775AF1" w:rsidRPr="00A420FF" w14:paraId="39FA75AC" w14:textId="77777777" w:rsidTr="00A72CB9">
        <w:trPr>
          <w:trHeight w:val="57"/>
        </w:trPr>
        <w:tc>
          <w:tcPr>
            <w:tcW w:w="499" w:type="pct"/>
            <w:tcBorders>
              <w:top w:val="single" w:sz="4" w:space="0" w:color="auto"/>
              <w:bottom w:val="nil"/>
            </w:tcBorders>
            <w:shd w:val="clear" w:color="auto" w:fill="auto"/>
          </w:tcPr>
          <w:p w14:paraId="779648AC"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L220093 / 3470 Kortenaken, Belgium / NEU / 2022 (Plot 2)</w:t>
            </w:r>
          </w:p>
        </w:tc>
        <w:tc>
          <w:tcPr>
            <w:tcW w:w="406" w:type="pct"/>
            <w:tcBorders>
              <w:top w:val="single" w:sz="4" w:space="0" w:color="auto"/>
              <w:bottom w:val="nil"/>
            </w:tcBorders>
            <w:shd w:val="clear" w:color="auto" w:fill="auto"/>
          </w:tcPr>
          <w:p w14:paraId="5B6EE2EC" w14:textId="77777777" w:rsidR="00775AF1" w:rsidRPr="00A420FF" w:rsidRDefault="00775AF1" w:rsidP="00775AF1">
            <w:pPr>
              <w:keepNext/>
              <w:keepLines/>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nil"/>
            </w:tcBorders>
            <w:shd w:val="clear" w:color="auto" w:fill="auto"/>
          </w:tcPr>
          <w:p w14:paraId="48045C10"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6A4CB3F7" w14:textId="77777777" w:rsidR="00775AF1" w:rsidRPr="00A420FF" w:rsidRDefault="00775AF1" w:rsidP="00775AF1">
            <w:pPr>
              <w:keepNext/>
              <w:keepLines/>
              <w:widowControl w:val="0"/>
              <w:rPr>
                <w:sz w:val="16"/>
                <w:szCs w:val="20"/>
                <w:lang w:eastAsia="de-DE"/>
              </w:rPr>
            </w:pPr>
            <w:r w:rsidRPr="00A420FF">
              <w:rPr>
                <w:sz w:val="16"/>
                <w:szCs w:val="20"/>
                <w:lang w:eastAsia="de-DE"/>
              </w:rPr>
              <w:t>2. 01.06 – 14.06.2022</w:t>
            </w:r>
          </w:p>
          <w:p w14:paraId="1BA108FD" w14:textId="77777777" w:rsidR="00775AF1" w:rsidRPr="00A420FF" w:rsidRDefault="00775AF1" w:rsidP="00775AF1">
            <w:pPr>
              <w:keepNext/>
              <w:keepLines/>
              <w:widowControl w:val="0"/>
              <w:rPr>
                <w:sz w:val="16"/>
                <w:szCs w:val="20"/>
                <w:lang w:eastAsia="de-DE"/>
              </w:rPr>
            </w:pPr>
            <w:r w:rsidRPr="00A420FF">
              <w:rPr>
                <w:sz w:val="16"/>
                <w:szCs w:val="20"/>
                <w:lang w:eastAsia="de-DE"/>
              </w:rPr>
              <w:t>3. 08.07.2022</w:t>
            </w:r>
          </w:p>
        </w:tc>
        <w:tc>
          <w:tcPr>
            <w:tcW w:w="323" w:type="pct"/>
            <w:tcBorders>
              <w:top w:val="single" w:sz="4" w:space="0" w:color="auto"/>
              <w:bottom w:val="nil"/>
            </w:tcBorders>
            <w:shd w:val="clear" w:color="auto" w:fill="auto"/>
          </w:tcPr>
          <w:p w14:paraId="0BE287D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C82D45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121A050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0B3E853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208</w:t>
            </w:r>
          </w:p>
          <w:p w14:paraId="7889CCB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208</w:t>
            </w:r>
          </w:p>
          <w:p w14:paraId="597EC59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210</w:t>
            </w:r>
          </w:p>
        </w:tc>
        <w:tc>
          <w:tcPr>
            <w:tcW w:w="316" w:type="pct"/>
            <w:tcBorders>
              <w:top w:val="single" w:sz="4" w:space="0" w:color="auto"/>
              <w:bottom w:val="nil"/>
            </w:tcBorders>
            <w:shd w:val="clear" w:color="auto" w:fill="auto"/>
          </w:tcPr>
          <w:p w14:paraId="6F6E44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788</w:t>
            </w:r>
          </w:p>
          <w:p w14:paraId="7436D5D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788</w:t>
            </w:r>
          </w:p>
          <w:p w14:paraId="76B7390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795</w:t>
            </w:r>
          </w:p>
        </w:tc>
        <w:tc>
          <w:tcPr>
            <w:tcW w:w="400" w:type="pct"/>
            <w:tcBorders>
              <w:top w:val="single" w:sz="4" w:space="0" w:color="auto"/>
              <w:bottom w:val="nil"/>
            </w:tcBorders>
            <w:shd w:val="clear" w:color="auto" w:fill="auto"/>
          </w:tcPr>
          <w:p w14:paraId="6E14A9B9" w14:textId="77777777" w:rsidR="00775AF1" w:rsidRPr="00A420FF" w:rsidRDefault="00775AF1" w:rsidP="00775AF1">
            <w:pPr>
              <w:keepNext/>
              <w:keepLines/>
              <w:ind w:left="57"/>
              <w:jc w:val="both"/>
              <w:rPr>
                <w:sz w:val="16"/>
                <w:szCs w:val="16"/>
                <w:lang w:eastAsia="de-DE"/>
              </w:rPr>
            </w:pPr>
            <w:r w:rsidRPr="00A420FF">
              <w:rPr>
                <w:sz w:val="16"/>
                <w:szCs w:val="16"/>
                <w:lang w:eastAsia="de-DE"/>
              </w:rPr>
              <w:t>21.06.2022</w:t>
            </w:r>
          </w:p>
          <w:p w14:paraId="29BFFDBE"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p w14:paraId="45762C47" w14:textId="77777777" w:rsidR="00775AF1" w:rsidRPr="00A420FF" w:rsidRDefault="00775AF1" w:rsidP="00775AF1">
            <w:pPr>
              <w:keepNext/>
              <w:keepLines/>
              <w:ind w:left="57"/>
              <w:jc w:val="both"/>
              <w:rPr>
                <w:sz w:val="16"/>
                <w:szCs w:val="16"/>
                <w:lang w:eastAsia="de-DE"/>
              </w:rPr>
            </w:pPr>
            <w:r w:rsidRPr="00A420FF">
              <w:rPr>
                <w:sz w:val="16"/>
                <w:szCs w:val="16"/>
                <w:lang w:eastAsia="de-DE"/>
              </w:rPr>
              <w:t>01.07.2022</w:t>
            </w:r>
          </w:p>
        </w:tc>
        <w:tc>
          <w:tcPr>
            <w:tcW w:w="312" w:type="pct"/>
            <w:tcBorders>
              <w:top w:val="single" w:sz="4" w:space="0" w:color="auto"/>
              <w:bottom w:val="nil"/>
            </w:tcBorders>
            <w:shd w:val="clear" w:color="auto" w:fill="auto"/>
          </w:tcPr>
          <w:p w14:paraId="618D79DB"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392" w:type="pct"/>
            <w:tcBorders>
              <w:top w:val="single" w:sz="4" w:space="0" w:color="auto"/>
              <w:bottom w:val="nil"/>
            </w:tcBorders>
            <w:shd w:val="clear" w:color="auto" w:fill="auto"/>
          </w:tcPr>
          <w:p w14:paraId="0B88AD24"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566E4BE"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7621C60"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9E7500F"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39F750B4"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98</w:t>
            </w:r>
          </w:p>
          <w:p w14:paraId="5FDFC99A"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27460C56"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5540E9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44C09E6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C89D6A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EFD44A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153E743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1" w:type="pct"/>
            <w:vMerge/>
            <w:shd w:val="clear" w:color="auto" w:fill="auto"/>
          </w:tcPr>
          <w:p w14:paraId="17FC028C" w14:textId="77777777" w:rsidR="00775AF1" w:rsidRPr="00A420FF" w:rsidRDefault="00775AF1" w:rsidP="00775AF1">
            <w:pPr>
              <w:keepNext/>
              <w:keepLines/>
              <w:widowControl w:val="0"/>
              <w:rPr>
                <w:sz w:val="16"/>
                <w:szCs w:val="20"/>
                <w:lang w:eastAsia="de-DE"/>
              </w:rPr>
            </w:pPr>
          </w:p>
        </w:tc>
      </w:tr>
      <w:tr w:rsidR="00775AF1" w:rsidRPr="00A420FF" w14:paraId="373E4B49" w14:textId="77777777" w:rsidTr="00A72CB9">
        <w:trPr>
          <w:trHeight w:hRule="exact" w:val="1253"/>
        </w:trPr>
        <w:tc>
          <w:tcPr>
            <w:tcW w:w="499" w:type="pct"/>
            <w:tcBorders>
              <w:top w:val="single" w:sz="4" w:space="0" w:color="auto"/>
              <w:bottom w:val="nil"/>
            </w:tcBorders>
            <w:shd w:val="clear" w:color="auto" w:fill="auto"/>
          </w:tcPr>
          <w:p w14:paraId="394BC939" w14:textId="77777777" w:rsidR="00775AF1" w:rsidRPr="00BE4BD7" w:rsidRDefault="00775AF1" w:rsidP="00775AF1">
            <w:pPr>
              <w:widowControl w:val="0"/>
              <w:rPr>
                <w:sz w:val="16"/>
                <w:szCs w:val="20"/>
                <w:lang w:val="de-DE" w:eastAsia="de-DE"/>
              </w:rPr>
            </w:pPr>
            <w:r w:rsidRPr="00BE4BD7">
              <w:rPr>
                <w:sz w:val="16"/>
                <w:szCs w:val="20"/>
                <w:lang w:val="de-DE" w:eastAsia="de-DE"/>
              </w:rPr>
              <w:t>L220093 / 3470 Kortenaken, Belgium / NEU / 2022 (Plot 3)</w:t>
            </w:r>
          </w:p>
        </w:tc>
        <w:tc>
          <w:tcPr>
            <w:tcW w:w="406" w:type="pct"/>
            <w:tcBorders>
              <w:top w:val="single" w:sz="4" w:space="0" w:color="auto"/>
              <w:bottom w:val="nil"/>
            </w:tcBorders>
            <w:shd w:val="clear" w:color="auto" w:fill="auto"/>
          </w:tcPr>
          <w:p w14:paraId="2B7353AB" w14:textId="77777777" w:rsidR="00775AF1" w:rsidRPr="00A420FF" w:rsidRDefault="00775AF1" w:rsidP="00775AF1">
            <w:pPr>
              <w:widowControl w:val="0"/>
              <w:rPr>
                <w:sz w:val="16"/>
                <w:szCs w:val="20"/>
                <w:lang w:eastAsia="de-DE"/>
              </w:rPr>
            </w:pPr>
            <w:r w:rsidRPr="00A420FF">
              <w:rPr>
                <w:sz w:val="16"/>
                <w:szCs w:val="20"/>
                <w:lang w:eastAsia="de-DE"/>
              </w:rPr>
              <w:t>Potato / Friesländer</w:t>
            </w:r>
          </w:p>
        </w:tc>
        <w:tc>
          <w:tcPr>
            <w:tcW w:w="453" w:type="pct"/>
            <w:tcBorders>
              <w:top w:val="single" w:sz="4" w:space="0" w:color="auto"/>
              <w:bottom w:val="nil"/>
            </w:tcBorders>
            <w:shd w:val="clear" w:color="auto" w:fill="auto"/>
          </w:tcPr>
          <w:p w14:paraId="025D974C" w14:textId="77777777" w:rsidR="00775AF1" w:rsidRPr="00A420FF" w:rsidRDefault="00775AF1" w:rsidP="00775AF1">
            <w:pPr>
              <w:keepNext/>
              <w:keepLines/>
              <w:widowControl w:val="0"/>
              <w:rPr>
                <w:sz w:val="16"/>
                <w:szCs w:val="20"/>
                <w:lang w:eastAsia="de-DE"/>
              </w:rPr>
            </w:pPr>
            <w:r w:rsidRPr="00A420FF">
              <w:rPr>
                <w:sz w:val="16"/>
                <w:szCs w:val="20"/>
                <w:lang w:eastAsia="de-DE"/>
              </w:rPr>
              <w:t>1. 01.04.2022</w:t>
            </w:r>
          </w:p>
          <w:p w14:paraId="5B81FFB9" w14:textId="77777777" w:rsidR="00775AF1" w:rsidRPr="00A420FF" w:rsidRDefault="00775AF1" w:rsidP="00775AF1">
            <w:pPr>
              <w:keepNext/>
              <w:keepLines/>
              <w:widowControl w:val="0"/>
              <w:rPr>
                <w:sz w:val="16"/>
                <w:szCs w:val="20"/>
                <w:lang w:eastAsia="de-DE"/>
              </w:rPr>
            </w:pPr>
            <w:r w:rsidRPr="00A420FF">
              <w:rPr>
                <w:sz w:val="16"/>
                <w:szCs w:val="20"/>
                <w:lang w:eastAsia="de-DE"/>
              </w:rPr>
              <w:t>2. 01.06 – 14.06.2022</w:t>
            </w:r>
          </w:p>
          <w:p w14:paraId="253C3022" w14:textId="77777777" w:rsidR="00775AF1" w:rsidRPr="00A420FF" w:rsidRDefault="00775AF1" w:rsidP="00775AF1">
            <w:pPr>
              <w:widowControl w:val="0"/>
              <w:rPr>
                <w:sz w:val="16"/>
                <w:szCs w:val="20"/>
                <w:lang w:eastAsia="de-DE"/>
              </w:rPr>
            </w:pPr>
            <w:r w:rsidRPr="00A420FF">
              <w:rPr>
                <w:sz w:val="16"/>
                <w:szCs w:val="20"/>
                <w:lang w:eastAsia="de-DE"/>
              </w:rPr>
              <w:t>3. 08.07.2022</w:t>
            </w:r>
          </w:p>
        </w:tc>
        <w:tc>
          <w:tcPr>
            <w:tcW w:w="323" w:type="pct"/>
            <w:tcBorders>
              <w:top w:val="single" w:sz="4" w:space="0" w:color="auto"/>
              <w:bottom w:val="nil"/>
            </w:tcBorders>
            <w:shd w:val="clear" w:color="auto" w:fill="auto"/>
          </w:tcPr>
          <w:p w14:paraId="110F3D4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10ADA33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05BE63F" w14:textId="77777777" w:rsidR="00775AF1" w:rsidRPr="00A420FF" w:rsidRDefault="00775AF1" w:rsidP="00775AF1">
            <w:pPr>
              <w:tabs>
                <w:tab w:val="decimal" w:pos="284"/>
              </w:tabs>
              <w:jc w:val="right"/>
              <w:rPr>
                <w:sz w:val="16"/>
                <w:szCs w:val="20"/>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109CFA99" w14:textId="77777777" w:rsidR="00775AF1" w:rsidRPr="00A420FF" w:rsidRDefault="00775AF1" w:rsidP="00775AF1">
            <w:pPr>
              <w:tabs>
                <w:tab w:val="decimal" w:pos="567"/>
              </w:tabs>
              <w:jc w:val="right"/>
              <w:rPr>
                <w:sz w:val="16"/>
                <w:szCs w:val="20"/>
                <w:lang w:eastAsia="de-DE"/>
              </w:rPr>
            </w:pPr>
            <w:r w:rsidRPr="00A420FF">
              <w:rPr>
                <w:sz w:val="16"/>
                <w:szCs w:val="20"/>
                <w:lang w:eastAsia="de-DE"/>
              </w:rPr>
              <w:t>210</w:t>
            </w:r>
          </w:p>
          <w:p w14:paraId="71466EDC" w14:textId="77777777" w:rsidR="00775AF1" w:rsidRPr="00A420FF" w:rsidRDefault="00775AF1" w:rsidP="00775AF1">
            <w:pPr>
              <w:tabs>
                <w:tab w:val="decimal" w:pos="567"/>
              </w:tabs>
              <w:jc w:val="right"/>
              <w:rPr>
                <w:sz w:val="16"/>
                <w:szCs w:val="20"/>
                <w:lang w:eastAsia="de-DE"/>
              </w:rPr>
            </w:pPr>
            <w:r w:rsidRPr="00A420FF">
              <w:rPr>
                <w:sz w:val="16"/>
                <w:szCs w:val="20"/>
                <w:lang w:eastAsia="de-DE"/>
              </w:rPr>
              <w:t>202</w:t>
            </w:r>
          </w:p>
          <w:p w14:paraId="3617DF5D" w14:textId="77777777" w:rsidR="00775AF1" w:rsidRPr="00A420FF" w:rsidRDefault="00775AF1" w:rsidP="00775AF1">
            <w:pPr>
              <w:tabs>
                <w:tab w:val="decimal" w:pos="567"/>
              </w:tabs>
              <w:jc w:val="right"/>
              <w:rPr>
                <w:sz w:val="16"/>
                <w:szCs w:val="20"/>
                <w:lang w:eastAsia="de-DE"/>
              </w:rPr>
            </w:pPr>
            <w:r w:rsidRPr="00A420FF">
              <w:rPr>
                <w:sz w:val="16"/>
                <w:szCs w:val="20"/>
                <w:lang w:eastAsia="de-DE"/>
              </w:rPr>
              <w:t>198</w:t>
            </w:r>
          </w:p>
        </w:tc>
        <w:tc>
          <w:tcPr>
            <w:tcW w:w="316" w:type="pct"/>
            <w:tcBorders>
              <w:top w:val="single" w:sz="4" w:space="0" w:color="auto"/>
              <w:bottom w:val="nil"/>
            </w:tcBorders>
            <w:shd w:val="clear" w:color="auto" w:fill="auto"/>
          </w:tcPr>
          <w:p w14:paraId="4CE0CCEC"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795</w:t>
            </w:r>
          </w:p>
          <w:p w14:paraId="67226747"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764</w:t>
            </w:r>
          </w:p>
          <w:p w14:paraId="2DE0FE10"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748</w:t>
            </w:r>
          </w:p>
        </w:tc>
        <w:tc>
          <w:tcPr>
            <w:tcW w:w="400" w:type="pct"/>
            <w:tcBorders>
              <w:top w:val="single" w:sz="4" w:space="0" w:color="auto"/>
              <w:bottom w:val="nil"/>
            </w:tcBorders>
            <w:shd w:val="clear" w:color="auto" w:fill="auto"/>
          </w:tcPr>
          <w:p w14:paraId="2B7F7B8A" w14:textId="77777777" w:rsidR="00775AF1" w:rsidRPr="00A420FF" w:rsidRDefault="00775AF1" w:rsidP="00775AF1">
            <w:pPr>
              <w:keepNext/>
              <w:keepLines/>
              <w:ind w:left="57"/>
              <w:jc w:val="both"/>
              <w:rPr>
                <w:sz w:val="16"/>
                <w:szCs w:val="16"/>
                <w:lang w:eastAsia="de-DE"/>
              </w:rPr>
            </w:pPr>
            <w:r w:rsidRPr="00A420FF">
              <w:rPr>
                <w:sz w:val="16"/>
                <w:szCs w:val="16"/>
                <w:lang w:eastAsia="de-DE"/>
              </w:rPr>
              <w:t>21.06.2022</w:t>
            </w:r>
          </w:p>
          <w:p w14:paraId="54B31ACC" w14:textId="77777777" w:rsidR="00775AF1" w:rsidRPr="00A420FF" w:rsidRDefault="00775AF1" w:rsidP="00775AF1">
            <w:pPr>
              <w:keepNext/>
              <w:keepLines/>
              <w:ind w:left="57"/>
              <w:jc w:val="both"/>
              <w:rPr>
                <w:sz w:val="16"/>
                <w:szCs w:val="16"/>
                <w:lang w:eastAsia="de-DE"/>
              </w:rPr>
            </w:pPr>
            <w:r w:rsidRPr="00A420FF">
              <w:rPr>
                <w:sz w:val="16"/>
                <w:szCs w:val="16"/>
                <w:lang w:eastAsia="de-DE"/>
              </w:rPr>
              <w:t>27.06.2022</w:t>
            </w:r>
          </w:p>
          <w:p w14:paraId="7617F0C1" w14:textId="77777777" w:rsidR="00775AF1" w:rsidRPr="00A420FF" w:rsidRDefault="00775AF1" w:rsidP="00775AF1">
            <w:pPr>
              <w:ind w:left="57"/>
              <w:jc w:val="both"/>
              <w:rPr>
                <w:sz w:val="20"/>
                <w:szCs w:val="20"/>
                <w:lang w:eastAsia="de-DE"/>
              </w:rPr>
            </w:pPr>
            <w:r w:rsidRPr="00A420FF">
              <w:rPr>
                <w:sz w:val="16"/>
                <w:szCs w:val="16"/>
                <w:lang w:eastAsia="de-DE"/>
              </w:rPr>
              <w:t>01.07.2022</w:t>
            </w:r>
          </w:p>
        </w:tc>
        <w:tc>
          <w:tcPr>
            <w:tcW w:w="312" w:type="pct"/>
            <w:tcBorders>
              <w:top w:val="single" w:sz="4" w:space="0" w:color="auto"/>
              <w:bottom w:val="nil"/>
            </w:tcBorders>
            <w:shd w:val="clear" w:color="auto" w:fill="auto"/>
          </w:tcPr>
          <w:p w14:paraId="0F7C047E" w14:textId="77777777" w:rsidR="00775AF1" w:rsidRPr="00A420FF" w:rsidRDefault="00775AF1" w:rsidP="00775AF1">
            <w:pPr>
              <w:widowControl w:val="0"/>
              <w:rPr>
                <w:sz w:val="16"/>
                <w:szCs w:val="20"/>
                <w:lang w:eastAsia="de-DE"/>
              </w:rPr>
            </w:pPr>
            <w:r w:rsidRPr="00A420FF">
              <w:rPr>
                <w:sz w:val="16"/>
                <w:szCs w:val="16"/>
                <w:lang w:eastAsia="de-DE"/>
              </w:rPr>
              <w:t>47-48</w:t>
            </w:r>
          </w:p>
        </w:tc>
        <w:tc>
          <w:tcPr>
            <w:tcW w:w="392" w:type="pct"/>
            <w:tcBorders>
              <w:top w:val="single" w:sz="4" w:space="0" w:color="auto"/>
              <w:bottom w:val="nil"/>
            </w:tcBorders>
            <w:shd w:val="clear" w:color="auto" w:fill="auto"/>
          </w:tcPr>
          <w:p w14:paraId="23C50A4D"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5928EC1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11F6DA99"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462CCCB0" w14:textId="77777777" w:rsidR="00775AF1" w:rsidRPr="00A420FF" w:rsidRDefault="00775AF1" w:rsidP="00775AF1">
            <w:pPr>
              <w:widowControl w:val="0"/>
              <w:rPr>
                <w:sz w:val="16"/>
                <w:szCs w:val="20"/>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3FB5631D"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74</w:t>
            </w:r>
          </w:p>
          <w:p w14:paraId="2CA82DF2"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4AF771A8"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11D02495"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791826D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E97079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730AB42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CAEDC0A"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13</w:t>
            </w:r>
          </w:p>
        </w:tc>
        <w:tc>
          <w:tcPr>
            <w:tcW w:w="551" w:type="pct"/>
            <w:vMerge/>
            <w:shd w:val="clear" w:color="auto" w:fill="auto"/>
          </w:tcPr>
          <w:p w14:paraId="5B3C66BD" w14:textId="77777777" w:rsidR="00775AF1" w:rsidRPr="00A420FF" w:rsidRDefault="00775AF1" w:rsidP="00775AF1">
            <w:pPr>
              <w:widowControl w:val="0"/>
              <w:rPr>
                <w:sz w:val="16"/>
                <w:szCs w:val="20"/>
                <w:lang w:eastAsia="de-DE"/>
              </w:rPr>
            </w:pPr>
          </w:p>
        </w:tc>
      </w:tr>
      <w:tr w:rsidR="00775AF1" w:rsidRPr="00A420FF" w14:paraId="31AB3C8C" w14:textId="77777777" w:rsidTr="00A72CB9">
        <w:trPr>
          <w:trHeight w:val="1027"/>
        </w:trPr>
        <w:tc>
          <w:tcPr>
            <w:tcW w:w="499" w:type="pct"/>
            <w:tcBorders>
              <w:top w:val="single" w:sz="4" w:space="0" w:color="auto"/>
              <w:bottom w:val="nil"/>
            </w:tcBorders>
            <w:shd w:val="clear" w:color="auto" w:fill="auto"/>
          </w:tcPr>
          <w:p w14:paraId="083AD1C9"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lastRenderedPageBreak/>
              <w:t>L220094 / 64-600, Berdychowo, Poland / NEU / 2022 (Plot 2)</w:t>
            </w:r>
          </w:p>
        </w:tc>
        <w:tc>
          <w:tcPr>
            <w:tcW w:w="406" w:type="pct"/>
            <w:tcBorders>
              <w:top w:val="single" w:sz="4" w:space="0" w:color="auto"/>
              <w:bottom w:val="nil"/>
            </w:tcBorders>
            <w:shd w:val="clear" w:color="auto" w:fill="auto"/>
          </w:tcPr>
          <w:p w14:paraId="538EBE72" w14:textId="77777777" w:rsidR="00775AF1" w:rsidRPr="00A420FF" w:rsidRDefault="00775AF1" w:rsidP="00775AF1">
            <w:pPr>
              <w:keepNext/>
              <w:keepLines/>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nil"/>
            </w:tcBorders>
            <w:shd w:val="clear" w:color="auto" w:fill="auto"/>
          </w:tcPr>
          <w:p w14:paraId="262CFE9F" w14:textId="77777777" w:rsidR="00775AF1" w:rsidRPr="00A420FF" w:rsidRDefault="00775AF1" w:rsidP="00775AF1">
            <w:pPr>
              <w:keepNext/>
              <w:keepLines/>
              <w:widowControl w:val="0"/>
              <w:rPr>
                <w:sz w:val="16"/>
                <w:szCs w:val="20"/>
                <w:lang w:eastAsia="de-DE"/>
              </w:rPr>
            </w:pPr>
            <w:r w:rsidRPr="00A420FF">
              <w:rPr>
                <w:sz w:val="16"/>
                <w:szCs w:val="20"/>
                <w:lang w:eastAsia="de-DE"/>
              </w:rPr>
              <w:t>1. 18.04.2022</w:t>
            </w:r>
          </w:p>
          <w:p w14:paraId="2730E01F" w14:textId="77777777" w:rsidR="00775AF1" w:rsidRPr="00A420FF" w:rsidRDefault="00775AF1" w:rsidP="00775AF1">
            <w:pPr>
              <w:keepNext/>
              <w:keepLines/>
              <w:widowControl w:val="0"/>
              <w:rPr>
                <w:sz w:val="16"/>
                <w:szCs w:val="20"/>
                <w:lang w:eastAsia="de-DE"/>
              </w:rPr>
            </w:pPr>
            <w:r w:rsidRPr="00A420FF">
              <w:rPr>
                <w:sz w:val="16"/>
                <w:szCs w:val="20"/>
                <w:lang w:eastAsia="de-DE"/>
              </w:rPr>
              <w:t>2. 27.06 – 09.07.2022</w:t>
            </w:r>
          </w:p>
          <w:p w14:paraId="1912CE3F" w14:textId="77777777" w:rsidR="00775AF1" w:rsidRPr="00A420FF" w:rsidRDefault="00775AF1" w:rsidP="00775AF1">
            <w:pPr>
              <w:keepNext/>
              <w:keepLines/>
              <w:widowControl w:val="0"/>
              <w:rPr>
                <w:sz w:val="16"/>
                <w:szCs w:val="20"/>
                <w:lang w:eastAsia="de-DE"/>
              </w:rPr>
            </w:pPr>
            <w:r w:rsidRPr="00A420FF">
              <w:rPr>
                <w:sz w:val="16"/>
                <w:szCs w:val="20"/>
                <w:lang w:eastAsia="de-DE"/>
              </w:rPr>
              <w:t>3. 12.08.2022</w:t>
            </w:r>
          </w:p>
        </w:tc>
        <w:tc>
          <w:tcPr>
            <w:tcW w:w="323" w:type="pct"/>
            <w:tcBorders>
              <w:top w:val="single" w:sz="4" w:space="0" w:color="auto"/>
              <w:bottom w:val="nil"/>
            </w:tcBorders>
            <w:shd w:val="clear" w:color="auto" w:fill="auto"/>
          </w:tcPr>
          <w:p w14:paraId="017EF73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EDED8E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4633697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nil"/>
            </w:tcBorders>
            <w:shd w:val="clear" w:color="auto" w:fill="auto"/>
          </w:tcPr>
          <w:p w14:paraId="3D62AA8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186</w:t>
            </w:r>
          </w:p>
          <w:p w14:paraId="0D3456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p w14:paraId="2BD72C1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196</w:t>
            </w:r>
          </w:p>
        </w:tc>
        <w:tc>
          <w:tcPr>
            <w:tcW w:w="316" w:type="pct"/>
            <w:tcBorders>
              <w:top w:val="single" w:sz="4" w:space="0" w:color="auto"/>
              <w:bottom w:val="nil"/>
            </w:tcBorders>
            <w:shd w:val="clear" w:color="auto" w:fill="auto"/>
          </w:tcPr>
          <w:p w14:paraId="78C3144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703</w:t>
            </w:r>
          </w:p>
          <w:p w14:paraId="6EED717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740</w:t>
            </w:r>
          </w:p>
          <w:p w14:paraId="26267FF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740</w:t>
            </w:r>
          </w:p>
        </w:tc>
        <w:tc>
          <w:tcPr>
            <w:tcW w:w="400" w:type="pct"/>
            <w:tcBorders>
              <w:top w:val="single" w:sz="4" w:space="0" w:color="auto"/>
              <w:bottom w:val="nil"/>
            </w:tcBorders>
            <w:shd w:val="clear" w:color="auto" w:fill="auto"/>
          </w:tcPr>
          <w:p w14:paraId="2E087802"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27.07.2022</w:t>
            </w:r>
          </w:p>
          <w:p w14:paraId="15F0A492"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4BE61F39"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06.08.2022</w:t>
            </w:r>
          </w:p>
          <w:p w14:paraId="5648B1A9" w14:textId="77777777" w:rsidR="00775AF1" w:rsidRPr="00A420FF" w:rsidRDefault="00775AF1" w:rsidP="00775AF1">
            <w:pPr>
              <w:keepNext/>
              <w:keepLines/>
              <w:ind w:left="57"/>
              <w:jc w:val="both"/>
              <w:rPr>
                <w:sz w:val="16"/>
                <w:szCs w:val="16"/>
                <w:lang w:eastAsia="de-DE"/>
              </w:rPr>
            </w:pPr>
          </w:p>
        </w:tc>
        <w:tc>
          <w:tcPr>
            <w:tcW w:w="312" w:type="pct"/>
            <w:tcBorders>
              <w:top w:val="single" w:sz="4" w:space="0" w:color="auto"/>
              <w:bottom w:val="nil"/>
            </w:tcBorders>
            <w:shd w:val="clear" w:color="auto" w:fill="auto"/>
          </w:tcPr>
          <w:p w14:paraId="3DD48613" w14:textId="77777777" w:rsidR="00775AF1" w:rsidRPr="00A420FF" w:rsidRDefault="00775AF1" w:rsidP="00775AF1">
            <w:pPr>
              <w:keepNext/>
              <w:keepLines/>
              <w:widowControl w:val="0"/>
              <w:rPr>
                <w:sz w:val="16"/>
                <w:szCs w:val="16"/>
                <w:lang w:eastAsia="de-DE"/>
              </w:rPr>
            </w:pPr>
            <w:r w:rsidRPr="00A420FF">
              <w:rPr>
                <w:sz w:val="16"/>
                <w:szCs w:val="16"/>
                <w:lang w:eastAsia="de-DE"/>
              </w:rPr>
              <w:t>49</w:t>
            </w:r>
          </w:p>
        </w:tc>
        <w:tc>
          <w:tcPr>
            <w:tcW w:w="392" w:type="pct"/>
            <w:tcBorders>
              <w:top w:val="single" w:sz="4" w:space="0" w:color="auto"/>
              <w:bottom w:val="nil"/>
            </w:tcBorders>
            <w:shd w:val="clear" w:color="auto" w:fill="auto"/>
          </w:tcPr>
          <w:p w14:paraId="1D284D0A"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2E202CB6"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235FFED0"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34BF29FC"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tc>
        <w:tc>
          <w:tcPr>
            <w:tcW w:w="811" w:type="pct"/>
            <w:tcBorders>
              <w:top w:val="single" w:sz="4" w:space="0" w:color="auto"/>
              <w:bottom w:val="nil"/>
            </w:tcBorders>
            <w:shd w:val="clear" w:color="auto" w:fill="auto"/>
          </w:tcPr>
          <w:p w14:paraId="24BA79C5"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107</w:t>
            </w:r>
          </w:p>
          <w:p w14:paraId="20DE508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0BC3722E"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400183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nil"/>
            </w:tcBorders>
            <w:shd w:val="clear" w:color="auto" w:fill="auto"/>
          </w:tcPr>
          <w:p w14:paraId="72ADD71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221506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2316E23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3FF19E3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13</w:t>
            </w:r>
          </w:p>
        </w:tc>
        <w:tc>
          <w:tcPr>
            <w:tcW w:w="551" w:type="pct"/>
            <w:vMerge/>
            <w:tcBorders>
              <w:bottom w:val="nil"/>
            </w:tcBorders>
            <w:shd w:val="clear" w:color="auto" w:fill="auto"/>
          </w:tcPr>
          <w:p w14:paraId="33507BD4" w14:textId="77777777" w:rsidR="00775AF1" w:rsidRPr="00A420FF" w:rsidRDefault="00775AF1" w:rsidP="00775AF1">
            <w:pPr>
              <w:keepNext/>
              <w:keepLines/>
              <w:widowControl w:val="0"/>
              <w:rPr>
                <w:sz w:val="16"/>
                <w:szCs w:val="20"/>
                <w:lang w:eastAsia="de-DE"/>
              </w:rPr>
            </w:pPr>
          </w:p>
        </w:tc>
      </w:tr>
      <w:tr w:rsidR="00775AF1" w:rsidRPr="00A420FF" w14:paraId="614964C9" w14:textId="77777777" w:rsidTr="00647C2B">
        <w:trPr>
          <w:trHeight w:hRule="exact" w:val="848"/>
        </w:trPr>
        <w:tc>
          <w:tcPr>
            <w:tcW w:w="499" w:type="pct"/>
            <w:tcBorders>
              <w:top w:val="single" w:sz="4" w:space="0" w:color="auto"/>
              <w:bottom w:val="single" w:sz="4" w:space="0" w:color="auto"/>
            </w:tcBorders>
            <w:shd w:val="clear" w:color="auto" w:fill="auto"/>
          </w:tcPr>
          <w:p w14:paraId="66B69EF4" w14:textId="77777777" w:rsidR="00775AF1" w:rsidRPr="00A420FF" w:rsidRDefault="00775AF1" w:rsidP="00775AF1">
            <w:pPr>
              <w:widowControl w:val="0"/>
              <w:rPr>
                <w:sz w:val="16"/>
                <w:szCs w:val="20"/>
                <w:lang w:val="pl-PL" w:eastAsia="de-DE"/>
              </w:rPr>
            </w:pPr>
            <w:r w:rsidRPr="00A420FF">
              <w:rPr>
                <w:sz w:val="16"/>
                <w:szCs w:val="20"/>
                <w:lang w:val="pl-PL" w:eastAsia="de-DE"/>
              </w:rPr>
              <w:t>L220094 / 64-600, Berdychowo, Poland / NEU / 2022 (Plot 3)</w:t>
            </w:r>
          </w:p>
        </w:tc>
        <w:tc>
          <w:tcPr>
            <w:tcW w:w="406" w:type="pct"/>
            <w:tcBorders>
              <w:top w:val="single" w:sz="4" w:space="0" w:color="auto"/>
              <w:bottom w:val="single" w:sz="4" w:space="0" w:color="auto"/>
            </w:tcBorders>
            <w:shd w:val="clear" w:color="auto" w:fill="auto"/>
          </w:tcPr>
          <w:p w14:paraId="06FCE9A9" w14:textId="77777777" w:rsidR="00775AF1" w:rsidRPr="00A420FF" w:rsidRDefault="00775AF1" w:rsidP="00775AF1">
            <w:pPr>
              <w:widowControl w:val="0"/>
              <w:rPr>
                <w:sz w:val="16"/>
                <w:szCs w:val="20"/>
                <w:lang w:eastAsia="de-DE"/>
              </w:rPr>
            </w:pPr>
            <w:r w:rsidRPr="00A420FF">
              <w:rPr>
                <w:sz w:val="16"/>
                <w:szCs w:val="20"/>
                <w:lang w:eastAsia="de-DE"/>
              </w:rPr>
              <w:t>Potato / Queen Anne</w:t>
            </w:r>
          </w:p>
        </w:tc>
        <w:tc>
          <w:tcPr>
            <w:tcW w:w="453" w:type="pct"/>
            <w:tcBorders>
              <w:top w:val="single" w:sz="4" w:space="0" w:color="auto"/>
              <w:bottom w:val="single" w:sz="4" w:space="0" w:color="auto"/>
            </w:tcBorders>
            <w:shd w:val="clear" w:color="auto" w:fill="auto"/>
          </w:tcPr>
          <w:p w14:paraId="2F9CA4E7" w14:textId="77777777" w:rsidR="00775AF1" w:rsidRPr="00A420FF" w:rsidRDefault="00775AF1" w:rsidP="00775AF1">
            <w:pPr>
              <w:keepNext/>
              <w:keepLines/>
              <w:widowControl w:val="0"/>
              <w:rPr>
                <w:sz w:val="16"/>
                <w:szCs w:val="20"/>
                <w:lang w:eastAsia="de-DE"/>
              </w:rPr>
            </w:pPr>
            <w:r w:rsidRPr="00A420FF">
              <w:rPr>
                <w:sz w:val="16"/>
                <w:szCs w:val="20"/>
                <w:lang w:eastAsia="de-DE"/>
              </w:rPr>
              <w:t>1. 18.04.2022</w:t>
            </w:r>
          </w:p>
          <w:p w14:paraId="276F07B6" w14:textId="77777777" w:rsidR="00775AF1" w:rsidRPr="00A420FF" w:rsidRDefault="00775AF1" w:rsidP="00775AF1">
            <w:pPr>
              <w:keepNext/>
              <w:keepLines/>
              <w:widowControl w:val="0"/>
              <w:rPr>
                <w:sz w:val="16"/>
                <w:szCs w:val="20"/>
                <w:lang w:eastAsia="de-DE"/>
              </w:rPr>
            </w:pPr>
            <w:r w:rsidRPr="00A420FF">
              <w:rPr>
                <w:sz w:val="16"/>
                <w:szCs w:val="20"/>
                <w:lang w:eastAsia="de-DE"/>
              </w:rPr>
              <w:t>2. 27.06 – 09.07.2022</w:t>
            </w:r>
          </w:p>
          <w:p w14:paraId="6987AA21" w14:textId="77777777" w:rsidR="00775AF1" w:rsidRPr="00A420FF" w:rsidRDefault="00775AF1" w:rsidP="00775AF1">
            <w:pPr>
              <w:widowControl w:val="0"/>
              <w:rPr>
                <w:sz w:val="16"/>
                <w:szCs w:val="20"/>
                <w:lang w:eastAsia="de-DE"/>
              </w:rPr>
            </w:pPr>
            <w:r w:rsidRPr="00A420FF">
              <w:rPr>
                <w:sz w:val="16"/>
                <w:szCs w:val="20"/>
                <w:lang w:eastAsia="de-DE"/>
              </w:rPr>
              <w:t>3. 12.08.2022</w:t>
            </w:r>
          </w:p>
        </w:tc>
        <w:tc>
          <w:tcPr>
            <w:tcW w:w="323" w:type="pct"/>
            <w:tcBorders>
              <w:top w:val="single" w:sz="4" w:space="0" w:color="auto"/>
              <w:bottom w:val="single" w:sz="4" w:space="0" w:color="auto"/>
            </w:tcBorders>
            <w:shd w:val="clear" w:color="auto" w:fill="auto"/>
          </w:tcPr>
          <w:p w14:paraId="1496AC1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73551B7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230A8828" w14:textId="77777777" w:rsidR="00775AF1" w:rsidRPr="00A420FF" w:rsidRDefault="00775AF1" w:rsidP="00775AF1">
            <w:pPr>
              <w:tabs>
                <w:tab w:val="decimal" w:pos="284"/>
              </w:tabs>
              <w:jc w:val="right"/>
              <w:rPr>
                <w:sz w:val="16"/>
                <w:szCs w:val="16"/>
                <w:lang w:eastAsia="de-DE"/>
              </w:rPr>
            </w:pPr>
            <w:r w:rsidRPr="00A420FF">
              <w:rPr>
                <w:sz w:val="16"/>
                <w:szCs w:val="16"/>
                <w:lang w:eastAsia="de-DE"/>
              </w:rPr>
              <w:t>378</w:t>
            </w:r>
          </w:p>
        </w:tc>
        <w:tc>
          <w:tcPr>
            <w:tcW w:w="312" w:type="pct"/>
            <w:tcBorders>
              <w:top w:val="single" w:sz="4" w:space="0" w:color="auto"/>
              <w:bottom w:val="single" w:sz="4" w:space="0" w:color="auto"/>
            </w:tcBorders>
            <w:shd w:val="clear" w:color="auto" w:fill="auto"/>
          </w:tcPr>
          <w:p w14:paraId="661632BB"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186</w:t>
            </w:r>
          </w:p>
          <w:p w14:paraId="7CA525B8"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196</w:t>
            </w:r>
          </w:p>
          <w:p w14:paraId="66A4F25C" w14:textId="77777777" w:rsidR="00775AF1" w:rsidRPr="00A420FF" w:rsidRDefault="00775AF1" w:rsidP="00775AF1">
            <w:pPr>
              <w:tabs>
                <w:tab w:val="decimal" w:pos="567"/>
              </w:tabs>
              <w:jc w:val="right"/>
              <w:rPr>
                <w:sz w:val="16"/>
                <w:szCs w:val="16"/>
                <w:lang w:eastAsia="de-DE"/>
              </w:rPr>
            </w:pPr>
            <w:r w:rsidRPr="00A420FF">
              <w:rPr>
                <w:sz w:val="16"/>
                <w:szCs w:val="16"/>
                <w:lang w:eastAsia="de-DE"/>
              </w:rPr>
              <w:t>196</w:t>
            </w:r>
          </w:p>
        </w:tc>
        <w:tc>
          <w:tcPr>
            <w:tcW w:w="316" w:type="pct"/>
            <w:tcBorders>
              <w:top w:val="single" w:sz="4" w:space="0" w:color="auto"/>
              <w:bottom w:val="single" w:sz="4" w:space="0" w:color="auto"/>
            </w:tcBorders>
            <w:shd w:val="clear" w:color="auto" w:fill="auto"/>
          </w:tcPr>
          <w:p w14:paraId="60F2B0A0"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728</w:t>
            </w:r>
          </w:p>
          <w:p w14:paraId="596ED7F8"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763</w:t>
            </w:r>
          </w:p>
          <w:p w14:paraId="0C6029E0" w14:textId="77777777" w:rsidR="00775AF1" w:rsidRPr="00A420FF" w:rsidRDefault="00775AF1" w:rsidP="00775AF1">
            <w:pPr>
              <w:tabs>
                <w:tab w:val="decimal" w:pos="284"/>
              </w:tabs>
              <w:jc w:val="right"/>
              <w:rPr>
                <w:sz w:val="16"/>
                <w:szCs w:val="16"/>
                <w:lang w:eastAsia="de-DE"/>
              </w:rPr>
            </w:pPr>
            <w:r w:rsidRPr="00A420FF">
              <w:rPr>
                <w:sz w:val="16"/>
                <w:szCs w:val="16"/>
                <w:lang w:eastAsia="de-DE"/>
              </w:rPr>
              <w:t>764</w:t>
            </w:r>
          </w:p>
        </w:tc>
        <w:tc>
          <w:tcPr>
            <w:tcW w:w="400" w:type="pct"/>
            <w:tcBorders>
              <w:top w:val="single" w:sz="4" w:space="0" w:color="auto"/>
              <w:bottom w:val="single" w:sz="4" w:space="0" w:color="auto"/>
            </w:tcBorders>
            <w:shd w:val="clear" w:color="auto" w:fill="auto"/>
          </w:tcPr>
          <w:p w14:paraId="6033359D"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27.07.2022</w:t>
            </w:r>
          </w:p>
          <w:p w14:paraId="279CAD91"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40BB4BDF" w14:textId="77777777" w:rsidR="00775AF1" w:rsidRPr="00A420FF" w:rsidRDefault="00775AF1" w:rsidP="00775AF1">
            <w:pPr>
              <w:keepNext/>
              <w:keepLines/>
              <w:ind w:left="57"/>
              <w:jc w:val="both"/>
              <w:rPr>
                <w:sz w:val="16"/>
                <w:szCs w:val="16"/>
                <w:lang w:eastAsia="de-DE"/>
              </w:rPr>
            </w:pPr>
            <w:r w:rsidRPr="00A420FF">
              <w:rPr>
                <w:sz w:val="16"/>
                <w:szCs w:val="16"/>
                <w:lang w:eastAsia="de-DE"/>
              </w:rPr>
              <w:t>06.08.2022</w:t>
            </w:r>
          </w:p>
          <w:p w14:paraId="6C5A8CB1" w14:textId="77777777" w:rsidR="00775AF1" w:rsidRPr="00A420FF" w:rsidRDefault="00775AF1" w:rsidP="00775AF1">
            <w:pPr>
              <w:ind w:left="57"/>
              <w:jc w:val="both"/>
              <w:rPr>
                <w:sz w:val="20"/>
                <w:szCs w:val="20"/>
                <w:lang w:eastAsia="de-DE"/>
              </w:rPr>
            </w:pPr>
          </w:p>
        </w:tc>
        <w:tc>
          <w:tcPr>
            <w:tcW w:w="312" w:type="pct"/>
            <w:tcBorders>
              <w:top w:val="single" w:sz="4" w:space="0" w:color="auto"/>
              <w:bottom w:val="single" w:sz="4" w:space="0" w:color="auto"/>
            </w:tcBorders>
            <w:shd w:val="clear" w:color="auto" w:fill="auto"/>
          </w:tcPr>
          <w:p w14:paraId="68D4449B" w14:textId="77777777" w:rsidR="00775AF1" w:rsidRPr="00A420FF" w:rsidRDefault="00775AF1" w:rsidP="00775AF1">
            <w:pPr>
              <w:widowControl w:val="0"/>
              <w:rPr>
                <w:sz w:val="16"/>
                <w:szCs w:val="20"/>
                <w:lang w:eastAsia="de-DE"/>
              </w:rPr>
            </w:pPr>
            <w:r w:rsidRPr="00A420FF">
              <w:rPr>
                <w:sz w:val="16"/>
                <w:szCs w:val="16"/>
                <w:lang w:eastAsia="de-DE"/>
              </w:rPr>
              <w:t>49</w:t>
            </w:r>
          </w:p>
        </w:tc>
        <w:tc>
          <w:tcPr>
            <w:tcW w:w="392" w:type="pct"/>
            <w:tcBorders>
              <w:top w:val="single" w:sz="4" w:space="0" w:color="auto"/>
              <w:bottom w:val="single" w:sz="4" w:space="0" w:color="auto"/>
            </w:tcBorders>
            <w:shd w:val="clear" w:color="auto" w:fill="auto"/>
          </w:tcPr>
          <w:p w14:paraId="3258D423" w14:textId="77777777" w:rsidR="00775AF1" w:rsidRPr="00A420FF" w:rsidRDefault="00775AF1" w:rsidP="00775AF1">
            <w:pPr>
              <w:keepNext/>
              <w:keepLines/>
              <w:widowControl w:val="0"/>
              <w:rPr>
                <w:sz w:val="16"/>
                <w:szCs w:val="16"/>
                <w:lang w:eastAsia="de-DE"/>
              </w:rPr>
            </w:pPr>
            <w:r w:rsidRPr="00A420FF">
              <w:rPr>
                <w:sz w:val="16"/>
                <w:szCs w:val="16"/>
                <w:lang w:eastAsia="de-DE"/>
              </w:rPr>
              <w:t>Potato / Shoot</w:t>
            </w:r>
          </w:p>
          <w:p w14:paraId="14CF16CA"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67A9EF37" w14:textId="77777777" w:rsidR="00775AF1" w:rsidRPr="00A420FF" w:rsidRDefault="00775AF1" w:rsidP="00775AF1">
            <w:pPr>
              <w:keepNext/>
              <w:keepLines/>
              <w:widowControl w:val="0"/>
              <w:rPr>
                <w:sz w:val="16"/>
                <w:szCs w:val="16"/>
                <w:lang w:eastAsia="de-DE"/>
              </w:rPr>
            </w:pPr>
            <w:r w:rsidRPr="00A420FF">
              <w:rPr>
                <w:sz w:val="16"/>
                <w:szCs w:val="16"/>
                <w:lang w:eastAsia="de-DE"/>
              </w:rPr>
              <w:t>Potato / Tuber</w:t>
            </w:r>
          </w:p>
          <w:p w14:paraId="7D4AF4C8" w14:textId="77777777" w:rsidR="00775AF1" w:rsidRPr="00A420FF" w:rsidRDefault="00775AF1" w:rsidP="00775AF1">
            <w:pPr>
              <w:widowControl w:val="0"/>
              <w:rPr>
                <w:sz w:val="16"/>
                <w:szCs w:val="20"/>
                <w:lang w:eastAsia="de-DE"/>
              </w:rPr>
            </w:pPr>
            <w:r w:rsidRPr="00A420FF">
              <w:rPr>
                <w:sz w:val="16"/>
                <w:szCs w:val="16"/>
                <w:lang w:eastAsia="de-DE"/>
              </w:rPr>
              <w:t>Potato / Tuber</w:t>
            </w:r>
          </w:p>
        </w:tc>
        <w:tc>
          <w:tcPr>
            <w:tcW w:w="811" w:type="pct"/>
            <w:tcBorders>
              <w:top w:val="single" w:sz="4" w:space="0" w:color="auto"/>
              <w:bottom w:val="single" w:sz="4" w:space="0" w:color="auto"/>
            </w:tcBorders>
            <w:shd w:val="clear" w:color="auto" w:fill="auto"/>
          </w:tcPr>
          <w:p w14:paraId="3F9D9AC3"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97</w:t>
            </w:r>
          </w:p>
          <w:p w14:paraId="1C46F94B" w14:textId="77777777" w:rsidR="00775AF1" w:rsidRPr="00A420FF" w:rsidRDefault="00775AF1" w:rsidP="00775AF1">
            <w:pPr>
              <w:keepNext/>
              <w:keepLines/>
              <w:widowControl w:val="0"/>
              <w:tabs>
                <w:tab w:val="decimal" w:pos="131"/>
              </w:tabs>
              <w:jc w:val="center"/>
              <w:rPr>
                <w:sz w:val="16"/>
                <w:szCs w:val="20"/>
                <w:lang w:eastAsia="de-DE"/>
              </w:rPr>
            </w:pPr>
            <w:r w:rsidRPr="00A420FF">
              <w:rPr>
                <w:sz w:val="16"/>
                <w:szCs w:val="20"/>
                <w:lang w:eastAsia="de-DE"/>
              </w:rPr>
              <w:t>&lt;0.01</w:t>
            </w:r>
          </w:p>
          <w:p w14:paraId="69D66C8A" w14:textId="77777777" w:rsidR="00775AF1" w:rsidRPr="00A420FF" w:rsidRDefault="00775AF1" w:rsidP="00775AF1">
            <w:pPr>
              <w:keepNext/>
              <w:keepLines/>
              <w:widowControl w:val="0"/>
              <w:tabs>
                <w:tab w:val="decimal" w:pos="131"/>
              </w:tabs>
              <w:jc w:val="center"/>
              <w:rPr>
                <w:sz w:val="16"/>
                <w:szCs w:val="20"/>
                <w:u w:val="single"/>
                <w:lang w:eastAsia="de-DE"/>
              </w:rPr>
            </w:pPr>
            <w:r w:rsidRPr="00A420FF">
              <w:rPr>
                <w:sz w:val="16"/>
                <w:szCs w:val="20"/>
                <w:u w:val="single"/>
                <w:lang w:eastAsia="de-DE"/>
              </w:rPr>
              <w:t>&lt;0.01</w:t>
            </w:r>
          </w:p>
          <w:p w14:paraId="620ED01C" w14:textId="77777777" w:rsidR="00775AF1" w:rsidRPr="00A420FF" w:rsidRDefault="00775AF1" w:rsidP="00775AF1">
            <w:pPr>
              <w:widowControl w:val="0"/>
              <w:tabs>
                <w:tab w:val="decimal" w:pos="198"/>
                <w:tab w:val="decimal" w:pos="386"/>
              </w:tabs>
              <w:jc w:val="center"/>
              <w:rPr>
                <w:sz w:val="16"/>
                <w:szCs w:val="20"/>
                <w:lang w:eastAsia="de-DE"/>
              </w:rPr>
            </w:pPr>
            <w:r w:rsidRPr="00A420FF">
              <w:rPr>
                <w:sz w:val="16"/>
                <w:szCs w:val="20"/>
                <w:lang w:eastAsia="de-DE"/>
              </w:rPr>
              <w:t>&lt;0.01</w:t>
            </w:r>
          </w:p>
        </w:tc>
        <w:tc>
          <w:tcPr>
            <w:tcW w:w="224" w:type="pct"/>
            <w:tcBorders>
              <w:top w:val="single" w:sz="4" w:space="0" w:color="auto"/>
              <w:bottom w:val="single" w:sz="4" w:space="0" w:color="auto"/>
            </w:tcBorders>
            <w:shd w:val="clear" w:color="auto" w:fill="auto"/>
          </w:tcPr>
          <w:p w14:paraId="6D52A42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67142A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217586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24A6A5A2" w14:textId="77777777" w:rsidR="00775AF1" w:rsidRPr="00A420FF" w:rsidRDefault="00775AF1" w:rsidP="00775AF1">
            <w:pPr>
              <w:widowControl w:val="0"/>
              <w:tabs>
                <w:tab w:val="decimal" w:pos="386"/>
              </w:tabs>
              <w:rPr>
                <w:sz w:val="16"/>
                <w:szCs w:val="20"/>
                <w:lang w:eastAsia="de-DE"/>
              </w:rPr>
            </w:pPr>
            <w:r w:rsidRPr="00A420FF">
              <w:rPr>
                <w:sz w:val="16"/>
                <w:szCs w:val="20"/>
                <w:lang w:eastAsia="de-DE"/>
              </w:rPr>
              <w:t>13</w:t>
            </w:r>
          </w:p>
        </w:tc>
        <w:tc>
          <w:tcPr>
            <w:tcW w:w="551" w:type="pct"/>
            <w:tcBorders>
              <w:top w:val="nil"/>
              <w:bottom w:val="single" w:sz="4" w:space="0" w:color="auto"/>
            </w:tcBorders>
            <w:shd w:val="clear" w:color="auto" w:fill="auto"/>
          </w:tcPr>
          <w:p w14:paraId="282CFF43" w14:textId="77777777" w:rsidR="00775AF1" w:rsidRPr="00A420FF" w:rsidRDefault="00775AF1" w:rsidP="00775AF1">
            <w:pPr>
              <w:widowControl w:val="0"/>
              <w:rPr>
                <w:sz w:val="16"/>
                <w:szCs w:val="20"/>
                <w:lang w:eastAsia="de-DE"/>
              </w:rPr>
            </w:pPr>
          </w:p>
        </w:tc>
      </w:tr>
    </w:tbl>
    <w:p w14:paraId="7C47077B"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4BF6F52A"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C28334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0D4447FF"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31A60DCB" w14:textId="77777777" w:rsidR="00775AF1"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287D9B6C" w14:textId="77777777" w:rsidR="007007CE" w:rsidRDefault="007007CE" w:rsidP="00775AF1">
      <w:pPr>
        <w:widowControl w:val="0"/>
        <w:tabs>
          <w:tab w:val="left" w:pos="426"/>
        </w:tabs>
        <w:rPr>
          <w:sz w:val="18"/>
          <w:szCs w:val="18"/>
          <w:lang w:eastAsia="de-DE"/>
        </w:rPr>
      </w:pPr>
    </w:p>
    <w:p w14:paraId="0F8AB843" w14:textId="77777777" w:rsidR="007007CE" w:rsidRPr="00A420FF" w:rsidRDefault="007007CE" w:rsidP="00775AF1">
      <w:pPr>
        <w:widowControl w:val="0"/>
        <w:tabs>
          <w:tab w:val="left" w:pos="426"/>
        </w:tabs>
        <w:rPr>
          <w:sz w:val="18"/>
          <w:szCs w:val="18"/>
          <w:lang w:eastAsia="de-DE"/>
        </w:rPr>
        <w:sectPr w:rsidR="007007CE" w:rsidRPr="00A420FF" w:rsidSect="003F5FCB">
          <w:headerReference w:type="default" r:id="rId150"/>
          <w:footerReference w:type="even" r:id="rId151"/>
          <w:footerReference w:type="default" r:id="rId152"/>
          <w:footerReference w:type="first" r:id="rId153"/>
          <w:pgSz w:w="16838" w:h="11906" w:orient="landscape" w:code="9"/>
          <w:pgMar w:top="1417" w:right="1417" w:bottom="1134" w:left="1134" w:header="709" w:footer="709" w:gutter="0"/>
          <w:pgNumType w:chapSep="period"/>
          <w:cols w:space="720"/>
          <w:docGrid w:linePitch="299"/>
        </w:sectPr>
      </w:pPr>
    </w:p>
    <w:p w14:paraId="3AA3890D" w14:textId="77777777" w:rsidR="00775AF1" w:rsidRPr="00A420FF" w:rsidRDefault="00775AF1" w:rsidP="003B6B72">
      <w:pPr>
        <w:pStyle w:val="RepAppendix4"/>
        <w:rPr>
          <w:lang w:eastAsia="de-DE"/>
        </w:rPr>
      </w:pPr>
      <w:r w:rsidRPr="00A420FF">
        <w:rPr>
          <w:lang w:eastAsia="de-DE"/>
        </w:rPr>
        <w:lastRenderedPageBreak/>
        <w:t>Onion, garlic</w:t>
      </w:r>
    </w:p>
    <w:p w14:paraId="2ECD95AF" w14:textId="666B0FD6" w:rsidR="00775AF1" w:rsidRPr="00A420FF" w:rsidRDefault="00775AF1" w:rsidP="00775AF1">
      <w:pPr>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40</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03"/>
        <w:gridCol w:w="1387"/>
        <w:gridCol w:w="1757"/>
        <w:gridCol w:w="1435"/>
        <w:gridCol w:w="1581"/>
        <w:gridCol w:w="1082"/>
      </w:tblGrid>
      <w:tr w:rsidR="00775AF1" w:rsidRPr="00A420FF" w14:paraId="1753B973" w14:textId="77777777" w:rsidTr="009865AA">
        <w:trPr>
          <w:tblHeader/>
        </w:trPr>
        <w:tc>
          <w:tcPr>
            <w:tcW w:w="1125" w:type="pct"/>
            <w:shd w:val="clear" w:color="auto" w:fill="auto"/>
          </w:tcPr>
          <w:p w14:paraId="1FF42BE0"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7543E6EB" w14:textId="77777777" w:rsidR="00775AF1" w:rsidRPr="00A420FF" w:rsidRDefault="00775AF1" w:rsidP="00775AF1">
            <w:pPr>
              <w:keepNext/>
              <w:keepLines/>
              <w:widowControl w:val="0"/>
              <w:spacing w:before="60" w:after="60"/>
              <w:jc w:val="center"/>
              <w:rPr>
                <w:b/>
                <w:sz w:val="20"/>
                <w:szCs w:val="20"/>
                <w:lang w:eastAsia="de-DE"/>
              </w:rPr>
            </w:pPr>
          </w:p>
        </w:tc>
        <w:tc>
          <w:tcPr>
            <w:tcW w:w="742" w:type="pct"/>
            <w:shd w:val="clear" w:color="auto" w:fill="auto"/>
          </w:tcPr>
          <w:p w14:paraId="48FECE91"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Number of applica</w:t>
            </w:r>
            <w:r w:rsidRPr="00A420FF">
              <w:rPr>
                <w:b/>
                <w:sz w:val="20"/>
                <w:szCs w:val="20"/>
                <w:lang w:eastAsia="de-DE"/>
              </w:rPr>
              <w:softHyphen/>
              <w:t>tions</w:t>
            </w:r>
          </w:p>
        </w:tc>
        <w:tc>
          <w:tcPr>
            <w:tcW w:w="940" w:type="pct"/>
            <w:shd w:val="clear" w:color="auto" w:fill="auto"/>
          </w:tcPr>
          <w:p w14:paraId="72475AA1"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366CB70B"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 a.s./ha)</w:t>
            </w:r>
          </w:p>
        </w:tc>
        <w:tc>
          <w:tcPr>
            <w:tcW w:w="768" w:type="pct"/>
            <w:shd w:val="clear" w:color="auto" w:fill="auto"/>
          </w:tcPr>
          <w:p w14:paraId="03B6F1D9"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Interval between application</w:t>
            </w:r>
          </w:p>
        </w:tc>
        <w:tc>
          <w:tcPr>
            <w:tcW w:w="846" w:type="pct"/>
            <w:shd w:val="clear" w:color="auto" w:fill="auto"/>
          </w:tcPr>
          <w:p w14:paraId="1C68C4F0"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Growth stage at last application</w:t>
            </w:r>
          </w:p>
        </w:tc>
        <w:tc>
          <w:tcPr>
            <w:tcW w:w="580" w:type="pct"/>
            <w:shd w:val="clear" w:color="auto" w:fill="auto"/>
          </w:tcPr>
          <w:p w14:paraId="7A57DA0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PHI (days)</w:t>
            </w:r>
          </w:p>
        </w:tc>
      </w:tr>
      <w:tr w:rsidR="00775AF1" w:rsidRPr="00A420FF" w14:paraId="104BC420" w14:textId="77777777" w:rsidTr="009865AA">
        <w:tc>
          <w:tcPr>
            <w:tcW w:w="1125" w:type="pct"/>
            <w:shd w:val="clear" w:color="auto" w:fill="auto"/>
          </w:tcPr>
          <w:p w14:paraId="01FE3D22" w14:textId="77777777" w:rsidR="00775AF1" w:rsidRPr="00A420FF" w:rsidRDefault="00775AF1" w:rsidP="00775AF1">
            <w:pPr>
              <w:widowControl w:val="0"/>
              <w:rPr>
                <w:noProof/>
                <w:sz w:val="20"/>
                <w:szCs w:val="20"/>
                <w:lang w:eastAsia="en-GB"/>
              </w:rPr>
            </w:pPr>
            <w:r w:rsidRPr="00A420FF">
              <w:rPr>
                <w:sz w:val="20"/>
                <w:szCs w:val="20"/>
                <w:lang w:eastAsia="de-DE"/>
              </w:rPr>
              <w:t>cGAP NEU (DAR, Ireland, 2005)</w:t>
            </w:r>
          </w:p>
        </w:tc>
        <w:tc>
          <w:tcPr>
            <w:tcW w:w="742" w:type="pct"/>
            <w:shd w:val="clear" w:color="auto" w:fill="auto"/>
          </w:tcPr>
          <w:p w14:paraId="117BF85A"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c>
          <w:tcPr>
            <w:tcW w:w="940" w:type="pct"/>
            <w:shd w:val="clear" w:color="auto" w:fill="auto"/>
          </w:tcPr>
          <w:p w14:paraId="5BF3549C"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c>
          <w:tcPr>
            <w:tcW w:w="768" w:type="pct"/>
            <w:shd w:val="clear" w:color="auto" w:fill="auto"/>
          </w:tcPr>
          <w:p w14:paraId="2101D331"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c>
          <w:tcPr>
            <w:tcW w:w="846" w:type="pct"/>
            <w:shd w:val="clear" w:color="auto" w:fill="auto"/>
          </w:tcPr>
          <w:p w14:paraId="5E0FD591"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c>
          <w:tcPr>
            <w:tcW w:w="580" w:type="pct"/>
            <w:shd w:val="clear" w:color="auto" w:fill="auto"/>
          </w:tcPr>
          <w:p w14:paraId="2081028E"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r>
      <w:tr w:rsidR="00775AF1" w:rsidRPr="00A420FF" w14:paraId="52C5B9B2" w14:textId="77777777" w:rsidTr="009865AA">
        <w:tc>
          <w:tcPr>
            <w:tcW w:w="1125" w:type="pct"/>
            <w:shd w:val="clear" w:color="auto" w:fill="auto"/>
          </w:tcPr>
          <w:p w14:paraId="45AFBE7D" w14:textId="77777777" w:rsidR="00775AF1" w:rsidRPr="00A420FF" w:rsidRDefault="00775AF1" w:rsidP="00775AF1">
            <w:pPr>
              <w:widowControl w:val="0"/>
              <w:rPr>
                <w:noProof/>
                <w:sz w:val="20"/>
                <w:szCs w:val="20"/>
                <w:lang w:eastAsia="en-GB"/>
              </w:rPr>
            </w:pPr>
            <w:r w:rsidRPr="00A420FF">
              <w:rPr>
                <w:sz w:val="20"/>
                <w:szCs w:val="20"/>
                <w:lang w:eastAsia="de-DE"/>
              </w:rPr>
              <w:t xml:space="preserve">cGAP NEU (Art. 12, EFSA, 2013) </w:t>
            </w:r>
          </w:p>
        </w:tc>
        <w:tc>
          <w:tcPr>
            <w:tcW w:w="742" w:type="pct"/>
            <w:shd w:val="clear" w:color="auto" w:fill="auto"/>
          </w:tcPr>
          <w:p w14:paraId="022BAA77" w14:textId="77777777" w:rsidR="00775AF1" w:rsidRPr="00A420FF" w:rsidRDefault="00775AF1" w:rsidP="00775AF1">
            <w:pPr>
              <w:widowControl w:val="0"/>
              <w:jc w:val="center"/>
              <w:rPr>
                <w:noProof/>
                <w:sz w:val="20"/>
                <w:szCs w:val="20"/>
                <w:lang w:eastAsia="en-GB"/>
              </w:rPr>
            </w:pPr>
            <w:r w:rsidRPr="00A420FF">
              <w:rPr>
                <w:sz w:val="20"/>
                <w:szCs w:val="20"/>
                <w:lang w:eastAsia="de-DE"/>
              </w:rPr>
              <w:t>3</w:t>
            </w:r>
          </w:p>
        </w:tc>
        <w:tc>
          <w:tcPr>
            <w:tcW w:w="940" w:type="pct"/>
            <w:shd w:val="clear" w:color="auto" w:fill="auto"/>
          </w:tcPr>
          <w:p w14:paraId="60373DAB" w14:textId="77777777" w:rsidR="00775AF1" w:rsidRPr="00A420FF" w:rsidRDefault="00775AF1" w:rsidP="00775AF1">
            <w:pPr>
              <w:widowControl w:val="0"/>
              <w:jc w:val="center"/>
              <w:rPr>
                <w:noProof/>
                <w:sz w:val="20"/>
                <w:szCs w:val="20"/>
                <w:lang w:eastAsia="en-GB"/>
              </w:rPr>
            </w:pPr>
            <w:r w:rsidRPr="00A420FF">
              <w:rPr>
                <w:sz w:val="20"/>
                <w:szCs w:val="20"/>
                <w:lang w:eastAsia="de-DE"/>
              </w:rPr>
              <w:t>840 g propamocarb/ha</w:t>
            </w:r>
          </w:p>
        </w:tc>
        <w:tc>
          <w:tcPr>
            <w:tcW w:w="768" w:type="pct"/>
            <w:shd w:val="clear" w:color="auto" w:fill="auto"/>
          </w:tcPr>
          <w:p w14:paraId="4245A9EE" w14:textId="77777777" w:rsidR="00775AF1" w:rsidRPr="00A420FF" w:rsidRDefault="00775AF1" w:rsidP="00775AF1">
            <w:pPr>
              <w:widowControl w:val="0"/>
              <w:jc w:val="center"/>
              <w:rPr>
                <w:noProof/>
                <w:sz w:val="20"/>
                <w:szCs w:val="20"/>
                <w:lang w:eastAsia="en-GB"/>
              </w:rPr>
            </w:pPr>
            <w:r w:rsidRPr="00A420FF">
              <w:rPr>
                <w:sz w:val="20"/>
                <w:szCs w:val="20"/>
                <w:lang w:eastAsia="de-DE"/>
              </w:rPr>
              <w:t>-</w:t>
            </w:r>
          </w:p>
        </w:tc>
        <w:tc>
          <w:tcPr>
            <w:tcW w:w="846" w:type="pct"/>
            <w:shd w:val="clear" w:color="auto" w:fill="auto"/>
          </w:tcPr>
          <w:p w14:paraId="0594F405" w14:textId="77777777" w:rsidR="00775AF1" w:rsidRPr="00A420FF" w:rsidRDefault="00775AF1" w:rsidP="00775AF1">
            <w:pPr>
              <w:widowControl w:val="0"/>
              <w:jc w:val="center"/>
              <w:rPr>
                <w:noProof/>
                <w:sz w:val="20"/>
                <w:szCs w:val="20"/>
                <w:lang w:eastAsia="en-GB"/>
              </w:rPr>
            </w:pPr>
            <w:r w:rsidRPr="00A420FF">
              <w:rPr>
                <w:sz w:val="20"/>
                <w:szCs w:val="20"/>
                <w:lang w:eastAsia="de-DE"/>
              </w:rPr>
              <w:t>13-49</w:t>
            </w:r>
          </w:p>
        </w:tc>
        <w:tc>
          <w:tcPr>
            <w:tcW w:w="580" w:type="pct"/>
            <w:shd w:val="clear" w:color="auto" w:fill="auto"/>
          </w:tcPr>
          <w:p w14:paraId="3E620E27" w14:textId="77777777" w:rsidR="00775AF1" w:rsidRPr="00A420FF" w:rsidRDefault="00775AF1" w:rsidP="00775AF1">
            <w:pPr>
              <w:widowControl w:val="0"/>
              <w:jc w:val="center"/>
              <w:rPr>
                <w:noProof/>
                <w:sz w:val="20"/>
                <w:szCs w:val="20"/>
                <w:lang w:eastAsia="en-GB"/>
              </w:rPr>
            </w:pPr>
            <w:r w:rsidRPr="00A420FF">
              <w:rPr>
                <w:sz w:val="20"/>
                <w:szCs w:val="20"/>
                <w:lang w:eastAsia="de-DE"/>
              </w:rPr>
              <w:t>7</w:t>
            </w:r>
          </w:p>
        </w:tc>
      </w:tr>
      <w:tr w:rsidR="009865AA" w:rsidRPr="00A420FF" w14:paraId="7F302F41" w14:textId="77777777" w:rsidTr="009865AA">
        <w:tc>
          <w:tcPr>
            <w:tcW w:w="1125" w:type="pct"/>
            <w:shd w:val="clear" w:color="auto" w:fill="auto"/>
          </w:tcPr>
          <w:p w14:paraId="0671BF1A" w14:textId="1E96E16C" w:rsidR="009865AA" w:rsidRPr="00A420FF" w:rsidRDefault="009865AA" w:rsidP="009865AA">
            <w:pPr>
              <w:widowControl w:val="0"/>
              <w:rPr>
                <w:noProof/>
                <w:sz w:val="20"/>
                <w:szCs w:val="20"/>
                <w:lang w:eastAsia="en-GB"/>
              </w:rPr>
            </w:pPr>
            <w:r w:rsidRPr="00A420FF">
              <w:rPr>
                <w:sz w:val="20"/>
                <w:szCs w:val="20"/>
                <w:lang w:eastAsia="de-DE"/>
              </w:rPr>
              <w:t>Intended cGAP (3)*</w:t>
            </w:r>
          </w:p>
        </w:tc>
        <w:tc>
          <w:tcPr>
            <w:tcW w:w="742" w:type="pct"/>
            <w:shd w:val="clear" w:color="auto" w:fill="auto"/>
          </w:tcPr>
          <w:p w14:paraId="54BD0F54" w14:textId="77777777" w:rsidR="009865AA" w:rsidRPr="00A420FF" w:rsidRDefault="009865AA" w:rsidP="009865AA">
            <w:pPr>
              <w:widowControl w:val="0"/>
              <w:jc w:val="center"/>
              <w:rPr>
                <w:noProof/>
                <w:sz w:val="20"/>
                <w:szCs w:val="20"/>
                <w:lang w:eastAsia="en-GB"/>
              </w:rPr>
            </w:pPr>
            <w:r w:rsidRPr="00A420FF">
              <w:rPr>
                <w:sz w:val="20"/>
                <w:szCs w:val="20"/>
                <w:lang w:eastAsia="de-DE"/>
              </w:rPr>
              <w:t>2</w:t>
            </w:r>
          </w:p>
        </w:tc>
        <w:tc>
          <w:tcPr>
            <w:tcW w:w="940" w:type="pct"/>
            <w:shd w:val="clear" w:color="auto" w:fill="auto"/>
          </w:tcPr>
          <w:p w14:paraId="7401DCE8" w14:textId="77777777" w:rsidR="009865AA" w:rsidRPr="00A420FF" w:rsidRDefault="009865AA" w:rsidP="009865AA">
            <w:pPr>
              <w:widowControl w:val="0"/>
              <w:jc w:val="center"/>
              <w:rPr>
                <w:noProof/>
                <w:sz w:val="20"/>
                <w:szCs w:val="20"/>
                <w:lang w:eastAsia="en-GB"/>
              </w:rPr>
            </w:pPr>
            <w:r w:rsidRPr="00A420FF">
              <w:rPr>
                <w:sz w:val="20"/>
                <w:szCs w:val="20"/>
                <w:lang w:eastAsia="de-DE"/>
              </w:rPr>
              <w:t>902 g propamocarb-hydrochloride/ha (756 g propamocarb)/ha</w:t>
            </w:r>
          </w:p>
        </w:tc>
        <w:tc>
          <w:tcPr>
            <w:tcW w:w="768" w:type="pct"/>
            <w:shd w:val="clear" w:color="auto" w:fill="auto"/>
          </w:tcPr>
          <w:p w14:paraId="0684B6DB" w14:textId="023F6828" w:rsidR="009865AA" w:rsidRPr="00A420FF" w:rsidRDefault="009865AA" w:rsidP="009865AA">
            <w:pPr>
              <w:widowControl w:val="0"/>
              <w:jc w:val="center"/>
              <w:rPr>
                <w:noProof/>
                <w:sz w:val="20"/>
                <w:szCs w:val="20"/>
                <w:lang w:eastAsia="en-GB"/>
              </w:rPr>
            </w:pPr>
            <w:r w:rsidRPr="00A420FF">
              <w:rPr>
                <w:sz w:val="20"/>
                <w:szCs w:val="20"/>
                <w:lang w:eastAsia="de-DE"/>
              </w:rPr>
              <w:t>5 days</w:t>
            </w:r>
          </w:p>
        </w:tc>
        <w:tc>
          <w:tcPr>
            <w:tcW w:w="846" w:type="pct"/>
            <w:shd w:val="clear" w:color="auto" w:fill="auto"/>
          </w:tcPr>
          <w:p w14:paraId="2C67ABBA" w14:textId="792F5356" w:rsidR="009865AA" w:rsidRPr="00A420FF" w:rsidRDefault="009865AA" w:rsidP="009865AA">
            <w:pPr>
              <w:widowControl w:val="0"/>
              <w:jc w:val="center"/>
              <w:rPr>
                <w:noProof/>
                <w:sz w:val="20"/>
                <w:szCs w:val="20"/>
                <w:lang w:eastAsia="en-GB"/>
              </w:rPr>
            </w:pPr>
            <w:r w:rsidRPr="00A420FF">
              <w:rPr>
                <w:sz w:val="20"/>
                <w:szCs w:val="20"/>
                <w:lang w:eastAsia="de-DE"/>
              </w:rPr>
              <w:t>14-49</w:t>
            </w:r>
          </w:p>
        </w:tc>
        <w:tc>
          <w:tcPr>
            <w:tcW w:w="580" w:type="pct"/>
            <w:shd w:val="clear" w:color="auto" w:fill="auto"/>
          </w:tcPr>
          <w:p w14:paraId="2033D2F1" w14:textId="77777777" w:rsidR="009865AA" w:rsidRPr="00A420FF" w:rsidRDefault="009865AA" w:rsidP="009865AA">
            <w:pPr>
              <w:widowControl w:val="0"/>
              <w:jc w:val="center"/>
              <w:rPr>
                <w:noProof/>
                <w:sz w:val="20"/>
                <w:szCs w:val="20"/>
                <w:lang w:eastAsia="en-GB"/>
              </w:rPr>
            </w:pPr>
            <w:r w:rsidRPr="00A420FF">
              <w:rPr>
                <w:sz w:val="20"/>
                <w:szCs w:val="20"/>
                <w:lang w:eastAsia="de-DE"/>
              </w:rPr>
              <w:t>7</w:t>
            </w:r>
          </w:p>
        </w:tc>
      </w:tr>
      <w:tr w:rsidR="009865AA" w:rsidRPr="00A420FF" w14:paraId="2CB7B7C4" w14:textId="77777777" w:rsidTr="009865AA">
        <w:tc>
          <w:tcPr>
            <w:tcW w:w="1125" w:type="pct"/>
            <w:shd w:val="clear" w:color="auto" w:fill="auto"/>
          </w:tcPr>
          <w:p w14:paraId="520813AF" w14:textId="1D52ADCD" w:rsidR="009865AA" w:rsidRPr="00A420FF" w:rsidRDefault="009865AA" w:rsidP="009865AA">
            <w:pPr>
              <w:widowControl w:val="0"/>
              <w:rPr>
                <w:sz w:val="20"/>
                <w:szCs w:val="20"/>
                <w:lang w:eastAsia="de-DE"/>
              </w:rPr>
            </w:pPr>
            <w:r w:rsidRPr="00A420FF">
              <w:rPr>
                <w:sz w:val="20"/>
                <w:szCs w:val="20"/>
                <w:lang w:eastAsia="de-DE"/>
              </w:rPr>
              <w:t>Intended GAP (4)* †</w:t>
            </w:r>
          </w:p>
        </w:tc>
        <w:tc>
          <w:tcPr>
            <w:tcW w:w="742" w:type="pct"/>
            <w:shd w:val="clear" w:color="auto" w:fill="auto"/>
          </w:tcPr>
          <w:p w14:paraId="1AE80ECC" w14:textId="07784F21" w:rsidR="009865AA" w:rsidRPr="00A420FF" w:rsidRDefault="009865AA" w:rsidP="009865AA">
            <w:pPr>
              <w:widowControl w:val="0"/>
              <w:jc w:val="center"/>
              <w:rPr>
                <w:sz w:val="20"/>
                <w:szCs w:val="20"/>
                <w:lang w:eastAsia="de-DE"/>
              </w:rPr>
            </w:pPr>
            <w:r w:rsidRPr="00A420FF">
              <w:rPr>
                <w:sz w:val="20"/>
                <w:szCs w:val="20"/>
                <w:lang w:eastAsia="de-DE"/>
              </w:rPr>
              <w:t>1</w:t>
            </w:r>
          </w:p>
        </w:tc>
        <w:tc>
          <w:tcPr>
            <w:tcW w:w="940" w:type="pct"/>
            <w:shd w:val="clear" w:color="auto" w:fill="auto"/>
          </w:tcPr>
          <w:p w14:paraId="538C6301" w14:textId="32B43D8A" w:rsidR="009865AA" w:rsidRPr="00A420FF" w:rsidRDefault="009865AA" w:rsidP="009865AA">
            <w:pPr>
              <w:widowControl w:val="0"/>
              <w:jc w:val="center"/>
              <w:rPr>
                <w:sz w:val="20"/>
                <w:szCs w:val="20"/>
                <w:lang w:eastAsia="de-DE"/>
              </w:rPr>
            </w:pPr>
            <w:r w:rsidRPr="00A420FF">
              <w:rPr>
                <w:sz w:val="20"/>
                <w:szCs w:val="20"/>
                <w:lang w:eastAsia="de-DE"/>
              </w:rPr>
              <w:t>902 g propamocarb-hydrochloride/ha (756 g propamocarb)/ha</w:t>
            </w:r>
          </w:p>
        </w:tc>
        <w:tc>
          <w:tcPr>
            <w:tcW w:w="768" w:type="pct"/>
            <w:shd w:val="clear" w:color="auto" w:fill="auto"/>
          </w:tcPr>
          <w:p w14:paraId="4BBEEE5C" w14:textId="7073E5D4" w:rsidR="009865AA" w:rsidRPr="00A420FF" w:rsidRDefault="009865AA" w:rsidP="009865AA">
            <w:pPr>
              <w:widowControl w:val="0"/>
              <w:jc w:val="center"/>
              <w:rPr>
                <w:sz w:val="20"/>
                <w:szCs w:val="20"/>
                <w:lang w:eastAsia="de-DE"/>
              </w:rPr>
            </w:pPr>
            <w:r w:rsidRPr="00A420FF">
              <w:rPr>
                <w:sz w:val="20"/>
                <w:szCs w:val="20"/>
                <w:lang w:eastAsia="de-DE"/>
              </w:rPr>
              <w:t>-</w:t>
            </w:r>
          </w:p>
        </w:tc>
        <w:tc>
          <w:tcPr>
            <w:tcW w:w="846" w:type="pct"/>
            <w:shd w:val="clear" w:color="auto" w:fill="auto"/>
          </w:tcPr>
          <w:p w14:paraId="76CB26D2" w14:textId="2944E80F" w:rsidR="009865AA" w:rsidRPr="00A420FF" w:rsidRDefault="009865AA" w:rsidP="009865AA">
            <w:pPr>
              <w:widowControl w:val="0"/>
              <w:jc w:val="center"/>
              <w:rPr>
                <w:sz w:val="20"/>
                <w:szCs w:val="20"/>
                <w:lang w:eastAsia="de-DE"/>
              </w:rPr>
            </w:pPr>
            <w:r w:rsidRPr="00A420FF">
              <w:rPr>
                <w:sz w:val="20"/>
                <w:szCs w:val="20"/>
                <w:lang w:eastAsia="de-DE"/>
              </w:rPr>
              <w:t>14-49</w:t>
            </w:r>
          </w:p>
        </w:tc>
        <w:tc>
          <w:tcPr>
            <w:tcW w:w="580" w:type="pct"/>
            <w:shd w:val="clear" w:color="auto" w:fill="auto"/>
          </w:tcPr>
          <w:p w14:paraId="6A9D399A" w14:textId="53874C9B" w:rsidR="009865AA" w:rsidRPr="00A420FF" w:rsidRDefault="009865AA" w:rsidP="009865AA">
            <w:pPr>
              <w:widowControl w:val="0"/>
              <w:jc w:val="center"/>
              <w:rPr>
                <w:sz w:val="20"/>
                <w:szCs w:val="20"/>
                <w:lang w:eastAsia="de-DE"/>
              </w:rPr>
            </w:pPr>
            <w:r w:rsidRPr="00A420FF">
              <w:rPr>
                <w:sz w:val="20"/>
                <w:szCs w:val="20"/>
                <w:lang w:eastAsia="de-DE"/>
              </w:rPr>
              <w:t>7</w:t>
            </w:r>
          </w:p>
        </w:tc>
      </w:tr>
    </w:tbl>
    <w:p w14:paraId="76492078" w14:textId="3060AA76" w:rsidR="009865AA" w:rsidRPr="00A420FF" w:rsidRDefault="009865AA" w:rsidP="009865AA">
      <w:pPr>
        <w:rPr>
          <w:sz w:val="20"/>
          <w:szCs w:val="20"/>
          <w:lang w:eastAsia="de-DE"/>
        </w:rPr>
      </w:pPr>
      <w:r w:rsidRPr="00A420FF">
        <w:rPr>
          <w:sz w:val="20"/>
          <w:szCs w:val="20"/>
          <w:lang w:eastAsia="de-DE"/>
        </w:rPr>
        <w:t>*</w:t>
      </w:r>
      <w:r w:rsidRPr="00A420FF">
        <w:rPr>
          <w:sz w:val="20"/>
          <w:szCs w:val="20"/>
          <w:lang w:eastAsia="de-DE"/>
        </w:rPr>
        <w:tab/>
        <w:t xml:space="preserve">Use number(s) in accordance with the list of all intended GAPs in Part B, Section 0 </w:t>
      </w:r>
    </w:p>
    <w:p w14:paraId="7691CA4B" w14:textId="75F484BC" w:rsidR="00775AF1" w:rsidRPr="00A420FF" w:rsidRDefault="009865AA" w:rsidP="009865AA">
      <w:pPr>
        <w:widowControl w:val="0"/>
        <w:jc w:val="both"/>
        <w:rPr>
          <w:sz w:val="18"/>
          <w:szCs w:val="18"/>
          <w:lang w:eastAsia="de-DE"/>
        </w:rPr>
      </w:pPr>
      <w:r w:rsidRPr="00A420FF">
        <w:rPr>
          <w:sz w:val="18"/>
          <w:szCs w:val="18"/>
          <w:lang w:eastAsia="de-DE"/>
        </w:rPr>
        <w:t>† This GAP is less critical and within the risk envelope of intended use 1 (cGAP)</w:t>
      </w:r>
    </w:p>
    <w:p w14:paraId="520A9ED9" w14:textId="77777777" w:rsidR="00775AF1" w:rsidRPr="00A420FF" w:rsidRDefault="00775AF1" w:rsidP="009922A8">
      <w:pPr>
        <w:pStyle w:val="RepAppendix5"/>
        <w:rPr>
          <w:lang w:eastAsia="de-DE"/>
        </w:rPr>
      </w:pPr>
      <w:r w:rsidRPr="00A420FF">
        <w:rPr>
          <w:lang w:eastAsia="de-DE"/>
        </w:rPr>
        <w:t>2021/2025103</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60A11943" w14:textId="77777777" w:rsidTr="005409C9">
        <w:trPr>
          <w:trHeight w:val="47"/>
        </w:trPr>
        <w:tc>
          <w:tcPr>
            <w:tcW w:w="1063" w:type="pct"/>
            <w:shd w:val="clear" w:color="auto" w:fill="D9D9D9" w:themeFill="background1" w:themeFillShade="D9"/>
          </w:tcPr>
          <w:p w14:paraId="7C7CD18E"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5D81580B" w14:textId="77777777" w:rsidR="005409C9" w:rsidRPr="00A420FF" w:rsidRDefault="005409C9" w:rsidP="005409C9">
            <w:pPr>
              <w:rPr>
                <w:lang w:eastAsia="de-DE"/>
              </w:rPr>
            </w:pPr>
            <w:r w:rsidRPr="00A420FF">
              <w:rPr>
                <w:lang w:eastAsia="de-DE"/>
              </w:rPr>
              <w:t>The study has been accepted.</w:t>
            </w:r>
          </w:p>
          <w:p w14:paraId="461B93A2" w14:textId="77777777" w:rsidR="005409C9" w:rsidRPr="00A420FF" w:rsidRDefault="005409C9" w:rsidP="005409C9">
            <w:pPr>
              <w:rPr>
                <w:lang w:eastAsia="de-DE"/>
              </w:rPr>
            </w:pPr>
            <w:r w:rsidRPr="00A420FF">
              <w:rPr>
                <w:lang w:eastAsia="de-DE"/>
              </w:rPr>
              <w:t>The objective of the study was to determine the magnitude of residues of Ametoctradin, M650F003, M650F004 and Propamocarb in onion growing under field conditions after treatment with BAS 743 00 F containing 120 g/L of Ametoctradin and 378g/L of Propamocarb. 4 trials were conducted in Northern Europe. At each site, there was one untreated plot in addition to the treated plot. BAS 743 00 F was applied 2 times (at 10-13 DBH and 6-8 DBH) at a rate of 2.0 L/ha (240 g/ha Ametoctradin and 756 g/ha Propamocarb).</w:t>
            </w:r>
          </w:p>
          <w:p w14:paraId="5B8035E9" w14:textId="04004635" w:rsidR="00775AF1" w:rsidRPr="00A420FF" w:rsidRDefault="005409C9" w:rsidP="005409C9">
            <w:pPr>
              <w:rPr>
                <w:rFonts w:eastAsia="Batang"/>
                <w:lang w:eastAsia="de-DE"/>
              </w:rPr>
            </w:pPr>
            <w:r w:rsidRPr="00A420FF">
              <w:rPr>
                <w:lang w:eastAsia="de-DE"/>
              </w:rPr>
              <w:t>For the determination of Propamocarb method L0450</w:t>
            </w:r>
            <w:r w:rsidR="00F52AC0" w:rsidRPr="00A420FF">
              <w:rPr>
                <w:lang w:eastAsia="de-DE"/>
              </w:rPr>
              <w:t>/</w:t>
            </w:r>
            <w:r w:rsidRPr="00A420FF">
              <w:rPr>
                <w:lang w:eastAsia="de-DE"/>
              </w:rPr>
              <w:t>01 was used. For the determination of Ametoctradin, M650F003, and M650F004 method L0078</w:t>
            </w:r>
            <w:r w:rsidR="00F52AC0" w:rsidRPr="00A420FF">
              <w:rPr>
                <w:lang w:eastAsia="de-DE"/>
              </w:rPr>
              <w:t>/</w:t>
            </w:r>
            <w:r w:rsidRPr="00A420FF">
              <w:rPr>
                <w:lang w:eastAsia="de-DE"/>
              </w:rPr>
              <w:t>01 was used. Matrix-matched standards in both cases were used. In both cases high performance liquid chromatography with ESl tandem mass spectrometry was employed for final compounds determination. 2 mass transitions were monitored. The methods have a LOQ of 0.010 mg/kg for each analyte. No residues above LOQs were found in any of the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1F531594" w14:textId="164A954A" w:rsidR="00EC3853" w:rsidRDefault="00EC3853" w:rsidP="00775AF1">
      <w:pPr>
        <w:rPr>
          <w:lang w:eastAsia="de-DE"/>
        </w:rPr>
      </w:pPr>
    </w:p>
    <w:p w14:paraId="464DEE5B" w14:textId="77777777" w:rsidR="00EC3853" w:rsidRDefault="00EC3853">
      <w:pPr>
        <w:rPr>
          <w:lang w:eastAsia="de-DE"/>
        </w:rPr>
      </w:pPr>
      <w:r>
        <w:rPr>
          <w:lang w:eastAsia="de-DE"/>
        </w:rPr>
        <w:br w:type="page"/>
      </w:r>
    </w:p>
    <w:p w14:paraId="69810931"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305CC659" w14:textId="77777777" w:rsidTr="00A72CB9">
        <w:trPr>
          <w:gridAfter w:val="1"/>
          <w:wAfter w:w="37" w:type="pct"/>
        </w:trPr>
        <w:tc>
          <w:tcPr>
            <w:tcW w:w="1343" w:type="pct"/>
            <w:shd w:val="clear" w:color="auto" w:fill="auto"/>
          </w:tcPr>
          <w:p w14:paraId="516F9A5E"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4181EC8D" w14:textId="28B84C9C" w:rsidR="00775AF1" w:rsidRPr="00A420FF" w:rsidRDefault="00775AF1" w:rsidP="00775AF1">
            <w:pPr>
              <w:widowControl w:val="0"/>
              <w:jc w:val="both"/>
              <w:rPr>
                <w:lang w:eastAsia="de-DE"/>
              </w:rPr>
            </w:pPr>
            <w:r w:rsidRPr="00A420FF">
              <w:rPr>
                <w:lang w:eastAsia="de-DE"/>
              </w:rPr>
              <w:t>CA 6.3.</w:t>
            </w:r>
            <w:r w:rsidR="0016223C" w:rsidRPr="00A420FF">
              <w:rPr>
                <w:lang w:eastAsia="de-DE"/>
              </w:rPr>
              <w:t>2</w:t>
            </w:r>
            <w:r w:rsidRPr="00A420FF">
              <w:rPr>
                <w:lang w:eastAsia="de-DE"/>
              </w:rPr>
              <w:t>/</w:t>
            </w:r>
            <w:r w:rsidR="0016223C" w:rsidRPr="00A420FF">
              <w:rPr>
                <w:lang w:eastAsia="de-DE"/>
              </w:rPr>
              <w:t>1</w:t>
            </w:r>
          </w:p>
        </w:tc>
      </w:tr>
      <w:tr w:rsidR="00775AF1" w:rsidRPr="00A420FF" w14:paraId="2CC35886" w14:textId="77777777" w:rsidTr="00A72CB9">
        <w:trPr>
          <w:gridAfter w:val="1"/>
          <w:wAfter w:w="37" w:type="pct"/>
        </w:trPr>
        <w:tc>
          <w:tcPr>
            <w:tcW w:w="1343" w:type="pct"/>
            <w:shd w:val="clear" w:color="auto" w:fill="auto"/>
          </w:tcPr>
          <w:p w14:paraId="72321819"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06D37A23"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onion after two foliar applications of BAS 743 00 F under open field conditions in Northern Europe, 2020 </w:t>
            </w:r>
          </w:p>
          <w:p w14:paraId="7A013859" w14:textId="77777777" w:rsidR="00775AF1" w:rsidRPr="00A420FF" w:rsidRDefault="00775AF1" w:rsidP="00775AF1">
            <w:pPr>
              <w:widowControl w:val="0"/>
              <w:spacing w:after="120"/>
              <w:jc w:val="both"/>
              <w:rPr>
                <w:lang w:eastAsia="de-DE"/>
              </w:rPr>
            </w:pPr>
            <w:r w:rsidRPr="00A420FF">
              <w:rPr>
                <w:lang w:eastAsia="de-DE"/>
              </w:rPr>
              <w:t>Loriau, P., 2021</w:t>
            </w:r>
          </w:p>
          <w:p w14:paraId="1BDBB1E9" w14:textId="77777777" w:rsidR="00775AF1" w:rsidRPr="00A420FF" w:rsidRDefault="00775AF1" w:rsidP="00775AF1">
            <w:pPr>
              <w:widowControl w:val="0"/>
              <w:spacing w:after="120"/>
              <w:jc w:val="both"/>
              <w:rPr>
                <w:lang w:eastAsia="de-DE"/>
              </w:rPr>
            </w:pPr>
            <w:r w:rsidRPr="00A420FF">
              <w:rPr>
                <w:lang w:eastAsia="de-DE"/>
              </w:rPr>
              <w:t>report No 890065, BAS-G119TO122-20</w:t>
            </w:r>
          </w:p>
          <w:p w14:paraId="5644E99F" w14:textId="77777777" w:rsidR="00775AF1" w:rsidRPr="00A420FF" w:rsidRDefault="00775AF1" w:rsidP="00775AF1">
            <w:pPr>
              <w:widowControl w:val="0"/>
              <w:spacing w:after="120"/>
              <w:jc w:val="both"/>
              <w:rPr>
                <w:lang w:eastAsia="de-DE"/>
              </w:rPr>
            </w:pPr>
            <w:r w:rsidRPr="00A420FF">
              <w:rPr>
                <w:lang w:eastAsia="de-DE"/>
              </w:rPr>
              <w:t xml:space="preserve">2021/2025103 </w:t>
            </w:r>
          </w:p>
        </w:tc>
      </w:tr>
      <w:tr w:rsidR="00775AF1" w:rsidRPr="00A420FF" w14:paraId="2000E8A1" w14:textId="77777777" w:rsidTr="00A72CB9">
        <w:trPr>
          <w:gridAfter w:val="1"/>
          <w:wAfter w:w="37" w:type="pct"/>
        </w:trPr>
        <w:tc>
          <w:tcPr>
            <w:tcW w:w="1343" w:type="pct"/>
            <w:shd w:val="clear" w:color="auto" w:fill="auto"/>
          </w:tcPr>
          <w:p w14:paraId="5D27C566"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59CCC726" w14:textId="77777777" w:rsidR="00775AF1" w:rsidRPr="00A420FF" w:rsidRDefault="00775AF1" w:rsidP="00775AF1">
            <w:pPr>
              <w:widowControl w:val="0"/>
              <w:spacing w:after="120"/>
              <w:jc w:val="both"/>
              <w:rPr>
                <w:lang w:eastAsia="de-DE"/>
              </w:rPr>
            </w:pPr>
            <w:r w:rsidRPr="00A420FF">
              <w:rPr>
                <w:lang w:eastAsia="de-DE"/>
              </w:rPr>
              <w:t xml:space="preserve">EC 1607/VI/97 rev.2, EEC 7029/VI/95 (22 July 1997), EEC 7525/VI/95 rev. 10.3, SANCO/3029/99, ENV/JM/MONO(2011)50/Rev1, OECD 509 </w:t>
            </w:r>
          </w:p>
        </w:tc>
      </w:tr>
      <w:tr w:rsidR="00775AF1" w:rsidRPr="00A420FF" w14:paraId="5B6C857C" w14:textId="77777777" w:rsidTr="00A72CB9">
        <w:trPr>
          <w:gridAfter w:val="1"/>
          <w:wAfter w:w="37" w:type="pct"/>
        </w:trPr>
        <w:tc>
          <w:tcPr>
            <w:tcW w:w="1343" w:type="pct"/>
            <w:shd w:val="clear" w:color="auto" w:fill="auto"/>
          </w:tcPr>
          <w:p w14:paraId="5DE92A93"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55132B2F"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5D7B3394" w14:textId="77777777" w:rsidTr="00A72CB9">
        <w:trPr>
          <w:gridAfter w:val="1"/>
          <w:wAfter w:w="37" w:type="pct"/>
        </w:trPr>
        <w:tc>
          <w:tcPr>
            <w:tcW w:w="1343" w:type="pct"/>
            <w:shd w:val="clear" w:color="auto" w:fill="auto"/>
          </w:tcPr>
          <w:p w14:paraId="6D49D6F6"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44C8914E"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4786DBF" w14:textId="77777777" w:rsidTr="005409C9">
        <w:tc>
          <w:tcPr>
            <w:tcW w:w="1343" w:type="pct"/>
            <w:shd w:val="clear" w:color="auto" w:fill="D9D9D9" w:themeFill="background1" w:themeFillShade="D9"/>
          </w:tcPr>
          <w:p w14:paraId="5A76913A"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11AE3D75" w14:textId="77777777" w:rsidR="00775AF1" w:rsidRPr="00A420FF" w:rsidRDefault="00775AF1" w:rsidP="00775AF1">
            <w:pPr>
              <w:widowControl w:val="0"/>
              <w:jc w:val="both"/>
              <w:rPr>
                <w:lang w:eastAsia="de-DE"/>
              </w:rPr>
            </w:pPr>
            <w:r w:rsidRPr="00A420FF">
              <w:rPr>
                <w:lang w:eastAsia="de-DE"/>
              </w:rPr>
              <w:t xml:space="preserve">Yes </w:t>
            </w:r>
          </w:p>
        </w:tc>
      </w:tr>
    </w:tbl>
    <w:p w14:paraId="3F5C8A28" w14:textId="77777777" w:rsidR="00775AF1" w:rsidRPr="00A420FF" w:rsidRDefault="00775AF1" w:rsidP="00775AF1">
      <w:pPr>
        <w:widowControl w:val="0"/>
        <w:jc w:val="both"/>
        <w:rPr>
          <w:lang w:eastAsia="de-DE"/>
        </w:rPr>
      </w:pPr>
    </w:p>
    <w:p w14:paraId="5C2CF460" w14:textId="77777777" w:rsidR="00775AF1" w:rsidRPr="00A420FF" w:rsidRDefault="00775AF1" w:rsidP="00775AF1">
      <w:pPr>
        <w:rPr>
          <w:b/>
          <w:bCs/>
          <w:lang w:eastAsia="de-DE"/>
        </w:rPr>
      </w:pPr>
      <w:r w:rsidRPr="00A420FF">
        <w:rPr>
          <w:b/>
          <w:bCs/>
          <w:lang w:eastAsia="de-DE"/>
        </w:rPr>
        <w:t>Materials and methods</w:t>
      </w:r>
    </w:p>
    <w:p w14:paraId="43A7EA88"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Belgium and Poland) to support the use of BAS 650 F (ametoctradin) and BAS 9068 F (propamocarb) in onions. BAS 743 00 F (120 g/L of ametoctradin and 378 g/L of propamocarb) a suspension concentrate (SC) formulation, was foliar applied twice to onions at a nominal rate of 2.0 L/ha, corresponding to 240 g/ha of ametoctradin and 756 g/ha of propamocarb. The first application was made 10-13 days before harvest (DBH) (BBCH 45 – 48) and the second application at 6 – 8 DBH (BBCH 45 – 48). Onion bulbs were collected 0, 2 – 3, 6 – 8 and 14 – 15 days after last application (DALA).</w:t>
      </w:r>
    </w:p>
    <w:p w14:paraId="1BDD2D37" w14:textId="77777777" w:rsidR="00775AF1" w:rsidRPr="00A420FF" w:rsidRDefault="00775AF1" w:rsidP="00775AF1">
      <w:pPr>
        <w:widowControl w:val="0"/>
        <w:jc w:val="both"/>
        <w:rPr>
          <w:lang w:eastAsia="de-DE"/>
        </w:rPr>
      </w:pPr>
    </w:p>
    <w:p w14:paraId="0F1C473D"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179 days (</w:t>
      </w:r>
      <w:r w:rsidRPr="00A420FF">
        <w:rPr>
          <w:i/>
          <w:iCs/>
          <w:lang w:eastAsia="en-GB"/>
        </w:rPr>
        <w:t>ca</w:t>
      </w:r>
      <w:r w:rsidRPr="00A420FF">
        <w:rPr>
          <w:lang w:eastAsia="en-GB"/>
        </w:rPr>
        <w:t xml:space="preserve"> 6 months). Residues of propamocarb have been shown to be stable in high water content crops for at least 26 months.</w:t>
      </w:r>
    </w:p>
    <w:p w14:paraId="4AE5A1BD" w14:textId="77777777" w:rsidR="00775AF1" w:rsidRPr="00A420FF" w:rsidRDefault="00775AF1" w:rsidP="00775AF1">
      <w:pPr>
        <w:keepNext/>
        <w:widowControl w:val="0"/>
        <w:jc w:val="both"/>
        <w:rPr>
          <w:lang w:eastAsia="en-GB"/>
        </w:rPr>
      </w:pPr>
    </w:p>
    <w:p w14:paraId="667A9A70" w14:textId="6667C9BF"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B45710">
        <w:rPr>
          <w:lang w:eastAsia="en-GB"/>
        </w:rPr>
        <w:t>XXXX</w:t>
      </w:r>
      <w:r w:rsidRPr="00A420FF">
        <w:rPr>
          <w:lang w:eastAsia="en-GB"/>
        </w:rPr>
        <w:t xml:space="preserve"> method no. L0450/01, a LC-MS/MS method. Acceptable concurrent recoveries were reported for onion bulbs, thus demonstrating the suitability of the methods. The limit of quantification (LOQ) was 0.01 mg/kg.  </w:t>
      </w:r>
    </w:p>
    <w:p w14:paraId="08839F2C" w14:textId="77777777" w:rsidR="00775AF1" w:rsidRPr="00A420FF" w:rsidRDefault="00775AF1" w:rsidP="00775AF1">
      <w:pPr>
        <w:keepNext/>
        <w:widowControl w:val="0"/>
        <w:rPr>
          <w:lang w:eastAsia="en-GB"/>
        </w:rPr>
      </w:pPr>
    </w:p>
    <w:p w14:paraId="3C7DFE5A" w14:textId="6E43E02D"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41</w:t>
      </w:r>
      <w:r w:rsidRPr="00A420FF">
        <w:rPr>
          <w:b/>
          <w:bCs/>
          <w:noProof/>
          <w:lang w:eastAsia="de-DE"/>
        </w:rPr>
        <w:fldChar w:fldCharType="end"/>
      </w:r>
      <w:r w:rsidRPr="00A420FF">
        <w:rPr>
          <w:b/>
          <w:bCs/>
          <w:lang w:eastAsia="de-DE"/>
        </w:rPr>
        <w:t>:</w:t>
      </w:r>
      <w:r w:rsidRPr="00A420FF">
        <w:rPr>
          <w:b/>
          <w:bCs/>
          <w:lang w:eastAsia="de-DE"/>
        </w:rPr>
        <w:tab/>
        <w:t>Summary of recoveries of propamocarb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43BAB6B3" w14:textId="77777777" w:rsidTr="00A72CB9">
        <w:trPr>
          <w:trHeight w:val="747"/>
        </w:trPr>
        <w:tc>
          <w:tcPr>
            <w:tcW w:w="1430" w:type="pct"/>
            <w:shd w:val="clear" w:color="auto" w:fill="auto"/>
            <w:vAlign w:val="center"/>
          </w:tcPr>
          <w:p w14:paraId="48939258"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60621707"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2E1A5850"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5E9A1B52" w14:textId="77777777" w:rsidTr="00A72CB9">
        <w:trPr>
          <w:trHeight w:val="283"/>
        </w:trPr>
        <w:tc>
          <w:tcPr>
            <w:tcW w:w="2857" w:type="pct"/>
            <w:gridSpan w:val="2"/>
            <w:shd w:val="clear" w:color="auto" w:fill="auto"/>
            <w:vAlign w:val="center"/>
          </w:tcPr>
          <w:p w14:paraId="6CFFCF5C"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L0078/01</w:t>
            </w:r>
          </w:p>
        </w:tc>
        <w:tc>
          <w:tcPr>
            <w:tcW w:w="532" w:type="pct"/>
            <w:shd w:val="clear" w:color="auto" w:fill="auto"/>
            <w:vAlign w:val="center"/>
          </w:tcPr>
          <w:p w14:paraId="2CC2F090"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4D938CC5"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308C2DD8"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0CC78DDD"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5FFF60D0" w14:textId="77777777" w:rsidTr="00A72CB9">
        <w:trPr>
          <w:trHeight w:val="283"/>
        </w:trPr>
        <w:tc>
          <w:tcPr>
            <w:tcW w:w="5000" w:type="pct"/>
            <w:gridSpan w:val="6"/>
            <w:shd w:val="clear" w:color="auto" w:fill="auto"/>
            <w:vAlign w:val="center"/>
          </w:tcPr>
          <w:p w14:paraId="5916EFEE"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3E19E2F5" w14:textId="77777777" w:rsidTr="00A72CB9">
        <w:trPr>
          <w:trHeight w:val="283"/>
        </w:trPr>
        <w:tc>
          <w:tcPr>
            <w:tcW w:w="1430" w:type="pct"/>
            <w:shd w:val="clear" w:color="auto" w:fill="auto"/>
            <w:vAlign w:val="center"/>
          </w:tcPr>
          <w:p w14:paraId="63320638"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11257973"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65B0E1D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95.2</w:t>
            </w:r>
          </w:p>
        </w:tc>
        <w:tc>
          <w:tcPr>
            <w:tcW w:w="529" w:type="pct"/>
            <w:shd w:val="clear" w:color="auto" w:fill="auto"/>
            <w:vAlign w:val="center"/>
          </w:tcPr>
          <w:p w14:paraId="4DD5676C"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5.7</w:t>
            </w:r>
          </w:p>
        </w:tc>
        <w:tc>
          <w:tcPr>
            <w:tcW w:w="531" w:type="pct"/>
            <w:shd w:val="clear" w:color="auto" w:fill="auto"/>
            <w:vAlign w:val="center"/>
          </w:tcPr>
          <w:p w14:paraId="0EED846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6.0</w:t>
            </w:r>
          </w:p>
        </w:tc>
        <w:tc>
          <w:tcPr>
            <w:tcW w:w="551" w:type="pct"/>
            <w:shd w:val="clear" w:color="auto" w:fill="auto"/>
            <w:vAlign w:val="center"/>
          </w:tcPr>
          <w:p w14:paraId="48FD7262" w14:textId="77777777" w:rsidR="00775AF1" w:rsidRPr="00A420FF" w:rsidRDefault="00775AF1" w:rsidP="00775AF1">
            <w:pPr>
              <w:widowControl w:val="0"/>
              <w:jc w:val="center"/>
              <w:rPr>
                <w:sz w:val="20"/>
                <w:szCs w:val="20"/>
                <w:lang w:eastAsia="de-DE"/>
              </w:rPr>
            </w:pPr>
            <w:r w:rsidRPr="00A420FF">
              <w:rPr>
                <w:sz w:val="20"/>
                <w:szCs w:val="20"/>
                <w:lang w:eastAsia="de-DE"/>
              </w:rPr>
              <w:t>9</w:t>
            </w:r>
          </w:p>
        </w:tc>
      </w:tr>
    </w:tbl>
    <w:p w14:paraId="0224A42E"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52BB1DA6"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6F6D5833"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7AD64E96" w14:textId="77777777" w:rsidR="00775AF1" w:rsidRDefault="00775AF1" w:rsidP="00775AF1">
      <w:pPr>
        <w:keepNext/>
        <w:widowControl w:val="0"/>
        <w:rPr>
          <w:lang w:eastAsia="en-GB"/>
        </w:rPr>
      </w:pPr>
    </w:p>
    <w:p w14:paraId="14202F85" w14:textId="77777777" w:rsidR="007007CE" w:rsidRDefault="007007CE" w:rsidP="00775AF1">
      <w:pPr>
        <w:keepNext/>
        <w:widowControl w:val="0"/>
        <w:rPr>
          <w:lang w:eastAsia="en-GB"/>
        </w:rPr>
      </w:pPr>
    </w:p>
    <w:p w14:paraId="50DD86C6" w14:textId="77777777" w:rsidR="007007CE" w:rsidRPr="00A420FF" w:rsidRDefault="007007CE" w:rsidP="00775AF1">
      <w:pPr>
        <w:keepNext/>
        <w:widowControl w:val="0"/>
        <w:rPr>
          <w:lang w:eastAsia="en-GB"/>
        </w:rPr>
        <w:sectPr w:rsidR="007007CE" w:rsidRPr="00A420FF" w:rsidSect="008E277A">
          <w:headerReference w:type="default" r:id="rId154"/>
          <w:footerReference w:type="even" r:id="rId155"/>
          <w:footerReference w:type="default" r:id="rId156"/>
          <w:footerReference w:type="first" r:id="rId157"/>
          <w:pgSz w:w="11906" w:h="16838" w:code="9"/>
          <w:pgMar w:top="1417" w:right="1134" w:bottom="1134" w:left="1417" w:header="709" w:footer="709" w:gutter="0"/>
          <w:pgNumType w:chapSep="period"/>
          <w:cols w:space="720"/>
          <w:docGrid w:linePitch="299"/>
        </w:sectPr>
      </w:pPr>
    </w:p>
    <w:p w14:paraId="5D8849A5" w14:textId="7EBF702A"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42</w:t>
      </w:r>
      <w:r w:rsidRPr="00A420FF">
        <w:rPr>
          <w:b/>
          <w:bCs/>
          <w:noProof/>
          <w:lang w:eastAsia="de-DE"/>
        </w:rPr>
        <w:fldChar w:fldCharType="end"/>
      </w:r>
      <w:r w:rsidRPr="00A420FF">
        <w:rPr>
          <w:b/>
          <w:bCs/>
          <w:lang w:eastAsia="de-DE"/>
        </w:rPr>
        <w:t>:</w:t>
      </w:r>
      <w:r w:rsidRPr="00A420FF">
        <w:rPr>
          <w:b/>
          <w:bCs/>
          <w:lang w:eastAsia="de-DE"/>
        </w:rPr>
        <w:tab/>
        <w:t>Summary of the study 2021/2025103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29"/>
        <w:gridCol w:w="1163"/>
        <w:gridCol w:w="1297"/>
        <w:gridCol w:w="926"/>
        <w:gridCol w:w="894"/>
        <w:gridCol w:w="905"/>
        <w:gridCol w:w="1145"/>
        <w:gridCol w:w="842"/>
        <w:gridCol w:w="1171"/>
        <w:gridCol w:w="2284"/>
        <w:gridCol w:w="642"/>
        <w:gridCol w:w="1579"/>
      </w:tblGrid>
      <w:tr w:rsidR="00775AF1" w:rsidRPr="00A420FF" w14:paraId="59271456" w14:textId="77777777" w:rsidTr="00A72CB9">
        <w:trPr>
          <w:trHeight w:val="225"/>
          <w:tblHeader/>
        </w:trPr>
        <w:tc>
          <w:tcPr>
            <w:tcW w:w="50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07E387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15496BA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3CB2A1A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2BF07D4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402DF1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34539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1B77751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50D4A84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0948CEB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95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92E0B6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6795E7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929DD7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41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621D6B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0" w:type="pct"/>
            <w:tcBorders>
              <w:top w:val="single" w:sz="4" w:space="0" w:color="auto"/>
              <w:left w:val="single" w:sz="4" w:space="0" w:color="auto"/>
              <w:bottom w:val="single" w:sz="4" w:space="0" w:color="auto"/>
              <w:right w:val="single" w:sz="4" w:space="0" w:color="auto"/>
            </w:tcBorders>
            <w:shd w:val="clear" w:color="auto" w:fill="auto"/>
            <w:vAlign w:val="center"/>
          </w:tcPr>
          <w:p w14:paraId="6B3775E9"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22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9B34B6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5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E608DA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00ABBE86" w14:textId="77777777" w:rsidTr="00A72CB9">
        <w:trPr>
          <w:trHeight w:val="144"/>
          <w:tblHeader/>
        </w:trPr>
        <w:tc>
          <w:tcPr>
            <w:tcW w:w="500" w:type="pct"/>
            <w:vMerge/>
            <w:tcBorders>
              <w:top w:val="single" w:sz="4" w:space="0" w:color="auto"/>
              <w:left w:val="single" w:sz="4" w:space="0" w:color="auto"/>
              <w:bottom w:val="nil"/>
              <w:right w:val="single" w:sz="4" w:space="0" w:color="auto"/>
            </w:tcBorders>
            <w:shd w:val="clear" w:color="auto" w:fill="auto"/>
            <w:vAlign w:val="center"/>
          </w:tcPr>
          <w:p w14:paraId="4B440AF9" w14:textId="77777777" w:rsidR="00775AF1" w:rsidRPr="00A420FF" w:rsidRDefault="00775AF1" w:rsidP="00775AF1">
            <w:pPr>
              <w:keepNext/>
              <w:keepLines/>
              <w:widowControl w:val="0"/>
              <w:spacing w:before="60" w:after="60"/>
              <w:jc w:val="center"/>
              <w:rPr>
                <w:b/>
                <w:sz w:val="16"/>
                <w:szCs w:val="16"/>
                <w:lang w:eastAsia="de-DE"/>
              </w:rPr>
            </w:pPr>
          </w:p>
        </w:tc>
        <w:tc>
          <w:tcPr>
            <w:tcW w:w="407" w:type="pct"/>
            <w:vMerge/>
            <w:tcBorders>
              <w:top w:val="single" w:sz="4" w:space="0" w:color="auto"/>
              <w:left w:val="single" w:sz="4" w:space="0" w:color="auto"/>
              <w:bottom w:val="nil"/>
              <w:right w:val="single" w:sz="4" w:space="0" w:color="auto"/>
            </w:tcBorders>
            <w:shd w:val="clear" w:color="auto" w:fill="auto"/>
            <w:vAlign w:val="center"/>
          </w:tcPr>
          <w:p w14:paraId="0C65C33C" w14:textId="77777777" w:rsidR="00775AF1" w:rsidRPr="00A420FF" w:rsidRDefault="00775AF1" w:rsidP="00775AF1">
            <w:pPr>
              <w:keepNext/>
              <w:keepLines/>
              <w:widowControl w:val="0"/>
              <w:spacing w:before="60" w:after="60"/>
              <w:jc w:val="center"/>
              <w:rPr>
                <w:b/>
                <w:sz w:val="16"/>
                <w:szCs w:val="16"/>
                <w:lang w:eastAsia="de-DE"/>
              </w:rPr>
            </w:pPr>
          </w:p>
        </w:tc>
        <w:tc>
          <w:tcPr>
            <w:tcW w:w="454" w:type="pct"/>
            <w:vMerge/>
            <w:tcBorders>
              <w:top w:val="single" w:sz="4" w:space="0" w:color="auto"/>
              <w:left w:val="single" w:sz="4" w:space="0" w:color="auto"/>
              <w:bottom w:val="nil"/>
              <w:right w:val="single" w:sz="4" w:space="0" w:color="auto"/>
            </w:tcBorders>
            <w:shd w:val="clear" w:color="auto" w:fill="auto"/>
            <w:vAlign w:val="center"/>
          </w:tcPr>
          <w:p w14:paraId="36FF80EE" w14:textId="77777777" w:rsidR="00775AF1" w:rsidRPr="00A420FF" w:rsidRDefault="00775AF1" w:rsidP="00775AF1">
            <w:pPr>
              <w:keepNext/>
              <w:keepLines/>
              <w:widowControl w:val="0"/>
              <w:spacing w:before="60" w:after="60"/>
              <w:jc w:val="center"/>
              <w:rPr>
                <w:b/>
                <w:sz w:val="16"/>
                <w:szCs w:val="16"/>
                <w:lang w:eastAsia="de-DE"/>
              </w:rPr>
            </w:pPr>
          </w:p>
        </w:tc>
        <w:tc>
          <w:tcPr>
            <w:tcW w:w="324" w:type="pct"/>
            <w:tcBorders>
              <w:top w:val="single" w:sz="4" w:space="0" w:color="auto"/>
              <w:left w:val="single" w:sz="4" w:space="0" w:color="auto"/>
              <w:bottom w:val="nil"/>
              <w:right w:val="single" w:sz="4" w:space="0" w:color="auto"/>
            </w:tcBorders>
            <w:shd w:val="clear" w:color="auto" w:fill="auto"/>
            <w:vAlign w:val="center"/>
          </w:tcPr>
          <w:p w14:paraId="030203C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313" w:type="pct"/>
            <w:tcBorders>
              <w:top w:val="single" w:sz="4" w:space="0" w:color="auto"/>
              <w:left w:val="single" w:sz="4" w:space="0" w:color="auto"/>
              <w:bottom w:val="nil"/>
              <w:right w:val="single" w:sz="4" w:space="0" w:color="auto"/>
            </w:tcBorders>
            <w:shd w:val="clear" w:color="auto" w:fill="auto"/>
            <w:vAlign w:val="center"/>
          </w:tcPr>
          <w:p w14:paraId="7F57B08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317" w:type="pct"/>
            <w:tcBorders>
              <w:top w:val="single" w:sz="4" w:space="0" w:color="auto"/>
              <w:left w:val="single" w:sz="4" w:space="0" w:color="auto"/>
              <w:bottom w:val="nil"/>
              <w:right w:val="single" w:sz="4" w:space="0" w:color="auto"/>
            </w:tcBorders>
            <w:shd w:val="clear" w:color="auto" w:fill="auto"/>
            <w:vAlign w:val="center"/>
          </w:tcPr>
          <w:p w14:paraId="621CE11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401" w:type="pct"/>
            <w:vMerge/>
            <w:tcBorders>
              <w:top w:val="single" w:sz="4" w:space="0" w:color="auto"/>
              <w:left w:val="single" w:sz="4" w:space="0" w:color="auto"/>
              <w:bottom w:val="nil"/>
              <w:right w:val="single" w:sz="4" w:space="0" w:color="auto"/>
            </w:tcBorders>
            <w:shd w:val="clear" w:color="auto" w:fill="auto"/>
            <w:vAlign w:val="center"/>
          </w:tcPr>
          <w:p w14:paraId="08F45EC4"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21E44126" w14:textId="77777777" w:rsidR="00775AF1" w:rsidRPr="00A420FF" w:rsidRDefault="00775AF1" w:rsidP="00775AF1">
            <w:pPr>
              <w:keepNext/>
              <w:keepLines/>
              <w:widowControl w:val="0"/>
              <w:spacing w:before="60" w:after="60"/>
              <w:jc w:val="center"/>
              <w:rPr>
                <w:b/>
                <w:sz w:val="16"/>
                <w:szCs w:val="16"/>
                <w:lang w:eastAsia="de-DE"/>
              </w:rPr>
            </w:pPr>
          </w:p>
        </w:tc>
        <w:tc>
          <w:tcPr>
            <w:tcW w:w="410" w:type="pct"/>
            <w:vMerge/>
            <w:tcBorders>
              <w:top w:val="single" w:sz="4" w:space="0" w:color="auto"/>
              <w:left w:val="single" w:sz="4" w:space="0" w:color="auto"/>
              <w:bottom w:val="nil"/>
              <w:right w:val="single" w:sz="4" w:space="0" w:color="auto"/>
            </w:tcBorders>
            <w:shd w:val="clear" w:color="auto" w:fill="auto"/>
            <w:vAlign w:val="center"/>
          </w:tcPr>
          <w:p w14:paraId="4CA40E45" w14:textId="77777777" w:rsidR="00775AF1" w:rsidRPr="00A420FF" w:rsidRDefault="00775AF1" w:rsidP="00775AF1">
            <w:pPr>
              <w:keepNext/>
              <w:keepLines/>
              <w:widowControl w:val="0"/>
              <w:spacing w:before="60" w:after="60"/>
              <w:jc w:val="center"/>
              <w:rPr>
                <w:b/>
                <w:sz w:val="16"/>
                <w:szCs w:val="16"/>
                <w:lang w:eastAsia="de-DE"/>
              </w:rPr>
            </w:pPr>
          </w:p>
        </w:tc>
        <w:tc>
          <w:tcPr>
            <w:tcW w:w="800" w:type="pct"/>
            <w:tcBorders>
              <w:top w:val="single" w:sz="4" w:space="0" w:color="auto"/>
              <w:left w:val="single" w:sz="4" w:space="0" w:color="auto"/>
              <w:bottom w:val="nil"/>
              <w:right w:val="single" w:sz="4" w:space="0" w:color="auto"/>
            </w:tcBorders>
            <w:shd w:val="clear" w:color="auto" w:fill="auto"/>
            <w:vAlign w:val="center"/>
          </w:tcPr>
          <w:p w14:paraId="4CC4412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225" w:type="pct"/>
            <w:vMerge/>
            <w:tcBorders>
              <w:top w:val="single" w:sz="4" w:space="0" w:color="auto"/>
              <w:left w:val="single" w:sz="4" w:space="0" w:color="auto"/>
              <w:bottom w:val="nil"/>
              <w:right w:val="single" w:sz="4" w:space="0" w:color="auto"/>
            </w:tcBorders>
            <w:shd w:val="clear" w:color="auto" w:fill="auto"/>
            <w:vAlign w:val="center"/>
          </w:tcPr>
          <w:p w14:paraId="2003ADEA" w14:textId="77777777" w:rsidR="00775AF1" w:rsidRPr="00A420FF" w:rsidRDefault="00775AF1" w:rsidP="00775AF1">
            <w:pPr>
              <w:keepNext/>
              <w:keepLines/>
              <w:widowControl w:val="0"/>
              <w:spacing w:before="60" w:after="60"/>
              <w:jc w:val="center"/>
              <w:rPr>
                <w:b/>
                <w:sz w:val="16"/>
                <w:szCs w:val="16"/>
                <w:lang w:eastAsia="de-DE"/>
              </w:rPr>
            </w:pPr>
          </w:p>
        </w:tc>
        <w:tc>
          <w:tcPr>
            <w:tcW w:w="553" w:type="pct"/>
            <w:vMerge/>
            <w:tcBorders>
              <w:top w:val="single" w:sz="4" w:space="0" w:color="auto"/>
              <w:left w:val="single" w:sz="4" w:space="0" w:color="auto"/>
              <w:bottom w:val="nil"/>
              <w:right w:val="single" w:sz="4" w:space="0" w:color="auto"/>
            </w:tcBorders>
            <w:shd w:val="clear" w:color="auto" w:fill="auto"/>
            <w:vAlign w:val="center"/>
          </w:tcPr>
          <w:p w14:paraId="4833A773"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31E72610" w14:textId="77777777" w:rsidTr="00647C2B">
        <w:trPr>
          <w:trHeight w:val="23"/>
          <w:tblHeader/>
        </w:trPr>
        <w:tc>
          <w:tcPr>
            <w:tcW w:w="500" w:type="pct"/>
            <w:tcBorders>
              <w:top w:val="nil"/>
              <w:left w:val="single" w:sz="4" w:space="0" w:color="auto"/>
              <w:bottom w:val="single" w:sz="4" w:space="0" w:color="auto"/>
              <w:right w:val="single" w:sz="4" w:space="0" w:color="auto"/>
            </w:tcBorders>
            <w:shd w:val="clear" w:color="auto" w:fill="auto"/>
            <w:vAlign w:val="center"/>
          </w:tcPr>
          <w:p w14:paraId="57B8C2B1" w14:textId="77777777" w:rsidR="00775AF1" w:rsidRPr="00A420FF" w:rsidRDefault="00775AF1" w:rsidP="00775AF1">
            <w:pPr>
              <w:widowControl w:val="0"/>
              <w:jc w:val="center"/>
              <w:rPr>
                <w:sz w:val="16"/>
                <w:szCs w:val="20"/>
                <w:lang w:eastAsia="de-DE"/>
              </w:rPr>
            </w:pPr>
          </w:p>
        </w:tc>
        <w:tc>
          <w:tcPr>
            <w:tcW w:w="407" w:type="pct"/>
            <w:tcBorders>
              <w:top w:val="nil"/>
              <w:left w:val="single" w:sz="4" w:space="0" w:color="auto"/>
              <w:bottom w:val="single" w:sz="4" w:space="0" w:color="auto"/>
              <w:right w:val="single" w:sz="4" w:space="0" w:color="auto"/>
            </w:tcBorders>
            <w:shd w:val="clear" w:color="auto" w:fill="auto"/>
            <w:vAlign w:val="center"/>
          </w:tcPr>
          <w:p w14:paraId="6611D9FD"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4" w:type="pct"/>
            <w:tcBorders>
              <w:top w:val="nil"/>
              <w:left w:val="single" w:sz="4" w:space="0" w:color="auto"/>
              <w:bottom w:val="single" w:sz="4" w:space="0" w:color="auto"/>
              <w:right w:val="single" w:sz="4" w:space="0" w:color="auto"/>
            </w:tcBorders>
            <w:shd w:val="clear" w:color="auto" w:fill="auto"/>
            <w:vAlign w:val="center"/>
          </w:tcPr>
          <w:p w14:paraId="55E4B479"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324" w:type="pct"/>
            <w:tcBorders>
              <w:top w:val="nil"/>
              <w:left w:val="single" w:sz="4" w:space="0" w:color="auto"/>
              <w:bottom w:val="single" w:sz="4" w:space="0" w:color="auto"/>
              <w:right w:val="single" w:sz="4" w:space="0" w:color="auto"/>
            </w:tcBorders>
            <w:shd w:val="clear" w:color="auto" w:fill="auto"/>
            <w:vAlign w:val="center"/>
          </w:tcPr>
          <w:p w14:paraId="41EC5F92" w14:textId="77777777" w:rsidR="00775AF1" w:rsidRPr="00A420FF" w:rsidRDefault="00775AF1" w:rsidP="00775AF1">
            <w:pPr>
              <w:widowControl w:val="0"/>
              <w:jc w:val="center"/>
              <w:rPr>
                <w:sz w:val="16"/>
                <w:szCs w:val="20"/>
                <w:lang w:eastAsia="de-DE"/>
              </w:rPr>
            </w:pPr>
          </w:p>
        </w:tc>
        <w:tc>
          <w:tcPr>
            <w:tcW w:w="313" w:type="pct"/>
            <w:tcBorders>
              <w:top w:val="nil"/>
              <w:left w:val="single" w:sz="4" w:space="0" w:color="auto"/>
              <w:bottom w:val="single" w:sz="4" w:space="0" w:color="auto"/>
              <w:right w:val="single" w:sz="4" w:space="0" w:color="auto"/>
            </w:tcBorders>
            <w:shd w:val="clear" w:color="auto" w:fill="auto"/>
            <w:vAlign w:val="center"/>
          </w:tcPr>
          <w:p w14:paraId="241B472C" w14:textId="77777777" w:rsidR="00775AF1" w:rsidRPr="00A420FF" w:rsidRDefault="00775AF1" w:rsidP="00775AF1">
            <w:pPr>
              <w:widowControl w:val="0"/>
              <w:jc w:val="center"/>
              <w:rPr>
                <w:sz w:val="16"/>
                <w:szCs w:val="20"/>
                <w:lang w:eastAsia="de-DE"/>
              </w:rPr>
            </w:pPr>
          </w:p>
        </w:tc>
        <w:tc>
          <w:tcPr>
            <w:tcW w:w="317" w:type="pct"/>
            <w:tcBorders>
              <w:top w:val="nil"/>
              <w:left w:val="single" w:sz="4" w:space="0" w:color="auto"/>
              <w:bottom w:val="single" w:sz="4" w:space="0" w:color="auto"/>
              <w:right w:val="single" w:sz="4" w:space="0" w:color="auto"/>
            </w:tcBorders>
            <w:shd w:val="clear" w:color="auto" w:fill="auto"/>
            <w:vAlign w:val="center"/>
          </w:tcPr>
          <w:p w14:paraId="45862260" w14:textId="77777777" w:rsidR="00775AF1" w:rsidRPr="00A420FF" w:rsidRDefault="00775AF1" w:rsidP="00775AF1">
            <w:pPr>
              <w:widowControl w:val="0"/>
              <w:jc w:val="center"/>
              <w:rPr>
                <w:sz w:val="16"/>
                <w:szCs w:val="20"/>
                <w:lang w:eastAsia="de-DE"/>
              </w:rPr>
            </w:pPr>
          </w:p>
        </w:tc>
        <w:tc>
          <w:tcPr>
            <w:tcW w:w="401" w:type="pct"/>
            <w:tcBorders>
              <w:top w:val="nil"/>
              <w:left w:val="single" w:sz="4" w:space="0" w:color="auto"/>
              <w:bottom w:val="single" w:sz="4" w:space="0" w:color="auto"/>
              <w:right w:val="single" w:sz="4" w:space="0" w:color="auto"/>
            </w:tcBorders>
            <w:shd w:val="clear" w:color="auto" w:fill="auto"/>
            <w:vAlign w:val="center"/>
          </w:tcPr>
          <w:p w14:paraId="45E189FA"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78771222" w14:textId="77777777" w:rsidR="00775AF1" w:rsidRPr="00A420FF" w:rsidRDefault="00775AF1" w:rsidP="00775AF1">
            <w:pPr>
              <w:widowControl w:val="0"/>
              <w:jc w:val="center"/>
              <w:rPr>
                <w:sz w:val="16"/>
                <w:szCs w:val="20"/>
                <w:lang w:eastAsia="de-DE"/>
              </w:rPr>
            </w:pPr>
          </w:p>
        </w:tc>
        <w:tc>
          <w:tcPr>
            <w:tcW w:w="410" w:type="pct"/>
            <w:tcBorders>
              <w:top w:val="nil"/>
              <w:left w:val="single" w:sz="4" w:space="0" w:color="auto"/>
              <w:bottom w:val="single" w:sz="4" w:space="0" w:color="auto"/>
              <w:right w:val="single" w:sz="4" w:space="0" w:color="auto"/>
            </w:tcBorders>
            <w:shd w:val="clear" w:color="auto" w:fill="auto"/>
            <w:vAlign w:val="center"/>
          </w:tcPr>
          <w:p w14:paraId="0AFFAC26" w14:textId="77777777" w:rsidR="00775AF1" w:rsidRPr="00A420FF" w:rsidRDefault="00775AF1" w:rsidP="00775AF1">
            <w:pPr>
              <w:widowControl w:val="0"/>
              <w:jc w:val="center"/>
              <w:rPr>
                <w:sz w:val="16"/>
                <w:szCs w:val="20"/>
                <w:lang w:eastAsia="de-DE"/>
              </w:rPr>
            </w:pPr>
          </w:p>
        </w:tc>
        <w:tc>
          <w:tcPr>
            <w:tcW w:w="800" w:type="pct"/>
            <w:tcBorders>
              <w:top w:val="nil"/>
              <w:left w:val="single" w:sz="4" w:space="0" w:color="auto"/>
              <w:bottom w:val="single" w:sz="4" w:space="0" w:color="auto"/>
              <w:right w:val="single" w:sz="4" w:space="0" w:color="auto"/>
            </w:tcBorders>
            <w:shd w:val="clear" w:color="auto" w:fill="auto"/>
            <w:vAlign w:val="center"/>
          </w:tcPr>
          <w:p w14:paraId="0D7BE2C8" w14:textId="77777777" w:rsidR="00775AF1" w:rsidRPr="00A420FF" w:rsidRDefault="00775AF1" w:rsidP="00775AF1">
            <w:pPr>
              <w:widowControl w:val="0"/>
              <w:jc w:val="center"/>
              <w:rPr>
                <w:sz w:val="16"/>
                <w:szCs w:val="20"/>
                <w:lang w:eastAsia="de-DE"/>
              </w:rPr>
            </w:pPr>
          </w:p>
        </w:tc>
        <w:tc>
          <w:tcPr>
            <w:tcW w:w="225" w:type="pct"/>
            <w:tcBorders>
              <w:top w:val="nil"/>
              <w:left w:val="single" w:sz="4" w:space="0" w:color="auto"/>
              <w:bottom w:val="single" w:sz="4" w:space="0" w:color="auto"/>
              <w:right w:val="single" w:sz="4" w:space="0" w:color="auto"/>
            </w:tcBorders>
            <w:shd w:val="clear" w:color="auto" w:fill="auto"/>
            <w:vAlign w:val="center"/>
          </w:tcPr>
          <w:p w14:paraId="64B7D63D"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53" w:type="pct"/>
            <w:tcBorders>
              <w:top w:val="nil"/>
              <w:left w:val="single" w:sz="4" w:space="0" w:color="auto"/>
              <w:bottom w:val="single" w:sz="4" w:space="0" w:color="auto"/>
              <w:right w:val="single" w:sz="4" w:space="0" w:color="auto"/>
            </w:tcBorders>
            <w:shd w:val="clear" w:color="auto" w:fill="auto"/>
            <w:vAlign w:val="center"/>
          </w:tcPr>
          <w:p w14:paraId="7BA2DC37"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634F84B7" w14:textId="77777777" w:rsidTr="00647C2B">
        <w:trPr>
          <w:trHeight w:val="57"/>
        </w:trPr>
        <w:tc>
          <w:tcPr>
            <w:tcW w:w="500" w:type="pct"/>
            <w:tcBorders>
              <w:top w:val="single" w:sz="4" w:space="0" w:color="auto"/>
              <w:bottom w:val="single" w:sz="4" w:space="0" w:color="auto"/>
            </w:tcBorders>
            <w:shd w:val="clear" w:color="auto" w:fill="auto"/>
          </w:tcPr>
          <w:p w14:paraId="0BAC05DD" w14:textId="77777777" w:rsidR="00775AF1" w:rsidRPr="00A420FF" w:rsidRDefault="00775AF1" w:rsidP="00775AF1">
            <w:pPr>
              <w:keepNext/>
              <w:keepLines/>
              <w:widowControl w:val="0"/>
              <w:rPr>
                <w:sz w:val="16"/>
                <w:szCs w:val="20"/>
                <w:lang w:eastAsia="de-DE"/>
              </w:rPr>
            </w:pPr>
            <w:r w:rsidRPr="00A420FF">
              <w:rPr>
                <w:sz w:val="16"/>
                <w:szCs w:val="20"/>
                <w:lang w:eastAsia="de-DE"/>
              </w:rPr>
              <w:t>L200302 / 46359 Heiden Germany / NEU / 2020</w:t>
            </w:r>
          </w:p>
        </w:tc>
        <w:tc>
          <w:tcPr>
            <w:tcW w:w="407" w:type="pct"/>
            <w:tcBorders>
              <w:top w:val="single" w:sz="4" w:space="0" w:color="auto"/>
              <w:bottom w:val="single" w:sz="4" w:space="0" w:color="auto"/>
            </w:tcBorders>
            <w:shd w:val="clear" w:color="auto" w:fill="auto"/>
          </w:tcPr>
          <w:p w14:paraId="61699ECA" w14:textId="77777777" w:rsidR="00775AF1" w:rsidRPr="00A420FF" w:rsidRDefault="00775AF1" w:rsidP="00775AF1">
            <w:pPr>
              <w:keepNext/>
              <w:keepLines/>
              <w:widowControl w:val="0"/>
              <w:rPr>
                <w:sz w:val="16"/>
                <w:szCs w:val="20"/>
                <w:lang w:eastAsia="de-DE"/>
              </w:rPr>
            </w:pPr>
            <w:r w:rsidRPr="00A420FF">
              <w:rPr>
                <w:sz w:val="16"/>
                <w:szCs w:val="20"/>
                <w:lang w:eastAsia="de-DE"/>
              </w:rPr>
              <w:t>Onion / Dormo F1</w:t>
            </w:r>
          </w:p>
        </w:tc>
        <w:tc>
          <w:tcPr>
            <w:tcW w:w="454" w:type="pct"/>
            <w:tcBorders>
              <w:top w:val="single" w:sz="4" w:space="0" w:color="auto"/>
              <w:bottom w:val="single" w:sz="4" w:space="0" w:color="auto"/>
            </w:tcBorders>
            <w:shd w:val="clear" w:color="auto" w:fill="auto"/>
          </w:tcPr>
          <w:p w14:paraId="2BFD8B5E" w14:textId="77777777" w:rsidR="00775AF1" w:rsidRPr="00A420FF" w:rsidRDefault="00775AF1" w:rsidP="00775AF1">
            <w:pPr>
              <w:keepNext/>
              <w:keepLines/>
              <w:widowControl w:val="0"/>
              <w:rPr>
                <w:sz w:val="16"/>
                <w:szCs w:val="20"/>
                <w:lang w:eastAsia="de-DE"/>
              </w:rPr>
            </w:pPr>
            <w:r w:rsidRPr="00A420FF">
              <w:rPr>
                <w:sz w:val="16"/>
                <w:szCs w:val="20"/>
                <w:lang w:eastAsia="de-DE"/>
              </w:rPr>
              <w:t>1. 03.04.2020</w:t>
            </w:r>
          </w:p>
          <w:p w14:paraId="38D862C6"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605226A9" w14:textId="77777777" w:rsidR="00775AF1" w:rsidRPr="00A420FF" w:rsidRDefault="00775AF1" w:rsidP="00775AF1">
            <w:pPr>
              <w:keepNext/>
              <w:keepLines/>
              <w:widowControl w:val="0"/>
              <w:rPr>
                <w:sz w:val="16"/>
                <w:szCs w:val="20"/>
                <w:lang w:eastAsia="de-DE"/>
              </w:rPr>
            </w:pPr>
            <w:r w:rsidRPr="00A420FF">
              <w:rPr>
                <w:sz w:val="16"/>
                <w:szCs w:val="20"/>
                <w:lang w:eastAsia="de-DE"/>
              </w:rPr>
              <w:t>3. 27.08.2020</w:t>
            </w:r>
          </w:p>
        </w:tc>
        <w:tc>
          <w:tcPr>
            <w:tcW w:w="324" w:type="pct"/>
            <w:tcBorders>
              <w:top w:val="single" w:sz="4" w:space="0" w:color="auto"/>
              <w:bottom w:val="single" w:sz="4" w:space="0" w:color="auto"/>
            </w:tcBorders>
            <w:shd w:val="clear" w:color="auto" w:fill="auto"/>
          </w:tcPr>
          <w:p w14:paraId="4AA20E5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815</w:t>
            </w:r>
          </w:p>
          <w:p w14:paraId="460CFD7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722</w:t>
            </w:r>
          </w:p>
        </w:tc>
        <w:tc>
          <w:tcPr>
            <w:tcW w:w="313" w:type="pct"/>
            <w:tcBorders>
              <w:top w:val="single" w:sz="4" w:space="0" w:color="auto"/>
              <w:bottom w:val="single" w:sz="4" w:space="0" w:color="auto"/>
            </w:tcBorders>
            <w:shd w:val="clear" w:color="auto" w:fill="auto"/>
          </w:tcPr>
          <w:p w14:paraId="7B65951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215.6</w:t>
            </w:r>
          </w:p>
          <w:p w14:paraId="0315E77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191.1</w:t>
            </w:r>
          </w:p>
        </w:tc>
        <w:tc>
          <w:tcPr>
            <w:tcW w:w="317" w:type="pct"/>
            <w:tcBorders>
              <w:top w:val="single" w:sz="4" w:space="0" w:color="auto"/>
              <w:bottom w:val="single" w:sz="4" w:space="0" w:color="auto"/>
            </w:tcBorders>
            <w:shd w:val="clear" w:color="auto" w:fill="auto"/>
          </w:tcPr>
          <w:p w14:paraId="7A5E15D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679209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1" w:type="pct"/>
            <w:tcBorders>
              <w:top w:val="single" w:sz="4" w:space="0" w:color="auto"/>
              <w:bottom w:val="single" w:sz="4" w:space="0" w:color="auto"/>
            </w:tcBorders>
            <w:shd w:val="clear" w:color="auto" w:fill="auto"/>
          </w:tcPr>
          <w:p w14:paraId="6FE33975" w14:textId="77777777" w:rsidR="00775AF1" w:rsidRPr="00A420FF" w:rsidRDefault="00775AF1" w:rsidP="00775AF1">
            <w:pPr>
              <w:keepNext/>
              <w:keepLines/>
              <w:ind w:left="57"/>
              <w:jc w:val="both"/>
              <w:rPr>
                <w:sz w:val="16"/>
                <w:szCs w:val="16"/>
                <w:lang w:eastAsia="de-DE"/>
              </w:rPr>
            </w:pPr>
            <w:r w:rsidRPr="00A420FF">
              <w:rPr>
                <w:sz w:val="16"/>
                <w:szCs w:val="16"/>
                <w:lang w:eastAsia="de-DE"/>
              </w:rPr>
              <w:t>14.08.2020</w:t>
            </w:r>
          </w:p>
          <w:p w14:paraId="7B203516"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19.08.2020</w:t>
            </w:r>
          </w:p>
          <w:p w14:paraId="1DA1894D"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591D0FA2"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410" w:type="pct"/>
            <w:tcBorders>
              <w:top w:val="single" w:sz="4" w:space="0" w:color="auto"/>
              <w:bottom w:val="single" w:sz="4" w:space="0" w:color="auto"/>
            </w:tcBorders>
            <w:shd w:val="clear" w:color="auto" w:fill="auto"/>
          </w:tcPr>
          <w:p w14:paraId="4AEDB0B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BA02CED"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6AE84388"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6B73A487"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0" w:type="pct"/>
            <w:tcBorders>
              <w:top w:val="single" w:sz="4" w:space="0" w:color="auto"/>
              <w:bottom w:val="single" w:sz="4" w:space="0" w:color="auto"/>
            </w:tcBorders>
            <w:shd w:val="clear" w:color="auto" w:fill="auto"/>
          </w:tcPr>
          <w:p w14:paraId="4E7BAD1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0.15</w:t>
            </w:r>
          </w:p>
          <w:p w14:paraId="79ABB09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0.15</w:t>
            </w:r>
          </w:p>
          <w:p w14:paraId="4AA30A1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0.082</w:t>
            </w:r>
          </w:p>
          <w:p w14:paraId="6BC60D6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0.061</w:t>
            </w:r>
          </w:p>
        </w:tc>
        <w:tc>
          <w:tcPr>
            <w:tcW w:w="225" w:type="pct"/>
            <w:tcBorders>
              <w:top w:val="single" w:sz="4" w:space="0" w:color="auto"/>
              <w:bottom w:val="single" w:sz="4" w:space="0" w:color="auto"/>
            </w:tcBorders>
            <w:shd w:val="clear" w:color="auto" w:fill="auto"/>
          </w:tcPr>
          <w:p w14:paraId="27FD49D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B05944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6016D20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6683DC4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53" w:type="pct"/>
            <w:vMerge w:val="restart"/>
            <w:tcBorders>
              <w:top w:val="single" w:sz="4" w:space="0" w:color="auto"/>
              <w:bottom w:val="single" w:sz="4" w:space="0" w:color="auto"/>
            </w:tcBorders>
            <w:shd w:val="clear" w:color="auto" w:fill="auto"/>
          </w:tcPr>
          <w:p w14:paraId="6BA7C260" w14:textId="7A99E35F"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1DD8CA7F" w14:textId="77777777" w:rsidR="00775AF1" w:rsidRPr="00A420FF" w:rsidRDefault="00775AF1" w:rsidP="00775AF1">
            <w:pPr>
              <w:keepNext/>
              <w:keepLines/>
              <w:widowControl w:val="0"/>
              <w:rPr>
                <w:sz w:val="16"/>
                <w:szCs w:val="20"/>
                <w:lang w:eastAsia="de-DE"/>
              </w:rPr>
            </w:pPr>
          </w:p>
          <w:p w14:paraId="20DD3A16" w14:textId="77777777" w:rsidR="00775AF1" w:rsidRPr="00A420FF" w:rsidRDefault="00775AF1" w:rsidP="00775AF1">
            <w:pPr>
              <w:keepNext/>
              <w:keepLines/>
              <w:widowControl w:val="0"/>
              <w:rPr>
                <w:sz w:val="16"/>
                <w:szCs w:val="20"/>
                <w:lang w:eastAsia="de-DE"/>
              </w:rPr>
            </w:pPr>
            <w:r w:rsidRPr="00A420FF">
              <w:rPr>
                <w:sz w:val="16"/>
                <w:szCs w:val="20"/>
                <w:lang w:eastAsia="de-DE"/>
              </w:rPr>
              <w:t>LOQ = 0.01 mg/kg</w:t>
            </w:r>
          </w:p>
          <w:p w14:paraId="620A3090" w14:textId="77777777" w:rsidR="00775AF1" w:rsidRPr="00A420FF" w:rsidRDefault="00775AF1" w:rsidP="00775AF1">
            <w:pPr>
              <w:keepNext/>
              <w:keepLines/>
              <w:widowControl w:val="0"/>
              <w:rPr>
                <w:sz w:val="16"/>
                <w:szCs w:val="20"/>
                <w:lang w:eastAsia="de-DE"/>
              </w:rPr>
            </w:pPr>
          </w:p>
          <w:p w14:paraId="3BF5E499"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179</w:t>
            </w:r>
          </w:p>
        </w:tc>
      </w:tr>
      <w:tr w:rsidR="00775AF1" w:rsidRPr="00A420FF" w14:paraId="4343584F" w14:textId="77777777" w:rsidTr="00647C2B">
        <w:trPr>
          <w:trHeight w:val="57"/>
        </w:trPr>
        <w:tc>
          <w:tcPr>
            <w:tcW w:w="500" w:type="pct"/>
            <w:tcBorders>
              <w:top w:val="single" w:sz="4" w:space="0" w:color="auto"/>
              <w:bottom w:val="single" w:sz="4" w:space="0" w:color="auto"/>
            </w:tcBorders>
            <w:shd w:val="clear" w:color="auto" w:fill="auto"/>
          </w:tcPr>
          <w:p w14:paraId="7273C608" w14:textId="77777777" w:rsidR="00775AF1" w:rsidRPr="00A420FF" w:rsidRDefault="00775AF1" w:rsidP="00775AF1">
            <w:pPr>
              <w:keepNext/>
              <w:keepLines/>
              <w:widowControl w:val="0"/>
              <w:rPr>
                <w:sz w:val="16"/>
                <w:szCs w:val="20"/>
                <w:lang w:eastAsia="de-DE"/>
              </w:rPr>
            </w:pPr>
            <w:r w:rsidRPr="00A420FF">
              <w:rPr>
                <w:sz w:val="16"/>
                <w:szCs w:val="20"/>
                <w:lang w:eastAsia="de-DE"/>
              </w:rPr>
              <w:t>L200303 / 08300 Avançon, France (North) / NEU / 2020</w:t>
            </w:r>
          </w:p>
        </w:tc>
        <w:tc>
          <w:tcPr>
            <w:tcW w:w="407" w:type="pct"/>
            <w:tcBorders>
              <w:top w:val="single" w:sz="4" w:space="0" w:color="auto"/>
              <w:bottom w:val="single" w:sz="4" w:space="0" w:color="auto"/>
            </w:tcBorders>
            <w:shd w:val="clear" w:color="auto" w:fill="auto"/>
          </w:tcPr>
          <w:p w14:paraId="5E811352" w14:textId="77777777" w:rsidR="00775AF1" w:rsidRPr="00A420FF" w:rsidRDefault="00775AF1" w:rsidP="00775AF1">
            <w:pPr>
              <w:keepNext/>
              <w:keepLines/>
              <w:widowControl w:val="0"/>
              <w:rPr>
                <w:sz w:val="16"/>
                <w:szCs w:val="20"/>
                <w:lang w:eastAsia="de-DE"/>
              </w:rPr>
            </w:pPr>
            <w:r w:rsidRPr="00A420FF">
              <w:rPr>
                <w:sz w:val="16"/>
                <w:szCs w:val="20"/>
                <w:lang w:eastAsia="de-DE"/>
              </w:rPr>
              <w:t>Onion / Hytune</w:t>
            </w:r>
          </w:p>
        </w:tc>
        <w:tc>
          <w:tcPr>
            <w:tcW w:w="454" w:type="pct"/>
            <w:tcBorders>
              <w:top w:val="single" w:sz="4" w:space="0" w:color="auto"/>
              <w:bottom w:val="single" w:sz="4" w:space="0" w:color="auto"/>
            </w:tcBorders>
            <w:shd w:val="clear" w:color="auto" w:fill="auto"/>
          </w:tcPr>
          <w:p w14:paraId="18CF265B" w14:textId="77777777" w:rsidR="00775AF1" w:rsidRPr="00A420FF" w:rsidRDefault="00775AF1" w:rsidP="00775AF1">
            <w:pPr>
              <w:keepNext/>
              <w:keepLines/>
              <w:widowControl w:val="0"/>
              <w:rPr>
                <w:sz w:val="16"/>
                <w:szCs w:val="20"/>
                <w:lang w:eastAsia="de-DE"/>
              </w:rPr>
            </w:pPr>
            <w:r w:rsidRPr="00A420FF">
              <w:rPr>
                <w:sz w:val="16"/>
                <w:szCs w:val="20"/>
                <w:lang w:eastAsia="de-DE"/>
              </w:rPr>
              <w:t>1. 23.03.2020</w:t>
            </w:r>
          </w:p>
          <w:p w14:paraId="5DFF244F"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2020CDD5" w14:textId="77777777" w:rsidR="00775AF1" w:rsidRPr="00A420FF" w:rsidRDefault="00775AF1" w:rsidP="00775AF1">
            <w:pPr>
              <w:keepNext/>
              <w:keepLines/>
              <w:widowControl w:val="0"/>
              <w:rPr>
                <w:sz w:val="16"/>
                <w:szCs w:val="20"/>
                <w:lang w:eastAsia="de-DE"/>
              </w:rPr>
            </w:pPr>
            <w:r w:rsidRPr="00A420FF">
              <w:rPr>
                <w:sz w:val="16"/>
                <w:szCs w:val="20"/>
                <w:lang w:eastAsia="de-DE"/>
              </w:rPr>
              <w:t>3. 15.09.2020</w:t>
            </w:r>
          </w:p>
        </w:tc>
        <w:tc>
          <w:tcPr>
            <w:tcW w:w="324" w:type="pct"/>
            <w:tcBorders>
              <w:top w:val="single" w:sz="4" w:space="0" w:color="auto"/>
              <w:bottom w:val="single" w:sz="4" w:space="0" w:color="auto"/>
            </w:tcBorders>
            <w:shd w:val="clear" w:color="auto" w:fill="auto"/>
          </w:tcPr>
          <w:p w14:paraId="258523C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726</w:t>
            </w:r>
          </w:p>
          <w:p w14:paraId="7FBA09A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tc>
        <w:tc>
          <w:tcPr>
            <w:tcW w:w="313" w:type="pct"/>
            <w:tcBorders>
              <w:top w:val="single" w:sz="4" w:space="0" w:color="auto"/>
              <w:bottom w:val="single" w:sz="4" w:space="0" w:color="auto"/>
            </w:tcBorders>
            <w:shd w:val="clear" w:color="auto" w:fill="auto"/>
          </w:tcPr>
          <w:p w14:paraId="1F11BB7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192.0</w:t>
            </w:r>
          </w:p>
          <w:p w14:paraId="06509B1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200.0</w:t>
            </w:r>
          </w:p>
          <w:p w14:paraId="5D5BA929" w14:textId="77777777" w:rsidR="00775AF1" w:rsidRPr="00A420FF" w:rsidRDefault="00775AF1" w:rsidP="00775AF1">
            <w:pPr>
              <w:keepNext/>
              <w:keepLines/>
              <w:tabs>
                <w:tab w:val="decimal" w:pos="284"/>
              </w:tabs>
              <w:jc w:val="right"/>
              <w:rPr>
                <w:sz w:val="16"/>
                <w:szCs w:val="16"/>
                <w:lang w:eastAsia="de-DE"/>
              </w:rPr>
            </w:pPr>
          </w:p>
        </w:tc>
        <w:tc>
          <w:tcPr>
            <w:tcW w:w="317" w:type="pct"/>
            <w:tcBorders>
              <w:top w:val="single" w:sz="4" w:space="0" w:color="auto"/>
              <w:bottom w:val="single" w:sz="4" w:space="0" w:color="auto"/>
            </w:tcBorders>
            <w:shd w:val="clear" w:color="auto" w:fill="auto"/>
          </w:tcPr>
          <w:p w14:paraId="20756CE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53DEA53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1" w:type="pct"/>
            <w:tcBorders>
              <w:top w:val="single" w:sz="4" w:space="0" w:color="auto"/>
              <w:bottom w:val="single" w:sz="4" w:space="0" w:color="auto"/>
            </w:tcBorders>
            <w:shd w:val="clear" w:color="auto" w:fill="auto"/>
          </w:tcPr>
          <w:p w14:paraId="1F741E25" w14:textId="77777777" w:rsidR="00775AF1" w:rsidRPr="00A420FF" w:rsidRDefault="00775AF1" w:rsidP="00775AF1">
            <w:pPr>
              <w:keepNext/>
              <w:keepLines/>
              <w:ind w:left="57"/>
              <w:jc w:val="both"/>
              <w:rPr>
                <w:sz w:val="16"/>
                <w:szCs w:val="16"/>
                <w:lang w:eastAsia="de-DE"/>
              </w:rPr>
            </w:pPr>
            <w:r w:rsidRPr="00A420FF">
              <w:rPr>
                <w:sz w:val="16"/>
                <w:szCs w:val="16"/>
                <w:lang w:eastAsia="de-DE"/>
              </w:rPr>
              <w:t>04.09.2020</w:t>
            </w:r>
          </w:p>
          <w:p w14:paraId="44B54702" w14:textId="77777777" w:rsidR="00775AF1" w:rsidRPr="00A420FF" w:rsidRDefault="00775AF1" w:rsidP="00775AF1">
            <w:pPr>
              <w:keepNext/>
              <w:keepLines/>
              <w:ind w:left="57"/>
              <w:jc w:val="both"/>
              <w:rPr>
                <w:sz w:val="16"/>
                <w:szCs w:val="16"/>
                <w:lang w:eastAsia="de-DE"/>
              </w:rPr>
            </w:pPr>
            <w:r w:rsidRPr="00A420FF">
              <w:rPr>
                <w:sz w:val="16"/>
                <w:szCs w:val="16"/>
                <w:lang w:eastAsia="de-DE"/>
              </w:rPr>
              <w:t>08.09.2020</w:t>
            </w:r>
          </w:p>
          <w:p w14:paraId="79720232"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25CB3CA4"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410" w:type="pct"/>
            <w:tcBorders>
              <w:top w:val="single" w:sz="4" w:space="0" w:color="auto"/>
              <w:bottom w:val="single" w:sz="4" w:space="0" w:color="auto"/>
            </w:tcBorders>
            <w:shd w:val="clear" w:color="auto" w:fill="auto"/>
          </w:tcPr>
          <w:p w14:paraId="00E21874"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CD0C871"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70A6A0FE"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37B2516"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0" w:type="pct"/>
            <w:tcBorders>
              <w:top w:val="single" w:sz="4" w:space="0" w:color="auto"/>
              <w:bottom w:val="single" w:sz="4" w:space="0" w:color="auto"/>
            </w:tcBorders>
            <w:shd w:val="clear" w:color="auto" w:fill="auto"/>
          </w:tcPr>
          <w:p w14:paraId="664A9DB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0.17</w:t>
            </w:r>
          </w:p>
          <w:p w14:paraId="5791AF2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0.022</w:t>
            </w:r>
          </w:p>
          <w:p w14:paraId="0AF9490F"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0.011</w:t>
            </w:r>
          </w:p>
          <w:p w14:paraId="1874686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&lt;0.01</w:t>
            </w:r>
          </w:p>
        </w:tc>
        <w:tc>
          <w:tcPr>
            <w:tcW w:w="225" w:type="pct"/>
            <w:tcBorders>
              <w:top w:val="single" w:sz="4" w:space="0" w:color="auto"/>
              <w:bottom w:val="single" w:sz="4" w:space="0" w:color="auto"/>
            </w:tcBorders>
            <w:shd w:val="clear" w:color="auto" w:fill="auto"/>
          </w:tcPr>
          <w:p w14:paraId="44D68B8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75B40F9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7C6E14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43BC6CE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3" w:type="pct"/>
            <w:vMerge/>
            <w:tcBorders>
              <w:bottom w:val="single" w:sz="4" w:space="0" w:color="auto"/>
            </w:tcBorders>
            <w:shd w:val="clear" w:color="auto" w:fill="auto"/>
          </w:tcPr>
          <w:p w14:paraId="2EA9CDA7" w14:textId="77777777" w:rsidR="00775AF1" w:rsidRPr="00A420FF" w:rsidRDefault="00775AF1" w:rsidP="00775AF1">
            <w:pPr>
              <w:keepNext/>
              <w:keepLines/>
              <w:widowControl w:val="0"/>
              <w:rPr>
                <w:sz w:val="16"/>
                <w:szCs w:val="20"/>
                <w:lang w:eastAsia="de-DE"/>
              </w:rPr>
            </w:pPr>
          </w:p>
        </w:tc>
      </w:tr>
      <w:tr w:rsidR="00775AF1" w:rsidRPr="00A420FF" w14:paraId="7CF0D1C9" w14:textId="77777777" w:rsidTr="00647C2B">
        <w:trPr>
          <w:trHeight w:val="57"/>
        </w:trPr>
        <w:tc>
          <w:tcPr>
            <w:tcW w:w="500" w:type="pct"/>
            <w:tcBorders>
              <w:top w:val="single" w:sz="4" w:space="0" w:color="auto"/>
              <w:bottom w:val="single" w:sz="4" w:space="0" w:color="auto"/>
            </w:tcBorders>
            <w:shd w:val="clear" w:color="auto" w:fill="auto"/>
          </w:tcPr>
          <w:p w14:paraId="4A02ECEA" w14:textId="77777777" w:rsidR="00775AF1" w:rsidRPr="00A420FF" w:rsidRDefault="00775AF1" w:rsidP="00775AF1">
            <w:pPr>
              <w:keepNext/>
              <w:keepLines/>
              <w:widowControl w:val="0"/>
              <w:rPr>
                <w:sz w:val="16"/>
                <w:szCs w:val="20"/>
                <w:lang w:eastAsia="de-DE"/>
              </w:rPr>
            </w:pPr>
            <w:r w:rsidRPr="00A420FF">
              <w:rPr>
                <w:sz w:val="16"/>
                <w:szCs w:val="20"/>
                <w:lang w:eastAsia="de-DE"/>
              </w:rPr>
              <w:t>L200304 / 1450 Ittre, Belgium / NEU / 2020</w:t>
            </w:r>
          </w:p>
        </w:tc>
        <w:tc>
          <w:tcPr>
            <w:tcW w:w="407" w:type="pct"/>
            <w:tcBorders>
              <w:top w:val="single" w:sz="4" w:space="0" w:color="auto"/>
              <w:bottom w:val="single" w:sz="4" w:space="0" w:color="auto"/>
            </w:tcBorders>
            <w:shd w:val="clear" w:color="auto" w:fill="auto"/>
          </w:tcPr>
          <w:p w14:paraId="6D479802" w14:textId="77777777" w:rsidR="00775AF1" w:rsidRPr="00A420FF" w:rsidRDefault="00775AF1" w:rsidP="00775AF1">
            <w:pPr>
              <w:keepNext/>
              <w:keepLines/>
              <w:widowControl w:val="0"/>
              <w:rPr>
                <w:sz w:val="16"/>
                <w:szCs w:val="20"/>
                <w:lang w:eastAsia="de-DE"/>
              </w:rPr>
            </w:pPr>
            <w:r w:rsidRPr="00A420FF">
              <w:rPr>
                <w:sz w:val="16"/>
                <w:szCs w:val="20"/>
                <w:lang w:eastAsia="de-DE"/>
              </w:rPr>
              <w:t>Onion / Centro 2</w:t>
            </w:r>
          </w:p>
        </w:tc>
        <w:tc>
          <w:tcPr>
            <w:tcW w:w="454" w:type="pct"/>
            <w:tcBorders>
              <w:top w:val="single" w:sz="4" w:space="0" w:color="auto"/>
              <w:bottom w:val="single" w:sz="4" w:space="0" w:color="auto"/>
            </w:tcBorders>
            <w:shd w:val="clear" w:color="auto" w:fill="auto"/>
          </w:tcPr>
          <w:p w14:paraId="6E9F7E1C" w14:textId="77777777" w:rsidR="00775AF1" w:rsidRPr="00A420FF" w:rsidRDefault="00775AF1" w:rsidP="00775AF1">
            <w:pPr>
              <w:keepNext/>
              <w:keepLines/>
              <w:widowControl w:val="0"/>
              <w:rPr>
                <w:sz w:val="16"/>
                <w:szCs w:val="20"/>
                <w:lang w:eastAsia="de-DE"/>
              </w:rPr>
            </w:pPr>
            <w:r w:rsidRPr="00A420FF">
              <w:rPr>
                <w:sz w:val="16"/>
                <w:szCs w:val="20"/>
                <w:lang w:eastAsia="de-DE"/>
              </w:rPr>
              <w:t>1. 31.03.2020</w:t>
            </w:r>
          </w:p>
          <w:p w14:paraId="77B5DBE6"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16C1FDC5" w14:textId="77777777" w:rsidR="00775AF1" w:rsidRPr="00A420FF" w:rsidRDefault="00775AF1" w:rsidP="00775AF1">
            <w:pPr>
              <w:keepNext/>
              <w:keepLines/>
              <w:widowControl w:val="0"/>
              <w:rPr>
                <w:sz w:val="16"/>
                <w:szCs w:val="20"/>
                <w:lang w:eastAsia="de-DE"/>
              </w:rPr>
            </w:pPr>
            <w:r w:rsidRPr="00A420FF">
              <w:rPr>
                <w:sz w:val="16"/>
                <w:szCs w:val="20"/>
                <w:lang w:eastAsia="de-DE"/>
              </w:rPr>
              <w:t>3. 13.08.2020</w:t>
            </w:r>
          </w:p>
        </w:tc>
        <w:tc>
          <w:tcPr>
            <w:tcW w:w="324" w:type="pct"/>
            <w:tcBorders>
              <w:top w:val="single" w:sz="4" w:space="0" w:color="auto"/>
              <w:bottom w:val="single" w:sz="4" w:space="0" w:color="auto"/>
            </w:tcBorders>
            <w:shd w:val="clear" w:color="auto" w:fill="auto"/>
          </w:tcPr>
          <w:p w14:paraId="2B3121B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16E8523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746</w:t>
            </w:r>
          </w:p>
        </w:tc>
        <w:tc>
          <w:tcPr>
            <w:tcW w:w="313" w:type="pct"/>
            <w:tcBorders>
              <w:top w:val="single" w:sz="4" w:space="0" w:color="auto"/>
              <w:bottom w:val="single" w:sz="4" w:space="0" w:color="auto"/>
            </w:tcBorders>
            <w:shd w:val="clear" w:color="auto" w:fill="auto"/>
          </w:tcPr>
          <w:p w14:paraId="69A5BEF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200.0</w:t>
            </w:r>
          </w:p>
          <w:p w14:paraId="169B3D0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197.3</w:t>
            </w:r>
          </w:p>
        </w:tc>
        <w:tc>
          <w:tcPr>
            <w:tcW w:w="317" w:type="pct"/>
            <w:tcBorders>
              <w:top w:val="single" w:sz="4" w:space="0" w:color="auto"/>
              <w:bottom w:val="single" w:sz="4" w:space="0" w:color="auto"/>
            </w:tcBorders>
            <w:shd w:val="clear" w:color="auto" w:fill="auto"/>
          </w:tcPr>
          <w:p w14:paraId="5C80293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3BB9819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1" w:type="pct"/>
            <w:tcBorders>
              <w:top w:val="single" w:sz="4" w:space="0" w:color="auto"/>
              <w:bottom w:val="single" w:sz="4" w:space="0" w:color="auto"/>
            </w:tcBorders>
            <w:shd w:val="clear" w:color="auto" w:fill="auto"/>
          </w:tcPr>
          <w:p w14:paraId="56AC4AB3" w14:textId="77777777" w:rsidR="00775AF1" w:rsidRPr="00A420FF" w:rsidRDefault="00775AF1" w:rsidP="00775AF1">
            <w:pPr>
              <w:keepNext/>
              <w:keepLines/>
              <w:ind w:left="57"/>
              <w:jc w:val="both"/>
              <w:rPr>
                <w:sz w:val="16"/>
                <w:szCs w:val="16"/>
                <w:lang w:eastAsia="de-DE"/>
              </w:rPr>
            </w:pPr>
            <w:r w:rsidRPr="00A420FF">
              <w:rPr>
                <w:sz w:val="16"/>
                <w:szCs w:val="16"/>
                <w:lang w:eastAsia="de-DE"/>
              </w:rPr>
              <w:t>31.07.2020</w:t>
            </w:r>
          </w:p>
          <w:p w14:paraId="2ABAA99E" w14:textId="77777777" w:rsidR="00775AF1" w:rsidRPr="00A420FF" w:rsidRDefault="00775AF1" w:rsidP="00775AF1">
            <w:pPr>
              <w:keepNext/>
              <w:keepLines/>
              <w:ind w:left="57"/>
              <w:jc w:val="both"/>
              <w:rPr>
                <w:sz w:val="16"/>
                <w:szCs w:val="16"/>
                <w:lang w:eastAsia="de-DE"/>
              </w:rPr>
            </w:pPr>
            <w:r w:rsidRPr="00A420FF">
              <w:rPr>
                <w:sz w:val="16"/>
                <w:szCs w:val="16"/>
                <w:lang w:eastAsia="de-DE"/>
              </w:rPr>
              <w:t>05.08.2020</w:t>
            </w:r>
          </w:p>
          <w:p w14:paraId="5609DE26"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539C4A25" w14:textId="77777777" w:rsidR="00775AF1" w:rsidRPr="00A420FF" w:rsidRDefault="00775AF1" w:rsidP="00775AF1">
            <w:pPr>
              <w:keepNext/>
              <w:keepLines/>
              <w:widowControl w:val="0"/>
              <w:rPr>
                <w:sz w:val="16"/>
                <w:szCs w:val="16"/>
                <w:lang w:eastAsia="de-DE"/>
              </w:rPr>
            </w:pPr>
            <w:r w:rsidRPr="00A420FF">
              <w:rPr>
                <w:sz w:val="16"/>
                <w:szCs w:val="16"/>
                <w:lang w:eastAsia="de-DE"/>
              </w:rPr>
              <w:t>45-47</w:t>
            </w:r>
          </w:p>
        </w:tc>
        <w:tc>
          <w:tcPr>
            <w:tcW w:w="410" w:type="pct"/>
            <w:tcBorders>
              <w:top w:val="single" w:sz="4" w:space="0" w:color="auto"/>
              <w:bottom w:val="single" w:sz="4" w:space="0" w:color="auto"/>
            </w:tcBorders>
            <w:shd w:val="clear" w:color="auto" w:fill="auto"/>
          </w:tcPr>
          <w:p w14:paraId="2DD54E53"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6B2A9AAB"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5C7C8E20"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31655324"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0" w:type="pct"/>
            <w:tcBorders>
              <w:top w:val="single" w:sz="4" w:space="0" w:color="auto"/>
              <w:bottom w:val="single" w:sz="4" w:space="0" w:color="auto"/>
            </w:tcBorders>
            <w:shd w:val="clear" w:color="auto" w:fill="auto"/>
          </w:tcPr>
          <w:p w14:paraId="17336D0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0.36</w:t>
            </w:r>
          </w:p>
          <w:p w14:paraId="2AEACDC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0.38</w:t>
            </w:r>
          </w:p>
          <w:p w14:paraId="0CE45D0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0.083</w:t>
            </w:r>
          </w:p>
          <w:p w14:paraId="2FD0947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0.040</w:t>
            </w:r>
          </w:p>
        </w:tc>
        <w:tc>
          <w:tcPr>
            <w:tcW w:w="225" w:type="pct"/>
            <w:tcBorders>
              <w:top w:val="single" w:sz="4" w:space="0" w:color="auto"/>
              <w:bottom w:val="single" w:sz="4" w:space="0" w:color="auto"/>
            </w:tcBorders>
            <w:shd w:val="clear" w:color="auto" w:fill="auto"/>
          </w:tcPr>
          <w:p w14:paraId="6FDBFC9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576B7A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16713AF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10EF1A4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3" w:type="pct"/>
            <w:vMerge/>
            <w:tcBorders>
              <w:bottom w:val="single" w:sz="4" w:space="0" w:color="auto"/>
            </w:tcBorders>
            <w:shd w:val="clear" w:color="auto" w:fill="auto"/>
          </w:tcPr>
          <w:p w14:paraId="3FCED5E7" w14:textId="77777777" w:rsidR="00775AF1" w:rsidRPr="00A420FF" w:rsidRDefault="00775AF1" w:rsidP="00775AF1">
            <w:pPr>
              <w:keepNext/>
              <w:keepLines/>
              <w:widowControl w:val="0"/>
              <w:rPr>
                <w:sz w:val="16"/>
                <w:szCs w:val="20"/>
                <w:lang w:eastAsia="de-DE"/>
              </w:rPr>
            </w:pPr>
          </w:p>
        </w:tc>
      </w:tr>
      <w:tr w:rsidR="00775AF1" w:rsidRPr="00A420FF" w14:paraId="1D5738DE" w14:textId="77777777" w:rsidTr="00647C2B">
        <w:trPr>
          <w:trHeight w:val="1027"/>
        </w:trPr>
        <w:tc>
          <w:tcPr>
            <w:tcW w:w="500" w:type="pct"/>
            <w:tcBorders>
              <w:top w:val="single" w:sz="4" w:space="0" w:color="auto"/>
              <w:bottom w:val="single" w:sz="4" w:space="0" w:color="auto"/>
            </w:tcBorders>
            <w:shd w:val="clear" w:color="auto" w:fill="auto"/>
          </w:tcPr>
          <w:p w14:paraId="2EAE3D95" w14:textId="77777777" w:rsidR="00775AF1" w:rsidRPr="00A420FF" w:rsidRDefault="00775AF1" w:rsidP="00775AF1">
            <w:pPr>
              <w:keepNext/>
              <w:keepLines/>
              <w:widowControl w:val="0"/>
              <w:rPr>
                <w:sz w:val="16"/>
                <w:szCs w:val="20"/>
                <w:lang w:eastAsia="de-DE"/>
              </w:rPr>
            </w:pPr>
            <w:r w:rsidRPr="00A420FF">
              <w:rPr>
                <w:sz w:val="16"/>
                <w:szCs w:val="20"/>
                <w:lang w:eastAsia="de-DE"/>
              </w:rPr>
              <w:t>L200305 / 64-560 Szczepankowo, Poland / NEU / 2020</w:t>
            </w:r>
          </w:p>
        </w:tc>
        <w:tc>
          <w:tcPr>
            <w:tcW w:w="407" w:type="pct"/>
            <w:tcBorders>
              <w:top w:val="single" w:sz="4" w:space="0" w:color="auto"/>
              <w:bottom w:val="single" w:sz="4" w:space="0" w:color="auto"/>
            </w:tcBorders>
            <w:shd w:val="clear" w:color="auto" w:fill="auto"/>
          </w:tcPr>
          <w:p w14:paraId="6D7D4E0D" w14:textId="77777777" w:rsidR="00775AF1" w:rsidRPr="00A420FF" w:rsidRDefault="00775AF1" w:rsidP="00775AF1">
            <w:pPr>
              <w:keepNext/>
              <w:keepLines/>
              <w:widowControl w:val="0"/>
              <w:rPr>
                <w:sz w:val="16"/>
                <w:szCs w:val="20"/>
                <w:lang w:eastAsia="de-DE"/>
              </w:rPr>
            </w:pPr>
            <w:r w:rsidRPr="00A420FF">
              <w:rPr>
                <w:sz w:val="16"/>
                <w:szCs w:val="20"/>
                <w:lang w:eastAsia="de-DE"/>
              </w:rPr>
              <w:t>Onion / Majka</w:t>
            </w:r>
          </w:p>
        </w:tc>
        <w:tc>
          <w:tcPr>
            <w:tcW w:w="454" w:type="pct"/>
            <w:tcBorders>
              <w:top w:val="single" w:sz="4" w:space="0" w:color="auto"/>
              <w:bottom w:val="single" w:sz="4" w:space="0" w:color="auto"/>
            </w:tcBorders>
            <w:shd w:val="clear" w:color="auto" w:fill="auto"/>
          </w:tcPr>
          <w:p w14:paraId="7B282927" w14:textId="77777777" w:rsidR="00775AF1" w:rsidRPr="00A420FF" w:rsidRDefault="00775AF1" w:rsidP="00775AF1">
            <w:pPr>
              <w:keepNext/>
              <w:keepLines/>
              <w:widowControl w:val="0"/>
              <w:rPr>
                <w:sz w:val="16"/>
                <w:szCs w:val="20"/>
                <w:lang w:eastAsia="de-DE"/>
              </w:rPr>
            </w:pPr>
            <w:r w:rsidRPr="00A420FF">
              <w:rPr>
                <w:sz w:val="16"/>
                <w:szCs w:val="20"/>
                <w:lang w:eastAsia="de-DE"/>
              </w:rPr>
              <w:t>1. 06.04.2020</w:t>
            </w:r>
          </w:p>
          <w:p w14:paraId="4EBFB4AE"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2B834643" w14:textId="77777777" w:rsidR="00775AF1" w:rsidRPr="00A420FF" w:rsidRDefault="00775AF1" w:rsidP="00775AF1">
            <w:pPr>
              <w:keepNext/>
              <w:keepLines/>
              <w:widowControl w:val="0"/>
              <w:rPr>
                <w:sz w:val="16"/>
                <w:szCs w:val="20"/>
                <w:lang w:eastAsia="de-DE"/>
              </w:rPr>
            </w:pPr>
            <w:r w:rsidRPr="00A420FF">
              <w:rPr>
                <w:sz w:val="16"/>
                <w:szCs w:val="20"/>
                <w:lang w:eastAsia="de-DE"/>
              </w:rPr>
              <w:t>3. 07.08.2020</w:t>
            </w:r>
          </w:p>
        </w:tc>
        <w:tc>
          <w:tcPr>
            <w:tcW w:w="324" w:type="pct"/>
            <w:tcBorders>
              <w:top w:val="single" w:sz="4" w:space="0" w:color="auto"/>
              <w:bottom w:val="single" w:sz="4" w:space="0" w:color="auto"/>
            </w:tcBorders>
            <w:shd w:val="clear" w:color="auto" w:fill="auto"/>
          </w:tcPr>
          <w:p w14:paraId="662B440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820</w:t>
            </w:r>
          </w:p>
          <w:p w14:paraId="24DD38D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737</w:t>
            </w:r>
          </w:p>
        </w:tc>
        <w:tc>
          <w:tcPr>
            <w:tcW w:w="313" w:type="pct"/>
            <w:tcBorders>
              <w:top w:val="single" w:sz="4" w:space="0" w:color="auto"/>
              <w:bottom w:val="single" w:sz="4" w:space="0" w:color="auto"/>
            </w:tcBorders>
            <w:shd w:val="clear" w:color="auto" w:fill="auto"/>
          </w:tcPr>
          <w:p w14:paraId="55D9DBA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217.0</w:t>
            </w:r>
          </w:p>
          <w:p w14:paraId="21CC902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195.0</w:t>
            </w:r>
          </w:p>
        </w:tc>
        <w:tc>
          <w:tcPr>
            <w:tcW w:w="317" w:type="pct"/>
            <w:tcBorders>
              <w:top w:val="single" w:sz="4" w:space="0" w:color="auto"/>
              <w:bottom w:val="single" w:sz="4" w:space="0" w:color="auto"/>
            </w:tcBorders>
            <w:shd w:val="clear" w:color="auto" w:fill="auto"/>
          </w:tcPr>
          <w:p w14:paraId="3FC3E78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59956C4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401" w:type="pct"/>
            <w:tcBorders>
              <w:top w:val="single" w:sz="4" w:space="0" w:color="auto"/>
              <w:bottom w:val="single" w:sz="4" w:space="0" w:color="auto"/>
            </w:tcBorders>
            <w:shd w:val="clear" w:color="auto" w:fill="auto"/>
          </w:tcPr>
          <w:p w14:paraId="5467918B" w14:textId="77777777" w:rsidR="00775AF1" w:rsidRPr="00A420FF" w:rsidRDefault="00775AF1" w:rsidP="00775AF1">
            <w:pPr>
              <w:keepNext/>
              <w:keepLines/>
              <w:ind w:left="57"/>
              <w:jc w:val="both"/>
              <w:rPr>
                <w:sz w:val="16"/>
                <w:szCs w:val="16"/>
                <w:lang w:eastAsia="de-DE"/>
              </w:rPr>
            </w:pPr>
            <w:r w:rsidRPr="00A420FF">
              <w:rPr>
                <w:sz w:val="16"/>
                <w:szCs w:val="16"/>
                <w:lang w:eastAsia="de-DE"/>
              </w:rPr>
              <w:t>27.07.2020</w:t>
            </w:r>
          </w:p>
          <w:p w14:paraId="244772B7" w14:textId="77777777" w:rsidR="00775AF1" w:rsidRPr="00A420FF" w:rsidRDefault="00775AF1" w:rsidP="00775AF1">
            <w:pPr>
              <w:keepNext/>
              <w:keepLines/>
              <w:ind w:left="57"/>
              <w:jc w:val="both"/>
              <w:rPr>
                <w:sz w:val="16"/>
                <w:szCs w:val="16"/>
                <w:lang w:eastAsia="de-DE"/>
              </w:rPr>
            </w:pPr>
            <w:r w:rsidRPr="00A420FF">
              <w:rPr>
                <w:sz w:val="16"/>
                <w:szCs w:val="16"/>
                <w:lang w:eastAsia="de-DE"/>
              </w:rPr>
              <w:t>31.07.2020</w:t>
            </w:r>
          </w:p>
          <w:p w14:paraId="64089B90"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3944CF49"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410" w:type="pct"/>
            <w:tcBorders>
              <w:top w:val="single" w:sz="4" w:space="0" w:color="auto"/>
              <w:bottom w:val="single" w:sz="4" w:space="0" w:color="auto"/>
            </w:tcBorders>
            <w:shd w:val="clear" w:color="auto" w:fill="auto"/>
          </w:tcPr>
          <w:p w14:paraId="1FD0F38C"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E1BF509"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0194366F"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DF903D6"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0" w:type="pct"/>
            <w:tcBorders>
              <w:top w:val="single" w:sz="4" w:space="0" w:color="auto"/>
              <w:bottom w:val="single" w:sz="4" w:space="0" w:color="auto"/>
            </w:tcBorders>
            <w:shd w:val="clear" w:color="auto" w:fill="auto"/>
          </w:tcPr>
          <w:p w14:paraId="4514F57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0.88</w:t>
            </w:r>
          </w:p>
          <w:p w14:paraId="5019E1E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0.29</w:t>
            </w:r>
          </w:p>
          <w:p w14:paraId="0BFD6E2F"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0.18</w:t>
            </w:r>
          </w:p>
          <w:p w14:paraId="1478CB2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0.059</w:t>
            </w:r>
          </w:p>
        </w:tc>
        <w:tc>
          <w:tcPr>
            <w:tcW w:w="225" w:type="pct"/>
            <w:tcBorders>
              <w:top w:val="single" w:sz="4" w:space="0" w:color="auto"/>
              <w:bottom w:val="single" w:sz="4" w:space="0" w:color="auto"/>
            </w:tcBorders>
            <w:shd w:val="clear" w:color="auto" w:fill="auto"/>
          </w:tcPr>
          <w:p w14:paraId="79176FD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32A539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59D487A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6</w:t>
            </w:r>
          </w:p>
          <w:p w14:paraId="4965621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53" w:type="pct"/>
            <w:vMerge/>
            <w:tcBorders>
              <w:bottom w:val="single" w:sz="4" w:space="0" w:color="auto"/>
            </w:tcBorders>
            <w:shd w:val="clear" w:color="auto" w:fill="auto"/>
          </w:tcPr>
          <w:p w14:paraId="5171FF2D" w14:textId="77777777" w:rsidR="00775AF1" w:rsidRPr="00A420FF" w:rsidRDefault="00775AF1" w:rsidP="00775AF1">
            <w:pPr>
              <w:keepNext/>
              <w:keepLines/>
              <w:widowControl w:val="0"/>
              <w:rPr>
                <w:sz w:val="16"/>
                <w:szCs w:val="20"/>
                <w:lang w:eastAsia="de-DE"/>
              </w:rPr>
            </w:pPr>
          </w:p>
        </w:tc>
      </w:tr>
    </w:tbl>
    <w:p w14:paraId="604FF092"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75CCF60A"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307D824"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6EFBB651"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498E2814"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72BD950E" w14:textId="77777777" w:rsidR="00775AF1" w:rsidRDefault="00775AF1" w:rsidP="00775AF1">
      <w:pPr>
        <w:tabs>
          <w:tab w:val="left" w:pos="426"/>
        </w:tabs>
        <w:autoSpaceDE w:val="0"/>
        <w:autoSpaceDN w:val="0"/>
        <w:adjustRightInd w:val="0"/>
        <w:ind w:left="420" w:hanging="420"/>
        <w:rPr>
          <w:sz w:val="18"/>
          <w:szCs w:val="18"/>
        </w:rPr>
      </w:pPr>
    </w:p>
    <w:p w14:paraId="66F6D11D" w14:textId="77777777" w:rsidR="007007CE" w:rsidRDefault="007007CE" w:rsidP="00775AF1">
      <w:pPr>
        <w:tabs>
          <w:tab w:val="left" w:pos="426"/>
        </w:tabs>
        <w:autoSpaceDE w:val="0"/>
        <w:autoSpaceDN w:val="0"/>
        <w:adjustRightInd w:val="0"/>
        <w:ind w:left="420" w:hanging="420"/>
        <w:rPr>
          <w:sz w:val="18"/>
          <w:szCs w:val="18"/>
        </w:rPr>
      </w:pPr>
    </w:p>
    <w:p w14:paraId="6DA45B68" w14:textId="77777777" w:rsidR="007007CE" w:rsidRPr="00A420FF" w:rsidRDefault="007007CE" w:rsidP="00775AF1">
      <w:pPr>
        <w:tabs>
          <w:tab w:val="left" w:pos="426"/>
        </w:tabs>
        <w:autoSpaceDE w:val="0"/>
        <w:autoSpaceDN w:val="0"/>
        <w:adjustRightInd w:val="0"/>
        <w:ind w:left="420" w:hanging="420"/>
        <w:rPr>
          <w:sz w:val="18"/>
          <w:szCs w:val="18"/>
        </w:rPr>
        <w:sectPr w:rsidR="007007CE" w:rsidRPr="00A420FF" w:rsidSect="00D83727">
          <w:headerReference w:type="default" r:id="rId158"/>
          <w:footerReference w:type="even" r:id="rId159"/>
          <w:footerReference w:type="default" r:id="rId160"/>
          <w:footerReference w:type="first" r:id="rId161"/>
          <w:pgSz w:w="16838" w:h="11906" w:orient="landscape" w:code="9"/>
          <w:pgMar w:top="1417" w:right="1417" w:bottom="1134" w:left="1134" w:header="709" w:footer="709" w:gutter="0"/>
          <w:pgNumType w:chapSep="period"/>
          <w:cols w:space="720"/>
          <w:docGrid w:linePitch="299"/>
        </w:sectPr>
      </w:pPr>
    </w:p>
    <w:p w14:paraId="04D34A89" w14:textId="77777777" w:rsidR="00775AF1" w:rsidRPr="00A420FF" w:rsidRDefault="00775AF1" w:rsidP="009922A8">
      <w:pPr>
        <w:pStyle w:val="RepAppendix5"/>
        <w:rPr>
          <w:lang w:eastAsia="de-DE"/>
        </w:rPr>
      </w:pPr>
      <w:r w:rsidRPr="00A420FF">
        <w:rPr>
          <w:lang w:eastAsia="de-DE"/>
        </w:rPr>
        <w:lastRenderedPageBreak/>
        <w:t>2022/2003268</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79707283" w14:textId="77777777" w:rsidTr="004021CC">
        <w:trPr>
          <w:trHeight w:val="47"/>
        </w:trPr>
        <w:tc>
          <w:tcPr>
            <w:tcW w:w="1063" w:type="pct"/>
            <w:shd w:val="clear" w:color="auto" w:fill="D9D9D9" w:themeFill="background1" w:themeFillShade="D9"/>
          </w:tcPr>
          <w:p w14:paraId="38DF2976"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5F0FDC26" w14:textId="77777777" w:rsidR="004021CC" w:rsidRPr="00A420FF" w:rsidRDefault="004021CC" w:rsidP="004021CC">
            <w:pPr>
              <w:rPr>
                <w:lang w:eastAsia="de-DE"/>
              </w:rPr>
            </w:pPr>
            <w:r w:rsidRPr="00A420FF">
              <w:rPr>
                <w:lang w:eastAsia="de-DE"/>
              </w:rPr>
              <w:t>The study has been accepted.</w:t>
            </w:r>
          </w:p>
          <w:p w14:paraId="7E7D7C70" w14:textId="77777777" w:rsidR="004021CC" w:rsidRPr="00A420FF" w:rsidRDefault="004021CC" w:rsidP="004021CC">
            <w:pPr>
              <w:rPr>
                <w:lang w:eastAsia="de-DE"/>
              </w:rPr>
            </w:pPr>
            <w:r w:rsidRPr="00A420FF">
              <w:rPr>
                <w:lang w:eastAsia="de-DE"/>
              </w:rPr>
              <w:t>The objective of the study was to determine the magnitude of residues of Ametoctradin and its metabolites (M650F003, M650F004) as well as of Propamocarb in onions after treatment with BAS 743 00 F in 4 trials in onions conducted under field conditions in Northern Europe. At each site BAS 743 00 F was applied 2 times at a rate of 2.0 L/ha (240 g/ha Ametoctradin and 756 g/ha Propamocarb).</w:t>
            </w:r>
          </w:p>
          <w:p w14:paraId="6446567A" w14:textId="1CD9E042" w:rsidR="00775AF1" w:rsidRPr="00A420FF" w:rsidRDefault="004021CC" w:rsidP="004021CC">
            <w:pPr>
              <w:rPr>
                <w:rFonts w:eastAsia="Batang"/>
                <w:lang w:eastAsia="de-DE"/>
              </w:rPr>
            </w:pPr>
            <w:r w:rsidRPr="00A420FF">
              <w:rPr>
                <w:lang w:eastAsia="de-DE"/>
              </w:rPr>
              <w:t>For the determination of Propamocarb method L0450</w:t>
            </w:r>
            <w:r w:rsidR="00F52AC0" w:rsidRPr="00A420FF">
              <w:rPr>
                <w:lang w:eastAsia="de-DE"/>
              </w:rPr>
              <w:t>/</w:t>
            </w:r>
            <w:r w:rsidRPr="00A420FF">
              <w:rPr>
                <w:lang w:eastAsia="de-DE"/>
              </w:rPr>
              <w:t>01 was used. For the determination of Ametoctradin, M650F003, and M650F004 method L0078</w:t>
            </w:r>
            <w:r w:rsidR="00F52AC0" w:rsidRPr="00A420FF">
              <w:rPr>
                <w:lang w:eastAsia="de-DE"/>
              </w:rPr>
              <w:t>/</w:t>
            </w:r>
            <w:r w:rsidRPr="00A420FF">
              <w:rPr>
                <w:lang w:eastAsia="de-DE"/>
              </w:rPr>
              <w:t>01 was used. In both cases high performance liquid chromatography with ESl tandem mass spectrometry was employed for final compounds determination. 2 mass transitions were monitored. The methods have a LOQ of 0.010 mg/kg for each analyte. No residues above LOQs were found in any of the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69E616E1"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3397D677" w14:textId="77777777" w:rsidTr="00A72CB9">
        <w:trPr>
          <w:gridAfter w:val="1"/>
          <w:wAfter w:w="37" w:type="pct"/>
        </w:trPr>
        <w:tc>
          <w:tcPr>
            <w:tcW w:w="1343" w:type="pct"/>
            <w:shd w:val="clear" w:color="auto" w:fill="auto"/>
          </w:tcPr>
          <w:p w14:paraId="3B08A95A"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5655C5F3" w14:textId="3A2D323E" w:rsidR="00775AF1" w:rsidRPr="00A420FF" w:rsidRDefault="00775AF1" w:rsidP="00775AF1">
            <w:pPr>
              <w:widowControl w:val="0"/>
              <w:jc w:val="both"/>
              <w:rPr>
                <w:lang w:eastAsia="de-DE"/>
              </w:rPr>
            </w:pPr>
            <w:r w:rsidRPr="00A420FF">
              <w:rPr>
                <w:lang w:eastAsia="de-DE"/>
              </w:rPr>
              <w:t>CA 6.3.</w:t>
            </w:r>
            <w:r w:rsidR="0016223C" w:rsidRPr="00A420FF">
              <w:rPr>
                <w:lang w:eastAsia="de-DE"/>
              </w:rPr>
              <w:t>2</w:t>
            </w:r>
            <w:r w:rsidRPr="00A420FF">
              <w:rPr>
                <w:lang w:eastAsia="de-DE"/>
              </w:rPr>
              <w:t>/</w:t>
            </w:r>
            <w:r w:rsidR="0016223C" w:rsidRPr="00A420FF">
              <w:rPr>
                <w:lang w:eastAsia="de-DE"/>
              </w:rPr>
              <w:t>2</w:t>
            </w:r>
          </w:p>
        </w:tc>
      </w:tr>
      <w:tr w:rsidR="00775AF1" w:rsidRPr="00A420FF" w14:paraId="5ADABAF4" w14:textId="77777777" w:rsidTr="00A72CB9">
        <w:trPr>
          <w:gridAfter w:val="1"/>
          <w:wAfter w:w="37" w:type="pct"/>
        </w:trPr>
        <w:tc>
          <w:tcPr>
            <w:tcW w:w="1343" w:type="pct"/>
            <w:shd w:val="clear" w:color="auto" w:fill="auto"/>
          </w:tcPr>
          <w:p w14:paraId="630B6F3E"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48B77976"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Propamocarb (Reg.No. 4628172) and Ametoctradin (BAS 650 F) in onions after two applications of BAS 743 00 F under field conditions in Northern Europe, 2021 </w:t>
            </w:r>
          </w:p>
          <w:p w14:paraId="41BB78D6" w14:textId="77777777" w:rsidR="00775AF1" w:rsidRPr="00A420FF" w:rsidRDefault="00775AF1" w:rsidP="00775AF1">
            <w:pPr>
              <w:widowControl w:val="0"/>
              <w:spacing w:after="120"/>
              <w:jc w:val="both"/>
              <w:rPr>
                <w:lang w:eastAsia="de-DE"/>
              </w:rPr>
            </w:pPr>
            <w:r w:rsidRPr="00A420FF">
              <w:rPr>
                <w:lang w:eastAsia="de-DE"/>
              </w:rPr>
              <w:t>Erdmann, H-P., 2022</w:t>
            </w:r>
          </w:p>
          <w:p w14:paraId="501782D5" w14:textId="3A2D94F5" w:rsidR="00775AF1" w:rsidRPr="00A420FF" w:rsidRDefault="00775AF1" w:rsidP="00775AF1">
            <w:pPr>
              <w:widowControl w:val="0"/>
              <w:spacing w:after="120"/>
              <w:jc w:val="both"/>
              <w:rPr>
                <w:lang w:eastAsia="de-DE"/>
              </w:rPr>
            </w:pPr>
            <w:r w:rsidRPr="00A420FF">
              <w:rPr>
                <w:lang w:eastAsia="de-DE"/>
              </w:rPr>
              <w:t>report No 890066, AC/</w:t>
            </w:r>
            <w:r w:rsidR="00B45710">
              <w:rPr>
                <w:lang w:eastAsia="de-DE"/>
              </w:rPr>
              <w:t>XXXX</w:t>
            </w:r>
            <w:r w:rsidRPr="00A420FF">
              <w:rPr>
                <w:lang w:eastAsia="de-DE"/>
              </w:rPr>
              <w:t>/21/03</w:t>
            </w:r>
          </w:p>
          <w:p w14:paraId="3102FE18" w14:textId="77777777" w:rsidR="00775AF1" w:rsidRPr="00A420FF" w:rsidRDefault="00775AF1" w:rsidP="00775AF1">
            <w:pPr>
              <w:widowControl w:val="0"/>
              <w:spacing w:after="120"/>
              <w:jc w:val="both"/>
              <w:rPr>
                <w:lang w:eastAsia="de-DE"/>
              </w:rPr>
            </w:pPr>
            <w:r w:rsidRPr="00A420FF">
              <w:rPr>
                <w:lang w:eastAsia="de-DE"/>
              </w:rPr>
              <w:t xml:space="preserve">2022/2003268 </w:t>
            </w:r>
          </w:p>
        </w:tc>
      </w:tr>
      <w:tr w:rsidR="00775AF1" w:rsidRPr="00A420FF" w14:paraId="665C3265" w14:textId="77777777" w:rsidTr="00A72CB9">
        <w:trPr>
          <w:gridAfter w:val="1"/>
          <w:wAfter w:w="37" w:type="pct"/>
        </w:trPr>
        <w:tc>
          <w:tcPr>
            <w:tcW w:w="1343" w:type="pct"/>
            <w:shd w:val="clear" w:color="auto" w:fill="auto"/>
          </w:tcPr>
          <w:p w14:paraId="1443137C"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6C4F44A6" w14:textId="77777777" w:rsidR="00775AF1" w:rsidRPr="00A420FF" w:rsidRDefault="00775AF1" w:rsidP="00775AF1">
            <w:pPr>
              <w:numPr>
                <w:ilvl w:val="1"/>
                <w:numId w:val="36"/>
              </w:numPr>
              <w:autoSpaceDE w:val="0"/>
              <w:autoSpaceDN w:val="0"/>
              <w:adjustRightInd w:val="0"/>
              <w:ind w:left="688" w:hanging="425"/>
              <w:rPr>
                <w:rFonts w:eastAsia="Calibri"/>
                <w:color w:val="000000"/>
                <w:lang w:eastAsia="de-DE"/>
              </w:rPr>
            </w:pPr>
            <w:r w:rsidRPr="00A420FF">
              <w:rPr>
                <w:rFonts w:eastAsia="Calibri"/>
                <w:color w:val="000000"/>
                <w:lang w:eastAsia="de-DE"/>
              </w:rPr>
              <w:t xml:space="preserve">European Community Guideline 7029/VI/95 - rev.5, 22/07/97: General recommendations for the design preparation and realization of residue trials. </w:t>
            </w:r>
          </w:p>
          <w:p w14:paraId="380994E2" w14:textId="77777777" w:rsidR="00775AF1" w:rsidRPr="00A420FF" w:rsidRDefault="00775AF1" w:rsidP="00775AF1">
            <w:pPr>
              <w:numPr>
                <w:ilvl w:val="1"/>
                <w:numId w:val="36"/>
              </w:numPr>
              <w:autoSpaceDE w:val="0"/>
              <w:autoSpaceDN w:val="0"/>
              <w:adjustRightInd w:val="0"/>
              <w:ind w:left="688" w:hanging="425"/>
              <w:rPr>
                <w:lang w:eastAsia="de-DE"/>
              </w:rPr>
            </w:pPr>
            <w:r w:rsidRPr="00A420FF">
              <w:rPr>
                <w:rFonts w:eastAsia="Calibri"/>
                <w:color w:val="000000"/>
                <w:lang w:eastAsia="de-DE"/>
              </w:rPr>
              <w:t xml:space="preserve">European Community SANTE/2019/12752 Technical Guidelines on data requirements for setting maximum residue levels, comparability of residue trials and extrapolation of residue data on products from plant and animal origin (former SANCO 7525/VI/95 – Rev. 10.3) </w:t>
            </w:r>
          </w:p>
          <w:p w14:paraId="62A17040" w14:textId="77777777" w:rsidR="00775AF1" w:rsidRPr="00A420FF" w:rsidRDefault="00775AF1" w:rsidP="00775AF1">
            <w:pPr>
              <w:numPr>
                <w:ilvl w:val="1"/>
                <w:numId w:val="36"/>
              </w:numPr>
              <w:autoSpaceDE w:val="0"/>
              <w:autoSpaceDN w:val="0"/>
              <w:adjustRightInd w:val="0"/>
              <w:ind w:left="688" w:hanging="425"/>
              <w:rPr>
                <w:lang w:eastAsia="de-DE"/>
              </w:rPr>
            </w:pPr>
            <w:r w:rsidRPr="00A420FF">
              <w:rPr>
                <w:rFonts w:eastAsia="Calibri"/>
                <w:color w:val="000000"/>
                <w:lang w:eastAsia="de-DE"/>
              </w:rPr>
              <w:t xml:space="preserve">OECD Guideline for the testing of chemicals – Crop Field Trials: OECD/OCDE 509. Adopted 7 September 2009 </w:t>
            </w:r>
          </w:p>
        </w:tc>
      </w:tr>
      <w:tr w:rsidR="00775AF1" w:rsidRPr="00A420FF" w14:paraId="23A537E4" w14:textId="77777777" w:rsidTr="00A72CB9">
        <w:trPr>
          <w:gridAfter w:val="1"/>
          <w:wAfter w:w="37" w:type="pct"/>
        </w:trPr>
        <w:tc>
          <w:tcPr>
            <w:tcW w:w="1343" w:type="pct"/>
            <w:shd w:val="clear" w:color="auto" w:fill="auto"/>
          </w:tcPr>
          <w:p w14:paraId="7A064326"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5D4B0FAD" w14:textId="77777777" w:rsidR="00775AF1" w:rsidRPr="00A420FF" w:rsidRDefault="00775AF1" w:rsidP="00775AF1">
            <w:pPr>
              <w:widowControl w:val="0"/>
              <w:jc w:val="both"/>
              <w:rPr>
                <w:lang w:eastAsia="de-DE"/>
              </w:rPr>
            </w:pPr>
            <w:r w:rsidRPr="00A420FF">
              <w:rPr>
                <w:lang w:eastAsia="de-DE"/>
              </w:rPr>
              <w:t>None</w:t>
            </w:r>
          </w:p>
        </w:tc>
      </w:tr>
      <w:tr w:rsidR="00775AF1" w:rsidRPr="00A420FF" w14:paraId="1A61572D" w14:textId="77777777" w:rsidTr="00A72CB9">
        <w:trPr>
          <w:gridAfter w:val="1"/>
          <w:wAfter w:w="37" w:type="pct"/>
        </w:trPr>
        <w:tc>
          <w:tcPr>
            <w:tcW w:w="1343" w:type="pct"/>
            <w:shd w:val="clear" w:color="auto" w:fill="auto"/>
          </w:tcPr>
          <w:p w14:paraId="145DE9B7"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71DBDAAF"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1452A6BB" w14:textId="77777777" w:rsidTr="004021CC">
        <w:tc>
          <w:tcPr>
            <w:tcW w:w="1343" w:type="pct"/>
            <w:shd w:val="clear" w:color="auto" w:fill="D9D9D9" w:themeFill="background1" w:themeFillShade="D9"/>
          </w:tcPr>
          <w:p w14:paraId="235A0688"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4FB95730" w14:textId="77777777" w:rsidR="00775AF1" w:rsidRPr="00A420FF" w:rsidRDefault="00775AF1" w:rsidP="00775AF1">
            <w:pPr>
              <w:widowControl w:val="0"/>
              <w:jc w:val="both"/>
              <w:rPr>
                <w:lang w:eastAsia="de-DE"/>
              </w:rPr>
            </w:pPr>
            <w:r w:rsidRPr="00A420FF">
              <w:rPr>
                <w:lang w:eastAsia="de-DE"/>
              </w:rPr>
              <w:t xml:space="preserve">Yes </w:t>
            </w:r>
          </w:p>
        </w:tc>
      </w:tr>
    </w:tbl>
    <w:p w14:paraId="571B00F6" w14:textId="77777777" w:rsidR="00775AF1" w:rsidRPr="00A420FF" w:rsidRDefault="00775AF1" w:rsidP="00775AF1">
      <w:pPr>
        <w:widowControl w:val="0"/>
        <w:jc w:val="both"/>
        <w:rPr>
          <w:lang w:eastAsia="de-DE"/>
        </w:rPr>
      </w:pPr>
    </w:p>
    <w:p w14:paraId="4200D434" w14:textId="77777777" w:rsidR="00775AF1" w:rsidRPr="00A420FF" w:rsidRDefault="00775AF1" w:rsidP="00775AF1">
      <w:pPr>
        <w:rPr>
          <w:b/>
          <w:bCs/>
          <w:lang w:eastAsia="de-DE"/>
        </w:rPr>
      </w:pPr>
      <w:r w:rsidRPr="00A420FF">
        <w:rPr>
          <w:b/>
          <w:bCs/>
          <w:lang w:eastAsia="de-DE"/>
        </w:rPr>
        <w:t>Materials and methods</w:t>
      </w:r>
    </w:p>
    <w:p w14:paraId="34D9ABE1" w14:textId="77777777" w:rsidR="00775AF1" w:rsidRPr="00A420FF" w:rsidRDefault="00775AF1" w:rsidP="00775AF1">
      <w:pPr>
        <w:widowControl w:val="0"/>
        <w:jc w:val="both"/>
        <w:rPr>
          <w:lang w:eastAsia="de-DE"/>
        </w:rPr>
      </w:pPr>
      <w:r w:rsidRPr="00A420FF">
        <w:rPr>
          <w:lang w:eastAsia="de-DE"/>
        </w:rPr>
        <w:t>In 2021, four independent field trials were conducted in NEU (Germany, northern France, The Netherlands and Poland) to support the use of BAS 650 F (ametoctradin) and BAS 9068 F (propamocarb) in onions. BAS 743 00 F (120 g/L of ametoctradin and 378 g/L of propamocarb) a suspension concentrate (SC) formulation, was foliar applied twice to onions at a nominal rate of 2.0 L/ha, corresponding to 240 g/ha of ametoctradin and 756 g/ha of propamocarb. The first application was made 12 – 13 days before harvest (DBH) (BBCH 47 – 48) and the second application at 7 – 8 DBH (BBCH 47 – 48). Onion whole plants (no roots) were collected at 0 days after last application (DALA). Onion bulbs were collected 2 – 3, 7 – 8 and 14 – 15 DALA.</w:t>
      </w:r>
    </w:p>
    <w:p w14:paraId="1DA39A2D" w14:textId="785535CD" w:rsidR="00EC3853" w:rsidRDefault="00EC3853">
      <w:pPr>
        <w:rPr>
          <w:lang w:eastAsia="de-DE"/>
        </w:rPr>
      </w:pPr>
      <w:r>
        <w:rPr>
          <w:lang w:eastAsia="de-DE"/>
        </w:rPr>
        <w:br w:type="page"/>
      </w:r>
    </w:p>
    <w:p w14:paraId="77FE0403" w14:textId="77777777" w:rsidR="00775AF1" w:rsidRPr="00A420FF" w:rsidRDefault="00775AF1" w:rsidP="00775AF1">
      <w:pPr>
        <w:widowControl w:val="0"/>
        <w:jc w:val="both"/>
        <w:rPr>
          <w:lang w:eastAsia="de-DE"/>
        </w:rPr>
      </w:pPr>
    </w:p>
    <w:p w14:paraId="285E761C" w14:textId="77777777" w:rsidR="00775AF1" w:rsidRPr="00A420FF" w:rsidRDefault="00775AF1" w:rsidP="00775AF1">
      <w:pPr>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141 days (</w:t>
      </w:r>
      <w:r w:rsidRPr="00A420FF">
        <w:rPr>
          <w:i/>
          <w:iCs/>
          <w:lang w:eastAsia="en-GB"/>
        </w:rPr>
        <w:t>ca</w:t>
      </w:r>
      <w:r w:rsidRPr="00A420FF">
        <w:rPr>
          <w:lang w:eastAsia="en-GB"/>
        </w:rPr>
        <w:t xml:space="preserve"> 5 months). Residues of propamocarb have been shown to be stable in high water content and high starch content crops for at least 26 months.</w:t>
      </w:r>
    </w:p>
    <w:p w14:paraId="4AE5C7C5" w14:textId="77777777" w:rsidR="00775AF1" w:rsidRPr="00A420FF" w:rsidRDefault="00775AF1" w:rsidP="00775AF1">
      <w:pPr>
        <w:widowControl w:val="0"/>
        <w:jc w:val="both"/>
        <w:rPr>
          <w:lang w:eastAsia="en-GB"/>
        </w:rPr>
      </w:pPr>
    </w:p>
    <w:p w14:paraId="6C2DA1DC" w14:textId="3BB6B6C7" w:rsidR="00775AF1" w:rsidRPr="00A420FF" w:rsidRDefault="00775AF1" w:rsidP="00775AF1">
      <w:pPr>
        <w:widowControl w:val="0"/>
        <w:jc w:val="both"/>
        <w:rPr>
          <w:lang w:eastAsia="en-GB"/>
        </w:rPr>
      </w:pPr>
      <w:r w:rsidRPr="00A420FF">
        <w:rPr>
          <w:lang w:eastAsia="en-GB"/>
        </w:rPr>
        <w:t xml:space="preserve">Residues of propamocarb were determined using </w:t>
      </w:r>
      <w:r w:rsidR="00B45710">
        <w:rPr>
          <w:lang w:eastAsia="en-GB"/>
        </w:rPr>
        <w:t>XXXX</w:t>
      </w:r>
      <w:r w:rsidRPr="00A420FF">
        <w:rPr>
          <w:lang w:eastAsia="en-GB"/>
        </w:rPr>
        <w:t xml:space="preserve"> method no. L0450/01, a LC-MS/MS method. Acceptable concurrent recoveries were reported for onion bulbs, thus demonstrating the suitability of the methods. The limit of quantification (LOQ) was 0.01 mg/kg.  </w:t>
      </w:r>
    </w:p>
    <w:p w14:paraId="2DA77833" w14:textId="77777777" w:rsidR="00775AF1" w:rsidRPr="00A420FF" w:rsidRDefault="00775AF1" w:rsidP="00775AF1">
      <w:pPr>
        <w:keepNext/>
        <w:widowControl w:val="0"/>
        <w:jc w:val="both"/>
        <w:rPr>
          <w:lang w:eastAsia="en-GB"/>
        </w:rPr>
      </w:pPr>
    </w:p>
    <w:p w14:paraId="0CBAF8FF" w14:textId="42094DA9"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43</w:t>
      </w:r>
      <w:r w:rsidRPr="00A420FF">
        <w:rPr>
          <w:b/>
          <w:bCs/>
          <w:noProof/>
          <w:lang w:eastAsia="de-DE"/>
        </w:rPr>
        <w:fldChar w:fldCharType="end"/>
      </w:r>
      <w:r w:rsidRPr="00A420FF">
        <w:rPr>
          <w:b/>
          <w:bCs/>
          <w:lang w:eastAsia="de-DE"/>
        </w:rPr>
        <w:t>:</w:t>
      </w:r>
      <w:r w:rsidRPr="00A420FF">
        <w:rPr>
          <w:b/>
          <w:bCs/>
          <w:lang w:eastAsia="de-DE"/>
        </w:rPr>
        <w:tab/>
        <w:t>Summary of recoveries of propamocarb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6F8A7AA9" w14:textId="77777777" w:rsidTr="00A72CB9">
        <w:trPr>
          <w:trHeight w:val="747"/>
        </w:trPr>
        <w:tc>
          <w:tcPr>
            <w:tcW w:w="1430" w:type="pct"/>
            <w:shd w:val="clear" w:color="auto" w:fill="auto"/>
            <w:vAlign w:val="center"/>
          </w:tcPr>
          <w:p w14:paraId="7BEF1883"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1E8C5D8A"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09ED4C08"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4D0A9EED" w14:textId="77777777" w:rsidTr="00A72CB9">
        <w:trPr>
          <w:trHeight w:val="283"/>
        </w:trPr>
        <w:tc>
          <w:tcPr>
            <w:tcW w:w="2857" w:type="pct"/>
            <w:gridSpan w:val="2"/>
            <w:shd w:val="clear" w:color="auto" w:fill="auto"/>
            <w:vAlign w:val="center"/>
          </w:tcPr>
          <w:p w14:paraId="2E90A898"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532" w:type="pct"/>
            <w:shd w:val="clear" w:color="auto" w:fill="auto"/>
            <w:vAlign w:val="center"/>
          </w:tcPr>
          <w:p w14:paraId="7EA0AB27"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74D2F27F"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5BADF1BD"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3B1FC663"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627DBDF9" w14:textId="77777777" w:rsidTr="00A72CB9">
        <w:trPr>
          <w:trHeight w:val="283"/>
        </w:trPr>
        <w:tc>
          <w:tcPr>
            <w:tcW w:w="5000" w:type="pct"/>
            <w:gridSpan w:val="6"/>
            <w:shd w:val="clear" w:color="auto" w:fill="auto"/>
            <w:vAlign w:val="center"/>
          </w:tcPr>
          <w:p w14:paraId="2B7FD792" w14:textId="77777777" w:rsidR="00775AF1" w:rsidRPr="00A420FF" w:rsidRDefault="00775AF1" w:rsidP="00775AF1">
            <w:pPr>
              <w:widowControl w:val="0"/>
              <w:jc w:val="center"/>
              <w:rPr>
                <w:sz w:val="20"/>
                <w:szCs w:val="20"/>
                <w:lang w:eastAsia="de-DE"/>
              </w:rPr>
            </w:pPr>
            <w:r w:rsidRPr="00A420FF">
              <w:rPr>
                <w:sz w:val="20"/>
                <w:szCs w:val="20"/>
                <w:lang w:eastAsia="de-DE"/>
              </w:rPr>
              <w:t>Propamocarb</w:t>
            </w:r>
          </w:p>
        </w:tc>
      </w:tr>
      <w:tr w:rsidR="00775AF1" w:rsidRPr="00A420FF" w14:paraId="343AAD65" w14:textId="77777777" w:rsidTr="00A72CB9">
        <w:trPr>
          <w:trHeight w:val="283"/>
        </w:trPr>
        <w:tc>
          <w:tcPr>
            <w:tcW w:w="1430" w:type="pct"/>
            <w:shd w:val="clear" w:color="auto" w:fill="auto"/>
            <w:vAlign w:val="center"/>
          </w:tcPr>
          <w:p w14:paraId="0CEDF3AB"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1FA9A46A"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4A154050"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106</w:t>
            </w:r>
          </w:p>
        </w:tc>
        <w:tc>
          <w:tcPr>
            <w:tcW w:w="529" w:type="pct"/>
            <w:shd w:val="clear" w:color="auto" w:fill="auto"/>
            <w:vAlign w:val="center"/>
          </w:tcPr>
          <w:p w14:paraId="2C5113AE"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6.1</w:t>
            </w:r>
          </w:p>
        </w:tc>
        <w:tc>
          <w:tcPr>
            <w:tcW w:w="531" w:type="pct"/>
            <w:shd w:val="clear" w:color="auto" w:fill="auto"/>
            <w:vAlign w:val="center"/>
          </w:tcPr>
          <w:p w14:paraId="3D6CD32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5.7</w:t>
            </w:r>
          </w:p>
        </w:tc>
        <w:tc>
          <w:tcPr>
            <w:tcW w:w="551" w:type="pct"/>
            <w:shd w:val="clear" w:color="auto" w:fill="auto"/>
            <w:vAlign w:val="center"/>
          </w:tcPr>
          <w:p w14:paraId="12ED49F3"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r w:rsidR="00775AF1" w:rsidRPr="00A420FF" w14:paraId="0D3A496C" w14:textId="77777777" w:rsidTr="00A72CB9">
        <w:trPr>
          <w:trHeight w:val="283"/>
        </w:trPr>
        <w:tc>
          <w:tcPr>
            <w:tcW w:w="1430" w:type="pct"/>
            <w:shd w:val="clear" w:color="auto" w:fill="auto"/>
            <w:vAlign w:val="center"/>
          </w:tcPr>
          <w:p w14:paraId="4A1AC56C"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00148FE3"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2FE0AE2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105</w:t>
            </w:r>
          </w:p>
        </w:tc>
        <w:tc>
          <w:tcPr>
            <w:tcW w:w="529" w:type="pct"/>
            <w:shd w:val="clear" w:color="auto" w:fill="auto"/>
            <w:vAlign w:val="center"/>
          </w:tcPr>
          <w:p w14:paraId="59864BA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6.6</w:t>
            </w:r>
          </w:p>
        </w:tc>
        <w:tc>
          <w:tcPr>
            <w:tcW w:w="531" w:type="pct"/>
            <w:shd w:val="clear" w:color="auto" w:fill="auto"/>
            <w:vAlign w:val="center"/>
          </w:tcPr>
          <w:p w14:paraId="10118809"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6.3</w:t>
            </w:r>
          </w:p>
        </w:tc>
        <w:tc>
          <w:tcPr>
            <w:tcW w:w="551" w:type="pct"/>
            <w:shd w:val="clear" w:color="auto" w:fill="auto"/>
            <w:vAlign w:val="center"/>
          </w:tcPr>
          <w:p w14:paraId="0B9C7B7E" w14:textId="77777777" w:rsidR="00775AF1" w:rsidRPr="00A420FF" w:rsidRDefault="00775AF1" w:rsidP="00775AF1">
            <w:pPr>
              <w:widowControl w:val="0"/>
              <w:jc w:val="center"/>
              <w:rPr>
                <w:sz w:val="20"/>
                <w:szCs w:val="20"/>
                <w:lang w:eastAsia="de-DE"/>
              </w:rPr>
            </w:pPr>
            <w:r w:rsidRPr="00A420FF">
              <w:rPr>
                <w:sz w:val="20"/>
                <w:szCs w:val="20"/>
                <w:lang w:eastAsia="de-DE"/>
              </w:rPr>
              <w:t>9</w:t>
            </w:r>
          </w:p>
        </w:tc>
      </w:tr>
      <w:tr w:rsidR="00775AF1" w:rsidRPr="00A420FF" w14:paraId="6FCF7D27" w14:textId="77777777" w:rsidTr="00A72CB9">
        <w:trPr>
          <w:trHeight w:val="283"/>
        </w:trPr>
        <w:tc>
          <w:tcPr>
            <w:tcW w:w="2857" w:type="pct"/>
            <w:gridSpan w:val="2"/>
            <w:shd w:val="clear" w:color="auto" w:fill="auto"/>
            <w:vAlign w:val="center"/>
          </w:tcPr>
          <w:p w14:paraId="101F7400"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532" w:type="pct"/>
            <w:shd w:val="clear" w:color="auto" w:fill="auto"/>
            <w:vAlign w:val="center"/>
          </w:tcPr>
          <w:p w14:paraId="21B1ED9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105</w:t>
            </w:r>
          </w:p>
        </w:tc>
        <w:tc>
          <w:tcPr>
            <w:tcW w:w="529" w:type="pct"/>
            <w:shd w:val="clear" w:color="auto" w:fill="auto"/>
            <w:vAlign w:val="center"/>
          </w:tcPr>
          <w:p w14:paraId="41F42ED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6.2</w:t>
            </w:r>
          </w:p>
        </w:tc>
        <w:tc>
          <w:tcPr>
            <w:tcW w:w="531" w:type="pct"/>
            <w:shd w:val="clear" w:color="auto" w:fill="auto"/>
            <w:vAlign w:val="center"/>
          </w:tcPr>
          <w:p w14:paraId="4FB5D368"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5.9</w:t>
            </w:r>
          </w:p>
        </w:tc>
        <w:tc>
          <w:tcPr>
            <w:tcW w:w="551" w:type="pct"/>
            <w:shd w:val="clear" w:color="auto" w:fill="auto"/>
            <w:vAlign w:val="center"/>
          </w:tcPr>
          <w:p w14:paraId="0D7C2CCD" w14:textId="77777777" w:rsidR="00775AF1" w:rsidRPr="00A420FF" w:rsidRDefault="00775AF1" w:rsidP="00775AF1">
            <w:pPr>
              <w:widowControl w:val="0"/>
              <w:jc w:val="center"/>
              <w:rPr>
                <w:sz w:val="20"/>
                <w:szCs w:val="20"/>
                <w:lang w:eastAsia="de-DE"/>
              </w:rPr>
            </w:pPr>
            <w:r w:rsidRPr="00A420FF">
              <w:rPr>
                <w:sz w:val="20"/>
                <w:szCs w:val="20"/>
                <w:lang w:eastAsia="de-DE"/>
              </w:rPr>
              <w:t>16</w:t>
            </w:r>
          </w:p>
        </w:tc>
      </w:tr>
    </w:tbl>
    <w:p w14:paraId="0601225B"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748FA0CC"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4518A49A"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7DB7EDB7" w14:textId="77777777" w:rsidR="00775AF1" w:rsidRDefault="00775AF1" w:rsidP="00775AF1">
      <w:pPr>
        <w:keepNext/>
        <w:widowControl w:val="0"/>
        <w:rPr>
          <w:lang w:eastAsia="en-GB"/>
        </w:rPr>
      </w:pPr>
    </w:p>
    <w:p w14:paraId="5D6F7066" w14:textId="77777777" w:rsidR="007007CE" w:rsidRPr="00A420FF" w:rsidRDefault="007007CE" w:rsidP="00775AF1">
      <w:pPr>
        <w:keepNext/>
        <w:widowControl w:val="0"/>
        <w:rPr>
          <w:lang w:eastAsia="en-GB"/>
        </w:rPr>
        <w:sectPr w:rsidR="007007CE" w:rsidRPr="00A420FF" w:rsidSect="008E277A">
          <w:headerReference w:type="default" r:id="rId162"/>
          <w:footerReference w:type="even" r:id="rId163"/>
          <w:footerReference w:type="default" r:id="rId164"/>
          <w:footerReference w:type="first" r:id="rId165"/>
          <w:pgSz w:w="11906" w:h="16838" w:code="9"/>
          <w:pgMar w:top="1417" w:right="1134" w:bottom="1134" w:left="1417" w:header="709" w:footer="709" w:gutter="0"/>
          <w:pgNumType w:chapSep="period"/>
          <w:cols w:space="720"/>
          <w:docGrid w:linePitch="299"/>
        </w:sectPr>
      </w:pPr>
    </w:p>
    <w:p w14:paraId="1737EBB3" w14:textId="4405DD80"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44</w:t>
      </w:r>
      <w:r w:rsidRPr="00A420FF">
        <w:rPr>
          <w:b/>
          <w:bCs/>
          <w:noProof/>
          <w:lang w:eastAsia="de-DE"/>
        </w:rPr>
        <w:fldChar w:fldCharType="end"/>
      </w:r>
      <w:r w:rsidRPr="00A420FF">
        <w:rPr>
          <w:b/>
          <w:bCs/>
          <w:lang w:eastAsia="de-DE"/>
        </w:rPr>
        <w:t>:</w:t>
      </w:r>
      <w:r w:rsidRPr="00A420FF">
        <w:rPr>
          <w:b/>
          <w:bCs/>
          <w:lang w:eastAsia="de-DE"/>
        </w:rPr>
        <w:tab/>
        <w:t>Summary of the study 2022/2003268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5"/>
        <w:gridCol w:w="1150"/>
        <w:gridCol w:w="1284"/>
        <w:gridCol w:w="842"/>
        <w:gridCol w:w="842"/>
        <w:gridCol w:w="705"/>
        <w:gridCol w:w="1122"/>
        <w:gridCol w:w="842"/>
        <w:gridCol w:w="1690"/>
        <w:gridCol w:w="2287"/>
        <w:gridCol w:w="532"/>
        <w:gridCol w:w="1565"/>
      </w:tblGrid>
      <w:tr w:rsidR="00775AF1" w:rsidRPr="00A420FF" w14:paraId="7EC3EB0A"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759E20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2E421D7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3971F53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63D815C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3C8E10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C6E23B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285DBAB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2ED1BD9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3F6387B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85AA8A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90631A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AC3CC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A42EB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tcPr>
          <w:p w14:paraId="5CA080D6"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7B7C9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4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067877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2962C716"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3D1CDB8A" w14:textId="77777777" w:rsidR="00775AF1" w:rsidRPr="00A420FF" w:rsidRDefault="00775AF1" w:rsidP="00775AF1">
            <w:pPr>
              <w:keepNext/>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171F0F2F" w14:textId="77777777" w:rsidR="00775AF1" w:rsidRPr="00A420FF" w:rsidRDefault="00775AF1" w:rsidP="00775AF1">
            <w:pPr>
              <w:keepNext/>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1D962D95" w14:textId="77777777" w:rsidR="00775AF1" w:rsidRPr="00A420FF" w:rsidRDefault="00775AF1" w:rsidP="00775AF1">
            <w:pPr>
              <w:keepNext/>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255F66C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57F5A16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053CC09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06B5E742"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0B758681" w14:textId="77777777" w:rsidR="00775AF1" w:rsidRPr="00A420FF" w:rsidRDefault="00775AF1" w:rsidP="00775AF1">
            <w:pPr>
              <w:keepNext/>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36B5A6D4" w14:textId="77777777" w:rsidR="00775AF1" w:rsidRPr="00A420FF" w:rsidRDefault="00775AF1" w:rsidP="00775AF1">
            <w:pPr>
              <w:keepNext/>
              <w:keepLines/>
              <w:widowControl w:val="0"/>
              <w:spacing w:before="60" w:after="60"/>
              <w:jc w:val="center"/>
              <w:rPr>
                <w:b/>
                <w:sz w:val="16"/>
                <w:szCs w:val="16"/>
                <w:lang w:eastAsia="de-DE"/>
              </w:rPr>
            </w:pPr>
          </w:p>
        </w:tc>
        <w:tc>
          <w:tcPr>
            <w:tcW w:w="801" w:type="pct"/>
            <w:tcBorders>
              <w:top w:val="single" w:sz="4" w:space="0" w:color="auto"/>
              <w:left w:val="single" w:sz="4" w:space="0" w:color="auto"/>
              <w:bottom w:val="nil"/>
              <w:right w:val="single" w:sz="4" w:space="0" w:color="auto"/>
            </w:tcBorders>
            <w:shd w:val="clear" w:color="auto" w:fill="auto"/>
            <w:vAlign w:val="center"/>
          </w:tcPr>
          <w:p w14:paraId="71CDF40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185" w:type="pct"/>
            <w:vMerge/>
            <w:tcBorders>
              <w:top w:val="single" w:sz="4" w:space="0" w:color="auto"/>
              <w:left w:val="single" w:sz="4" w:space="0" w:color="auto"/>
              <w:bottom w:val="nil"/>
              <w:right w:val="single" w:sz="4" w:space="0" w:color="auto"/>
            </w:tcBorders>
            <w:shd w:val="clear" w:color="auto" w:fill="auto"/>
            <w:vAlign w:val="center"/>
          </w:tcPr>
          <w:p w14:paraId="051852D2" w14:textId="77777777" w:rsidR="00775AF1" w:rsidRPr="00A420FF" w:rsidRDefault="00775AF1" w:rsidP="00775AF1">
            <w:pPr>
              <w:keepNext/>
              <w:keepLines/>
              <w:widowControl w:val="0"/>
              <w:spacing w:before="60" w:after="60"/>
              <w:jc w:val="center"/>
              <w:rPr>
                <w:b/>
                <w:sz w:val="16"/>
                <w:szCs w:val="16"/>
                <w:lang w:eastAsia="de-DE"/>
              </w:rPr>
            </w:pPr>
          </w:p>
        </w:tc>
        <w:tc>
          <w:tcPr>
            <w:tcW w:w="548" w:type="pct"/>
            <w:vMerge/>
            <w:tcBorders>
              <w:top w:val="single" w:sz="4" w:space="0" w:color="auto"/>
              <w:left w:val="single" w:sz="4" w:space="0" w:color="auto"/>
              <w:bottom w:val="nil"/>
              <w:right w:val="single" w:sz="4" w:space="0" w:color="auto"/>
            </w:tcBorders>
            <w:shd w:val="clear" w:color="auto" w:fill="auto"/>
            <w:vAlign w:val="center"/>
          </w:tcPr>
          <w:p w14:paraId="112DE97B"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197E7F5C"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4D7C61B2" w14:textId="77777777" w:rsidR="00775AF1" w:rsidRPr="00A420FF" w:rsidRDefault="00775AF1" w:rsidP="00775AF1">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37BCC72D"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6031D732"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73198ECC"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36882F0E" w14:textId="77777777" w:rsidR="00775AF1" w:rsidRPr="00A420FF" w:rsidRDefault="00775AF1" w:rsidP="00775AF1">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21820B2C" w14:textId="77777777" w:rsidR="00775AF1" w:rsidRPr="00A420FF" w:rsidRDefault="00775AF1" w:rsidP="00775AF1">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14F35DB8"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575F214D" w14:textId="77777777" w:rsidR="00775AF1" w:rsidRPr="00A420FF" w:rsidRDefault="00775AF1" w:rsidP="00775AF1">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778D6F6B" w14:textId="77777777" w:rsidR="00775AF1" w:rsidRPr="00A420FF" w:rsidRDefault="00775AF1" w:rsidP="00775AF1">
            <w:pPr>
              <w:widowControl w:val="0"/>
              <w:jc w:val="center"/>
              <w:rPr>
                <w:sz w:val="16"/>
                <w:szCs w:val="20"/>
                <w:lang w:eastAsia="de-DE"/>
              </w:rPr>
            </w:pPr>
          </w:p>
        </w:tc>
        <w:tc>
          <w:tcPr>
            <w:tcW w:w="801" w:type="pct"/>
            <w:tcBorders>
              <w:top w:val="nil"/>
              <w:left w:val="single" w:sz="4" w:space="0" w:color="auto"/>
              <w:bottom w:val="single" w:sz="4" w:space="0" w:color="auto"/>
              <w:right w:val="single" w:sz="4" w:space="0" w:color="auto"/>
            </w:tcBorders>
            <w:shd w:val="clear" w:color="auto" w:fill="auto"/>
            <w:vAlign w:val="center"/>
          </w:tcPr>
          <w:p w14:paraId="07F86405" w14:textId="77777777" w:rsidR="00775AF1" w:rsidRPr="00A420FF" w:rsidRDefault="00775AF1" w:rsidP="00775AF1">
            <w:pPr>
              <w:widowControl w:val="0"/>
              <w:jc w:val="center"/>
              <w:rPr>
                <w:sz w:val="16"/>
                <w:szCs w:val="20"/>
                <w:lang w:eastAsia="de-DE"/>
              </w:rPr>
            </w:pPr>
          </w:p>
        </w:tc>
        <w:tc>
          <w:tcPr>
            <w:tcW w:w="185" w:type="pct"/>
            <w:tcBorders>
              <w:top w:val="nil"/>
              <w:left w:val="single" w:sz="4" w:space="0" w:color="auto"/>
              <w:bottom w:val="single" w:sz="4" w:space="0" w:color="auto"/>
              <w:right w:val="single" w:sz="4" w:space="0" w:color="auto"/>
            </w:tcBorders>
            <w:shd w:val="clear" w:color="auto" w:fill="auto"/>
            <w:vAlign w:val="center"/>
          </w:tcPr>
          <w:p w14:paraId="5F21C8F0"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48" w:type="pct"/>
            <w:tcBorders>
              <w:top w:val="nil"/>
              <w:left w:val="single" w:sz="4" w:space="0" w:color="auto"/>
              <w:bottom w:val="single" w:sz="4" w:space="0" w:color="auto"/>
              <w:right w:val="single" w:sz="4" w:space="0" w:color="auto"/>
            </w:tcBorders>
            <w:shd w:val="clear" w:color="auto" w:fill="auto"/>
            <w:vAlign w:val="center"/>
          </w:tcPr>
          <w:p w14:paraId="2E269713"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33F07E1C" w14:textId="77777777" w:rsidTr="00647C2B">
        <w:trPr>
          <w:trHeight w:val="57"/>
        </w:trPr>
        <w:tc>
          <w:tcPr>
            <w:tcW w:w="496" w:type="pct"/>
            <w:tcBorders>
              <w:top w:val="single" w:sz="4" w:space="0" w:color="auto"/>
              <w:bottom w:val="single" w:sz="4" w:space="0" w:color="auto"/>
            </w:tcBorders>
            <w:shd w:val="clear" w:color="auto" w:fill="auto"/>
          </w:tcPr>
          <w:p w14:paraId="24E89C87" w14:textId="77777777" w:rsidR="00775AF1" w:rsidRPr="00A420FF" w:rsidRDefault="00775AF1" w:rsidP="00775AF1">
            <w:pPr>
              <w:keepNext/>
              <w:keepLines/>
              <w:widowControl w:val="0"/>
              <w:rPr>
                <w:sz w:val="16"/>
                <w:szCs w:val="20"/>
                <w:lang w:eastAsia="de-DE"/>
              </w:rPr>
            </w:pPr>
            <w:r w:rsidRPr="00A420FF">
              <w:rPr>
                <w:sz w:val="16"/>
                <w:szCs w:val="20"/>
                <w:lang w:eastAsia="de-DE"/>
              </w:rPr>
              <w:t>L220037 / 16883 Lentzke, Germany / NEU / 2021</w:t>
            </w:r>
          </w:p>
        </w:tc>
        <w:tc>
          <w:tcPr>
            <w:tcW w:w="403" w:type="pct"/>
            <w:tcBorders>
              <w:top w:val="single" w:sz="4" w:space="0" w:color="auto"/>
              <w:bottom w:val="single" w:sz="4" w:space="0" w:color="auto"/>
            </w:tcBorders>
            <w:shd w:val="clear" w:color="auto" w:fill="auto"/>
          </w:tcPr>
          <w:p w14:paraId="0AC9B20D" w14:textId="77777777" w:rsidR="00775AF1" w:rsidRPr="00A420FF" w:rsidRDefault="00775AF1" w:rsidP="00775AF1">
            <w:pPr>
              <w:keepNext/>
              <w:keepLines/>
              <w:widowControl w:val="0"/>
              <w:rPr>
                <w:sz w:val="16"/>
                <w:szCs w:val="20"/>
                <w:lang w:eastAsia="de-DE"/>
              </w:rPr>
            </w:pPr>
            <w:r w:rsidRPr="00A420FF">
              <w:rPr>
                <w:sz w:val="16"/>
                <w:szCs w:val="20"/>
                <w:lang w:eastAsia="de-DE"/>
              </w:rPr>
              <w:t>Onion / Hylander</w:t>
            </w:r>
          </w:p>
        </w:tc>
        <w:tc>
          <w:tcPr>
            <w:tcW w:w="450" w:type="pct"/>
            <w:tcBorders>
              <w:top w:val="single" w:sz="4" w:space="0" w:color="auto"/>
              <w:bottom w:val="single" w:sz="4" w:space="0" w:color="auto"/>
            </w:tcBorders>
            <w:shd w:val="clear" w:color="auto" w:fill="auto"/>
          </w:tcPr>
          <w:p w14:paraId="76C04960" w14:textId="77777777" w:rsidR="00775AF1" w:rsidRPr="00A420FF" w:rsidRDefault="00775AF1" w:rsidP="00775AF1">
            <w:pPr>
              <w:keepNext/>
              <w:keepLines/>
              <w:widowControl w:val="0"/>
              <w:rPr>
                <w:sz w:val="16"/>
                <w:szCs w:val="20"/>
                <w:lang w:eastAsia="de-DE"/>
              </w:rPr>
            </w:pPr>
            <w:r w:rsidRPr="00A420FF">
              <w:rPr>
                <w:sz w:val="16"/>
                <w:szCs w:val="20"/>
                <w:lang w:eastAsia="de-DE"/>
              </w:rPr>
              <w:t>1. 30.03.2021</w:t>
            </w:r>
          </w:p>
          <w:p w14:paraId="49CBF1F8"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300E87F1" w14:textId="77777777" w:rsidR="00775AF1" w:rsidRPr="00A420FF" w:rsidRDefault="00775AF1" w:rsidP="00775AF1">
            <w:pPr>
              <w:keepNext/>
              <w:keepLines/>
              <w:widowControl w:val="0"/>
              <w:rPr>
                <w:sz w:val="16"/>
                <w:szCs w:val="20"/>
                <w:lang w:eastAsia="de-DE"/>
              </w:rPr>
            </w:pPr>
            <w:r w:rsidRPr="00A420FF">
              <w:rPr>
                <w:sz w:val="16"/>
                <w:szCs w:val="20"/>
                <w:lang w:eastAsia="de-DE"/>
              </w:rPr>
              <w:t>3. 07.09.2021</w:t>
            </w:r>
          </w:p>
        </w:tc>
        <w:tc>
          <w:tcPr>
            <w:tcW w:w="295" w:type="pct"/>
            <w:tcBorders>
              <w:top w:val="single" w:sz="4" w:space="0" w:color="auto"/>
              <w:bottom w:val="single" w:sz="4" w:space="0" w:color="auto"/>
            </w:tcBorders>
            <w:shd w:val="clear" w:color="auto" w:fill="auto"/>
          </w:tcPr>
          <w:p w14:paraId="3882020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710</w:t>
            </w:r>
          </w:p>
          <w:p w14:paraId="6E9428A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798</w:t>
            </w:r>
          </w:p>
        </w:tc>
        <w:tc>
          <w:tcPr>
            <w:tcW w:w="295" w:type="pct"/>
            <w:tcBorders>
              <w:top w:val="single" w:sz="4" w:space="0" w:color="auto"/>
              <w:bottom w:val="single" w:sz="4" w:space="0" w:color="auto"/>
            </w:tcBorders>
            <w:shd w:val="clear" w:color="auto" w:fill="auto"/>
          </w:tcPr>
          <w:p w14:paraId="44E82FF0"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188</w:t>
            </w:r>
          </w:p>
          <w:p w14:paraId="1A83D68B"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211</w:t>
            </w:r>
          </w:p>
        </w:tc>
        <w:tc>
          <w:tcPr>
            <w:tcW w:w="247" w:type="pct"/>
            <w:tcBorders>
              <w:top w:val="single" w:sz="4" w:space="0" w:color="auto"/>
              <w:bottom w:val="single" w:sz="4" w:space="0" w:color="auto"/>
            </w:tcBorders>
            <w:shd w:val="clear" w:color="auto" w:fill="auto"/>
          </w:tcPr>
          <w:p w14:paraId="4ECA497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41724D0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5902C33D"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19.08.2021</w:t>
            </w:r>
          </w:p>
          <w:p w14:paraId="5A08DAFE"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20C62854"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6D05E120"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159A74D3"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61808137"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9EA0E86"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33BE19A"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6B4AB04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5.2</w:t>
            </w:r>
          </w:p>
          <w:p w14:paraId="2B58894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0.085</w:t>
            </w:r>
          </w:p>
          <w:p w14:paraId="7E963BC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0.021</w:t>
            </w:r>
          </w:p>
          <w:p w14:paraId="6480583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0.038</w:t>
            </w:r>
          </w:p>
        </w:tc>
        <w:tc>
          <w:tcPr>
            <w:tcW w:w="185" w:type="pct"/>
            <w:tcBorders>
              <w:top w:val="single" w:sz="4" w:space="0" w:color="auto"/>
              <w:bottom w:val="single" w:sz="4" w:space="0" w:color="auto"/>
            </w:tcBorders>
            <w:shd w:val="clear" w:color="auto" w:fill="auto"/>
          </w:tcPr>
          <w:p w14:paraId="2AC46FC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D00D13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3667C4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7DBB699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val="restart"/>
            <w:tcBorders>
              <w:top w:val="single" w:sz="4" w:space="0" w:color="auto"/>
              <w:bottom w:val="single" w:sz="4" w:space="0" w:color="auto"/>
            </w:tcBorders>
            <w:shd w:val="clear" w:color="auto" w:fill="auto"/>
          </w:tcPr>
          <w:p w14:paraId="19CEBAF9" w14:textId="341C1BFE"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2AE79256" w14:textId="77777777" w:rsidR="00775AF1" w:rsidRPr="00A420FF" w:rsidRDefault="00775AF1" w:rsidP="00775AF1">
            <w:pPr>
              <w:keepNext/>
              <w:keepLines/>
              <w:widowControl w:val="0"/>
              <w:rPr>
                <w:sz w:val="16"/>
                <w:szCs w:val="20"/>
                <w:lang w:eastAsia="de-DE"/>
              </w:rPr>
            </w:pPr>
          </w:p>
          <w:p w14:paraId="10E5C9B5"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5A77DDC6" w14:textId="77777777" w:rsidR="00775AF1" w:rsidRPr="00A420FF" w:rsidRDefault="00775AF1" w:rsidP="00775AF1">
            <w:pPr>
              <w:keepNext/>
              <w:keepLines/>
              <w:widowControl w:val="0"/>
              <w:rPr>
                <w:sz w:val="16"/>
                <w:szCs w:val="20"/>
                <w:lang w:eastAsia="de-DE"/>
              </w:rPr>
            </w:pPr>
          </w:p>
          <w:p w14:paraId="4383D789"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141</w:t>
            </w:r>
          </w:p>
        </w:tc>
      </w:tr>
      <w:tr w:rsidR="00775AF1" w:rsidRPr="00A420FF" w14:paraId="5C67F1D6" w14:textId="77777777" w:rsidTr="00647C2B">
        <w:trPr>
          <w:trHeight w:val="57"/>
        </w:trPr>
        <w:tc>
          <w:tcPr>
            <w:tcW w:w="496" w:type="pct"/>
            <w:tcBorders>
              <w:top w:val="single" w:sz="4" w:space="0" w:color="auto"/>
              <w:bottom w:val="single" w:sz="4" w:space="0" w:color="auto"/>
            </w:tcBorders>
            <w:shd w:val="clear" w:color="auto" w:fill="auto"/>
          </w:tcPr>
          <w:p w14:paraId="77D71008"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L210038 / 67240 Bischwiller, France (North) / NEU / 2021</w:t>
            </w:r>
          </w:p>
        </w:tc>
        <w:tc>
          <w:tcPr>
            <w:tcW w:w="403" w:type="pct"/>
            <w:tcBorders>
              <w:top w:val="single" w:sz="4" w:space="0" w:color="auto"/>
              <w:bottom w:val="single" w:sz="4" w:space="0" w:color="auto"/>
            </w:tcBorders>
            <w:shd w:val="clear" w:color="auto" w:fill="auto"/>
          </w:tcPr>
          <w:p w14:paraId="108EF759" w14:textId="77777777" w:rsidR="00775AF1" w:rsidRPr="00A420FF" w:rsidRDefault="00775AF1" w:rsidP="00775AF1">
            <w:pPr>
              <w:keepNext/>
              <w:keepLines/>
              <w:widowControl w:val="0"/>
              <w:rPr>
                <w:sz w:val="16"/>
                <w:szCs w:val="20"/>
                <w:lang w:eastAsia="de-DE"/>
              </w:rPr>
            </w:pPr>
            <w:r w:rsidRPr="00A420FF">
              <w:rPr>
                <w:sz w:val="16"/>
                <w:szCs w:val="20"/>
                <w:lang w:eastAsia="de-DE"/>
              </w:rPr>
              <w:t>Onion / Redspark</w:t>
            </w:r>
          </w:p>
        </w:tc>
        <w:tc>
          <w:tcPr>
            <w:tcW w:w="450" w:type="pct"/>
            <w:tcBorders>
              <w:top w:val="single" w:sz="4" w:space="0" w:color="auto"/>
              <w:bottom w:val="single" w:sz="4" w:space="0" w:color="auto"/>
            </w:tcBorders>
            <w:shd w:val="clear" w:color="auto" w:fill="auto"/>
          </w:tcPr>
          <w:p w14:paraId="57B3CF4C" w14:textId="77777777" w:rsidR="00775AF1" w:rsidRPr="00A420FF" w:rsidRDefault="00775AF1" w:rsidP="00775AF1">
            <w:pPr>
              <w:keepNext/>
              <w:keepLines/>
              <w:widowControl w:val="0"/>
              <w:rPr>
                <w:sz w:val="16"/>
                <w:szCs w:val="20"/>
                <w:lang w:eastAsia="de-DE"/>
              </w:rPr>
            </w:pPr>
            <w:r w:rsidRPr="00A420FF">
              <w:rPr>
                <w:sz w:val="16"/>
                <w:szCs w:val="20"/>
                <w:lang w:eastAsia="de-DE"/>
              </w:rPr>
              <w:t>1. 17.03.2021</w:t>
            </w:r>
          </w:p>
          <w:p w14:paraId="282478C4"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1A39CF19" w14:textId="77777777" w:rsidR="00775AF1" w:rsidRPr="00A420FF" w:rsidRDefault="00775AF1" w:rsidP="00775AF1">
            <w:pPr>
              <w:keepNext/>
              <w:keepLines/>
              <w:widowControl w:val="0"/>
              <w:rPr>
                <w:sz w:val="16"/>
                <w:szCs w:val="20"/>
                <w:lang w:eastAsia="de-DE"/>
              </w:rPr>
            </w:pPr>
            <w:r w:rsidRPr="00A420FF">
              <w:rPr>
                <w:sz w:val="16"/>
                <w:szCs w:val="20"/>
                <w:lang w:eastAsia="de-DE"/>
              </w:rPr>
              <w:t>3. 10.09 – 20.08.2021</w:t>
            </w:r>
          </w:p>
        </w:tc>
        <w:tc>
          <w:tcPr>
            <w:tcW w:w="295" w:type="pct"/>
            <w:tcBorders>
              <w:top w:val="single" w:sz="4" w:space="0" w:color="auto"/>
              <w:bottom w:val="single" w:sz="4" w:space="0" w:color="auto"/>
            </w:tcBorders>
            <w:shd w:val="clear" w:color="auto" w:fill="auto"/>
          </w:tcPr>
          <w:p w14:paraId="36CAA80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p w14:paraId="179D0C5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769</w:t>
            </w:r>
          </w:p>
        </w:tc>
        <w:tc>
          <w:tcPr>
            <w:tcW w:w="295" w:type="pct"/>
            <w:tcBorders>
              <w:top w:val="single" w:sz="4" w:space="0" w:color="auto"/>
              <w:bottom w:val="single" w:sz="4" w:space="0" w:color="auto"/>
            </w:tcBorders>
            <w:shd w:val="clear" w:color="auto" w:fill="auto"/>
          </w:tcPr>
          <w:p w14:paraId="7EEFC38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192</w:t>
            </w:r>
          </w:p>
          <w:p w14:paraId="4F2D861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207DC4B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13EFBE2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6F5F9232" w14:textId="77777777" w:rsidR="00775AF1" w:rsidRPr="00A420FF" w:rsidRDefault="00775AF1" w:rsidP="00775AF1">
            <w:pPr>
              <w:keepNext/>
              <w:keepLines/>
              <w:ind w:left="57"/>
              <w:jc w:val="both"/>
              <w:rPr>
                <w:sz w:val="16"/>
                <w:szCs w:val="16"/>
                <w:lang w:eastAsia="de-DE"/>
              </w:rPr>
            </w:pPr>
            <w:r w:rsidRPr="00A420FF">
              <w:rPr>
                <w:sz w:val="16"/>
                <w:szCs w:val="16"/>
                <w:lang w:eastAsia="de-DE"/>
              </w:rPr>
              <w:t>29.07.2021</w:t>
            </w:r>
          </w:p>
          <w:p w14:paraId="40787DCD" w14:textId="77777777" w:rsidR="00775AF1" w:rsidRPr="00A420FF" w:rsidRDefault="00775AF1" w:rsidP="00775AF1">
            <w:pPr>
              <w:keepNext/>
              <w:keepLines/>
              <w:ind w:left="57"/>
              <w:jc w:val="both"/>
              <w:rPr>
                <w:sz w:val="16"/>
                <w:szCs w:val="16"/>
                <w:lang w:eastAsia="de-DE"/>
              </w:rPr>
            </w:pPr>
            <w:r w:rsidRPr="00A420FF">
              <w:rPr>
                <w:sz w:val="16"/>
                <w:szCs w:val="16"/>
                <w:lang w:eastAsia="de-DE"/>
              </w:rPr>
              <w:t>02.08.2021</w:t>
            </w:r>
          </w:p>
          <w:p w14:paraId="697F0234"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488471D6" w14:textId="77777777" w:rsidR="00775AF1" w:rsidRPr="00A420FF" w:rsidRDefault="00775AF1" w:rsidP="00775AF1">
            <w:pPr>
              <w:keepNext/>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1C0FFCA1"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2C5B76D2"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BEA10F5"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6D996975"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316FA14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5.2</w:t>
            </w:r>
          </w:p>
          <w:p w14:paraId="228A9FF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0.17</w:t>
            </w:r>
          </w:p>
          <w:p w14:paraId="3B27C702"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0.14</w:t>
            </w:r>
          </w:p>
          <w:p w14:paraId="000A705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0.052</w:t>
            </w:r>
          </w:p>
        </w:tc>
        <w:tc>
          <w:tcPr>
            <w:tcW w:w="185" w:type="pct"/>
            <w:tcBorders>
              <w:top w:val="single" w:sz="4" w:space="0" w:color="auto"/>
              <w:bottom w:val="single" w:sz="4" w:space="0" w:color="auto"/>
            </w:tcBorders>
            <w:shd w:val="clear" w:color="auto" w:fill="auto"/>
          </w:tcPr>
          <w:p w14:paraId="2B859B6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FA8267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30D8C5D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072A0FA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tcBorders>
              <w:bottom w:val="single" w:sz="4" w:space="0" w:color="auto"/>
            </w:tcBorders>
            <w:shd w:val="clear" w:color="auto" w:fill="auto"/>
          </w:tcPr>
          <w:p w14:paraId="73A6ADD6" w14:textId="77777777" w:rsidR="00775AF1" w:rsidRPr="00A420FF" w:rsidRDefault="00775AF1" w:rsidP="00775AF1">
            <w:pPr>
              <w:keepNext/>
              <w:keepLines/>
              <w:widowControl w:val="0"/>
              <w:rPr>
                <w:sz w:val="16"/>
                <w:szCs w:val="20"/>
                <w:lang w:eastAsia="de-DE"/>
              </w:rPr>
            </w:pPr>
          </w:p>
        </w:tc>
      </w:tr>
      <w:tr w:rsidR="00775AF1" w:rsidRPr="00A420FF" w14:paraId="568D2C56" w14:textId="77777777" w:rsidTr="00647C2B">
        <w:trPr>
          <w:trHeight w:val="57"/>
        </w:trPr>
        <w:tc>
          <w:tcPr>
            <w:tcW w:w="496" w:type="pct"/>
            <w:tcBorders>
              <w:top w:val="single" w:sz="4" w:space="0" w:color="auto"/>
              <w:bottom w:val="single" w:sz="4" w:space="0" w:color="auto"/>
            </w:tcBorders>
            <w:shd w:val="clear" w:color="auto" w:fill="auto"/>
          </w:tcPr>
          <w:p w14:paraId="41FFE9DF" w14:textId="77777777" w:rsidR="00775AF1" w:rsidRPr="00A420FF" w:rsidRDefault="00775AF1" w:rsidP="00775AF1">
            <w:pPr>
              <w:keepNext/>
              <w:keepLines/>
              <w:widowControl w:val="0"/>
              <w:rPr>
                <w:sz w:val="16"/>
                <w:szCs w:val="20"/>
                <w:lang w:eastAsia="de-DE"/>
              </w:rPr>
            </w:pPr>
            <w:r w:rsidRPr="00A420FF">
              <w:rPr>
                <w:sz w:val="16"/>
                <w:szCs w:val="20"/>
                <w:lang w:eastAsia="de-DE"/>
              </w:rPr>
              <w:t>L220039 / 6562 LT Groesbeek, The Netherlands / NEU / 2021</w:t>
            </w:r>
          </w:p>
        </w:tc>
        <w:tc>
          <w:tcPr>
            <w:tcW w:w="403" w:type="pct"/>
            <w:tcBorders>
              <w:top w:val="single" w:sz="4" w:space="0" w:color="auto"/>
              <w:bottom w:val="single" w:sz="4" w:space="0" w:color="auto"/>
            </w:tcBorders>
            <w:shd w:val="clear" w:color="auto" w:fill="auto"/>
          </w:tcPr>
          <w:p w14:paraId="11BBE7E8" w14:textId="77777777" w:rsidR="00775AF1" w:rsidRPr="00A420FF" w:rsidRDefault="00775AF1" w:rsidP="00775AF1">
            <w:pPr>
              <w:keepNext/>
              <w:keepLines/>
              <w:widowControl w:val="0"/>
              <w:rPr>
                <w:sz w:val="16"/>
                <w:szCs w:val="20"/>
                <w:lang w:eastAsia="de-DE"/>
              </w:rPr>
            </w:pPr>
            <w:r w:rsidRPr="00A420FF">
              <w:rPr>
                <w:sz w:val="16"/>
                <w:szCs w:val="20"/>
                <w:lang w:eastAsia="de-DE"/>
              </w:rPr>
              <w:t>Onion / Red Tide F1</w:t>
            </w:r>
          </w:p>
        </w:tc>
        <w:tc>
          <w:tcPr>
            <w:tcW w:w="450" w:type="pct"/>
            <w:tcBorders>
              <w:top w:val="single" w:sz="4" w:space="0" w:color="auto"/>
              <w:bottom w:val="single" w:sz="4" w:space="0" w:color="auto"/>
            </w:tcBorders>
            <w:shd w:val="clear" w:color="auto" w:fill="auto"/>
          </w:tcPr>
          <w:p w14:paraId="70BC653A" w14:textId="77777777" w:rsidR="00775AF1" w:rsidRPr="00A420FF" w:rsidRDefault="00775AF1" w:rsidP="00775AF1">
            <w:pPr>
              <w:keepNext/>
              <w:keepLines/>
              <w:widowControl w:val="0"/>
              <w:rPr>
                <w:sz w:val="16"/>
                <w:szCs w:val="20"/>
                <w:lang w:eastAsia="de-DE"/>
              </w:rPr>
            </w:pPr>
            <w:r w:rsidRPr="00A420FF">
              <w:rPr>
                <w:sz w:val="16"/>
                <w:szCs w:val="20"/>
                <w:lang w:eastAsia="de-DE"/>
              </w:rPr>
              <w:t>1. 02.04.2021</w:t>
            </w:r>
          </w:p>
          <w:p w14:paraId="068459E2"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1E78F7AA" w14:textId="77777777" w:rsidR="00775AF1" w:rsidRPr="00A420FF" w:rsidRDefault="00775AF1" w:rsidP="00775AF1">
            <w:pPr>
              <w:keepNext/>
              <w:keepLines/>
              <w:widowControl w:val="0"/>
              <w:rPr>
                <w:sz w:val="16"/>
                <w:szCs w:val="20"/>
                <w:lang w:eastAsia="de-DE"/>
              </w:rPr>
            </w:pPr>
            <w:r w:rsidRPr="00A420FF">
              <w:rPr>
                <w:sz w:val="16"/>
                <w:szCs w:val="20"/>
                <w:lang w:eastAsia="de-DE"/>
              </w:rPr>
              <w:t>3. 01.09 – 07.09.2021</w:t>
            </w:r>
          </w:p>
        </w:tc>
        <w:tc>
          <w:tcPr>
            <w:tcW w:w="295" w:type="pct"/>
            <w:tcBorders>
              <w:top w:val="single" w:sz="4" w:space="0" w:color="auto"/>
              <w:bottom w:val="single" w:sz="4" w:space="0" w:color="auto"/>
            </w:tcBorders>
            <w:shd w:val="clear" w:color="auto" w:fill="auto"/>
          </w:tcPr>
          <w:p w14:paraId="21C1EFF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798</w:t>
            </w:r>
          </w:p>
          <w:p w14:paraId="281F2A2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735</w:t>
            </w:r>
          </w:p>
        </w:tc>
        <w:tc>
          <w:tcPr>
            <w:tcW w:w="295" w:type="pct"/>
            <w:tcBorders>
              <w:top w:val="single" w:sz="4" w:space="0" w:color="auto"/>
              <w:bottom w:val="single" w:sz="4" w:space="0" w:color="auto"/>
            </w:tcBorders>
            <w:shd w:val="clear" w:color="auto" w:fill="auto"/>
          </w:tcPr>
          <w:p w14:paraId="4EA0CAB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211</w:t>
            </w:r>
          </w:p>
          <w:p w14:paraId="098DE9A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194</w:t>
            </w:r>
          </w:p>
        </w:tc>
        <w:tc>
          <w:tcPr>
            <w:tcW w:w="247" w:type="pct"/>
            <w:tcBorders>
              <w:top w:val="single" w:sz="4" w:space="0" w:color="auto"/>
              <w:bottom w:val="single" w:sz="4" w:space="0" w:color="auto"/>
            </w:tcBorders>
            <w:shd w:val="clear" w:color="auto" w:fill="auto"/>
          </w:tcPr>
          <w:p w14:paraId="2449B2B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3A58EFE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00F8C605" w14:textId="77777777" w:rsidR="00775AF1" w:rsidRPr="00A420FF" w:rsidRDefault="00775AF1" w:rsidP="00775AF1">
            <w:pPr>
              <w:keepNext/>
              <w:keepLines/>
              <w:ind w:left="57"/>
              <w:jc w:val="both"/>
              <w:rPr>
                <w:sz w:val="16"/>
                <w:szCs w:val="16"/>
                <w:lang w:eastAsia="de-DE"/>
              </w:rPr>
            </w:pPr>
            <w:r w:rsidRPr="00A420FF">
              <w:rPr>
                <w:sz w:val="16"/>
                <w:szCs w:val="16"/>
                <w:lang w:eastAsia="de-DE"/>
              </w:rPr>
              <w:t>19.08.2021</w:t>
            </w:r>
          </w:p>
          <w:p w14:paraId="62D15168"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132CE757"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3CB3AA68" w14:textId="77777777" w:rsidR="00775AF1" w:rsidRPr="00A420FF" w:rsidRDefault="00775AF1" w:rsidP="00775AF1">
            <w:pPr>
              <w:keepNext/>
              <w:keepLines/>
              <w:widowControl w:val="0"/>
              <w:rPr>
                <w:sz w:val="16"/>
                <w:szCs w:val="16"/>
                <w:lang w:eastAsia="de-DE"/>
              </w:rPr>
            </w:pPr>
            <w:r w:rsidRPr="00A420FF">
              <w:rPr>
                <w:sz w:val="16"/>
                <w:szCs w:val="16"/>
                <w:lang w:eastAsia="de-DE"/>
              </w:rPr>
              <w:t>47-48</w:t>
            </w:r>
          </w:p>
        </w:tc>
        <w:tc>
          <w:tcPr>
            <w:tcW w:w="592" w:type="pct"/>
            <w:tcBorders>
              <w:top w:val="single" w:sz="4" w:space="0" w:color="auto"/>
              <w:bottom w:val="single" w:sz="4" w:space="0" w:color="auto"/>
            </w:tcBorders>
            <w:shd w:val="clear" w:color="auto" w:fill="auto"/>
          </w:tcPr>
          <w:p w14:paraId="539D1B4A"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4D2CD8F9"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C8CA24C"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4A3B0F48"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56C6168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10</w:t>
            </w:r>
          </w:p>
          <w:p w14:paraId="085BC71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0.29</w:t>
            </w:r>
          </w:p>
          <w:p w14:paraId="43F162BF"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0.31</w:t>
            </w:r>
          </w:p>
          <w:p w14:paraId="1E66055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0.13</w:t>
            </w:r>
          </w:p>
        </w:tc>
        <w:tc>
          <w:tcPr>
            <w:tcW w:w="185" w:type="pct"/>
            <w:tcBorders>
              <w:top w:val="single" w:sz="4" w:space="0" w:color="auto"/>
              <w:bottom w:val="single" w:sz="4" w:space="0" w:color="auto"/>
            </w:tcBorders>
            <w:shd w:val="clear" w:color="auto" w:fill="auto"/>
          </w:tcPr>
          <w:p w14:paraId="4AE8A1A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98EF1A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p w14:paraId="5BD8F63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8</w:t>
            </w:r>
          </w:p>
          <w:p w14:paraId="2D6AB3C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14</w:t>
            </w:r>
          </w:p>
        </w:tc>
        <w:tc>
          <w:tcPr>
            <w:tcW w:w="548" w:type="pct"/>
            <w:vMerge/>
            <w:tcBorders>
              <w:bottom w:val="single" w:sz="4" w:space="0" w:color="auto"/>
            </w:tcBorders>
            <w:shd w:val="clear" w:color="auto" w:fill="auto"/>
          </w:tcPr>
          <w:p w14:paraId="71800001" w14:textId="77777777" w:rsidR="00775AF1" w:rsidRPr="00A420FF" w:rsidRDefault="00775AF1" w:rsidP="00775AF1">
            <w:pPr>
              <w:keepNext/>
              <w:keepLines/>
              <w:widowControl w:val="0"/>
              <w:rPr>
                <w:sz w:val="16"/>
                <w:szCs w:val="20"/>
                <w:lang w:eastAsia="de-DE"/>
              </w:rPr>
            </w:pPr>
          </w:p>
        </w:tc>
      </w:tr>
      <w:tr w:rsidR="00775AF1" w:rsidRPr="00A420FF" w14:paraId="0FB05FD7" w14:textId="77777777" w:rsidTr="00647C2B">
        <w:trPr>
          <w:trHeight w:val="1027"/>
        </w:trPr>
        <w:tc>
          <w:tcPr>
            <w:tcW w:w="496" w:type="pct"/>
            <w:tcBorders>
              <w:top w:val="single" w:sz="4" w:space="0" w:color="auto"/>
              <w:bottom w:val="single" w:sz="4" w:space="0" w:color="auto"/>
            </w:tcBorders>
            <w:shd w:val="clear" w:color="auto" w:fill="auto"/>
          </w:tcPr>
          <w:p w14:paraId="2572A940" w14:textId="77777777" w:rsidR="00775AF1" w:rsidRPr="00A420FF" w:rsidRDefault="00775AF1" w:rsidP="00775AF1">
            <w:pPr>
              <w:keepNext/>
              <w:keepLines/>
              <w:widowControl w:val="0"/>
              <w:rPr>
                <w:sz w:val="16"/>
                <w:szCs w:val="20"/>
                <w:lang w:eastAsia="de-DE"/>
              </w:rPr>
            </w:pPr>
            <w:r w:rsidRPr="00A420FF">
              <w:rPr>
                <w:sz w:val="16"/>
                <w:szCs w:val="20"/>
                <w:lang w:eastAsia="de-DE"/>
              </w:rPr>
              <w:t>L210040 / 63-140 Maslow o, Poland / NEU / 2020</w:t>
            </w:r>
          </w:p>
        </w:tc>
        <w:tc>
          <w:tcPr>
            <w:tcW w:w="403" w:type="pct"/>
            <w:tcBorders>
              <w:top w:val="single" w:sz="4" w:space="0" w:color="auto"/>
              <w:bottom w:val="single" w:sz="4" w:space="0" w:color="auto"/>
            </w:tcBorders>
            <w:shd w:val="clear" w:color="auto" w:fill="auto"/>
          </w:tcPr>
          <w:p w14:paraId="3AD3BF50" w14:textId="77777777" w:rsidR="00775AF1" w:rsidRPr="00A420FF" w:rsidRDefault="00775AF1" w:rsidP="00775AF1">
            <w:pPr>
              <w:keepNext/>
              <w:keepLines/>
              <w:widowControl w:val="0"/>
              <w:rPr>
                <w:sz w:val="16"/>
                <w:szCs w:val="20"/>
                <w:lang w:eastAsia="de-DE"/>
              </w:rPr>
            </w:pPr>
            <w:r w:rsidRPr="00A420FF">
              <w:rPr>
                <w:sz w:val="16"/>
                <w:szCs w:val="20"/>
                <w:lang w:eastAsia="de-DE"/>
              </w:rPr>
              <w:t>Onion / Centro</w:t>
            </w:r>
          </w:p>
        </w:tc>
        <w:tc>
          <w:tcPr>
            <w:tcW w:w="450" w:type="pct"/>
            <w:tcBorders>
              <w:top w:val="single" w:sz="4" w:space="0" w:color="auto"/>
              <w:bottom w:val="single" w:sz="4" w:space="0" w:color="auto"/>
            </w:tcBorders>
            <w:shd w:val="clear" w:color="auto" w:fill="auto"/>
          </w:tcPr>
          <w:p w14:paraId="685F2957" w14:textId="77777777" w:rsidR="00775AF1" w:rsidRPr="00A420FF" w:rsidRDefault="00775AF1" w:rsidP="00775AF1">
            <w:pPr>
              <w:keepNext/>
              <w:keepLines/>
              <w:widowControl w:val="0"/>
              <w:rPr>
                <w:sz w:val="16"/>
                <w:szCs w:val="20"/>
                <w:lang w:eastAsia="de-DE"/>
              </w:rPr>
            </w:pPr>
            <w:r w:rsidRPr="00A420FF">
              <w:rPr>
                <w:sz w:val="16"/>
                <w:szCs w:val="20"/>
                <w:lang w:eastAsia="de-DE"/>
              </w:rPr>
              <w:t>1. 25.03.2021</w:t>
            </w:r>
          </w:p>
          <w:p w14:paraId="25C1E12C" w14:textId="77777777" w:rsidR="00775AF1" w:rsidRPr="00A420FF" w:rsidRDefault="00775AF1" w:rsidP="00775AF1">
            <w:pPr>
              <w:keepNext/>
              <w:keepLines/>
              <w:widowControl w:val="0"/>
              <w:rPr>
                <w:sz w:val="16"/>
                <w:szCs w:val="20"/>
                <w:lang w:eastAsia="de-DE"/>
              </w:rPr>
            </w:pPr>
            <w:r w:rsidRPr="00A420FF">
              <w:rPr>
                <w:sz w:val="16"/>
                <w:szCs w:val="20"/>
                <w:lang w:eastAsia="de-DE"/>
              </w:rPr>
              <w:t>2. -</w:t>
            </w:r>
          </w:p>
          <w:p w14:paraId="19E82469" w14:textId="77777777" w:rsidR="00775AF1" w:rsidRPr="00A420FF" w:rsidRDefault="00775AF1" w:rsidP="00775AF1">
            <w:pPr>
              <w:keepNext/>
              <w:keepLines/>
              <w:widowControl w:val="0"/>
              <w:rPr>
                <w:sz w:val="16"/>
                <w:szCs w:val="20"/>
                <w:lang w:eastAsia="de-DE"/>
              </w:rPr>
            </w:pPr>
            <w:r w:rsidRPr="00A420FF">
              <w:rPr>
                <w:sz w:val="16"/>
                <w:szCs w:val="20"/>
                <w:lang w:eastAsia="de-DE"/>
              </w:rPr>
              <w:t>3. 09.09.2021</w:t>
            </w:r>
          </w:p>
        </w:tc>
        <w:tc>
          <w:tcPr>
            <w:tcW w:w="295" w:type="pct"/>
            <w:tcBorders>
              <w:top w:val="single" w:sz="4" w:space="0" w:color="auto"/>
              <w:bottom w:val="single" w:sz="4" w:space="0" w:color="auto"/>
            </w:tcBorders>
            <w:shd w:val="clear" w:color="auto" w:fill="auto"/>
          </w:tcPr>
          <w:p w14:paraId="79C9984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825</w:t>
            </w:r>
          </w:p>
          <w:p w14:paraId="45E498B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769</w:t>
            </w:r>
          </w:p>
        </w:tc>
        <w:tc>
          <w:tcPr>
            <w:tcW w:w="295" w:type="pct"/>
            <w:tcBorders>
              <w:top w:val="single" w:sz="4" w:space="0" w:color="auto"/>
              <w:bottom w:val="single" w:sz="4" w:space="0" w:color="auto"/>
            </w:tcBorders>
            <w:shd w:val="clear" w:color="auto" w:fill="auto"/>
          </w:tcPr>
          <w:p w14:paraId="6DC471A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218</w:t>
            </w:r>
          </w:p>
          <w:p w14:paraId="244A3D6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4F22C24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p w14:paraId="0384158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7D3ABFEB" w14:textId="77777777" w:rsidR="00775AF1" w:rsidRPr="00A420FF" w:rsidRDefault="00775AF1" w:rsidP="00775AF1">
            <w:pPr>
              <w:keepNext/>
              <w:keepLines/>
              <w:ind w:left="57"/>
              <w:jc w:val="both"/>
              <w:rPr>
                <w:sz w:val="16"/>
                <w:szCs w:val="16"/>
                <w:lang w:eastAsia="de-DE"/>
              </w:rPr>
            </w:pPr>
            <w:r w:rsidRPr="00A420FF">
              <w:rPr>
                <w:sz w:val="16"/>
                <w:szCs w:val="16"/>
                <w:lang w:eastAsia="de-DE"/>
              </w:rPr>
              <w:t>04.08.2021</w:t>
            </w:r>
          </w:p>
          <w:p w14:paraId="51E19F71" w14:textId="77777777" w:rsidR="00775AF1" w:rsidRPr="00A420FF" w:rsidRDefault="00775AF1" w:rsidP="00775AF1">
            <w:pPr>
              <w:keepNext/>
              <w:keepLines/>
              <w:ind w:left="57"/>
              <w:jc w:val="both"/>
              <w:rPr>
                <w:sz w:val="16"/>
                <w:szCs w:val="16"/>
                <w:lang w:eastAsia="de-DE"/>
              </w:rPr>
            </w:pPr>
            <w:r w:rsidRPr="00A420FF">
              <w:rPr>
                <w:sz w:val="16"/>
                <w:szCs w:val="16"/>
                <w:lang w:eastAsia="de-DE"/>
              </w:rPr>
              <w:t>09.08.2021</w:t>
            </w:r>
          </w:p>
          <w:p w14:paraId="57AEA2AB" w14:textId="77777777" w:rsidR="00775AF1" w:rsidRPr="00A420FF" w:rsidRDefault="00775AF1" w:rsidP="00775AF1">
            <w:pPr>
              <w:keepNext/>
              <w:keepLines/>
              <w:ind w:left="57"/>
              <w:jc w:val="both"/>
              <w:rPr>
                <w:sz w:val="16"/>
                <w:szCs w:val="16"/>
                <w:lang w:eastAsia="de-DE"/>
              </w:rPr>
            </w:pPr>
          </w:p>
        </w:tc>
        <w:tc>
          <w:tcPr>
            <w:tcW w:w="295" w:type="pct"/>
            <w:tcBorders>
              <w:top w:val="single" w:sz="4" w:space="0" w:color="auto"/>
              <w:bottom w:val="single" w:sz="4" w:space="0" w:color="auto"/>
            </w:tcBorders>
            <w:shd w:val="clear" w:color="auto" w:fill="auto"/>
          </w:tcPr>
          <w:p w14:paraId="61A3542F" w14:textId="77777777" w:rsidR="00775AF1" w:rsidRPr="00A420FF" w:rsidRDefault="00775AF1" w:rsidP="00775AF1">
            <w:pPr>
              <w:keepNext/>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51E175A6" w14:textId="77777777" w:rsidR="00775AF1" w:rsidRPr="00A420FF" w:rsidRDefault="00775AF1" w:rsidP="00775AF1">
            <w:pPr>
              <w:keepNext/>
              <w:keepLines/>
              <w:widowControl w:val="0"/>
              <w:rPr>
                <w:sz w:val="16"/>
                <w:szCs w:val="16"/>
                <w:lang w:eastAsia="de-DE"/>
              </w:rPr>
            </w:pPr>
            <w:r w:rsidRPr="00A420FF">
              <w:rPr>
                <w:sz w:val="16"/>
                <w:szCs w:val="16"/>
                <w:lang w:eastAsia="de-DE"/>
              </w:rPr>
              <w:t>Whole plant (no roots)</w:t>
            </w:r>
          </w:p>
          <w:p w14:paraId="516B54B2"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1D9D0004"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p w14:paraId="2B165AA4" w14:textId="77777777" w:rsidR="00775AF1" w:rsidRPr="00A420FF" w:rsidRDefault="00775AF1" w:rsidP="00775AF1">
            <w:pPr>
              <w:keepNext/>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13A0207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9.6</w:t>
            </w:r>
          </w:p>
          <w:p w14:paraId="010A5BBD"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0.41</w:t>
            </w:r>
          </w:p>
          <w:p w14:paraId="056E015C"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0.48</w:t>
            </w:r>
          </w:p>
          <w:p w14:paraId="6836D38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0.17</w:t>
            </w:r>
          </w:p>
        </w:tc>
        <w:tc>
          <w:tcPr>
            <w:tcW w:w="185" w:type="pct"/>
            <w:tcBorders>
              <w:top w:val="single" w:sz="4" w:space="0" w:color="auto"/>
              <w:bottom w:val="single" w:sz="4" w:space="0" w:color="auto"/>
            </w:tcBorders>
            <w:shd w:val="clear" w:color="auto" w:fill="auto"/>
          </w:tcPr>
          <w:p w14:paraId="1A5DD4B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CB655F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p w14:paraId="1A0B896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7</w:t>
            </w:r>
          </w:p>
          <w:p w14:paraId="47A38E4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15</w:t>
            </w:r>
          </w:p>
        </w:tc>
        <w:tc>
          <w:tcPr>
            <w:tcW w:w="548" w:type="pct"/>
            <w:vMerge/>
            <w:tcBorders>
              <w:bottom w:val="single" w:sz="4" w:space="0" w:color="auto"/>
            </w:tcBorders>
            <w:shd w:val="clear" w:color="auto" w:fill="auto"/>
          </w:tcPr>
          <w:p w14:paraId="68974EA1" w14:textId="77777777" w:rsidR="00775AF1" w:rsidRPr="00A420FF" w:rsidRDefault="00775AF1" w:rsidP="00775AF1">
            <w:pPr>
              <w:keepNext/>
              <w:keepLines/>
              <w:widowControl w:val="0"/>
              <w:rPr>
                <w:sz w:val="16"/>
                <w:szCs w:val="20"/>
                <w:lang w:eastAsia="de-DE"/>
              </w:rPr>
            </w:pPr>
          </w:p>
        </w:tc>
      </w:tr>
    </w:tbl>
    <w:p w14:paraId="0C41F2D0"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590CC8BD"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A7DD6D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28A7202A"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2E89B7FC"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4A3DA7F6" w14:textId="77777777" w:rsidR="00775AF1" w:rsidRDefault="00775AF1" w:rsidP="00775AF1">
      <w:pPr>
        <w:widowControl w:val="0"/>
        <w:jc w:val="both"/>
        <w:rPr>
          <w:sz w:val="18"/>
          <w:szCs w:val="18"/>
        </w:rPr>
      </w:pPr>
    </w:p>
    <w:p w14:paraId="74641862" w14:textId="77777777" w:rsidR="007007CE" w:rsidRPr="00A420FF" w:rsidRDefault="007007CE" w:rsidP="00775AF1">
      <w:pPr>
        <w:widowControl w:val="0"/>
        <w:jc w:val="both"/>
        <w:rPr>
          <w:sz w:val="18"/>
          <w:szCs w:val="18"/>
        </w:rPr>
        <w:sectPr w:rsidR="007007CE" w:rsidRPr="00A420FF" w:rsidSect="007007CE">
          <w:headerReference w:type="default" r:id="rId166"/>
          <w:footerReference w:type="even" r:id="rId167"/>
          <w:footerReference w:type="default" r:id="rId168"/>
          <w:footerReference w:type="first" r:id="rId169"/>
          <w:pgSz w:w="16838" w:h="11906" w:orient="landscape" w:code="9"/>
          <w:pgMar w:top="1418" w:right="1418" w:bottom="1134" w:left="1134" w:header="709" w:footer="709" w:gutter="0"/>
          <w:pgNumType w:chapSep="period"/>
          <w:cols w:space="720"/>
          <w:docGrid w:linePitch="299"/>
        </w:sectPr>
      </w:pPr>
    </w:p>
    <w:p w14:paraId="3F085FA3" w14:textId="77777777" w:rsidR="00775AF1" w:rsidRPr="00A420FF" w:rsidRDefault="00775AF1" w:rsidP="009922A8">
      <w:pPr>
        <w:pStyle w:val="RepAppendix5"/>
        <w:rPr>
          <w:lang w:eastAsia="de-DE"/>
        </w:rPr>
      </w:pPr>
      <w:r w:rsidRPr="00A420FF">
        <w:rPr>
          <w:lang w:eastAsia="de-DE"/>
        </w:rPr>
        <w:lastRenderedPageBreak/>
        <w:t>2022/2041763</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F52AC0" w:rsidRPr="00A420FF" w14:paraId="5E9DAB50" w14:textId="77777777" w:rsidTr="00404D94">
        <w:trPr>
          <w:trHeight w:val="47"/>
        </w:trPr>
        <w:tc>
          <w:tcPr>
            <w:tcW w:w="1063" w:type="pct"/>
            <w:shd w:val="clear" w:color="auto" w:fill="D9D9D9" w:themeFill="background1" w:themeFillShade="D9"/>
          </w:tcPr>
          <w:p w14:paraId="4E95BB0D" w14:textId="77777777" w:rsidR="00F52AC0" w:rsidRPr="00A420FF" w:rsidRDefault="00F52AC0"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6135C231" w14:textId="77777777" w:rsidR="00F52AC0" w:rsidRPr="00A420FF" w:rsidRDefault="00F52AC0" w:rsidP="00404D94">
            <w:pPr>
              <w:rPr>
                <w:lang w:eastAsia="de-DE"/>
              </w:rPr>
            </w:pPr>
            <w:r w:rsidRPr="00A420FF">
              <w:rPr>
                <w:lang w:eastAsia="de-DE"/>
              </w:rPr>
              <w:t>The study has been accepted.</w:t>
            </w:r>
          </w:p>
          <w:p w14:paraId="6667B980" w14:textId="77777777" w:rsidR="00F52AC0" w:rsidRPr="00A420FF" w:rsidRDefault="00F52AC0" w:rsidP="00404D94">
            <w:pPr>
              <w:rPr>
                <w:lang w:eastAsia="de-DE"/>
              </w:rPr>
            </w:pPr>
            <w:r w:rsidRPr="00A420FF">
              <w:rPr>
                <w:lang w:eastAsia="de-DE"/>
              </w:rPr>
              <w:t>The objective of the study was to determine the magnitude of residues of Ametoctradin and its metabolites (M650F003, M650F004) as well as of Propamocarb in onions after treatment with either BAS 743 00 F or BAS 743 03 F in 5 trials in onions conducted under field conditions in Northern Europe. At each trial site, there was one untreated plot in addition to 2 treated plots. At each site the test item was applied 2 times at a rate of 2.0 L/ha (240 g/ha Ametoctradin and 756 g/ha Propamocarb) in plot 2. Treated plot 2 was treated with BAS 743 00 F and treated plot 3 was treated with BAS 743 03 F.</w:t>
            </w:r>
          </w:p>
          <w:p w14:paraId="34444C53" w14:textId="77777777" w:rsidR="00F52AC0" w:rsidRPr="00A420FF" w:rsidRDefault="00F52AC0" w:rsidP="00404D94">
            <w:pPr>
              <w:rPr>
                <w:lang w:eastAsia="de-DE"/>
              </w:rPr>
            </w:pPr>
            <w:r w:rsidRPr="00A420FF">
              <w:rPr>
                <w:lang w:eastAsia="de-DE"/>
              </w:rPr>
              <w:t>For the determination of Propamocarb method L0450/01 was used. For the determination of Ametoctradin, M650F003, and M650F004 method L0078/01 was used. In both cases high performance liquid chromatography with ESl tandem mass spectrometry was employed for final compounds determination. 2 mass transitions were monitored.</w:t>
            </w:r>
          </w:p>
          <w:p w14:paraId="3B30EA6A" w14:textId="77777777" w:rsidR="00F52AC0" w:rsidRPr="00A420FF" w:rsidRDefault="00F52AC0" w:rsidP="00404D94">
            <w:pPr>
              <w:pStyle w:val="Bezodstpw"/>
              <w:rPr>
                <w:lang w:eastAsia="de-DE"/>
              </w:rPr>
            </w:pPr>
            <w:r w:rsidRPr="00A420FF">
              <w:rPr>
                <w:lang w:eastAsia="de-DE"/>
              </w:rPr>
              <w:t>For the recoveries, the mean values were within the acceptable range of 70 % and 110 %, with a relative standard deviation (RSD) ≤ 20 %. No residues ≥ 0.010 mg/kg (LOQ) were found in any of the untreated control samples. The results prove that no interferences of the samples material with the analytical procedure occurred. The methods have a LOQ of 0.010 mg/kg for each analyte. The validation parameters required were within the acceptable range.</w:t>
            </w:r>
            <w:r w:rsidRPr="00A420FF">
              <w:rPr>
                <w:lang w:eastAsia="de-DE"/>
              </w:rPr>
              <w:fldChar w:fldCharType="begin"/>
            </w:r>
            <w:r w:rsidRPr="00A420FF">
              <w:rPr>
                <w:lang w:eastAsia="de-DE"/>
              </w:rPr>
              <w:instrText xml:space="preserve"> FORMTEXT </w:instrText>
            </w:r>
            <w:r w:rsidRPr="00A420FF">
              <w:rPr>
                <w:lang w:eastAsia="de-DE"/>
              </w:rPr>
              <w:fldChar w:fldCharType="separate"/>
            </w:r>
            <w:r w:rsidRPr="00A420FF">
              <w:rPr>
                <w:lang w:eastAsia="de-DE"/>
              </w:rPr>
              <w:fldChar w:fldCharType="end"/>
            </w:r>
          </w:p>
        </w:tc>
      </w:tr>
    </w:tbl>
    <w:p w14:paraId="162EF01E" w14:textId="77777777" w:rsidR="00F52AC0" w:rsidRPr="00A420FF" w:rsidRDefault="00F52AC0" w:rsidP="00F52AC0">
      <w:pPr>
        <w:pStyle w:val="RepStandard"/>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4E48E04E" w14:textId="77777777" w:rsidTr="00A72CB9">
        <w:trPr>
          <w:gridAfter w:val="1"/>
          <w:wAfter w:w="37" w:type="pct"/>
        </w:trPr>
        <w:tc>
          <w:tcPr>
            <w:tcW w:w="1343" w:type="pct"/>
            <w:shd w:val="clear" w:color="auto" w:fill="auto"/>
          </w:tcPr>
          <w:p w14:paraId="3F49C9C1"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0CCDCD47" w14:textId="11C80DF6" w:rsidR="00775AF1" w:rsidRPr="00A420FF" w:rsidRDefault="00775AF1" w:rsidP="00775AF1">
            <w:pPr>
              <w:widowControl w:val="0"/>
              <w:jc w:val="both"/>
              <w:rPr>
                <w:lang w:eastAsia="de-DE"/>
              </w:rPr>
            </w:pPr>
            <w:r w:rsidRPr="00A420FF">
              <w:rPr>
                <w:lang w:eastAsia="de-DE"/>
              </w:rPr>
              <w:t>CA 6.3.</w:t>
            </w:r>
            <w:r w:rsidR="0016223C" w:rsidRPr="00A420FF">
              <w:rPr>
                <w:lang w:eastAsia="de-DE"/>
              </w:rPr>
              <w:t>2</w:t>
            </w:r>
            <w:r w:rsidRPr="00A420FF">
              <w:rPr>
                <w:lang w:eastAsia="de-DE"/>
              </w:rPr>
              <w:t>/</w:t>
            </w:r>
            <w:r w:rsidR="0016223C" w:rsidRPr="00A420FF">
              <w:rPr>
                <w:lang w:eastAsia="de-DE"/>
              </w:rPr>
              <w:t>3</w:t>
            </w:r>
          </w:p>
        </w:tc>
      </w:tr>
      <w:tr w:rsidR="00775AF1" w:rsidRPr="00A420FF" w14:paraId="69E5E3D2" w14:textId="77777777" w:rsidTr="00A72CB9">
        <w:trPr>
          <w:gridAfter w:val="1"/>
          <w:wAfter w:w="37" w:type="pct"/>
        </w:trPr>
        <w:tc>
          <w:tcPr>
            <w:tcW w:w="1343" w:type="pct"/>
            <w:shd w:val="clear" w:color="auto" w:fill="auto"/>
          </w:tcPr>
          <w:p w14:paraId="5CD1DD10"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7A1A88A6" w14:textId="77777777" w:rsidR="00775AF1" w:rsidRPr="00A420FF" w:rsidRDefault="00775AF1" w:rsidP="00775AF1">
            <w:pPr>
              <w:widowControl w:val="0"/>
              <w:spacing w:after="120"/>
              <w:jc w:val="both"/>
              <w:rPr>
                <w:lang w:eastAsia="de-DE"/>
              </w:rPr>
            </w:pPr>
            <w:r w:rsidRPr="00A420FF">
              <w:rPr>
                <w:lang w:eastAsia="de-DE"/>
              </w:rPr>
              <w:t>Study on the residue behaviour of Ametoctradin (BAS 650 F) and Propamocarb (RE.No. 4628172) in onions after application of either BAS 743 00 F or BAS 743 03 F under field conditions in Northern Europe, 2022</w:t>
            </w:r>
          </w:p>
          <w:p w14:paraId="66F94056" w14:textId="77777777" w:rsidR="00775AF1" w:rsidRPr="00A420FF" w:rsidRDefault="00775AF1" w:rsidP="00775AF1">
            <w:pPr>
              <w:widowControl w:val="0"/>
              <w:spacing w:after="120"/>
              <w:jc w:val="both"/>
              <w:rPr>
                <w:lang w:eastAsia="de-DE"/>
              </w:rPr>
            </w:pPr>
            <w:r w:rsidRPr="00A420FF">
              <w:rPr>
                <w:lang w:eastAsia="de-DE"/>
              </w:rPr>
              <w:t>Loriau, P., 2023</w:t>
            </w:r>
          </w:p>
          <w:p w14:paraId="03262326" w14:textId="3E40662B"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Study ID 921989, Study No. BAS-G205TO208-22</w:t>
            </w:r>
          </w:p>
          <w:p w14:paraId="691F1E9A" w14:textId="4F2F9836"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DocID 2022/2041763</w:t>
            </w:r>
          </w:p>
        </w:tc>
      </w:tr>
      <w:tr w:rsidR="00775AF1" w:rsidRPr="00A420FF" w14:paraId="3B9D977E" w14:textId="77777777" w:rsidTr="00A72CB9">
        <w:trPr>
          <w:gridAfter w:val="1"/>
          <w:wAfter w:w="37" w:type="pct"/>
        </w:trPr>
        <w:tc>
          <w:tcPr>
            <w:tcW w:w="1343" w:type="pct"/>
            <w:shd w:val="clear" w:color="auto" w:fill="auto"/>
          </w:tcPr>
          <w:p w14:paraId="3361D305"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4AE93797"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FAO Guidelines on Producing Pesticide Residues Data from Supervised Trials, Rome 1990</w:t>
            </w:r>
          </w:p>
          <w:p w14:paraId="70066E59"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1607/VI/97, [rev. 2] (10/06/1999)</w:t>
            </w:r>
          </w:p>
          <w:p w14:paraId="41C44C03"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7029/VI/95 - Appendix B, [rev. 5] (22/07/1997)</w:t>
            </w:r>
          </w:p>
          <w:p w14:paraId="22A4D659"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EC working document SANTE/2019/12752</w:t>
            </w:r>
          </w:p>
          <w:p w14:paraId="28BFE435"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 xml:space="preserve">EC working document SANTE/2020/12830 rev.1 (24/02/2021) </w:t>
            </w:r>
            <w:r w:rsidRPr="00A420FF">
              <w:rPr>
                <w:rFonts w:eastAsia="Calibri"/>
                <w:i/>
                <w:iCs/>
                <w:lang w:eastAsia="de-DE"/>
              </w:rPr>
              <w:t>(risk assessment part)</w:t>
            </w:r>
          </w:p>
          <w:p w14:paraId="64A290DB" w14:textId="77777777" w:rsidR="00775AF1" w:rsidRPr="00A420FF" w:rsidRDefault="00775AF1" w:rsidP="00775AF1">
            <w:pPr>
              <w:numPr>
                <w:ilvl w:val="0"/>
                <w:numId w:val="38"/>
              </w:numPr>
              <w:autoSpaceDE w:val="0"/>
              <w:autoSpaceDN w:val="0"/>
              <w:adjustRightInd w:val="0"/>
              <w:rPr>
                <w:rFonts w:eastAsia="Calibri"/>
                <w:lang w:eastAsia="de-DE"/>
              </w:rPr>
            </w:pPr>
            <w:r w:rsidRPr="00A420FF">
              <w:rPr>
                <w:rFonts w:eastAsia="Calibri"/>
                <w:lang w:eastAsia="de-DE"/>
              </w:rPr>
              <w:t>OECD Guidance document on Crop Field Trials [ENV/JM/MONO(2011)50/Rev1] (07/09/2016)</w:t>
            </w:r>
          </w:p>
          <w:p w14:paraId="4B9C05F6" w14:textId="77777777" w:rsidR="00775AF1" w:rsidRPr="00A420FF" w:rsidRDefault="00775AF1" w:rsidP="00775AF1">
            <w:pPr>
              <w:autoSpaceDE w:val="0"/>
              <w:autoSpaceDN w:val="0"/>
              <w:adjustRightInd w:val="0"/>
              <w:ind w:left="688"/>
              <w:rPr>
                <w:lang w:eastAsia="de-DE"/>
              </w:rPr>
            </w:pPr>
            <w:r w:rsidRPr="00A420FF">
              <w:rPr>
                <w:rFonts w:eastAsia="Calibri"/>
                <w:lang w:eastAsia="de-DE"/>
              </w:rPr>
              <w:t>OECD Guideline for the testing of chemicals n°509, Crop Field Trial, June 2021</w:t>
            </w:r>
          </w:p>
        </w:tc>
      </w:tr>
      <w:tr w:rsidR="00775AF1" w:rsidRPr="00A420FF" w14:paraId="732935FF" w14:textId="77777777" w:rsidTr="00A72CB9">
        <w:trPr>
          <w:gridAfter w:val="1"/>
          <w:wAfter w:w="37" w:type="pct"/>
        </w:trPr>
        <w:tc>
          <w:tcPr>
            <w:tcW w:w="1343" w:type="pct"/>
            <w:shd w:val="clear" w:color="auto" w:fill="auto"/>
          </w:tcPr>
          <w:p w14:paraId="27C9908C"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7ABB012E"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10F564CE" w14:textId="77777777" w:rsidTr="00A72CB9">
        <w:trPr>
          <w:gridAfter w:val="1"/>
          <w:wAfter w:w="37" w:type="pct"/>
        </w:trPr>
        <w:tc>
          <w:tcPr>
            <w:tcW w:w="1343" w:type="pct"/>
            <w:shd w:val="clear" w:color="auto" w:fill="auto"/>
          </w:tcPr>
          <w:p w14:paraId="0F09743F"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78BD4B0F"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1844EAB1" w14:textId="77777777" w:rsidTr="00F52AC0">
        <w:tc>
          <w:tcPr>
            <w:tcW w:w="1343" w:type="pct"/>
            <w:shd w:val="clear" w:color="auto" w:fill="D9D9D9" w:themeFill="background1" w:themeFillShade="D9"/>
          </w:tcPr>
          <w:p w14:paraId="3128EB1C"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09D05476" w14:textId="77777777" w:rsidR="00775AF1" w:rsidRPr="00A420FF" w:rsidRDefault="00775AF1" w:rsidP="00775AF1">
            <w:pPr>
              <w:widowControl w:val="0"/>
              <w:jc w:val="both"/>
              <w:rPr>
                <w:lang w:eastAsia="de-DE"/>
              </w:rPr>
            </w:pPr>
            <w:r w:rsidRPr="00A420FF">
              <w:rPr>
                <w:lang w:eastAsia="de-DE"/>
              </w:rPr>
              <w:t>Yes</w:t>
            </w:r>
          </w:p>
        </w:tc>
      </w:tr>
    </w:tbl>
    <w:p w14:paraId="26EC4824" w14:textId="77777777" w:rsidR="00775AF1" w:rsidRPr="00A420FF" w:rsidRDefault="00775AF1" w:rsidP="00775AF1">
      <w:pPr>
        <w:widowControl w:val="0"/>
        <w:jc w:val="both"/>
        <w:rPr>
          <w:lang w:eastAsia="de-DE"/>
        </w:rPr>
      </w:pPr>
    </w:p>
    <w:p w14:paraId="51985DA0" w14:textId="48F36558" w:rsidR="00EC3853" w:rsidRDefault="00EC3853">
      <w:pPr>
        <w:rPr>
          <w:lang w:eastAsia="de-DE"/>
        </w:rPr>
      </w:pPr>
      <w:r>
        <w:rPr>
          <w:lang w:eastAsia="de-DE"/>
        </w:rPr>
        <w:br w:type="page"/>
      </w:r>
    </w:p>
    <w:p w14:paraId="3C83C54C" w14:textId="77777777" w:rsidR="00775AF1" w:rsidRPr="00A420FF" w:rsidRDefault="00775AF1" w:rsidP="00775AF1">
      <w:pPr>
        <w:widowControl w:val="0"/>
        <w:jc w:val="both"/>
        <w:rPr>
          <w:lang w:eastAsia="de-DE"/>
        </w:rPr>
      </w:pPr>
    </w:p>
    <w:p w14:paraId="5D4CA714" w14:textId="77777777" w:rsidR="00775AF1" w:rsidRPr="00A420FF" w:rsidRDefault="00775AF1" w:rsidP="00775AF1">
      <w:pPr>
        <w:rPr>
          <w:b/>
          <w:bCs/>
          <w:lang w:eastAsia="de-DE"/>
        </w:rPr>
      </w:pPr>
      <w:r w:rsidRPr="00A420FF">
        <w:rPr>
          <w:b/>
          <w:bCs/>
          <w:lang w:eastAsia="de-DE"/>
        </w:rPr>
        <w:t>Materials and methods</w:t>
      </w:r>
    </w:p>
    <w:p w14:paraId="60B28FF1" w14:textId="77777777" w:rsidR="00775AF1" w:rsidRPr="00A420FF" w:rsidRDefault="00775AF1" w:rsidP="00775AF1">
      <w:pPr>
        <w:widowControl w:val="0"/>
        <w:jc w:val="both"/>
        <w:rPr>
          <w:lang w:eastAsia="de-DE"/>
        </w:rPr>
      </w:pPr>
      <w:r w:rsidRPr="00A420FF">
        <w:rPr>
          <w:lang w:eastAsia="de-DE"/>
        </w:rPr>
        <w:t>In 2022, five field trials were conducted in NEU (Germany, northern France, Belgium, Poland) to support the use of BAS 650 F (ametoctradin) and BAS 9068 F (propamocarb) in onions. In plot 2, BAS 743 00 F (120 g/L of ametoctradin and 378 g/L of propamocarb), a suspension concentrate (SC) formulation was applied; in plot 3 BAS 743 03 F (120 g/L of ametoctradin and 378 g/L of propamocarb), an SC formulation, was applied. In both plots the products were foliar applied twice on onions at a nominal rate of 2.0 L/ha, corresponding to 240 g/ha of ametoctradin and 756 g/ha of propamocarb. The first application was made 11 – 14 days before harvest (DBH) (BBCH 45 – 48) and the second application at 6 – 8 DBH (BBCH 47 – 48). Onion whole plants (no roots) were collected at 0 days after last application (DALA), with the exception of trial L220101 where no whole plant samples were collected. Onion bulbs were collected from all trials 2 – 3, 6 – 8 and 14 DALA.</w:t>
      </w:r>
    </w:p>
    <w:p w14:paraId="3D48FD0C" w14:textId="77777777" w:rsidR="00775AF1" w:rsidRPr="00A420FF" w:rsidRDefault="00775AF1" w:rsidP="00775AF1">
      <w:pPr>
        <w:widowControl w:val="0"/>
        <w:jc w:val="both"/>
        <w:rPr>
          <w:lang w:eastAsia="de-DE"/>
        </w:rPr>
      </w:pPr>
    </w:p>
    <w:p w14:paraId="34208FCD"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132 days (4.4 months). Residues of propamocarb have been shown to be stable in high water content crops for at least 26 months.</w:t>
      </w:r>
    </w:p>
    <w:p w14:paraId="6039682A" w14:textId="77777777" w:rsidR="00775AF1" w:rsidRPr="00A420FF" w:rsidRDefault="00775AF1" w:rsidP="00775AF1">
      <w:pPr>
        <w:keepNext/>
        <w:widowControl w:val="0"/>
        <w:jc w:val="both"/>
        <w:rPr>
          <w:lang w:eastAsia="en-GB"/>
        </w:rPr>
      </w:pPr>
    </w:p>
    <w:p w14:paraId="155DF20C" w14:textId="5045364D"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an LC-MS/MS method. Acceptable concurrent recoveries were reported for onion bulbs and whole plant (no roots), thus demonstrating the suitability of the methods. The limit of quantification (LOQ) was 0.01 mg/kg.</w:t>
      </w:r>
    </w:p>
    <w:p w14:paraId="501B6138" w14:textId="48F0E915"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45</w:t>
      </w:r>
      <w:r w:rsidRPr="00A420FF">
        <w:rPr>
          <w:b/>
          <w:bCs/>
          <w:noProof/>
          <w:lang w:eastAsia="de-DE"/>
        </w:rPr>
        <w:fldChar w:fldCharType="end"/>
      </w:r>
      <w:r w:rsidRPr="00A420FF">
        <w:rPr>
          <w:b/>
          <w:bCs/>
          <w:lang w:eastAsia="de-DE"/>
        </w:rPr>
        <w:t>:</w:t>
      </w:r>
      <w:r w:rsidRPr="00A420FF">
        <w:rPr>
          <w:b/>
          <w:bCs/>
          <w:lang w:eastAsia="de-DE"/>
        </w:rPr>
        <w:tab/>
        <w:t>Summary of recoveries of propamocarb in onion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1305"/>
        <w:gridCol w:w="1407"/>
        <w:gridCol w:w="1293"/>
      </w:tblGrid>
      <w:tr w:rsidR="00775AF1" w:rsidRPr="00A420FF" w14:paraId="49CA10F9" w14:textId="77777777" w:rsidTr="00A72CB9">
        <w:trPr>
          <w:trHeight w:val="747"/>
        </w:trPr>
        <w:tc>
          <w:tcPr>
            <w:tcW w:w="1430" w:type="pct"/>
            <w:shd w:val="clear" w:color="auto" w:fill="auto"/>
            <w:vAlign w:val="center"/>
          </w:tcPr>
          <w:p w14:paraId="456D7749" w14:textId="77777777" w:rsidR="00775AF1" w:rsidRPr="00A420FF" w:rsidRDefault="00775AF1" w:rsidP="00775AF1">
            <w:pPr>
              <w:jc w:val="center"/>
              <w:rPr>
                <w:b/>
                <w:bCs/>
                <w:sz w:val="20"/>
                <w:szCs w:val="20"/>
                <w:lang w:eastAsia="de-DE"/>
              </w:rPr>
            </w:pPr>
            <w:bookmarkStart w:id="1064" w:name="_Hlk134027966"/>
            <w:r w:rsidRPr="00A420FF">
              <w:rPr>
                <w:b/>
                <w:bCs/>
                <w:sz w:val="20"/>
                <w:szCs w:val="20"/>
                <w:lang w:eastAsia="de-DE"/>
              </w:rPr>
              <w:t>Matrix</w:t>
            </w:r>
          </w:p>
        </w:tc>
        <w:tc>
          <w:tcPr>
            <w:tcW w:w="1427" w:type="pct"/>
            <w:shd w:val="clear" w:color="auto" w:fill="auto"/>
            <w:vAlign w:val="center"/>
          </w:tcPr>
          <w:p w14:paraId="13861279"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3"/>
            <w:shd w:val="clear" w:color="auto" w:fill="auto"/>
            <w:vAlign w:val="center"/>
          </w:tcPr>
          <w:p w14:paraId="197F7577"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0950175F" w14:textId="77777777" w:rsidTr="00A72CB9">
        <w:trPr>
          <w:trHeight w:val="283"/>
        </w:trPr>
        <w:tc>
          <w:tcPr>
            <w:tcW w:w="2857" w:type="pct"/>
            <w:gridSpan w:val="2"/>
            <w:shd w:val="clear" w:color="auto" w:fill="auto"/>
            <w:vAlign w:val="center"/>
          </w:tcPr>
          <w:p w14:paraId="67FA09E1"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698" w:type="pct"/>
            <w:shd w:val="clear" w:color="auto" w:fill="auto"/>
            <w:vAlign w:val="center"/>
          </w:tcPr>
          <w:p w14:paraId="7E59EC61"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753" w:type="pct"/>
            <w:shd w:val="clear" w:color="auto" w:fill="auto"/>
            <w:vAlign w:val="center"/>
          </w:tcPr>
          <w:p w14:paraId="5ACE37CD"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692" w:type="pct"/>
            <w:shd w:val="clear" w:color="auto" w:fill="auto"/>
            <w:vAlign w:val="center"/>
          </w:tcPr>
          <w:p w14:paraId="343FA956"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0C3EAA00" w14:textId="77777777" w:rsidTr="00A72CB9">
        <w:trPr>
          <w:trHeight w:val="283"/>
        </w:trPr>
        <w:tc>
          <w:tcPr>
            <w:tcW w:w="5000" w:type="pct"/>
            <w:gridSpan w:val="5"/>
            <w:shd w:val="clear" w:color="auto" w:fill="auto"/>
            <w:vAlign w:val="center"/>
          </w:tcPr>
          <w:p w14:paraId="609D43CB" w14:textId="77777777" w:rsidR="00775AF1" w:rsidRPr="00A420FF" w:rsidRDefault="00775AF1" w:rsidP="00775AF1">
            <w:pPr>
              <w:widowControl w:val="0"/>
              <w:jc w:val="center"/>
              <w:rPr>
                <w:sz w:val="20"/>
                <w:szCs w:val="20"/>
                <w:lang w:eastAsia="de-DE"/>
              </w:rPr>
            </w:pPr>
            <w:r w:rsidRPr="00A420FF">
              <w:rPr>
                <w:sz w:val="20"/>
                <w:szCs w:val="20"/>
                <w:lang w:eastAsia="de-DE"/>
              </w:rPr>
              <w:t>Ametoctradin</w:t>
            </w:r>
          </w:p>
        </w:tc>
      </w:tr>
      <w:tr w:rsidR="00775AF1" w:rsidRPr="00A420FF" w14:paraId="2E9A8E8B" w14:textId="77777777" w:rsidTr="00A72CB9">
        <w:trPr>
          <w:trHeight w:val="283"/>
        </w:trPr>
        <w:tc>
          <w:tcPr>
            <w:tcW w:w="1430" w:type="pct"/>
            <w:shd w:val="clear" w:color="auto" w:fill="auto"/>
            <w:vAlign w:val="center"/>
          </w:tcPr>
          <w:p w14:paraId="5B0C8103" w14:textId="77777777" w:rsidR="00775AF1" w:rsidRPr="00A420FF" w:rsidRDefault="00775AF1" w:rsidP="00775AF1">
            <w:pPr>
              <w:jc w:val="center"/>
              <w:rPr>
                <w:sz w:val="20"/>
                <w:szCs w:val="20"/>
                <w:lang w:eastAsia="de-DE"/>
              </w:rPr>
            </w:pPr>
            <w:r w:rsidRPr="00A420FF">
              <w:rPr>
                <w:sz w:val="20"/>
                <w:szCs w:val="20"/>
                <w:lang w:eastAsia="de-DE"/>
              </w:rPr>
              <w:t>Onion whole plant (no roots)</w:t>
            </w:r>
          </w:p>
        </w:tc>
        <w:tc>
          <w:tcPr>
            <w:tcW w:w="1427" w:type="pct"/>
            <w:shd w:val="clear" w:color="auto" w:fill="auto"/>
            <w:vAlign w:val="center"/>
          </w:tcPr>
          <w:p w14:paraId="09BE4714"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698" w:type="pct"/>
            <w:shd w:val="clear" w:color="auto" w:fill="auto"/>
            <w:vAlign w:val="center"/>
          </w:tcPr>
          <w:p w14:paraId="63B98ED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102</w:t>
            </w:r>
          </w:p>
        </w:tc>
        <w:tc>
          <w:tcPr>
            <w:tcW w:w="753" w:type="pct"/>
            <w:shd w:val="clear" w:color="auto" w:fill="auto"/>
            <w:vAlign w:val="center"/>
          </w:tcPr>
          <w:p w14:paraId="60A9163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4.2</w:t>
            </w:r>
          </w:p>
        </w:tc>
        <w:tc>
          <w:tcPr>
            <w:tcW w:w="692" w:type="pct"/>
            <w:shd w:val="clear" w:color="auto" w:fill="auto"/>
            <w:vAlign w:val="center"/>
          </w:tcPr>
          <w:p w14:paraId="51C5DC20" w14:textId="77777777" w:rsidR="00775AF1" w:rsidRPr="00A420FF" w:rsidRDefault="00775AF1" w:rsidP="00775AF1">
            <w:pPr>
              <w:widowControl w:val="0"/>
              <w:jc w:val="center"/>
              <w:rPr>
                <w:sz w:val="20"/>
                <w:szCs w:val="20"/>
                <w:lang w:eastAsia="de-DE"/>
              </w:rPr>
            </w:pPr>
            <w:r w:rsidRPr="00A420FF">
              <w:rPr>
                <w:sz w:val="20"/>
                <w:szCs w:val="20"/>
                <w:lang w:eastAsia="de-DE"/>
              </w:rPr>
              <w:t>9</w:t>
            </w:r>
          </w:p>
        </w:tc>
      </w:tr>
      <w:tr w:rsidR="00775AF1" w:rsidRPr="00A420FF" w14:paraId="7C640710" w14:textId="77777777" w:rsidTr="00A72CB9">
        <w:trPr>
          <w:trHeight w:val="283"/>
        </w:trPr>
        <w:tc>
          <w:tcPr>
            <w:tcW w:w="1430" w:type="pct"/>
            <w:shd w:val="clear" w:color="auto" w:fill="auto"/>
            <w:vAlign w:val="center"/>
          </w:tcPr>
          <w:p w14:paraId="7A5B38F1" w14:textId="77777777" w:rsidR="00775AF1" w:rsidRPr="00A420FF" w:rsidRDefault="00775AF1" w:rsidP="00775AF1">
            <w:pPr>
              <w:jc w:val="center"/>
              <w:rPr>
                <w:sz w:val="20"/>
                <w:szCs w:val="20"/>
                <w:lang w:eastAsia="de-DE"/>
              </w:rPr>
            </w:pPr>
            <w:r w:rsidRPr="00A420FF">
              <w:rPr>
                <w:sz w:val="20"/>
                <w:szCs w:val="20"/>
                <w:lang w:eastAsia="de-DE"/>
              </w:rPr>
              <w:t>Onion bulbs</w:t>
            </w:r>
          </w:p>
        </w:tc>
        <w:tc>
          <w:tcPr>
            <w:tcW w:w="1427" w:type="pct"/>
            <w:shd w:val="clear" w:color="auto" w:fill="auto"/>
            <w:vAlign w:val="center"/>
          </w:tcPr>
          <w:p w14:paraId="18A47C93"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698" w:type="pct"/>
            <w:shd w:val="clear" w:color="auto" w:fill="auto"/>
            <w:vAlign w:val="center"/>
          </w:tcPr>
          <w:p w14:paraId="794BD32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102</w:t>
            </w:r>
          </w:p>
        </w:tc>
        <w:tc>
          <w:tcPr>
            <w:tcW w:w="753" w:type="pct"/>
            <w:shd w:val="clear" w:color="auto" w:fill="auto"/>
            <w:vAlign w:val="center"/>
          </w:tcPr>
          <w:p w14:paraId="6CF0E23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2.5</w:t>
            </w:r>
          </w:p>
        </w:tc>
        <w:tc>
          <w:tcPr>
            <w:tcW w:w="692" w:type="pct"/>
            <w:shd w:val="clear" w:color="auto" w:fill="auto"/>
            <w:vAlign w:val="center"/>
          </w:tcPr>
          <w:p w14:paraId="7022A6C0" w14:textId="77777777" w:rsidR="00775AF1" w:rsidRPr="00A420FF" w:rsidRDefault="00775AF1" w:rsidP="00775AF1">
            <w:pPr>
              <w:widowControl w:val="0"/>
              <w:jc w:val="center"/>
              <w:rPr>
                <w:sz w:val="20"/>
                <w:szCs w:val="20"/>
                <w:lang w:eastAsia="de-DE"/>
              </w:rPr>
            </w:pPr>
            <w:r w:rsidRPr="00A420FF">
              <w:rPr>
                <w:sz w:val="20"/>
                <w:szCs w:val="20"/>
                <w:lang w:eastAsia="de-DE"/>
              </w:rPr>
              <w:t>15</w:t>
            </w:r>
          </w:p>
        </w:tc>
      </w:tr>
      <w:tr w:rsidR="00775AF1" w:rsidRPr="00A420FF" w14:paraId="6DBF914C" w14:textId="77777777" w:rsidTr="00A72CB9">
        <w:trPr>
          <w:trHeight w:val="283"/>
        </w:trPr>
        <w:tc>
          <w:tcPr>
            <w:tcW w:w="2857" w:type="pct"/>
            <w:gridSpan w:val="2"/>
            <w:shd w:val="clear" w:color="auto" w:fill="auto"/>
            <w:vAlign w:val="center"/>
          </w:tcPr>
          <w:p w14:paraId="246FDFA2" w14:textId="77777777" w:rsidR="00775AF1" w:rsidRPr="00A420FF" w:rsidRDefault="00775AF1" w:rsidP="00775AF1">
            <w:pPr>
              <w:jc w:val="center"/>
              <w:rPr>
                <w:sz w:val="20"/>
                <w:szCs w:val="20"/>
                <w:lang w:eastAsia="de-DE"/>
              </w:rPr>
            </w:pPr>
            <w:r w:rsidRPr="00A420FF">
              <w:rPr>
                <w:sz w:val="20"/>
                <w:szCs w:val="20"/>
                <w:lang w:eastAsia="de-DE"/>
              </w:rPr>
              <w:t>Overall</w:t>
            </w:r>
          </w:p>
        </w:tc>
        <w:tc>
          <w:tcPr>
            <w:tcW w:w="698" w:type="pct"/>
            <w:shd w:val="clear" w:color="auto" w:fill="auto"/>
            <w:vAlign w:val="center"/>
          </w:tcPr>
          <w:p w14:paraId="72E3163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102</w:t>
            </w:r>
          </w:p>
        </w:tc>
        <w:tc>
          <w:tcPr>
            <w:tcW w:w="753" w:type="pct"/>
            <w:shd w:val="clear" w:color="auto" w:fill="auto"/>
            <w:vAlign w:val="center"/>
          </w:tcPr>
          <w:p w14:paraId="0CD7A64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3.1</w:t>
            </w:r>
          </w:p>
        </w:tc>
        <w:tc>
          <w:tcPr>
            <w:tcW w:w="692" w:type="pct"/>
            <w:shd w:val="clear" w:color="auto" w:fill="auto"/>
            <w:vAlign w:val="center"/>
          </w:tcPr>
          <w:p w14:paraId="4811CBAD" w14:textId="77777777" w:rsidR="00775AF1" w:rsidRPr="00A420FF" w:rsidRDefault="00775AF1" w:rsidP="00775AF1">
            <w:pPr>
              <w:widowControl w:val="0"/>
              <w:jc w:val="center"/>
              <w:rPr>
                <w:sz w:val="20"/>
                <w:szCs w:val="20"/>
                <w:lang w:eastAsia="de-DE"/>
              </w:rPr>
            </w:pPr>
            <w:r w:rsidRPr="00A420FF">
              <w:rPr>
                <w:sz w:val="20"/>
                <w:szCs w:val="20"/>
                <w:lang w:eastAsia="de-DE"/>
              </w:rPr>
              <w:t>24</w:t>
            </w:r>
          </w:p>
        </w:tc>
      </w:tr>
    </w:tbl>
    <w:bookmarkEnd w:id="1064"/>
    <w:p w14:paraId="69360E90"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4412C7A9" w14:textId="77777777" w:rsidR="00775AF1" w:rsidRDefault="00775AF1" w:rsidP="00775AF1">
      <w:pPr>
        <w:widowControl w:val="0"/>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6ABE8DCE" w14:textId="77777777" w:rsidR="007007CE" w:rsidRDefault="007007CE" w:rsidP="00775AF1">
      <w:pPr>
        <w:widowControl w:val="0"/>
        <w:rPr>
          <w:sz w:val="20"/>
          <w:szCs w:val="20"/>
          <w:lang w:eastAsia="de-DE"/>
        </w:rPr>
      </w:pPr>
    </w:p>
    <w:p w14:paraId="59D99130" w14:textId="77777777" w:rsidR="007007CE" w:rsidRPr="00A420FF" w:rsidRDefault="007007CE" w:rsidP="00775AF1">
      <w:pPr>
        <w:widowControl w:val="0"/>
        <w:rPr>
          <w:sz w:val="20"/>
          <w:szCs w:val="20"/>
          <w:lang w:eastAsia="de-DE"/>
        </w:rPr>
        <w:sectPr w:rsidR="007007CE" w:rsidRPr="00A420FF" w:rsidSect="008E277A">
          <w:headerReference w:type="default" r:id="rId170"/>
          <w:footerReference w:type="even" r:id="rId171"/>
          <w:footerReference w:type="default" r:id="rId172"/>
          <w:footerReference w:type="first" r:id="rId173"/>
          <w:pgSz w:w="11906" w:h="16838" w:code="9"/>
          <w:pgMar w:top="1417" w:right="1134" w:bottom="1134" w:left="1417" w:header="709" w:footer="709" w:gutter="0"/>
          <w:pgNumType w:chapSep="period"/>
          <w:cols w:space="720"/>
          <w:docGrid w:linePitch="299"/>
        </w:sectPr>
      </w:pPr>
    </w:p>
    <w:p w14:paraId="0AA3C757" w14:textId="5D6DA501"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46</w:t>
      </w:r>
      <w:r w:rsidRPr="00A420FF">
        <w:rPr>
          <w:b/>
          <w:bCs/>
          <w:noProof/>
          <w:lang w:eastAsia="de-DE"/>
        </w:rPr>
        <w:fldChar w:fldCharType="end"/>
      </w:r>
      <w:r w:rsidRPr="00A420FF">
        <w:rPr>
          <w:b/>
          <w:bCs/>
          <w:lang w:eastAsia="de-DE"/>
        </w:rPr>
        <w:t>:</w:t>
      </w:r>
      <w:r w:rsidRPr="00A420FF">
        <w:rPr>
          <w:b/>
          <w:bCs/>
          <w:lang w:eastAsia="de-DE"/>
        </w:rPr>
        <w:tab/>
        <w:t>Summary of the study 2022/2041763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7"/>
        <w:gridCol w:w="1151"/>
        <w:gridCol w:w="1285"/>
        <w:gridCol w:w="842"/>
        <w:gridCol w:w="842"/>
        <w:gridCol w:w="705"/>
        <w:gridCol w:w="1122"/>
        <w:gridCol w:w="842"/>
        <w:gridCol w:w="1690"/>
        <w:gridCol w:w="2287"/>
        <w:gridCol w:w="532"/>
        <w:gridCol w:w="1562"/>
      </w:tblGrid>
      <w:tr w:rsidR="00775AF1" w:rsidRPr="00A420FF" w14:paraId="61BF325D"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8231378"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Trial No./</w:t>
            </w:r>
          </w:p>
          <w:p w14:paraId="04AECBA6"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Location/</w:t>
            </w:r>
          </w:p>
          <w:p w14:paraId="40C745BE"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EU zone/</w:t>
            </w:r>
          </w:p>
          <w:p w14:paraId="37CB6AD5"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1CE3AEF"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B7963A"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 of</w:t>
            </w:r>
          </w:p>
          <w:p w14:paraId="310AF9C6"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1.Sowing or planting</w:t>
            </w:r>
          </w:p>
          <w:p w14:paraId="0D1CFE72"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2.Flowering</w:t>
            </w:r>
          </w:p>
          <w:p w14:paraId="2C5A02E7"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2E2732"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9A26362"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5CB859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BD197CD"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Portion analyzed</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tcPr>
          <w:p w14:paraId="52B95D20" w14:textId="77777777" w:rsidR="00775AF1" w:rsidRPr="00A420FF" w:rsidRDefault="00775AF1" w:rsidP="00647C2B">
            <w:pPr>
              <w:keepLines/>
              <w:widowControl w:val="0"/>
              <w:spacing w:before="60" w:after="60"/>
              <w:jc w:val="center"/>
              <w:rPr>
                <w:b/>
                <w:sz w:val="16"/>
                <w:szCs w:val="16"/>
                <w:vertAlign w:val="superscript"/>
                <w:lang w:eastAsia="de-DE"/>
              </w:rPr>
            </w:pPr>
            <w:r w:rsidRPr="00A420FF">
              <w:rPr>
                <w:b/>
                <w:sz w:val="16"/>
                <w:szCs w:val="16"/>
                <w:lang w:eastAsia="de-DE"/>
              </w:rPr>
              <w:t>Residues (mg/kg) expressed as parent</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C3683AC"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PHI (days)</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266184E"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06BF1014"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7EFC054E" w14:textId="77777777" w:rsidR="00775AF1" w:rsidRPr="00A420FF" w:rsidRDefault="00775AF1" w:rsidP="00647C2B">
            <w:pPr>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25647447" w14:textId="77777777" w:rsidR="00775AF1" w:rsidRPr="00A420FF" w:rsidRDefault="00775AF1" w:rsidP="00647C2B">
            <w:pPr>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19CD93D9" w14:textId="77777777" w:rsidR="00775AF1" w:rsidRPr="00A420FF" w:rsidRDefault="00775AF1" w:rsidP="00647C2B">
            <w:pPr>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7EADAD51"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67DEF32F"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6F244E87"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5EE585EE" w14:textId="77777777" w:rsidR="00775AF1" w:rsidRPr="00A420FF" w:rsidRDefault="00775AF1" w:rsidP="00647C2B">
            <w:pPr>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264FE317" w14:textId="77777777" w:rsidR="00775AF1" w:rsidRPr="00A420FF" w:rsidRDefault="00775AF1" w:rsidP="00647C2B">
            <w:pPr>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61C7A4D9" w14:textId="77777777" w:rsidR="00775AF1" w:rsidRPr="00A420FF" w:rsidRDefault="00775AF1" w:rsidP="00647C2B">
            <w:pPr>
              <w:keepLines/>
              <w:widowControl w:val="0"/>
              <w:spacing w:before="60" w:after="60"/>
              <w:jc w:val="center"/>
              <w:rPr>
                <w:b/>
                <w:sz w:val="16"/>
                <w:szCs w:val="16"/>
                <w:lang w:eastAsia="de-DE"/>
              </w:rPr>
            </w:pPr>
          </w:p>
        </w:tc>
        <w:tc>
          <w:tcPr>
            <w:tcW w:w="801" w:type="pct"/>
            <w:tcBorders>
              <w:top w:val="single" w:sz="4" w:space="0" w:color="auto"/>
              <w:left w:val="single" w:sz="4" w:space="0" w:color="auto"/>
              <w:bottom w:val="nil"/>
              <w:right w:val="single" w:sz="4" w:space="0" w:color="auto"/>
            </w:tcBorders>
            <w:shd w:val="clear" w:color="auto" w:fill="auto"/>
            <w:vAlign w:val="center"/>
          </w:tcPr>
          <w:p w14:paraId="430BFB37" w14:textId="77777777" w:rsidR="00775AF1" w:rsidRPr="00A420FF" w:rsidRDefault="00775AF1" w:rsidP="00647C2B">
            <w:pPr>
              <w:keepLines/>
              <w:widowControl w:val="0"/>
              <w:spacing w:before="60" w:after="60"/>
              <w:jc w:val="center"/>
              <w:rPr>
                <w:b/>
                <w:sz w:val="16"/>
                <w:szCs w:val="16"/>
                <w:lang w:eastAsia="de-DE"/>
              </w:rPr>
            </w:pPr>
            <w:r w:rsidRPr="00A420FF">
              <w:rPr>
                <w:b/>
                <w:sz w:val="16"/>
                <w:szCs w:val="16"/>
                <w:lang w:eastAsia="de-DE"/>
              </w:rPr>
              <w:t>Propamocarb</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3DB1336A" w14:textId="77777777" w:rsidR="00775AF1" w:rsidRPr="00A420FF" w:rsidRDefault="00775AF1" w:rsidP="00647C2B">
            <w:pPr>
              <w:keepLines/>
              <w:widowControl w:val="0"/>
              <w:spacing w:before="60" w:after="60"/>
              <w:jc w:val="center"/>
              <w:rPr>
                <w:b/>
                <w:sz w:val="16"/>
                <w:szCs w:val="16"/>
                <w:lang w:eastAsia="de-DE"/>
              </w:rPr>
            </w:pPr>
          </w:p>
        </w:tc>
        <w:tc>
          <w:tcPr>
            <w:tcW w:w="547" w:type="pct"/>
            <w:vMerge/>
            <w:tcBorders>
              <w:top w:val="single" w:sz="4" w:space="0" w:color="auto"/>
              <w:left w:val="single" w:sz="4" w:space="0" w:color="auto"/>
              <w:bottom w:val="nil"/>
              <w:right w:val="single" w:sz="4" w:space="0" w:color="auto"/>
            </w:tcBorders>
            <w:shd w:val="clear" w:color="auto" w:fill="auto"/>
            <w:vAlign w:val="center"/>
          </w:tcPr>
          <w:p w14:paraId="520E3975" w14:textId="77777777" w:rsidR="00775AF1" w:rsidRPr="00A420FF" w:rsidRDefault="00775AF1" w:rsidP="00647C2B">
            <w:pPr>
              <w:keepLines/>
              <w:widowControl w:val="0"/>
              <w:spacing w:before="60" w:after="60"/>
              <w:jc w:val="center"/>
              <w:rPr>
                <w:b/>
                <w:sz w:val="16"/>
                <w:szCs w:val="16"/>
                <w:lang w:eastAsia="de-DE"/>
              </w:rPr>
            </w:pPr>
          </w:p>
        </w:tc>
      </w:tr>
      <w:tr w:rsidR="00775AF1" w:rsidRPr="00A420FF" w14:paraId="307D5D72"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6AD8892F" w14:textId="77777777" w:rsidR="00775AF1" w:rsidRPr="00A420FF" w:rsidRDefault="00775AF1" w:rsidP="00647C2B">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1013B994" w14:textId="77777777" w:rsidR="00775AF1" w:rsidRPr="00A420FF" w:rsidRDefault="00775AF1" w:rsidP="00647C2B">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5FC30CA6" w14:textId="77777777" w:rsidR="00775AF1" w:rsidRPr="00A420FF" w:rsidRDefault="00775AF1" w:rsidP="00647C2B">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58C92ABF" w14:textId="77777777" w:rsidR="00775AF1" w:rsidRPr="00A420FF" w:rsidRDefault="00775AF1" w:rsidP="00647C2B">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3879D78D" w14:textId="77777777" w:rsidR="00775AF1" w:rsidRPr="00A420FF" w:rsidRDefault="00775AF1" w:rsidP="00647C2B">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354F00DC" w14:textId="77777777" w:rsidR="00775AF1" w:rsidRPr="00A420FF" w:rsidRDefault="00775AF1" w:rsidP="00647C2B">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32E0BA16" w14:textId="77777777" w:rsidR="00775AF1" w:rsidRPr="00A420FF" w:rsidRDefault="00775AF1" w:rsidP="00647C2B">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724FA060" w14:textId="77777777" w:rsidR="00775AF1" w:rsidRPr="00A420FF" w:rsidRDefault="00775AF1" w:rsidP="00647C2B">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73C88087" w14:textId="77777777" w:rsidR="00775AF1" w:rsidRPr="00A420FF" w:rsidRDefault="00775AF1" w:rsidP="00647C2B">
            <w:pPr>
              <w:widowControl w:val="0"/>
              <w:jc w:val="center"/>
              <w:rPr>
                <w:sz w:val="16"/>
                <w:szCs w:val="20"/>
                <w:lang w:eastAsia="de-DE"/>
              </w:rPr>
            </w:pPr>
          </w:p>
        </w:tc>
        <w:tc>
          <w:tcPr>
            <w:tcW w:w="801" w:type="pct"/>
            <w:tcBorders>
              <w:top w:val="nil"/>
              <w:left w:val="single" w:sz="4" w:space="0" w:color="auto"/>
              <w:bottom w:val="single" w:sz="4" w:space="0" w:color="auto"/>
              <w:right w:val="single" w:sz="4" w:space="0" w:color="auto"/>
            </w:tcBorders>
            <w:shd w:val="clear" w:color="auto" w:fill="auto"/>
            <w:vAlign w:val="center"/>
          </w:tcPr>
          <w:p w14:paraId="6DF7AC68" w14:textId="77777777" w:rsidR="00775AF1" w:rsidRPr="00A420FF" w:rsidRDefault="00775AF1" w:rsidP="00647C2B">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519E0B3D" w14:textId="77777777" w:rsidR="00775AF1" w:rsidRPr="00A420FF" w:rsidRDefault="00775AF1" w:rsidP="00647C2B">
            <w:pPr>
              <w:widowControl w:val="0"/>
              <w:jc w:val="center"/>
              <w:rPr>
                <w:sz w:val="16"/>
                <w:szCs w:val="20"/>
                <w:lang w:eastAsia="de-DE"/>
              </w:rPr>
            </w:pPr>
            <w:r w:rsidRPr="00A420FF">
              <w:rPr>
                <w:sz w:val="16"/>
                <w:szCs w:val="20"/>
                <w:lang w:eastAsia="de-DE"/>
              </w:rPr>
              <w:t>(d)</w:t>
            </w:r>
          </w:p>
        </w:tc>
        <w:tc>
          <w:tcPr>
            <w:tcW w:w="547" w:type="pct"/>
            <w:tcBorders>
              <w:top w:val="nil"/>
              <w:left w:val="single" w:sz="4" w:space="0" w:color="auto"/>
              <w:bottom w:val="single" w:sz="4" w:space="0" w:color="auto"/>
              <w:right w:val="single" w:sz="4" w:space="0" w:color="auto"/>
            </w:tcBorders>
            <w:shd w:val="clear" w:color="auto" w:fill="auto"/>
            <w:vAlign w:val="center"/>
          </w:tcPr>
          <w:p w14:paraId="37220DEF" w14:textId="77777777" w:rsidR="00775AF1" w:rsidRPr="00A420FF" w:rsidRDefault="00775AF1" w:rsidP="00647C2B">
            <w:pPr>
              <w:widowControl w:val="0"/>
              <w:jc w:val="center"/>
              <w:rPr>
                <w:sz w:val="16"/>
                <w:szCs w:val="20"/>
                <w:lang w:eastAsia="de-DE"/>
              </w:rPr>
            </w:pPr>
            <w:r w:rsidRPr="00A420FF">
              <w:rPr>
                <w:sz w:val="16"/>
                <w:szCs w:val="20"/>
                <w:lang w:eastAsia="de-DE"/>
              </w:rPr>
              <w:t>(e)</w:t>
            </w:r>
          </w:p>
        </w:tc>
      </w:tr>
      <w:tr w:rsidR="00775AF1" w:rsidRPr="00A420FF" w14:paraId="0B086FA0" w14:textId="77777777" w:rsidTr="00647C2B">
        <w:trPr>
          <w:trHeight w:val="57"/>
        </w:trPr>
        <w:tc>
          <w:tcPr>
            <w:tcW w:w="496" w:type="pct"/>
            <w:tcBorders>
              <w:top w:val="single" w:sz="4" w:space="0" w:color="auto"/>
              <w:bottom w:val="single" w:sz="4" w:space="0" w:color="auto"/>
            </w:tcBorders>
            <w:shd w:val="clear" w:color="auto" w:fill="auto"/>
          </w:tcPr>
          <w:p w14:paraId="5476AD2A"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L220099 / 67063, Ludwigshafen, Friesenheim, Germany / NEU / 2022 (plot 2)</w:t>
            </w:r>
          </w:p>
        </w:tc>
        <w:tc>
          <w:tcPr>
            <w:tcW w:w="403" w:type="pct"/>
            <w:tcBorders>
              <w:top w:val="single" w:sz="4" w:space="0" w:color="auto"/>
              <w:bottom w:val="single" w:sz="4" w:space="0" w:color="auto"/>
            </w:tcBorders>
            <w:shd w:val="clear" w:color="auto" w:fill="auto"/>
          </w:tcPr>
          <w:p w14:paraId="67DDFA6C" w14:textId="77777777" w:rsidR="00775AF1" w:rsidRPr="00A420FF" w:rsidRDefault="00775AF1" w:rsidP="00647C2B">
            <w:pPr>
              <w:keepLines/>
              <w:widowControl w:val="0"/>
              <w:rPr>
                <w:sz w:val="16"/>
                <w:szCs w:val="20"/>
                <w:lang w:eastAsia="de-DE"/>
              </w:rPr>
            </w:pPr>
            <w:r w:rsidRPr="00A420FF">
              <w:rPr>
                <w:sz w:val="16"/>
                <w:szCs w:val="20"/>
                <w:lang w:eastAsia="de-DE"/>
              </w:rPr>
              <w:t>Onion / Hybelle</w:t>
            </w:r>
          </w:p>
        </w:tc>
        <w:tc>
          <w:tcPr>
            <w:tcW w:w="450" w:type="pct"/>
            <w:tcBorders>
              <w:top w:val="single" w:sz="4" w:space="0" w:color="auto"/>
              <w:bottom w:val="single" w:sz="4" w:space="0" w:color="auto"/>
            </w:tcBorders>
            <w:shd w:val="clear" w:color="auto" w:fill="auto"/>
          </w:tcPr>
          <w:p w14:paraId="49DCFD17" w14:textId="77777777" w:rsidR="00775AF1" w:rsidRPr="00A420FF" w:rsidRDefault="00775AF1" w:rsidP="00647C2B">
            <w:pPr>
              <w:keepLines/>
              <w:widowControl w:val="0"/>
              <w:rPr>
                <w:sz w:val="16"/>
                <w:szCs w:val="20"/>
                <w:lang w:eastAsia="de-DE"/>
              </w:rPr>
            </w:pPr>
            <w:r w:rsidRPr="00A420FF">
              <w:rPr>
                <w:sz w:val="16"/>
                <w:szCs w:val="20"/>
                <w:lang w:eastAsia="de-DE"/>
              </w:rPr>
              <w:t>1. 22.02.2022</w:t>
            </w:r>
          </w:p>
          <w:p w14:paraId="3DE63EDC"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45066027" w14:textId="77777777" w:rsidR="00775AF1" w:rsidRPr="00A420FF" w:rsidRDefault="00775AF1" w:rsidP="00647C2B">
            <w:pPr>
              <w:keepLines/>
              <w:widowControl w:val="0"/>
              <w:rPr>
                <w:sz w:val="16"/>
                <w:szCs w:val="20"/>
                <w:lang w:eastAsia="de-DE"/>
              </w:rPr>
            </w:pPr>
            <w:r w:rsidRPr="00A420FF">
              <w:rPr>
                <w:sz w:val="16"/>
                <w:szCs w:val="20"/>
                <w:lang w:eastAsia="de-DE"/>
              </w:rPr>
              <w:t>3. 22.08.2022</w:t>
            </w:r>
          </w:p>
        </w:tc>
        <w:tc>
          <w:tcPr>
            <w:tcW w:w="295" w:type="pct"/>
            <w:tcBorders>
              <w:top w:val="single" w:sz="4" w:space="0" w:color="auto"/>
              <w:bottom w:val="single" w:sz="4" w:space="0" w:color="auto"/>
            </w:tcBorders>
            <w:shd w:val="clear" w:color="auto" w:fill="auto"/>
          </w:tcPr>
          <w:p w14:paraId="20A3970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731</w:t>
            </w:r>
          </w:p>
          <w:p w14:paraId="3EE5BFB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731</w:t>
            </w:r>
          </w:p>
        </w:tc>
        <w:tc>
          <w:tcPr>
            <w:tcW w:w="295" w:type="pct"/>
            <w:tcBorders>
              <w:top w:val="single" w:sz="4" w:space="0" w:color="auto"/>
              <w:bottom w:val="single" w:sz="4" w:space="0" w:color="auto"/>
            </w:tcBorders>
            <w:shd w:val="clear" w:color="auto" w:fill="auto"/>
          </w:tcPr>
          <w:p w14:paraId="0EF9611F"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193</w:t>
            </w:r>
          </w:p>
          <w:p w14:paraId="100FA33A"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193</w:t>
            </w:r>
          </w:p>
        </w:tc>
        <w:tc>
          <w:tcPr>
            <w:tcW w:w="247" w:type="pct"/>
            <w:tcBorders>
              <w:top w:val="single" w:sz="4" w:space="0" w:color="auto"/>
              <w:bottom w:val="single" w:sz="4" w:space="0" w:color="auto"/>
            </w:tcBorders>
            <w:shd w:val="clear" w:color="auto" w:fill="auto"/>
          </w:tcPr>
          <w:p w14:paraId="42F5AE0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66231B9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6BE634CA" w14:textId="77777777" w:rsidR="00775AF1" w:rsidRPr="00A420FF" w:rsidRDefault="00775AF1" w:rsidP="00647C2B">
            <w:pPr>
              <w:keepLines/>
              <w:ind w:left="57"/>
              <w:jc w:val="both"/>
              <w:rPr>
                <w:sz w:val="16"/>
                <w:szCs w:val="16"/>
                <w:lang w:eastAsia="de-DE"/>
              </w:rPr>
            </w:pPr>
            <w:r w:rsidRPr="00A420FF">
              <w:rPr>
                <w:sz w:val="16"/>
                <w:szCs w:val="16"/>
                <w:lang w:eastAsia="de-DE"/>
              </w:rPr>
              <w:t>10.08.2022</w:t>
            </w:r>
          </w:p>
          <w:p w14:paraId="7984076A" w14:textId="77777777" w:rsidR="00775AF1" w:rsidRPr="00A420FF" w:rsidRDefault="00775AF1" w:rsidP="00647C2B">
            <w:pPr>
              <w:keepLines/>
              <w:ind w:left="57"/>
              <w:jc w:val="both"/>
              <w:rPr>
                <w:sz w:val="16"/>
                <w:szCs w:val="16"/>
                <w:lang w:eastAsia="de-DE"/>
              </w:rPr>
            </w:pPr>
            <w:r w:rsidRPr="00A420FF">
              <w:rPr>
                <w:sz w:val="16"/>
                <w:szCs w:val="16"/>
                <w:lang w:eastAsia="de-DE"/>
              </w:rPr>
              <w:t>15.08.2022</w:t>
            </w:r>
          </w:p>
        </w:tc>
        <w:tc>
          <w:tcPr>
            <w:tcW w:w="295" w:type="pct"/>
            <w:tcBorders>
              <w:top w:val="single" w:sz="4" w:space="0" w:color="auto"/>
              <w:bottom w:val="single" w:sz="4" w:space="0" w:color="auto"/>
            </w:tcBorders>
            <w:shd w:val="clear" w:color="auto" w:fill="auto"/>
          </w:tcPr>
          <w:p w14:paraId="591D6C36"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58CD3373" w14:textId="77777777" w:rsidR="00775AF1" w:rsidRPr="00A420FF" w:rsidRDefault="00775AF1" w:rsidP="00647C2B">
            <w:pPr>
              <w:keepLines/>
              <w:widowControl w:val="0"/>
              <w:rPr>
                <w:sz w:val="16"/>
                <w:szCs w:val="16"/>
                <w:lang w:eastAsia="de-DE"/>
              </w:rPr>
            </w:pPr>
            <w:r w:rsidRPr="00A420FF">
              <w:rPr>
                <w:sz w:val="16"/>
                <w:szCs w:val="16"/>
                <w:lang w:eastAsia="de-DE"/>
              </w:rPr>
              <w:t>47-48</w:t>
            </w:r>
          </w:p>
        </w:tc>
        <w:tc>
          <w:tcPr>
            <w:tcW w:w="592" w:type="pct"/>
            <w:tcBorders>
              <w:top w:val="single" w:sz="4" w:space="0" w:color="auto"/>
              <w:bottom w:val="single" w:sz="4" w:space="0" w:color="auto"/>
            </w:tcBorders>
            <w:shd w:val="clear" w:color="auto" w:fill="auto"/>
          </w:tcPr>
          <w:p w14:paraId="533BA8D4"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32C8B5F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8FA971B"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083CBBD"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7B2BDED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3.7</w:t>
            </w:r>
          </w:p>
          <w:p w14:paraId="5D109507"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0.023</w:t>
            </w:r>
          </w:p>
          <w:p w14:paraId="60320CED" w14:textId="77777777" w:rsidR="00775AF1" w:rsidRPr="00A420FF" w:rsidRDefault="00775AF1" w:rsidP="00647C2B">
            <w:pPr>
              <w:keepLines/>
              <w:widowControl w:val="0"/>
              <w:tabs>
                <w:tab w:val="decimal" w:pos="198"/>
                <w:tab w:val="decimal" w:pos="386"/>
              </w:tabs>
              <w:jc w:val="center"/>
              <w:rPr>
                <w:sz w:val="16"/>
                <w:szCs w:val="20"/>
                <w:u w:val="single"/>
                <w:lang w:eastAsia="de-DE"/>
              </w:rPr>
            </w:pPr>
            <w:r w:rsidRPr="00A420FF">
              <w:rPr>
                <w:sz w:val="16"/>
                <w:szCs w:val="20"/>
                <w:u w:val="single"/>
                <w:lang w:eastAsia="de-DE"/>
              </w:rPr>
              <w:t>0.029</w:t>
            </w:r>
          </w:p>
          <w:p w14:paraId="7B26C2B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w:t>
            </w:r>
          </w:p>
        </w:tc>
        <w:tc>
          <w:tcPr>
            <w:tcW w:w="186" w:type="pct"/>
            <w:tcBorders>
              <w:top w:val="single" w:sz="4" w:space="0" w:color="auto"/>
              <w:bottom w:val="single" w:sz="4" w:space="0" w:color="auto"/>
            </w:tcBorders>
            <w:shd w:val="clear" w:color="auto" w:fill="auto"/>
          </w:tcPr>
          <w:p w14:paraId="19084EBB"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6EC11F9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01E5E4E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6B8A83D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val="restart"/>
            <w:tcBorders>
              <w:top w:val="single" w:sz="4" w:space="0" w:color="auto"/>
              <w:bottom w:val="single" w:sz="4" w:space="0" w:color="auto"/>
            </w:tcBorders>
            <w:shd w:val="clear" w:color="auto" w:fill="auto"/>
          </w:tcPr>
          <w:p w14:paraId="3BF0FC31" w14:textId="49146409" w:rsidR="00775AF1" w:rsidRPr="00A420FF" w:rsidRDefault="00CF0A56" w:rsidP="00647C2B">
            <w:pPr>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 </w:t>
            </w:r>
          </w:p>
          <w:p w14:paraId="2707C4FC" w14:textId="77777777" w:rsidR="00775AF1" w:rsidRPr="00A420FF" w:rsidRDefault="00775AF1" w:rsidP="00647C2B">
            <w:pPr>
              <w:keepLines/>
              <w:widowControl w:val="0"/>
              <w:rPr>
                <w:sz w:val="16"/>
                <w:szCs w:val="20"/>
                <w:lang w:eastAsia="de-DE"/>
              </w:rPr>
            </w:pPr>
          </w:p>
          <w:p w14:paraId="701CC193" w14:textId="77777777" w:rsidR="00775AF1" w:rsidRPr="00A420FF" w:rsidRDefault="00775AF1" w:rsidP="00647C2B">
            <w:pPr>
              <w:keepLines/>
              <w:widowControl w:val="0"/>
              <w:rPr>
                <w:sz w:val="16"/>
                <w:szCs w:val="20"/>
                <w:lang w:eastAsia="de-DE"/>
              </w:rPr>
            </w:pPr>
            <w:r w:rsidRPr="00A420FF">
              <w:rPr>
                <w:sz w:val="16"/>
                <w:szCs w:val="20"/>
                <w:lang w:eastAsia="de-DE"/>
              </w:rPr>
              <w:t xml:space="preserve">LOQ = 0.01 mg/kg </w:t>
            </w:r>
          </w:p>
          <w:p w14:paraId="1A3B0FED" w14:textId="77777777" w:rsidR="00775AF1" w:rsidRPr="00A420FF" w:rsidRDefault="00775AF1" w:rsidP="00647C2B">
            <w:pPr>
              <w:keepLines/>
              <w:widowControl w:val="0"/>
              <w:rPr>
                <w:sz w:val="16"/>
                <w:szCs w:val="20"/>
                <w:lang w:eastAsia="de-DE"/>
              </w:rPr>
            </w:pPr>
          </w:p>
          <w:p w14:paraId="66DEC3BF" w14:textId="77777777" w:rsidR="00775AF1" w:rsidRPr="00A420FF" w:rsidRDefault="00775AF1" w:rsidP="00647C2B">
            <w:pPr>
              <w:keepLines/>
              <w:widowControl w:val="0"/>
              <w:rPr>
                <w:sz w:val="16"/>
                <w:szCs w:val="20"/>
                <w:lang w:eastAsia="de-DE"/>
              </w:rPr>
            </w:pPr>
            <w:r w:rsidRPr="00A420FF">
              <w:rPr>
                <w:sz w:val="16"/>
                <w:szCs w:val="20"/>
                <w:lang w:eastAsia="de-DE"/>
              </w:rPr>
              <w:t>Maximum storage interval (days): 132</w:t>
            </w:r>
          </w:p>
        </w:tc>
      </w:tr>
      <w:tr w:rsidR="00775AF1" w:rsidRPr="00A420FF" w14:paraId="2453B27B" w14:textId="77777777" w:rsidTr="00647C2B">
        <w:trPr>
          <w:trHeight w:val="57"/>
        </w:trPr>
        <w:tc>
          <w:tcPr>
            <w:tcW w:w="496" w:type="pct"/>
            <w:tcBorders>
              <w:top w:val="single" w:sz="4" w:space="0" w:color="auto"/>
              <w:bottom w:val="single" w:sz="4" w:space="0" w:color="auto"/>
            </w:tcBorders>
            <w:shd w:val="clear" w:color="auto" w:fill="auto"/>
          </w:tcPr>
          <w:p w14:paraId="5DAEFC8E"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L220099 / 67063, Ludwigshafen, Friesenheim, Germany / NEU / 2022 (plot 3)</w:t>
            </w:r>
          </w:p>
        </w:tc>
        <w:tc>
          <w:tcPr>
            <w:tcW w:w="403" w:type="pct"/>
            <w:tcBorders>
              <w:top w:val="single" w:sz="4" w:space="0" w:color="auto"/>
              <w:bottom w:val="single" w:sz="4" w:space="0" w:color="auto"/>
            </w:tcBorders>
            <w:shd w:val="clear" w:color="auto" w:fill="auto"/>
          </w:tcPr>
          <w:p w14:paraId="1D1BAC9A" w14:textId="77777777" w:rsidR="00775AF1" w:rsidRPr="00A420FF" w:rsidRDefault="00775AF1" w:rsidP="00647C2B">
            <w:pPr>
              <w:keepLines/>
              <w:widowControl w:val="0"/>
              <w:rPr>
                <w:sz w:val="16"/>
                <w:szCs w:val="20"/>
                <w:lang w:eastAsia="de-DE"/>
              </w:rPr>
            </w:pPr>
            <w:r w:rsidRPr="00A420FF">
              <w:rPr>
                <w:sz w:val="16"/>
                <w:szCs w:val="20"/>
                <w:lang w:eastAsia="de-DE"/>
              </w:rPr>
              <w:t xml:space="preserve">Onion / Hybelle </w:t>
            </w:r>
          </w:p>
        </w:tc>
        <w:tc>
          <w:tcPr>
            <w:tcW w:w="450" w:type="pct"/>
            <w:tcBorders>
              <w:top w:val="single" w:sz="4" w:space="0" w:color="auto"/>
              <w:bottom w:val="single" w:sz="4" w:space="0" w:color="auto"/>
            </w:tcBorders>
            <w:shd w:val="clear" w:color="auto" w:fill="auto"/>
          </w:tcPr>
          <w:p w14:paraId="49B961B1" w14:textId="77777777" w:rsidR="00775AF1" w:rsidRPr="00A420FF" w:rsidRDefault="00775AF1" w:rsidP="00647C2B">
            <w:pPr>
              <w:keepLines/>
              <w:widowControl w:val="0"/>
              <w:rPr>
                <w:sz w:val="16"/>
                <w:szCs w:val="20"/>
                <w:lang w:eastAsia="de-DE"/>
              </w:rPr>
            </w:pPr>
            <w:r w:rsidRPr="00A420FF">
              <w:rPr>
                <w:sz w:val="16"/>
                <w:szCs w:val="20"/>
                <w:lang w:eastAsia="de-DE"/>
              </w:rPr>
              <w:t>1. 22.02.2022</w:t>
            </w:r>
          </w:p>
          <w:p w14:paraId="67E5A3A8"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6FC4547F" w14:textId="77777777" w:rsidR="00775AF1" w:rsidRPr="00A420FF" w:rsidRDefault="00775AF1" w:rsidP="00647C2B">
            <w:pPr>
              <w:keepLines/>
              <w:widowControl w:val="0"/>
              <w:rPr>
                <w:sz w:val="16"/>
                <w:szCs w:val="20"/>
                <w:lang w:eastAsia="de-DE"/>
              </w:rPr>
            </w:pPr>
            <w:r w:rsidRPr="00A420FF">
              <w:rPr>
                <w:sz w:val="16"/>
                <w:szCs w:val="20"/>
                <w:lang w:eastAsia="de-DE"/>
              </w:rPr>
              <w:t>3. 22.08.2022</w:t>
            </w:r>
          </w:p>
        </w:tc>
        <w:tc>
          <w:tcPr>
            <w:tcW w:w="295" w:type="pct"/>
            <w:tcBorders>
              <w:top w:val="single" w:sz="4" w:space="0" w:color="auto"/>
              <w:bottom w:val="single" w:sz="4" w:space="0" w:color="auto"/>
            </w:tcBorders>
            <w:shd w:val="clear" w:color="auto" w:fill="auto"/>
          </w:tcPr>
          <w:p w14:paraId="59EA7EA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756</w:t>
            </w:r>
          </w:p>
          <w:p w14:paraId="1408AEF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768</w:t>
            </w:r>
          </w:p>
        </w:tc>
        <w:tc>
          <w:tcPr>
            <w:tcW w:w="295" w:type="pct"/>
            <w:tcBorders>
              <w:top w:val="single" w:sz="4" w:space="0" w:color="auto"/>
              <w:bottom w:val="single" w:sz="4" w:space="0" w:color="auto"/>
            </w:tcBorders>
            <w:shd w:val="clear" w:color="auto" w:fill="auto"/>
          </w:tcPr>
          <w:p w14:paraId="2C2C4631"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200</w:t>
            </w:r>
          </w:p>
          <w:p w14:paraId="398D9C32" w14:textId="77777777" w:rsidR="00775AF1" w:rsidRPr="00A420FF" w:rsidRDefault="00775AF1" w:rsidP="00647C2B">
            <w:pPr>
              <w:keepLines/>
              <w:tabs>
                <w:tab w:val="decimal" w:pos="567"/>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08ADEE3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1397F1A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471F107A" w14:textId="77777777" w:rsidR="00775AF1" w:rsidRPr="00A420FF" w:rsidRDefault="00775AF1" w:rsidP="00647C2B">
            <w:pPr>
              <w:keepLines/>
              <w:ind w:left="57"/>
              <w:jc w:val="both"/>
              <w:rPr>
                <w:sz w:val="16"/>
                <w:szCs w:val="16"/>
                <w:lang w:eastAsia="de-DE"/>
              </w:rPr>
            </w:pPr>
            <w:r w:rsidRPr="00A420FF">
              <w:rPr>
                <w:sz w:val="16"/>
                <w:szCs w:val="16"/>
                <w:lang w:eastAsia="de-DE"/>
              </w:rPr>
              <w:t>10.08.2022</w:t>
            </w:r>
          </w:p>
          <w:p w14:paraId="0DC7EC9E" w14:textId="77777777" w:rsidR="00775AF1" w:rsidRPr="00A420FF" w:rsidRDefault="00775AF1" w:rsidP="00647C2B">
            <w:pPr>
              <w:keepLines/>
              <w:ind w:left="57"/>
              <w:jc w:val="both"/>
              <w:rPr>
                <w:sz w:val="16"/>
                <w:szCs w:val="16"/>
                <w:lang w:eastAsia="de-DE"/>
              </w:rPr>
            </w:pPr>
            <w:r w:rsidRPr="00A420FF">
              <w:rPr>
                <w:sz w:val="16"/>
                <w:szCs w:val="16"/>
                <w:lang w:eastAsia="de-DE"/>
              </w:rPr>
              <w:t>15.08.2022</w:t>
            </w:r>
          </w:p>
        </w:tc>
        <w:tc>
          <w:tcPr>
            <w:tcW w:w="295" w:type="pct"/>
            <w:tcBorders>
              <w:top w:val="single" w:sz="4" w:space="0" w:color="auto"/>
              <w:bottom w:val="single" w:sz="4" w:space="0" w:color="auto"/>
            </w:tcBorders>
            <w:shd w:val="clear" w:color="auto" w:fill="auto"/>
          </w:tcPr>
          <w:p w14:paraId="49CD2A23"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5ED65828" w14:textId="77777777" w:rsidR="00775AF1" w:rsidRPr="00A420FF" w:rsidRDefault="00775AF1" w:rsidP="00647C2B">
            <w:pPr>
              <w:keepLines/>
              <w:widowControl w:val="0"/>
              <w:rPr>
                <w:sz w:val="16"/>
                <w:szCs w:val="16"/>
                <w:lang w:eastAsia="de-DE"/>
              </w:rPr>
            </w:pPr>
            <w:r w:rsidRPr="00A420FF">
              <w:rPr>
                <w:sz w:val="16"/>
                <w:szCs w:val="16"/>
                <w:lang w:eastAsia="de-DE"/>
              </w:rPr>
              <w:t>47-48</w:t>
            </w:r>
          </w:p>
        </w:tc>
        <w:tc>
          <w:tcPr>
            <w:tcW w:w="592" w:type="pct"/>
            <w:tcBorders>
              <w:top w:val="single" w:sz="4" w:space="0" w:color="auto"/>
              <w:bottom w:val="single" w:sz="4" w:space="0" w:color="auto"/>
            </w:tcBorders>
            <w:shd w:val="clear" w:color="auto" w:fill="auto"/>
          </w:tcPr>
          <w:p w14:paraId="6000CF65"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1A213FD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089BE9E4"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06872D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2209B57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2.9</w:t>
            </w:r>
          </w:p>
          <w:p w14:paraId="69833B2B"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0.024</w:t>
            </w:r>
          </w:p>
          <w:p w14:paraId="6A81CF8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0.013</w:t>
            </w:r>
          </w:p>
          <w:p w14:paraId="1102CE3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&lt;0.01</w:t>
            </w:r>
          </w:p>
        </w:tc>
        <w:tc>
          <w:tcPr>
            <w:tcW w:w="186" w:type="pct"/>
            <w:tcBorders>
              <w:top w:val="single" w:sz="4" w:space="0" w:color="auto"/>
              <w:bottom w:val="single" w:sz="4" w:space="0" w:color="auto"/>
            </w:tcBorders>
            <w:shd w:val="clear" w:color="auto" w:fill="auto"/>
          </w:tcPr>
          <w:p w14:paraId="33AD4CC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1A6818E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268F69B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66D7ACF4"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7B13092B" w14:textId="77777777" w:rsidR="00775AF1" w:rsidRPr="00A420FF" w:rsidRDefault="00775AF1" w:rsidP="00647C2B">
            <w:pPr>
              <w:keepLines/>
              <w:widowControl w:val="0"/>
              <w:rPr>
                <w:sz w:val="16"/>
                <w:szCs w:val="20"/>
                <w:lang w:eastAsia="de-DE"/>
              </w:rPr>
            </w:pPr>
          </w:p>
        </w:tc>
      </w:tr>
      <w:tr w:rsidR="00775AF1" w:rsidRPr="00A420FF" w14:paraId="13193ED5" w14:textId="77777777" w:rsidTr="00647C2B">
        <w:trPr>
          <w:trHeight w:val="57"/>
        </w:trPr>
        <w:tc>
          <w:tcPr>
            <w:tcW w:w="496" w:type="pct"/>
            <w:tcBorders>
              <w:top w:val="single" w:sz="4" w:space="0" w:color="auto"/>
              <w:bottom w:val="single" w:sz="4" w:space="0" w:color="auto"/>
            </w:tcBorders>
            <w:shd w:val="clear" w:color="auto" w:fill="auto"/>
          </w:tcPr>
          <w:p w14:paraId="7EB27FA3"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L220100 / 80170, Beauforten-Santerre, northern France / NEU / 2022 (plot 2)</w:t>
            </w:r>
          </w:p>
        </w:tc>
        <w:tc>
          <w:tcPr>
            <w:tcW w:w="403" w:type="pct"/>
            <w:tcBorders>
              <w:top w:val="single" w:sz="4" w:space="0" w:color="auto"/>
              <w:bottom w:val="single" w:sz="4" w:space="0" w:color="auto"/>
            </w:tcBorders>
            <w:shd w:val="clear" w:color="auto" w:fill="auto"/>
          </w:tcPr>
          <w:p w14:paraId="20D7882D" w14:textId="77777777" w:rsidR="00775AF1" w:rsidRPr="00A420FF" w:rsidRDefault="00775AF1" w:rsidP="00647C2B">
            <w:pPr>
              <w:keepLines/>
              <w:widowControl w:val="0"/>
              <w:rPr>
                <w:sz w:val="16"/>
                <w:szCs w:val="20"/>
                <w:lang w:eastAsia="de-DE"/>
              </w:rPr>
            </w:pPr>
            <w:r w:rsidRPr="00A420FF">
              <w:rPr>
                <w:sz w:val="16"/>
                <w:szCs w:val="20"/>
                <w:lang w:eastAsia="de-DE"/>
              </w:rPr>
              <w:t>Onion / Stardust</w:t>
            </w:r>
          </w:p>
        </w:tc>
        <w:tc>
          <w:tcPr>
            <w:tcW w:w="450" w:type="pct"/>
            <w:tcBorders>
              <w:top w:val="single" w:sz="4" w:space="0" w:color="auto"/>
              <w:bottom w:val="single" w:sz="4" w:space="0" w:color="auto"/>
            </w:tcBorders>
            <w:shd w:val="clear" w:color="auto" w:fill="auto"/>
          </w:tcPr>
          <w:p w14:paraId="078FF8D9" w14:textId="77777777" w:rsidR="00775AF1" w:rsidRPr="00A420FF" w:rsidRDefault="00775AF1" w:rsidP="00647C2B">
            <w:pPr>
              <w:keepLines/>
              <w:widowControl w:val="0"/>
              <w:rPr>
                <w:sz w:val="16"/>
                <w:szCs w:val="20"/>
                <w:lang w:eastAsia="de-DE"/>
              </w:rPr>
            </w:pPr>
            <w:r w:rsidRPr="00A420FF">
              <w:rPr>
                <w:sz w:val="16"/>
                <w:szCs w:val="20"/>
                <w:lang w:eastAsia="de-DE"/>
              </w:rPr>
              <w:t>1. 19.04.2022</w:t>
            </w:r>
          </w:p>
          <w:p w14:paraId="394A4FC9"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72E39946" w14:textId="77777777" w:rsidR="00775AF1" w:rsidRPr="00A420FF" w:rsidRDefault="00775AF1" w:rsidP="00647C2B">
            <w:pPr>
              <w:keepLines/>
              <w:widowControl w:val="0"/>
              <w:rPr>
                <w:sz w:val="16"/>
                <w:szCs w:val="20"/>
                <w:lang w:eastAsia="de-DE"/>
              </w:rPr>
            </w:pPr>
            <w:r w:rsidRPr="00A420FF">
              <w:rPr>
                <w:sz w:val="16"/>
                <w:szCs w:val="20"/>
                <w:lang w:eastAsia="de-DE"/>
              </w:rPr>
              <w:t>3. 04.10.2022</w:t>
            </w:r>
          </w:p>
        </w:tc>
        <w:tc>
          <w:tcPr>
            <w:tcW w:w="295" w:type="pct"/>
            <w:tcBorders>
              <w:top w:val="single" w:sz="4" w:space="0" w:color="auto"/>
              <w:bottom w:val="single" w:sz="4" w:space="0" w:color="auto"/>
            </w:tcBorders>
            <w:shd w:val="clear" w:color="auto" w:fill="auto"/>
          </w:tcPr>
          <w:p w14:paraId="207C08A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567</w:t>
            </w:r>
          </w:p>
          <w:p w14:paraId="516553D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561</w:t>
            </w:r>
          </w:p>
        </w:tc>
        <w:tc>
          <w:tcPr>
            <w:tcW w:w="295" w:type="pct"/>
            <w:tcBorders>
              <w:top w:val="single" w:sz="4" w:space="0" w:color="auto"/>
              <w:bottom w:val="single" w:sz="4" w:space="0" w:color="auto"/>
            </w:tcBorders>
            <w:shd w:val="clear" w:color="auto" w:fill="auto"/>
          </w:tcPr>
          <w:p w14:paraId="374F845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211</w:t>
            </w:r>
          </w:p>
          <w:p w14:paraId="0095519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208</w:t>
            </w:r>
          </w:p>
        </w:tc>
        <w:tc>
          <w:tcPr>
            <w:tcW w:w="247" w:type="pct"/>
            <w:tcBorders>
              <w:top w:val="single" w:sz="4" w:space="0" w:color="auto"/>
              <w:bottom w:val="single" w:sz="4" w:space="0" w:color="auto"/>
            </w:tcBorders>
            <w:shd w:val="clear" w:color="auto" w:fill="auto"/>
          </w:tcPr>
          <w:p w14:paraId="7B676F4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269</w:t>
            </w:r>
          </w:p>
          <w:p w14:paraId="4A25192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269</w:t>
            </w:r>
          </w:p>
        </w:tc>
        <w:tc>
          <w:tcPr>
            <w:tcW w:w="393" w:type="pct"/>
            <w:tcBorders>
              <w:top w:val="single" w:sz="4" w:space="0" w:color="auto"/>
              <w:bottom w:val="single" w:sz="4" w:space="0" w:color="auto"/>
            </w:tcBorders>
            <w:shd w:val="clear" w:color="auto" w:fill="auto"/>
          </w:tcPr>
          <w:p w14:paraId="0C4336F4" w14:textId="77777777" w:rsidR="00775AF1" w:rsidRPr="00A420FF" w:rsidRDefault="00775AF1" w:rsidP="00647C2B">
            <w:pPr>
              <w:keepLines/>
              <w:ind w:left="57"/>
              <w:jc w:val="both"/>
              <w:rPr>
                <w:sz w:val="16"/>
                <w:szCs w:val="16"/>
                <w:lang w:eastAsia="de-DE"/>
              </w:rPr>
            </w:pPr>
            <w:r w:rsidRPr="00A420FF">
              <w:rPr>
                <w:sz w:val="16"/>
                <w:szCs w:val="16"/>
                <w:lang w:eastAsia="de-DE"/>
              </w:rPr>
              <w:t>20.09.2022</w:t>
            </w:r>
          </w:p>
          <w:p w14:paraId="099FE830" w14:textId="77777777" w:rsidR="00775AF1" w:rsidRPr="00A420FF" w:rsidRDefault="00775AF1" w:rsidP="00647C2B">
            <w:pPr>
              <w:keepLines/>
              <w:ind w:left="57"/>
              <w:jc w:val="both"/>
              <w:rPr>
                <w:sz w:val="16"/>
                <w:szCs w:val="16"/>
                <w:lang w:eastAsia="de-DE"/>
              </w:rPr>
            </w:pPr>
            <w:r w:rsidRPr="00A420FF">
              <w:rPr>
                <w:sz w:val="16"/>
                <w:szCs w:val="16"/>
                <w:lang w:eastAsia="de-DE"/>
              </w:rPr>
              <w:t>28.09.2022</w:t>
            </w:r>
          </w:p>
        </w:tc>
        <w:tc>
          <w:tcPr>
            <w:tcW w:w="295" w:type="pct"/>
            <w:tcBorders>
              <w:top w:val="single" w:sz="4" w:space="0" w:color="auto"/>
              <w:bottom w:val="single" w:sz="4" w:space="0" w:color="auto"/>
            </w:tcBorders>
            <w:shd w:val="clear" w:color="auto" w:fill="auto"/>
          </w:tcPr>
          <w:p w14:paraId="569B4018" w14:textId="77777777" w:rsidR="00775AF1" w:rsidRPr="00A420FF" w:rsidRDefault="00775AF1" w:rsidP="00647C2B">
            <w:pPr>
              <w:keepLines/>
              <w:widowControl w:val="0"/>
              <w:rPr>
                <w:sz w:val="16"/>
                <w:szCs w:val="16"/>
                <w:lang w:eastAsia="de-DE"/>
              </w:rPr>
            </w:pPr>
            <w:r w:rsidRPr="00A420FF">
              <w:rPr>
                <w:sz w:val="16"/>
                <w:szCs w:val="16"/>
                <w:lang w:eastAsia="de-DE"/>
              </w:rPr>
              <w:t>45</w:t>
            </w:r>
          </w:p>
          <w:p w14:paraId="1CF6BD93"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40D3769C"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0B7A2015"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72D7E33"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74F49A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17CAB2A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4.3</w:t>
            </w:r>
          </w:p>
          <w:p w14:paraId="5633FEE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0.060</w:t>
            </w:r>
          </w:p>
          <w:p w14:paraId="23C73FD6"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0.036</w:t>
            </w:r>
          </w:p>
          <w:p w14:paraId="2DE8ACA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0.043</w:t>
            </w:r>
          </w:p>
        </w:tc>
        <w:tc>
          <w:tcPr>
            <w:tcW w:w="186" w:type="pct"/>
            <w:tcBorders>
              <w:top w:val="single" w:sz="4" w:space="0" w:color="auto"/>
              <w:bottom w:val="single" w:sz="4" w:space="0" w:color="auto"/>
            </w:tcBorders>
            <w:shd w:val="clear" w:color="auto" w:fill="auto"/>
          </w:tcPr>
          <w:p w14:paraId="5233D66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29B4606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07E2C0A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6</w:t>
            </w:r>
          </w:p>
          <w:p w14:paraId="2105CF31"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76EA3C53" w14:textId="77777777" w:rsidR="00775AF1" w:rsidRPr="00A420FF" w:rsidRDefault="00775AF1" w:rsidP="00647C2B">
            <w:pPr>
              <w:keepLines/>
              <w:widowControl w:val="0"/>
              <w:rPr>
                <w:sz w:val="16"/>
                <w:szCs w:val="20"/>
                <w:lang w:eastAsia="de-DE"/>
              </w:rPr>
            </w:pPr>
          </w:p>
        </w:tc>
      </w:tr>
      <w:tr w:rsidR="00775AF1" w:rsidRPr="00A420FF" w14:paraId="10DDD890" w14:textId="77777777" w:rsidTr="00647C2B">
        <w:trPr>
          <w:trHeight w:val="57"/>
        </w:trPr>
        <w:tc>
          <w:tcPr>
            <w:tcW w:w="496" w:type="pct"/>
            <w:tcBorders>
              <w:top w:val="single" w:sz="4" w:space="0" w:color="auto"/>
              <w:bottom w:val="single" w:sz="4" w:space="0" w:color="auto"/>
            </w:tcBorders>
            <w:shd w:val="clear" w:color="auto" w:fill="auto"/>
          </w:tcPr>
          <w:p w14:paraId="4A8C1C76"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L220100 / 80170, Beauforten-Santerre, northern France / NEU / 2022 (plot 3)</w:t>
            </w:r>
          </w:p>
        </w:tc>
        <w:tc>
          <w:tcPr>
            <w:tcW w:w="403" w:type="pct"/>
            <w:tcBorders>
              <w:top w:val="single" w:sz="4" w:space="0" w:color="auto"/>
              <w:bottom w:val="single" w:sz="4" w:space="0" w:color="auto"/>
            </w:tcBorders>
            <w:shd w:val="clear" w:color="auto" w:fill="auto"/>
          </w:tcPr>
          <w:p w14:paraId="7C2CC5B6" w14:textId="77777777" w:rsidR="00775AF1" w:rsidRPr="00A420FF" w:rsidRDefault="00775AF1" w:rsidP="00647C2B">
            <w:pPr>
              <w:keepLines/>
              <w:widowControl w:val="0"/>
              <w:rPr>
                <w:sz w:val="16"/>
                <w:szCs w:val="20"/>
                <w:lang w:eastAsia="de-DE"/>
              </w:rPr>
            </w:pPr>
            <w:r w:rsidRPr="00A420FF">
              <w:rPr>
                <w:sz w:val="16"/>
                <w:szCs w:val="20"/>
                <w:lang w:eastAsia="de-DE"/>
              </w:rPr>
              <w:t>Onion / Stardust</w:t>
            </w:r>
          </w:p>
        </w:tc>
        <w:tc>
          <w:tcPr>
            <w:tcW w:w="450" w:type="pct"/>
            <w:tcBorders>
              <w:top w:val="single" w:sz="4" w:space="0" w:color="auto"/>
              <w:bottom w:val="single" w:sz="4" w:space="0" w:color="auto"/>
            </w:tcBorders>
            <w:shd w:val="clear" w:color="auto" w:fill="auto"/>
          </w:tcPr>
          <w:p w14:paraId="5CA9D811" w14:textId="77777777" w:rsidR="00775AF1" w:rsidRPr="00A420FF" w:rsidRDefault="00775AF1" w:rsidP="00647C2B">
            <w:pPr>
              <w:keepLines/>
              <w:widowControl w:val="0"/>
              <w:rPr>
                <w:sz w:val="16"/>
                <w:szCs w:val="20"/>
                <w:lang w:eastAsia="de-DE"/>
              </w:rPr>
            </w:pPr>
            <w:r w:rsidRPr="00A420FF">
              <w:rPr>
                <w:sz w:val="16"/>
                <w:szCs w:val="20"/>
                <w:lang w:eastAsia="de-DE"/>
              </w:rPr>
              <w:t>1. 19.04.2022</w:t>
            </w:r>
          </w:p>
          <w:p w14:paraId="7AD2F53D"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A17290A" w14:textId="77777777" w:rsidR="00775AF1" w:rsidRPr="00A420FF" w:rsidRDefault="00775AF1" w:rsidP="00647C2B">
            <w:pPr>
              <w:keepLines/>
              <w:widowControl w:val="0"/>
              <w:rPr>
                <w:sz w:val="16"/>
                <w:szCs w:val="20"/>
                <w:lang w:eastAsia="de-DE"/>
              </w:rPr>
            </w:pPr>
            <w:r w:rsidRPr="00A420FF">
              <w:rPr>
                <w:sz w:val="16"/>
                <w:szCs w:val="20"/>
                <w:lang w:eastAsia="de-DE"/>
              </w:rPr>
              <w:t>3. 04.10.2022</w:t>
            </w:r>
          </w:p>
        </w:tc>
        <w:tc>
          <w:tcPr>
            <w:tcW w:w="295" w:type="pct"/>
            <w:tcBorders>
              <w:top w:val="single" w:sz="4" w:space="0" w:color="auto"/>
              <w:bottom w:val="single" w:sz="4" w:space="0" w:color="auto"/>
            </w:tcBorders>
            <w:shd w:val="clear" w:color="auto" w:fill="auto"/>
          </w:tcPr>
          <w:p w14:paraId="358E0C1F"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711</w:t>
            </w:r>
          </w:p>
          <w:p w14:paraId="2573D08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720</w:t>
            </w:r>
          </w:p>
        </w:tc>
        <w:tc>
          <w:tcPr>
            <w:tcW w:w="295" w:type="pct"/>
            <w:tcBorders>
              <w:top w:val="single" w:sz="4" w:space="0" w:color="auto"/>
              <w:bottom w:val="single" w:sz="4" w:space="0" w:color="auto"/>
            </w:tcBorders>
            <w:shd w:val="clear" w:color="auto" w:fill="auto"/>
          </w:tcPr>
          <w:p w14:paraId="6713F85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188</w:t>
            </w:r>
          </w:p>
          <w:p w14:paraId="042B73B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191</w:t>
            </w:r>
          </w:p>
        </w:tc>
        <w:tc>
          <w:tcPr>
            <w:tcW w:w="247" w:type="pct"/>
            <w:tcBorders>
              <w:top w:val="single" w:sz="4" w:space="0" w:color="auto"/>
              <w:bottom w:val="single" w:sz="4" w:space="0" w:color="auto"/>
            </w:tcBorders>
            <w:shd w:val="clear" w:color="auto" w:fill="auto"/>
          </w:tcPr>
          <w:p w14:paraId="1202A68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0ABB05E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43DE0A44" w14:textId="77777777" w:rsidR="00775AF1" w:rsidRPr="00A420FF" w:rsidRDefault="00775AF1" w:rsidP="00647C2B">
            <w:pPr>
              <w:keepLines/>
              <w:ind w:left="57"/>
              <w:jc w:val="both"/>
              <w:rPr>
                <w:sz w:val="16"/>
                <w:szCs w:val="16"/>
                <w:lang w:eastAsia="de-DE"/>
              </w:rPr>
            </w:pPr>
            <w:r w:rsidRPr="00A420FF">
              <w:rPr>
                <w:sz w:val="16"/>
                <w:szCs w:val="16"/>
                <w:lang w:eastAsia="de-DE"/>
              </w:rPr>
              <w:t>20.09.2022</w:t>
            </w:r>
          </w:p>
          <w:p w14:paraId="383CB802" w14:textId="77777777" w:rsidR="00775AF1" w:rsidRPr="00A420FF" w:rsidRDefault="00775AF1" w:rsidP="00647C2B">
            <w:pPr>
              <w:keepLines/>
              <w:ind w:left="57"/>
              <w:jc w:val="both"/>
              <w:rPr>
                <w:sz w:val="16"/>
                <w:szCs w:val="16"/>
                <w:lang w:eastAsia="de-DE"/>
              </w:rPr>
            </w:pPr>
            <w:r w:rsidRPr="00A420FF">
              <w:rPr>
                <w:sz w:val="16"/>
                <w:szCs w:val="16"/>
                <w:lang w:eastAsia="de-DE"/>
              </w:rPr>
              <w:t>28.09.2022</w:t>
            </w:r>
          </w:p>
        </w:tc>
        <w:tc>
          <w:tcPr>
            <w:tcW w:w="295" w:type="pct"/>
            <w:tcBorders>
              <w:top w:val="single" w:sz="4" w:space="0" w:color="auto"/>
              <w:bottom w:val="single" w:sz="4" w:space="0" w:color="auto"/>
            </w:tcBorders>
            <w:shd w:val="clear" w:color="auto" w:fill="auto"/>
          </w:tcPr>
          <w:p w14:paraId="0C6BEE62" w14:textId="77777777" w:rsidR="00775AF1" w:rsidRPr="00A420FF" w:rsidRDefault="00775AF1" w:rsidP="00647C2B">
            <w:pPr>
              <w:keepLines/>
              <w:widowControl w:val="0"/>
              <w:rPr>
                <w:sz w:val="16"/>
                <w:szCs w:val="16"/>
                <w:lang w:eastAsia="de-DE"/>
              </w:rPr>
            </w:pPr>
            <w:r w:rsidRPr="00A420FF">
              <w:rPr>
                <w:sz w:val="16"/>
                <w:szCs w:val="16"/>
                <w:lang w:eastAsia="de-DE"/>
              </w:rPr>
              <w:t>45</w:t>
            </w:r>
          </w:p>
          <w:p w14:paraId="23A4EE49"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09562158"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4849D0A2"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2D5C25F"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D8EA973"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1507930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3.1</w:t>
            </w:r>
          </w:p>
          <w:p w14:paraId="5EA0E6F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0.26</w:t>
            </w:r>
          </w:p>
          <w:p w14:paraId="5DCA3127"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0.017</w:t>
            </w:r>
          </w:p>
          <w:p w14:paraId="30CC9CAE" w14:textId="77777777" w:rsidR="00775AF1" w:rsidRPr="00A420FF" w:rsidRDefault="00775AF1" w:rsidP="00647C2B">
            <w:pPr>
              <w:keepLines/>
              <w:widowControl w:val="0"/>
              <w:tabs>
                <w:tab w:val="decimal" w:pos="198"/>
                <w:tab w:val="decimal" w:pos="386"/>
              </w:tabs>
              <w:jc w:val="center"/>
              <w:rPr>
                <w:sz w:val="16"/>
                <w:szCs w:val="20"/>
                <w:u w:val="single"/>
                <w:lang w:eastAsia="de-DE"/>
              </w:rPr>
            </w:pPr>
            <w:r w:rsidRPr="00A420FF">
              <w:rPr>
                <w:sz w:val="16"/>
                <w:szCs w:val="20"/>
                <w:u w:val="single"/>
                <w:lang w:eastAsia="de-DE"/>
              </w:rPr>
              <w:t>0.092</w:t>
            </w:r>
          </w:p>
        </w:tc>
        <w:tc>
          <w:tcPr>
            <w:tcW w:w="186" w:type="pct"/>
            <w:tcBorders>
              <w:top w:val="single" w:sz="4" w:space="0" w:color="auto"/>
              <w:bottom w:val="single" w:sz="4" w:space="0" w:color="auto"/>
            </w:tcBorders>
            <w:shd w:val="clear" w:color="auto" w:fill="auto"/>
          </w:tcPr>
          <w:p w14:paraId="34A38E30"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01928C2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2</w:t>
            </w:r>
          </w:p>
          <w:p w14:paraId="6E1756EF"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6</w:t>
            </w:r>
          </w:p>
          <w:p w14:paraId="106EF37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0B7E8C6D" w14:textId="77777777" w:rsidR="00775AF1" w:rsidRPr="00A420FF" w:rsidRDefault="00775AF1" w:rsidP="00647C2B">
            <w:pPr>
              <w:keepLines/>
              <w:widowControl w:val="0"/>
              <w:rPr>
                <w:sz w:val="16"/>
                <w:szCs w:val="20"/>
                <w:lang w:eastAsia="de-DE"/>
              </w:rPr>
            </w:pPr>
          </w:p>
        </w:tc>
      </w:tr>
      <w:tr w:rsidR="00775AF1" w:rsidRPr="00A420FF" w14:paraId="4D33EA47" w14:textId="77777777" w:rsidTr="00647C2B">
        <w:trPr>
          <w:trHeight w:val="57"/>
        </w:trPr>
        <w:tc>
          <w:tcPr>
            <w:tcW w:w="496" w:type="pct"/>
            <w:tcBorders>
              <w:top w:val="single" w:sz="4" w:space="0" w:color="auto"/>
              <w:bottom w:val="single" w:sz="4" w:space="0" w:color="auto"/>
            </w:tcBorders>
            <w:shd w:val="clear" w:color="auto" w:fill="auto"/>
          </w:tcPr>
          <w:p w14:paraId="14D0BD1C" w14:textId="77777777" w:rsidR="00775AF1" w:rsidRPr="00A420FF" w:rsidRDefault="00775AF1" w:rsidP="00647C2B">
            <w:pPr>
              <w:keepLines/>
              <w:widowControl w:val="0"/>
              <w:rPr>
                <w:sz w:val="16"/>
                <w:szCs w:val="20"/>
                <w:lang w:eastAsia="de-DE"/>
              </w:rPr>
            </w:pPr>
            <w:r w:rsidRPr="00A420FF">
              <w:rPr>
                <w:sz w:val="16"/>
                <w:szCs w:val="20"/>
                <w:lang w:eastAsia="de-DE"/>
              </w:rPr>
              <w:t>L220101 / 6221, Saint-Amand, Belgium / NEU / 2022  (plot 2)</w:t>
            </w:r>
          </w:p>
        </w:tc>
        <w:tc>
          <w:tcPr>
            <w:tcW w:w="403" w:type="pct"/>
            <w:tcBorders>
              <w:top w:val="single" w:sz="4" w:space="0" w:color="auto"/>
              <w:bottom w:val="single" w:sz="4" w:space="0" w:color="auto"/>
            </w:tcBorders>
            <w:shd w:val="clear" w:color="auto" w:fill="auto"/>
          </w:tcPr>
          <w:p w14:paraId="26F387AE" w14:textId="77777777" w:rsidR="00775AF1" w:rsidRPr="00A420FF" w:rsidRDefault="00775AF1" w:rsidP="00647C2B">
            <w:pPr>
              <w:keepLines/>
              <w:widowControl w:val="0"/>
              <w:rPr>
                <w:sz w:val="16"/>
                <w:szCs w:val="20"/>
                <w:lang w:eastAsia="de-DE"/>
              </w:rPr>
            </w:pPr>
            <w:r w:rsidRPr="00A420FF">
              <w:rPr>
                <w:sz w:val="16"/>
                <w:szCs w:val="20"/>
                <w:lang w:eastAsia="de-DE"/>
              </w:rPr>
              <w:t>Onion / Sturon</w:t>
            </w:r>
          </w:p>
        </w:tc>
        <w:tc>
          <w:tcPr>
            <w:tcW w:w="450" w:type="pct"/>
            <w:tcBorders>
              <w:top w:val="single" w:sz="4" w:space="0" w:color="auto"/>
              <w:bottom w:val="single" w:sz="4" w:space="0" w:color="auto"/>
            </w:tcBorders>
            <w:shd w:val="clear" w:color="auto" w:fill="auto"/>
          </w:tcPr>
          <w:p w14:paraId="67A8F400" w14:textId="77777777" w:rsidR="00775AF1" w:rsidRPr="00A420FF" w:rsidRDefault="00775AF1" w:rsidP="00647C2B">
            <w:pPr>
              <w:keepLines/>
              <w:widowControl w:val="0"/>
              <w:rPr>
                <w:sz w:val="16"/>
                <w:szCs w:val="20"/>
                <w:lang w:eastAsia="de-DE"/>
              </w:rPr>
            </w:pPr>
            <w:r w:rsidRPr="00A420FF">
              <w:rPr>
                <w:sz w:val="16"/>
                <w:szCs w:val="20"/>
                <w:lang w:eastAsia="de-DE"/>
              </w:rPr>
              <w:t>1. 28.03.2022</w:t>
            </w:r>
          </w:p>
          <w:p w14:paraId="57A5A361"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87991FD" w14:textId="77777777" w:rsidR="00775AF1" w:rsidRPr="00A420FF" w:rsidRDefault="00775AF1" w:rsidP="00647C2B">
            <w:pPr>
              <w:keepLines/>
              <w:widowControl w:val="0"/>
              <w:rPr>
                <w:sz w:val="16"/>
                <w:szCs w:val="20"/>
                <w:lang w:eastAsia="de-DE"/>
              </w:rPr>
            </w:pPr>
            <w:r w:rsidRPr="00A420FF">
              <w:rPr>
                <w:sz w:val="16"/>
                <w:szCs w:val="20"/>
                <w:lang w:eastAsia="de-DE"/>
              </w:rPr>
              <w:t>3. 01.08.2022</w:t>
            </w:r>
          </w:p>
        </w:tc>
        <w:tc>
          <w:tcPr>
            <w:tcW w:w="295" w:type="pct"/>
            <w:tcBorders>
              <w:top w:val="single" w:sz="4" w:space="0" w:color="auto"/>
              <w:bottom w:val="single" w:sz="4" w:space="0" w:color="auto"/>
            </w:tcBorders>
            <w:shd w:val="clear" w:color="auto" w:fill="auto"/>
          </w:tcPr>
          <w:p w14:paraId="3AE250E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772</w:t>
            </w:r>
          </w:p>
          <w:p w14:paraId="17469E6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769</w:t>
            </w:r>
          </w:p>
        </w:tc>
        <w:tc>
          <w:tcPr>
            <w:tcW w:w="295" w:type="pct"/>
            <w:tcBorders>
              <w:top w:val="single" w:sz="4" w:space="0" w:color="auto"/>
              <w:bottom w:val="single" w:sz="4" w:space="0" w:color="auto"/>
            </w:tcBorders>
            <w:shd w:val="clear" w:color="auto" w:fill="auto"/>
          </w:tcPr>
          <w:p w14:paraId="0B37081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p w14:paraId="593E492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458A0FA0"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379</w:t>
            </w:r>
          </w:p>
          <w:p w14:paraId="5C86438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25D9095A"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p w14:paraId="124898D7" w14:textId="77777777" w:rsidR="00775AF1" w:rsidRPr="00A420FF" w:rsidRDefault="00775AF1" w:rsidP="00647C2B">
            <w:pPr>
              <w:keepLines/>
              <w:ind w:left="57"/>
              <w:jc w:val="both"/>
              <w:rPr>
                <w:sz w:val="16"/>
                <w:szCs w:val="16"/>
                <w:lang w:eastAsia="de-DE"/>
              </w:rPr>
            </w:pPr>
            <w:r w:rsidRPr="00A420FF">
              <w:rPr>
                <w:sz w:val="16"/>
                <w:szCs w:val="16"/>
                <w:lang w:eastAsia="de-DE"/>
              </w:rPr>
              <w:t>25.07.2022</w:t>
            </w:r>
          </w:p>
        </w:tc>
        <w:tc>
          <w:tcPr>
            <w:tcW w:w="295" w:type="pct"/>
            <w:tcBorders>
              <w:top w:val="single" w:sz="4" w:space="0" w:color="auto"/>
              <w:bottom w:val="single" w:sz="4" w:space="0" w:color="auto"/>
            </w:tcBorders>
            <w:shd w:val="clear" w:color="auto" w:fill="auto"/>
          </w:tcPr>
          <w:p w14:paraId="061C2D1A"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01FAEC61"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124B05FB"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3311F43"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E893D35"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1FDFB5D"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27A0E1D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62050B1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0.35</w:t>
            </w:r>
          </w:p>
          <w:p w14:paraId="768823B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0.053</w:t>
            </w:r>
          </w:p>
          <w:p w14:paraId="5FCFD91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0.037</w:t>
            </w:r>
          </w:p>
        </w:tc>
        <w:tc>
          <w:tcPr>
            <w:tcW w:w="186" w:type="pct"/>
            <w:tcBorders>
              <w:top w:val="single" w:sz="4" w:space="0" w:color="auto"/>
              <w:bottom w:val="single" w:sz="4" w:space="0" w:color="auto"/>
            </w:tcBorders>
            <w:shd w:val="clear" w:color="auto" w:fill="auto"/>
          </w:tcPr>
          <w:p w14:paraId="43C7E926"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67482D9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570920EA"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144099E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0D5D3E83" w14:textId="77777777" w:rsidR="00775AF1" w:rsidRPr="00A420FF" w:rsidRDefault="00775AF1" w:rsidP="00647C2B">
            <w:pPr>
              <w:keepLines/>
              <w:widowControl w:val="0"/>
              <w:rPr>
                <w:sz w:val="16"/>
                <w:szCs w:val="20"/>
                <w:lang w:eastAsia="de-DE"/>
              </w:rPr>
            </w:pPr>
          </w:p>
        </w:tc>
      </w:tr>
      <w:tr w:rsidR="00775AF1" w:rsidRPr="00A420FF" w14:paraId="3AE8D36D" w14:textId="77777777" w:rsidTr="00647C2B">
        <w:trPr>
          <w:trHeight w:val="57"/>
        </w:trPr>
        <w:tc>
          <w:tcPr>
            <w:tcW w:w="496" w:type="pct"/>
            <w:tcBorders>
              <w:top w:val="single" w:sz="4" w:space="0" w:color="auto"/>
              <w:bottom w:val="single" w:sz="4" w:space="0" w:color="auto"/>
            </w:tcBorders>
            <w:shd w:val="clear" w:color="auto" w:fill="auto"/>
          </w:tcPr>
          <w:p w14:paraId="5BAF7298" w14:textId="77777777" w:rsidR="00775AF1" w:rsidRPr="00A420FF" w:rsidRDefault="00775AF1" w:rsidP="00647C2B">
            <w:pPr>
              <w:keepLines/>
              <w:widowControl w:val="0"/>
              <w:rPr>
                <w:sz w:val="16"/>
                <w:szCs w:val="20"/>
                <w:lang w:eastAsia="de-DE"/>
              </w:rPr>
            </w:pPr>
            <w:r w:rsidRPr="00A420FF">
              <w:rPr>
                <w:sz w:val="16"/>
                <w:szCs w:val="20"/>
                <w:lang w:eastAsia="de-DE"/>
              </w:rPr>
              <w:t>L220101 / 6221, Saint-Amand, Belgium / NEU / 2022 (plot 3)</w:t>
            </w:r>
          </w:p>
        </w:tc>
        <w:tc>
          <w:tcPr>
            <w:tcW w:w="403" w:type="pct"/>
            <w:tcBorders>
              <w:top w:val="single" w:sz="4" w:space="0" w:color="auto"/>
              <w:bottom w:val="single" w:sz="4" w:space="0" w:color="auto"/>
            </w:tcBorders>
            <w:shd w:val="clear" w:color="auto" w:fill="auto"/>
          </w:tcPr>
          <w:p w14:paraId="74CC1206" w14:textId="77777777" w:rsidR="00775AF1" w:rsidRPr="00A420FF" w:rsidRDefault="00775AF1" w:rsidP="00647C2B">
            <w:pPr>
              <w:keepLines/>
              <w:widowControl w:val="0"/>
              <w:rPr>
                <w:sz w:val="16"/>
                <w:szCs w:val="20"/>
                <w:lang w:eastAsia="de-DE"/>
              </w:rPr>
            </w:pPr>
            <w:r w:rsidRPr="00A420FF">
              <w:rPr>
                <w:sz w:val="16"/>
                <w:szCs w:val="20"/>
                <w:lang w:eastAsia="de-DE"/>
              </w:rPr>
              <w:t>Onion / Sturon</w:t>
            </w:r>
          </w:p>
        </w:tc>
        <w:tc>
          <w:tcPr>
            <w:tcW w:w="450" w:type="pct"/>
            <w:tcBorders>
              <w:top w:val="single" w:sz="4" w:space="0" w:color="auto"/>
              <w:bottom w:val="single" w:sz="4" w:space="0" w:color="auto"/>
            </w:tcBorders>
            <w:shd w:val="clear" w:color="auto" w:fill="auto"/>
          </w:tcPr>
          <w:p w14:paraId="53DC6418" w14:textId="77777777" w:rsidR="00775AF1" w:rsidRPr="00A420FF" w:rsidRDefault="00775AF1" w:rsidP="00647C2B">
            <w:pPr>
              <w:keepLines/>
              <w:widowControl w:val="0"/>
              <w:rPr>
                <w:sz w:val="16"/>
                <w:szCs w:val="20"/>
                <w:lang w:eastAsia="de-DE"/>
              </w:rPr>
            </w:pPr>
            <w:r w:rsidRPr="00A420FF">
              <w:rPr>
                <w:sz w:val="16"/>
                <w:szCs w:val="20"/>
                <w:lang w:eastAsia="de-DE"/>
              </w:rPr>
              <w:t>1. 28.03.2022</w:t>
            </w:r>
          </w:p>
          <w:p w14:paraId="48F8C68F"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0AE62DA0" w14:textId="77777777" w:rsidR="00775AF1" w:rsidRPr="00A420FF" w:rsidRDefault="00775AF1" w:rsidP="00647C2B">
            <w:pPr>
              <w:keepLines/>
              <w:widowControl w:val="0"/>
              <w:rPr>
                <w:sz w:val="16"/>
                <w:szCs w:val="20"/>
                <w:lang w:eastAsia="de-DE"/>
              </w:rPr>
            </w:pPr>
            <w:r w:rsidRPr="00A420FF">
              <w:rPr>
                <w:sz w:val="16"/>
                <w:szCs w:val="20"/>
                <w:lang w:eastAsia="de-DE"/>
              </w:rPr>
              <w:t>3. 01.08.2022</w:t>
            </w:r>
          </w:p>
        </w:tc>
        <w:tc>
          <w:tcPr>
            <w:tcW w:w="295" w:type="pct"/>
            <w:tcBorders>
              <w:top w:val="single" w:sz="4" w:space="0" w:color="auto"/>
              <w:bottom w:val="single" w:sz="4" w:space="0" w:color="auto"/>
            </w:tcBorders>
            <w:shd w:val="clear" w:color="auto" w:fill="auto"/>
          </w:tcPr>
          <w:p w14:paraId="3B71062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788</w:t>
            </w:r>
          </w:p>
          <w:p w14:paraId="7A05D46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769</w:t>
            </w:r>
          </w:p>
        </w:tc>
        <w:tc>
          <w:tcPr>
            <w:tcW w:w="295" w:type="pct"/>
            <w:tcBorders>
              <w:top w:val="single" w:sz="4" w:space="0" w:color="auto"/>
              <w:bottom w:val="single" w:sz="4" w:space="0" w:color="auto"/>
            </w:tcBorders>
            <w:shd w:val="clear" w:color="auto" w:fill="auto"/>
          </w:tcPr>
          <w:p w14:paraId="4CB1F272"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207</w:t>
            </w:r>
          </w:p>
          <w:p w14:paraId="61AECB7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203</w:t>
            </w:r>
          </w:p>
        </w:tc>
        <w:tc>
          <w:tcPr>
            <w:tcW w:w="247" w:type="pct"/>
            <w:tcBorders>
              <w:top w:val="single" w:sz="4" w:space="0" w:color="auto"/>
              <w:bottom w:val="single" w:sz="4" w:space="0" w:color="auto"/>
            </w:tcBorders>
            <w:shd w:val="clear" w:color="auto" w:fill="auto"/>
          </w:tcPr>
          <w:p w14:paraId="09C07C1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381</w:t>
            </w:r>
          </w:p>
          <w:p w14:paraId="3865020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160B9C90" w14:textId="77777777" w:rsidR="00775AF1" w:rsidRPr="00A420FF" w:rsidRDefault="00775AF1" w:rsidP="00647C2B">
            <w:pPr>
              <w:keepLines/>
              <w:ind w:left="57"/>
              <w:jc w:val="both"/>
              <w:rPr>
                <w:sz w:val="16"/>
                <w:szCs w:val="16"/>
                <w:lang w:eastAsia="de-DE"/>
              </w:rPr>
            </w:pPr>
            <w:r w:rsidRPr="00A420FF">
              <w:rPr>
                <w:sz w:val="16"/>
                <w:szCs w:val="16"/>
                <w:lang w:eastAsia="de-DE"/>
              </w:rPr>
              <w:t>20.07.2022</w:t>
            </w:r>
          </w:p>
          <w:p w14:paraId="568207DE" w14:textId="77777777" w:rsidR="00775AF1" w:rsidRPr="00A420FF" w:rsidRDefault="00775AF1" w:rsidP="00647C2B">
            <w:pPr>
              <w:keepLines/>
              <w:ind w:left="57"/>
              <w:jc w:val="both"/>
              <w:rPr>
                <w:sz w:val="16"/>
                <w:szCs w:val="16"/>
                <w:lang w:eastAsia="de-DE"/>
              </w:rPr>
            </w:pPr>
            <w:r w:rsidRPr="00A420FF">
              <w:rPr>
                <w:sz w:val="16"/>
                <w:szCs w:val="16"/>
                <w:lang w:eastAsia="de-DE"/>
              </w:rPr>
              <w:t>25.07.2022</w:t>
            </w:r>
          </w:p>
        </w:tc>
        <w:tc>
          <w:tcPr>
            <w:tcW w:w="295" w:type="pct"/>
            <w:tcBorders>
              <w:top w:val="single" w:sz="4" w:space="0" w:color="auto"/>
              <w:bottom w:val="single" w:sz="4" w:space="0" w:color="auto"/>
            </w:tcBorders>
            <w:shd w:val="clear" w:color="auto" w:fill="auto"/>
          </w:tcPr>
          <w:p w14:paraId="5574BB65"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7A45F32B"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688EC4E2"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4824138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B0D09F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E43205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603D8A5E"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w:t>
            </w:r>
            <w:r w:rsidRPr="00A420FF">
              <w:rPr>
                <w:sz w:val="16"/>
                <w:szCs w:val="20"/>
                <w:vertAlign w:val="superscript"/>
                <w:lang w:eastAsia="de-DE"/>
              </w:rPr>
              <w:t>†</w:t>
            </w:r>
          </w:p>
          <w:p w14:paraId="33F21848"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0.25</w:t>
            </w:r>
          </w:p>
          <w:p w14:paraId="699A5DB7" w14:textId="77777777" w:rsidR="00775AF1" w:rsidRPr="00A420FF" w:rsidRDefault="00775AF1" w:rsidP="00647C2B">
            <w:pPr>
              <w:keepLines/>
              <w:widowControl w:val="0"/>
              <w:tabs>
                <w:tab w:val="decimal" w:pos="198"/>
                <w:tab w:val="decimal" w:pos="386"/>
              </w:tabs>
              <w:jc w:val="center"/>
              <w:rPr>
                <w:sz w:val="16"/>
                <w:szCs w:val="20"/>
                <w:u w:val="single"/>
                <w:lang w:eastAsia="de-DE"/>
              </w:rPr>
            </w:pPr>
            <w:r w:rsidRPr="00A420FF">
              <w:rPr>
                <w:sz w:val="16"/>
                <w:szCs w:val="20"/>
                <w:u w:val="single"/>
                <w:lang w:eastAsia="de-DE"/>
              </w:rPr>
              <w:t>0.10</w:t>
            </w:r>
          </w:p>
          <w:p w14:paraId="620A345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0.074</w:t>
            </w:r>
          </w:p>
        </w:tc>
        <w:tc>
          <w:tcPr>
            <w:tcW w:w="186" w:type="pct"/>
            <w:tcBorders>
              <w:top w:val="single" w:sz="4" w:space="0" w:color="auto"/>
              <w:bottom w:val="single" w:sz="4" w:space="0" w:color="auto"/>
            </w:tcBorders>
            <w:shd w:val="clear" w:color="auto" w:fill="auto"/>
          </w:tcPr>
          <w:p w14:paraId="3C868E9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1118743F"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72305C5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445466E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74FD77C6" w14:textId="77777777" w:rsidR="00775AF1" w:rsidRPr="00A420FF" w:rsidRDefault="00775AF1" w:rsidP="00647C2B">
            <w:pPr>
              <w:keepLines/>
              <w:widowControl w:val="0"/>
              <w:rPr>
                <w:sz w:val="16"/>
                <w:szCs w:val="20"/>
                <w:lang w:eastAsia="de-DE"/>
              </w:rPr>
            </w:pPr>
          </w:p>
        </w:tc>
      </w:tr>
      <w:tr w:rsidR="00775AF1" w:rsidRPr="00A420FF" w14:paraId="22FD60A3" w14:textId="77777777" w:rsidTr="00647C2B">
        <w:trPr>
          <w:trHeight w:val="1027"/>
        </w:trPr>
        <w:tc>
          <w:tcPr>
            <w:tcW w:w="496" w:type="pct"/>
            <w:tcBorders>
              <w:top w:val="single" w:sz="4" w:space="0" w:color="auto"/>
              <w:bottom w:val="single" w:sz="4" w:space="0" w:color="auto"/>
            </w:tcBorders>
            <w:shd w:val="clear" w:color="auto" w:fill="auto"/>
          </w:tcPr>
          <w:p w14:paraId="479E345F" w14:textId="77777777" w:rsidR="00775AF1" w:rsidRPr="00A420FF" w:rsidRDefault="00775AF1" w:rsidP="00647C2B">
            <w:pPr>
              <w:keepLines/>
              <w:widowControl w:val="0"/>
              <w:rPr>
                <w:sz w:val="16"/>
                <w:szCs w:val="20"/>
                <w:lang w:val="pl-PL" w:eastAsia="de-DE"/>
              </w:rPr>
            </w:pPr>
            <w:r w:rsidRPr="00A420FF">
              <w:rPr>
                <w:sz w:val="16"/>
                <w:szCs w:val="20"/>
                <w:lang w:val="pl-PL" w:eastAsia="de-DE"/>
              </w:rPr>
              <w:lastRenderedPageBreak/>
              <w:t>L220102 / 64-560, Szczepankowo, Poland / NEU / 2022 (plot 2)</w:t>
            </w:r>
          </w:p>
        </w:tc>
        <w:tc>
          <w:tcPr>
            <w:tcW w:w="403" w:type="pct"/>
            <w:tcBorders>
              <w:top w:val="single" w:sz="4" w:space="0" w:color="auto"/>
              <w:bottom w:val="single" w:sz="4" w:space="0" w:color="auto"/>
            </w:tcBorders>
            <w:shd w:val="clear" w:color="auto" w:fill="auto"/>
          </w:tcPr>
          <w:p w14:paraId="1B4BF2C9" w14:textId="77777777" w:rsidR="00775AF1" w:rsidRPr="00A420FF" w:rsidRDefault="00775AF1" w:rsidP="00647C2B">
            <w:pPr>
              <w:keepLines/>
              <w:widowControl w:val="0"/>
              <w:rPr>
                <w:sz w:val="16"/>
                <w:szCs w:val="20"/>
                <w:lang w:eastAsia="de-DE"/>
              </w:rPr>
            </w:pPr>
            <w:r w:rsidRPr="00A420FF">
              <w:rPr>
                <w:sz w:val="16"/>
                <w:szCs w:val="20"/>
                <w:lang w:eastAsia="de-DE"/>
              </w:rPr>
              <w:t xml:space="preserve">Onion / Rijnsburger 5 </w:t>
            </w:r>
          </w:p>
        </w:tc>
        <w:tc>
          <w:tcPr>
            <w:tcW w:w="450" w:type="pct"/>
            <w:tcBorders>
              <w:top w:val="single" w:sz="4" w:space="0" w:color="auto"/>
              <w:bottom w:val="single" w:sz="4" w:space="0" w:color="auto"/>
            </w:tcBorders>
            <w:shd w:val="clear" w:color="auto" w:fill="auto"/>
          </w:tcPr>
          <w:p w14:paraId="4BADCD6E" w14:textId="77777777" w:rsidR="00775AF1" w:rsidRPr="00A420FF" w:rsidRDefault="00775AF1" w:rsidP="00647C2B">
            <w:pPr>
              <w:keepLines/>
              <w:widowControl w:val="0"/>
              <w:rPr>
                <w:sz w:val="16"/>
                <w:szCs w:val="20"/>
                <w:lang w:eastAsia="de-DE"/>
              </w:rPr>
            </w:pPr>
            <w:r w:rsidRPr="00A420FF">
              <w:rPr>
                <w:sz w:val="16"/>
                <w:szCs w:val="20"/>
                <w:lang w:eastAsia="de-DE"/>
              </w:rPr>
              <w:t>1. 03.05.2022</w:t>
            </w:r>
          </w:p>
          <w:p w14:paraId="65AEC894"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7D51CAE0" w14:textId="77777777" w:rsidR="00775AF1" w:rsidRPr="00A420FF" w:rsidRDefault="00775AF1" w:rsidP="00647C2B">
            <w:pPr>
              <w:keepLines/>
              <w:widowControl w:val="0"/>
              <w:rPr>
                <w:sz w:val="16"/>
                <w:szCs w:val="20"/>
                <w:lang w:eastAsia="de-DE"/>
              </w:rPr>
            </w:pPr>
            <w:r w:rsidRPr="00A420FF">
              <w:rPr>
                <w:sz w:val="16"/>
                <w:szCs w:val="20"/>
                <w:lang w:eastAsia="de-DE"/>
              </w:rPr>
              <w:t xml:space="preserve">3. 26.09.2022 </w:t>
            </w:r>
          </w:p>
        </w:tc>
        <w:tc>
          <w:tcPr>
            <w:tcW w:w="295" w:type="pct"/>
            <w:tcBorders>
              <w:top w:val="single" w:sz="4" w:space="0" w:color="auto"/>
              <w:bottom w:val="single" w:sz="4" w:space="0" w:color="auto"/>
            </w:tcBorders>
            <w:shd w:val="clear" w:color="auto" w:fill="auto"/>
          </w:tcPr>
          <w:p w14:paraId="45E0EFE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731</w:t>
            </w:r>
          </w:p>
          <w:p w14:paraId="61606CEC"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706</w:t>
            </w:r>
          </w:p>
        </w:tc>
        <w:tc>
          <w:tcPr>
            <w:tcW w:w="295" w:type="pct"/>
            <w:tcBorders>
              <w:top w:val="single" w:sz="4" w:space="0" w:color="auto"/>
              <w:bottom w:val="single" w:sz="4" w:space="0" w:color="auto"/>
            </w:tcBorders>
            <w:shd w:val="clear" w:color="auto" w:fill="auto"/>
          </w:tcPr>
          <w:p w14:paraId="4B3F8B2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193</w:t>
            </w:r>
          </w:p>
          <w:p w14:paraId="5FCB175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187</w:t>
            </w:r>
          </w:p>
        </w:tc>
        <w:tc>
          <w:tcPr>
            <w:tcW w:w="247" w:type="pct"/>
            <w:tcBorders>
              <w:top w:val="single" w:sz="4" w:space="0" w:color="auto"/>
              <w:bottom w:val="single" w:sz="4" w:space="0" w:color="auto"/>
            </w:tcBorders>
            <w:shd w:val="clear" w:color="auto" w:fill="auto"/>
          </w:tcPr>
          <w:p w14:paraId="0D4B1DD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15C50558"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426ACFF1" w14:textId="77777777" w:rsidR="00775AF1" w:rsidRPr="00A420FF" w:rsidRDefault="00775AF1" w:rsidP="00647C2B">
            <w:pPr>
              <w:keepLines/>
              <w:ind w:left="57"/>
              <w:jc w:val="both"/>
              <w:rPr>
                <w:sz w:val="16"/>
                <w:szCs w:val="16"/>
                <w:lang w:eastAsia="de-DE"/>
              </w:rPr>
            </w:pPr>
            <w:r w:rsidRPr="00A420FF">
              <w:rPr>
                <w:sz w:val="16"/>
                <w:szCs w:val="16"/>
                <w:lang w:eastAsia="de-DE"/>
              </w:rPr>
              <w:t>13.09.2022</w:t>
            </w:r>
          </w:p>
          <w:p w14:paraId="16B83BA0" w14:textId="77777777" w:rsidR="00775AF1" w:rsidRPr="00A420FF" w:rsidRDefault="00775AF1" w:rsidP="00647C2B">
            <w:pPr>
              <w:keepLines/>
              <w:ind w:left="57"/>
              <w:jc w:val="both"/>
              <w:rPr>
                <w:sz w:val="16"/>
                <w:szCs w:val="16"/>
                <w:lang w:eastAsia="de-DE"/>
              </w:rPr>
            </w:pPr>
            <w:r w:rsidRPr="00A420FF">
              <w:rPr>
                <w:sz w:val="16"/>
                <w:szCs w:val="16"/>
                <w:lang w:eastAsia="de-DE"/>
              </w:rPr>
              <w:t>18.09.2022</w:t>
            </w:r>
          </w:p>
        </w:tc>
        <w:tc>
          <w:tcPr>
            <w:tcW w:w="295" w:type="pct"/>
            <w:tcBorders>
              <w:top w:val="single" w:sz="4" w:space="0" w:color="auto"/>
              <w:bottom w:val="single" w:sz="4" w:space="0" w:color="auto"/>
            </w:tcBorders>
            <w:shd w:val="clear" w:color="auto" w:fill="auto"/>
          </w:tcPr>
          <w:p w14:paraId="34D43242"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4B98CC3E"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3FE03E31"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18BEA536"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64D4C010"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0D90F89"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3235DFED"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4.5</w:t>
            </w:r>
          </w:p>
          <w:p w14:paraId="57DC42D0"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0.54</w:t>
            </w:r>
          </w:p>
          <w:p w14:paraId="37FC1CD9"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0.34</w:t>
            </w:r>
          </w:p>
          <w:p w14:paraId="5DEB914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u w:val="single"/>
                <w:lang w:eastAsia="de-DE"/>
              </w:rPr>
              <w:t>0.51</w:t>
            </w:r>
          </w:p>
        </w:tc>
        <w:tc>
          <w:tcPr>
            <w:tcW w:w="186" w:type="pct"/>
            <w:tcBorders>
              <w:top w:val="single" w:sz="4" w:space="0" w:color="auto"/>
              <w:bottom w:val="single" w:sz="4" w:space="0" w:color="auto"/>
            </w:tcBorders>
            <w:shd w:val="clear" w:color="auto" w:fill="auto"/>
          </w:tcPr>
          <w:p w14:paraId="3130AEC7"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33ADD04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2E1CE2C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8</w:t>
            </w:r>
          </w:p>
          <w:p w14:paraId="2535C198"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1A50A602" w14:textId="77777777" w:rsidR="00775AF1" w:rsidRPr="00A420FF" w:rsidRDefault="00775AF1" w:rsidP="00647C2B">
            <w:pPr>
              <w:keepLines/>
              <w:widowControl w:val="0"/>
              <w:rPr>
                <w:sz w:val="16"/>
                <w:szCs w:val="20"/>
                <w:lang w:eastAsia="de-DE"/>
              </w:rPr>
            </w:pPr>
          </w:p>
        </w:tc>
      </w:tr>
      <w:tr w:rsidR="00775AF1" w:rsidRPr="00A420FF" w14:paraId="6A061695" w14:textId="77777777" w:rsidTr="00647C2B">
        <w:trPr>
          <w:trHeight w:val="1027"/>
        </w:trPr>
        <w:tc>
          <w:tcPr>
            <w:tcW w:w="496" w:type="pct"/>
            <w:tcBorders>
              <w:top w:val="single" w:sz="4" w:space="0" w:color="auto"/>
              <w:bottom w:val="single" w:sz="4" w:space="0" w:color="auto"/>
            </w:tcBorders>
            <w:shd w:val="clear" w:color="auto" w:fill="auto"/>
          </w:tcPr>
          <w:p w14:paraId="6D7112BF" w14:textId="77777777" w:rsidR="00775AF1" w:rsidRPr="00A420FF" w:rsidRDefault="00775AF1" w:rsidP="00647C2B">
            <w:pPr>
              <w:keepLines/>
              <w:widowControl w:val="0"/>
              <w:rPr>
                <w:sz w:val="16"/>
                <w:szCs w:val="20"/>
                <w:lang w:val="pl-PL" w:eastAsia="de-DE"/>
              </w:rPr>
            </w:pPr>
            <w:r w:rsidRPr="00A420FF">
              <w:rPr>
                <w:sz w:val="16"/>
                <w:szCs w:val="20"/>
                <w:lang w:val="pl-PL" w:eastAsia="de-DE"/>
              </w:rPr>
              <w:t>L220102 / 64-560, Szczepankowo, Poland / NEU / 2022 (plot 3)</w:t>
            </w:r>
          </w:p>
        </w:tc>
        <w:tc>
          <w:tcPr>
            <w:tcW w:w="403" w:type="pct"/>
            <w:tcBorders>
              <w:top w:val="single" w:sz="4" w:space="0" w:color="auto"/>
              <w:bottom w:val="single" w:sz="4" w:space="0" w:color="auto"/>
            </w:tcBorders>
            <w:shd w:val="clear" w:color="auto" w:fill="auto"/>
          </w:tcPr>
          <w:p w14:paraId="25E918CF" w14:textId="77777777" w:rsidR="00775AF1" w:rsidRPr="00A420FF" w:rsidRDefault="00775AF1" w:rsidP="00647C2B">
            <w:pPr>
              <w:keepLines/>
              <w:widowControl w:val="0"/>
              <w:rPr>
                <w:sz w:val="16"/>
                <w:szCs w:val="20"/>
                <w:lang w:eastAsia="de-DE"/>
              </w:rPr>
            </w:pPr>
            <w:r w:rsidRPr="00A420FF">
              <w:rPr>
                <w:sz w:val="16"/>
                <w:szCs w:val="20"/>
                <w:lang w:eastAsia="de-DE"/>
              </w:rPr>
              <w:t>Onion / Rijnsburger 5</w:t>
            </w:r>
          </w:p>
        </w:tc>
        <w:tc>
          <w:tcPr>
            <w:tcW w:w="450" w:type="pct"/>
            <w:tcBorders>
              <w:top w:val="single" w:sz="4" w:space="0" w:color="auto"/>
              <w:bottom w:val="single" w:sz="4" w:space="0" w:color="auto"/>
            </w:tcBorders>
            <w:shd w:val="clear" w:color="auto" w:fill="auto"/>
          </w:tcPr>
          <w:p w14:paraId="7A697491" w14:textId="77777777" w:rsidR="00775AF1" w:rsidRPr="00A420FF" w:rsidRDefault="00775AF1" w:rsidP="00647C2B">
            <w:pPr>
              <w:keepLines/>
              <w:widowControl w:val="0"/>
              <w:rPr>
                <w:sz w:val="16"/>
                <w:szCs w:val="20"/>
                <w:lang w:eastAsia="de-DE"/>
              </w:rPr>
            </w:pPr>
            <w:r w:rsidRPr="00A420FF">
              <w:rPr>
                <w:sz w:val="16"/>
                <w:szCs w:val="20"/>
                <w:lang w:eastAsia="de-DE"/>
              </w:rPr>
              <w:t>1. 03.05.2022</w:t>
            </w:r>
          </w:p>
          <w:p w14:paraId="3AA9E7CC"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232E402C" w14:textId="77777777" w:rsidR="00775AF1" w:rsidRPr="00A420FF" w:rsidRDefault="00775AF1" w:rsidP="00647C2B">
            <w:pPr>
              <w:keepLines/>
              <w:widowControl w:val="0"/>
              <w:rPr>
                <w:sz w:val="16"/>
                <w:szCs w:val="20"/>
                <w:lang w:eastAsia="de-DE"/>
              </w:rPr>
            </w:pPr>
            <w:r w:rsidRPr="00A420FF">
              <w:rPr>
                <w:sz w:val="16"/>
                <w:szCs w:val="20"/>
                <w:lang w:eastAsia="de-DE"/>
              </w:rPr>
              <w:t>3. 26.09.2022</w:t>
            </w:r>
          </w:p>
        </w:tc>
        <w:tc>
          <w:tcPr>
            <w:tcW w:w="295" w:type="pct"/>
            <w:tcBorders>
              <w:top w:val="single" w:sz="4" w:space="0" w:color="auto"/>
              <w:bottom w:val="single" w:sz="4" w:space="0" w:color="auto"/>
            </w:tcBorders>
            <w:shd w:val="clear" w:color="auto" w:fill="auto"/>
          </w:tcPr>
          <w:p w14:paraId="4060A14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731</w:t>
            </w:r>
          </w:p>
          <w:p w14:paraId="561779E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706</w:t>
            </w:r>
          </w:p>
        </w:tc>
        <w:tc>
          <w:tcPr>
            <w:tcW w:w="295" w:type="pct"/>
            <w:tcBorders>
              <w:top w:val="single" w:sz="4" w:space="0" w:color="auto"/>
              <w:bottom w:val="single" w:sz="4" w:space="0" w:color="auto"/>
            </w:tcBorders>
            <w:shd w:val="clear" w:color="auto" w:fill="auto"/>
          </w:tcPr>
          <w:p w14:paraId="5DAC88B4"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193</w:t>
            </w:r>
          </w:p>
          <w:p w14:paraId="3F054FE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187</w:t>
            </w:r>
          </w:p>
        </w:tc>
        <w:tc>
          <w:tcPr>
            <w:tcW w:w="247" w:type="pct"/>
            <w:tcBorders>
              <w:top w:val="single" w:sz="4" w:space="0" w:color="auto"/>
              <w:bottom w:val="single" w:sz="4" w:space="0" w:color="auto"/>
            </w:tcBorders>
            <w:shd w:val="clear" w:color="auto" w:fill="auto"/>
          </w:tcPr>
          <w:p w14:paraId="49D7746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6999C705"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4B74F3B7" w14:textId="77777777" w:rsidR="00775AF1" w:rsidRPr="00A420FF" w:rsidRDefault="00775AF1" w:rsidP="00647C2B">
            <w:pPr>
              <w:keepLines/>
              <w:ind w:left="57"/>
              <w:jc w:val="both"/>
              <w:rPr>
                <w:sz w:val="16"/>
                <w:szCs w:val="16"/>
                <w:lang w:eastAsia="de-DE"/>
              </w:rPr>
            </w:pPr>
            <w:r w:rsidRPr="00A420FF">
              <w:rPr>
                <w:sz w:val="16"/>
                <w:szCs w:val="16"/>
                <w:lang w:eastAsia="de-DE"/>
              </w:rPr>
              <w:t>13.09.2022</w:t>
            </w:r>
          </w:p>
          <w:p w14:paraId="60B698B5" w14:textId="77777777" w:rsidR="00775AF1" w:rsidRPr="00A420FF" w:rsidRDefault="00775AF1" w:rsidP="00647C2B">
            <w:pPr>
              <w:keepLines/>
              <w:ind w:left="57"/>
              <w:jc w:val="both"/>
              <w:rPr>
                <w:sz w:val="16"/>
                <w:szCs w:val="16"/>
                <w:lang w:eastAsia="de-DE"/>
              </w:rPr>
            </w:pPr>
            <w:r w:rsidRPr="00A420FF">
              <w:rPr>
                <w:sz w:val="16"/>
                <w:szCs w:val="16"/>
                <w:lang w:eastAsia="de-DE"/>
              </w:rPr>
              <w:t>18.09.2022</w:t>
            </w:r>
          </w:p>
        </w:tc>
        <w:tc>
          <w:tcPr>
            <w:tcW w:w="295" w:type="pct"/>
            <w:tcBorders>
              <w:top w:val="single" w:sz="4" w:space="0" w:color="auto"/>
              <w:bottom w:val="single" w:sz="4" w:space="0" w:color="auto"/>
            </w:tcBorders>
            <w:shd w:val="clear" w:color="auto" w:fill="auto"/>
          </w:tcPr>
          <w:p w14:paraId="580D40CD" w14:textId="77777777" w:rsidR="00775AF1" w:rsidRPr="00A420FF" w:rsidRDefault="00775AF1" w:rsidP="00647C2B">
            <w:pPr>
              <w:keepLines/>
              <w:widowControl w:val="0"/>
              <w:rPr>
                <w:sz w:val="16"/>
                <w:szCs w:val="16"/>
                <w:lang w:eastAsia="de-DE"/>
              </w:rPr>
            </w:pPr>
            <w:r w:rsidRPr="00A420FF">
              <w:rPr>
                <w:sz w:val="16"/>
                <w:szCs w:val="16"/>
                <w:lang w:eastAsia="de-DE"/>
              </w:rPr>
              <w:t>48</w:t>
            </w:r>
          </w:p>
          <w:p w14:paraId="0F7BEBA4" w14:textId="77777777" w:rsidR="00775AF1" w:rsidRPr="00A420FF" w:rsidRDefault="00775AF1" w:rsidP="00647C2B">
            <w:pPr>
              <w:keepLines/>
              <w:widowControl w:val="0"/>
              <w:rPr>
                <w:sz w:val="16"/>
                <w:szCs w:val="16"/>
                <w:lang w:eastAsia="de-DE"/>
              </w:rPr>
            </w:pPr>
            <w:r w:rsidRPr="00A420FF">
              <w:rPr>
                <w:sz w:val="16"/>
                <w:szCs w:val="16"/>
                <w:lang w:eastAsia="de-DE"/>
              </w:rPr>
              <w:t>48</w:t>
            </w:r>
          </w:p>
        </w:tc>
        <w:tc>
          <w:tcPr>
            <w:tcW w:w="592" w:type="pct"/>
            <w:tcBorders>
              <w:top w:val="single" w:sz="4" w:space="0" w:color="auto"/>
              <w:bottom w:val="single" w:sz="4" w:space="0" w:color="auto"/>
            </w:tcBorders>
            <w:shd w:val="clear" w:color="auto" w:fill="auto"/>
          </w:tcPr>
          <w:p w14:paraId="200BAD06"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7AF98CBA"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298BBB2"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48658CE1"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7ADA7F2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2.9</w:t>
            </w:r>
          </w:p>
          <w:p w14:paraId="2B4E1A0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0.91</w:t>
            </w:r>
          </w:p>
          <w:p w14:paraId="6E4A0E75"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0.48</w:t>
            </w:r>
          </w:p>
          <w:p w14:paraId="2A197F03"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0.39</w:t>
            </w:r>
          </w:p>
        </w:tc>
        <w:tc>
          <w:tcPr>
            <w:tcW w:w="186" w:type="pct"/>
            <w:tcBorders>
              <w:top w:val="single" w:sz="4" w:space="0" w:color="auto"/>
              <w:bottom w:val="single" w:sz="4" w:space="0" w:color="auto"/>
            </w:tcBorders>
            <w:shd w:val="clear" w:color="auto" w:fill="auto"/>
          </w:tcPr>
          <w:p w14:paraId="2F2A6E22"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09CFD23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04C1375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8</w:t>
            </w:r>
          </w:p>
          <w:p w14:paraId="0375D66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5AAE4125" w14:textId="77777777" w:rsidR="00775AF1" w:rsidRPr="00A420FF" w:rsidRDefault="00775AF1" w:rsidP="00647C2B">
            <w:pPr>
              <w:keepLines/>
              <w:widowControl w:val="0"/>
              <w:rPr>
                <w:sz w:val="16"/>
                <w:szCs w:val="20"/>
                <w:lang w:eastAsia="de-DE"/>
              </w:rPr>
            </w:pPr>
          </w:p>
        </w:tc>
      </w:tr>
      <w:tr w:rsidR="00775AF1" w:rsidRPr="00A420FF" w14:paraId="30B01A6E" w14:textId="77777777" w:rsidTr="00647C2B">
        <w:trPr>
          <w:trHeight w:val="1027"/>
        </w:trPr>
        <w:tc>
          <w:tcPr>
            <w:tcW w:w="496" w:type="pct"/>
            <w:tcBorders>
              <w:top w:val="single" w:sz="4" w:space="0" w:color="auto"/>
              <w:bottom w:val="single" w:sz="4" w:space="0" w:color="auto"/>
            </w:tcBorders>
            <w:shd w:val="clear" w:color="auto" w:fill="auto"/>
          </w:tcPr>
          <w:p w14:paraId="069D52C9"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L220391 /  6230, Rosseignies, Belgium / NEU / 2022 (plot 2)</w:t>
            </w:r>
          </w:p>
        </w:tc>
        <w:tc>
          <w:tcPr>
            <w:tcW w:w="403" w:type="pct"/>
            <w:tcBorders>
              <w:top w:val="single" w:sz="4" w:space="0" w:color="auto"/>
              <w:bottom w:val="single" w:sz="4" w:space="0" w:color="auto"/>
            </w:tcBorders>
            <w:shd w:val="clear" w:color="auto" w:fill="auto"/>
          </w:tcPr>
          <w:p w14:paraId="5C7D97C6" w14:textId="77777777" w:rsidR="00775AF1" w:rsidRPr="00A420FF" w:rsidRDefault="00775AF1" w:rsidP="00647C2B">
            <w:pPr>
              <w:keepLines/>
              <w:widowControl w:val="0"/>
              <w:rPr>
                <w:sz w:val="16"/>
                <w:szCs w:val="20"/>
                <w:lang w:eastAsia="de-DE"/>
              </w:rPr>
            </w:pPr>
            <w:r w:rsidRPr="00A420FF">
              <w:rPr>
                <w:sz w:val="16"/>
                <w:szCs w:val="20"/>
                <w:lang w:eastAsia="de-DE"/>
              </w:rPr>
              <w:t>Onion / Red Ray F1</w:t>
            </w:r>
          </w:p>
        </w:tc>
        <w:tc>
          <w:tcPr>
            <w:tcW w:w="450" w:type="pct"/>
            <w:tcBorders>
              <w:top w:val="single" w:sz="4" w:space="0" w:color="auto"/>
              <w:bottom w:val="single" w:sz="4" w:space="0" w:color="auto"/>
            </w:tcBorders>
            <w:shd w:val="clear" w:color="auto" w:fill="auto"/>
          </w:tcPr>
          <w:p w14:paraId="59346DF4" w14:textId="77777777" w:rsidR="00775AF1" w:rsidRPr="00A420FF" w:rsidRDefault="00775AF1" w:rsidP="00647C2B">
            <w:pPr>
              <w:keepLines/>
              <w:widowControl w:val="0"/>
              <w:rPr>
                <w:sz w:val="16"/>
                <w:szCs w:val="20"/>
                <w:lang w:eastAsia="de-DE"/>
              </w:rPr>
            </w:pPr>
            <w:r w:rsidRPr="00A420FF">
              <w:rPr>
                <w:sz w:val="16"/>
                <w:szCs w:val="20"/>
                <w:lang w:eastAsia="de-DE"/>
              </w:rPr>
              <w:t>1. 17.03.2022</w:t>
            </w:r>
          </w:p>
          <w:p w14:paraId="4B6B207A"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67C9C54E" w14:textId="77777777" w:rsidR="00775AF1" w:rsidRPr="00A420FF" w:rsidRDefault="00775AF1" w:rsidP="00647C2B">
            <w:pPr>
              <w:keepLines/>
              <w:widowControl w:val="0"/>
              <w:rPr>
                <w:sz w:val="16"/>
                <w:szCs w:val="20"/>
                <w:lang w:eastAsia="de-DE"/>
              </w:rPr>
            </w:pPr>
            <w:r w:rsidRPr="00A420FF">
              <w:rPr>
                <w:sz w:val="16"/>
                <w:szCs w:val="20"/>
                <w:lang w:eastAsia="de-DE"/>
              </w:rPr>
              <w:t xml:space="preserve">3. 09.09.2022 </w:t>
            </w:r>
          </w:p>
        </w:tc>
        <w:tc>
          <w:tcPr>
            <w:tcW w:w="295" w:type="pct"/>
            <w:tcBorders>
              <w:top w:val="single" w:sz="4" w:space="0" w:color="auto"/>
              <w:bottom w:val="single" w:sz="4" w:space="0" w:color="auto"/>
            </w:tcBorders>
            <w:shd w:val="clear" w:color="auto" w:fill="auto"/>
          </w:tcPr>
          <w:p w14:paraId="42A32B23"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818</w:t>
            </w:r>
          </w:p>
          <w:p w14:paraId="08BAA37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802</w:t>
            </w:r>
          </w:p>
        </w:tc>
        <w:tc>
          <w:tcPr>
            <w:tcW w:w="295" w:type="pct"/>
            <w:tcBorders>
              <w:top w:val="single" w:sz="4" w:space="0" w:color="auto"/>
              <w:bottom w:val="single" w:sz="4" w:space="0" w:color="auto"/>
            </w:tcBorders>
            <w:shd w:val="clear" w:color="auto" w:fill="auto"/>
          </w:tcPr>
          <w:p w14:paraId="7B1E36EA"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216</w:t>
            </w:r>
          </w:p>
          <w:p w14:paraId="512DA6A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212</w:t>
            </w:r>
          </w:p>
        </w:tc>
        <w:tc>
          <w:tcPr>
            <w:tcW w:w="247" w:type="pct"/>
            <w:tcBorders>
              <w:top w:val="single" w:sz="4" w:space="0" w:color="auto"/>
              <w:bottom w:val="single" w:sz="4" w:space="0" w:color="auto"/>
            </w:tcBorders>
            <w:shd w:val="clear" w:color="auto" w:fill="auto"/>
          </w:tcPr>
          <w:p w14:paraId="5F5FCB1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78FFB49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04C08A6F" w14:textId="77777777" w:rsidR="00775AF1" w:rsidRPr="00A420FF" w:rsidRDefault="00775AF1" w:rsidP="00647C2B">
            <w:pPr>
              <w:keepLines/>
              <w:ind w:left="57"/>
              <w:jc w:val="both"/>
              <w:rPr>
                <w:sz w:val="16"/>
                <w:szCs w:val="16"/>
                <w:lang w:eastAsia="de-DE"/>
              </w:rPr>
            </w:pPr>
            <w:r w:rsidRPr="00A420FF">
              <w:rPr>
                <w:sz w:val="16"/>
                <w:szCs w:val="16"/>
                <w:lang w:eastAsia="de-DE"/>
              </w:rPr>
              <w:t>29.08.2022</w:t>
            </w:r>
          </w:p>
          <w:p w14:paraId="698B7BFE" w14:textId="77777777" w:rsidR="00775AF1" w:rsidRPr="00A420FF" w:rsidRDefault="00775AF1" w:rsidP="00647C2B">
            <w:pPr>
              <w:keepLines/>
              <w:ind w:left="57"/>
              <w:jc w:val="both"/>
              <w:rPr>
                <w:sz w:val="16"/>
                <w:szCs w:val="16"/>
                <w:lang w:eastAsia="de-DE"/>
              </w:rPr>
            </w:pPr>
            <w:r w:rsidRPr="00A420FF">
              <w:rPr>
                <w:sz w:val="16"/>
                <w:szCs w:val="16"/>
                <w:lang w:eastAsia="de-DE"/>
              </w:rPr>
              <w:t>02.09.2022</w:t>
            </w:r>
          </w:p>
        </w:tc>
        <w:tc>
          <w:tcPr>
            <w:tcW w:w="295" w:type="pct"/>
            <w:tcBorders>
              <w:top w:val="single" w:sz="4" w:space="0" w:color="auto"/>
              <w:bottom w:val="single" w:sz="4" w:space="0" w:color="auto"/>
            </w:tcBorders>
            <w:shd w:val="clear" w:color="auto" w:fill="auto"/>
          </w:tcPr>
          <w:p w14:paraId="2720BDE7"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2E221FB6"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6E2745F5"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73B3B4B9"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0290CA0"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51D633DC"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219061AE"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5.9</w:t>
            </w:r>
          </w:p>
          <w:p w14:paraId="3B00131F"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0.27</w:t>
            </w:r>
          </w:p>
          <w:p w14:paraId="0CEA6DF9" w14:textId="77777777" w:rsidR="00775AF1" w:rsidRPr="00A420FF" w:rsidRDefault="00775AF1" w:rsidP="00647C2B">
            <w:pPr>
              <w:keepLines/>
              <w:widowControl w:val="0"/>
              <w:tabs>
                <w:tab w:val="decimal" w:pos="198"/>
                <w:tab w:val="decimal" w:pos="386"/>
              </w:tabs>
              <w:jc w:val="center"/>
              <w:rPr>
                <w:sz w:val="16"/>
                <w:szCs w:val="20"/>
                <w:u w:val="single"/>
                <w:lang w:eastAsia="de-DE"/>
              </w:rPr>
            </w:pPr>
            <w:r w:rsidRPr="00A420FF">
              <w:rPr>
                <w:sz w:val="16"/>
                <w:szCs w:val="20"/>
                <w:u w:val="single"/>
                <w:lang w:eastAsia="de-DE"/>
              </w:rPr>
              <w:t>0.13</w:t>
            </w:r>
          </w:p>
          <w:p w14:paraId="1889978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0.092</w:t>
            </w:r>
          </w:p>
        </w:tc>
        <w:tc>
          <w:tcPr>
            <w:tcW w:w="186" w:type="pct"/>
            <w:tcBorders>
              <w:top w:val="single" w:sz="4" w:space="0" w:color="auto"/>
              <w:bottom w:val="single" w:sz="4" w:space="0" w:color="auto"/>
            </w:tcBorders>
            <w:shd w:val="clear" w:color="auto" w:fill="auto"/>
          </w:tcPr>
          <w:p w14:paraId="718757C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70406F65"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72FE75BE"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26F7E433"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0EFA3AD8" w14:textId="77777777" w:rsidR="00775AF1" w:rsidRPr="00A420FF" w:rsidRDefault="00775AF1" w:rsidP="00647C2B">
            <w:pPr>
              <w:keepLines/>
              <w:widowControl w:val="0"/>
              <w:rPr>
                <w:sz w:val="16"/>
                <w:szCs w:val="20"/>
                <w:lang w:eastAsia="de-DE"/>
              </w:rPr>
            </w:pPr>
          </w:p>
        </w:tc>
      </w:tr>
      <w:tr w:rsidR="00775AF1" w:rsidRPr="00A420FF" w14:paraId="0CD0E901" w14:textId="77777777" w:rsidTr="00647C2B">
        <w:trPr>
          <w:trHeight w:val="1027"/>
        </w:trPr>
        <w:tc>
          <w:tcPr>
            <w:tcW w:w="496" w:type="pct"/>
            <w:tcBorders>
              <w:top w:val="single" w:sz="4" w:space="0" w:color="auto"/>
              <w:bottom w:val="single" w:sz="4" w:space="0" w:color="auto"/>
            </w:tcBorders>
            <w:shd w:val="clear" w:color="auto" w:fill="auto"/>
          </w:tcPr>
          <w:p w14:paraId="6EF2BD02" w14:textId="77777777" w:rsidR="00775AF1" w:rsidRPr="00BE4BD7" w:rsidRDefault="00775AF1" w:rsidP="00647C2B">
            <w:pPr>
              <w:keepLines/>
              <w:widowControl w:val="0"/>
              <w:rPr>
                <w:sz w:val="16"/>
                <w:szCs w:val="20"/>
                <w:lang w:val="de-DE" w:eastAsia="de-DE"/>
              </w:rPr>
            </w:pPr>
            <w:r w:rsidRPr="00BE4BD7">
              <w:rPr>
                <w:sz w:val="16"/>
                <w:szCs w:val="20"/>
                <w:lang w:val="de-DE" w:eastAsia="de-DE"/>
              </w:rPr>
              <w:t>L220391 / 6230, Rosseignies, Belgium / NEU / 2022 (plot 3)</w:t>
            </w:r>
          </w:p>
        </w:tc>
        <w:tc>
          <w:tcPr>
            <w:tcW w:w="403" w:type="pct"/>
            <w:tcBorders>
              <w:top w:val="single" w:sz="4" w:space="0" w:color="auto"/>
              <w:bottom w:val="single" w:sz="4" w:space="0" w:color="auto"/>
            </w:tcBorders>
            <w:shd w:val="clear" w:color="auto" w:fill="auto"/>
          </w:tcPr>
          <w:p w14:paraId="7149E7C4" w14:textId="77777777" w:rsidR="00775AF1" w:rsidRPr="00A420FF" w:rsidRDefault="00775AF1" w:rsidP="00647C2B">
            <w:pPr>
              <w:keepLines/>
              <w:widowControl w:val="0"/>
              <w:rPr>
                <w:sz w:val="16"/>
                <w:szCs w:val="20"/>
                <w:lang w:eastAsia="de-DE"/>
              </w:rPr>
            </w:pPr>
            <w:r w:rsidRPr="00A420FF">
              <w:rPr>
                <w:sz w:val="16"/>
                <w:szCs w:val="20"/>
                <w:lang w:eastAsia="de-DE"/>
              </w:rPr>
              <w:t>Onion / Red Ray F1</w:t>
            </w:r>
          </w:p>
        </w:tc>
        <w:tc>
          <w:tcPr>
            <w:tcW w:w="450" w:type="pct"/>
            <w:tcBorders>
              <w:top w:val="single" w:sz="4" w:space="0" w:color="auto"/>
              <w:bottom w:val="single" w:sz="4" w:space="0" w:color="auto"/>
            </w:tcBorders>
            <w:shd w:val="clear" w:color="auto" w:fill="auto"/>
          </w:tcPr>
          <w:p w14:paraId="3B4D35BA" w14:textId="77777777" w:rsidR="00775AF1" w:rsidRPr="00A420FF" w:rsidRDefault="00775AF1" w:rsidP="00647C2B">
            <w:pPr>
              <w:keepLines/>
              <w:widowControl w:val="0"/>
              <w:rPr>
                <w:sz w:val="16"/>
                <w:szCs w:val="20"/>
                <w:lang w:eastAsia="de-DE"/>
              </w:rPr>
            </w:pPr>
            <w:r w:rsidRPr="00A420FF">
              <w:rPr>
                <w:sz w:val="16"/>
                <w:szCs w:val="20"/>
                <w:lang w:eastAsia="de-DE"/>
              </w:rPr>
              <w:t>1. 17.03.2022</w:t>
            </w:r>
          </w:p>
          <w:p w14:paraId="1C12ED39" w14:textId="77777777" w:rsidR="00775AF1" w:rsidRPr="00A420FF" w:rsidRDefault="00775AF1" w:rsidP="00647C2B">
            <w:pPr>
              <w:keepLines/>
              <w:widowControl w:val="0"/>
              <w:rPr>
                <w:sz w:val="16"/>
                <w:szCs w:val="20"/>
                <w:lang w:eastAsia="de-DE"/>
              </w:rPr>
            </w:pPr>
            <w:r w:rsidRPr="00A420FF">
              <w:rPr>
                <w:sz w:val="16"/>
                <w:szCs w:val="20"/>
                <w:lang w:eastAsia="de-DE"/>
              </w:rPr>
              <w:t>2. -</w:t>
            </w:r>
          </w:p>
          <w:p w14:paraId="1D237695" w14:textId="77777777" w:rsidR="00775AF1" w:rsidRPr="00A420FF" w:rsidRDefault="00775AF1" w:rsidP="00647C2B">
            <w:pPr>
              <w:keepLines/>
              <w:widowControl w:val="0"/>
              <w:rPr>
                <w:sz w:val="16"/>
                <w:szCs w:val="20"/>
                <w:lang w:eastAsia="de-DE"/>
              </w:rPr>
            </w:pPr>
            <w:r w:rsidRPr="00A420FF">
              <w:rPr>
                <w:sz w:val="16"/>
                <w:szCs w:val="20"/>
                <w:lang w:eastAsia="de-DE"/>
              </w:rPr>
              <w:t>3. 09.09.2022</w:t>
            </w:r>
          </w:p>
        </w:tc>
        <w:tc>
          <w:tcPr>
            <w:tcW w:w="295" w:type="pct"/>
            <w:tcBorders>
              <w:top w:val="single" w:sz="4" w:space="0" w:color="auto"/>
              <w:bottom w:val="single" w:sz="4" w:space="0" w:color="auto"/>
            </w:tcBorders>
            <w:shd w:val="clear" w:color="auto" w:fill="auto"/>
          </w:tcPr>
          <w:p w14:paraId="7488E18E"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741</w:t>
            </w:r>
          </w:p>
          <w:p w14:paraId="424203F7"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771</w:t>
            </w:r>
          </w:p>
        </w:tc>
        <w:tc>
          <w:tcPr>
            <w:tcW w:w="295" w:type="pct"/>
            <w:tcBorders>
              <w:top w:val="single" w:sz="4" w:space="0" w:color="auto"/>
              <w:bottom w:val="single" w:sz="4" w:space="0" w:color="auto"/>
            </w:tcBorders>
            <w:shd w:val="clear" w:color="auto" w:fill="auto"/>
          </w:tcPr>
          <w:p w14:paraId="799EEC79"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196</w:t>
            </w:r>
          </w:p>
          <w:p w14:paraId="60E2E4AD"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204</w:t>
            </w:r>
          </w:p>
        </w:tc>
        <w:tc>
          <w:tcPr>
            <w:tcW w:w="247" w:type="pct"/>
            <w:tcBorders>
              <w:top w:val="single" w:sz="4" w:space="0" w:color="auto"/>
              <w:bottom w:val="single" w:sz="4" w:space="0" w:color="auto"/>
            </w:tcBorders>
            <w:shd w:val="clear" w:color="auto" w:fill="auto"/>
          </w:tcPr>
          <w:p w14:paraId="7B6BB176"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p w14:paraId="6D83FC4B" w14:textId="77777777" w:rsidR="00775AF1" w:rsidRPr="00A420FF" w:rsidRDefault="00775AF1" w:rsidP="00647C2B">
            <w:pPr>
              <w:keepLines/>
              <w:tabs>
                <w:tab w:val="decimal" w:pos="284"/>
              </w:tabs>
              <w:jc w:val="right"/>
              <w:rPr>
                <w:sz w:val="16"/>
                <w:szCs w:val="16"/>
                <w:lang w:eastAsia="de-DE"/>
              </w:rPr>
            </w:pPr>
            <w:r w:rsidRPr="00A420FF">
              <w:rPr>
                <w:sz w:val="16"/>
                <w:szCs w:val="16"/>
                <w:lang w:eastAsia="de-DE"/>
              </w:rPr>
              <w:t>378</w:t>
            </w:r>
          </w:p>
        </w:tc>
        <w:tc>
          <w:tcPr>
            <w:tcW w:w="393" w:type="pct"/>
            <w:tcBorders>
              <w:top w:val="single" w:sz="4" w:space="0" w:color="auto"/>
              <w:bottom w:val="single" w:sz="4" w:space="0" w:color="auto"/>
            </w:tcBorders>
            <w:shd w:val="clear" w:color="auto" w:fill="auto"/>
          </w:tcPr>
          <w:p w14:paraId="7B72AFF8" w14:textId="77777777" w:rsidR="00775AF1" w:rsidRPr="00A420FF" w:rsidRDefault="00775AF1" w:rsidP="00647C2B">
            <w:pPr>
              <w:keepLines/>
              <w:ind w:left="57"/>
              <w:jc w:val="both"/>
              <w:rPr>
                <w:sz w:val="16"/>
                <w:szCs w:val="16"/>
                <w:lang w:eastAsia="de-DE"/>
              </w:rPr>
            </w:pPr>
            <w:r w:rsidRPr="00A420FF">
              <w:rPr>
                <w:sz w:val="16"/>
                <w:szCs w:val="16"/>
                <w:lang w:eastAsia="de-DE"/>
              </w:rPr>
              <w:t>29.08.2022</w:t>
            </w:r>
          </w:p>
          <w:p w14:paraId="79D5BE7E" w14:textId="77777777" w:rsidR="00775AF1" w:rsidRPr="00A420FF" w:rsidRDefault="00775AF1" w:rsidP="00647C2B">
            <w:pPr>
              <w:keepLines/>
              <w:ind w:left="57"/>
              <w:jc w:val="both"/>
              <w:rPr>
                <w:sz w:val="16"/>
                <w:szCs w:val="16"/>
                <w:lang w:eastAsia="de-DE"/>
              </w:rPr>
            </w:pPr>
            <w:r w:rsidRPr="00A420FF">
              <w:rPr>
                <w:sz w:val="16"/>
                <w:szCs w:val="16"/>
                <w:lang w:eastAsia="de-DE"/>
              </w:rPr>
              <w:t>02.09.2022</w:t>
            </w:r>
          </w:p>
        </w:tc>
        <w:tc>
          <w:tcPr>
            <w:tcW w:w="295" w:type="pct"/>
            <w:tcBorders>
              <w:top w:val="single" w:sz="4" w:space="0" w:color="auto"/>
              <w:bottom w:val="single" w:sz="4" w:space="0" w:color="auto"/>
            </w:tcBorders>
            <w:shd w:val="clear" w:color="auto" w:fill="auto"/>
          </w:tcPr>
          <w:p w14:paraId="17F9DC4A" w14:textId="77777777" w:rsidR="00775AF1" w:rsidRPr="00A420FF" w:rsidRDefault="00775AF1" w:rsidP="00647C2B">
            <w:pPr>
              <w:keepLines/>
              <w:widowControl w:val="0"/>
              <w:rPr>
                <w:sz w:val="16"/>
                <w:szCs w:val="16"/>
                <w:lang w:eastAsia="de-DE"/>
              </w:rPr>
            </w:pPr>
            <w:r w:rsidRPr="00A420FF">
              <w:rPr>
                <w:sz w:val="16"/>
                <w:szCs w:val="16"/>
                <w:lang w:eastAsia="de-DE"/>
              </w:rPr>
              <w:t>47</w:t>
            </w:r>
          </w:p>
          <w:p w14:paraId="6784C7BD" w14:textId="77777777" w:rsidR="00775AF1" w:rsidRPr="00A420FF" w:rsidRDefault="00775AF1" w:rsidP="00647C2B">
            <w:pPr>
              <w:keepLines/>
              <w:widowControl w:val="0"/>
              <w:rPr>
                <w:sz w:val="16"/>
                <w:szCs w:val="16"/>
                <w:lang w:eastAsia="de-DE"/>
              </w:rPr>
            </w:pPr>
            <w:r w:rsidRPr="00A420FF">
              <w:rPr>
                <w:sz w:val="16"/>
                <w:szCs w:val="16"/>
                <w:lang w:eastAsia="de-DE"/>
              </w:rPr>
              <w:t>47</w:t>
            </w:r>
          </w:p>
        </w:tc>
        <w:tc>
          <w:tcPr>
            <w:tcW w:w="592" w:type="pct"/>
            <w:tcBorders>
              <w:top w:val="single" w:sz="4" w:space="0" w:color="auto"/>
              <w:bottom w:val="single" w:sz="4" w:space="0" w:color="auto"/>
            </w:tcBorders>
            <w:shd w:val="clear" w:color="auto" w:fill="auto"/>
          </w:tcPr>
          <w:p w14:paraId="6BEF9B16" w14:textId="77777777" w:rsidR="00775AF1" w:rsidRPr="00A420FF" w:rsidRDefault="00775AF1" w:rsidP="00647C2B">
            <w:pPr>
              <w:keepLines/>
              <w:widowControl w:val="0"/>
              <w:rPr>
                <w:sz w:val="16"/>
                <w:szCs w:val="16"/>
                <w:lang w:eastAsia="de-DE"/>
              </w:rPr>
            </w:pPr>
            <w:r w:rsidRPr="00A420FF">
              <w:rPr>
                <w:sz w:val="16"/>
                <w:szCs w:val="16"/>
                <w:lang w:eastAsia="de-DE"/>
              </w:rPr>
              <w:t>Whole plant (no roots)</w:t>
            </w:r>
          </w:p>
          <w:p w14:paraId="621D9DBE"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5395A84"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p w14:paraId="24524149" w14:textId="77777777" w:rsidR="00775AF1" w:rsidRPr="00A420FF" w:rsidRDefault="00775AF1" w:rsidP="00647C2B">
            <w:pPr>
              <w:keepLines/>
              <w:widowControl w:val="0"/>
              <w:rPr>
                <w:sz w:val="16"/>
                <w:szCs w:val="16"/>
                <w:lang w:eastAsia="de-DE"/>
              </w:rPr>
            </w:pPr>
            <w:r w:rsidRPr="00A420FF">
              <w:rPr>
                <w:sz w:val="16"/>
                <w:szCs w:val="16"/>
                <w:lang w:eastAsia="de-DE"/>
              </w:rPr>
              <w:t>Onion / bulb</w:t>
            </w:r>
          </w:p>
        </w:tc>
        <w:tc>
          <w:tcPr>
            <w:tcW w:w="801" w:type="pct"/>
            <w:tcBorders>
              <w:top w:val="single" w:sz="4" w:space="0" w:color="auto"/>
              <w:bottom w:val="single" w:sz="4" w:space="0" w:color="auto"/>
            </w:tcBorders>
            <w:shd w:val="clear" w:color="auto" w:fill="auto"/>
          </w:tcPr>
          <w:p w14:paraId="029F645E"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4.1</w:t>
            </w:r>
          </w:p>
          <w:p w14:paraId="37DA0B44"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0.10</w:t>
            </w:r>
          </w:p>
          <w:p w14:paraId="42EF147C"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0.074</w:t>
            </w:r>
          </w:p>
          <w:p w14:paraId="68F1AF4A" w14:textId="77777777" w:rsidR="00775AF1" w:rsidRPr="00A420FF" w:rsidRDefault="00775AF1" w:rsidP="00647C2B">
            <w:pPr>
              <w:keepLines/>
              <w:widowControl w:val="0"/>
              <w:tabs>
                <w:tab w:val="decimal" w:pos="198"/>
                <w:tab w:val="decimal" w:pos="386"/>
              </w:tabs>
              <w:jc w:val="center"/>
              <w:rPr>
                <w:sz w:val="16"/>
                <w:szCs w:val="20"/>
                <w:lang w:eastAsia="de-DE"/>
              </w:rPr>
            </w:pPr>
            <w:r w:rsidRPr="00A420FF">
              <w:rPr>
                <w:sz w:val="16"/>
                <w:szCs w:val="20"/>
                <w:lang w:eastAsia="de-DE"/>
              </w:rPr>
              <w:t>0.071</w:t>
            </w:r>
          </w:p>
        </w:tc>
        <w:tc>
          <w:tcPr>
            <w:tcW w:w="186" w:type="pct"/>
            <w:tcBorders>
              <w:top w:val="single" w:sz="4" w:space="0" w:color="auto"/>
              <w:bottom w:val="single" w:sz="4" w:space="0" w:color="auto"/>
            </w:tcBorders>
            <w:shd w:val="clear" w:color="auto" w:fill="auto"/>
          </w:tcPr>
          <w:p w14:paraId="1ADE8659"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0</w:t>
            </w:r>
          </w:p>
          <w:p w14:paraId="65D4BD5A"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3</w:t>
            </w:r>
          </w:p>
          <w:p w14:paraId="2D71084D"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7</w:t>
            </w:r>
          </w:p>
          <w:p w14:paraId="64584D4F" w14:textId="77777777" w:rsidR="00775AF1" w:rsidRPr="00A420FF" w:rsidRDefault="00775AF1" w:rsidP="00647C2B">
            <w:pPr>
              <w:keepLines/>
              <w:widowControl w:val="0"/>
              <w:tabs>
                <w:tab w:val="decimal" w:pos="386"/>
              </w:tabs>
              <w:rPr>
                <w:sz w:val="16"/>
                <w:szCs w:val="20"/>
                <w:lang w:eastAsia="de-DE"/>
              </w:rPr>
            </w:pPr>
            <w:r w:rsidRPr="00A420FF">
              <w:rPr>
                <w:sz w:val="16"/>
                <w:szCs w:val="20"/>
                <w:lang w:eastAsia="de-DE"/>
              </w:rPr>
              <w:t>14</w:t>
            </w:r>
          </w:p>
        </w:tc>
        <w:tc>
          <w:tcPr>
            <w:tcW w:w="547" w:type="pct"/>
            <w:vMerge/>
            <w:tcBorders>
              <w:bottom w:val="single" w:sz="4" w:space="0" w:color="auto"/>
            </w:tcBorders>
            <w:shd w:val="clear" w:color="auto" w:fill="auto"/>
          </w:tcPr>
          <w:p w14:paraId="2A9AB9A6" w14:textId="77777777" w:rsidR="00775AF1" w:rsidRPr="00A420FF" w:rsidRDefault="00775AF1" w:rsidP="00647C2B">
            <w:pPr>
              <w:keepLines/>
              <w:widowControl w:val="0"/>
              <w:rPr>
                <w:sz w:val="16"/>
                <w:szCs w:val="20"/>
                <w:lang w:eastAsia="de-DE"/>
              </w:rPr>
            </w:pPr>
          </w:p>
        </w:tc>
      </w:tr>
    </w:tbl>
    <w:p w14:paraId="29C76D1C"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62B192E0"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15C950F"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67CF39B0"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13E4FB98" w14:textId="77777777" w:rsidR="00775AF1" w:rsidRPr="00A420FF" w:rsidRDefault="00775AF1" w:rsidP="00775AF1">
      <w:pPr>
        <w:rPr>
          <w:sz w:val="18"/>
          <w:szCs w:val="18"/>
          <w:lang w:eastAsia="de-DE"/>
        </w:rPr>
      </w:pPr>
      <w:r w:rsidRPr="00A420FF">
        <w:rPr>
          <w:sz w:val="18"/>
          <w:szCs w:val="18"/>
          <w:lang w:eastAsia="de-DE"/>
        </w:rPr>
        <w:t>(e)     Remarks may include: Climatic conditions; Reference to analytical method and information which metabolites are included</w:t>
      </w:r>
    </w:p>
    <w:p w14:paraId="5294A3D9" w14:textId="77777777" w:rsidR="00775AF1" w:rsidRPr="00A420FF" w:rsidRDefault="00775AF1" w:rsidP="00775AF1">
      <w:pPr>
        <w:widowControl w:val="0"/>
        <w:tabs>
          <w:tab w:val="left" w:pos="709"/>
        </w:tabs>
        <w:ind w:left="425" w:hanging="425"/>
        <w:rPr>
          <w:sz w:val="18"/>
          <w:szCs w:val="18"/>
          <w:lang w:eastAsia="de-DE"/>
        </w:rPr>
      </w:pPr>
      <w:r w:rsidRPr="00A420FF">
        <w:rPr>
          <w:noProof/>
          <w:sz w:val="18"/>
          <w:szCs w:val="18"/>
          <w:vertAlign w:val="superscript"/>
          <w:lang w:eastAsia="de-DE"/>
        </w:rPr>
        <w:t>†</w:t>
      </w:r>
      <w:r w:rsidRPr="00A420FF">
        <w:rPr>
          <w:noProof/>
          <w:sz w:val="18"/>
          <w:szCs w:val="18"/>
          <w:vertAlign w:val="superscript"/>
          <w:lang w:eastAsia="de-DE"/>
        </w:rPr>
        <w:tab/>
      </w:r>
      <w:r w:rsidRPr="00A420FF">
        <w:rPr>
          <w:noProof/>
          <w:sz w:val="18"/>
          <w:szCs w:val="18"/>
          <w:lang w:eastAsia="de-DE"/>
        </w:rPr>
        <w:t xml:space="preserve">Samples of whole plant (no roots) </w:t>
      </w:r>
      <w:r w:rsidRPr="00A420FF">
        <w:rPr>
          <w:noProof/>
          <w:sz w:val="18"/>
          <w:szCs w:val="18"/>
        </w:rPr>
        <w:t>not collected</w:t>
      </w:r>
    </w:p>
    <w:p w14:paraId="2B5EAD6D" w14:textId="77777777" w:rsidR="00775AF1" w:rsidRPr="00A420FF" w:rsidRDefault="00775AF1" w:rsidP="00775AF1">
      <w:pPr>
        <w:widowControl w:val="0"/>
        <w:tabs>
          <w:tab w:val="left" w:pos="709"/>
        </w:tabs>
        <w:rPr>
          <w:noProof/>
          <w:sz w:val="18"/>
          <w:szCs w:val="18"/>
          <w:lang w:eastAsia="de-DE"/>
        </w:rPr>
      </w:pPr>
    </w:p>
    <w:p w14:paraId="6A2FF028" w14:textId="77777777" w:rsidR="00775AF1" w:rsidRPr="00A420FF" w:rsidRDefault="00775AF1" w:rsidP="00775AF1">
      <w:pPr>
        <w:rPr>
          <w:lang w:eastAsia="de-DE"/>
        </w:rPr>
        <w:sectPr w:rsidR="00775AF1" w:rsidRPr="00A420FF" w:rsidSect="00B84C69">
          <w:headerReference w:type="default" r:id="rId174"/>
          <w:footerReference w:type="even" r:id="rId175"/>
          <w:footerReference w:type="default" r:id="rId176"/>
          <w:footerReference w:type="first" r:id="rId177"/>
          <w:pgSz w:w="16838" w:h="11906" w:orient="landscape" w:code="9"/>
          <w:pgMar w:top="1417" w:right="1417" w:bottom="1134" w:left="1134" w:header="709" w:footer="709" w:gutter="0"/>
          <w:pgNumType w:chapSep="period"/>
          <w:cols w:space="720"/>
          <w:docGrid w:linePitch="299"/>
        </w:sectPr>
      </w:pPr>
    </w:p>
    <w:p w14:paraId="4C1D2C43" w14:textId="77777777" w:rsidR="00775AF1" w:rsidRPr="00A420FF" w:rsidRDefault="00775AF1" w:rsidP="00F3350E">
      <w:pPr>
        <w:pStyle w:val="RepAppendix4"/>
        <w:spacing w:before="0"/>
        <w:rPr>
          <w:lang w:eastAsia="de-DE"/>
        </w:rPr>
      </w:pPr>
      <w:r w:rsidRPr="00A420FF">
        <w:rPr>
          <w:lang w:eastAsia="de-DE"/>
        </w:rPr>
        <w:lastRenderedPageBreak/>
        <w:t>Tomato, aubergine</w:t>
      </w:r>
    </w:p>
    <w:p w14:paraId="1637D83D" w14:textId="69632E74" w:rsidR="00775AF1" w:rsidRPr="00A420FF" w:rsidRDefault="00775AF1" w:rsidP="00775AF1">
      <w:pPr>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47</w:t>
      </w:r>
      <w:r w:rsidRPr="00A420FF">
        <w:rPr>
          <w:b/>
          <w:bCs/>
          <w:lang w:eastAsia="de-DE"/>
        </w:rPr>
        <w:fldChar w:fldCharType="end"/>
      </w:r>
      <w:r w:rsidRPr="00A420FF">
        <w:rPr>
          <w:b/>
          <w:bCs/>
          <w:lang w:eastAsia="de-DE"/>
        </w:rPr>
        <w:t>:</w:t>
      </w:r>
      <w:r w:rsidRPr="00A420FF">
        <w:rPr>
          <w:b/>
          <w:bCs/>
          <w:lang w:eastAsia="de-DE"/>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4"/>
        <w:gridCol w:w="1460"/>
        <w:gridCol w:w="1605"/>
        <w:gridCol w:w="1114"/>
      </w:tblGrid>
      <w:tr w:rsidR="00775AF1" w:rsidRPr="00A420FF" w14:paraId="57E299BA" w14:textId="77777777" w:rsidTr="00A72CB9">
        <w:trPr>
          <w:tblHeader/>
        </w:trPr>
        <w:tc>
          <w:tcPr>
            <w:tcW w:w="1135" w:type="pct"/>
            <w:shd w:val="clear" w:color="auto" w:fill="auto"/>
          </w:tcPr>
          <w:p w14:paraId="776F6417"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Type of GAP</w:t>
            </w:r>
          </w:p>
          <w:p w14:paraId="075FAE96" w14:textId="77777777" w:rsidR="00775AF1" w:rsidRPr="00A420FF" w:rsidRDefault="00775AF1" w:rsidP="00775AF1">
            <w:pPr>
              <w:keepNext/>
              <w:keepLines/>
              <w:widowControl w:val="0"/>
              <w:spacing w:before="60" w:after="60"/>
              <w:jc w:val="center"/>
              <w:rPr>
                <w:b/>
                <w:sz w:val="20"/>
                <w:szCs w:val="20"/>
                <w:lang w:eastAsia="de-DE"/>
              </w:rPr>
            </w:pPr>
          </w:p>
        </w:tc>
        <w:tc>
          <w:tcPr>
            <w:tcW w:w="755" w:type="pct"/>
            <w:shd w:val="clear" w:color="auto" w:fill="auto"/>
          </w:tcPr>
          <w:p w14:paraId="7CB95714"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Number of applica</w:t>
            </w:r>
            <w:r w:rsidRPr="00A420FF">
              <w:rPr>
                <w:b/>
                <w:sz w:val="20"/>
                <w:szCs w:val="20"/>
                <w:lang w:eastAsia="de-DE"/>
              </w:rPr>
              <w:softHyphen/>
              <w:t>tions</w:t>
            </w:r>
          </w:p>
        </w:tc>
        <w:tc>
          <w:tcPr>
            <w:tcW w:w="874" w:type="pct"/>
            <w:shd w:val="clear" w:color="auto" w:fill="auto"/>
          </w:tcPr>
          <w:p w14:paraId="6D4E8902"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Application rate per treatment</w:t>
            </w:r>
          </w:p>
          <w:p w14:paraId="78EAFD8C"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(precise unit)</w:t>
            </w:r>
          </w:p>
        </w:tc>
        <w:tc>
          <w:tcPr>
            <w:tcW w:w="781" w:type="pct"/>
            <w:shd w:val="clear" w:color="auto" w:fill="auto"/>
          </w:tcPr>
          <w:p w14:paraId="6A0DCC62"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Interval between application</w:t>
            </w:r>
          </w:p>
        </w:tc>
        <w:tc>
          <w:tcPr>
            <w:tcW w:w="859" w:type="pct"/>
            <w:shd w:val="clear" w:color="auto" w:fill="auto"/>
          </w:tcPr>
          <w:p w14:paraId="2E66B46D"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Growth stage at last application</w:t>
            </w:r>
          </w:p>
        </w:tc>
        <w:tc>
          <w:tcPr>
            <w:tcW w:w="596" w:type="pct"/>
            <w:shd w:val="clear" w:color="auto" w:fill="auto"/>
          </w:tcPr>
          <w:p w14:paraId="352497DC" w14:textId="77777777" w:rsidR="00775AF1" w:rsidRPr="00A420FF" w:rsidRDefault="00775AF1" w:rsidP="00775AF1">
            <w:pPr>
              <w:keepNext/>
              <w:keepLines/>
              <w:widowControl w:val="0"/>
              <w:spacing w:before="60" w:after="60"/>
              <w:jc w:val="center"/>
              <w:rPr>
                <w:b/>
                <w:sz w:val="20"/>
                <w:szCs w:val="20"/>
                <w:lang w:eastAsia="de-DE"/>
              </w:rPr>
            </w:pPr>
            <w:r w:rsidRPr="00A420FF">
              <w:rPr>
                <w:b/>
                <w:sz w:val="20"/>
                <w:szCs w:val="20"/>
                <w:lang w:eastAsia="de-DE"/>
              </w:rPr>
              <w:t>PHI (days)</w:t>
            </w:r>
          </w:p>
        </w:tc>
      </w:tr>
      <w:tr w:rsidR="00775AF1" w:rsidRPr="00A420FF" w14:paraId="67945FE7" w14:textId="77777777" w:rsidTr="00A72CB9">
        <w:tc>
          <w:tcPr>
            <w:tcW w:w="1135" w:type="pct"/>
            <w:shd w:val="clear" w:color="auto" w:fill="auto"/>
          </w:tcPr>
          <w:p w14:paraId="2B30675D" w14:textId="77777777" w:rsidR="00775AF1" w:rsidRPr="00A420FF" w:rsidRDefault="00775AF1" w:rsidP="00775AF1">
            <w:pPr>
              <w:widowControl w:val="0"/>
              <w:rPr>
                <w:noProof/>
                <w:sz w:val="20"/>
                <w:szCs w:val="20"/>
                <w:lang w:eastAsia="de-DE"/>
              </w:rPr>
            </w:pPr>
            <w:r w:rsidRPr="00A420FF">
              <w:rPr>
                <w:sz w:val="20"/>
                <w:szCs w:val="20"/>
                <w:lang w:eastAsia="de-DE"/>
              </w:rPr>
              <w:t>cGAP NEU (DAR, Ireland, 2005)</w:t>
            </w:r>
          </w:p>
        </w:tc>
        <w:tc>
          <w:tcPr>
            <w:tcW w:w="3865" w:type="pct"/>
            <w:gridSpan w:val="5"/>
            <w:shd w:val="clear" w:color="auto" w:fill="auto"/>
          </w:tcPr>
          <w:p w14:paraId="7AFA18BF" w14:textId="77777777" w:rsidR="00775AF1" w:rsidRPr="00A420FF" w:rsidRDefault="00775AF1" w:rsidP="00775AF1">
            <w:pPr>
              <w:widowControl w:val="0"/>
              <w:jc w:val="center"/>
              <w:rPr>
                <w:noProof/>
                <w:sz w:val="20"/>
                <w:szCs w:val="20"/>
                <w:lang w:eastAsia="de-DE"/>
              </w:rPr>
            </w:pPr>
            <w:r w:rsidRPr="00A420FF">
              <w:rPr>
                <w:sz w:val="20"/>
                <w:szCs w:val="20"/>
                <w:lang w:eastAsia="de-DE"/>
              </w:rPr>
              <w:t>No NEU representative use</w:t>
            </w:r>
          </w:p>
        </w:tc>
      </w:tr>
      <w:tr w:rsidR="00DD6C96" w:rsidRPr="00A420FF" w14:paraId="1C987092" w14:textId="77777777" w:rsidTr="00A72CB9">
        <w:tc>
          <w:tcPr>
            <w:tcW w:w="1135" w:type="pct"/>
            <w:shd w:val="clear" w:color="auto" w:fill="auto"/>
          </w:tcPr>
          <w:p w14:paraId="42301F52" w14:textId="77777777" w:rsidR="00DD6C96" w:rsidRPr="00A420FF" w:rsidRDefault="00DD6C96" w:rsidP="00DD6C96">
            <w:pPr>
              <w:widowControl w:val="0"/>
              <w:rPr>
                <w:noProof/>
                <w:sz w:val="20"/>
                <w:szCs w:val="20"/>
                <w:lang w:eastAsia="de-DE"/>
              </w:rPr>
            </w:pPr>
            <w:r w:rsidRPr="00A420FF">
              <w:rPr>
                <w:sz w:val="20"/>
                <w:szCs w:val="20"/>
                <w:lang w:eastAsia="de-DE"/>
              </w:rPr>
              <w:t>cGAP SEU (DAR, Ireland, 2005)</w:t>
            </w:r>
          </w:p>
        </w:tc>
        <w:tc>
          <w:tcPr>
            <w:tcW w:w="755" w:type="pct"/>
            <w:shd w:val="clear" w:color="auto" w:fill="auto"/>
          </w:tcPr>
          <w:p w14:paraId="4B2E7709" w14:textId="2026AD93" w:rsidR="00DD6C96" w:rsidRPr="00A420FF" w:rsidRDefault="00DD6C96" w:rsidP="00DD6C96">
            <w:pPr>
              <w:widowControl w:val="0"/>
              <w:jc w:val="center"/>
              <w:rPr>
                <w:noProof/>
                <w:sz w:val="20"/>
                <w:szCs w:val="20"/>
                <w:lang w:eastAsia="de-DE"/>
              </w:rPr>
            </w:pPr>
            <w:r w:rsidRPr="00A420FF">
              <w:rPr>
                <w:sz w:val="20"/>
                <w:szCs w:val="20"/>
              </w:rPr>
              <w:t>2 x drench + 2 x nutrient solution</w:t>
            </w:r>
          </w:p>
        </w:tc>
        <w:tc>
          <w:tcPr>
            <w:tcW w:w="874" w:type="pct"/>
            <w:shd w:val="clear" w:color="auto" w:fill="auto"/>
          </w:tcPr>
          <w:p w14:paraId="01A9606F" w14:textId="77777777" w:rsidR="00DD6C96" w:rsidRPr="00A420FF" w:rsidRDefault="00DD6C96" w:rsidP="00DD6C96">
            <w:pPr>
              <w:pStyle w:val="RepTable"/>
              <w:jc w:val="center"/>
              <w:rPr>
                <w:szCs w:val="20"/>
              </w:rPr>
            </w:pPr>
            <w:r w:rsidRPr="00A420FF">
              <w:rPr>
                <w:szCs w:val="20"/>
              </w:rPr>
              <w:t>Drench: 72.2 kg propamcarb-hydrochloride</w:t>
            </w:r>
            <w:r w:rsidRPr="00A420FF" w:rsidDel="00C712FB">
              <w:rPr>
                <w:szCs w:val="20"/>
              </w:rPr>
              <w:t xml:space="preserve"> </w:t>
            </w:r>
            <w:r w:rsidRPr="00A420FF">
              <w:rPr>
                <w:szCs w:val="20"/>
              </w:rPr>
              <w:t>/ha</w:t>
            </w:r>
          </w:p>
          <w:p w14:paraId="509983D6" w14:textId="59E53AF8" w:rsidR="00DD6C96" w:rsidRPr="00A420FF" w:rsidRDefault="00DD6C96" w:rsidP="00DD6C96">
            <w:pPr>
              <w:widowControl w:val="0"/>
              <w:jc w:val="center"/>
              <w:rPr>
                <w:noProof/>
                <w:sz w:val="20"/>
                <w:szCs w:val="20"/>
                <w:lang w:eastAsia="de-DE"/>
              </w:rPr>
            </w:pPr>
            <w:r w:rsidRPr="00A420FF">
              <w:rPr>
                <w:sz w:val="20"/>
                <w:szCs w:val="20"/>
              </w:rPr>
              <w:t>Nutrient solution: 2.166 kg propamcarb-hydrochloride/ha</w:t>
            </w:r>
          </w:p>
        </w:tc>
        <w:tc>
          <w:tcPr>
            <w:tcW w:w="781" w:type="pct"/>
            <w:shd w:val="clear" w:color="auto" w:fill="auto"/>
          </w:tcPr>
          <w:p w14:paraId="0171B9C1" w14:textId="77777777" w:rsidR="00DD6C96" w:rsidRPr="00A420FF" w:rsidRDefault="00DD6C96" w:rsidP="00DD6C96">
            <w:pPr>
              <w:pStyle w:val="RepTable"/>
              <w:jc w:val="center"/>
              <w:rPr>
                <w:szCs w:val="20"/>
              </w:rPr>
            </w:pPr>
            <w:r w:rsidRPr="00A420FF">
              <w:rPr>
                <w:szCs w:val="20"/>
              </w:rPr>
              <w:t>T1: 0 –10 d</w:t>
            </w:r>
          </w:p>
          <w:p w14:paraId="02EFDAD0" w14:textId="77777777" w:rsidR="00DD6C96" w:rsidRPr="00A420FF" w:rsidRDefault="00DD6C96" w:rsidP="00DD6C96">
            <w:pPr>
              <w:pStyle w:val="RepTable"/>
              <w:jc w:val="center"/>
              <w:rPr>
                <w:szCs w:val="20"/>
              </w:rPr>
            </w:pPr>
            <w:r w:rsidRPr="00A420FF">
              <w:rPr>
                <w:szCs w:val="20"/>
              </w:rPr>
              <w:t>after seeding</w:t>
            </w:r>
          </w:p>
          <w:p w14:paraId="46AA0BCB" w14:textId="77777777" w:rsidR="00DD6C96" w:rsidRPr="00A420FF" w:rsidRDefault="00DD6C96" w:rsidP="00DD6C96">
            <w:pPr>
              <w:pStyle w:val="RepTable"/>
              <w:jc w:val="center"/>
              <w:rPr>
                <w:szCs w:val="20"/>
              </w:rPr>
            </w:pPr>
            <w:r w:rsidRPr="00A420FF">
              <w:rPr>
                <w:szCs w:val="20"/>
              </w:rPr>
              <w:t>T2: 7-10d</w:t>
            </w:r>
          </w:p>
          <w:p w14:paraId="049352DC" w14:textId="77777777" w:rsidR="00DD6C96" w:rsidRPr="00A420FF" w:rsidRDefault="00DD6C96" w:rsidP="00DD6C96">
            <w:pPr>
              <w:pStyle w:val="RepTable"/>
              <w:jc w:val="center"/>
              <w:rPr>
                <w:szCs w:val="20"/>
              </w:rPr>
            </w:pPr>
            <w:r w:rsidRPr="00A420FF">
              <w:rPr>
                <w:szCs w:val="20"/>
              </w:rPr>
              <w:t>before</w:t>
            </w:r>
          </w:p>
          <w:p w14:paraId="22DE8090" w14:textId="77777777" w:rsidR="00DD6C96" w:rsidRPr="00BE4BD7" w:rsidRDefault="00DD6C96" w:rsidP="00DD6C96">
            <w:pPr>
              <w:pStyle w:val="RepTable"/>
              <w:jc w:val="center"/>
              <w:rPr>
                <w:szCs w:val="20"/>
                <w:lang w:val="de-DE"/>
              </w:rPr>
            </w:pPr>
            <w:r w:rsidRPr="00BE4BD7">
              <w:rPr>
                <w:szCs w:val="20"/>
                <w:lang w:val="de-DE"/>
              </w:rPr>
              <w:t>transplanting</w:t>
            </w:r>
          </w:p>
          <w:p w14:paraId="4CF6E875" w14:textId="77777777" w:rsidR="00DD6C96" w:rsidRPr="00BE4BD7" w:rsidRDefault="00DD6C96" w:rsidP="00DD6C96">
            <w:pPr>
              <w:pStyle w:val="RepTable"/>
              <w:jc w:val="center"/>
              <w:rPr>
                <w:szCs w:val="20"/>
                <w:lang w:val="de-DE"/>
              </w:rPr>
            </w:pPr>
            <w:r w:rsidRPr="00BE4BD7">
              <w:rPr>
                <w:szCs w:val="20"/>
                <w:lang w:val="de-DE"/>
              </w:rPr>
              <w:t>T3: maturing</w:t>
            </w:r>
          </w:p>
          <w:p w14:paraId="2C639457" w14:textId="3740A9AB" w:rsidR="00DD6C96" w:rsidRPr="00BE4BD7" w:rsidRDefault="00DD6C96" w:rsidP="00DD6C96">
            <w:pPr>
              <w:widowControl w:val="0"/>
              <w:jc w:val="center"/>
              <w:rPr>
                <w:noProof/>
                <w:sz w:val="20"/>
                <w:szCs w:val="20"/>
                <w:lang w:val="de-DE" w:eastAsia="de-DE"/>
              </w:rPr>
            </w:pPr>
            <w:r w:rsidRPr="00BE4BD7">
              <w:rPr>
                <w:sz w:val="20"/>
                <w:szCs w:val="20"/>
                <w:lang w:val="de-DE"/>
              </w:rPr>
              <w:t>T4: T3 + 7-10d</w:t>
            </w:r>
          </w:p>
        </w:tc>
        <w:tc>
          <w:tcPr>
            <w:tcW w:w="859" w:type="pct"/>
            <w:shd w:val="clear" w:color="auto" w:fill="auto"/>
          </w:tcPr>
          <w:p w14:paraId="033EA128" w14:textId="648B8AF3" w:rsidR="00DD6C96" w:rsidRPr="00A420FF" w:rsidRDefault="00DD6C96" w:rsidP="00DD6C96">
            <w:pPr>
              <w:widowControl w:val="0"/>
              <w:jc w:val="center"/>
              <w:rPr>
                <w:noProof/>
                <w:sz w:val="20"/>
                <w:szCs w:val="20"/>
                <w:lang w:eastAsia="de-DE"/>
              </w:rPr>
            </w:pPr>
            <w:r w:rsidRPr="00A420FF">
              <w:rPr>
                <w:sz w:val="20"/>
                <w:szCs w:val="20"/>
              </w:rPr>
              <w:t>-</w:t>
            </w:r>
          </w:p>
        </w:tc>
        <w:tc>
          <w:tcPr>
            <w:tcW w:w="596" w:type="pct"/>
            <w:shd w:val="clear" w:color="auto" w:fill="auto"/>
          </w:tcPr>
          <w:p w14:paraId="14B91CF4" w14:textId="3C013639" w:rsidR="00DD6C96" w:rsidRPr="00A420FF" w:rsidRDefault="00DD6C96" w:rsidP="00DD6C96">
            <w:pPr>
              <w:widowControl w:val="0"/>
              <w:jc w:val="center"/>
              <w:rPr>
                <w:noProof/>
                <w:sz w:val="20"/>
                <w:szCs w:val="20"/>
                <w:lang w:eastAsia="de-DE"/>
              </w:rPr>
            </w:pPr>
            <w:r w:rsidRPr="00A420FF">
              <w:rPr>
                <w:sz w:val="20"/>
                <w:szCs w:val="20"/>
              </w:rPr>
              <w:t>3</w:t>
            </w:r>
          </w:p>
        </w:tc>
      </w:tr>
      <w:tr w:rsidR="00DD6C96" w:rsidRPr="00A420FF" w14:paraId="764B1ED2" w14:textId="77777777" w:rsidTr="00A72CB9">
        <w:tc>
          <w:tcPr>
            <w:tcW w:w="1135" w:type="pct"/>
            <w:shd w:val="clear" w:color="auto" w:fill="auto"/>
          </w:tcPr>
          <w:p w14:paraId="1F2356CD" w14:textId="77777777" w:rsidR="00DD6C96" w:rsidRPr="00A420FF" w:rsidRDefault="00DD6C96" w:rsidP="00DD6C96">
            <w:pPr>
              <w:widowControl w:val="0"/>
              <w:rPr>
                <w:noProof/>
                <w:sz w:val="20"/>
                <w:szCs w:val="20"/>
                <w:lang w:eastAsia="de-DE"/>
              </w:rPr>
            </w:pPr>
            <w:r w:rsidRPr="00A420FF">
              <w:rPr>
                <w:sz w:val="20"/>
                <w:szCs w:val="20"/>
                <w:lang w:eastAsia="de-DE"/>
              </w:rPr>
              <w:t xml:space="preserve">cGAP NEU (Art. 12, EFSA, 2013) </w:t>
            </w:r>
          </w:p>
        </w:tc>
        <w:tc>
          <w:tcPr>
            <w:tcW w:w="755" w:type="pct"/>
            <w:shd w:val="clear" w:color="auto" w:fill="auto"/>
          </w:tcPr>
          <w:p w14:paraId="29C5AE12" w14:textId="0DAC487C" w:rsidR="00DD6C96" w:rsidRPr="00A420FF" w:rsidRDefault="00DD6C96" w:rsidP="00DD6C96">
            <w:pPr>
              <w:widowControl w:val="0"/>
              <w:jc w:val="center"/>
              <w:rPr>
                <w:noProof/>
                <w:sz w:val="20"/>
                <w:szCs w:val="20"/>
                <w:lang w:eastAsia="de-DE"/>
              </w:rPr>
            </w:pPr>
            <w:r w:rsidRPr="00A420FF">
              <w:rPr>
                <w:sz w:val="20"/>
                <w:szCs w:val="20"/>
              </w:rPr>
              <w:t>3</w:t>
            </w:r>
          </w:p>
        </w:tc>
        <w:tc>
          <w:tcPr>
            <w:tcW w:w="874" w:type="pct"/>
            <w:shd w:val="clear" w:color="auto" w:fill="auto"/>
          </w:tcPr>
          <w:p w14:paraId="1FB3B9D7" w14:textId="428BB478" w:rsidR="00DD6C96" w:rsidRPr="00A420FF" w:rsidRDefault="00DD6C96" w:rsidP="00DD6C96">
            <w:pPr>
              <w:widowControl w:val="0"/>
              <w:jc w:val="center"/>
              <w:rPr>
                <w:noProof/>
                <w:sz w:val="20"/>
                <w:szCs w:val="20"/>
                <w:lang w:eastAsia="de-DE"/>
              </w:rPr>
            </w:pPr>
            <w:r w:rsidRPr="00A420FF">
              <w:rPr>
                <w:sz w:val="20"/>
                <w:szCs w:val="20"/>
              </w:rPr>
              <w:t>1050 g propamocarb/ha</w:t>
            </w:r>
          </w:p>
        </w:tc>
        <w:tc>
          <w:tcPr>
            <w:tcW w:w="781" w:type="pct"/>
            <w:shd w:val="clear" w:color="auto" w:fill="auto"/>
          </w:tcPr>
          <w:p w14:paraId="4CED23A7" w14:textId="379D3358" w:rsidR="00DD6C96" w:rsidRPr="00A420FF" w:rsidRDefault="00DD6C96" w:rsidP="00DD6C96">
            <w:pPr>
              <w:widowControl w:val="0"/>
              <w:jc w:val="center"/>
              <w:rPr>
                <w:noProof/>
                <w:sz w:val="20"/>
                <w:szCs w:val="20"/>
                <w:lang w:eastAsia="de-DE"/>
              </w:rPr>
            </w:pPr>
            <w:r w:rsidRPr="00A420FF">
              <w:rPr>
                <w:sz w:val="20"/>
                <w:szCs w:val="20"/>
              </w:rPr>
              <w:t>-</w:t>
            </w:r>
          </w:p>
        </w:tc>
        <w:tc>
          <w:tcPr>
            <w:tcW w:w="859" w:type="pct"/>
            <w:shd w:val="clear" w:color="auto" w:fill="auto"/>
          </w:tcPr>
          <w:p w14:paraId="407DA080" w14:textId="14A4028D" w:rsidR="00DD6C96" w:rsidRPr="00A420FF" w:rsidRDefault="00DD6C96" w:rsidP="00DD6C96">
            <w:pPr>
              <w:widowControl w:val="0"/>
              <w:jc w:val="center"/>
              <w:rPr>
                <w:noProof/>
                <w:sz w:val="20"/>
                <w:szCs w:val="20"/>
                <w:lang w:eastAsia="de-DE"/>
              </w:rPr>
            </w:pPr>
            <w:r w:rsidRPr="00A420FF">
              <w:rPr>
                <w:sz w:val="20"/>
                <w:szCs w:val="20"/>
              </w:rPr>
              <w:t>20-89</w:t>
            </w:r>
          </w:p>
        </w:tc>
        <w:tc>
          <w:tcPr>
            <w:tcW w:w="596" w:type="pct"/>
            <w:shd w:val="clear" w:color="auto" w:fill="auto"/>
          </w:tcPr>
          <w:p w14:paraId="2E831861" w14:textId="4406BC40" w:rsidR="00DD6C96" w:rsidRPr="00A420FF" w:rsidRDefault="00DD6C96" w:rsidP="00DD6C96">
            <w:pPr>
              <w:widowControl w:val="0"/>
              <w:jc w:val="center"/>
              <w:rPr>
                <w:noProof/>
                <w:sz w:val="20"/>
                <w:szCs w:val="20"/>
                <w:lang w:eastAsia="de-DE"/>
              </w:rPr>
            </w:pPr>
            <w:r w:rsidRPr="00A420FF">
              <w:rPr>
                <w:sz w:val="20"/>
                <w:szCs w:val="20"/>
              </w:rPr>
              <w:t>3</w:t>
            </w:r>
          </w:p>
        </w:tc>
      </w:tr>
      <w:tr w:rsidR="00DD6C96" w:rsidRPr="00A420FF" w14:paraId="22845834" w14:textId="77777777" w:rsidTr="00A72CB9">
        <w:tc>
          <w:tcPr>
            <w:tcW w:w="1135" w:type="pct"/>
            <w:shd w:val="clear" w:color="auto" w:fill="auto"/>
          </w:tcPr>
          <w:p w14:paraId="3AEA5979" w14:textId="214B7C95" w:rsidR="00DD6C96" w:rsidRPr="00A420FF" w:rsidRDefault="00DD6C96" w:rsidP="00DD6C96">
            <w:pPr>
              <w:widowControl w:val="0"/>
              <w:rPr>
                <w:noProof/>
                <w:sz w:val="20"/>
                <w:szCs w:val="20"/>
                <w:lang w:eastAsia="de-DE"/>
              </w:rPr>
            </w:pPr>
            <w:r w:rsidRPr="00A420FF">
              <w:rPr>
                <w:sz w:val="20"/>
                <w:szCs w:val="20"/>
                <w:lang w:eastAsia="de-DE"/>
              </w:rPr>
              <w:t>Intended cGAP (5*)</w:t>
            </w:r>
          </w:p>
        </w:tc>
        <w:tc>
          <w:tcPr>
            <w:tcW w:w="755" w:type="pct"/>
            <w:shd w:val="clear" w:color="auto" w:fill="auto"/>
          </w:tcPr>
          <w:p w14:paraId="4B77421C" w14:textId="6EB0DA67" w:rsidR="00DD6C96" w:rsidRPr="00A420FF" w:rsidRDefault="00DD6C96" w:rsidP="00DD6C96">
            <w:pPr>
              <w:widowControl w:val="0"/>
              <w:jc w:val="center"/>
              <w:rPr>
                <w:noProof/>
                <w:sz w:val="20"/>
                <w:szCs w:val="20"/>
                <w:lang w:eastAsia="de-DE"/>
              </w:rPr>
            </w:pPr>
            <w:r w:rsidRPr="00A420FF">
              <w:rPr>
                <w:sz w:val="20"/>
                <w:szCs w:val="20"/>
              </w:rPr>
              <w:t>2</w:t>
            </w:r>
          </w:p>
        </w:tc>
        <w:tc>
          <w:tcPr>
            <w:tcW w:w="874" w:type="pct"/>
            <w:shd w:val="clear" w:color="auto" w:fill="auto"/>
          </w:tcPr>
          <w:p w14:paraId="39300D21" w14:textId="49FD0253" w:rsidR="00DD6C96" w:rsidRPr="00A420FF" w:rsidRDefault="00DD6C96" w:rsidP="00DD6C96">
            <w:pPr>
              <w:widowControl w:val="0"/>
              <w:jc w:val="center"/>
              <w:rPr>
                <w:noProof/>
                <w:sz w:val="20"/>
                <w:szCs w:val="20"/>
                <w:lang w:eastAsia="de-DE"/>
              </w:rPr>
            </w:pPr>
            <w:r w:rsidRPr="00A420FF">
              <w:rPr>
                <w:sz w:val="20"/>
                <w:szCs w:val="20"/>
              </w:rPr>
              <w:t>902 g propamocarb-hydrochloride/ha (756 g propamocarb)/ha</w:t>
            </w:r>
          </w:p>
        </w:tc>
        <w:tc>
          <w:tcPr>
            <w:tcW w:w="781" w:type="pct"/>
            <w:shd w:val="clear" w:color="auto" w:fill="auto"/>
          </w:tcPr>
          <w:p w14:paraId="0374867B" w14:textId="1205F3B8" w:rsidR="00DD6C96" w:rsidRPr="00A420FF" w:rsidRDefault="00DD6C96" w:rsidP="00DD6C96">
            <w:pPr>
              <w:widowControl w:val="0"/>
              <w:jc w:val="center"/>
              <w:rPr>
                <w:noProof/>
                <w:sz w:val="20"/>
                <w:szCs w:val="20"/>
                <w:lang w:eastAsia="de-DE"/>
              </w:rPr>
            </w:pPr>
            <w:r w:rsidRPr="00A420FF">
              <w:rPr>
                <w:sz w:val="20"/>
                <w:szCs w:val="20"/>
              </w:rPr>
              <w:t>7 days</w:t>
            </w:r>
          </w:p>
        </w:tc>
        <w:tc>
          <w:tcPr>
            <w:tcW w:w="859" w:type="pct"/>
            <w:shd w:val="clear" w:color="auto" w:fill="auto"/>
          </w:tcPr>
          <w:p w14:paraId="2857C7D8" w14:textId="4C7BE597" w:rsidR="00DD6C96" w:rsidRPr="00A420FF" w:rsidRDefault="00DD6C96" w:rsidP="00DD6C96">
            <w:pPr>
              <w:widowControl w:val="0"/>
              <w:jc w:val="center"/>
              <w:rPr>
                <w:noProof/>
                <w:sz w:val="20"/>
                <w:szCs w:val="20"/>
                <w:lang w:eastAsia="de-DE"/>
              </w:rPr>
            </w:pPr>
            <w:r w:rsidRPr="00A420FF">
              <w:rPr>
                <w:sz w:val="20"/>
                <w:szCs w:val="20"/>
              </w:rPr>
              <w:t>21-89</w:t>
            </w:r>
          </w:p>
        </w:tc>
        <w:tc>
          <w:tcPr>
            <w:tcW w:w="596" w:type="pct"/>
            <w:shd w:val="clear" w:color="auto" w:fill="auto"/>
          </w:tcPr>
          <w:p w14:paraId="4A9A74EC" w14:textId="19651586" w:rsidR="00DD6C96" w:rsidRPr="00A420FF" w:rsidRDefault="00DD6C96" w:rsidP="00DD6C96">
            <w:pPr>
              <w:widowControl w:val="0"/>
              <w:jc w:val="center"/>
              <w:rPr>
                <w:noProof/>
                <w:sz w:val="20"/>
                <w:szCs w:val="20"/>
                <w:lang w:eastAsia="de-DE"/>
              </w:rPr>
            </w:pPr>
            <w:r w:rsidRPr="00A420FF">
              <w:rPr>
                <w:sz w:val="20"/>
                <w:szCs w:val="20"/>
              </w:rPr>
              <w:t>1</w:t>
            </w:r>
          </w:p>
        </w:tc>
      </w:tr>
    </w:tbl>
    <w:p w14:paraId="76A85D35" w14:textId="07B57652" w:rsidR="00775AF1" w:rsidRPr="00A420FF" w:rsidRDefault="00775AF1" w:rsidP="00775AF1">
      <w:pPr>
        <w:rPr>
          <w:sz w:val="20"/>
          <w:szCs w:val="20"/>
          <w:lang w:eastAsia="de-DE"/>
        </w:rPr>
      </w:pPr>
      <w:r w:rsidRPr="00A420FF">
        <w:rPr>
          <w:sz w:val="20"/>
          <w:szCs w:val="20"/>
          <w:lang w:eastAsia="de-DE"/>
        </w:rPr>
        <w:t>*</w:t>
      </w:r>
      <w:r w:rsidRPr="00A420FF">
        <w:rPr>
          <w:sz w:val="20"/>
          <w:szCs w:val="20"/>
          <w:lang w:eastAsia="de-DE"/>
        </w:rPr>
        <w:tab/>
        <w:t>Use number(s) in accordance with the list of all intended GAPs in Part B, Section 0</w:t>
      </w:r>
    </w:p>
    <w:p w14:paraId="084C1452" w14:textId="558FC640" w:rsidR="00F3350E" w:rsidRPr="00A420FF" w:rsidRDefault="00775AF1" w:rsidP="00775AF1">
      <w:pPr>
        <w:pStyle w:val="RepAppendix5"/>
        <w:rPr>
          <w:lang w:eastAsia="de-DE"/>
        </w:rPr>
      </w:pPr>
      <w:r w:rsidRPr="00A420FF">
        <w:rPr>
          <w:lang w:eastAsia="de-DE"/>
        </w:rPr>
        <w:t>2021/2020563 &amp; 2022/2041755</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F3350E" w:rsidRPr="00A420FF" w14:paraId="78782996" w14:textId="77777777" w:rsidTr="00404D94">
        <w:trPr>
          <w:trHeight w:val="47"/>
        </w:trPr>
        <w:tc>
          <w:tcPr>
            <w:tcW w:w="1063" w:type="pct"/>
            <w:shd w:val="clear" w:color="auto" w:fill="D9D9D9" w:themeFill="background1" w:themeFillShade="D9"/>
          </w:tcPr>
          <w:p w14:paraId="0C2DAC4C" w14:textId="77777777" w:rsidR="00F3350E" w:rsidRPr="00A420FF" w:rsidRDefault="00F3350E" w:rsidP="00404D94">
            <w:pPr>
              <w:rPr>
                <w:rFonts w:eastAsia="Batang"/>
                <w:lang w:eastAsia="de-DE"/>
              </w:rPr>
            </w:pPr>
            <w:r w:rsidRPr="00A420FF">
              <w:rPr>
                <w:lang w:eastAsia="de-DE"/>
              </w:rPr>
              <w:t>Comments of zRMS:</w:t>
            </w:r>
          </w:p>
        </w:tc>
        <w:tc>
          <w:tcPr>
            <w:tcW w:w="3937" w:type="pct"/>
            <w:shd w:val="clear" w:color="auto" w:fill="D9D9D9" w:themeFill="background1" w:themeFillShade="D9"/>
          </w:tcPr>
          <w:p w14:paraId="4F37952F" w14:textId="77777777" w:rsidR="00F3350E" w:rsidRPr="00A420FF" w:rsidRDefault="00F3350E" w:rsidP="00404D94">
            <w:pPr>
              <w:rPr>
                <w:lang w:eastAsia="de-DE"/>
              </w:rPr>
            </w:pPr>
            <w:r w:rsidRPr="00A420FF">
              <w:rPr>
                <w:lang w:eastAsia="de-DE"/>
              </w:rPr>
              <w:t>Both studies have been accepted.</w:t>
            </w:r>
          </w:p>
          <w:p w14:paraId="2263010C" w14:textId="77777777" w:rsidR="00F3350E" w:rsidRPr="00A420FF" w:rsidRDefault="00F3350E" w:rsidP="00404D94">
            <w:pPr>
              <w:rPr>
                <w:lang w:eastAsia="de-DE"/>
              </w:rPr>
            </w:pPr>
            <w:r w:rsidRPr="00A420FF">
              <w:rPr>
                <w:b/>
                <w:bCs/>
                <w:lang w:eastAsia="de-DE"/>
              </w:rPr>
              <w:t>1.</w:t>
            </w:r>
            <w:r w:rsidRPr="00A420FF">
              <w:rPr>
                <w:lang w:eastAsia="de-DE"/>
              </w:rPr>
              <w:t xml:space="preserve"> In 2020 4 field trials were conducted in NEU to determine residues of Propamocarb, Ametoctradin, M650F003, and M650F004 in tomatoes after treatment with BAS 743 00 F which was applied twice in each trial on plot 2 at 8 (±1) DBH and at 1 DBH respectively, at a rate of 2.0 L/ha (equal to 0.756 kg/ha of Propamocarb and 0.240 kg/ha of Ametoctradin) with a water volume of 300 L/ha.</w:t>
            </w:r>
          </w:p>
          <w:p w14:paraId="4B2BDC16" w14:textId="5DC7665B" w:rsidR="00F3350E" w:rsidRPr="00A420FF" w:rsidRDefault="00F3350E" w:rsidP="00404D94">
            <w:pPr>
              <w:rPr>
                <w:lang w:eastAsia="de-DE"/>
              </w:rPr>
            </w:pPr>
            <w:r w:rsidRPr="00A420FF">
              <w:rPr>
                <w:lang w:eastAsia="de-DE"/>
              </w:rPr>
              <w:t xml:space="preserve">Collected samples were analysed for Propamocarb according to the </w:t>
            </w:r>
            <w:r w:rsidR="00B45710">
              <w:rPr>
                <w:lang w:eastAsia="de-DE"/>
              </w:rPr>
              <w:t>XXXX</w:t>
            </w:r>
            <w:r w:rsidRPr="00A420FF">
              <w:rPr>
                <w:lang w:eastAsia="de-DE"/>
              </w:rPr>
              <w:t xml:space="preserve"> method L0450/01. The limit of quantitation (LOQ) of the method is 0.010 mg/kg. For Ametoctradin, M650F003, and M650F004 samples were analysed according to the </w:t>
            </w:r>
            <w:r w:rsidR="00B45710">
              <w:rPr>
                <w:lang w:eastAsia="de-DE"/>
              </w:rPr>
              <w:t>XXXX</w:t>
            </w:r>
            <w:r w:rsidRPr="00A420FF">
              <w:rPr>
                <w:lang w:eastAsia="de-DE"/>
              </w:rPr>
              <w:t xml:space="preserve"> method L0078/01. The LOQ of the method is 0.010 mg/kg.</w:t>
            </w:r>
          </w:p>
          <w:p w14:paraId="6CA710B4" w14:textId="77777777" w:rsidR="00F3350E" w:rsidRPr="00A420FF" w:rsidRDefault="00F3350E" w:rsidP="00404D94">
            <w:pPr>
              <w:rPr>
                <w:lang w:eastAsia="de-DE"/>
              </w:rPr>
            </w:pPr>
            <w:r w:rsidRPr="00A420FF">
              <w:rPr>
                <w:lang w:eastAsia="de-DE"/>
              </w:rPr>
              <w:t>Matrix-matched standards were used for quantitation in both methods. The final determinations were performed by LC-MS/MS. 2 transitions were monitored. For the recoveries, the mean values were within the acceptable range of 70 % and 120 %, with a relative standard deviation (RSD) ≤ 20 %. The validation parameters required were within the acceptable range.</w:t>
            </w:r>
          </w:p>
          <w:p w14:paraId="6038CBFD" w14:textId="4F061A42" w:rsidR="00F3350E" w:rsidRPr="00A420FF" w:rsidRDefault="00F3350E" w:rsidP="00404D94">
            <w:pPr>
              <w:rPr>
                <w:lang w:eastAsia="de-DE"/>
              </w:rPr>
            </w:pPr>
            <w:r w:rsidRPr="00A420FF">
              <w:rPr>
                <w:lang w:eastAsia="de-DE"/>
              </w:rPr>
              <w:t>In control samples only for trial L200282 contamination with residues of propamocarb were found above the LOQ in a range of 0.050 – 0.059 mg/kg. This trial therefore was repeated.</w:t>
            </w:r>
          </w:p>
          <w:p w14:paraId="7DF699D3" w14:textId="6096CCD3" w:rsidR="00F3350E" w:rsidRPr="00A420FF" w:rsidRDefault="00F3350E" w:rsidP="00404D94">
            <w:pPr>
              <w:rPr>
                <w:lang w:eastAsia="de-DE"/>
              </w:rPr>
            </w:pPr>
            <w:r w:rsidRPr="00A420FF">
              <w:rPr>
                <w:b/>
                <w:bCs/>
                <w:lang w:eastAsia="de-DE"/>
              </w:rPr>
              <w:t>2.</w:t>
            </w:r>
            <w:r w:rsidRPr="00A420FF">
              <w:rPr>
                <w:lang w:eastAsia="de-DE"/>
              </w:rPr>
              <w:t xml:space="preserve"> </w:t>
            </w:r>
            <w:r w:rsidRPr="00A420FF">
              <w:rPr>
                <w:b/>
                <w:bCs/>
                <w:lang w:eastAsia="de-DE"/>
              </w:rPr>
              <w:t>The repeated trial:</w:t>
            </w:r>
            <w:r w:rsidRPr="00A420FF">
              <w:rPr>
                <w:lang w:eastAsia="de-DE"/>
              </w:rPr>
              <w:t xml:space="preserve"> In 2021, one trial L210194 in tomatoes was conducted in NEU. The procedural details as above. 2 applications were done at 1 and 8 days before harvest. The analytical methods applied to determine relevant residues were the same. The course of the study was very similar. For the recoveries, the mean values were within the acceptable range of 70 % and 120 %, with a relative standard deviation (RSD) ≤ 20 %. The validation parameters required were within the acceptable range.</w:t>
            </w:r>
            <w:r w:rsidRPr="00A420FF">
              <w:rPr>
                <w:lang w:eastAsia="de-DE"/>
              </w:rPr>
              <w:fldChar w:fldCharType="begin"/>
            </w:r>
            <w:r w:rsidRPr="00A420FF">
              <w:rPr>
                <w:lang w:eastAsia="de-DE"/>
              </w:rPr>
              <w:instrText xml:space="preserve"> FORMTEXT </w:instrText>
            </w:r>
            <w:r w:rsidRPr="00A420FF">
              <w:rPr>
                <w:lang w:eastAsia="de-DE"/>
              </w:rPr>
              <w:fldChar w:fldCharType="separate"/>
            </w:r>
            <w:r w:rsidRPr="00A420FF">
              <w:rPr>
                <w:lang w:eastAsia="de-DE"/>
              </w:rPr>
              <w:fldChar w:fldCharType="end"/>
            </w:r>
          </w:p>
        </w:tc>
      </w:tr>
    </w:tbl>
    <w:p w14:paraId="0CFCA6D6" w14:textId="7800D4B8" w:rsidR="00EC3853" w:rsidRDefault="00EC3853" w:rsidP="00775AF1">
      <w:pPr>
        <w:rPr>
          <w:lang w:eastAsia="de-DE"/>
        </w:rPr>
      </w:pPr>
    </w:p>
    <w:p w14:paraId="52ED830A" w14:textId="77777777" w:rsidR="00EC3853" w:rsidRDefault="00EC3853">
      <w:pPr>
        <w:rPr>
          <w:lang w:eastAsia="de-DE"/>
        </w:rPr>
      </w:pPr>
      <w:r>
        <w:rPr>
          <w:lang w:eastAsia="de-DE"/>
        </w:rPr>
        <w:br w:type="page"/>
      </w:r>
    </w:p>
    <w:p w14:paraId="27D380CC" w14:textId="77777777" w:rsidR="00F3350E" w:rsidRPr="00A420FF" w:rsidRDefault="00F3350E"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332F7E02" w14:textId="77777777" w:rsidTr="00A72CB9">
        <w:trPr>
          <w:gridAfter w:val="1"/>
          <w:wAfter w:w="37" w:type="pct"/>
        </w:trPr>
        <w:tc>
          <w:tcPr>
            <w:tcW w:w="1343" w:type="pct"/>
            <w:shd w:val="clear" w:color="auto" w:fill="auto"/>
          </w:tcPr>
          <w:p w14:paraId="31F3D657"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7272A4F7" w14:textId="6E118EEB" w:rsidR="00775AF1" w:rsidRPr="00A420FF" w:rsidRDefault="00775AF1" w:rsidP="00775AF1">
            <w:pPr>
              <w:widowControl w:val="0"/>
              <w:jc w:val="both"/>
              <w:rPr>
                <w:lang w:eastAsia="de-DE"/>
              </w:rPr>
            </w:pPr>
            <w:r w:rsidRPr="00A420FF">
              <w:rPr>
                <w:lang w:eastAsia="de-DE"/>
              </w:rPr>
              <w:t>CA 6.3.</w:t>
            </w:r>
            <w:r w:rsidR="0016223C" w:rsidRPr="00A420FF">
              <w:rPr>
                <w:lang w:eastAsia="de-DE"/>
              </w:rPr>
              <w:t>3</w:t>
            </w:r>
            <w:r w:rsidRPr="00A420FF">
              <w:rPr>
                <w:lang w:eastAsia="de-DE"/>
              </w:rPr>
              <w:t>/</w:t>
            </w:r>
            <w:r w:rsidR="0016223C" w:rsidRPr="00A420FF">
              <w:rPr>
                <w:lang w:eastAsia="de-DE"/>
              </w:rPr>
              <w:t>1</w:t>
            </w:r>
          </w:p>
        </w:tc>
      </w:tr>
      <w:tr w:rsidR="00775AF1" w:rsidRPr="00A420FF" w14:paraId="28765BDE" w14:textId="77777777" w:rsidTr="00A72CB9">
        <w:trPr>
          <w:gridAfter w:val="1"/>
          <w:wAfter w:w="37" w:type="pct"/>
        </w:trPr>
        <w:tc>
          <w:tcPr>
            <w:tcW w:w="1343" w:type="pct"/>
            <w:shd w:val="clear" w:color="auto" w:fill="auto"/>
          </w:tcPr>
          <w:p w14:paraId="4001EA51"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24870C3B"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treatment with BAS 743 00 F under field conditions in Northern Europe, 2020</w:t>
            </w:r>
          </w:p>
          <w:p w14:paraId="6BECEF00" w14:textId="77777777" w:rsidR="00775AF1" w:rsidRPr="00A420FF" w:rsidRDefault="00775AF1" w:rsidP="00775AF1">
            <w:pPr>
              <w:widowControl w:val="0"/>
              <w:spacing w:after="120"/>
              <w:jc w:val="both"/>
              <w:rPr>
                <w:lang w:eastAsia="de-DE"/>
              </w:rPr>
            </w:pPr>
            <w:r w:rsidRPr="00A420FF">
              <w:rPr>
                <w:lang w:eastAsia="de-DE"/>
              </w:rPr>
              <w:t>Schneider, E., 2021</w:t>
            </w:r>
          </w:p>
          <w:p w14:paraId="7B99BC59" w14:textId="7319E9B1"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Study ID 890058, Study No. C0075 </w:t>
            </w:r>
          </w:p>
          <w:p w14:paraId="53DB8B28" w14:textId="1002D534"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DocID 2021/2020563</w:t>
            </w:r>
          </w:p>
        </w:tc>
      </w:tr>
      <w:tr w:rsidR="00775AF1" w:rsidRPr="00A420FF" w14:paraId="2EC83096" w14:textId="77777777" w:rsidTr="00A72CB9">
        <w:trPr>
          <w:gridAfter w:val="1"/>
          <w:wAfter w:w="37" w:type="pct"/>
        </w:trPr>
        <w:tc>
          <w:tcPr>
            <w:tcW w:w="1343" w:type="pct"/>
            <w:shd w:val="clear" w:color="auto" w:fill="auto"/>
          </w:tcPr>
          <w:p w14:paraId="5FAF216C" w14:textId="77777777" w:rsidR="00775AF1" w:rsidRPr="00A420FF" w:rsidRDefault="00775AF1" w:rsidP="00775AF1">
            <w:pPr>
              <w:widowControl w:val="0"/>
              <w:jc w:val="both"/>
              <w:rPr>
                <w:sz w:val="20"/>
                <w:szCs w:val="20"/>
                <w:lang w:eastAsia="de-DE"/>
              </w:rPr>
            </w:pPr>
            <w:r w:rsidRPr="00A420FF">
              <w:rPr>
                <w:sz w:val="20"/>
                <w:szCs w:val="20"/>
                <w:lang w:eastAsia="de-DE"/>
              </w:rPr>
              <w:t>Guideline(s):</w:t>
            </w:r>
          </w:p>
        </w:tc>
        <w:tc>
          <w:tcPr>
            <w:tcW w:w="3620" w:type="pct"/>
            <w:shd w:val="clear" w:color="auto" w:fill="auto"/>
          </w:tcPr>
          <w:p w14:paraId="5CA21AE7"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European Community Guideline 7525/VI/95 - rev.10.3, 13 June 2017: Comparability, extrapolation, group tolerances and data requirements for setting MRLs </w:t>
            </w:r>
          </w:p>
          <w:p w14:paraId="51EEF49F"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7029/VI/95 rev. 5: Appendix B- General Recommendations for the design, preparation and realization of residue trials </w:t>
            </w:r>
          </w:p>
          <w:p w14:paraId="572B5665" w14:textId="77777777" w:rsidR="00775AF1" w:rsidRPr="00A420FF" w:rsidRDefault="00775AF1" w:rsidP="00775AF1">
            <w:pPr>
              <w:numPr>
                <w:ilvl w:val="0"/>
                <w:numId w:val="37"/>
              </w:numPr>
              <w:autoSpaceDE w:val="0"/>
              <w:autoSpaceDN w:val="0"/>
              <w:adjustRightInd w:val="0"/>
              <w:ind w:left="714" w:hanging="357"/>
              <w:rPr>
                <w:rFonts w:eastAsia="Calibri"/>
                <w:color w:val="000000"/>
                <w:lang w:eastAsia="de-DE"/>
              </w:rPr>
            </w:pPr>
            <w:r w:rsidRPr="00A420FF">
              <w:rPr>
                <w:rFonts w:eastAsia="Calibri"/>
                <w:color w:val="000000"/>
                <w:lang w:eastAsia="de-DE"/>
              </w:rPr>
              <w:t xml:space="preserve">OECD – guideline for the testing of chemicals, 509; Crop field trial, 07/09/2009 </w:t>
            </w:r>
          </w:p>
          <w:p w14:paraId="349E4A57" w14:textId="77777777" w:rsidR="00775AF1" w:rsidRPr="00A420FF" w:rsidRDefault="00775AF1" w:rsidP="00775AF1">
            <w:pPr>
              <w:numPr>
                <w:ilvl w:val="0"/>
                <w:numId w:val="37"/>
              </w:numPr>
              <w:autoSpaceDE w:val="0"/>
              <w:autoSpaceDN w:val="0"/>
              <w:adjustRightInd w:val="0"/>
              <w:ind w:left="714" w:hanging="357"/>
              <w:rPr>
                <w:rFonts w:eastAsia="Calibri"/>
                <w:color w:val="000000"/>
                <w:sz w:val="20"/>
                <w:szCs w:val="20"/>
                <w:lang w:eastAsia="de-DE"/>
              </w:rPr>
            </w:pPr>
            <w:r w:rsidRPr="00A420FF">
              <w:rPr>
                <w:rFonts w:eastAsia="Calibri"/>
                <w:color w:val="000000"/>
                <w:lang w:eastAsia="de-DE"/>
              </w:rPr>
              <w:t>OECD ENV/JM/MONO(2007)17 – Guidance Document on Pesticide Residue Analytical Methods</w:t>
            </w:r>
          </w:p>
          <w:p w14:paraId="3796C9CB" w14:textId="77777777" w:rsidR="00775AF1" w:rsidRPr="00A420FF" w:rsidRDefault="00775AF1" w:rsidP="00775AF1">
            <w:pPr>
              <w:numPr>
                <w:ilvl w:val="0"/>
                <w:numId w:val="37"/>
              </w:numPr>
              <w:autoSpaceDE w:val="0"/>
              <w:autoSpaceDN w:val="0"/>
              <w:adjustRightInd w:val="0"/>
              <w:ind w:left="714" w:hanging="357"/>
              <w:rPr>
                <w:rFonts w:eastAsia="Calibri"/>
                <w:color w:val="000000"/>
                <w:sz w:val="20"/>
                <w:szCs w:val="20"/>
                <w:lang w:eastAsia="de-DE"/>
              </w:rPr>
            </w:pPr>
            <w:r w:rsidRPr="00A420FF">
              <w:rPr>
                <w:rFonts w:eastAsia="Calibri"/>
                <w:color w:val="000000"/>
                <w:lang w:eastAsia="de-DE"/>
              </w:rPr>
              <w:t xml:space="preserve">EU Guidance Document SANCO/3029/99 re. 4 for generating and reporting methods of analysis in support of pre-registration data requirements </w:t>
            </w:r>
          </w:p>
        </w:tc>
      </w:tr>
      <w:tr w:rsidR="00775AF1" w:rsidRPr="00A420FF" w14:paraId="438D2A2C" w14:textId="77777777" w:rsidTr="00A72CB9">
        <w:trPr>
          <w:gridAfter w:val="1"/>
          <w:wAfter w:w="37" w:type="pct"/>
        </w:trPr>
        <w:tc>
          <w:tcPr>
            <w:tcW w:w="1343" w:type="pct"/>
            <w:shd w:val="clear" w:color="auto" w:fill="auto"/>
          </w:tcPr>
          <w:p w14:paraId="50FCBB0A"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0AA05297" w14:textId="77777777" w:rsidR="00775AF1" w:rsidRPr="00A420FF" w:rsidRDefault="00775AF1" w:rsidP="00775AF1">
            <w:pPr>
              <w:widowControl w:val="0"/>
              <w:jc w:val="both"/>
              <w:rPr>
                <w:lang w:eastAsia="de-DE"/>
              </w:rPr>
            </w:pPr>
            <w:r w:rsidRPr="00A420FF">
              <w:rPr>
                <w:lang w:eastAsia="de-DE"/>
              </w:rPr>
              <w:t>Yes. During trial L200282 a product containing propamocarb was mistakenly applied to the untreated plot, distance between plots and half of the treated plot. This trial has been repeated in study 890058_1 (20222041755)</w:t>
            </w:r>
          </w:p>
        </w:tc>
      </w:tr>
      <w:tr w:rsidR="00775AF1" w:rsidRPr="00A420FF" w14:paraId="6CC9BB4C" w14:textId="77777777" w:rsidTr="00A72CB9">
        <w:trPr>
          <w:gridAfter w:val="1"/>
          <w:wAfter w:w="37" w:type="pct"/>
        </w:trPr>
        <w:tc>
          <w:tcPr>
            <w:tcW w:w="1343" w:type="pct"/>
            <w:shd w:val="clear" w:color="auto" w:fill="auto"/>
          </w:tcPr>
          <w:p w14:paraId="1997A01F"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68E67956"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23A86D2" w14:textId="77777777" w:rsidTr="00F3350E">
        <w:tc>
          <w:tcPr>
            <w:tcW w:w="1343" w:type="pct"/>
            <w:shd w:val="clear" w:color="auto" w:fill="D9D9D9" w:themeFill="background1" w:themeFillShade="D9"/>
          </w:tcPr>
          <w:p w14:paraId="12233166"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6B2AC0FC" w14:textId="77777777" w:rsidR="00775AF1" w:rsidRPr="00A420FF" w:rsidRDefault="00775AF1" w:rsidP="00775AF1">
            <w:pPr>
              <w:widowControl w:val="0"/>
              <w:jc w:val="both"/>
              <w:rPr>
                <w:lang w:eastAsia="de-DE"/>
              </w:rPr>
            </w:pPr>
            <w:r w:rsidRPr="00A420FF">
              <w:rPr>
                <w:lang w:eastAsia="de-DE"/>
              </w:rPr>
              <w:t xml:space="preserve">Yes </w:t>
            </w:r>
          </w:p>
        </w:tc>
      </w:tr>
    </w:tbl>
    <w:p w14:paraId="07B678B4" w14:textId="565D942B" w:rsidR="00AA4F11" w:rsidRDefault="00AA4F11" w:rsidP="00775AF1">
      <w:pPr>
        <w:rPr>
          <w:lang w:eastAsia="de-DE"/>
        </w:rPr>
      </w:pPr>
    </w:p>
    <w:p w14:paraId="5F0A2410" w14:textId="77777777" w:rsidR="00AA4F11" w:rsidRDefault="00AA4F11">
      <w:pPr>
        <w:rPr>
          <w:lang w:eastAsia="de-DE"/>
        </w:rPr>
      </w:pPr>
      <w:r>
        <w:rPr>
          <w:lang w:eastAsia="de-DE"/>
        </w:rPr>
        <w:br w:type="page"/>
      </w:r>
    </w:p>
    <w:p w14:paraId="33DA3CDC"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196EF3C7" w14:textId="77777777" w:rsidTr="00AA4F11">
        <w:trPr>
          <w:gridAfter w:val="1"/>
          <w:wAfter w:w="37" w:type="pct"/>
        </w:trPr>
        <w:tc>
          <w:tcPr>
            <w:tcW w:w="1343" w:type="pct"/>
            <w:shd w:val="clear" w:color="auto" w:fill="auto"/>
          </w:tcPr>
          <w:p w14:paraId="7E414CBB"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2A299CBE" w14:textId="67B882F2" w:rsidR="00775AF1" w:rsidRPr="00A420FF" w:rsidRDefault="00775AF1" w:rsidP="00775AF1">
            <w:pPr>
              <w:widowControl w:val="0"/>
              <w:jc w:val="both"/>
              <w:rPr>
                <w:lang w:eastAsia="de-DE"/>
              </w:rPr>
            </w:pPr>
            <w:r w:rsidRPr="00A420FF">
              <w:rPr>
                <w:lang w:eastAsia="de-DE"/>
              </w:rPr>
              <w:t>CA 6.3.</w:t>
            </w:r>
            <w:r w:rsidR="0016223C" w:rsidRPr="00A420FF">
              <w:rPr>
                <w:lang w:eastAsia="de-DE"/>
              </w:rPr>
              <w:t>3</w:t>
            </w:r>
            <w:r w:rsidRPr="00A420FF">
              <w:rPr>
                <w:lang w:eastAsia="de-DE"/>
              </w:rPr>
              <w:t>/</w:t>
            </w:r>
            <w:r w:rsidR="0016223C" w:rsidRPr="00A420FF">
              <w:rPr>
                <w:lang w:eastAsia="de-DE"/>
              </w:rPr>
              <w:t>2</w:t>
            </w:r>
          </w:p>
        </w:tc>
      </w:tr>
      <w:tr w:rsidR="00775AF1" w:rsidRPr="00A420FF" w14:paraId="338F64F8" w14:textId="77777777" w:rsidTr="00AA4F11">
        <w:trPr>
          <w:gridAfter w:val="1"/>
          <w:wAfter w:w="37" w:type="pct"/>
        </w:trPr>
        <w:tc>
          <w:tcPr>
            <w:tcW w:w="1343" w:type="pct"/>
            <w:shd w:val="clear" w:color="auto" w:fill="auto"/>
          </w:tcPr>
          <w:p w14:paraId="508AC919"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77519992"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two applications of BAS 743 00 F under field conditions in Northern Europe in 2021</w:t>
            </w:r>
          </w:p>
          <w:p w14:paraId="107D7FE9" w14:textId="77777777" w:rsidR="00775AF1" w:rsidRPr="00A420FF" w:rsidRDefault="00775AF1" w:rsidP="00775AF1">
            <w:pPr>
              <w:widowControl w:val="0"/>
              <w:spacing w:after="120"/>
              <w:jc w:val="both"/>
              <w:rPr>
                <w:lang w:eastAsia="de-DE"/>
              </w:rPr>
            </w:pPr>
            <w:r w:rsidRPr="00A420FF">
              <w:rPr>
                <w:lang w:eastAsia="de-DE"/>
              </w:rPr>
              <w:t>Schneider, E., 2023</w:t>
            </w:r>
          </w:p>
          <w:p w14:paraId="39A0C983" w14:textId="7F0CAB22"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Study ID 890058_1, Study No. C1066 </w:t>
            </w:r>
          </w:p>
          <w:p w14:paraId="685F8572" w14:textId="65B7D28B"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DocID 2022/2041755</w:t>
            </w:r>
          </w:p>
        </w:tc>
      </w:tr>
      <w:tr w:rsidR="00775AF1" w:rsidRPr="00A420FF" w14:paraId="5C81EA47" w14:textId="77777777" w:rsidTr="00AA4F11">
        <w:trPr>
          <w:gridAfter w:val="1"/>
          <w:wAfter w:w="37" w:type="pct"/>
        </w:trPr>
        <w:tc>
          <w:tcPr>
            <w:tcW w:w="1343" w:type="pct"/>
            <w:shd w:val="clear" w:color="auto" w:fill="auto"/>
          </w:tcPr>
          <w:p w14:paraId="1F214FEB"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5C03AB55"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13D0C83A"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p w14:paraId="4B9E2592"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SANTE/2020/12830, Rev. 1</w:t>
            </w:r>
          </w:p>
          <w:p w14:paraId="0D143D57"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OECD ENV/JM/MONO(2007)17</w:t>
            </w:r>
          </w:p>
        </w:tc>
      </w:tr>
      <w:tr w:rsidR="00775AF1" w:rsidRPr="00A420FF" w14:paraId="7877AD70" w14:textId="77777777" w:rsidTr="00AA4F11">
        <w:trPr>
          <w:gridAfter w:val="1"/>
          <w:wAfter w:w="37" w:type="pct"/>
        </w:trPr>
        <w:tc>
          <w:tcPr>
            <w:tcW w:w="1343" w:type="pct"/>
            <w:shd w:val="clear" w:color="auto" w:fill="auto"/>
          </w:tcPr>
          <w:p w14:paraId="7F057E0E" w14:textId="7CC8FB8F"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10C1DE3E"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7432E925" w14:textId="77777777" w:rsidTr="00AA4F11">
        <w:trPr>
          <w:gridAfter w:val="1"/>
          <w:wAfter w:w="37" w:type="pct"/>
        </w:trPr>
        <w:tc>
          <w:tcPr>
            <w:tcW w:w="1343" w:type="pct"/>
            <w:shd w:val="clear" w:color="auto" w:fill="auto"/>
          </w:tcPr>
          <w:p w14:paraId="22459561"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62806F18"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6CFB7F93" w14:textId="77777777" w:rsidTr="00AA4F11">
        <w:tc>
          <w:tcPr>
            <w:tcW w:w="1343" w:type="pct"/>
            <w:shd w:val="clear" w:color="auto" w:fill="D9D9D9" w:themeFill="background1" w:themeFillShade="D9"/>
          </w:tcPr>
          <w:p w14:paraId="60273331"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5AE3B74A" w14:textId="77777777" w:rsidR="00775AF1" w:rsidRPr="00A420FF" w:rsidRDefault="00775AF1" w:rsidP="00775AF1">
            <w:pPr>
              <w:widowControl w:val="0"/>
              <w:jc w:val="both"/>
              <w:rPr>
                <w:lang w:eastAsia="de-DE"/>
              </w:rPr>
            </w:pPr>
            <w:r w:rsidRPr="00A420FF">
              <w:rPr>
                <w:lang w:eastAsia="de-DE"/>
              </w:rPr>
              <w:t xml:space="preserve">Yes </w:t>
            </w:r>
          </w:p>
        </w:tc>
      </w:tr>
    </w:tbl>
    <w:p w14:paraId="7A348866" w14:textId="77777777" w:rsidR="00F3350E" w:rsidRPr="00A420FF" w:rsidRDefault="00F3350E" w:rsidP="00775AF1">
      <w:pPr>
        <w:widowControl w:val="0"/>
        <w:jc w:val="both"/>
        <w:rPr>
          <w:lang w:eastAsia="de-DE"/>
        </w:rPr>
        <w:sectPr w:rsidR="00F3350E" w:rsidRPr="00A420FF" w:rsidSect="00EA2DFC">
          <w:headerReference w:type="default" r:id="rId178"/>
          <w:footerReference w:type="even" r:id="rId179"/>
          <w:footerReference w:type="default" r:id="rId180"/>
          <w:footerReference w:type="first" r:id="rId181"/>
          <w:pgSz w:w="11906" w:h="16838" w:code="9"/>
          <w:pgMar w:top="1417" w:right="1134" w:bottom="1134" w:left="1417" w:header="709" w:footer="709" w:gutter="0"/>
          <w:pgNumType w:chapSep="period"/>
          <w:cols w:space="720"/>
          <w:docGrid w:linePitch="299"/>
        </w:sectPr>
      </w:pPr>
    </w:p>
    <w:p w14:paraId="28AE533B" w14:textId="77777777" w:rsidR="00775AF1" w:rsidRPr="00A420FF" w:rsidRDefault="00775AF1" w:rsidP="00775AF1">
      <w:pPr>
        <w:rPr>
          <w:b/>
          <w:bCs/>
          <w:lang w:eastAsia="de-DE"/>
        </w:rPr>
      </w:pPr>
      <w:r w:rsidRPr="00A420FF">
        <w:rPr>
          <w:b/>
          <w:bCs/>
          <w:lang w:eastAsia="de-DE"/>
        </w:rPr>
        <w:lastRenderedPageBreak/>
        <w:t>Materials and methods</w:t>
      </w:r>
    </w:p>
    <w:p w14:paraId="42BBC3D1" w14:textId="77777777" w:rsidR="00775AF1" w:rsidRPr="00A420FF" w:rsidRDefault="00775AF1" w:rsidP="00775AF1">
      <w:pPr>
        <w:widowControl w:val="0"/>
        <w:jc w:val="both"/>
        <w:rPr>
          <w:lang w:eastAsia="de-DE"/>
        </w:rPr>
      </w:pPr>
      <w:r w:rsidRPr="00A420FF">
        <w:rPr>
          <w:lang w:eastAsia="de-DE"/>
        </w:rPr>
        <w:t>In 2020, four independent field trials were conducted in NEU (Germany, northern France, Poland and Hungary) to support the use of BAS 650 F (ametoctradin) and BAS 9068 F (propamocarb) in tomato. BAS 743 00 F (120 g/L of ametoctradin and 378 g/L of propamocarb) a suspension concentrate (SC) formulation, was foliar applied twice to tomatoes at a nominal rate of 2.0 L/ha, corresponding to 240 g/ha of ametoctradin and 756 g/ha of propamocarb. The first application was made 8 – 9 days before harvest (DBH) (BBCH 81 – 87) (except for trial L200281 where the first application was made 10 DBH) and the second application was made 1 DBH (BBCH 83 – 89). Tomato (fruit) samples were collected at 0, 1 and 3 - 4 days after the last application (DALA).</w:t>
      </w:r>
    </w:p>
    <w:p w14:paraId="38540A69" w14:textId="77777777" w:rsidR="00775AF1" w:rsidRPr="00A420FF" w:rsidRDefault="00775AF1" w:rsidP="00775AF1">
      <w:pPr>
        <w:widowControl w:val="0"/>
        <w:jc w:val="both"/>
        <w:rPr>
          <w:lang w:eastAsia="de-DE"/>
        </w:rPr>
      </w:pPr>
    </w:p>
    <w:p w14:paraId="0B201DB0" w14:textId="77777777" w:rsidR="00775AF1" w:rsidRPr="00A420FF" w:rsidRDefault="00775AF1" w:rsidP="00775AF1">
      <w:pPr>
        <w:widowControl w:val="0"/>
        <w:jc w:val="both"/>
        <w:rPr>
          <w:lang w:eastAsia="de-DE"/>
        </w:rPr>
      </w:pPr>
      <w:r w:rsidRPr="00A420FF">
        <w:rPr>
          <w:lang w:eastAsia="de-DE"/>
        </w:rPr>
        <w:t>Due to the incorrect application of propamocarb to one trial in 2020 an additional independent trial was conducted in NEU (Poland) to support the use of BAS 650 F (ametoctradin) and BAS 9068 F (propamocarb) in tomato. BAS 743 00 F (120 g/L of ametoctradin and 378 g/L of propamocarb) a suspension concentrate (SC) formulation, was foliar applied twice to tomatoes at a nominal rate of 2.0 L/ha, corresponding to 240 g/ha of ametoctradin and 756 g/ha of propamocarb. The first application was made 8 DBH (BBCH 81 – 85) and the second application was made 1 DBH (BBCH 85 – 87). Tomato (fruit) samples were collected at 0, 1 and 2 days after the last application (DALA).</w:t>
      </w:r>
    </w:p>
    <w:p w14:paraId="6A1F9D9C" w14:textId="77777777" w:rsidR="00775AF1" w:rsidRPr="00A420FF" w:rsidRDefault="00775AF1" w:rsidP="00775AF1">
      <w:pPr>
        <w:widowControl w:val="0"/>
        <w:jc w:val="both"/>
        <w:rPr>
          <w:lang w:eastAsia="de-DE"/>
        </w:rPr>
      </w:pPr>
    </w:p>
    <w:p w14:paraId="59EE5E1C"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271 days (</w:t>
      </w:r>
      <w:r w:rsidRPr="00A420FF">
        <w:rPr>
          <w:i/>
          <w:iCs/>
          <w:lang w:eastAsia="en-GB"/>
        </w:rPr>
        <w:t>ca</w:t>
      </w:r>
      <w:r w:rsidRPr="00A420FF">
        <w:rPr>
          <w:lang w:eastAsia="en-GB"/>
        </w:rPr>
        <w:t xml:space="preserve"> 9 months). Residues of propamocarb have been shown to be stable in high water content  crops for at least 26 months.</w:t>
      </w:r>
    </w:p>
    <w:p w14:paraId="289D3C5A" w14:textId="77777777" w:rsidR="00775AF1" w:rsidRPr="00A420FF" w:rsidRDefault="00775AF1" w:rsidP="00775AF1">
      <w:pPr>
        <w:keepNext/>
        <w:widowControl w:val="0"/>
        <w:jc w:val="both"/>
        <w:rPr>
          <w:lang w:eastAsia="en-GB"/>
        </w:rPr>
      </w:pPr>
    </w:p>
    <w:p w14:paraId="33211CEA" w14:textId="4ED3592D"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 LC-MS/MS method. Acceptable concurrent recoveries were reported for tomato fruit, therefore demonstrating the suitability of the methods. The limit of quantification (LOQ) was 0.01 mg/kg.   </w:t>
      </w:r>
    </w:p>
    <w:p w14:paraId="185F1D25" w14:textId="77777777" w:rsidR="00775AF1" w:rsidRPr="00A420FF" w:rsidRDefault="00775AF1" w:rsidP="00775AF1">
      <w:pPr>
        <w:keepNext/>
        <w:widowControl w:val="0"/>
        <w:jc w:val="both"/>
        <w:rPr>
          <w:lang w:eastAsia="de-DE"/>
        </w:rPr>
      </w:pPr>
    </w:p>
    <w:p w14:paraId="13EDC9A5" w14:textId="553FCBEF"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48</w:t>
      </w:r>
      <w:r w:rsidRPr="00A420FF">
        <w:rPr>
          <w:b/>
          <w:bCs/>
          <w:noProof/>
          <w:lang w:eastAsia="de-DE"/>
        </w:rPr>
        <w:fldChar w:fldCharType="end"/>
      </w:r>
      <w:r w:rsidRPr="00A420FF">
        <w:rPr>
          <w:b/>
          <w:bCs/>
          <w:lang w:eastAsia="de-DE"/>
        </w:rPr>
        <w:t>:</w:t>
      </w:r>
      <w:r w:rsidRPr="00A420FF">
        <w:rPr>
          <w:b/>
          <w:bCs/>
          <w:lang w:eastAsia="de-DE"/>
        </w:rPr>
        <w:tab/>
        <w:t>Summary of recoveries of propamocarb in tomato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989"/>
        <w:gridCol w:w="992"/>
        <w:gridCol w:w="1030"/>
      </w:tblGrid>
      <w:tr w:rsidR="00775AF1" w:rsidRPr="00A420FF" w14:paraId="24376C0B" w14:textId="77777777" w:rsidTr="00A72CB9">
        <w:trPr>
          <w:trHeight w:val="747"/>
        </w:trPr>
        <w:tc>
          <w:tcPr>
            <w:tcW w:w="1430" w:type="pct"/>
            <w:shd w:val="clear" w:color="auto" w:fill="auto"/>
            <w:vAlign w:val="center"/>
          </w:tcPr>
          <w:p w14:paraId="245D7112"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2FC786DF"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4"/>
            <w:shd w:val="clear" w:color="auto" w:fill="auto"/>
            <w:vAlign w:val="center"/>
          </w:tcPr>
          <w:p w14:paraId="148DEFDB"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75CC968C" w14:textId="77777777" w:rsidTr="00A72CB9">
        <w:trPr>
          <w:trHeight w:val="283"/>
        </w:trPr>
        <w:tc>
          <w:tcPr>
            <w:tcW w:w="2857" w:type="pct"/>
            <w:gridSpan w:val="2"/>
            <w:shd w:val="clear" w:color="auto" w:fill="auto"/>
            <w:vAlign w:val="center"/>
          </w:tcPr>
          <w:p w14:paraId="7D38A068"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532" w:type="pct"/>
            <w:shd w:val="clear" w:color="auto" w:fill="auto"/>
            <w:vAlign w:val="center"/>
          </w:tcPr>
          <w:p w14:paraId="006EC1C0"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529" w:type="pct"/>
            <w:shd w:val="clear" w:color="auto" w:fill="auto"/>
            <w:vAlign w:val="center"/>
          </w:tcPr>
          <w:p w14:paraId="340BA1EA" w14:textId="77777777" w:rsidR="00775AF1" w:rsidRPr="00A420FF" w:rsidRDefault="00775AF1" w:rsidP="00775AF1">
            <w:pPr>
              <w:jc w:val="center"/>
              <w:rPr>
                <w:b/>
                <w:bCs/>
                <w:sz w:val="20"/>
                <w:szCs w:val="20"/>
                <w:lang w:eastAsia="de-DE"/>
              </w:rPr>
            </w:pPr>
            <w:r w:rsidRPr="00A420FF">
              <w:rPr>
                <w:b/>
                <w:bCs/>
                <w:sz w:val="20"/>
                <w:szCs w:val="20"/>
                <w:lang w:eastAsia="de-DE"/>
              </w:rPr>
              <w:t>SD</w:t>
            </w:r>
            <w:r w:rsidRPr="00A420FF">
              <w:rPr>
                <w:b/>
                <w:bCs/>
                <w:sz w:val="20"/>
                <w:szCs w:val="20"/>
                <w:vertAlign w:val="superscript"/>
                <w:lang w:eastAsia="de-DE"/>
              </w:rPr>
              <w:t>1)</w:t>
            </w:r>
            <w:r w:rsidRPr="00A420FF">
              <w:rPr>
                <w:b/>
                <w:bCs/>
                <w:sz w:val="20"/>
                <w:szCs w:val="20"/>
                <w:lang w:eastAsia="de-DE"/>
              </w:rPr>
              <w:t xml:space="preserve"> </w:t>
            </w:r>
            <w:r w:rsidRPr="00A420FF">
              <w:rPr>
                <w:b/>
                <w:bCs/>
                <w:sz w:val="20"/>
                <w:szCs w:val="20"/>
                <w:lang w:eastAsia="de-DE"/>
              </w:rPr>
              <w:br/>
              <w:t>[±]</w:t>
            </w:r>
          </w:p>
        </w:tc>
        <w:tc>
          <w:tcPr>
            <w:tcW w:w="531" w:type="pct"/>
            <w:shd w:val="clear" w:color="auto" w:fill="auto"/>
            <w:vAlign w:val="center"/>
          </w:tcPr>
          <w:p w14:paraId="3D4F6C92"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2)</w:t>
            </w:r>
            <w:r w:rsidRPr="00A420FF">
              <w:rPr>
                <w:b/>
                <w:bCs/>
                <w:sz w:val="20"/>
                <w:szCs w:val="20"/>
                <w:lang w:eastAsia="de-DE"/>
              </w:rPr>
              <w:br/>
              <w:t>[%]</w:t>
            </w:r>
          </w:p>
        </w:tc>
        <w:tc>
          <w:tcPr>
            <w:tcW w:w="551" w:type="pct"/>
            <w:shd w:val="clear" w:color="auto" w:fill="auto"/>
            <w:vAlign w:val="center"/>
          </w:tcPr>
          <w:p w14:paraId="2B04E4DC"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3)</w:t>
            </w:r>
          </w:p>
        </w:tc>
      </w:tr>
      <w:tr w:rsidR="00775AF1" w:rsidRPr="00A420FF" w14:paraId="738AB23F" w14:textId="77777777" w:rsidTr="00A72CB9">
        <w:trPr>
          <w:trHeight w:val="283"/>
        </w:trPr>
        <w:tc>
          <w:tcPr>
            <w:tcW w:w="5000" w:type="pct"/>
            <w:gridSpan w:val="6"/>
            <w:shd w:val="clear" w:color="auto" w:fill="auto"/>
            <w:vAlign w:val="center"/>
          </w:tcPr>
          <w:p w14:paraId="44B875C4" w14:textId="77777777" w:rsidR="00775AF1" w:rsidRPr="00A420FF" w:rsidRDefault="00775AF1" w:rsidP="00775AF1">
            <w:pPr>
              <w:widowControl w:val="0"/>
              <w:jc w:val="center"/>
              <w:rPr>
                <w:sz w:val="20"/>
                <w:szCs w:val="20"/>
                <w:lang w:eastAsia="de-DE"/>
              </w:rPr>
            </w:pPr>
            <w:r w:rsidRPr="00A420FF">
              <w:rPr>
                <w:sz w:val="20"/>
                <w:szCs w:val="20"/>
                <w:lang w:eastAsia="de-DE"/>
              </w:rPr>
              <w:t>Propamocarb</w:t>
            </w:r>
          </w:p>
        </w:tc>
      </w:tr>
      <w:tr w:rsidR="00775AF1" w:rsidRPr="00A420FF" w14:paraId="6CEF8502" w14:textId="77777777" w:rsidTr="00A72CB9">
        <w:trPr>
          <w:trHeight w:val="283"/>
        </w:trPr>
        <w:tc>
          <w:tcPr>
            <w:tcW w:w="1430" w:type="pct"/>
            <w:shd w:val="clear" w:color="auto" w:fill="auto"/>
            <w:vAlign w:val="center"/>
          </w:tcPr>
          <w:p w14:paraId="2AE5171F"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31B4BA08"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7D51A07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100</w:t>
            </w:r>
          </w:p>
        </w:tc>
        <w:tc>
          <w:tcPr>
            <w:tcW w:w="529" w:type="pct"/>
            <w:shd w:val="clear" w:color="auto" w:fill="auto"/>
            <w:vAlign w:val="center"/>
          </w:tcPr>
          <w:p w14:paraId="3F85F416"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6.3</w:t>
            </w:r>
          </w:p>
        </w:tc>
        <w:tc>
          <w:tcPr>
            <w:tcW w:w="531" w:type="pct"/>
            <w:shd w:val="clear" w:color="auto" w:fill="auto"/>
            <w:vAlign w:val="center"/>
          </w:tcPr>
          <w:p w14:paraId="10F1B767"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6.3</w:t>
            </w:r>
          </w:p>
        </w:tc>
        <w:tc>
          <w:tcPr>
            <w:tcW w:w="551" w:type="pct"/>
            <w:shd w:val="clear" w:color="auto" w:fill="auto"/>
            <w:vAlign w:val="center"/>
          </w:tcPr>
          <w:p w14:paraId="2415A1DE" w14:textId="77777777" w:rsidR="00775AF1" w:rsidRPr="00A420FF" w:rsidRDefault="00775AF1" w:rsidP="00775AF1">
            <w:pPr>
              <w:widowControl w:val="0"/>
              <w:jc w:val="center"/>
              <w:rPr>
                <w:sz w:val="20"/>
                <w:szCs w:val="20"/>
                <w:lang w:eastAsia="de-DE"/>
              </w:rPr>
            </w:pPr>
            <w:r w:rsidRPr="00A420FF">
              <w:rPr>
                <w:sz w:val="20"/>
                <w:szCs w:val="20"/>
                <w:lang w:eastAsia="de-DE"/>
              </w:rPr>
              <w:t>10</w:t>
            </w:r>
          </w:p>
        </w:tc>
      </w:tr>
      <w:tr w:rsidR="00775AF1" w:rsidRPr="00A420FF" w14:paraId="1F1FC2B1" w14:textId="77777777" w:rsidTr="00A72CB9">
        <w:trPr>
          <w:trHeight w:val="283"/>
        </w:trPr>
        <w:tc>
          <w:tcPr>
            <w:tcW w:w="1430" w:type="pct"/>
            <w:shd w:val="clear" w:color="auto" w:fill="auto"/>
            <w:vAlign w:val="center"/>
          </w:tcPr>
          <w:p w14:paraId="3BCE82E1" w14:textId="77777777" w:rsidR="00775AF1" w:rsidRPr="00A420FF" w:rsidRDefault="00775AF1" w:rsidP="00775AF1">
            <w:pPr>
              <w:jc w:val="center"/>
              <w:rPr>
                <w:sz w:val="20"/>
                <w:szCs w:val="20"/>
                <w:lang w:eastAsia="de-DE"/>
              </w:rPr>
            </w:pPr>
            <w:r w:rsidRPr="00A420FF">
              <w:rPr>
                <w:sz w:val="20"/>
                <w:szCs w:val="20"/>
                <w:lang w:eastAsia="de-DE"/>
              </w:rPr>
              <w:t>Tomato fruit</w:t>
            </w:r>
            <w:r w:rsidRPr="00A420FF">
              <w:rPr>
                <w:sz w:val="20"/>
                <w:szCs w:val="20"/>
                <w:vertAlign w:val="superscript"/>
                <w:lang w:eastAsia="de-DE"/>
              </w:rPr>
              <w:t>†</w:t>
            </w:r>
          </w:p>
        </w:tc>
        <w:tc>
          <w:tcPr>
            <w:tcW w:w="1427" w:type="pct"/>
            <w:shd w:val="clear" w:color="auto" w:fill="auto"/>
            <w:vAlign w:val="center"/>
          </w:tcPr>
          <w:p w14:paraId="7C7FD3F7"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4EF3AFF4"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101</w:t>
            </w:r>
          </w:p>
        </w:tc>
        <w:tc>
          <w:tcPr>
            <w:tcW w:w="529" w:type="pct"/>
            <w:shd w:val="clear" w:color="auto" w:fill="auto"/>
            <w:vAlign w:val="center"/>
          </w:tcPr>
          <w:p w14:paraId="75B1FBFA"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w:t>
            </w:r>
          </w:p>
        </w:tc>
        <w:tc>
          <w:tcPr>
            <w:tcW w:w="531" w:type="pct"/>
            <w:shd w:val="clear" w:color="auto" w:fill="auto"/>
            <w:vAlign w:val="center"/>
          </w:tcPr>
          <w:p w14:paraId="481CABF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2.6</w:t>
            </w:r>
          </w:p>
        </w:tc>
        <w:tc>
          <w:tcPr>
            <w:tcW w:w="551" w:type="pct"/>
            <w:shd w:val="clear" w:color="auto" w:fill="auto"/>
            <w:vAlign w:val="center"/>
          </w:tcPr>
          <w:p w14:paraId="0EFD1BCA" w14:textId="77777777" w:rsidR="00775AF1" w:rsidRPr="00A420FF" w:rsidRDefault="00775AF1" w:rsidP="00775AF1">
            <w:pPr>
              <w:widowControl w:val="0"/>
              <w:jc w:val="center"/>
              <w:rPr>
                <w:sz w:val="20"/>
                <w:szCs w:val="20"/>
                <w:lang w:eastAsia="de-DE"/>
              </w:rPr>
            </w:pPr>
            <w:r w:rsidRPr="00A420FF">
              <w:rPr>
                <w:sz w:val="20"/>
                <w:szCs w:val="20"/>
                <w:lang w:eastAsia="de-DE"/>
              </w:rPr>
              <w:t>7</w:t>
            </w:r>
          </w:p>
        </w:tc>
      </w:tr>
    </w:tbl>
    <w:p w14:paraId="207CBD85"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 xml:space="preserve">SD: Standard deviation </w:t>
      </w:r>
    </w:p>
    <w:p w14:paraId="6C7F5A26"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 xml:space="preserve">RSD: Relative standard deviation </w:t>
      </w:r>
    </w:p>
    <w:p w14:paraId="6CB264E7"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3) </w:t>
      </w:r>
      <w:r w:rsidRPr="00A420FF">
        <w:rPr>
          <w:sz w:val="20"/>
          <w:szCs w:val="20"/>
          <w:lang w:eastAsia="de-DE"/>
        </w:rPr>
        <w:t>n: Number of results included in calculations</w:t>
      </w:r>
    </w:p>
    <w:p w14:paraId="12D5F0ED"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w:t>
      </w:r>
      <w:r w:rsidRPr="00A420FF">
        <w:rPr>
          <w:sz w:val="20"/>
          <w:szCs w:val="20"/>
          <w:lang w:eastAsia="de-DE"/>
        </w:rPr>
        <w:t xml:space="preserve"> Procedural recoveries from study 2021/2020563</w:t>
      </w:r>
    </w:p>
    <w:p w14:paraId="34886314"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 </w:t>
      </w:r>
      <w:r w:rsidRPr="00A420FF">
        <w:rPr>
          <w:sz w:val="20"/>
          <w:szCs w:val="20"/>
          <w:lang w:eastAsia="de-DE"/>
        </w:rPr>
        <w:t>Procedural recoveries from study 2022/2041755</w:t>
      </w:r>
    </w:p>
    <w:p w14:paraId="29811AD7" w14:textId="77777777" w:rsidR="00775AF1" w:rsidRDefault="00775AF1" w:rsidP="00775AF1">
      <w:pPr>
        <w:rPr>
          <w:lang w:eastAsia="en-GB"/>
        </w:rPr>
      </w:pPr>
    </w:p>
    <w:p w14:paraId="6F4DCBD5" w14:textId="77777777" w:rsidR="007007CE" w:rsidRPr="00A420FF" w:rsidRDefault="007007CE" w:rsidP="00775AF1">
      <w:pPr>
        <w:rPr>
          <w:lang w:eastAsia="en-GB"/>
        </w:rPr>
        <w:sectPr w:rsidR="007007CE" w:rsidRPr="00A420FF" w:rsidSect="00EA2DFC">
          <w:pgSz w:w="11906" w:h="16838" w:code="9"/>
          <w:pgMar w:top="1417" w:right="1134" w:bottom="1134" w:left="1417" w:header="709" w:footer="709" w:gutter="0"/>
          <w:pgNumType w:chapSep="period"/>
          <w:cols w:space="720"/>
          <w:docGrid w:linePitch="299"/>
        </w:sectPr>
      </w:pPr>
    </w:p>
    <w:p w14:paraId="169194DB" w14:textId="31A32B63"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49</w:t>
      </w:r>
      <w:r w:rsidRPr="00A420FF">
        <w:rPr>
          <w:b/>
          <w:bCs/>
          <w:noProof/>
          <w:lang w:eastAsia="de-DE"/>
        </w:rPr>
        <w:fldChar w:fldCharType="end"/>
      </w:r>
      <w:r w:rsidRPr="00A420FF">
        <w:rPr>
          <w:b/>
          <w:bCs/>
          <w:lang w:eastAsia="de-DE"/>
        </w:rPr>
        <w:t>:</w:t>
      </w:r>
      <w:r w:rsidRPr="00A420FF">
        <w:rPr>
          <w:b/>
          <w:bCs/>
          <w:lang w:eastAsia="de-DE"/>
        </w:rPr>
        <w:tab/>
        <w:t>Summary of the study 2021/2020563 &amp; 2022/2041755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7"/>
        <w:gridCol w:w="1151"/>
        <w:gridCol w:w="1285"/>
        <w:gridCol w:w="842"/>
        <w:gridCol w:w="842"/>
        <w:gridCol w:w="705"/>
        <w:gridCol w:w="1122"/>
        <w:gridCol w:w="842"/>
        <w:gridCol w:w="1690"/>
        <w:gridCol w:w="2287"/>
        <w:gridCol w:w="532"/>
        <w:gridCol w:w="1562"/>
      </w:tblGrid>
      <w:tr w:rsidR="00775AF1" w:rsidRPr="00A420FF" w14:paraId="7F009838"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A084D6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5B8D687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5AEC879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3F1ADC8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48B597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0F356E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425A031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12351FC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1B103B3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58BD1389"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8A3451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A9E406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41A4A8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tcPr>
          <w:p w14:paraId="7FA8CD1D"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9D1CFB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11A74D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685B6AE0"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54DC86D1" w14:textId="77777777" w:rsidR="00775AF1" w:rsidRPr="00A420FF" w:rsidRDefault="00775AF1" w:rsidP="00775AF1">
            <w:pPr>
              <w:keepNext/>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2B2CDE1D" w14:textId="77777777" w:rsidR="00775AF1" w:rsidRPr="00A420FF" w:rsidRDefault="00775AF1" w:rsidP="00775AF1">
            <w:pPr>
              <w:keepNext/>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7351BE5F" w14:textId="77777777" w:rsidR="00775AF1" w:rsidRPr="00A420FF" w:rsidRDefault="00775AF1" w:rsidP="00775AF1">
            <w:pPr>
              <w:keepNext/>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2201396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2404C84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66839EFC"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627711EC"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0CF7658D" w14:textId="77777777" w:rsidR="00775AF1" w:rsidRPr="00A420FF" w:rsidRDefault="00775AF1" w:rsidP="00775AF1">
            <w:pPr>
              <w:keepNext/>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09FF8B66" w14:textId="77777777" w:rsidR="00775AF1" w:rsidRPr="00A420FF" w:rsidRDefault="00775AF1" w:rsidP="00775AF1">
            <w:pPr>
              <w:keepNext/>
              <w:keepLines/>
              <w:widowControl w:val="0"/>
              <w:spacing w:before="60" w:after="60"/>
              <w:jc w:val="center"/>
              <w:rPr>
                <w:b/>
                <w:sz w:val="16"/>
                <w:szCs w:val="16"/>
                <w:lang w:eastAsia="de-DE"/>
              </w:rPr>
            </w:pPr>
          </w:p>
        </w:tc>
        <w:tc>
          <w:tcPr>
            <w:tcW w:w="801" w:type="pct"/>
            <w:tcBorders>
              <w:top w:val="single" w:sz="4" w:space="0" w:color="auto"/>
              <w:left w:val="single" w:sz="4" w:space="0" w:color="auto"/>
              <w:bottom w:val="nil"/>
              <w:right w:val="single" w:sz="4" w:space="0" w:color="auto"/>
            </w:tcBorders>
            <w:shd w:val="clear" w:color="auto" w:fill="auto"/>
            <w:vAlign w:val="center"/>
          </w:tcPr>
          <w:p w14:paraId="2B936BD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519E1D1B" w14:textId="77777777" w:rsidR="00775AF1" w:rsidRPr="00A420FF" w:rsidRDefault="00775AF1" w:rsidP="00775AF1">
            <w:pPr>
              <w:keepNext/>
              <w:keepLines/>
              <w:widowControl w:val="0"/>
              <w:spacing w:before="60" w:after="60"/>
              <w:jc w:val="center"/>
              <w:rPr>
                <w:b/>
                <w:sz w:val="16"/>
                <w:szCs w:val="16"/>
                <w:lang w:eastAsia="de-DE"/>
              </w:rPr>
            </w:pPr>
          </w:p>
        </w:tc>
        <w:tc>
          <w:tcPr>
            <w:tcW w:w="547" w:type="pct"/>
            <w:vMerge/>
            <w:tcBorders>
              <w:top w:val="single" w:sz="4" w:space="0" w:color="auto"/>
              <w:left w:val="single" w:sz="4" w:space="0" w:color="auto"/>
              <w:bottom w:val="nil"/>
              <w:right w:val="single" w:sz="4" w:space="0" w:color="auto"/>
            </w:tcBorders>
            <w:shd w:val="clear" w:color="auto" w:fill="auto"/>
            <w:vAlign w:val="center"/>
          </w:tcPr>
          <w:p w14:paraId="39CF7F82"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467D7627"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16200C9D" w14:textId="77777777" w:rsidR="00775AF1" w:rsidRPr="00A420FF" w:rsidRDefault="00775AF1" w:rsidP="00775AF1">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66909276"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534FB83F"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345C1AA2"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4C769935" w14:textId="77777777" w:rsidR="00775AF1" w:rsidRPr="00A420FF" w:rsidRDefault="00775AF1" w:rsidP="00775AF1">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7CE076B8" w14:textId="77777777" w:rsidR="00775AF1" w:rsidRPr="00A420FF" w:rsidRDefault="00775AF1" w:rsidP="00775AF1">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4A376355"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49EAA2B3" w14:textId="77777777" w:rsidR="00775AF1" w:rsidRPr="00A420FF" w:rsidRDefault="00775AF1" w:rsidP="00775AF1">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4970794E" w14:textId="77777777" w:rsidR="00775AF1" w:rsidRPr="00A420FF" w:rsidRDefault="00775AF1" w:rsidP="00775AF1">
            <w:pPr>
              <w:widowControl w:val="0"/>
              <w:jc w:val="center"/>
              <w:rPr>
                <w:sz w:val="16"/>
                <w:szCs w:val="20"/>
                <w:lang w:eastAsia="de-DE"/>
              </w:rPr>
            </w:pPr>
          </w:p>
        </w:tc>
        <w:tc>
          <w:tcPr>
            <w:tcW w:w="801" w:type="pct"/>
            <w:tcBorders>
              <w:top w:val="nil"/>
              <w:left w:val="single" w:sz="4" w:space="0" w:color="auto"/>
              <w:bottom w:val="single" w:sz="4" w:space="0" w:color="auto"/>
              <w:right w:val="single" w:sz="4" w:space="0" w:color="auto"/>
            </w:tcBorders>
            <w:shd w:val="clear" w:color="auto" w:fill="auto"/>
            <w:vAlign w:val="center"/>
          </w:tcPr>
          <w:p w14:paraId="7AEA7BBA" w14:textId="77777777" w:rsidR="00775AF1" w:rsidRPr="00A420FF" w:rsidRDefault="00775AF1" w:rsidP="00775AF1">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109978F9"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47" w:type="pct"/>
            <w:tcBorders>
              <w:top w:val="nil"/>
              <w:left w:val="single" w:sz="4" w:space="0" w:color="auto"/>
              <w:bottom w:val="single" w:sz="4" w:space="0" w:color="auto"/>
              <w:right w:val="single" w:sz="4" w:space="0" w:color="auto"/>
            </w:tcBorders>
            <w:shd w:val="clear" w:color="auto" w:fill="auto"/>
            <w:vAlign w:val="center"/>
          </w:tcPr>
          <w:p w14:paraId="6AC2993C"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6ACBB759" w14:textId="77777777" w:rsidTr="00647C2B">
        <w:trPr>
          <w:trHeight w:val="57"/>
        </w:trPr>
        <w:tc>
          <w:tcPr>
            <w:tcW w:w="496" w:type="pct"/>
            <w:tcBorders>
              <w:top w:val="single" w:sz="4" w:space="0" w:color="auto"/>
              <w:bottom w:val="single" w:sz="4" w:space="0" w:color="auto"/>
            </w:tcBorders>
            <w:shd w:val="clear" w:color="auto" w:fill="auto"/>
          </w:tcPr>
          <w:p w14:paraId="562A8A76" w14:textId="77777777" w:rsidR="00775AF1" w:rsidRPr="00A420FF" w:rsidRDefault="00775AF1" w:rsidP="00775AF1">
            <w:pPr>
              <w:keepNext/>
              <w:keepLines/>
              <w:widowControl w:val="0"/>
              <w:rPr>
                <w:sz w:val="16"/>
                <w:szCs w:val="20"/>
                <w:lang w:eastAsia="de-DE"/>
              </w:rPr>
            </w:pPr>
            <w:r w:rsidRPr="00A420FF">
              <w:rPr>
                <w:sz w:val="16"/>
                <w:szCs w:val="20"/>
                <w:lang w:eastAsia="de-DE"/>
              </w:rPr>
              <w:t>L200280 / 79227 Schallstadt, Germany / NEU / 2020</w:t>
            </w:r>
          </w:p>
        </w:tc>
        <w:tc>
          <w:tcPr>
            <w:tcW w:w="403" w:type="pct"/>
            <w:tcBorders>
              <w:top w:val="single" w:sz="4" w:space="0" w:color="auto"/>
              <w:bottom w:val="single" w:sz="4" w:space="0" w:color="auto"/>
            </w:tcBorders>
            <w:shd w:val="clear" w:color="auto" w:fill="auto"/>
          </w:tcPr>
          <w:p w14:paraId="390EB7F8" w14:textId="77777777" w:rsidR="00775AF1" w:rsidRPr="00A420FF" w:rsidRDefault="00775AF1" w:rsidP="00775AF1">
            <w:pPr>
              <w:keepNext/>
              <w:keepLines/>
              <w:widowControl w:val="0"/>
              <w:rPr>
                <w:sz w:val="16"/>
                <w:szCs w:val="20"/>
                <w:lang w:eastAsia="de-DE"/>
              </w:rPr>
            </w:pPr>
            <w:r w:rsidRPr="00A420FF">
              <w:rPr>
                <w:sz w:val="16"/>
                <w:szCs w:val="20"/>
                <w:lang w:eastAsia="de-DE"/>
              </w:rPr>
              <w:t>Tomato / Matina</w:t>
            </w:r>
          </w:p>
        </w:tc>
        <w:tc>
          <w:tcPr>
            <w:tcW w:w="450" w:type="pct"/>
            <w:tcBorders>
              <w:top w:val="single" w:sz="4" w:space="0" w:color="auto"/>
              <w:bottom w:val="single" w:sz="4" w:space="0" w:color="auto"/>
            </w:tcBorders>
            <w:shd w:val="clear" w:color="auto" w:fill="auto"/>
          </w:tcPr>
          <w:p w14:paraId="04B47C8A" w14:textId="77777777" w:rsidR="00775AF1" w:rsidRPr="00A420FF" w:rsidRDefault="00775AF1" w:rsidP="00775AF1">
            <w:pPr>
              <w:keepNext/>
              <w:keepLines/>
              <w:widowControl w:val="0"/>
              <w:rPr>
                <w:sz w:val="16"/>
                <w:szCs w:val="20"/>
                <w:lang w:eastAsia="de-DE"/>
              </w:rPr>
            </w:pPr>
            <w:r w:rsidRPr="00A420FF">
              <w:rPr>
                <w:sz w:val="16"/>
                <w:szCs w:val="20"/>
                <w:lang w:eastAsia="de-DE"/>
              </w:rPr>
              <w:t>1. 19.05.2020</w:t>
            </w:r>
          </w:p>
          <w:p w14:paraId="1B1A6CA3" w14:textId="77777777" w:rsidR="00775AF1" w:rsidRPr="00A420FF" w:rsidRDefault="00775AF1" w:rsidP="00775AF1">
            <w:pPr>
              <w:keepNext/>
              <w:keepLines/>
              <w:widowControl w:val="0"/>
              <w:rPr>
                <w:sz w:val="16"/>
                <w:szCs w:val="20"/>
                <w:lang w:eastAsia="de-DE"/>
              </w:rPr>
            </w:pPr>
            <w:r w:rsidRPr="00A420FF">
              <w:rPr>
                <w:sz w:val="16"/>
                <w:szCs w:val="20"/>
                <w:lang w:eastAsia="de-DE"/>
              </w:rPr>
              <w:t>2. 10.06.2020 – 15.07.2020</w:t>
            </w:r>
          </w:p>
          <w:p w14:paraId="5FC66D06" w14:textId="77777777" w:rsidR="00775AF1" w:rsidRPr="00A420FF" w:rsidRDefault="00775AF1" w:rsidP="00775AF1">
            <w:pPr>
              <w:keepNext/>
              <w:keepLines/>
              <w:widowControl w:val="0"/>
              <w:rPr>
                <w:sz w:val="16"/>
                <w:szCs w:val="20"/>
                <w:lang w:eastAsia="de-DE"/>
              </w:rPr>
            </w:pPr>
            <w:r w:rsidRPr="00A420FF">
              <w:rPr>
                <w:sz w:val="16"/>
                <w:szCs w:val="20"/>
                <w:lang w:eastAsia="de-DE"/>
              </w:rPr>
              <w:t>3. -</w:t>
            </w:r>
          </w:p>
        </w:tc>
        <w:tc>
          <w:tcPr>
            <w:tcW w:w="295" w:type="pct"/>
            <w:tcBorders>
              <w:top w:val="single" w:sz="4" w:space="0" w:color="auto"/>
              <w:bottom w:val="single" w:sz="4" w:space="0" w:color="auto"/>
            </w:tcBorders>
            <w:shd w:val="clear" w:color="auto" w:fill="auto"/>
          </w:tcPr>
          <w:p w14:paraId="5A5167C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823</w:t>
            </w:r>
          </w:p>
          <w:p w14:paraId="00072D0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790</w:t>
            </w:r>
          </w:p>
        </w:tc>
        <w:tc>
          <w:tcPr>
            <w:tcW w:w="295" w:type="pct"/>
            <w:tcBorders>
              <w:top w:val="single" w:sz="4" w:space="0" w:color="auto"/>
              <w:bottom w:val="single" w:sz="4" w:space="0" w:color="auto"/>
            </w:tcBorders>
            <w:shd w:val="clear" w:color="auto" w:fill="auto"/>
          </w:tcPr>
          <w:p w14:paraId="2E569F43"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327</w:t>
            </w:r>
          </w:p>
          <w:p w14:paraId="4C2898A5"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313</w:t>
            </w:r>
          </w:p>
        </w:tc>
        <w:tc>
          <w:tcPr>
            <w:tcW w:w="247" w:type="pct"/>
            <w:tcBorders>
              <w:top w:val="single" w:sz="4" w:space="0" w:color="auto"/>
              <w:bottom w:val="single" w:sz="4" w:space="0" w:color="auto"/>
            </w:tcBorders>
            <w:shd w:val="clear" w:color="auto" w:fill="auto"/>
          </w:tcPr>
          <w:p w14:paraId="4C74C81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372DAFA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6EB8F043" w14:textId="77777777" w:rsidR="00775AF1" w:rsidRPr="00A420FF" w:rsidRDefault="00775AF1" w:rsidP="00775AF1">
            <w:pPr>
              <w:keepNext/>
              <w:keepLines/>
              <w:ind w:left="57"/>
              <w:jc w:val="both"/>
              <w:rPr>
                <w:sz w:val="16"/>
                <w:szCs w:val="16"/>
                <w:lang w:eastAsia="de-DE"/>
              </w:rPr>
            </w:pPr>
            <w:r w:rsidRPr="00A420FF">
              <w:rPr>
                <w:sz w:val="16"/>
                <w:szCs w:val="16"/>
                <w:lang w:eastAsia="de-DE"/>
              </w:rPr>
              <w:t>10.08.2020</w:t>
            </w:r>
          </w:p>
          <w:p w14:paraId="47E61C92" w14:textId="77777777" w:rsidR="00775AF1" w:rsidRPr="00A420FF" w:rsidRDefault="00775AF1" w:rsidP="00775AF1">
            <w:pPr>
              <w:keepNext/>
              <w:keepLines/>
              <w:ind w:left="57"/>
              <w:jc w:val="both"/>
              <w:rPr>
                <w:sz w:val="16"/>
                <w:szCs w:val="16"/>
                <w:lang w:eastAsia="de-DE"/>
              </w:rPr>
            </w:pPr>
            <w:r w:rsidRPr="00A420FF">
              <w:rPr>
                <w:sz w:val="16"/>
                <w:szCs w:val="16"/>
                <w:lang w:eastAsia="de-DE"/>
              </w:rPr>
              <w:t>18.08.2020</w:t>
            </w:r>
          </w:p>
        </w:tc>
        <w:tc>
          <w:tcPr>
            <w:tcW w:w="295" w:type="pct"/>
            <w:tcBorders>
              <w:top w:val="single" w:sz="4" w:space="0" w:color="auto"/>
              <w:bottom w:val="single" w:sz="4" w:space="0" w:color="auto"/>
            </w:tcBorders>
            <w:shd w:val="clear" w:color="auto" w:fill="auto"/>
          </w:tcPr>
          <w:p w14:paraId="61E2EBF9" w14:textId="77777777" w:rsidR="00775AF1" w:rsidRPr="00A420FF" w:rsidRDefault="00775AF1" w:rsidP="00775AF1">
            <w:pPr>
              <w:keepNext/>
              <w:keepLines/>
              <w:widowControl w:val="0"/>
              <w:rPr>
                <w:sz w:val="16"/>
                <w:szCs w:val="16"/>
                <w:lang w:eastAsia="de-DE"/>
              </w:rPr>
            </w:pPr>
            <w:r w:rsidRPr="00A420FF">
              <w:rPr>
                <w:sz w:val="16"/>
                <w:szCs w:val="16"/>
                <w:lang w:eastAsia="de-DE"/>
              </w:rPr>
              <w:t>87-89</w:t>
            </w:r>
          </w:p>
        </w:tc>
        <w:tc>
          <w:tcPr>
            <w:tcW w:w="592" w:type="pct"/>
            <w:tcBorders>
              <w:top w:val="single" w:sz="4" w:space="0" w:color="auto"/>
              <w:bottom w:val="single" w:sz="4" w:space="0" w:color="auto"/>
            </w:tcBorders>
            <w:shd w:val="clear" w:color="auto" w:fill="auto"/>
          </w:tcPr>
          <w:p w14:paraId="59838E9D"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2703111A"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BB3D3C9"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7CD0887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0.71</w:t>
            </w:r>
          </w:p>
          <w:p w14:paraId="6710B4F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0.61</w:t>
            </w:r>
          </w:p>
          <w:p w14:paraId="06FA6EE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0.47</w:t>
            </w:r>
          </w:p>
        </w:tc>
        <w:tc>
          <w:tcPr>
            <w:tcW w:w="186" w:type="pct"/>
            <w:tcBorders>
              <w:top w:val="single" w:sz="4" w:space="0" w:color="auto"/>
              <w:bottom w:val="single" w:sz="4" w:space="0" w:color="auto"/>
            </w:tcBorders>
            <w:shd w:val="clear" w:color="auto" w:fill="auto"/>
          </w:tcPr>
          <w:p w14:paraId="507C3B6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8FEADF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6D64994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val="restart"/>
            <w:tcBorders>
              <w:top w:val="single" w:sz="4" w:space="0" w:color="auto"/>
              <w:bottom w:val="single" w:sz="4" w:space="0" w:color="auto"/>
            </w:tcBorders>
            <w:shd w:val="clear" w:color="auto" w:fill="auto"/>
          </w:tcPr>
          <w:p w14:paraId="4758E347" w14:textId="49BF031D"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3813F455" w14:textId="77777777" w:rsidR="00775AF1" w:rsidRPr="00A420FF" w:rsidRDefault="00775AF1" w:rsidP="00775AF1">
            <w:pPr>
              <w:keepNext/>
              <w:keepLines/>
              <w:widowControl w:val="0"/>
              <w:rPr>
                <w:sz w:val="16"/>
                <w:szCs w:val="20"/>
                <w:lang w:eastAsia="de-DE"/>
              </w:rPr>
            </w:pPr>
          </w:p>
          <w:p w14:paraId="70913D0A"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0EDF9283" w14:textId="77777777" w:rsidR="00775AF1" w:rsidRPr="00A420FF" w:rsidRDefault="00775AF1" w:rsidP="00775AF1">
            <w:pPr>
              <w:keepNext/>
              <w:keepLines/>
              <w:widowControl w:val="0"/>
              <w:rPr>
                <w:sz w:val="16"/>
                <w:szCs w:val="20"/>
                <w:lang w:eastAsia="de-DE"/>
              </w:rPr>
            </w:pPr>
          </w:p>
          <w:p w14:paraId="32045207"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271</w:t>
            </w:r>
          </w:p>
        </w:tc>
      </w:tr>
      <w:tr w:rsidR="00775AF1" w:rsidRPr="00A420FF" w14:paraId="5DE3211B" w14:textId="77777777" w:rsidTr="00647C2B">
        <w:trPr>
          <w:trHeight w:val="57"/>
        </w:trPr>
        <w:tc>
          <w:tcPr>
            <w:tcW w:w="496" w:type="pct"/>
            <w:tcBorders>
              <w:top w:val="single" w:sz="4" w:space="0" w:color="auto"/>
              <w:bottom w:val="single" w:sz="4" w:space="0" w:color="auto"/>
            </w:tcBorders>
            <w:shd w:val="clear" w:color="auto" w:fill="auto"/>
          </w:tcPr>
          <w:p w14:paraId="2445C540" w14:textId="77777777" w:rsidR="00775AF1" w:rsidRPr="00A420FF" w:rsidRDefault="00775AF1" w:rsidP="00775AF1">
            <w:pPr>
              <w:keepNext/>
              <w:keepLines/>
              <w:widowControl w:val="0"/>
              <w:rPr>
                <w:sz w:val="16"/>
                <w:szCs w:val="20"/>
                <w:lang w:eastAsia="de-DE"/>
              </w:rPr>
            </w:pPr>
            <w:r w:rsidRPr="00A420FF">
              <w:rPr>
                <w:sz w:val="16"/>
                <w:szCs w:val="20"/>
                <w:lang w:eastAsia="de-DE"/>
              </w:rPr>
              <w:t>L200281 / Thorée les Pins, France / NEU / 2020</w:t>
            </w:r>
          </w:p>
        </w:tc>
        <w:tc>
          <w:tcPr>
            <w:tcW w:w="403" w:type="pct"/>
            <w:tcBorders>
              <w:top w:val="single" w:sz="4" w:space="0" w:color="auto"/>
              <w:bottom w:val="single" w:sz="4" w:space="0" w:color="auto"/>
            </w:tcBorders>
            <w:shd w:val="clear" w:color="auto" w:fill="auto"/>
          </w:tcPr>
          <w:p w14:paraId="23ACDBBA" w14:textId="77777777" w:rsidR="00775AF1" w:rsidRPr="00A420FF" w:rsidRDefault="00775AF1" w:rsidP="00775AF1">
            <w:pPr>
              <w:keepNext/>
              <w:keepLines/>
              <w:widowControl w:val="0"/>
              <w:rPr>
                <w:sz w:val="16"/>
                <w:szCs w:val="20"/>
                <w:lang w:eastAsia="de-DE"/>
              </w:rPr>
            </w:pPr>
            <w:r w:rsidRPr="00A420FF">
              <w:rPr>
                <w:sz w:val="16"/>
                <w:szCs w:val="20"/>
                <w:lang w:eastAsia="de-DE"/>
              </w:rPr>
              <w:t>Tomato / Tribeca</w:t>
            </w:r>
          </w:p>
        </w:tc>
        <w:tc>
          <w:tcPr>
            <w:tcW w:w="450" w:type="pct"/>
            <w:tcBorders>
              <w:top w:val="single" w:sz="4" w:space="0" w:color="auto"/>
              <w:bottom w:val="single" w:sz="4" w:space="0" w:color="auto"/>
            </w:tcBorders>
            <w:shd w:val="clear" w:color="auto" w:fill="auto"/>
          </w:tcPr>
          <w:p w14:paraId="3976403E" w14:textId="77777777" w:rsidR="00775AF1" w:rsidRPr="00A420FF" w:rsidRDefault="00775AF1" w:rsidP="00775AF1">
            <w:pPr>
              <w:keepNext/>
              <w:keepLines/>
              <w:widowControl w:val="0"/>
              <w:rPr>
                <w:sz w:val="16"/>
                <w:szCs w:val="20"/>
                <w:lang w:eastAsia="de-DE"/>
              </w:rPr>
            </w:pPr>
            <w:r w:rsidRPr="00A420FF">
              <w:rPr>
                <w:sz w:val="16"/>
                <w:szCs w:val="20"/>
                <w:lang w:eastAsia="de-DE"/>
              </w:rPr>
              <w:t>1. 15.05.2020</w:t>
            </w:r>
          </w:p>
          <w:p w14:paraId="088B63EB" w14:textId="77777777" w:rsidR="00775AF1" w:rsidRPr="00A420FF" w:rsidRDefault="00775AF1" w:rsidP="00775AF1">
            <w:pPr>
              <w:keepNext/>
              <w:keepLines/>
              <w:widowControl w:val="0"/>
              <w:rPr>
                <w:sz w:val="16"/>
                <w:szCs w:val="20"/>
                <w:lang w:eastAsia="de-DE"/>
              </w:rPr>
            </w:pPr>
            <w:r w:rsidRPr="00A420FF">
              <w:rPr>
                <w:sz w:val="16"/>
                <w:szCs w:val="20"/>
                <w:lang w:eastAsia="de-DE"/>
              </w:rPr>
              <w:t>2. 10.06.2020 – 20.08.2020</w:t>
            </w:r>
          </w:p>
          <w:p w14:paraId="6684D63B" w14:textId="77777777" w:rsidR="00775AF1" w:rsidRPr="00A420FF" w:rsidRDefault="00775AF1" w:rsidP="00775AF1">
            <w:pPr>
              <w:keepNext/>
              <w:keepLines/>
              <w:widowControl w:val="0"/>
              <w:rPr>
                <w:sz w:val="16"/>
                <w:szCs w:val="20"/>
                <w:lang w:eastAsia="de-DE"/>
              </w:rPr>
            </w:pPr>
            <w:r w:rsidRPr="00A420FF">
              <w:rPr>
                <w:sz w:val="16"/>
                <w:szCs w:val="20"/>
                <w:lang w:eastAsia="de-DE"/>
              </w:rPr>
              <w:t>3. 01.09.2020 – 20.09.2020</w:t>
            </w:r>
          </w:p>
        </w:tc>
        <w:tc>
          <w:tcPr>
            <w:tcW w:w="295" w:type="pct"/>
            <w:tcBorders>
              <w:top w:val="single" w:sz="4" w:space="0" w:color="auto"/>
              <w:bottom w:val="single" w:sz="4" w:space="0" w:color="auto"/>
            </w:tcBorders>
            <w:shd w:val="clear" w:color="auto" w:fill="auto"/>
          </w:tcPr>
          <w:p w14:paraId="111B878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722</w:t>
            </w:r>
          </w:p>
          <w:p w14:paraId="682BF83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739</w:t>
            </w:r>
          </w:p>
        </w:tc>
        <w:tc>
          <w:tcPr>
            <w:tcW w:w="295" w:type="pct"/>
            <w:tcBorders>
              <w:top w:val="single" w:sz="4" w:space="0" w:color="auto"/>
              <w:bottom w:val="single" w:sz="4" w:space="0" w:color="auto"/>
            </w:tcBorders>
            <w:shd w:val="clear" w:color="auto" w:fill="auto"/>
          </w:tcPr>
          <w:p w14:paraId="79DD9D68"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287</w:t>
            </w:r>
          </w:p>
          <w:p w14:paraId="45EC99AA"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293</w:t>
            </w:r>
          </w:p>
        </w:tc>
        <w:tc>
          <w:tcPr>
            <w:tcW w:w="247" w:type="pct"/>
            <w:tcBorders>
              <w:top w:val="single" w:sz="4" w:space="0" w:color="auto"/>
              <w:bottom w:val="single" w:sz="4" w:space="0" w:color="auto"/>
            </w:tcBorders>
            <w:shd w:val="clear" w:color="auto" w:fill="auto"/>
          </w:tcPr>
          <w:p w14:paraId="20CFE46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627A0E7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7F8AF81F" w14:textId="77777777" w:rsidR="00775AF1" w:rsidRPr="00A420FF" w:rsidRDefault="00775AF1" w:rsidP="00775AF1">
            <w:pPr>
              <w:keepNext/>
              <w:keepLines/>
              <w:ind w:left="57"/>
              <w:jc w:val="both"/>
              <w:rPr>
                <w:sz w:val="16"/>
                <w:szCs w:val="16"/>
                <w:lang w:eastAsia="de-DE"/>
              </w:rPr>
            </w:pPr>
            <w:r w:rsidRPr="00A420FF">
              <w:rPr>
                <w:sz w:val="16"/>
                <w:szCs w:val="16"/>
                <w:lang w:eastAsia="de-DE"/>
              </w:rPr>
              <w:t>26.08.2020</w:t>
            </w:r>
          </w:p>
          <w:p w14:paraId="115DC33D" w14:textId="77777777" w:rsidR="00775AF1" w:rsidRPr="00A420FF" w:rsidRDefault="00775AF1" w:rsidP="00775AF1">
            <w:pPr>
              <w:keepNext/>
              <w:keepLines/>
              <w:ind w:left="57"/>
              <w:jc w:val="both"/>
              <w:rPr>
                <w:sz w:val="16"/>
                <w:szCs w:val="16"/>
                <w:lang w:eastAsia="de-DE"/>
              </w:rPr>
            </w:pPr>
            <w:r w:rsidRPr="00A420FF">
              <w:rPr>
                <w:sz w:val="16"/>
                <w:szCs w:val="16"/>
                <w:lang w:eastAsia="de-DE"/>
              </w:rPr>
              <w:t>04.09.2020</w:t>
            </w:r>
          </w:p>
        </w:tc>
        <w:tc>
          <w:tcPr>
            <w:tcW w:w="295" w:type="pct"/>
            <w:tcBorders>
              <w:top w:val="single" w:sz="4" w:space="0" w:color="auto"/>
              <w:bottom w:val="single" w:sz="4" w:space="0" w:color="auto"/>
            </w:tcBorders>
            <w:shd w:val="clear" w:color="auto" w:fill="auto"/>
          </w:tcPr>
          <w:p w14:paraId="5517A5F1" w14:textId="77777777" w:rsidR="00775AF1" w:rsidRPr="00A420FF" w:rsidRDefault="00775AF1" w:rsidP="00775AF1">
            <w:pPr>
              <w:keepNext/>
              <w:keepLines/>
              <w:widowControl w:val="0"/>
              <w:rPr>
                <w:sz w:val="16"/>
                <w:szCs w:val="16"/>
                <w:lang w:eastAsia="de-DE"/>
              </w:rPr>
            </w:pPr>
            <w:r w:rsidRPr="00A420FF">
              <w:rPr>
                <w:sz w:val="16"/>
                <w:szCs w:val="16"/>
                <w:lang w:eastAsia="de-DE"/>
              </w:rPr>
              <w:t>86</w:t>
            </w:r>
          </w:p>
        </w:tc>
        <w:tc>
          <w:tcPr>
            <w:tcW w:w="592" w:type="pct"/>
            <w:tcBorders>
              <w:top w:val="single" w:sz="4" w:space="0" w:color="auto"/>
              <w:bottom w:val="single" w:sz="4" w:space="0" w:color="auto"/>
            </w:tcBorders>
            <w:shd w:val="clear" w:color="auto" w:fill="auto"/>
          </w:tcPr>
          <w:p w14:paraId="074603E4"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2410068A"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5D7A544"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0CEBDFF9"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0.35</w:t>
            </w:r>
          </w:p>
          <w:p w14:paraId="4FFC04C2"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0.27</w:t>
            </w:r>
          </w:p>
          <w:p w14:paraId="124F744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0.24</w:t>
            </w:r>
          </w:p>
        </w:tc>
        <w:tc>
          <w:tcPr>
            <w:tcW w:w="186" w:type="pct"/>
            <w:tcBorders>
              <w:top w:val="single" w:sz="4" w:space="0" w:color="auto"/>
              <w:bottom w:val="single" w:sz="4" w:space="0" w:color="auto"/>
            </w:tcBorders>
            <w:shd w:val="clear" w:color="auto" w:fill="auto"/>
          </w:tcPr>
          <w:p w14:paraId="0D2B72B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6DC006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5107BB1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30A24FFB" w14:textId="77777777" w:rsidR="00775AF1" w:rsidRPr="00A420FF" w:rsidRDefault="00775AF1" w:rsidP="00775AF1">
            <w:pPr>
              <w:keepNext/>
              <w:keepLines/>
              <w:widowControl w:val="0"/>
              <w:rPr>
                <w:sz w:val="16"/>
                <w:szCs w:val="20"/>
                <w:lang w:eastAsia="de-DE"/>
              </w:rPr>
            </w:pPr>
          </w:p>
        </w:tc>
      </w:tr>
      <w:tr w:rsidR="00775AF1" w:rsidRPr="00A420FF" w14:paraId="79D231FE" w14:textId="77777777" w:rsidTr="00647C2B">
        <w:trPr>
          <w:trHeight w:val="57"/>
        </w:trPr>
        <w:tc>
          <w:tcPr>
            <w:tcW w:w="496" w:type="pct"/>
            <w:tcBorders>
              <w:top w:val="single" w:sz="4" w:space="0" w:color="auto"/>
              <w:bottom w:val="single" w:sz="4" w:space="0" w:color="auto"/>
            </w:tcBorders>
            <w:shd w:val="clear" w:color="auto" w:fill="auto"/>
          </w:tcPr>
          <w:p w14:paraId="2BB9D7B0"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L200283 / H-2921 Komarom, Hungary / NEU / 2020</w:t>
            </w:r>
          </w:p>
        </w:tc>
        <w:tc>
          <w:tcPr>
            <w:tcW w:w="403" w:type="pct"/>
            <w:tcBorders>
              <w:top w:val="single" w:sz="4" w:space="0" w:color="auto"/>
              <w:bottom w:val="single" w:sz="4" w:space="0" w:color="auto"/>
            </w:tcBorders>
            <w:shd w:val="clear" w:color="auto" w:fill="auto"/>
          </w:tcPr>
          <w:p w14:paraId="13944B1D" w14:textId="77777777" w:rsidR="00775AF1" w:rsidRPr="00A420FF" w:rsidRDefault="00775AF1" w:rsidP="00775AF1">
            <w:pPr>
              <w:keepNext/>
              <w:keepLines/>
              <w:widowControl w:val="0"/>
              <w:rPr>
                <w:sz w:val="16"/>
                <w:szCs w:val="20"/>
                <w:lang w:eastAsia="de-DE"/>
              </w:rPr>
            </w:pPr>
            <w:r w:rsidRPr="00A420FF">
              <w:rPr>
                <w:sz w:val="16"/>
                <w:szCs w:val="20"/>
                <w:lang w:eastAsia="de-DE"/>
              </w:rPr>
              <w:t>Tomato / Mobil F1</w:t>
            </w:r>
          </w:p>
        </w:tc>
        <w:tc>
          <w:tcPr>
            <w:tcW w:w="450" w:type="pct"/>
            <w:tcBorders>
              <w:top w:val="single" w:sz="4" w:space="0" w:color="auto"/>
              <w:bottom w:val="single" w:sz="4" w:space="0" w:color="auto"/>
            </w:tcBorders>
            <w:shd w:val="clear" w:color="auto" w:fill="auto"/>
          </w:tcPr>
          <w:p w14:paraId="3B1258A6" w14:textId="77777777" w:rsidR="00775AF1" w:rsidRPr="00A420FF" w:rsidRDefault="00775AF1" w:rsidP="00775AF1">
            <w:pPr>
              <w:keepNext/>
              <w:keepLines/>
              <w:widowControl w:val="0"/>
              <w:rPr>
                <w:sz w:val="16"/>
                <w:szCs w:val="20"/>
                <w:lang w:eastAsia="de-DE"/>
              </w:rPr>
            </w:pPr>
            <w:r w:rsidRPr="00A420FF">
              <w:rPr>
                <w:sz w:val="16"/>
                <w:szCs w:val="20"/>
                <w:lang w:eastAsia="de-DE"/>
              </w:rPr>
              <w:t>1. 02.06.2020</w:t>
            </w:r>
          </w:p>
          <w:p w14:paraId="49DFAC39" w14:textId="77777777" w:rsidR="00775AF1" w:rsidRPr="00A420FF" w:rsidRDefault="00775AF1" w:rsidP="00775AF1">
            <w:pPr>
              <w:keepNext/>
              <w:keepLines/>
              <w:widowControl w:val="0"/>
              <w:rPr>
                <w:sz w:val="16"/>
                <w:szCs w:val="20"/>
                <w:lang w:eastAsia="de-DE"/>
              </w:rPr>
            </w:pPr>
            <w:r w:rsidRPr="00A420FF">
              <w:rPr>
                <w:sz w:val="16"/>
                <w:szCs w:val="20"/>
                <w:lang w:eastAsia="de-DE"/>
              </w:rPr>
              <w:t>2. 20.06.2020 – 20.07.2020</w:t>
            </w:r>
          </w:p>
          <w:p w14:paraId="24DEF155" w14:textId="77777777" w:rsidR="00775AF1" w:rsidRPr="00A420FF" w:rsidRDefault="00775AF1" w:rsidP="00775AF1">
            <w:pPr>
              <w:keepNext/>
              <w:keepLines/>
              <w:widowControl w:val="0"/>
              <w:rPr>
                <w:sz w:val="16"/>
                <w:szCs w:val="20"/>
                <w:lang w:eastAsia="de-DE"/>
              </w:rPr>
            </w:pPr>
            <w:r w:rsidRPr="00A420FF">
              <w:rPr>
                <w:sz w:val="16"/>
                <w:szCs w:val="20"/>
                <w:lang w:eastAsia="de-DE"/>
              </w:rPr>
              <w:t>3. -</w:t>
            </w:r>
          </w:p>
        </w:tc>
        <w:tc>
          <w:tcPr>
            <w:tcW w:w="295" w:type="pct"/>
            <w:tcBorders>
              <w:top w:val="single" w:sz="4" w:space="0" w:color="auto"/>
              <w:bottom w:val="single" w:sz="4" w:space="0" w:color="auto"/>
            </w:tcBorders>
            <w:shd w:val="clear" w:color="auto" w:fill="auto"/>
          </w:tcPr>
          <w:p w14:paraId="17DD0F9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717</w:t>
            </w:r>
          </w:p>
          <w:p w14:paraId="16AADE4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762</w:t>
            </w:r>
          </w:p>
        </w:tc>
        <w:tc>
          <w:tcPr>
            <w:tcW w:w="295" w:type="pct"/>
            <w:tcBorders>
              <w:top w:val="single" w:sz="4" w:space="0" w:color="auto"/>
              <w:bottom w:val="single" w:sz="4" w:space="0" w:color="auto"/>
            </w:tcBorders>
            <w:shd w:val="clear" w:color="auto" w:fill="auto"/>
          </w:tcPr>
          <w:p w14:paraId="341F2BC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284</w:t>
            </w:r>
          </w:p>
          <w:p w14:paraId="2ADE67A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302</w:t>
            </w:r>
          </w:p>
        </w:tc>
        <w:tc>
          <w:tcPr>
            <w:tcW w:w="247" w:type="pct"/>
            <w:tcBorders>
              <w:top w:val="single" w:sz="4" w:space="0" w:color="auto"/>
              <w:bottom w:val="single" w:sz="4" w:space="0" w:color="auto"/>
            </w:tcBorders>
            <w:shd w:val="clear" w:color="auto" w:fill="auto"/>
          </w:tcPr>
          <w:p w14:paraId="313B31A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46ECD88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073B1BAB"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17.08.2020</w:t>
            </w:r>
          </w:p>
          <w:p w14:paraId="01A12F30"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24.08.2020</w:t>
            </w:r>
          </w:p>
        </w:tc>
        <w:tc>
          <w:tcPr>
            <w:tcW w:w="295" w:type="pct"/>
            <w:tcBorders>
              <w:top w:val="single" w:sz="4" w:space="0" w:color="auto"/>
              <w:bottom w:val="single" w:sz="4" w:space="0" w:color="auto"/>
            </w:tcBorders>
            <w:shd w:val="clear" w:color="auto" w:fill="auto"/>
          </w:tcPr>
          <w:p w14:paraId="1F9C0388" w14:textId="77777777" w:rsidR="00775AF1" w:rsidRPr="00A420FF" w:rsidRDefault="00775AF1" w:rsidP="00775AF1">
            <w:pPr>
              <w:keepNext/>
              <w:keepLines/>
              <w:widowControl w:val="0"/>
              <w:rPr>
                <w:sz w:val="16"/>
                <w:szCs w:val="16"/>
                <w:lang w:eastAsia="de-DE"/>
              </w:rPr>
            </w:pPr>
            <w:r w:rsidRPr="00A420FF">
              <w:rPr>
                <w:sz w:val="16"/>
                <w:szCs w:val="16"/>
                <w:lang w:eastAsia="de-DE"/>
              </w:rPr>
              <w:t>83-84</w:t>
            </w:r>
          </w:p>
        </w:tc>
        <w:tc>
          <w:tcPr>
            <w:tcW w:w="592" w:type="pct"/>
            <w:tcBorders>
              <w:top w:val="single" w:sz="4" w:space="0" w:color="auto"/>
              <w:bottom w:val="single" w:sz="4" w:space="0" w:color="auto"/>
            </w:tcBorders>
            <w:shd w:val="clear" w:color="auto" w:fill="auto"/>
          </w:tcPr>
          <w:p w14:paraId="3F4029A3"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B8A1E2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CB3AEB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34424F3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0.45</w:t>
            </w:r>
          </w:p>
          <w:p w14:paraId="6EE5B550"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0.23</w:t>
            </w:r>
          </w:p>
          <w:p w14:paraId="7D69B11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0.19</w:t>
            </w:r>
          </w:p>
        </w:tc>
        <w:tc>
          <w:tcPr>
            <w:tcW w:w="186" w:type="pct"/>
            <w:tcBorders>
              <w:top w:val="single" w:sz="4" w:space="0" w:color="auto"/>
              <w:bottom w:val="single" w:sz="4" w:space="0" w:color="auto"/>
            </w:tcBorders>
            <w:shd w:val="clear" w:color="auto" w:fill="auto"/>
          </w:tcPr>
          <w:p w14:paraId="5ABB1F3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7A9377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11C1390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3CB4A95D" w14:textId="77777777" w:rsidR="00775AF1" w:rsidRPr="00A420FF" w:rsidRDefault="00775AF1" w:rsidP="00775AF1">
            <w:pPr>
              <w:keepNext/>
              <w:keepLines/>
              <w:widowControl w:val="0"/>
              <w:rPr>
                <w:sz w:val="16"/>
                <w:szCs w:val="20"/>
                <w:lang w:eastAsia="de-DE"/>
              </w:rPr>
            </w:pPr>
          </w:p>
        </w:tc>
      </w:tr>
      <w:tr w:rsidR="00775AF1" w:rsidRPr="00A420FF" w14:paraId="348A3C16" w14:textId="77777777" w:rsidTr="00647C2B">
        <w:trPr>
          <w:trHeight w:val="57"/>
        </w:trPr>
        <w:tc>
          <w:tcPr>
            <w:tcW w:w="496" w:type="pct"/>
            <w:tcBorders>
              <w:top w:val="single" w:sz="4" w:space="0" w:color="auto"/>
              <w:bottom w:val="single" w:sz="4" w:space="0" w:color="auto"/>
            </w:tcBorders>
            <w:shd w:val="clear" w:color="auto" w:fill="auto"/>
          </w:tcPr>
          <w:p w14:paraId="0FD4DBFB"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L210194 / 99-122 Góra Św iętej Małgorzaty, Poland / NEU / 2021</w:t>
            </w:r>
          </w:p>
        </w:tc>
        <w:tc>
          <w:tcPr>
            <w:tcW w:w="403" w:type="pct"/>
            <w:tcBorders>
              <w:top w:val="single" w:sz="4" w:space="0" w:color="auto"/>
              <w:bottom w:val="single" w:sz="4" w:space="0" w:color="auto"/>
            </w:tcBorders>
            <w:shd w:val="clear" w:color="auto" w:fill="auto"/>
          </w:tcPr>
          <w:p w14:paraId="7407E5A7" w14:textId="77777777" w:rsidR="00775AF1" w:rsidRPr="00A420FF" w:rsidRDefault="00775AF1" w:rsidP="00775AF1">
            <w:pPr>
              <w:keepNext/>
              <w:keepLines/>
              <w:widowControl w:val="0"/>
              <w:rPr>
                <w:sz w:val="16"/>
                <w:szCs w:val="20"/>
                <w:lang w:eastAsia="de-DE"/>
              </w:rPr>
            </w:pPr>
            <w:r w:rsidRPr="00A420FF">
              <w:rPr>
                <w:sz w:val="16"/>
                <w:szCs w:val="20"/>
                <w:lang w:eastAsia="de-DE"/>
              </w:rPr>
              <w:t>Tomato / Hector</w:t>
            </w:r>
          </w:p>
        </w:tc>
        <w:tc>
          <w:tcPr>
            <w:tcW w:w="450" w:type="pct"/>
            <w:tcBorders>
              <w:top w:val="single" w:sz="4" w:space="0" w:color="auto"/>
              <w:bottom w:val="single" w:sz="4" w:space="0" w:color="auto"/>
            </w:tcBorders>
            <w:shd w:val="clear" w:color="auto" w:fill="auto"/>
          </w:tcPr>
          <w:p w14:paraId="6E021DB8" w14:textId="77777777" w:rsidR="00775AF1" w:rsidRPr="00A420FF" w:rsidRDefault="00775AF1" w:rsidP="00775AF1">
            <w:pPr>
              <w:keepNext/>
              <w:keepLines/>
              <w:widowControl w:val="0"/>
              <w:rPr>
                <w:sz w:val="16"/>
                <w:szCs w:val="20"/>
                <w:lang w:eastAsia="de-DE"/>
              </w:rPr>
            </w:pPr>
            <w:r w:rsidRPr="00A420FF">
              <w:rPr>
                <w:sz w:val="16"/>
                <w:szCs w:val="20"/>
                <w:lang w:eastAsia="de-DE"/>
              </w:rPr>
              <w:t>1. 14.05.2021</w:t>
            </w:r>
          </w:p>
          <w:p w14:paraId="623B04F7" w14:textId="77777777" w:rsidR="00775AF1" w:rsidRPr="00A420FF" w:rsidRDefault="00775AF1" w:rsidP="00775AF1">
            <w:pPr>
              <w:keepNext/>
              <w:keepLines/>
              <w:widowControl w:val="0"/>
              <w:rPr>
                <w:sz w:val="16"/>
                <w:szCs w:val="20"/>
                <w:lang w:eastAsia="de-DE"/>
              </w:rPr>
            </w:pPr>
            <w:r w:rsidRPr="00A420FF">
              <w:rPr>
                <w:sz w:val="16"/>
                <w:szCs w:val="20"/>
                <w:lang w:eastAsia="de-DE"/>
              </w:rPr>
              <w:t>2. 07.06.2021 – 30.07.2021</w:t>
            </w:r>
          </w:p>
          <w:p w14:paraId="0D3A71F1" w14:textId="77777777" w:rsidR="00775AF1" w:rsidRPr="00A420FF" w:rsidRDefault="00775AF1" w:rsidP="00775AF1">
            <w:pPr>
              <w:keepNext/>
              <w:keepLines/>
              <w:widowControl w:val="0"/>
              <w:rPr>
                <w:sz w:val="16"/>
                <w:szCs w:val="20"/>
                <w:lang w:eastAsia="de-DE"/>
              </w:rPr>
            </w:pPr>
            <w:r w:rsidRPr="00A420FF">
              <w:rPr>
                <w:sz w:val="16"/>
                <w:szCs w:val="20"/>
                <w:lang w:eastAsia="de-DE"/>
              </w:rPr>
              <w:t>3. 27.08.2021</w:t>
            </w:r>
          </w:p>
        </w:tc>
        <w:tc>
          <w:tcPr>
            <w:tcW w:w="295" w:type="pct"/>
            <w:tcBorders>
              <w:top w:val="single" w:sz="4" w:space="0" w:color="auto"/>
              <w:bottom w:val="single" w:sz="4" w:space="0" w:color="auto"/>
            </w:tcBorders>
            <w:shd w:val="clear" w:color="auto" w:fill="auto"/>
          </w:tcPr>
          <w:p w14:paraId="1631E7D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771</w:t>
            </w:r>
          </w:p>
          <w:p w14:paraId="1398134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tc>
        <w:tc>
          <w:tcPr>
            <w:tcW w:w="295" w:type="pct"/>
            <w:tcBorders>
              <w:top w:val="single" w:sz="4" w:space="0" w:color="auto"/>
              <w:bottom w:val="single" w:sz="4" w:space="0" w:color="auto"/>
            </w:tcBorders>
            <w:shd w:val="clear" w:color="auto" w:fill="auto"/>
          </w:tcPr>
          <w:p w14:paraId="4C283B0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306</w:t>
            </w:r>
          </w:p>
          <w:p w14:paraId="3E6E144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300</w:t>
            </w:r>
          </w:p>
        </w:tc>
        <w:tc>
          <w:tcPr>
            <w:tcW w:w="247" w:type="pct"/>
            <w:tcBorders>
              <w:top w:val="single" w:sz="4" w:space="0" w:color="auto"/>
              <w:bottom w:val="single" w:sz="4" w:space="0" w:color="auto"/>
            </w:tcBorders>
            <w:shd w:val="clear" w:color="auto" w:fill="auto"/>
          </w:tcPr>
          <w:p w14:paraId="200D98C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44A9E23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4458BB2A" w14:textId="77777777" w:rsidR="00775AF1" w:rsidRPr="00A420FF" w:rsidRDefault="00775AF1" w:rsidP="00775AF1">
            <w:pPr>
              <w:keepNext/>
              <w:keepLines/>
              <w:ind w:left="57"/>
              <w:jc w:val="both"/>
              <w:rPr>
                <w:sz w:val="16"/>
                <w:szCs w:val="16"/>
                <w:lang w:eastAsia="de-DE"/>
              </w:rPr>
            </w:pPr>
            <w:r w:rsidRPr="00A420FF">
              <w:rPr>
                <w:sz w:val="16"/>
                <w:szCs w:val="16"/>
                <w:lang w:eastAsia="de-DE"/>
              </w:rPr>
              <w:t>18.08.2021</w:t>
            </w:r>
          </w:p>
          <w:p w14:paraId="1B1109E9" w14:textId="77777777" w:rsidR="00775AF1" w:rsidRPr="00A420FF" w:rsidRDefault="00775AF1" w:rsidP="00775AF1">
            <w:pPr>
              <w:keepNext/>
              <w:keepLines/>
              <w:ind w:left="57"/>
              <w:jc w:val="both"/>
              <w:rPr>
                <w:sz w:val="16"/>
                <w:szCs w:val="16"/>
                <w:lang w:eastAsia="de-DE"/>
              </w:rPr>
            </w:pPr>
            <w:r w:rsidRPr="00A420FF">
              <w:rPr>
                <w:sz w:val="16"/>
                <w:szCs w:val="16"/>
                <w:lang w:eastAsia="de-DE"/>
              </w:rPr>
              <w:t>25.08.2021</w:t>
            </w:r>
          </w:p>
        </w:tc>
        <w:tc>
          <w:tcPr>
            <w:tcW w:w="295" w:type="pct"/>
            <w:tcBorders>
              <w:top w:val="single" w:sz="4" w:space="0" w:color="auto"/>
              <w:bottom w:val="single" w:sz="4" w:space="0" w:color="auto"/>
            </w:tcBorders>
            <w:shd w:val="clear" w:color="auto" w:fill="auto"/>
          </w:tcPr>
          <w:p w14:paraId="77B5E657" w14:textId="77777777" w:rsidR="00775AF1" w:rsidRPr="00A420FF" w:rsidRDefault="00775AF1" w:rsidP="00775AF1">
            <w:pPr>
              <w:keepNext/>
              <w:keepLines/>
              <w:widowControl w:val="0"/>
              <w:rPr>
                <w:sz w:val="16"/>
                <w:szCs w:val="16"/>
                <w:lang w:eastAsia="de-DE"/>
              </w:rPr>
            </w:pPr>
            <w:r w:rsidRPr="00A420FF">
              <w:rPr>
                <w:sz w:val="16"/>
                <w:szCs w:val="16"/>
                <w:lang w:eastAsia="de-DE"/>
              </w:rPr>
              <w:t>85-87</w:t>
            </w:r>
          </w:p>
        </w:tc>
        <w:tc>
          <w:tcPr>
            <w:tcW w:w="592" w:type="pct"/>
            <w:tcBorders>
              <w:top w:val="single" w:sz="4" w:space="0" w:color="auto"/>
              <w:bottom w:val="single" w:sz="4" w:space="0" w:color="auto"/>
            </w:tcBorders>
            <w:shd w:val="clear" w:color="auto" w:fill="auto"/>
          </w:tcPr>
          <w:p w14:paraId="18528860"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1468C97"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7A8C3BC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70DECAC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0.30</w:t>
            </w:r>
          </w:p>
          <w:p w14:paraId="2E1589F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0.16</w:t>
            </w:r>
          </w:p>
          <w:p w14:paraId="0B5A643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0.20</w:t>
            </w:r>
          </w:p>
        </w:tc>
        <w:tc>
          <w:tcPr>
            <w:tcW w:w="186" w:type="pct"/>
            <w:tcBorders>
              <w:top w:val="single" w:sz="4" w:space="0" w:color="auto"/>
              <w:bottom w:val="single" w:sz="4" w:space="0" w:color="auto"/>
            </w:tcBorders>
            <w:shd w:val="clear" w:color="auto" w:fill="auto"/>
          </w:tcPr>
          <w:p w14:paraId="25C3F85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A19D67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7C45CFB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tc>
        <w:tc>
          <w:tcPr>
            <w:tcW w:w="547" w:type="pct"/>
            <w:vMerge/>
            <w:tcBorders>
              <w:bottom w:val="single" w:sz="4" w:space="0" w:color="auto"/>
            </w:tcBorders>
            <w:shd w:val="clear" w:color="auto" w:fill="auto"/>
          </w:tcPr>
          <w:p w14:paraId="1D3FD2E4" w14:textId="77777777" w:rsidR="00775AF1" w:rsidRPr="00A420FF" w:rsidRDefault="00775AF1" w:rsidP="00775AF1">
            <w:pPr>
              <w:keepNext/>
              <w:keepLines/>
              <w:widowControl w:val="0"/>
              <w:rPr>
                <w:sz w:val="16"/>
                <w:szCs w:val="20"/>
                <w:lang w:eastAsia="de-DE"/>
              </w:rPr>
            </w:pPr>
          </w:p>
        </w:tc>
      </w:tr>
    </w:tbl>
    <w:p w14:paraId="29101102"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68693BD0"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28287C5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34371762"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4088D528"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5C662F1B" w14:textId="77777777" w:rsidR="00775AF1" w:rsidRPr="00A420FF" w:rsidRDefault="00775AF1" w:rsidP="00775AF1">
      <w:pPr>
        <w:widowControl w:val="0"/>
        <w:jc w:val="both"/>
        <w:rPr>
          <w:lang w:eastAsia="de-DE"/>
        </w:rPr>
      </w:pPr>
    </w:p>
    <w:p w14:paraId="5729F4E6" w14:textId="77777777" w:rsidR="00775AF1" w:rsidRPr="00A420FF" w:rsidRDefault="00775AF1" w:rsidP="00775AF1">
      <w:pPr>
        <w:widowControl w:val="0"/>
        <w:jc w:val="both"/>
        <w:rPr>
          <w:lang w:eastAsia="de-DE"/>
        </w:rPr>
        <w:sectPr w:rsidR="00775AF1" w:rsidRPr="00A420FF" w:rsidSect="004E7531">
          <w:headerReference w:type="default" r:id="rId182"/>
          <w:footerReference w:type="even" r:id="rId183"/>
          <w:footerReference w:type="default" r:id="rId184"/>
          <w:footerReference w:type="first" r:id="rId185"/>
          <w:pgSz w:w="16838" w:h="11906" w:orient="landscape" w:code="9"/>
          <w:pgMar w:top="1417" w:right="1417" w:bottom="1134" w:left="1134" w:header="709" w:footer="709" w:gutter="0"/>
          <w:pgNumType w:chapSep="period"/>
          <w:cols w:space="720"/>
          <w:docGrid w:linePitch="299"/>
        </w:sectPr>
      </w:pPr>
    </w:p>
    <w:p w14:paraId="7FA51070" w14:textId="77777777" w:rsidR="00775AF1" w:rsidRPr="00A420FF" w:rsidRDefault="00775AF1" w:rsidP="009922A8">
      <w:pPr>
        <w:pStyle w:val="RepAppendix5"/>
        <w:rPr>
          <w:lang w:eastAsia="de-DE"/>
        </w:rPr>
      </w:pPr>
      <w:r w:rsidRPr="00A420FF">
        <w:rPr>
          <w:lang w:eastAsia="de-DE"/>
        </w:rPr>
        <w:lastRenderedPageBreak/>
        <w:t>2022/2011021</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58FBE7B7" w14:textId="77777777" w:rsidTr="00084AA7">
        <w:trPr>
          <w:trHeight w:val="47"/>
        </w:trPr>
        <w:tc>
          <w:tcPr>
            <w:tcW w:w="1063" w:type="pct"/>
            <w:shd w:val="clear" w:color="auto" w:fill="D9D9D9" w:themeFill="background1" w:themeFillShade="D9"/>
          </w:tcPr>
          <w:p w14:paraId="7A74A6AC"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23C69BA3" w14:textId="77777777" w:rsidR="00573743" w:rsidRPr="00A420FF" w:rsidRDefault="00573743" w:rsidP="00573743">
            <w:pPr>
              <w:rPr>
                <w:lang w:eastAsia="de-DE"/>
              </w:rPr>
            </w:pPr>
            <w:r w:rsidRPr="00A420FF">
              <w:rPr>
                <w:lang w:eastAsia="de-DE"/>
              </w:rPr>
              <w:t>The study has been accepted.</w:t>
            </w:r>
          </w:p>
          <w:p w14:paraId="154D74CA" w14:textId="77777777" w:rsidR="00573743" w:rsidRPr="00A420FF" w:rsidRDefault="00573743" w:rsidP="00573743">
            <w:pPr>
              <w:rPr>
                <w:lang w:eastAsia="de-DE"/>
              </w:rPr>
            </w:pPr>
            <w:r w:rsidRPr="00A420FF">
              <w:rPr>
                <w:lang w:eastAsia="de-DE"/>
              </w:rPr>
              <w:t>In 2021 4 field trials were conducted in NEU to determine residues of Propamocarb, Ametoctradin, M650F003, and M650F004 in tomatoes after treatment with BAS 743 00 F which was applied twice in each trial on plot 2 at 7-8 DBH and at 1 DBH respectively, at a rate of 2.0 L/ha (equal to 0.756 kg/ha of Propamocarb and 0.240 kg/ha of Ametoctradin) with a water volume of 300 L/ha.</w:t>
            </w:r>
          </w:p>
          <w:p w14:paraId="5786222D" w14:textId="1E852240" w:rsidR="00573743" w:rsidRPr="00A420FF" w:rsidRDefault="00573743" w:rsidP="00573743">
            <w:pPr>
              <w:rPr>
                <w:lang w:eastAsia="de-DE"/>
              </w:rPr>
            </w:pPr>
            <w:r w:rsidRPr="00A420FF">
              <w:rPr>
                <w:lang w:eastAsia="de-DE"/>
              </w:rPr>
              <w:t xml:space="preserve">Collected samples were analysed for Propamocarb according to the </w:t>
            </w:r>
            <w:r w:rsidR="002D600E">
              <w:rPr>
                <w:lang w:eastAsia="de-DE"/>
              </w:rPr>
              <w:t>XXXX</w:t>
            </w:r>
            <w:r w:rsidRPr="00A420FF">
              <w:rPr>
                <w:lang w:eastAsia="de-DE"/>
              </w:rPr>
              <w:t xml:space="preserve"> method L0450/01. The limit of quantitation (LOQ) of the method is 0.010 mg/kg. For Ametoctradin, M650F003, and M650F004 samples were analysed according to the </w:t>
            </w:r>
            <w:r w:rsidR="002D600E">
              <w:rPr>
                <w:lang w:eastAsia="de-DE"/>
              </w:rPr>
              <w:t>XXXX</w:t>
            </w:r>
            <w:r w:rsidRPr="00A420FF">
              <w:rPr>
                <w:lang w:eastAsia="de-DE"/>
              </w:rPr>
              <w:t xml:space="preserve"> method L0078/01. The LOQ of the method is 0.010 mg/kg.</w:t>
            </w:r>
          </w:p>
          <w:p w14:paraId="682B1CC7" w14:textId="4FDA0C69" w:rsidR="00775AF1" w:rsidRPr="00A420FF" w:rsidRDefault="00573743" w:rsidP="00573743">
            <w:pPr>
              <w:rPr>
                <w:rFonts w:eastAsia="Batang"/>
                <w:lang w:eastAsia="de-DE"/>
              </w:rPr>
            </w:pPr>
            <w:r w:rsidRPr="00A420FF">
              <w:rPr>
                <w:lang w:eastAsia="de-DE"/>
              </w:rPr>
              <w:t>Matrix-matched standards were used for quantitation in both methods. The final determinations were performed by LC-MS/MS. 2 transitions were monitored. For the recoveries, the mean values were within the acceptable range of 70 % and 120 %, with a relative standard deviation (RSD) ≤ 20 %. The validation parameters required were within the acceptable range. No residues at or above the LOQ were found in any of the control samples.</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52F5471F"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41D46D35" w14:textId="77777777" w:rsidTr="00A72CB9">
        <w:trPr>
          <w:gridAfter w:val="1"/>
          <w:wAfter w:w="37" w:type="pct"/>
        </w:trPr>
        <w:tc>
          <w:tcPr>
            <w:tcW w:w="1343" w:type="pct"/>
            <w:shd w:val="clear" w:color="auto" w:fill="auto"/>
          </w:tcPr>
          <w:p w14:paraId="26B662D4"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3DFA2E71" w14:textId="314AD528" w:rsidR="00775AF1" w:rsidRPr="00A420FF" w:rsidRDefault="00775AF1" w:rsidP="00775AF1">
            <w:pPr>
              <w:widowControl w:val="0"/>
              <w:jc w:val="both"/>
              <w:rPr>
                <w:lang w:eastAsia="de-DE"/>
              </w:rPr>
            </w:pPr>
            <w:r w:rsidRPr="00A420FF">
              <w:rPr>
                <w:lang w:eastAsia="de-DE"/>
              </w:rPr>
              <w:t>CA 6.3.</w:t>
            </w:r>
            <w:r w:rsidR="0016223C" w:rsidRPr="00A420FF">
              <w:rPr>
                <w:lang w:eastAsia="de-DE"/>
              </w:rPr>
              <w:t>3</w:t>
            </w:r>
            <w:r w:rsidRPr="00A420FF">
              <w:rPr>
                <w:lang w:eastAsia="de-DE"/>
              </w:rPr>
              <w:t>/</w:t>
            </w:r>
            <w:r w:rsidR="0016223C" w:rsidRPr="00A420FF">
              <w:rPr>
                <w:lang w:eastAsia="de-DE"/>
              </w:rPr>
              <w:t>3</w:t>
            </w:r>
          </w:p>
        </w:tc>
      </w:tr>
      <w:tr w:rsidR="00775AF1" w:rsidRPr="00A420FF" w14:paraId="65FF8835" w14:textId="77777777" w:rsidTr="00A72CB9">
        <w:trPr>
          <w:gridAfter w:val="1"/>
          <w:wAfter w:w="37" w:type="pct"/>
        </w:trPr>
        <w:tc>
          <w:tcPr>
            <w:tcW w:w="1343" w:type="pct"/>
            <w:shd w:val="clear" w:color="auto" w:fill="auto"/>
          </w:tcPr>
          <w:p w14:paraId="0D6E6106"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5E8CE3B1" w14:textId="77777777" w:rsidR="00775AF1" w:rsidRPr="00A420FF" w:rsidRDefault="00775AF1" w:rsidP="00775AF1">
            <w:pPr>
              <w:widowControl w:val="0"/>
              <w:spacing w:after="120"/>
              <w:jc w:val="both"/>
              <w:rPr>
                <w:lang w:eastAsia="de-DE"/>
              </w:rPr>
            </w:pPr>
            <w:r w:rsidRPr="00A420FF">
              <w:rPr>
                <w:lang w:eastAsia="de-DE"/>
              </w:rPr>
              <w:t>Study on the residue behaviour of Propamocarb (Reg.No. 4628172) and Ametoctradin (BAS 650 F) in tomato after two applications of BAS 743 00 F under field conditions in Northern Europe, 2021</w:t>
            </w:r>
          </w:p>
          <w:p w14:paraId="5E07E633" w14:textId="77777777" w:rsidR="00775AF1" w:rsidRPr="00A420FF" w:rsidRDefault="00775AF1" w:rsidP="00775AF1">
            <w:pPr>
              <w:widowControl w:val="0"/>
              <w:spacing w:after="120"/>
              <w:jc w:val="both"/>
              <w:rPr>
                <w:lang w:eastAsia="de-DE"/>
              </w:rPr>
            </w:pPr>
            <w:r w:rsidRPr="00A420FF">
              <w:rPr>
                <w:lang w:eastAsia="de-DE"/>
              </w:rPr>
              <w:t>Plier, S and Eysoldt, M, 2022</w:t>
            </w:r>
          </w:p>
          <w:p w14:paraId="701717C1" w14:textId="25FF02D1"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Study ID 890060, Study No. 21 47 GRU 0002 </w:t>
            </w:r>
          </w:p>
          <w:p w14:paraId="40F7302A" w14:textId="733223AF"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DocID 2022/2011021</w:t>
            </w:r>
          </w:p>
        </w:tc>
      </w:tr>
      <w:tr w:rsidR="00775AF1" w:rsidRPr="00A420FF" w14:paraId="07C0653F" w14:textId="77777777" w:rsidTr="00A72CB9">
        <w:trPr>
          <w:gridAfter w:val="1"/>
          <w:wAfter w:w="37" w:type="pct"/>
        </w:trPr>
        <w:tc>
          <w:tcPr>
            <w:tcW w:w="1343" w:type="pct"/>
            <w:shd w:val="clear" w:color="auto" w:fill="auto"/>
          </w:tcPr>
          <w:p w14:paraId="17194800"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3FEBED4F"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European Community Guideline 7029/VI/95 - rev.5, 22/07/97: General recommendations for the design preparation and realization of residue trials. </w:t>
            </w:r>
          </w:p>
          <w:p w14:paraId="58FBCA36"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4E8963A4"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tc>
      </w:tr>
      <w:tr w:rsidR="00775AF1" w:rsidRPr="00A420FF" w14:paraId="37DB3BEC" w14:textId="77777777" w:rsidTr="00A72CB9">
        <w:trPr>
          <w:gridAfter w:val="1"/>
          <w:wAfter w:w="37" w:type="pct"/>
        </w:trPr>
        <w:tc>
          <w:tcPr>
            <w:tcW w:w="1343" w:type="pct"/>
            <w:shd w:val="clear" w:color="auto" w:fill="auto"/>
          </w:tcPr>
          <w:p w14:paraId="7AF8CD1E"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35E1F0AF"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78AF0877" w14:textId="77777777" w:rsidTr="00A72CB9">
        <w:trPr>
          <w:gridAfter w:val="1"/>
          <w:wAfter w:w="37" w:type="pct"/>
        </w:trPr>
        <w:tc>
          <w:tcPr>
            <w:tcW w:w="1343" w:type="pct"/>
            <w:shd w:val="clear" w:color="auto" w:fill="auto"/>
          </w:tcPr>
          <w:p w14:paraId="7096981C"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5C566008"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3445FE6E" w14:textId="77777777" w:rsidTr="00573743">
        <w:tc>
          <w:tcPr>
            <w:tcW w:w="1343" w:type="pct"/>
            <w:shd w:val="clear" w:color="auto" w:fill="D9D9D9" w:themeFill="background1" w:themeFillShade="D9"/>
          </w:tcPr>
          <w:p w14:paraId="6DE4BD35"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7B3B7D61" w14:textId="77777777" w:rsidR="00775AF1" w:rsidRPr="00A420FF" w:rsidRDefault="00775AF1" w:rsidP="00775AF1">
            <w:pPr>
              <w:widowControl w:val="0"/>
              <w:jc w:val="both"/>
              <w:rPr>
                <w:lang w:eastAsia="de-DE"/>
              </w:rPr>
            </w:pPr>
            <w:r w:rsidRPr="00A420FF">
              <w:rPr>
                <w:lang w:eastAsia="de-DE"/>
              </w:rPr>
              <w:t xml:space="preserve">Yes </w:t>
            </w:r>
          </w:p>
        </w:tc>
      </w:tr>
    </w:tbl>
    <w:p w14:paraId="7C3E961A" w14:textId="3CED1706" w:rsidR="005F0C23" w:rsidRDefault="005F0C23" w:rsidP="00775AF1">
      <w:pPr>
        <w:widowControl w:val="0"/>
        <w:jc w:val="both"/>
        <w:rPr>
          <w:lang w:eastAsia="de-DE"/>
        </w:rPr>
      </w:pPr>
    </w:p>
    <w:p w14:paraId="6E991792" w14:textId="77777777" w:rsidR="005F0C23" w:rsidRDefault="005F0C23">
      <w:pPr>
        <w:rPr>
          <w:lang w:eastAsia="de-DE"/>
        </w:rPr>
      </w:pPr>
      <w:r>
        <w:rPr>
          <w:lang w:eastAsia="de-DE"/>
        </w:rPr>
        <w:br w:type="page"/>
      </w:r>
    </w:p>
    <w:p w14:paraId="2B0D6BCB" w14:textId="77777777" w:rsidR="00775AF1" w:rsidRPr="00A420FF" w:rsidRDefault="00775AF1" w:rsidP="00775AF1">
      <w:pPr>
        <w:widowControl w:val="0"/>
        <w:jc w:val="both"/>
        <w:rPr>
          <w:lang w:eastAsia="de-DE"/>
        </w:rPr>
      </w:pPr>
    </w:p>
    <w:p w14:paraId="081162FA" w14:textId="77777777" w:rsidR="00775AF1" w:rsidRPr="00A420FF" w:rsidRDefault="00775AF1" w:rsidP="00775AF1">
      <w:pPr>
        <w:rPr>
          <w:b/>
          <w:bCs/>
          <w:lang w:eastAsia="de-DE"/>
        </w:rPr>
      </w:pPr>
      <w:r w:rsidRPr="00A420FF">
        <w:rPr>
          <w:b/>
          <w:bCs/>
          <w:lang w:eastAsia="de-DE"/>
        </w:rPr>
        <w:t>Materials and methods</w:t>
      </w:r>
    </w:p>
    <w:p w14:paraId="1E0ECA4B" w14:textId="77777777" w:rsidR="00775AF1" w:rsidRPr="00A420FF" w:rsidRDefault="00775AF1" w:rsidP="00775AF1">
      <w:pPr>
        <w:widowControl w:val="0"/>
        <w:jc w:val="both"/>
        <w:rPr>
          <w:lang w:eastAsia="de-DE"/>
        </w:rPr>
      </w:pPr>
      <w:r w:rsidRPr="00A420FF">
        <w:rPr>
          <w:lang w:eastAsia="de-DE"/>
        </w:rPr>
        <w:t>In 2021, four independent field trials were conducted in NEU (Germany, northern France, Poland and Belgium) to support the use of BAS 650 F (ametoctradin) and BAS 9068 F (propamocarb) in tomato. BAS 743 00 F (120 g/L of ametoctradin and 478 g/L of propamocarb) a suspension concentrate (SC) formulation, was foliar applied twice to tomatoes at a nominal rate of 2.0 L/ha, corresponding to 240 g/ha of ametoctradin and 756 g/ha of propamocarb. The first application was made 7 - 8 days before harvest (DBH) (BBCH 81 - 85) and the second application was made 1 DBH (BBCH 82 – 87). Tomato (fruit) samples were collected at 0, 1 and 3 - 4 days after last application (DALA).</w:t>
      </w:r>
    </w:p>
    <w:p w14:paraId="38735EF0" w14:textId="77777777" w:rsidR="00775AF1" w:rsidRPr="00A420FF" w:rsidRDefault="00775AF1" w:rsidP="00775AF1">
      <w:pPr>
        <w:widowControl w:val="0"/>
        <w:jc w:val="both"/>
        <w:rPr>
          <w:lang w:eastAsia="de-DE"/>
        </w:rPr>
      </w:pPr>
    </w:p>
    <w:p w14:paraId="3D0DDFCD" w14:textId="77777777" w:rsidR="00775AF1" w:rsidRPr="00A420FF" w:rsidRDefault="00775AF1" w:rsidP="00775AF1">
      <w:pPr>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275 days (</w:t>
      </w:r>
      <w:r w:rsidRPr="00A420FF">
        <w:rPr>
          <w:i/>
          <w:iCs/>
          <w:lang w:eastAsia="en-GB"/>
        </w:rPr>
        <w:t>ca</w:t>
      </w:r>
      <w:r w:rsidRPr="00A420FF">
        <w:rPr>
          <w:lang w:eastAsia="en-GB"/>
        </w:rPr>
        <w:t xml:space="preserve"> 9 months). Residues of propamocarb have been shown to be stable in high water content  crops for at least 26 months.</w:t>
      </w:r>
    </w:p>
    <w:p w14:paraId="584F814E" w14:textId="77777777" w:rsidR="00775AF1" w:rsidRPr="00A420FF" w:rsidRDefault="00775AF1" w:rsidP="00775AF1">
      <w:pPr>
        <w:widowControl w:val="0"/>
        <w:jc w:val="both"/>
        <w:rPr>
          <w:lang w:eastAsia="en-GB"/>
        </w:rPr>
      </w:pPr>
    </w:p>
    <w:p w14:paraId="7D207243" w14:textId="477572A5" w:rsidR="00775AF1" w:rsidRPr="00A420FF" w:rsidRDefault="00775AF1" w:rsidP="00775AF1">
      <w:pPr>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 LC-MS/MS method. Acceptable concurrent recoveries were reported for tomato fruit, therefore demonstrating the suitability of the methods. The limit of quantification (LOQ) was 0.01 mg/kg.   </w:t>
      </w:r>
    </w:p>
    <w:p w14:paraId="60CC67E1" w14:textId="77777777" w:rsidR="00775AF1" w:rsidRPr="00A420FF" w:rsidRDefault="00775AF1" w:rsidP="00775AF1">
      <w:pPr>
        <w:keepNext/>
        <w:widowControl w:val="0"/>
        <w:jc w:val="both"/>
        <w:rPr>
          <w:lang w:eastAsia="de-DE"/>
        </w:rPr>
      </w:pPr>
    </w:p>
    <w:p w14:paraId="1CBA002D" w14:textId="7229BB48"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50</w:t>
      </w:r>
      <w:r w:rsidRPr="00A420FF">
        <w:rPr>
          <w:b/>
          <w:bCs/>
          <w:noProof/>
          <w:lang w:eastAsia="de-DE"/>
        </w:rPr>
        <w:fldChar w:fldCharType="end"/>
      </w:r>
      <w:r w:rsidRPr="00A420FF">
        <w:rPr>
          <w:b/>
          <w:bCs/>
          <w:lang w:eastAsia="de-DE"/>
        </w:rPr>
        <w:t>:</w:t>
      </w:r>
      <w:r w:rsidRPr="00A420FF">
        <w:rPr>
          <w:b/>
          <w:bCs/>
          <w:lang w:eastAsia="de-DE"/>
        </w:rPr>
        <w:tab/>
        <w:t>Summary of recoveries of propamocarb in tomato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73"/>
        <w:gridCol w:w="2667"/>
        <w:gridCol w:w="994"/>
        <w:gridCol w:w="1981"/>
        <w:gridCol w:w="1030"/>
      </w:tblGrid>
      <w:tr w:rsidR="00775AF1" w:rsidRPr="00A420FF" w14:paraId="6373713C" w14:textId="77777777" w:rsidTr="00A72CB9">
        <w:trPr>
          <w:trHeight w:val="747"/>
        </w:trPr>
        <w:tc>
          <w:tcPr>
            <w:tcW w:w="1430" w:type="pct"/>
            <w:shd w:val="clear" w:color="auto" w:fill="auto"/>
            <w:vAlign w:val="center"/>
          </w:tcPr>
          <w:p w14:paraId="26A5853B"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427" w:type="pct"/>
            <w:shd w:val="clear" w:color="auto" w:fill="auto"/>
            <w:vAlign w:val="center"/>
          </w:tcPr>
          <w:p w14:paraId="36F4FBD4"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143" w:type="pct"/>
            <w:gridSpan w:val="3"/>
            <w:shd w:val="clear" w:color="auto" w:fill="auto"/>
            <w:vAlign w:val="center"/>
          </w:tcPr>
          <w:p w14:paraId="6F6DD439"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2019B722" w14:textId="77777777" w:rsidTr="00A72CB9">
        <w:trPr>
          <w:trHeight w:val="283"/>
        </w:trPr>
        <w:tc>
          <w:tcPr>
            <w:tcW w:w="2857" w:type="pct"/>
            <w:gridSpan w:val="2"/>
            <w:shd w:val="clear" w:color="auto" w:fill="auto"/>
            <w:vAlign w:val="center"/>
          </w:tcPr>
          <w:p w14:paraId="5ECC059A"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532" w:type="pct"/>
            <w:shd w:val="clear" w:color="auto" w:fill="auto"/>
            <w:vAlign w:val="center"/>
          </w:tcPr>
          <w:p w14:paraId="53FFD9FB"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1060" w:type="pct"/>
            <w:shd w:val="clear" w:color="auto" w:fill="auto"/>
            <w:vAlign w:val="center"/>
          </w:tcPr>
          <w:p w14:paraId="195A67C0"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551" w:type="pct"/>
            <w:shd w:val="clear" w:color="auto" w:fill="auto"/>
            <w:vAlign w:val="center"/>
          </w:tcPr>
          <w:p w14:paraId="3C4AE400"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4FDA1020" w14:textId="77777777" w:rsidTr="00A72CB9">
        <w:trPr>
          <w:trHeight w:val="283"/>
        </w:trPr>
        <w:tc>
          <w:tcPr>
            <w:tcW w:w="5000" w:type="pct"/>
            <w:gridSpan w:val="5"/>
            <w:shd w:val="clear" w:color="auto" w:fill="auto"/>
            <w:vAlign w:val="center"/>
          </w:tcPr>
          <w:p w14:paraId="159352BE" w14:textId="77777777" w:rsidR="00775AF1" w:rsidRPr="00A420FF" w:rsidRDefault="00775AF1" w:rsidP="00775AF1">
            <w:pPr>
              <w:widowControl w:val="0"/>
              <w:jc w:val="center"/>
              <w:rPr>
                <w:sz w:val="20"/>
                <w:szCs w:val="20"/>
                <w:lang w:eastAsia="de-DE"/>
              </w:rPr>
            </w:pPr>
            <w:r w:rsidRPr="00A420FF">
              <w:rPr>
                <w:sz w:val="20"/>
                <w:szCs w:val="20"/>
                <w:lang w:eastAsia="de-DE"/>
              </w:rPr>
              <w:t>Propamocarb</w:t>
            </w:r>
          </w:p>
        </w:tc>
      </w:tr>
      <w:tr w:rsidR="00775AF1" w:rsidRPr="00A420FF" w14:paraId="11E91FDA" w14:textId="77777777" w:rsidTr="00A72CB9">
        <w:trPr>
          <w:trHeight w:val="283"/>
        </w:trPr>
        <w:tc>
          <w:tcPr>
            <w:tcW w:w="1430" w:type="pct"/>
            <w:shd w:val="clear" w:color="auto" w:fill="auto"/>
            <w:vAlign w:val="center"/>
          </w:tcPr>
          <w:p w14:paraId="7BA971F0"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427" w:type="pct"/>
            <w:shd w:val="clear" w:color="auto" w:fill="auto"/>
            <w:vAlign w:val="center"/>
          </w:tcPr>
          <w:p w14:paraId="2E850DFB" w14:textId="77777777" w:rsidR="00775AF1" w:rsidRPr="00A420FF" w:rsidRDefault="00775AF1" w:rsidP="00775AF1">
            <w:pPr>
              <w:jc w:val="center"/>
              <w:rPr>
                <w:sz w:val="20"/>
                <w:szCs w:val="20"/>
                <w:lang w:eastAsia="de-DE"/>
              </w:rPr>
            </w:pPr>
            <w:r w:rsidRPr="00A420FF">
              <w:rPr>
                <w:sz w:val="20"/>
                <w:szCs w:val="20"/>
                <w:lang w:eastAsia="de-DE"/>
              </w:rPr>
              <w:t>0.010, 0.10 and 10</w:t>
            </w:r>
          </w:p>
        </w:tc>
        <w:tc>
          <w:tcPr>
            <w:tcW w:w="532" w:type="pct"/>
            <w:shd w:val="clear" w:color="auto" w:fill="auto"/>
            <w:vAlign w:val="center"/>
          </w:tcPr>
          <w:p w14:paraId="41763185"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102</w:t>
            </w:r>
          </w:p>
        </w:tc>
        <w:tc>
          <w:tcPr>
            <w:tcW w:w="1060" w:type="pct"/>
            <w:shd w:val="clear" w:color="auto" w:fill="auto"/>
            <w:vAlign w:val="center"/>
          </w:tcPr>
          <w:p w14:paraId="6E56A54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5.1</w:t>
            </w:r>
          </w:p>
        </w:tc>
        <w:tc>
          <w:tcPr>
            <w:tcW w:w="551" w:type="pct"/>
            <w:shd w:val="clear" w:color="auto" w:fill="auto"/>
            <w:vAlign w:val="center"/>
          </w:tcPr>
          <w:p w14:paraId="0D0EF567" w14:textId="77777777" w:rsidR="00775AF1" w:rsidRPr="00A420FF" w:rsidRDefault="00775AF1" w:rsidP="00775AF1">
            <w:pPr>
              <w:widowControl w:val="0"/>
              <w:jc w:val="center"/>
              <w:rPr>
                <w:sz w:val="20"/>
                <w:szCs w:val="20"/>
                <w:lang w:eastAsia="de-DE"/>
              </w:rPr>
            </w:pPr>
            <w:r w:rsidRPr="00A420FF">
              <w:rPr>
                <w:sz w:val="20"/>
                <w:szCs w:val="20"/>
                <w:lang w:eastAsia="de-DE"/>
              </w:rPr>
              <w:t>9</w:t>
            </w:r>
          </w:p>
        </w:tc>
      </w:tr>
    </w:tbl>
    <w:p w14:paraId="3777A0D9"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03627695"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72A68622" w14:textId="77777777" w:rsidR="00775AF1" w:rsidRDefault="00775AF1" w:rsidP="00775AF1">
      <w:pPr>
        <w:keepNext/>
        <w:widowControl w:val="0"/>
        <w:rPr>
          <w:lang w:eastAsia="en-GB"/>
        </w:rPr>
      </w:pPr>
    </w:p>
    <w:p w14:paraId="736BEC1F" w14:textId="77777777" w:rsidR="007007CE" w:rsidRPr="00A420FF" w:rsidRDefault="007007CE" w:rsidP="00775AF1">
      <w:pPr>
        <w:keepNext/>
        <w:widowControl w:val="0"/>
        <w:rPr>
          <w:lang w:eastAsia="en-GB"/>
        </w:rPr>
        <w:sectPr w:rsidR="007007CE" w:rsidRPr="00A420FF" w:rsidSect="008E277A">
          <w:headerReference w:type="default" r:id="rId186"/>
          <w:footerReference w:type="even" r:id="rId187"/>
          <w:footerReference w:type="default" r:id="rId188"/>
          <w:footerReference w:type="first" r:id="rId189"/>
          <w:pgSz w:w="11906" w:h="16838" w:code="9"/>
          <w:pgMar w:top="1417" w:right="1134" w:bottom="1134" w:left="1417" w:header="709" w:footer="709" w:gutter="0"/>
          <w:pgNumType w:chapSep="period"/>
          <w:cols w:space="720"/>
          <w:docGrid w:linePitch="299"/>
        </w:sectPr>
      </w:pPr>
    </w:p>
    <w:p w14:paraId="0E4E51BC" w14:textId="663CC360"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51</w:t>
      </w:r>
      <w:r w:rsidRPr="00A420FF">
        <w:rPr>
          <w:b/>
          <w:bCs/>
          <w:noProof/>
          <w:lang w:eastAsia="de-DE"/>
        </w:rPr>
        <w:fldChar w:fldCharType="end"/>
      </w:r>
      <w:r w:rsidRPr="00A420FF">
        <w:rPr>
          <w:b/>
          <w:bCs/>
          <w:lang w:eastAsia="de-DE"/>
        </w:rPr>
        <w:t>:</w:t>
      </w:r>
      <w:r w:rsidRPr="00A420FF">
        <w:rPr>
          <w:b/>
          <w:bCs/>
          <w:lang w:eastAsia="de-DE"/>
        </w:rPr>
        <w:tab/>
        <w:t>Summary of the study 2022/2011021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7"/>
        <w:gridCol w:w="1151"/>
        <w:gridCol w:w="1285"/>
        <w:gridCol w:w="842"/>
        <w:gridCol w:w="842"/>
        <w:gridCol w:w="705"/>
        <w:gridCol w:w="1122"/>
        <w:gridCol w:w="842"/>
        <w:gridCol w:w="1690"/>
        <w:gridCol w:w="2287"/>
        <w:gridCol w:w="532"/>
        <w:gridCol w:w="1562"/>
      </w:tblGrid>
      <w:tr w:rsidR="00775AF1" w:rsidRPr="00A420FF" w14:paraId="06721E7D" w14:textId="77777777" w:rsidTr="00A72CB9">
        <w:trPr>
          <w:trHeight w:val="225"/>
          <w:tblHead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DA23F2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045CF12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7C9BBA3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7D44668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4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41F895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45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8E49F2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45BA7F1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1EABADF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3B3CBCAF"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83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1F600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2B3362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31083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59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4156A4B"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801" w:type="pct"/>
            <w:tcBorders>
              <w:top w:val="single" w:sz="4" w:space="0" w:color="auto"/>
              <w:left w:val="single" w:sz="4" w:space="0" w:color="auto"/>
              <w:bottom w:val="single" w:sz="4" w:space="0" w:color="auto"/>
              <w:right w:val="single" w:sz="4" w:space="0" w:color="auto"/>
            </w:tcBorders>
            <w:shd w:val="clear" w:color="auto" w:fill="auto"/>
            <w:vAlign w:val="center"/>
          </w:tcPr>
          <w:p w14:paraId="049B9531"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1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FB73963"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217AD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46792C97" w14:textId="77777777" w:rsidTr="00A72CB9">
        <w:trPr>
          <w:trHeight w:val="144"/>
          <w:tblHeader/>
        </w:trPr>
        <w:tc>
          <w:tcPr>
            <w:tcW w:w="496" w:type="pct"/>
            <w:vMerge/>
            <w:tcBorders>
              <w:top w:val="single" w:sz="4" w:space="0" w:color="auto"/>
              <w:left w:val="single" w:sz="4" w:space="0" w:color="auto"/>
              <w:bottom w:val="nil"/>
              <w:right w:val="single" w:sz="4" w:space="0" w:color="auto"/>
            </w:tcBorders>
            <w:shd w:val="clear" w:color="auto" w:fill="auto"/>
            <w:vAlign w:val="center"/>
          </w:tcPr>
          <w:p w14:paraId="63086478" w14:textId="77777777" w:rsidR="00775AF1" w:rsidRPr="00A420FF" w:rsidRDefault="00775AF1" w:rsidP="00775AF1">
            <w:pPr>
              <w:keepNext/>
              <w:keepLines/>
              <w:widowControl w:val="0"/>
              <w:spacing w:before="60" w:after="60"/>
              <w:jc w:val="center"/>
              <w:rPr>
                <w:b/>
                <w:sz w:val="16"/>
                <w:szCs w:val="16"/>
                <w:lang w:eastAsia="de-DE"/>
              </w:rPr>
            </w:pPr>
          </w:p>
        </w:tc>
        <w:tc>
          <w:tcPr>
            <w:tcW w:w="403" w:type="pct"/>
            <w:vMerge/>
            <w:tcBorders>
              <w:top w:val="single" w:sz="4" w:space="0" w:color="auto"/>
              <w:left w:val="single" w:sz="4" w:space="0" w:color="auto"/>
              <w:bottom w:val="nil"/>
              <w:right w:val="single" w:sz="4" w:space="0" w:color="auto"/>
            </w:tcBorders>
            <w:shd w:val="clear" w:color="auto" w:fill="auto"/>
            <w:vAlign w:val="center"/>
          </w:tcPr>
          <w:p w14:paraId="54033F3C" w14:textId="77777777" w:rsidR="00775AF1" w:rsidRPr="00A420FF" w:rsidRDefault="00775AF1" w:rsidP="00775AF1">
            <w:pPr>
              <w:keepNext/>
              <w:keepLines/>
              <w:widowControl w:val="0"/>
              <w:spacing w:before="60" w:after="60"/>
              <w:jc w:val="center"/>
              <w:rPr>
                <w:b/>
                <w:sz w:val="16"/>
                <w:szCs w:val="16"/>
                <w:lang w:eastAsia="de-DE"/>
              </w:rPr>
            </w:pPr>
          </w:p>
        </w:tc>
        <w:tc>
          <w:tcPr>
            <w:tcW w:w="450" w:type="pct"/>
            <w:vMerge/>
            <w:tcBorders>
              <w:top w:val="single" w:sz="4" w:space="0" w:color="auto"/>
              <w:left w:val="single" w:sz="4" w:space="0" w:color="auto"/>
              <w:bottom w:val="nil"/>
              <w:right w:val="single" w:sz="4" w:space="0" w:color="auto"/>
            </w:tcBorders>
            <w:shd w:val="clear" w:color="auto" w:fill="auto"/>
            <w:vAlign w:val="center"/>
          </w:tcPr>
          <w:p w14:paraId="1B9DD35D" w14:textId="77777777" w:rsidR="00775AF1" w:rsidRPr="00A420FF" w:rsidRDefault="00775AF1" w:rsidP="00775AF1">
            <w:pPr>
              <w:keepNext/>
              <w:keepLines/>
              <w:widowControl w:val="0"/>
              <w:spacing w:before="60" w:after="60"/>
              <w:jc w:val="center"/>
              <w:rPr>
                <w:b/>
                <w:sz w:val="16"/>
                <w:szCs w:val="16"/>
                <w:lang w:eastAsia="de-DE"/>
              </w:rPr>
            </w:pPr>
          </w:p>
        </w:tc>
        <w:tc>
          <w:tcPr>
            <w:tcW w:w="295" w:type="pct"/>
            <w:tcBorders>
              <w:top w:val="single" w:sz="4" w:space="0" w:color="auto"/>
              <w:left w:val="single" w:sz="4" w:space="0" w:color="auto"/>
              <w:bottom w:val="nil"/>
              <w:right w:val="single" w:sz="4" w:space="0" w:color="auto"/>
            </w:tcBorders>
            <w:shd w:val="clear" w:color="auto" w:fill="auto"/>
            <w:vAlign w:val="center"/>
          </w:tcPr>
          <w:p w14:paraId="10C2663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295" w:type="pct"/>
            <w:tcBorders>
              <w:top w:val="single" w:sz="4" w:space="0" w:color="auto"/>
              <w:left w:val="single" w:sz="4" w:space="0" w:color="auto"/>
              <w:bottom w:val="nil"/>
              <w:right w:val="single" w:sz="4" w:space="0" w:color="auto"/>
            </w:tcBorders>
            <w:shd w:val="clear" w:color="auto" w:fill="auto"/>
            <w:vAlign w:val="center"/>
          </w:tcPr>
          <w:p w14:paraId="0CD7EDC7"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247" w:type="pct"/>
            <w:tcBorders>
              <w:top w:val="single" w:sz="4" w:space="0" w:color="auto"/>
              <w:left w:val="single" w:sz="4" w:space="0" w:color="auto"/>
              <w:bottom w:val="nil"/>
              <w:right w:val="single" w:sz="4" w:space="0" w:color="auto"/>
            </w:tcBorders>
            <w:shd w:val="clear" w:color="auto" w:fill="auto"/>
            <w:vAlign w:val="center"/>
          </w:tcPr>
          <w:p w14:paraId="52C99BB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393" w:type="pct"/>
            <w:vMerge/>
            <w:tcBorders>
              <w:top w:val="single" w:sz="4" w:space="0" w:color="auto"/>
              <w:left w:val="single" w:sz="4" w:space="0" w:color="auto"/>
              <w:bottom w:val="nil"/>
              <w:right w:val="single" w:sz="4" w:space="0" w:color="auto"/>
            </w:tcBorders>
            <w:shd w:val="clear" w:color="auto" w:fill="auto"/>
            <w:vAlign w:val="center"/>
          </w:tcPr>
          <w:p w14:paraId="1B66E28B" w14:textId="77777777" w:rsidR="00775AF1" w:rsidRPr="00A420FF" w:rsidRDefault="00775AF1" w:rsidP="00775AF1">
            <w:pPr>
              <w:keepNext/>
              <w:keepLines/>
              <w:widowControl w:val="0"/>
              <w:spacing w:before="60" w:after="60"/>
              <w:jc w:val="center"/>
              <w:rPr>
                <w:b/>
                <w:sz w:val="16"/>
                <w:szCs w:val="16"/>
                <w:lang w:eastAsia="de-DE"/>
              </w:rPr>
            </w:pPr>
          </w:p>
        </w:tc>
        <w:tc>
          <w:tcPr>
            <w:tcW w:w="295" w:type="pct"/>
            <w:vMerge/>
            <w:tcBorders>
              <w:top w:val="single" w:sz="4" w:space="0" w:color="auto"/>
              <w:left w:val="single" w:sz="4" w:space="0" w:color="auto"/>
              <w:bottom w:val="nil"/>
              <w:right w:val="single" w:sz="4" w:space="0" w:color="auto"/>
            </w:tcBorders>
            <w:shd w:val="clear" w:color="auto" w:fill="auto"/>
            <w:vAlign w:val="center"/>
          </w:tcPr>
          <w:p w14:paraId="550DB108" w14:textId="77777777" w:rsidR="00775AF1" w:rsidRPr="00A420FF" w:rsidRDefault="00775AF1" w:rsidP="00775AF1">
            <w:pPr>
              <w:keepNext/>
              <w:keepLines/>
              <w:widowControl w:val="0"/>
              <w:spacing w:before="60" w:after="60"/>
              <w:jc w:val="center"/>
              <w:rPr>
                <w:b/>
                <w:sz w:val="16"/>
                <w:szCs w:val="16"/>
                <w:lang w:eastAsia="de-DE"/>
              </w:rPr>
            </w:pPr>
          </w:p>
        </w:tc>
        <w:tc>
          <w:tcPr>
            <w:tcW w:w="592" w:type="pct"/>
            <w:vMerge/>
            <w:tcBorders>
              <w:top w:val="single" w:sz="4" w:space="0" w:color="auto"/>
              <w:left w:val="single" w:sz="4" w:space="0" w:color="auto"/>
              <w:bottom w:val="nil"/>
              <w:right w:val="single" w:sz="4" w:space="0" w:color="auto"/>
            </w:tcBorders>
            <w:shd w:val="clear" w:color="auto" w:fill="auto"/>
            <w:vAlign w:val="center"/>
          </w:tcPr>
          <w:p w14:paraId="094D6523" w14:textId="77777777" w:rsidR="00775AF1" w:rsidRPr="00A420FF" w:rsidRDefault="00775AF1" w:rsidP="00775AF1">
            <w:pPr>
              <w:keepNext/>
              <w:keepLines/>
              <w:widowControl w:val="0"/>
              <w:spacing w:before="60" w:after="60"/>
              <w:jc w:val="center"/>
              <w:rPr>
                <w:b/>
                <w:sz w:val="16"/>
                <w:szCs w:val="16"/>
                <w:lang w:eastAsia="de-DE"/>
              </w:rPr>
            </w:pPr>
          </w:p>
        </w:tc>
        <w:tc>
          <w:tcPr>
            <w:tcW w:w="801" w:type="pct"/>
            <w:tcBorders>
              <w:top w:val="single" w:sz="4" w:space="0" w:color="auto"/>
              <w:left w:val="single" w:sz="4" w:space="0" w:color="auto"/>
              <w:bottom w:val="nil"/>
              <w:right w:val="single" w:sz="4" w:space="0" w:color="auto"/>
            </w:tcBorders>
            <w:shd w:val="clear" w:color="auto" w:fill="auto"/>
            <w:vAlign w:val="center"/>
          </w:tcPr>
          <w:p w14:paraId="792DB26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186" w:type="pct"/>
            <w:vMerge/>
            <w:tcBorders>
              <w:top w:val="single" w:sz="4" w:space="0" w:color="auto"/>
              <w:left w:val="single" w:sz="4" w:space="0" w:color="auto"/>
              <w:bottom w:val="nil"/>
              <w:right w:val="single" w:sz="4" w:space="0" w:color="auto"/>
            </w:tcBorders>
            <w:shd w:val="clear" w:color="auto" w:fill="auto"/>
            <w:vAlign w:val="center"/>
          </w:tcPr>
          <w:p w14:paraId="6921E638" w14:textId="77777777" w:rsidR="00775AF1" w:rsidRPr="00A420FF" w:rsidRDefault="00775AF1" w:rsidP="00775AF1">
            <w:pPr>
              <w:keepNext/>
              <w:keepLines/>
              <w:widowControl w:val="0"/>
              <w:spacing w:before="60" w:after="60"/>
              <w:jc w:val="center"/>
              <w:rPr>
                <w:b/>
                <w:sz w:val="16"/>
                <w:szCs w:val="16"/>
                <w:lang w:eastAsia="de-DE"/>
              </w:rPr>
            </w:pPr>
          </w:p>
        </w:tc>
        <w:tc>
          <w:tcPr>
            <w:tcW w:w="547" w:type="pct"/>
            <w:vMerge/>
            <w:tcBorders>
              <w:top w:val="single" w:sz="4" w:space="0" w:color="auto"/>
              <w:left w:val="single" w:sz="4" w:space="0" w:color="auto"/>
              <w:bottom w:val="nil"/>
              <w:right w:val="single" w:sz="4" w:space="0" w:color="auto"/>
            </w:tcBorders>
            <w:shd w:val="clear" w:color="auto" w:fill="auto"/>
            <w:vAlign w:val="center"/>
          </w:tcPr>
          <w:p w14:paraId="5489D33A"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553FA5B3" w14:textId="77777777" w:rsidTr="00647C2B">
        <w:trPr>
          <w:trHeight w:val="23"/>
          <w:tblHeader/>
        </w:trPr>
        <w:tc>
          <w:tcPr>
            <w:tcW w:w="496" w:type="pct"/>
            <w:tcBorders>
              <w:top w:val="nil"/>
              <w:left w:val="single" w:sz="4" w:space="0" w:color="auto"/>
              <w:bottom w:val="single" w:sz="4" w:space="0" w:color="auto"/>
              <w:right w:val="single" w:sz="4" w:space="0" w:color="auto"/>
            </w:tcBorders>
            <w:shd w:val="clear" w:color="auto" w:fill="auto"/>
            <w:vAlign w:val="center"/>
          </w:tcPr>
          <w:p w14:paraId="31B07280" w14:textId="77777777" w:rsidR="00775AF1" w:rsidRPr="00A420FF" w:rsidRDefault="00775AF1" w:rsidP="00775AF1">
            <w:pPr>
              <w:widowControl w:val="0"/>
              <w:jc w:val="center"/>
              <w:rPr>
                <w:sz w:val="16"/>
                <w:szCs w:val="20"/>
                <w:lang w:eastAsia="de-DE"/>
              </w:rPr>
            </w:pPr>
          </w:p>
        </w:tc>
        <w:tc>
          <w:tcPr>
            <w:tcW w:w="403" w:type="pct"/>
            <w:tcBorders>
              <w:top w:val="nil"/>
              <w:left w:val="single" w:sz="4" w:space="0" w:color="auto"/>
              <w:bottom w:val="single" w:sz="4" w:space="0" w:color="auto"/>
              <w:right w:val="single" w:sz="4" w:space="0" w:color="auto"/>
            </w:tcBorders>
            <w:shd w:val="clear" w:color="auto" w:fill="auto"/>
            <w:vAlign w:val="center"/>
          </w:tcPr>
          <w:p w14:paraId="59256394"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450" w:type="pct"/>
            <w:tcBorders>
              <w:top w:val="nil"/>
              <w:left w:val="single" w:sz="4" w:space="0" w:color="auto"/>
              <w:bottom w:val="single" w:sz="4" w:space="0" w:color="auto"/>
              <w:right w:val="single" w:sz="4" w:space="0" w:color="auto"/>
            </w:tcBorders>
            <w:shd w:val="clear" w:color="auto" w:fill="auto"/>
            <w:vAlign w:val="center"/>
          </w:tcPr>
          <w:p w14:paraId="0A69FEC2"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295" w:type="pct"/>
            <w:tcBorders>
              <w:top w:val="nil"/>
              <w:left w:val="single" w:sz="4" w:space="0" w:color="auto"/>
              <w:bottom w:val="single" w:sz="4" w:space="0" w:color="auto"/>
              <w:right w:val="single" w:sz="4" w:space="0" w:color="auto"/>
            </w:tcBorders>
            <w:shd w:val="clear" w:color="auto" w:fill="auto"/>
            <w:vAlign w:val="center"/>
          </w:tcPr>
          <w:p w14:paraId="1F5F11B9" w14:textId="77777777" w:rsidR="00775AF1" w:rsidRPr="00A420FF" w:rsidRDefault="00775AF1" w:rsidP="00775AF1">
            <w:pPr>
              <w:widowControl w:val="0"/>
              <w:jc w:val="center"/>
              <w:rPr>
                <w:sz w:val="16"/>
                <w:szCs w:val="20"/>
                <w:lang w:eastAsia="de-DE"/>
              </w:rPr>
            </w:pPr>
          </w:p>
        </w:tc>
        <w:tc>
          <w:tcPr>
            <w:tcW w:w="295" w:type="pct"/>
            <w:tcBorders>
              <w:top w:val="nil"/>
              <w:left w:val="single" w:sz="4" w:space="0" w:color="auto"/>
              <w:bottom w:val="single" w:sz="4" w:space="0" w:color="auto"/>
              <w:right w:val="single" w:sz="4" w:space="0" w:color="auto"/>
            </w:tcBorders>
            <w:shd w:val="clear" w:color="auto" w:fill="auto"/>
            <w:vAlign w:val="center"/>
          </w:tcPr>
          <w:p w14:paraId="1D37B75B" w14:textId="77777777" w:rsidR="00775AF1" w:rsidRPr="00A420FF" w:rsidRDefault="00775AF1" w:rsidP="00775AF1">
            <w:pPr>
              <w:widowControl w:val="0"/>
              <w:jc w:val="center"/>
              <w:rPr>
                <w:sz w:val="16"/>
                <w:szCs w:val="20"/>
                <w:lang w:eastAsia="de-DE"/>
              </w:rPr>
            </w:pPr>
          </w:p>
        </w:tc>
        <w:tc>
          <w:tcPr>
            <w:tcW w:w="247" w:type="pct"/>
            <w:tcBorders>
              <w:top w:val="nil"/>
              <w:left w:val="single" w:sz="4" w:space="0" w:color="auto"/>
              <w:bottom w:val="single" w:sz="4" w:space="0" w:color="auto"/>
              <w:right w:val="single" w:sz="4" w:space="0" w:color="auto"/>
            </w:tcBorders>
            <w:shd w:val="clear" w:color="auto" w:fill="auto"/>
            <w:vAlign w:val="center"/>
          </w:tcPr>
          <w:p w14:paraId="7D81ED08" w14:textId="77777777" w:rsidR="00775AF1" w:rsidRPr="00A420FF" w:rsidRDefault="00775AF1" w:rsidP="00775AF1">
            <w:pPr>
              <w:widowControl w:val="0"/>
              <w:jc w:val="center"/>
              <w:rPr>
                <w:sz w:val="16"/>
                <w:szCs w:val="20"/>
                <w:lang w:eastAsia="de-DE"/>
              </w:rPr>
            </w:pPr>
          </w:p>
        </w:tc>
        <w:tc>
          <w:tcPr>
            <w:tcW w:w="393" w:type="pct"/>
            <w:tcBorders>
              <w:top w:val="nil"/>
              <w:left w:val="single" w:sz="4" w:space="0" w:color="auto"/>
              <w:bottom w:val="single" w:sz="4" w:space="0" w:color="auto"/>
              <w:right w:val="single" w:sz="4" w:space="0" w:color="auto"/>
            </w:tcBorders>
            <w:shd w:val="clear" w:color="auto" w:fill="auto"/>
            <w:vAlign w:val="center"/>
          </w:tcPr>
          <w:p w14:paraId="7C6F36FA"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295" w:type="pct"/>
            <w:tcBorders>
              <w:top w:val="nil"/>
              <w:left w:val="single" w:sz="4" w:space="0" w:color="auto"/>
              <w:bottom w:val="single" w:sz="4" w:space="0" w:color="auto"/>
              <w:right w:val="single" w:sz="4" w:space="0" w:color="auto"/>
            </w:tcBorders>
            <w:shd w:val="clear" w:color="auto" w:fill="auto"/>
            <w:vAlign w:val="center"/>
          </w:tcPr>
          <w:p w14:paraId="519D0463" w14:textId="77777777" w:rsidR="00775AF1" w:rsidRPr="00A420FF" w:rsidRDefault="00775AF1" w:rsidP="00775AF1">
            <w:pPr>
              <w:widowControl w:val="0"/>
              <w:jc w:val="center"/>
              <w:rPr>
                <w:sz w:val="16"/>
                <w:szCs w:val="20"/>
                <w:lang w:eastAsia="de-DE"/>
              </w:rPr>
            </w:pPr>
          </w:p>
        </w:tc>
        <w:tc>
          <w:tcPr>
            <w:tcW w:w="592" w:type="pct"/>
            <w:tcBorders>
              <w:top w:val="nil"/>
              <w:left w:val="single" w:sz="4" w:space="0" w:color="auto"/>
              <w:bottom w:val="single" w:sz="4" w:space="0" w:color="auto"/>
              <w:right w:val="single" w:sz="4" w:space="0" w:color="auto"/>
            </w:tcBorders>
            <w:shd w:val="clear" w:color="auto" w:fill="auto"/>
            <w:vAlign w:val="center"/>
          </w:tcPr>
          <w:p w14:paraId="0FBE35A4" w14:textId="77777777" w:rsidR="00775AF1" w:rsidRPr="00A420FF" w:rsidRDefault="00775AF1" w:rsidP="00775AF1">
            <w:pPr>
              <w:widowControl w:val="0"/>
              <w:jc w:val="center"/>
              <w:rPr>
                <w:sz w:val="16"/>
                <w:szCs w:val="20"/>
                <w:lang w:eastAsia="de-DE"/>
              </w:rPr>
            </w:pPr>
          </w:p>
        </w:tc>
        <w:tc>
          <w:tcPr>
            <w:tcW w:w="801" w:type="pct"/>
            <w:tcBorders>
              <w:top w:val="nil"/>
              <w:left w:val="single" w:sz="4" w:space="0" w:color="auto"/>
              <w:bottom w:val="single" w:sz="4" w:space="0" w:color="auto"/>
              <w:right w:val="single" w:sz="4" w:space="0" w:color="auto"/>
            </w:tcBorders>
            <w:shd w:val="clear" w:color="auto" w:fill="auto"/>
            <w:vAlign w:val="center"/>
          </w:tcPr>
          <w:p w14:paraId="0F1C88BB" w14:textId="77777777" w:rsidR="00775AF1" w:rsidRPr="00A420FF" w:rsidRDefault="00775AF1" w:rsidP="00775AF1">
            <w:pPr>
              <w:widowControl w:val="0"/>
              <w:jc w:val="center"/>
              <w:rPr>
                <w:sz w:val="16"/>
                <w:szCs w:val="20"/>
                <w:lang w:eastAsia="de-DE"/>
              </w:rPr>
            </w:pPr>
          </w:p>
        </w:tc>
        <w:tc>
          <w:tcPr>
            <w:tcW w:w="186" w:type="pct"/>
            <w:tcBorders>
              <w:top w:val="nil"/>
              <w:left w:val="single" w:sz="4" w:space="0" w:color="auto"/>
              <w:bottom w:val="single" w:sz="4" w:space="0" w:color="auto"/>
              <w:right w:val="single" w:sz="4" w:space="0" w:color="auto"/>
            </w:tcBorders>
            <w:shd w:val="clear" w:color="auto" w:fill="auto"/>
            <w:vAlign w:val="center"/>
          </w:tcPr>
          <w:p w14:paraId="54B63198"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547" w:type="pct"/>
            <w:tcBorders>
              <w:top w:val="nil"/>
              <w:left w:val="single" w:sz="4" w:space="0" w:color="auto"/>
              <w:bottom w:val="single" w:sz="4" w:space="0" w:color="auto"/>
              <w:right w:val="single" w:sz="4" w:space="0" w:color="auto"/>
            </w:tcBorders>
            <w:shd w:val="clear" w:color="auto" w:fill="auto"/>
            <w:vAlign w:val="center"/>
          </w:tcPr>
          <w:p w14:paraId="6C996EE1"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39E8C659" w14:textId="77777777" w:rsidTr="00647C2B">
        <w:trPr>
          <w:trHeight w:val="57"/>
        </w:trPr>
        <w:tc>
          <w:tcPr>
            <w:tcW w:w="496" w:type="pct"/>
            <w:tcBorders>
              <w:top w:val="single" w:sz="4" w:space="0" w:color="auto"/>
              <w:bottom w:val="single" w:sz="4" w:space="0" w:color="auto"/>
            </w:tcBorders>
            <w:shd w:val="clear" w:color="auto" w:fill="auto"/>
          </w:tcPr>
          <w:p w14:paraId="05C49687"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L210028 / 04827 Machem OT, Gerichshain, Germany / NEU / 2021</w:t>
            </w:r>
          </w:p>
        </w:tc>
        <w:tc>
          <w:tcPr>
            <w:tcW w:w="403" w:type="pct"/>
            <w:tcBorders>
              <w:top w:val="single" w:sz="4" w:space="0" w:color="auto"/>
              <w:bottom w:val="single" w:sz="4" w:space="0" w:color="auto"/>
            </w:tcBorders>
            <w:shd w:val="clear" w:color="auto" w:fill="auto"/>
          </w:tcPr>
          <w:p w14:paraId="61CF6BFE" w14:textId="77777777" w:rsidR="00775AF1" w:rsidRPr="00A420FF" w:rsidRDefault="00775AF1" w:rsidP="00775AF1">
            <w:pPr>
              <w:keepNext/>
              <w:keepLines/>
              <w:widowControl w:val="0"/>
              <w:rPr>
                <w:sz w:val="16"/>
                <w:szCs w:val="20"/>
                <w:lang w:eastAsia="de-DE"/>
              </w:rPr>
            </w:pPr>
            <w:r w:rsidRPr="00A420FF">
              <w:rPr>
                <w:sz w:val="16"/>
                <w:szCs w:val="20"/>
                <w:lang w:eastAsia="de-DE"/>
              </w:rPr>
              <w:t>Tomato / Hoffmanns Rentita</w:t>
            </w:r>
          </w:p>
        </w:tc>
        <w:tc>
          <w:tcPr>
            <w:tcW w:w="450" w:type="pct"/>
            <w:tcBorders>
              <w:top w:val="single" w:sz="4" w:space="0" w:color="auto"/>
              <w:bottom w:val="single" w:sz="4" w:space="0" w:color="auto"/>
            </w:tcBorders>
            <w:shd w:val="clear" w:color="auto" w:fill="auto"/>
          </w:tcPr>
          <w:p w14:paraId="6D6EDCE4" w14:textId="77777777" w:rsidR="00775AF1" w:rsidRPr="00A420FF" w:rsidRDefault="00775AF1" w:rsidP="00775AF1">
            <w:pPr>
              <w:keepNext/>
              <w:keepLines/>
              <w:widowControl w:val="0"/>
              <w:rPr>
                <w:sz w:val="16"/>
                <w:szCs w:val="20"/>
                <w:lang w:eastAsia="de-DE"/>
              </w:rPr>
            </w:pPr>
            <w:r w:rsidRPr="00A420FF">
              <w:rPr>
                <w:sz w:val="16"/>
                <w:szCs w:val="20"/>
                <w:lang w:eastAsia="de-DE"/>
              </w:rPr>
              <w:t>1. 24.05.2021</w:t>
            </w:r>
          </w:p>
          <w:p w14:paraId="511D0D10" w14:textId="77777777" w:rsidR="00775AF1" w:rsidRPr="00A420FF" w:rsidRDefault="00775AF1" w:rsidP="00775AF1">
            <w:pPr>
              <w:keepNext/>
              <w:keepLines/>
              <w:widowControl w:val="0"/>
              <w:rPr>
                <w:sz w:val="16"/>
                <w:szCs w:val="20"/>
                <w:lang w:eastAsia="de-DE"/>
              </w:rPr>
            </w:pPr>
            <w:r w:rsidRPr="00A420FF">
              <w:rPr>
                <w:sz w:val="16"/>
                <w:szCs w:val="20"/>
                <w:lang w:eastAsia="de-DE"/>
              </w:rPr>
              <w:t>2. 01.06.2021 – 19.07.2021</w:t>
            </w:r>
          </w:p>
          <w:p w14:paraId="628B10ED" w14:textId="77777777" w:rsidR="00775AF1" w:rsidRPr="00A420FF" w:rsidRDefault="00775AF1" w:rsidP="00775AF1">
            <w:pPr>
              <w:keepNext/>
              <w:keepLines/>
              <w:widowControl w:val="0"/>
              <w:rPr>
                <w:sz w:val="16"/>
                <w:szCs w:val="20"/>
                <w:lang w:eastAsia="de-DE"/>
              </w:rPr>
            </w:pPr>
            <w:r w:rsidRPr="00A420FF">
              <w:rPr>
                <w:sz w:val="16"/>
                <w:szCs w:val="20"/>
                <w:lang w:eastAsia="de-DE"/>
              </w:rPr>
              <w:t>3. 18.08.2021</w:t>
            </w:r>
          </w:p>
        </w:tc>
        <w:tc>
          <w:tcPr>
            <w:tcW w:w="295" w:type="pct"/>
            <w:tcBorders>
              <w:top w:val="single" w:sz="4" w:space="0" w:color="auto"/>
              <w:bottom w:val="single" w:sz="4" w:space="0" w:color="auto"/>
            </w:tcBorders>
            <w:shd w:val="clear" w:color="auto" w:fill="auto"/>
          </w:tcPr>
          <w:p w14:paraId="0C15467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756</w:t>
            </w:r>
          </w:p>
          <w:p w14:paraId="273C179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781</w:t>
            </w:r>
          </w:p>
        </w:tc>
        <w:tc>
          <w:tcPr>
            <w:tcW w:w="295" w:type="pct"/>
            <w:tcBorders>
              <w:top w:val="single" w:sz="4" w:space="0" w:color="auto"/>
              <w:bottom w:val="single" w:sz="4" w:space="0" w:color="auto"/>
            </w:tcBorders>
            <w:shd w:val="clear" w:color="auto" w:fill="auto"/>
          </w:tcPr>
          <w:p w14:paraId="4761108F"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300</w:t>
            </w:r>
          </w:p>
          <w:p w14:paraId="71C51397"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310</w:t>
            </w:r>
          </w:p>
        </w:tc>
        <w:tc>
          <w:tcPr>
            <w:tcW w:w="247" w:type="pct"/>
            <w:tcBorders>
              <w:top w:val="single" w:sz="4" w:space="0" w:color="auto"/>
              <w:bottom w:val="single" w:sz="4" w:space="0" w:color="auto"/>
            </w:tcBorders>
            <w:shd w:val="clear" w:color="auto" w:fill="auto"/>
          </w:tcPr>
          <w:p w14:paraId="308D794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3E7332C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646EB6EE" w14:textId="77777777" w:rsidR="00775AF1" w:rsidRPr="00A420FF" w:rsidRDefault="00775AF1" w:rsidP="00775AF1">
            <w:pPr>
              <w:keepNext/>
              <w:keepLines/>
              <w:ind w:left="57"/>
              <w:jc w:val="both"/>
              <w:rPr>
                <w:sz w:val="16"/>
                <w:szCs w:val="16"/>
                <w:lang w:eastAsia="de-DE"/>
              </w:rPr>
            </w:pPr>
            <w:r w:rsidRPr="00A420FF">
              <w:rPr>
                <w:sz w:val="16"/>
                <w:szCs w:val="16"/>
                <w:lang w:eastAsia="de-DE"/>
              </w:rPr>
              <w:t>10.08.2021</w:t>
            </w:r>
          </w:p>
          <w:p w14:paraId="066CB7BC" w14:textId="77777777" w:rsidR="00775AF1" w:rsidRPr="00A420FF" w:rsidRDefault="00775AF1" w:rsidP="00775AF1">
            <w:pPr>
              <w:keepNext/>
              <w:keepLines/>
              <w:ind w:left="57"/>
              <w:jc w:val="both"/>
              <w:rPr>
                <w:sz w:val="16"/>
                <w:szCs w:val="16"/>
                <w:lang w:eastAsia="de-DE"/>
              </w:rPr>
            </w:pPr>
            <w:r w:rsidRPr="00A420FF">
              <w:rPr>
                <w:sz w:val="16"/>
                <w:szCs w:val="16"/>
                <w:lang w:eastAsia="de-DE"/>
              </w:rPr>
              <w:t>17.08.2021</w:t>
            </w:r>
          </w:p>
        </w:tc>
        <w:tc>
          <w:tcPr>
            <w:tcW w:w="295" w:type="pct"/>
            <w:tcBorders>
              <w:top w:val="single" w:sz="4" w:space="0" w:color="auto"/>
              <w:bottom w:val="single" w:sz="4" w:space="0" w:color="auto"/>
            </w:tcBorders>
            <w:shd w:val="clear" w:color="auto" w:fill="auto"/>
          </w:tcPr>
          <w:p w14:paraId="13D150A9" w14:textId="77777777" w:rsidR="00775AF1" w:rsidRPr="00A420FF" w:rsidRDefault="00775AF1" w:rsidP="00775AF1">
            <w:pPr>
              <w:keepNext/>
              <w:keepLines/>
              <w:widowControl w:val="0"/>
              <w:rPr>
                <w:sz w:val="16"/>
                <w:szCs w:val="16"/>
                <w:lang w:eastAsia="de-DE"/>
              </w:rPr>
            </w:pPr>
            <w:r w:rsidRPr="00A420FF">
              <w:rPr>
                <w:sz w:val="16"/>
                <w:szCs w:val="16"/>
                <w:lang w:eastAsia="de-DE"/>
              </w:rPr>
              <w:t>87</w:t>
            </w:r>
          </w:p>
        </w:tc>
        <w:tc>
          <w:tcPr>
            <w:tcW w:w="592" w:type="pct"/>
            <w:tcBorders>
              <w:top w:val="single" w:sz="4" w:space="0" w:color="auto"/>
              <w:bottom w:val="single" w:sz="4" w:space="0" w:color="auto"/>
            </w:tcBorders>
            <w:shd w:val="clear" w:color="auto" w:fill="auto"/>
          </w:tcPr>
          <w:p w14:paraId="6010210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5D1291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24226619"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56B3818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0.39</w:t>
            </w:r>
          </w:p>
          <w:p w14:paraId="3F7D1DF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0.39</w:t>
            </w:r>
          </w:p>
          <w:p w14:paraId="3DF270B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0.14</w:t>
            </w:r>
          </w:p>
        </w:tc>
        <w:tc>
          <w:tcPr>
            <w:tcW w:w="186" w:type="pct"/>
            <w:tcBorders>
              <w:top w:val="single" w:sz="4" w:space="0" w:color="auto"/>
              <w:bottom w:val="single" w:sz="4" w:space="0" w:color="auto"/>
            </w:tcBorders>
            <w:shd w:val="clear" w:color="auto" w:fill="auto"/>
          </w:tcPr>
          <w:p w14:paraId="18DB890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3924BC3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5156632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val="restart"/>
            <w:tcBorders>
              <w:top w:val="single" w:sz="4" w:space="0" w:color="auto"/>
              <w:bottom w:val="single" w:sz="4" w:space="0" w:color="auto"/>
            </w:tcBorders>
            <w:shd w:val="clear" w:color="auto" w:fill="auto"/>
          </w:tcPr>
          <w:p w14:paraId="7A278837" w14:textId="2A7171FE"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59A1A223" w14:textId="77777777" w:rsidR="00775AF1" w:rsidRPr="00A420FF" w:rsidRDefault="00775AF1" w:rsidP="00775AF1">
            <w:pPr>
              <w:keepNext/>
              <w:keepLines/>
              <w:widowControl w:val="0"/>
              <w:rPr>
                <w:sz w:val="16"/>
                <w:szCs w:val="20"/>
                <w:lang w:eastAsia="de-DE"/>
              </w:rPr>
            </w:pPr>
          </w:p>
          <w:p w14:paraId="28D5F1CE"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32AA448D" w14:textId="77777777" w:rsidR="00775AF1" w:rsidRPr="00A420FF" w:rsidRDefault="00775AF1" w:rsidP="00775AF1">
            <w:pPr>
              <w:keepNext/>
              <w:keepLines/>
              <w:widowControl w:val="0"/>
              <w:rPr>
                <w:sz w:val="16"/>
                <w:szCs w:val="20"/>
                <w:lang w:eastAsia="de-DE"/>
              </w:rPr>
            </w:pPr>
          </w:p>
          <w:p w14:paraId="4914B176"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275</w:t>
            </w:r>
          </w:p>
        </w:tc>
      </w:tr>
      <w:tr w:rsidR="00775AF1" w:rsidRPr="00A420FF" w14:paraId="15C1D2BC" w14:textId="77777777" w:rsidTr="00647C2B">
        <w:trPr>
          <w:trHeight w:val="57"/>
        </w:trPr>
        <w:tc>
          <w:tcPr>
            <w:tcW w:w="496" w:type="pct"/>
            <w:tcBorders>
              <w:top w:val="single" w:sz="4" w:space="0" w:color="auto"/>
              <w:bottom w:val="single" w:sz="4" w:space="0" w:color="auto"/>
            </w:tcBorders>
            <w:shd w:val="clear" w:color="auto" w:fill="auto"/>
          </w:tcPr>
          <w:p w14:paraId="320E0CF0" w14:textId="77777777" w:rsidR="00775AF1" w:rsidRPr="00A420FF" w:rsidRDefault="00775AF1" w:rsidP="00775AF1">
            <w:pPr>
              <w:keepNext/>
              <w:keepLines/>
              <w:widowControl w:val="0"/>
              <w:rPr>
                <w:sz w:val="16"/>
                <w:szCs w:val="20"/>
                <w:lang w:eastAsia="de-DE"/>
              </w:rPr>
            </w:pPr>
            <w:r w:rsidRPr="00A420FF">
              <w:rPr>
                <w:sz w:val="16"/>
                <w:szCs w:val="20"/>
                <w:lang w:eastAsia="de-DE"/>
              </w:rPr>
              <w:t>L210029 / 71570 La Chapelle de Guinchay, France / NEU / 2021</w:t>
            </w:r>
          </w:p>
        </w:tc>
        <w:tc>
          <w:tcPr>
            <w:tcW w:w="403" w:type="pct"/>
            <w:tcBorders>
              <w:top w:val="single" w:sz="4" w:space="0" w:color="auto"/>
              <w:bottom w:val="single" w:sz="4" w:space="0" w:color="auto"/>
            </w:tcBorders>
            <w:shd w:val="clear" w:color="auto" w:fill="auto"/>
          </w:tcPr>
          <w:p w14:paraId="60132D66" w14:textId="77777777" w:rsidR="00775AF1" w:rsidRPr="00A420FF" w:rsidRDefault="00775AF1" w:rsidP="00775AF1">
            <w:pPr>
              <w:keepNext/>
              <w:keepLines/>
              <w:widowControl w:val="0"/>
              <w:rPr>
                <w:sz w:val="16"/>
                <w:szCs w:val="20"/>
                <w:lang w:eastAsia="de-DE"/>
              </w:rPr>
            </w:pPr>
            <w:r w:rsidRPr="00A420FF">
              <w:rPr>
                <w:sz w:val="16"/>
                <w:szCs w:val="20"/>
                <w:lang w:eastAsia="de-DE"/>
              </w:rPr>
              <w:t>Tomato / Fandango</w:t>
            </w:r>
          </w:p>
        </w:tc>
        <w:tc>
          <w:tcPr>
            <w:tcW w:w="450" w:type="pct"/>
            <w:tcBorders>
              <w:top w:val="single" w:sz="4" w:space="0" w:color="auto"/>
              <w:bottom w:val="single" w:sz="4" w:space="0" w:color="auto"/>
            </w:tcBorders>
            <w:shd w:val="clear" w:color="auto" w:fill="auto"/>
          </w:tcPr>
          <w:p w14:paraId="5AC19691" w14:textId="77777777" w:rsidR="00775AF1" w:rsidRPr="00A420FF" w:rsidRDefault="00775AF1" w:rsidP="00775AF1">
            <w:pPr>
              <w:keepNext/>
              <w:keepLines/>
              <w:widowControl w:val="0"/>
              <w:rPr>
                <w:sz w:val="16"/>
                <w:szCs w:val="20"/>
                <w:lang w:eastAsia="de-DE"/>
              </w:rPr>
            </w:pPr>
            <w:r w:rsidRPr="00A420FF">
              <w:rPr>
                <w:sz w:val="16"/>
                <w:szCs w:val="20"/>
                <w:lang w:eastAsia="de-DE"/>
              </w:rPr>
              <w:t>1. 09.06.2021</w:t>
            </w:r>
          </w:p>
          <w:p w14:paraId="4FBA23D3" w14:textId="77777777" w:rsidR="00775AF1" w:rsidRPr="00A420FF" w:rsidRDefault="00775AF1" w:rsidP="00775AF1">
            <w:pPr>
              <w:keepNext/>
              <w:keepLines/>
              <w:widowControl w:val="0"/>
              <w:rPr>
                <w:sz w:val="16"/>
                <w:szCs w:val="20"/>
                <w:lang w:eastAsia="de-DE"/>
              </w:rPr>
            </w:pPr>
            <w:r w:rsidRPr="00A420FF">
              <w:rPr>
                <w:sz w:val="16"/>
                <w:szCs w:val="20"/>
                <w:lang w:eastAsia="de-DE"/>
              </w:rPr>
              <w:t>2. 12.07.2021 – 20.08.2021</w:t>
            </w:r>
          </w:p>
        </w:tc>
        <w:tc>
          <w:tcPr>
            <w:tcW w:w="295" w:type="pct"/>
            <w:tcBorders>
              <w:top w:val="single" w:sz="4" w:space="0" w:color="auto"/>
              <w:bottom w:val="single" w:sz="4" w:space="0" w:color="auto"/>
            </w:tcBorders>
            <w:shd w:val="clear" w:color="auto" w:fill="auto"/>
          </w:tcPr>
          <w:p w14:paraId="32FD25C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790</w:t>
            </w:r>
          </w:p>
          <w:p w14:paraId="349E174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tc>
        <w:tc>
          <w:tcPr>
            <w:tcW w:w="295" w:type="pct"/>
            <w:tcBorders>
              <w:top w:val="single" w:sz="4" w:space="0" w:color="auto"/>
              <w:bottom w:val="single" w:sz="4" w:space="0" w:color="auto"/>
            </w:tcBorders>
            <w:shd w:val="clear" w:color="auto" w:fill="auto"/>
          </w:tcPr>
          <w:p w14:paraId="2FEF1705"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131</w:t>
            </w:r>
          </w:p>
          <w:p w14:paraId="0252DEB5"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290</w:t>
            </w:r>
          </w:p>
        </w:tc>
        <w:tc>
          <w:tcPr>
            <w:tcW w:w="247" w:type="pct"/>
            <w:tcBorders>
              <w:top w:val="single" w:sz="4" w:space="0" w:color="auto"/>
              <w:bottom w:val="single" w:sz="4" w:space="0" w:color="auto"/>
            </w:tcBorders>
            <w:shd w:val="clear" w:color="auto" w:fill="auto"/>
          </w:tcPr>
          <w:p w14:paraId="4036689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02577AD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710F8E79" w14:textId="77777777" w:rsidR="00775AF1" w:rsidRPr="00A420FF" w:rsidRDefault="00775AF1" w:rsidP="00775AF1">
            <w:pPr>
              <w:keepNext/>
              <w:keepLines/>
              <w:ind w:left="57"/>
              <w:jc w:val="both"/>
              <w:rPr>
                <w:sz w:val="16"/>
                <w:szCs w:val="16"/>
                <w:lang w:eastAsia="de-DE"/>
              </w:rPr>
            </w:pPr>
            <w:r w:rsidRPr="00A420FF">
              <w:rPr>
                <w:sz w:val="16"/>
                <w:szCs w:val="16"/>
                <w:lang w:eastAsia="de-DE"/>
              </w:rPr>
              <w:t>31.08.2021</w:t>
            </w:r>
          </w:p>
          <w:p w14:paraId="7CD99D09" w14:textId="77777777" w:rsidR="00775AF1" w:rsidRPr="00A420FF" w:rsidRDefault="00775AF1" w:rsidP="00775AF1">
            <w:pPr>
              <w:keepNext/>
              <w:keepLines/>
              <w:ind w:left="57"/>
              <w:jc w:val="both"/>
              <w:rPr>
                <w:sz w:val="16"/>
                <w:szCs w:val="16"/>
                <w:lang w:eastAsia="de-DE"/>
              </w:rPr>
            </w:pPr>
            <w:r w:rsidRPr="00A420FF">
              <w:rPr>
                <w:sz w:val="16"/>
                <w:szCs w:val="16"/>
                <w:lang w:eastAsia="de-DE"/>
              </w:rPr>
              <w:t>07.09.2021</w:t>
            </w:r>
          </w:p>
        </w:tc>
        <w:tc>
          <w:tcPr>
            <w:tcW w:w="295" w:type="pct"/>
            <w:tcBorders>
              <w:top w:val="single" w:sz="4" w:space="0" w:color="auto"/>
              <w:bottom w:val="single" w:sz="4" w:space="0" w:color="auto"/>
            </w:tcBorders>
            <w:shd w:val="clear" w:color="auto" w:fill="auto"/>
          </w:tcPr>
          <w:p w14:paraId="436A5463" w14:textId="77777777" w:rsidR="00775AF1" w:rsidRPr="00A420FF" w:rsidRDefault="00775AF1" w:rsidP="00775AF1">
            <w:pPr>
              <w:keepNext/>
              <w:keepLines/>
              <w:widowControl w:val="0"/>
              <w:rPr>
                <w:sz w:val="16"/>
                <w:szCs w:val="16"/>
                <w:lang w:eastAsia="de-DE"/>
              </w:rPr>
            </w:pPr>
            <w:r w:rsidRPr="00A420FF">
              <w:rPr>
                <w:sz w:val="16"/>
                <w:szCs w:val="16"/>
                <w:lang w:eastAsia="de-DE"/>
              </w:rPr>
              <w:t>82</w:t>
            </w:r>
          </w:p>
        </w:tc>
        <w:tc>
          <w:tcPr>
            <w:tcW w:w="592" w:type="pct"/>
            <w:tcBorders>
              <w:top w:val="single" w:sz="4" w:space="0" w:color="auto"/>
              <w:bottom w:val="single" w:sz="4" w:space="0" w:color="auto"/>
            </w:tcBorders>
            <w:shd w:val="clear" w:color="auto" w:fill="auto"/>
          </w:tcPr>
          <w:p w14:paraId="61342604"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28A34F4E"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C2633BD"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009B895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0.37</w:t>
            </w:r>
          </w:p>
          <w:p w14:paraId="69EFAFFB"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0.32</w:t>
            </w:r>
          </w:p>
          <w:p w14:paraId="2B3F1BEF"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0.13</w:t>
            </w:r>
          </w:p>
        </w:tc>
        <w:tc>
          <w:tcPr>
            <w:tcW w:w="186" w:type="pct"/>
            <w:tcBorders>
              <w:top w:val="single" w:sz="4" w:space="0" w:color="auto"/>
              <w:bottom w:val="single" w:sz="4" w:space="0" w:color="auto"/>
            </w:tcBorders>
            <w:shd w:val="clear" w:color="auto" w:fill="auto"/>
          </w:tcPr>
          <w:p w14:paraId="2F1F666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2A881A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7583477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4858E7CF" w14:textId="77777777" w:rsidR="00775AF1" w:rsidRPr="00A420FF" w:rsidRDefault="00775AF1" w:rsidP="00775AF1">
            <w:pPr>
              <w:keepNext/>
              <w:keepLines/>
              <w:widowControl w:val="0"/>
              <w:rPr>
                <w:sz w:val="16"/>
                <w:szCs w:val="20"/>
                <w:lang w:eastAsia="de-DE"/>
              </w:rPr>
            </w:pPr>
          </w:p>
        </w:tc>
      </w:tr>
      <w:tr w:rsidR="00775AF1" w:rsidRPr="00A420FF" w14:paraId="3AB1DA47" w14:textId="77777777" w:rsidTr="00647C2B">
        <w:trPr>
          <w:trHeight w:val="57"/>
        </w:trPr>
        <w:tc>
          <w:tcPr>
            <w:tcW w:w="496" w:type="pct"/>
            <w:tcBorders>
              <w:top w:val="single" w:sz="4" w:space="0" w:color="auto"/>
              <w:bottom w:val="single" w:sz="4" w:space="0" w:color="auto"/>
            </w:tcBorders>
            <w:shd w:val="clear" w:color="auto" w:fill="auto"/>
          </w:tcPr>
          <w:p w14:paraId="29B1B5B4" w14:textId="77777777" w:rsidR="00775AF1" w:rsidRPr="00A420FF" w:rsidRDefault="00775AF1" w:rsidP="00775AF1">
            <w:pPr>
              <w:keepNext/>
              <w:keepLines/>
              <w:widowControl w:val="0"/>
              <w:rPr>
                <w:sz w:val="16"/>
                <w:szCs w:val="20"/>
                <w:lang w:eastAsia="de-DE"/>
              </w:rPr>
            </w:pPr>
            <w:r w:rsidRPr="00A420FF">
              <w:rPr>
                <w:sz w:val="16"/>
                <w:szCs w:val="20"/>
                <w:lang w:eastAsia="de-DE"/>
              </w:rPr>
              <w:t>L210030 / 64-606 Wychowaniec, Poland / NEU / 2021</w:t>
            </w:r>
          </w:p>
        </w:tc>
        <w:tc>
          <w:tcPr>
            <w:tcW w:w="403" w:type="pct"/>
            <w:tcBorders>
              <w:top w:val="single" w:sz="4" w:space="0" w:color="auto"/>
              <w:bottom w:val="single" w:sz="4" w:space="0" w:color="auto"/>
            </w:tcBorders>
            <w:shd w:val="clear" w:color="auto" w:fill="auto"/>
          </w:tcPr>
          <w:p w14:paraId="21947284" w14:textId="77777777" w:rsidR="00775AF1" w:rsidRPr="00A420FF" w:rsidRDefault="00775AF1" w:rsidP="00775AF1">
            <w:pPr>
              <w:keepNext/>
              <w:keepLines/>
              <w:widowControl w:val="0"/>
              <w:rPr>
                <w:sz w:val="16"/>
                <w:szCs w:val="20"/>
                <w:lang w:eastAsia="de-DE"/>
              </w:rPr>
            </w:pPr>
            <w:r w:rsidRPr="00A420FF">
              <w:rPr>
                <w:sz w:val="16"/>
                <w:szCs w:val="20"/>
                <w:lang w:eastAsia="de-DE"/>
              </w:rPr>
              <w:t>Tomato / Dyno</w:t>
            </w:r>
          </w:p>
        </w:tc>
        <w:tc>
          <w:tcPr>
            <w:tcW w:w="450" w:type="pct"/>
            <w:tcBorders>
              <w:top w:val="single" w:sz="4" w:space="0" w:color="auto"/>
              <w:bottom w:val="single" w:sz="4" w:space="0" w:color="auto"/>
            </w:tcBorders>
            <w:shd w:val="clear" w:color="auto" w:fill="auto"/>
          </w:tcPr>
          <w:p w14:paraId="56F9E74D" w14:textId="77777777" w:rsidR="00775AF1" w:rsidRPr="00A420FF" w:rsidRDefault="00775AF1" w:rsidP="00775AF1">
            <w:pPr>
              <w:keepNext/>
              <w:keepLines/>
              <w:widowControl w:val="0"/>
              <w:rPr>
                <w:sz w:val="16"/>
                <w:szCs w:val="20"/>
                <w:lang w:eastAsia="de-DE"/>
              </w:rPr>
            </w:pPr>
            <w:r w:rsidRPr="00A420FF">
              <w:rPr>
                <w:sz w:val="16"/>
                <w:szCs w:val="20"/>
                <w:lang w:eastAsia="de-DE"/>
              </w:rPr>
              <w:t>1. 16.05.2021</w:t>
            </w:r>
          </w:p>
          <w:p w14:paraId="4C2B5B66" w14:textId="77777777" w:rsidR="00775AF1" w:rsidRPr="00A420FF" w:rsidRDefault="00775AF1" w:rsidP="00775AF1">
            <w:pPr>
              <w:keepNext/>
              <w:keepLines/>
              <w:widowControl w:val="0"/>
              <w:rPr>
                <w:sz w:val="16"/>
                <w:szCs w:val="20"/>
                <w:lang w:eastAsia="de-DE"/>
              </w:rPr>
            </w:pPr>
            <w:r w:rsidRPr="00A420FF">
              <w:rPr>
                <w:sz w:val="16"/>
                <w:szCs w:val="20"/>
                <w:lang w:eastAsia="de-DE"/>
              </w:rPr>
              <w:t>2. 25.06.2021 – 05.08.2021</w:t>
            </w:r>
          </w:p>
          <w:p w14:paraId="365E3D82" w14:textId="77777777" w:rsidR="00775AF1" w:rsidRPr="00A420FF" w:rsidRDefault="00775AF1" w:rsidP="00775AF1">
            <w:pPr>
              <w:keepNext/>
              <w:keepLines/>
              <w:widowControl w:val="0"/>
              <w:rPr>
                <w:sz w:val="16"/>
                <w:szCs w:val="20"/>
                <w:lang w:eastAsia="de-DE"/>
              </w:rPr>
            </w:pPr>
            <w:r w:rsidRPr="00A420FF">
              <w:rPr>
                <w:sz w:val="16"/>
                <w:szCs w:val="20"/>
                <w:lang w:eastAsia="de-DE"/>
              </w:rPr>
              <w:t>3. 31.08.2021</w:t>
            </w:r>
          </w:p>
        </w:tc>
        <w:tc>
          <w:tcPr>
            <w:tcW w:w="295" w:type="pct"/>
            <w:tcBorders>
              <w:top w:val="single" w:sz="4" w:space="0" w:color="auto"/>
              <w:bottom w:val="single" w:sz="4" w:space="0" w:color="auto"/>
            </w:tcBorders>
            <w:shd w:val="clear" w:color="auto" w:fill="auto"/>
          </w:tcPr>
          <w:p w14:paraId="586A7BD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766</w:t>
            </w:r>
          </w:p>
          <w:p w14:paraId="081CE7B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tc>
        <w:tc>
          <w:tcPr>
            <w:tcW w:w="295" w:type="pct"/>
            <w:tcBorders>
              <w:top w:val="single" w:sz="4" w:space="0" w:color="auto"/>
              <w:bottom w:val="single" w:sz="4" w:space="0" w:color="auto"/>
            </w:tcBorders>
            <w:shd w:val="clear" w:color="auto" w:fill="auto"/>
          </w:tcPr>
          <w:p w14:paraId="57F2AC8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304</w:t>
            </w:r>
          </w:p>
          <w:p w14:paraId="13D093D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290</w:t>
            </w:r>
          </w:p>
        </w:tc>
        <w:tc>
          <w:tcPr>
            <w:tcW w:w="247" w:type="pct"/>
            <w:tcBorders>
              <w:top w:val="single" w:sz="4" w:space="0" w:color="auto"/>
              <w:bottom w:val="single" w:sz="4" w:space="0" w:color="auto"/>
            </w:tcBorders>
            <w:shd w:val="clear" w:color="auto" w:fill="auto"/>
          </w:tcPr>
          <w:p w14:paraId="43C4D48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71194F8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730DA345" w14:textId="77777777" w:rsidR="00775AF1" w:rsidRPr="00A420FF" w:rsidRDefault="00775AF1" w:rsidP="00775AF1">
            <w:pPr>
              <w:keepNext/>
              <w:keepLines/>
              <w:ind w:left="57"/>
              <w:jc w:val="both"/>
              <w:rPr>
                <w:sz w:val="16"/>
                <w:szCs w:val="16"/>
                <w:lang w:eastAsia="de-DE"/>
              </w:rPr>
            </w:pPr>
            <w:r w:rsidRPr="00A420FF">
              <w:rPr>
                <w:sz w:val="16"/>
                <w:szCs w:val="16"/>
                <w:lang w:eastAsia="de-DE"/>
              </w:rPr>
              <w:t>24.08.2021</w:t>
            </w:r>
          </w:p>
          <w:p w14:paraId="6D3D802E" w14:textId="77777777" w:rsidR="00775AF1" w:rsidRPr="00A420FF" w:rsidRDefault="00775AF1" w:rsidP="00775AF1">
            <w:pPr>
              <w:keepNext/>
              <w:keepLines/>
              <w:ind w:left="57"/>
              <w:jc w:val="both"/>
              <w:rPr>
                <w:sz w:val="16"/>
                <w:szCs w:val="16"/>
                <w:lang w:eastAsia="de-DE"/>
              </w:rPr>
            </w:pPr>
            <w:r w:rsidRPr="00A420FF">
              <w:rPr>
                <w:sz w:val="16"/>
                <w:szCs w:val="16"/>
                <w:lang w:eastAsia="de-DE"/>
              </w:rPr>
              <w:t>30.08.2021</w:t>
            </w:r>
          </w:p>
        </w:tc>
        <w:tc>
          <w:tcPr>
            <w:tcW w:w="295" w:type="pct"/>
            <w:tcBorders>
              <w:top w:val="single" w:sz="4" w:space="0" w:color="auto"/>
              <w:bottom w:val="single" w:sz="4" w:space="0" w:color="auto"/>
            </w:tcBorders>
            <w:shd w:val="clear" w:color="auto" w:fill="auto"/>
          </w:tcPr>
          <w:p w14:paraId="6B6B5720" w14:textId="77777777" w:rsidR="00775AF1" w:rsidRPr="00A420FF" w:rsidRDefault="00775AF1" w:rsidP="00775AF1">
            <w:pPr>
              <w:keepNext/>
              <w:keepLines/>
              <w:widowControl w:val="0"/>
              <w:rPr>
                <w:sz w:val="16"/>
                <w:szCs w:val="16"/>
                <w:lang w:eastAsia="de-DE"/>
              </w:rPr>
            </w:pPr>
            <w:r w:rsidRPr="00A420FF">
              <w:rPr>
                <w:sz w:val="16"/>
                <w:szCs w:val="16"/>
                <w:lang w:eastAsia="de-DE"/>
              </w:rPr>
              <w:t>83</w:t>
            </w:r>
          </w:p>
        </w:tc>
        <w:tc>
          <w:tcPr>
            <w:tcW w:w="592" w:type="pct"/>
            <w:tcBorders>
              <w:top w:val="single" w:sz="4" w:space="0" w:color="auto"/>
              <w:bottom w:val="single" w:sz="4" w:space="0" w:color="auto"/>
            </w:tcBorders>
            <w:shd w:val="clear" w:color="auto" w:fill="auto"/>
          </w:tcPr>
          <w:p w14:paraId="0FFA4E8E"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0A44EA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A6AA8A0"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38D3C5F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0.71</w:t>
            </w:r>
          </w:p>
          <w:p w14:paraId="2F5D4A6D"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0.076</w:t>
            </w:r>
          </w:p>
          <w:p w14:paraId="28FD00F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0.071</w:t>
            </w:r>
          </w:p>
        </w:tc>
        <w:tc>
          <w:tcPr>
            <w:tcW w:w="186" w:type="pct"/>
            <w:tcBorders>
              <w:top w:val="single" w:sz="4" w:space="0" w:color="auto"/>
              <w:bottom w:val="single" w:sz="4" w:space="0" w:color="auto"/>
            </w:tcBorders>
            <w:shd w:val="clear" w:color="auto" w:fill="auto"/>
          </w:tcPr>
          <w:p w14:paraId="0D1A63D1"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873EDD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2279262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547" w:type="pct"/>
            <w:vMerge/>
            <w:tcBorders>
              <w:bottom w:val="single" w:sz="4" w:space="0" w:color="auto"/>
            </w:tcBorders>
            <w:shd w:val="clear" w:color="auto" w:fill="auto"/>
          </w:tcPr>
          <w:p w14:paraId="1CBA85F5" w14:textId="77777777" w:rsidR="00775AF1" w:rsidRPr="00A420FF" w:rsidRDefault="00775AF1" w:rsidP="00775AF1">
            <w:pPr>
              <w:keepNext/>
              <w:keepLines/>
              <w:widowControl w:val="0"/>
              <w:rPr>
                <w:sz w:val="16"/>
                <w:szCs w:val="20"/>
                <w:lang w:eastAsia="de-DE"/>
              </w:rPr>
            </w:pPr>
          </w:p>
        </w:tc>
      </w:tr>
      <w:tr w:rsidR="00775AF1" w:rsidRPr="00A420FF" w14:paraId="48F9D47C" w14:textId="77777777" w:rsidTr="00647C2B">
        <w:trPr>
          <w:trHeight w:val="57"/>
        </w:trPr>
        <w:tc>
          <w:tcPr>
            <w:tcW w:w="496" w:type="pct"/>
            <w:tcBorders>
              <w:top w:val="single" w:sz="4" w:space="0" w:color="auto"/>
              <w:bottom w:val="single" w:sz="4" w:space="0" w:color="auto"/>
            </w:tcBorders>
            <w:shd w:val="clear" w:color="auto" w:fill="auto"/>
          </w:tcPr>
          <w:p w14:paraId="540F9A34" w14:textId="77777777" w:rsidR="00775AF1" w:rsidRPr="00A420FF" w:rsidRDefault="00775AF1" w:rsidP="00775AF1">
            <w:pPr>
              <w:keepNext/>
              <w:keepLines/>
              <w:widowControl w:val="0"/>
              <w:rPr>
                <w:sz w:val="16"/>
                <w:szCs w:val="20"/>
                <w:lang w:eastAsia="de-DE"/>
              </w:rPr>
            </w:pPr>
            <w:r w:rsidRPr="00A420FF">
              <w:rPr>
                <w:sz w:val="16"/>
                <w:szCs w:val="20"/>
                <w:lang w:eastAsia="de-DE"/>
              </w:rPr>
              <w:t>L210031 / 3470 Kortenaken, Belgium / NEU / 2021</w:t>
            </w:r>
          </w:p>
        </w:tc>
        <w:tc>
          <w:tcPr>
            <w:tcW w:w="403" w:type="pct"/>
            <w:tcBorders>
              <w:top w:val="single" w:sz="4" w:space="0" w:color="auto"/>
              <w:bottom w:val="single" w:sz="4" w:space="0" w:color="auto"/>
            </w:tcBorders>
            <w:shd w:val="clear" w:color="auto" w:fill="auto"/>
          </w:tcPr>
          <w:p w14:paraId="759B9082" w14:textId="77777777" w:rsidR="00775AF1" w:rsidRPr="00A420FF" w:rsidRDefault="00775AF1" w:rsidP="00775AF1">
            <w:pPr>
              <w:keepNext/>
              <w:keepLines/>
              <w:widowControl w:val="0"/>
              <w:rPr>
                <w:sz w:val="16"/>
                <w:szCs w:val="20"/>
                <w:lang w:eastAsia="de-DE"/>
              </w:rPr>
            </w:pPr>
            <w:r w:rsidRPr="00A420FF">
              <w:rPr>
                <w:sz w:val="16"/>
                <w:szCs w:val="20"/>
                <w:lang w:eastAsia="de-DE"/>
              </w:rPr>
              <w:t>Tomato / Pannovy</w:t>
            </w:r>
          </w:p>
        </w:tc>
        <w:tc>
          <w:tcPr>
            <w:tcW w:w="450" w:type="pct"/>
            <w:tcBorders>
              <w:top w:val="single" w:sz="4" w:space="0" w:color="auto"/>
              <w:bottom w:val="single" w:sz="4" w:space="0" w:color="auto"/>
            </w:tcBorders>
            <w:shd w:val="clear" w:color="auto" w:fill="auto"/>
          </w:tcPr>
          <w:p w14:paraId="6C03C056" w14:textId="77777777" w:rsidR="00775AF1" w:rsidRPr="00A420FF" w:rsidRDefault="00775AF1" w:rsidP="00775AF1">
            <w:pPr>
              <w:keepNext/>
              <w:keepLines/>
              <w:widowControl w:val="0"/>
              <w:rPr>
                <w:sz w:val="16"/>
                <w:szCs w:val="20"/>
                <w:lang w:eastAsia="de-DE"/>
              </w:rPr>
            </w:pPr>
            <w:r w:rsidRPr="00A420FF">
              <w:rPr>
                <w:sz w:val="16"/>
                <w:szCs w:val="20"/>
                <w:lang w:eastAsia="de-DE"/>
              </w:rPr>
              <w:t>1. 28.06.2021</w:t>
            </w:r>
          </w:p>
          <w:p w14:paraId="66F69FD9" w14:textId="77777777" w:rsidR="00775AF1" w:rsidRPr="00A420FF" w:rsidRDefault="00775AF1" w:rsidP="00775AF1">
            <w:pPr>
              <w:keepNext/>
              <w:keepLines/>
              <w:widowControl w:val="0"/>
              <w:rPr>
                <w:sz w:val="16"/>
                <w:szCs w:val="20"/>
                <w:lang w:eastAsia="de-DE"/>
              </w:rPr>
            </w:pPr>
            <w:r w:rsidRPr="00A420FF">
              <w:rPr>
                <w:sz w:val="16"/>
                <w:szCs w:val="20"/>
                <w:lang w:eastAsia="de-DE"/>
              </w:rPr>
              <w:t>2. 15.07.2021 – 20.08.2021</w:t>
            </w:r>
          </w:p>
          <w:p w14:paraId="1E5F245F" w14:textId="77777777" w:rsidR="00775AF1" w:rsidRPr="00A420FF" w:rsidRDefault="00775AF1" w:rsidP="00775AF1">
            <w:pPr>
              <w:keepNext/>
              <w:keepLines/>
              <w:widowControl w:val="0"/>
              <w:rPr>
                <w:sz w:val="16"/>
                <w:szCs w:val="20"/>
                <w:lang w:eastAsia="de-DE"/>
              </w:rPr>
            </w:pPr>
            <w:r w:rsidRPr="00A420FF">
              <w:rPr>
                <w:sz w:val="16"/>
                <w:szCs w:val="20"/>
                <w:lang w:eastAsia="de-DE"/>
              </w:rPr>
              <w:t>3. 16.09.2021</w:t>
            </w:r>
          </w:p>
        </w:tc>
        <w:tc>
          <w:tcPr>
            <w:tcW w:w="295" w:type="pct"/>
            <w:tcBorders>
              <w:top w:val="single" w:sz="4" w:space="0" w:color="auto"/>
              <w:bottom w:val="single" w:sz="4" w:space="0" w:color="auto"/>
            </w:tcBorders>
            <w:shd w:val="clear" w:color="auto" w:fill="auto"/>
          </w:tcPr>
          <w:p w14:paraId="4303108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790</w:t>
            </w:r>
          </w:p>
          <w:p w14:paraId="679CDCF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739</w:t>
            </w:r>
          </w:p>
        </w:tc>
        <w:tc>
          <w:tcPr>
            <w:tcW w:w="295" w:type="pct"/>
            <w:tcBorders>
              <w:top w:val="single" w:sz="4" w:space="0" w:color="auto"/>
              <w:bottom w:val="single" w:sz="4" w:space="0" w:color="auto"/>
            </w:tcBorders>
            <w:shd w:val="clear" w:color="auto" w:fill="auto"/>
          </w:tcPr>
          <w:p w14:paraId="07D68B4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313</w:t>
            </w:r>
          </w:p>
          <w:p w14:paraId="4CA9496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293</w:t>
            </w:r>
          </w:p>
        </w:tc>
        <w:tc>
          <w:tcPr>
            <w:tcW w:w="247" w:type="pct"/>
            <w:tcBorders>
              <w:top w:val="single" w:sz="4" w:space="0" w:color="auto"/>
              <w:bottom w:val="single" w:sz="4" w:space="0" w:color="auto"/>
            </w:tcBorders>
            <w:shd w:val="clear" w:color="auto" w:fill="auto"/>
          </w:tcPr>
          <w:p w14:paraId="1571D9E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4BC0179A"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393" w:type="pct"/>
            <w:tcBorders>
              <w:top w:val="single" w:sz="4" w:space="0" w:color="auto"/>
              <w:bottom w:val="single" w:sz="4" w:space="0" w:color="auto"/>
            </w:tcBorders>
            <w:shd w:val="clear" w:color="auto" w:fill="auto"/>
          </w:tcPr>
          <w:p w14:paraId="235655C0" w14:textId="77777777" w:rsidR="00775AF1" w:rsidRPr="00A420FF" w:rsidRDefault="00775AF1" w:rsidP="00775AF1">
            <w:pPr>
              <w:keepNext/>
              <w:keepLines/>
              <w:ind w:left="57"/>
              <w:jc w:val="both"/>
              <w:rPr>
                <w:sz w:val="16"/>
                <w:szCs w:val="16"/>
                <w:lang w:eastAsia="de-DE"/>
              </w:rPr>
            </w:pPr>
            <w:r w:rsidRPr="00A420FF">
              <w:rPr>
                <w:sz w:val="16"/>
                <w:szCs w:val="16"/>
                <w:lang w:eastAsia="de-DE"/>
              </w:rPr>
              <w:t>08.09.2021</w:t>
            </w:r>
          </w:p>
          <w:p w14:paraId="42246251" w14:textId="77777777" w:rsidR="00775AF1" w:rsidRPr="00A420FF" w:rsidRDefault="00775AF1" w:rsidP="00775AF1">
            <w:pPr>
              <w:keepNext/>
              <w:keepLines/>
              <w:ind w:left="57"/>
              <w:jc w:val="both"/>
              <w:rPr>
                <w:sz w:val="16"/>
                <w:szCs w:val="16"/>
                <w:lang w:eastAsia="de-DE"/>
              </w:rPr>
            </w:pPr>
            <w:r w:rsidRPr="00A420FF">
              <w:rPr>
                <w:sz w:val="16"/>
                <w:szCs w:val="16"/>
                <w:lang w:eastAsia="de-DE"/>
              </w:rPr>
              <w:t>15.09.2021</w:t>
            </w:r>
          </w:p>
        </w:tc>
        <w:tc>
          <w:tcPr>
            <w:tcW w:w="295" w:type="pct"/>
            <w:tcBorders>
              <w:top w:val="single" w:sz="4" w:space="0" w:color="auto"/>
              <w:bottom w:val="single" w:sz="4" w:space="0" w:color="auto"/>
            </w:tcBorders>
            <w:shd w:val="clear" w:color="auto" w:fill="auto"/>
          </w:tcPr>
          <w:p w14:paraId="08DCA6C7"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592" w:type="pct"/>
            <w:tcBorders>
              <w:top w:val="single" w:sz="4" w:space="0" w:color="auto"/>
              <w:bottom w:val="single" w:sz="4" w:space="0" w:color="auto"/>
            </w:tcBorders>
            <w:shd w:val="clear" w:color="auto" w:fill="auto"/>
          </w:tcPr>
          <w:p w14:paraId="13F6E29C"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16024A3"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06A29E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801" w:type="pct"/>
            <w:tcBorders>
              <w:top w:val="single" w:sz="4" w:space="0" w:color="auto"/>
              <w:bottom w:val="single" w:sz="4" w:space="0" w:color="auto"/>
            </w:tcBorders>
            <w:shd w:val="clear" w:color="auto" w:fill="auto"/>
          </w:tcPr>
          <w:p w14:paraId="63D64E98"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2.6</w:t>
            </w:r>
          </w:p>
          <w:p w14:paraId="2F92140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2.0</w:t>
            </w:r>
          </w:p>
          <w:p w14:paraId="12183A1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2.1</w:t>
            </w:r>
          </w:p>
        </w:tc>
        <w:tc>
          <w:tcPr>
            <w:tcW w:w="186" w:type="pct"/>
            <w:tcBorders>
              <w:top w:val="single" w:sz="4" w:space="0" w:color="auto"/>
              <w:bottom w:val="single" w:sz="4" w:space="0" w:color="auto"/>
            </w:tcBorders>
            <w:shd w:val="clear" w:color="auto" w:fill="auto"/>
          </w:tcPr>
          <w:p w14:paraId="4678AE56"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EC5055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076B9EC0"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4</w:t>
            </w:r>
          </w:p>
        </w:tc>
        <w:tc>
          <w:tcPr>
            <w:tcW w:w="547" w:type="pct"/>
            <w:vMerge/>
            <w:tcBorders>
              <w:bottom w:val="single" w:sz="4" w:space="0" w:color="auto"/>
            </w:tcBorders>
            <w:shd w:val="clear" w:color="auto" w:fill="auto"/>
          </w:tcPr>
          <w:p w14:paraId="46B5D6AF" w14:textId="77777777" w:rsidR="00775AF1" w:rsidRPr="00A420FF" w:rsidRDefault="00775AF1" w:rsidP="00775AF1">
            <w:pPr>
              <w:keepNext/>
              <w:keepLines/>
              <w:widowControl w:val="0"/>
              <w:rPr>
                <w:sz w:val="16"/>
                <w:szCs w:val="20"/>
                <w:lang w:eastAsia="de-DE"/>
              </w:rPr>
            </w:pPr>
          </w:p>
        </w:tc>
      </w:tr>
    </w:tbl>
    <w:p w14:paraId="4A4FA808" w14:textId="77777777"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t>(a)</w:t>
      </w:r>
      <w:r w:rsidRPr="00A420FF">
        <w:rPr>
          <w:sz w:val="18"/>
          <w:szCs w:val="18"/>
          <w:lang w:eastAsia="de-DE"/>
        </w:rPr>
        <w:tab/>
        <w:t>According to CODEX Classification / Guide</w:t>
      </w:r>
    </w:p>
    <w:p w14:paraId="6CEE0D66"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038501BD"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20A0508E"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39E0FED7" w14:textId="77777777" w:rsidR="00775AF1" w:rsidRPr="00A420FF" w:rsidRDefault="00775AF1" w:rsidP="00851916">
      <w:pPr>
        <w:widowControl w:val="0"/>
        <w:tabs>
          <w:tab w:val="left" w:pos="426"/>
        </w:tabs>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37557257" w14:textId="77777777" w:rsidR="00851916" w:rsidRPr="00A420FF" w:rsidRDefault="00851916" w:rsidP="00851916">
      <w:pPr>
        <w:widowControl w:val="0"/>
        <w:tabs>
          <w:tab w:val="left" w:pos="426"/>
        </w:tabs>
        <w:rPr>
          <w:sz w:val="18"/>
          <w:szCs w:val="18"/>
          <w:lang w:eastAsia="de-DE"/>
        </w:rPr>
      </w:pPr>
    </w:p>
    <w:p w14:paraId="2ED9A579" w14:textId="777B1CEB" w:rsidR="00851916" w:rsidRPr="00A420FF" w:rsidRDefault="00851916" w:rsidP="00851916">
      <w:pPr>
        <w:widowControl w:val="0"/>
        <w:tabs>
          <w:tab w:val="left" w:pos="426"/>
        </w:tabs>
        <w:rPr>
          <w:sz w:val="18"/>
          <w:szCs w:val="18"/>
          <w:lang w:eastAsia="de-DE"/>
        </w:rPr>
        <w:sectPr w:rsidR="00851916" w:rsidRPr="00A420FF" w:rsidSect="003651A6">
          <w:headerReference w:type="default" r:id="rId190"/>
          <w:footerReference w:type="even" r:id="rId191"/>
          <w:footerReference w:type="default" r:id="rId192"/>
          <w:footerReference w:type="first" r:id="rId193"/>
          <w:pgSz w:w="16838" w:h="11906" w:orient="landscape" w:code="9"/>
          <w:pgMar w:top="1417" w:right="1417" w:bottom="1134" w:left="1134" w:header="709" w:footer="709" w:gutter="0"/>
          <w:pgNumType w:chapSep="period"/>
          <w:cols w:space="720"/>
          <w:docGrid w:linePitch="299"/>
        </w:sectPr>
      </w:pPr>
    </w:p>
    <w:p w14:paraId="5520E03A" w14:textId="77777777" w:rsidR="00775AF1" w:rsidRPr="00A420FF" w:rsidRDefault="00775AF1" w:rsidP="009922A8">
      <w:pPr>
        <w:pStyle w:val="RepAppendix5"/>
        <w:rPr>
          <w:lang w:eastAsia="de-DE"/>
        </w:rPr>
      </w:pPr>
      <w:r w:rsidRPr="00A420FF">
        <w:rPr>
          <w:lang w:eastAsia="de-DE"/>
        </w:rPr>
        <w:lastRenderedPageBreak/>
        <w:t>2022/2041764</w:t>
      </w: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89"/>
        <w:gridCol w:w="7367"/>
      </w:tblGrid>
      <w:tr w:rsidR="00775AF1" w:rsidRPr="00A420FF" w14:paraId="654C1A03" w14:textId="77777777" w:rsidTr="00851916">
        <w:trPr>
          <w:trHeight w:val="47"/>
        </w:trPr>
        <w:tc>
          <w:tcPr>
            <w:tcW w:w="1063" w:type="pct"/>
            <w:shd w:val="clear" w:color="auto" w:fill="D9D9D9" w:themeFill="background1" w:themeFillShade="D9"/>
          </w:tcPr>
          <w:p w14:paraId="69470163" w14:textId="77777777" w:rsidR="00775AF1" w:rsidRPr="00A420FF" w:rsidRDefault="00775AF1" w:rsidP="00775AF1">
            <w:pPr>
              <w:rPr>
                <w:rFonts w:eastAsia="Batang"/>
                <w:lang w:eastAsia="de-DE"/>
              </w:rPr>
            </w:pPr>
            <w:r w:rsidRPr="00A420FF">
              <w:rPr>
                <w:lang w:eastAsia="de-DE"/>
              </w:rPr>
              <w:t>Comments of zRMS:</w:t>
            </w:r>
          </w:p>
        </w:tc>
        <w:tc>
          <w:tcPr>
            <w:tcW w:w="3937" w:type="pct"/>
            <w:shd w:val="clear" w:color="auto" w:fill="D9D9D9" w:themeFill="background1" w:themeFillShade="D9"/>
          </w:tcPr>
          <w:p w14:paraId="4B79FB65" w14:textId="77777777" w:rsidR="00851916" w:rsidRPr="00A420FF" w:rsidRDefault="00851916" w:rsidP="00851916">
            <w:pPr>
              <w:rPr>
                <w:lang w:eastAsia="de-DE"/>
              </w:rPr>
            </w:pPr>
            <w:r w:rsidRPr="00A420FF">
              <w:rPr>
                <w:lang w:eastAsia="de-DE"/>
              </w:rPr>
              <w:t>The study has been accepted.</w:t>
            </w:r>
          </w:p>
          <w:p w14:paraId="21AE2F81" w14:textId="77777777" w:rsidR="00851916" w:rsidRPr="00A420FF" w:rsidRDefault="00851916" w:rsidP="00851916">
            <w:pPr>
              <w:rPr>
                <w:lang w:eastAsia="de-DE"/>
              </w:rPr>
            </w:pPr>
            <w:r w:rsidRPr="00A420FF">
              <w:rPr>
                <w:lang w:eastAsia="de-DE"/>
              </w:rPr>
              <w:t>The objective of the study was to determine the magnitude of residues of Ametoctradin and its metabolites (M650F003, M650F004) as well as of Propamocarb in tomatoes after treatment with either BAS 743 00 F or BAS 743 03 F in 4 trials conducted under field conditions in Northern Europe. At each trial site, there was one untreated plot in addition to 2 treated plots. At each site the test item was applied 2 times 7-8 DBH and 1 DBH at a rate of 2.0 L/ha (240 g/ha Ametoctradin and 756 g/ha Propamocarb). Plot 2 was treated with BAS 743 00 F and plot 3 was treated with BAS 743 03 F.</w:t>
            </w:r>
          </w:p>
          <w:p w14:paraId="32612B3A" w14:textId="77777777" w:rsidR="00851916" w:rsidRPr="00A420FF" w:rsidRDefault="00851916" w:rsidP="00851916">
            <w:pPr>
              <w:rPr>
                <w:lang w:eastAsia="de-DE"/>
              </w:rPr>
            </w:pPr>
            <w:r w:rsidRPr="00A420FF">
              <w:rPr>
                <w:lang w:eastAsia="de-DE"/>
              </w:rPr>
              <w:t>For the determination of Propamocarb method L0450/01 was used. For the determination of Ametoctradin, M650F003, and M650F004 method L0078/01 was used. In both cases HPLC with tandem mass spectrometry was employed for final compounds determination. 2 mass transitions were monitored.</w:t>
            </w:r>
          </w:p>
          <w:p w14:paraId="640D1784" w14:textId="54C40EDC" w:rsidR="00775AF1" w:rsidRPr="00A420FF" w:rsidRDefault="00851916" w:rsidP="00851916">
            <w:pPr>
              <w:rPr>
                <w:rFonts w:eastAsia="Batang"/>
                <w:lang w:eastAsia="de-DE"/>
              </w:rPr>
            </w:pPr>
            <w:r w:rsidRPr="00A420FF">
              <w:rPr>
                <w:lang w:eastAsia="de-DE"/>
              </w:rPr>
              <w:t>For the recoveries, the mean values were within the acceptable range of 70 % and 110 %, with a relative standard deviation (RSD) ≤ 20 %. No residues ≥ LOQ were found in any of the untreated control samples. The validation parameters required were within the acceptable range.</w:t>
            </w:r>
            <w:r w:rsidR="00775AF1" w:rsidRPr="00A420FF">
              <w:rPr>
                <w:lang w:eastAsia="de-DE"/>
              </w:rPr>
              <w:fldChar w:fldCharType="begin"/>
            </w:r>
            <w:r w:rsidR="00775AF1" w:rsidRPr="00A420FF">
              <w:rPr>
                <w:lang w:eastAsia="de-DE"/>
              </w:rPr>
              <w:instrText xml:space="preserve"> FORMTEXT </w:instrText>
            </w:r>
            <w:r w:rsidR="00775AF1" w:rsidRPr="00A420FF">
              <w:rPr>
                <w:lang w:eastAsia="de-DE"/>
              </w:rPr>
              <w:fldChar w:fldCharType="separate"/>
            </w:r>
            <w:r w:rsidR="00775AF1" w:rsidRPr="00A420FF">
              <w:rPr>
                <w:lang w:eastAsia="de-DE"/>
              </w:rPr>
              <w:fldChar w:fldCharType="end"/>
            </w:r>
          </w:p>
        </w:tc>
      </w:tr>
    </w:tbl>
    <w:p w14:paraId="338ED6FB" w14:textId="77777777" w:rsidR="00775AF1" w:rsidRPr="00A420FF" w:rsidRDefault="00775AF1" w:rsidP="00775AF1">
      <w:pPr>
        <w:rPr>
          <w:lang w:eastAsia="de-DE"/>
        </w:rPr>
      </w:pPr>
    </w:p>
    <w:tbl>
      <w:tblPr>
        <w:tblW w:w="8855" w:type="dxa"/>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05FB7757" w14:textId="77777777" w:rsidTr="00A72CB9">
        <w:trPr>
          <w:gridAfter w:val="1"/>
          <w:wAfter w:w="37" w:type="pct"/>
        </w:trPr>
        <w:tc>
          <w:tcPr>
            <w:tcW w:w="1343" w:type="pct"/>
            <w:shd w:val="clear" w:color="auto" w:fill="auto"/>
          </w:tcPr>
          <w:p w14:paraId="09DA389F" w14:textId="77777777"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13BAF2A6" w14:textId="7F4B7602" w:rsidR="00775AF1" w:rsidRPr="00A420FF" w:rsidRDefault="00775AF1" w:rsidP="00775AF1">
            <w:pPr>
              <w:widowControl w:val="0"/>
              <w:jc w:val="both"/>
              <w:rPr>
                <w:lang w:eastAsia="de-DE"/>
              </w:rPr>
            </w:pPr>
            <w:r w:rsidRPr="00A420FF">
              <w:rPr>
                <w:lang w:eastAsia="de-DE"/>
              </w:rPr>
              <w:t>CA 6.3.</w:t>
            </w:r>
            <w:r w:rsidR="0016223C" w:rsidRPr="00A420FF">
              <w:rPr>
                <w:lang w:eastAsia="de-DE"/>
              </w:rPr>
              <w:t>3</w:t>
            </w:r>
            <w:r w:rsidRPr="00A420FF">
              <w:rPr>
                <w:lang w:eastAsia="de-DE"/>
              </w:rPr>
              <w:t>/</w:t>
            </w:r>
            <w:r w:rsidR="0016223C" w:rsidRPr="00A420FF">
              <w:rPr>
                <w:lang w:eastAsia="de-DE"/>
              </w:rPr>
              <w:t>4</w:t>
            </w:r>
          </w:p>
        </w:tc>
      </w:tr>
      <w:tr w:rsidR="00775AF1" w:rsidRPr="00A420FF" w14:paraId="7784437E" w14:textId="77777777" w:rsidTr="00A72CB9">
        <w:trPr>
          <w:gridAfter w:val="1"/>
          <w:wAfter w:w="37" w:type="pct"/>
        </w:trPr>
        <w:tc>
          <w:tcPr>
            <w:tcW w:w="1343" w:type="pct"/>
            <w:shd w:val="clear" w:color="auto" w:fill="auto"/>
          </w:tcPr>
          <w:p w14:paraId="1B1DFE74"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68B7644E" w14:textId="77777777" w:rsidR="00775AF1" w:rsidRPr="00A420FF" w:rsidRDefault="00775AF1" w:rsidP="00775AF1">
            <w:pPr>
              <w:widowControl w:val="0"/>
              <w:spacing w:after="120"/>
              <w:jc w:val="both"/>
              <w:rPr>
                <w:lang w:eastAsia="de-DE"/>
              </w:rPr>
            </w:pPr>
            <w:r w:rsidRPr="00A420FF">
              <w:rPr>
                <w:lang w:eastAsia="de-DE"/>
              </w:rPr>
              <w:t xml:space="preserve">Study on the residue behaviour of Ametoctradin (BAS 650 F) and Propamocarb (Reg.No. 4628172) in tomato after application of either BAS 743 00 F or BAS 743 03 F under field conditions in Northern Europe, 2022 </w:t>
            </w:r>
          </w:p>
          <w:p w14:paraId="5E8FFF11" w14:textId="77777777" w:rsidR="00775AF1" w:rsidRPr="00A420FF" w:rsidRDefault="00775AF1" w:rsidP="00775AF1">
            <w:pPr>
              <w:widowControl w:val="0"/>
              <w:spacing w:after="120"/>
              <w:jc w:val="both"/>
              <w:rPr>
                <w:lang w:eastAsia="de-DE"/>
              </w:rPr>
            </w:pPr>
            <w:r w:rsidRPr="00A420FF">
              <w:rPr>
                <w:lang w:eastAsia="de-DE"/>
              </w:rPr>
              <w:t>Plier, S. &amp; Eysoldt, M., 2023</w:t>
            </w:r>
          </w:p>
          <w:p w14:paraId="55391D3F" w14:textId="4A294612"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Study ID 921990, Study No. 22 47 GRU 0006 </w:t>
            </w:r>
          </w:p>
          <w:p w14:paraId="0B23CD36" w14:textId="389A8A1F" w:rsidR="00775AF1" w:rsidRPr="00A420FF" w:rsidRDefault="00CF0A56" w:rsidP="00775AF1">
            <w:pPr>
              <w:widowControl w:val="0"/>
              <w:spacing w:after="120"/>
              <w:jc w:val="both"/>
              <w:rPr>
                <w:lang w:eastAsia="de-DE"/>
              </w:rPr>
            </w:pPr>
            <w:r>
              <w:rPr>
                <w:lang w:eastAsia="de-DE"/>
              </w:rPr>
              <w:t>XXXX</w:t>
            </w:r>
            <w:r w:rsidR="00775AF1" w:rsidRPr="00A420FF">
              <w:rPr>
                <w:lang w:eastAsia="de-DE"/>
              </w:rPr>
              <w:t xml:space="preserve"> DocID 2022/2041764</w:t>
            </w:r>
          </w:p>
        </w:tc>
      </w:tr>
      <w:tr w:rsidR="00775AF1" w:rsidRPr="00A420FF" w14:paraId="151C49CE" w14:textId="77777777" w:rsidTr="00A72CB9">
        <w:trPr>
          <w:gridAfter w:val="1"/>
          <w:wAfter w:w="37" w:type="pct"/>
        </w:trPr>
        <w:tc>
          <w:tcPr>
            <w:tcW w:w="1343" w:type="pct"/>
            <w:shd w:val="clear" w:color="auto" w:fill="auto"/>
          </w:tcPr>
          <w:p w14:paraId="281E1F6D"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26A86CBE"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European Community Guideline 7029/VI/95 - rev.5, 22/07/97: General recommendations for the design preparation and realization of residue trials. </w:t>
            </w:r>
          </w:p>
          <w:p w14:paraId="26608E31"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European Commission guideline SANTE/2019/12752: Technical guidelines on Data Requirements for Setting Maximum Residue Levels, Comparability of Residue Trials and Extrapolation of Residue Data on Products from Plant and Animal Origin (Repealing and replacing SANCO 7525/VI/95 – Rev. 10.3)</w:t>
            </w:r>
          </w:p>
          <w:p w14:paraId="613BA71F"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 xml:space="preserve">OECD Guideline for the testing of chemicals – Crop Field Trials: OECD/OCDE 509. Adopted 7 September 2009 </w:t>
            </w:r>
          </w:p>
          <w:p w14:paraId="48872861"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SANTE/2020/12830, Rev. 1</w:t>
            </w:r>
          </w:p>
          <w:p w14:paraId="0424DC18" w14:textId="77777777" w:rsidR="00775AF1" w:rsidRPr="00A420FF" w:rsidRDefault="00775AF1" w:rsidP="00775AF1">
            <w:pPr>
              <w:numPr>
                <w:ilvl w:val="1"/>
                <w:numId w:val="25"/>
              </w:numPr>
              <w:autoSpaceDE w:val="0"/>
              <w:autoSpaceDN w:val="0"/>
              <w:adjustRightInd w:val="0"/>
              <w:ind w:left="688" w:hanging="425"/>
              <w:rPr>
                <w:rFonts w:eastAsia="Calibri"/>
                <w:lang w:eastAsia="de-DE"/>
              </w:rPr>
            </w:pPr>
            <w:r w:rsidRPr="00A420FF">
              <w:rPr>
                <w:rFonts w:eastAsia="Calibri"/>
                <w:lang w:eastAsia="de-DE"/>
              </w:rPr>
              <w:t>OECD ENV/JM/MONO(2007)17</w:t>
            </w:r>
          </w:p>
        </w:tc>
      </w:tr>
      <w:tr w:rsidR="00775AF1" w:rsidRPr="00A420FF" w14:paraId="7BE50439" w14:textId="77777777" w:rsidTr="00A72CB9">
        <w:trPr>
          <w:gridAfter w:val="1"/>
          <w:wAfter w:w="37" w:type="pct"/>
        </w:trPr>
        <w:tc>
          <w:tcPr>
            <w:tcW w:w="1343" w:type="pct"/>
            <w:shd w:val="clear" w:color="auto" w:fill="auto"/>
          </w:tcPr>
          <w:p w14:paraId="79482971"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606ACA70" w14:textId="77777777" w:rsidR="00775AF1" w:rsidRPr="00A420FF" w:rsidRDefault="00775AF1" w:rsidP="00775AF1">
            <w:pPr>
              <w:widowControl w:val="0"/>
              <w:jc w:val="both"/>
              <w:rPr>
                <w:lang w:eastAsia="de-DE"/>
              </w:rPr>
            </w:pPr>
            <w:r w:rsidRPr="00A420FF">
              <w:rPr>
                <w:lang w:eastAsia="de-DE"/>
              </w:rPr>
              <w:t>Yes, none that affect the validity of the study</w:t>
            </w:r>
          </w:p>
        </w:tc>
      </w:tr>
      <w:tr w:rsidR="00775AF1" w:rsidRPr="00A420FF" w14:paraId="2F49492B" w14:textId="77777777" w:rsidTr="00A72CB9">
        <w:trPr>
          <w:gridAfter w:val="1"/>
          <w:wAfter w:w="37" w:type="pct"/>
        </w:trPr>
        <w:tc>
          <w:tcPr>
            <w:tcW w:w="1343" w:type="pct"/>
            <w:shd w:val="clear" w:color="auto" w:fill="auto"/>
          </w:tcPr>
          <w:p w14:paraId="1BE0013C"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7B9C1E74"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447CAB55" w14:textId="77777777" w:rsidTr="00851916">
        <w:tc>
          <w:tcPr>
            <w:tcW w:w="1343" w:type="pct"/>
            <w:shd w:val="clear" w:color="auto" w:fill="D9D9D9" w:themeFill="background1" w:themeFillShade="D9"/>
          </w:tcPr>
          <w:p w14:paraId="2988C85F"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D9D9D9" w:themeFill="background1" w:themeFillShade="D9"/>
          </w:tcPr>
          <w:p w14:paraId="7F7B9E81" w14:textId="77777777" w:rsidR="00775AF1" w:rsidRPr="00A420FF" w:rsidRDefault="00775AF1" w:rsidP="00775AF1">
            <w:pPr>
              <w:widowControl w:val="0"/>
              <w:jc w:val="both"/>
              <w:rPr>
                <w:lang w:eastAsia="de-DE"/>
              </w:rPr>
            </w:pPr>
            <w:r w:rsidRPr="00A420FF">
              <w:rPr>
                <w:lang w:eastAsia="de-DE"/>
              </w:rPr>
              <w:t xml:space="preserve">Yes </w:t>
            </w:r>
          </w:p>
        </w:tc>
      </w:tr>
    </w:tbl>
    <w:p w14:paraId="7DC5A814" w14:textId="05AF4160" w:rsidR="005F0C23" w:rsidRDefault="005F0C23" w:rsidP="00775AF1">
      <w:pPr>
        <w:widowControl w:val="0"/>
        <w:jc w:val="both"/>
        <w:rPr>
          <w:lang w:eastAsia="de-DE"/>
        </w:rPr>
      </w:pPr>
    </w:p>
    <w:p w14:paraId="2F6BC4CF" w14:textId="77777777" w:rsidR="005F0C23" w:rsidRDefault="005F0C23">
      <w:pPr>
        <w:rPr>
          <w:lang w:eastAsia="de-DE"/>
        </w:rPr>
      </w:pPr>
      <w:r>
        <w:rPr>
          <w:lang w:eastAsia="de-DE"/>
        </w:rPr>
        <w:br w:type="page"/>
      </w:r>
    </w:p>
    <w:p w14:paraId="26116DD5" w14:textId="77777777" w:rsidR="00775AF1" w:rsidRPr="00A420FF" w:rsidRDefault="00775AF1" w:rsidP="00775AF1">
      <w:pPr>
        <w:widowControl w:val="0"/>
        <w:jc w:val="both"/>
        <w:rPr>
          <w:lang w:eastAsia="de-DE"/>
        </w:rPr>
      </w:pPr>
    </w:p>
    <w:p w14:paraId="22CDFD0E" w14:textId="77777777" w:rsidR="00775AF1" w:rsidRPr="00A420FF" w:rsidRDefault="00775AF1" w:rsidP="00775AF1">
      <w:pPr>
        <w:rPr>
          <w:b/>
          <w:bCs/>
          <w:lang w:eastAsia="de-DE"/>
        </w:rPr>
      </w:pPr>
      <w:r w:rsidRPr="00A420FF">
        <w:rPr>
          <w:b/>
          <w:bCs/>
          <w:lang w:eastAsia="de-DE"/>
        </w:rPr>
        <w:t>Materials and methods</w:t>
      </w:r>
    </w:p>
    <w:p w14:paraId="5371CA3E" w14:textId="77777777" w:rsidR="00775AF1" w:rsidRPr="00A420FF" w:rsidRDefault="00775AF1" w:rsidP="00775AF1">
      <w:pPr>
        <w:widowControl w:val="0"/>
        <w:jc w:val="both"/>
        <w:rPr>
          <w:lang w:eastAsia="de-DE"/>
        </w:rPr>
      </w:pPr>
      <w:r w:rsidRPr="00A420FF">
        <w:rPr>
          <w:lang w:eastAsia="de-DE"/>
        </w:rPr>
        <w:t>In 2022, four independent field trials were conducted in NEU (Germany, northern France, Poland and The Netherlands) to support the use of BAS 650 F (ametoctradin) and BAS 9068 F (propamocarb) in tomato. In treatment plot 2, BAS 743 00 F (120 g/L of ametoctradin and 378 g/L of propamocarb) a suspension concentrate (SC) formulation, was foliar applied twice to tomatoes at a nominal rate of 2.0 L/ha, corresponding to 240 g/ha of ametoctradin and 756 g/ha of propamocarb. The first application was made 7 – 8 days before harvest (DBH) and the second application was made 1 DBH. In treatment plot 3, BAS 743 03 F (120 g/L of ametoctradin and 378 g/L of propamocarb) a suspension concentrate (SC) formulation, was foliar applied twice to tomatoes at a nominal rate of 2.0 L/ha, corresponding to 240 g/ha of ametoctradin and 756 g/ha of propamocarb. The first application was made 7 – 8 DBH and the second application was made 1 DBH. Tomato (fruit) samples were collected at 0, 1 and 2 – 4 days after the last application (DALA).</w:t>
      </w:r>
    </w:p>
    <w:p w14:paraId="4F68834A" w14:textId="77777777" w:rsidR="00775AF1" w:rsidRPr="00A420FF" w:rsidRDefault="00775AF1" w:rsidP="00775AF1">
      <w:pPr>
        <w:widowControl w:val="0"/>
        <w:jc w:val="both"/>
        <w:rPr>
          <w:lang w:eastAsia="de-DE"/>
        </w:rPr>
      </w:pPr>
    </w:p>
    <w:p w14:paraId="778194C2" w14:textId="77777777" w:rsidR="00775AF1" w:rsidRPr="00A420FF" w:rsidRDefault="00775AF1" w:rsidP="00775AF1">
      <w:pPr>
        <w:keepNext/>
        <w:widowControl w:val="0"/>
        <w:jc w:val="both"/>
        <w:rPr>
          <w:lang w:eastAsia="en-GB"/>
        </w:rPr>
      </w:pPr>
      <w:r w:rsidRPr="00A420FF">
        <w:rPr>
          <w:lang w:eastAsia="en-GB"/>
        </w:rPr>
        <w:t>All samples were maintained frozen (</w:t>
      </w:r>
      <w:r w:rsidRPr="00A420FF">
        <w:rPr>
          <w:bCs/>
          <w:lang w:eastAsia="en-GB"/>
        </w:rPr>
        <w:t>≤ -18°C)</w:t>
      </w:r>
      <w:r w:rsidRPr="00A420FF">
        <w:rPr>
          <w:lang w:eastAsia="en-GB"/>
        </w:rPr>
        <w:t xml:space="preserve"> at the testing facility, during shipping to the laboratory, and were stored frozen prior to analysis. The maximum storage interval for samples between harvest and analysis was 121 days (</w:t>
      </w:r>
      <w:r w:rsidRPr="00A420FF">
        <w:rPr>
          <w:i/>
          <w:iCs/>
          <w:lang w:eastAsia="en-GB"/>
        </w:rPr>
        <w:t>ca</w:t>
      </w:r>
      <w:r w:rsidRPr="00A420FF">
        <w:rPr>
          <w:lang w:eastAsia="en-GB"/>
        </w:rPr>
        <w:t xml:space="preserve"> 4 months). Residues of propamocarb have been shown to be stable in high water content and high starch content crops for at least 26 months.</w:t>
      </w:r>
    </w:p>
    <w:p w14:paraId="4134BF60" w14:textId="77777777" w:rsidR="00775AF1" w:rsidRPr="00A420FF" w:rsidRDefault="00775AF1" w:rsidP="00775AF1">
      <w:pPr>
        <w:keepNext/>
        <w:widowControl w:val="0"/>
        <w:jc w:val="both"/>
        <w:rPr>
          <w:lang w:eastAsia="en-GB"/>
        </w:rPr>
      </w:pPr>
    </w:p>
    <w:p w14:paraId="1F9EAB1B" w14:textId="7B9306E3" w:rsidR="00775AF1" w:rsidRPr="00A420FF" w:rsidRDefault="00775AF1" w:rsidP="00775AF1">
      <w:pPr>
        <w:keepNext/>
        <w:widowControl w:val="0"/>
        <w:jc w:val="both"/>
        <w:rPr>
          <w:lang w:eastAsia="en-GB"/>
        </w:rPr>
      </w:pPr>
      <w:r w:rsidRPr="00A420FF">
        <w:rPr>
          <w:lang w:eastAsia="en-GB"/>
        </w:rPr>
        <w:t xml:space="preserve">Residues of propamocarb were determined using </w:t>
      </w:r>
      <w:r w:rsidR="00CF0A56">
        <w:rPr>
          <w:lang w:eastAsia="en-GB"/>
        </w:rPr>
        <w:t>XXXX</w:t>
      </w:r>
      <w:r w:rsidRPr="00A420FF">
        <w:rPr>
          <w:lang w:eastAsia="en-GB"/>
        </w:rPr>
        <w:t xml:space="preserve"> method no. L0450/01, a LC-MS/MS method. Acceptable concurrent recoveries were reported for tomato fruit, thus demonstrating the suitability of the methods. The limit of quantification (LOQ) was 0.01 mg/kg.  </w:t>
      </w:r>
    </w:p>
    <w:p w14:paraId="2516ED7F" w14:textId="77777777" w:rsidR="00775AF1" w:rsidRPr="00A420FF" w:rsidRDefault="00775AF1" w:rsidP="00775AF1">
      <w:pPr>
        <w:keepNext/>
        <w:widowControl w:val="0"/>
        <w:jc w:val="both"/>
        <w:rPr>
          <w:lang w:eastAsia="en-GB"/>
        </w:rPr>
      </w:pPr>
    </w:p>
    <w:p w14:paraId="7BA1EDEF" w14:textId="7C205CAE" w:rsidR="00775AF1" w:rsidRPr="00A420FF" w:rsidRDefault="00775AF1" w:rsidP="00775AF1">
      <w:pPr>
        <w:keepNext/>
        <w:keepLines/>
        <w:widowControl w:val="0"/>
        <w:tabs>
          <w:tab w:val="left" w:pos="1985"/>
        </w:tabs>
        <w:spacing w:before="200" w:after="120"/>
        <w:ind w:left="1985" w:hanging="1985"/>
        <w:rPr>
          <w:b/>
          <w:bCs/>
          <w:lang w:eastAsia="de-DE"/>
        </w:rPr>
      </w:pPr>
      <w:r w:rsidRPr="00A420FF">
        <w:rPr>
          <w:b/>
          <w:bCs/>
          <w:lang w:eastAsia="de-DE"/>
        </w:rPr>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52</w:t>
      </w:r>
      <w:r w:rsidRPr="00A420FF">
        <w:rPr>
          <w:b/>
          <w:bCs/>
          <w:noProof/>
          <w:lang w:eastAsia="de-DE"/>
        </w:rPr>
        <w:fldChar w:fldCharType="end"/>
      </w:r>
      <w:r w:rsidRPr="00A420FF">
        <w:rPr>
          <w:b/>
          <w:bCs/>
          <w:lang w:eastAsia="de-DE"/>
        </w:rPr>
        <w:t>:</w:t>
      </w:r>
      <w:r w:rsidRPr="00A420FF">
        <w:rPr>
          <w:b/>
          <w:bCs/>
          <w:lang w:eastAsia="de-DE"/>
        </w:rPr>
        <w:tab/>
        <w:t>Summary of recoveries of propamocarb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81"/>
        <w:gridCol w:w="3355"/>
        <w:gridCol w:w="1497"/>
        <w:gridCol w:w="1553"/>
        <w:gridCol w:w="759"/>
      </w:tblGrid>
      <w:tr w:rsidR="00775AF1" w:rsidRPr="00A420FF" w14:paraId="067A6899" w14:textId="77777777" w:rsidTr="00A72CB9">
        <w:trPr>
          <w:trHeight w:val="747"/>
        </w:trPr>
        <w:tc>
          <w:tcPr>
            <w:tcW w:w="1167" w:type="pct"/>
            <w:shd w:val="clear" w:color="auto" w:fill="auto"/>
            <w:vAlign w:val="center"/>
          </w:tcPr>
          <w:p w14:paraId="0E31F100" w14:textId="77777777" w:rsidR="00775AF1" w:rsidRPr="00A420FF" w:rsidRDefault="00775AF1" w:rsidP="00775AF1">
            <w:pPr>
              <w:jc w:val="center"/>
              <w:rPr>
                <w:b/>
                <w:bCs/>
                <w:sz w:val="20"/>
                <w:szCs w:val="20"/>
                <w:lang w:eastAsia="de-DE"/>
              </w:rPr>
            </w:pPr>
            <w:r w:rsidRPr="00A420FF">
              <w:rPr>
                <w:b/>
                <w:bCs/>
                <w:sz w:val="20"/>
                <w:szCs w:val="20"/>
                <w:lang w:eastAsia="de-DE"/>
              </w:rPr>
              <w:t>Matrix</w:t>
            </w:r>
          </w:p>
        </w:tc>
        <w:tc>
          <w:tcPr>
            <w:tcW w:w="1795" w:type="pct"/>
            <w:shd w:val="clear" w:color="auto" w:fill="auto"/>
            <w:vAlign w:val="center"/>
          </w:tcPr>
          <w:p w14:paraId="2CF73430" w14:textId="77777777" w:rsidR="00775AF1" w:rsidRPr="00A420FF" w:rsidRDefault="00775AF1" w:rsidP="00775AF1">
            <w:pPr>
              <w:jc w:val="center"/>
              <w:rPr>
                <w:b/>
                <w:bCs/>
                <w:sz w:val="20"/>
                <w:szCs w:val="20"/>
                <w:lang w:eastAsia="de-DE"/>
              </w:rPr>
            </w:pPr>
            <w:r w:rsidRPr="00A420FF">
              <w:rPr>
                <w:b/>
                <w:bCs/>
                <w:sz w:val="20"/>
                <w:szCs w:val="20"/>
                <w:lang w:eastAsia="de-DE"/>
              </w:rPr>
              <w:t xml:space="preserve">Fortification Level </w:t>
            </w:r>
            <w:r w:rsidRPr="00A420FF">
              <w:rPr>
                <w:b/>
                <w:bCs/>
                <w:sz w:val="20"/>
                <w:szCs w:val="20"/>
                <w:lang w:eastAsia="de-DE"/>
              </w:rPr>
              <w:br/>
              <w:t>[mg/kg]</w:t>
            </w:r>
          </w:p>
        </w:tc>
        <w:tc>
          <w:tcPr>
            <w:tcW w:w="2038" w:type="pct"/>
            <w:gridSpan w:val="3"/>
            <w:shd w:val="clear" w:color="auto" w:fill="auto"/>
            <w:vAlign w:val="center"/>
          </w:tcPr>
          <w:p w14:paraId="2299EF34" w14:textId="77777777" w:rsidR="00775AF1" w:rsidRPr="00A420FF" w:rsidRDefault="00775AF1" w:rsidP="00775AF1">
            <w:pPr>
              <w:jc w:val="center"/>
              <w:rPr>
                <w:b/>
                <w:bCs/>
                <w:sz w:val="20"/>
                <w:szCs w:val="20"/>
                <w:lang w:eastAsia="de-DE"/>
              </w:rPr>
            </w:pPr>
            <w:r w:rsidRPr="00A420FF">
              <w:rPr>
                <w:b/>
                <w:bCs/>
                <w:snapToGrid w:val="0"/>
                <w:sz w:val="20"/>
                <w:szCs w:val="20"/>
                <w:lang w:eastAsia="de-DE"/>
              </w:rPr>
              <w:t>Summary Recoveries</w:t>
            </w:r>
          </w:p>
        </w:tc>
      </w:tr>
      <w:tr w:rsidR="00775AF1" w:rsidRPr="00A420FF" w14:paraId="0813561A" w14:textId="77777777" w:rsidTr="00A72CB9">
        <w:trPr>
          <w:trHeight w:val="283"/>
        </w:trPr>
        <w:tc>
          <w:tcPr>
            <w:tcW w:w="2962" w:type="pct"/>
            <w:gridSpan w:val="2"/>
            <w:shd w:val="clear" w:color="auto" w:fill="auto"/>
            <w:vAlign w:val="center"/>
          </w:tcPr>
          <w:p w14:paraId="210B6CBB" w14:textId="77777777" w:rsidR="00775AF1" w:rsidRPr="00A420FF" w:rsidRDefault="00775AF1" w:rsidP="00775AF1">
            <w:pPr>
              <w:widowControl w:val="0"/>
              <w:jc w:val="center"/>
              <w:rPr>
                <w:sz w:val="20"/>
                <w:szCs w:val="20"/>
                <w:lang w:eastAsia="de-DE"/>
              </w:rPr>
            </w:pPr>
            <w:r w:rsidRPr="00A420FF">
              <w:rPr>
                <w:b/>
                <w:bCs/>
                <w:sz w:val="20"/>
                <w:szCs w:val="20"/>
                <w:lang w:eastAsia="de-DE"/>
              </w:rPr>
              <w:t>Method No. L0450/01</w:t>
            </w:r>
          </w:p>
        </w:tc>
        <w:tc>
          <w:tcPr>
            <w:tcW w:w="801" w:type="pct"/>
            <w:shd w:val="clear" w:color="auto" w:fill="auto"/>
            <w:vAlign w:val="center"/>
          </w:tcPr>
          <w:p w14:paraId="4E570FC9" w14:textId="77777777" w:rsidR="00775AF1" w:rsidRPr="00A420FF" w:rsidRDefault="00775AF1" w:rsidP="00775AF1">
            <w:pPr>
              <w:jc w:val="center"/>
              <w:rPr>
                <w:b/>
                <w:bCs/>
                <w:sz w:val="20"/>
                <w:szCs w:val="20"/>
                <w:lang w:eastAsia="de-DE"/>
              </w:rPr>
            </w:pPr>
            <w:r w:rsidRPr="00A420FF">
              <w:rPr>
                <w:b/>
                <w:bCs/>
                <w:sz w:val="20"/>
                <w:szCs w:val="20"/>
                <w:lang w:eastAsia="de-DE"/>
              </w:rPr>
              <w:t xml:space="preserve">Mean </w:t>
            </w:r>
            <w:r w:rsidRPr="00A420FF">
              <w:rPr>
                <w:b/>
                <w:bCs/>
                <w:sz w:val="20"/>
                <w:szCs w:val="20"/>
                <w:lang w:eastAsia="de-DE"/>
              </w:rPr>
              <w:br/>
              <w:t>[%]</w:t>
            </w:r>
          </w:p>
        </w:tc>
        <w:tc>
          <w:tcPr>
            <w:tcW w:w="831" w:type="pct"/>
            <w:shd w:val="clear" w:color="auto" w:fill="auto"/>
            <w:vAlign w:val="center"/>
          </w:tcPr>
          <w:p w14:paraId="7D05614A" w14:textId="77777777" w:rsidR="00775AF1" w:rsidRPr="00A420FF" w:rsidRDefault="00775AF1" w:rsidP="00775AF1">
            <w:pPr>
              <w:jc w:val="center"/>
              <w:rPr>
                <w:b/>
                <w:bCs/>
                <w:sz w:val="20"/>
                <w:szCs w:val="20"/>
                <w:lang w:eastAsia="de-DE"/>
              </w:rPr>
            </w:pPr>
            <w:r w:rsidRPr="00A420FF">
              <w:rPr>
                <w:b/>
                <w:bCs/>
                <w:sz w:val="20"/>
                <w:szCs w:val="20"/>
                <w:lang w:eastAsia="de-DE"/>
              </w:rPr>
              <w:t>RSD</w:t>
            </w:r>
            <w:r w:rsidRPr="00A420FF">
              <w:rPr>
                <w:b/>
                <w:bCs/>
                <w:sz w:val="20"/>
                <w:szCs w:val="20"/>
                <w:vertAlign w:val="superscript"/>
                <w:lang w:eastAsia="de-DE"/>
              </w:rPr>
              <w:t>1)</w:t>
            </w:r>
            <w:r w:rsidRPr="00A420FF">
              <w:rPr>
                <w:b/>
                <w:bCs/>
                <w:sz w:val="20"/>
                <w:szCs w:val="20"/>
                <w:lang w:eastAsia="de-DE"/>
              </w:rPr>
              <w:br/>
              <w:t>[%]</w:t>
            </w:r>
          </w:p>
        </w:tc>
        <w:tc>
          <w:tcPr>
            <w:tcW w:w="406" w:type="pct"/>
            <w:shd w:val="clear" w:color="auto" w:fill="auto"/>
            <w:vAlign w:val="center"/>
          </w:tcPr>
          <w:p w14:paraId="52725AD4" w14:textId="77777777" w:rsidR="00775AF1" w:rsidRPr="00A420FF" w:rsidRDefault="00775AF1" w:rsidP="00775AF1">
            <w:pPr>
              <w:jc w:val="center"/>
              <w:rPr>
                <w:b/>
                <w:bCs/>
                <w:sz w:val="20"/>
                <w:szCs w:val="20"/>
                <w:lang w:eastAsia="de-DE"/>
              </w:rPr>
            </w:pPr>
            <w:r w:rsidRPr="00A420FF">
              <w:rPr>
                <w:b/>
                <w:bCs/>
                <w:sz w:val="20"/>
                <w:szCs w:val="20"/>
                <w:lang w:eastAsia="de-DE"/>
              </w:rPr>
              <w:t>n</w:t>
            </w:r>
            <w:r w:rsidRPr="00A420FF">
              <w:rPr>
                <w:b/>
                <w:bCs/>
                <w:sz w:val="20"/>
                <w:szCs w:val="20"/>
                <w:vertAlign w:val="superscript"/>
                <w:lang w:eastAsia="de-DE"/>
              </w:rPr>
              <w:t>2)</w:t>
            </w:r>
          </w:p>
        </w:tc>
      </w:tr>
      <w:tr w:rsidR="00775AF1" w:rsidRPr="00A420FF" w14:paraId="3156AC2C" w14:textId="77777777" w:rsidTr="00A72CB9">
        <w:trPr>
          <w:trHeight w:val="283"/>
        </w:trPr>
        <w:tc>
          <w:tcPr>
            <w:tcW w:w="5000" w:type="pct"/>
            <w:gridSpan w:val="5"/>
            <w:shd w:val="clear" w:color="auto" w:fill="auto"/>
            <w:vAlign w:val="center"/>
          </w:tcPr>
          <w:p w14:paraId="68DAEA2D" w14:textId="77777777" w:rsidR="00775AF1" w:rsidRPr="00A420FF" w:rsidRDefault="00775AF1" w:rsidP="00775AF1">
            <w:pPr>
              <w:widowControl w:val="0"/>
              <w:jc w:val="center"/>
              <w:rPr>
                <w:sz w:val="20"/>
                <w:szCs w:val="20"/>
                <w:lang w:eastAsia="de-DE"/>
              </w:rPr>
            </w:pPr>
            <w:r w:rsidRPr="00A420FF">
              <w:rPr>
                <w:sz w:val="20"/>
                <w:szCs w:val="20"/>
                <w:lang w:eastAsia="de-DE"/>
              </w:rPr>
              <w:t>Propamocarb</w:t>
            </w:r>
          </w:p>
        </w:tc>
      </w:tr>
      <w:tr w:rsidR="00775AF1" w:rsidRPr="00A420FF" w14:paraId="18F33C01" w14:textId="77777777" w:rsidTr="00A72CB9">
        <w:trPr>
          <w:trHeight w:val="283"/>
        </w:trPr>
        <w:tc>
          <w:tcPr>
            <w:tcW w:w="1167" w:type="pct"/>
            <w:shd w:val="clear" w:color="auto" w:fill="auto"/>
            <w:vAlign w:val="center"/>
          </w:tcPr>
          <w:p w14:paraId="6517D612" w14:textId="77777777" w:rsidR="00775AF1" w:rsidRPr="00A420FF" w:rsidRDefault="00775AF1" w:rsidP="00775AF1">
            <w:pPr>
              <w:jc w:val="center"/>
              <w:rPr>
                <w:sz w:val="20"/>
                <w:szCs w:val="20"/>
                <w:lang w:eastAsia="de-DE"/>
              </w:rPr>
            </w:pPr>
            <w:r w:rsidRPr="00A420FF">
              <w:rPr>
                <w:sz w:val="20"/>
                <w:szCs w:val="20"/>
                <w:lang w:eastAsia="de-DE"/>
              </w:rPr>
              <w:t>Tomato fruit</w:t>
            </w:r>
          </w:p>
        </w:tc>
        <w:tc>
          <w:tcPr>
            <w:tcW w:w="1795" w:type="pct"/>
            <w:shd w:val="clear" w:color="auto" w:fill="auto"/>
            <w:vAlign w:val="center"/>
          </w:tcPr>
          <w:p w14:paraId="5E7C5252" w14:textId="77777777" w:rsidR="00775AF1" w:rsidRPr="00A420FF" w:rsidRDefault="00775AF1" w:rsidP="00775AF1">
            <w:pPr>
              <w:jc w:val="center"/>
              <w:rPr>
                <w:sz w:val="20"/>
                <w:szCs w:val="20"/>
                <w:lang w:eastAsia="de-DE"/>
              </w:rPr>
            </w:pPr>
            <w:r w:rsidRPr="00A420FF">
              <w:rPr>
                <w:sz w:val="20"/>
                <w:szCs w:val="20"/>
                <w:lang w:eastAsia="de-DE"/>
              </w:rPr>
              <w:t>0.010, 0.10, 1.0 and 10</w:t>
            </w:r>
          </w:p>
        </w:tc>
        <w:tc>
          <w:tcPr>
            <w:tcW w:w="801" w:type="pct"/>
            <w:shd w:val="clear" w:color="auto" w:fill="auto"/>
            <w:vAlign w:val="center"/>
          </w:tcPr>
          <w:p w14:paraId="626EEF33"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99.8</w:t>
            </w:r>
          </w:p>
        </w:tc>
        <w:tc>
          <w:tcPr>
            <w:tcW w:w="831" w:type="pct"/>
            <w:shd w:val="clear" w:color="auto" w:fill="auto"/>
            <w:vAlign w:val="center"/>
          </w:tcPr>
          <w:p w14:paraId="54DB6871" w14:textId="77777777" w:rsidR="00775AF1" w:rsidRPr="00A420FF" w:rsidRDefault="00775AF1" w:rsidP="00775AF1">
            <w:pPr>
              <w:tabs>
                <w:tab w:val="left" w:pos="425"/>
                <w:tab w:val="left" w:pos="720"/>
                <w:tab w:val="left" w:pos="850"/>
              </w:tabs>
              <w:jc w:val="center"/>
              <w:rPr>
                <w:bCs/>
                <w:sz w:val="20"/>
                <w:szCs w:val="20"/>
                <w:lang w:eastAsia="de-DE"/>
              </w:rPr>
            </w:pPr>
            <w:r w:rsidRPr="00A420FF">
              <w:rPr>
                <w:bCs/>
                <w:sz w:val="20"/>
                <w:szCs w:val="20"/>
                <w:lang w:eastAsia="de-DE"/>
              </w:rPr>
              <w:t>10</w:t>
            </w:r>
          </w:p>
        </w:tc>
        <w:tc>
          <w:tcPr>
            <w:tcW w:w="406" w:type="pct"/>
            <w:shd w:val="clear" w:color="auto" w:fill="auto"/>
            <w:vAlign w:val="center"/>
          </w:tcPr>
          <w:p w14:paraId="0042ACFE" w14:textId="77777777" w:rsidR="00775AF1" w:rsidRPr="00A420FF" w:rsidRDefault="00775AF1" w:rsidP="00775AF1">
            <w:pPr>
              <w:widowControl w:val="0"/>
              <w:jc w:val="center"/>
              <w:rPr>
                <w:sz w:val="20"/>
                <w:szCs w:val="20"/>
                <w:lang w:eastAsia="de-DE"/>
              </w:rPr>
            </w:pPr>
            <w:r w:rsidRPr="00A420FF">
              <w:rPr>
                <w:sz w:val="20"/>
                <w:szCs w:val="20"/>
                <w:lang w:eastAsia="de-DE"/>
              </w:rPr>
              <w:t>21</w:t>
            </w:r>
          </w:p>
        </w:tc>
      </w:tr>
    </w:tbl>
    <w:p w14:paraId="4651C0E4"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1) </w:t>
      </w:r>
      <w:r w:rsidRPr="00A420FF">
        <w:rPr>
          <w:sz w:val="20"/>
          <w:szCs w:val="20"/>
          <w:lang w:eastAsia="de-DE"/>
        </w:rPr>
        <w:t>RSD: Relative standard deviation</w:t>
      </w:r>
    </w:p>
    <w:p w14:paraId="4961BA75" w14:textId="77777777" w:rsidR="00775AF1" w:rsidRPr="00A420FF" w:rsidRDefault="00775AF1" w:rsidP="00775AF1">
      <w:pPr>
        <w:widowControl w:val="0"/>
        <w:jc w:val="both"/>
        <w:rPr>
          <w:sz w:val="20"/>
          <w:szCs w:val="20"/>
          <w:lang w:eastAsia="de-DE"/>
        </w:rPr>
      </w:pPr>
      <w:r w:rsidRPr="00A420FF">
        <w:rPr>
          <w:sz w:val="20"/>
          <w:szCs w:val="20"/>
          <w:vertAlign w:val="superscript"/>
          <w:lang w:eastAsia="de-DE"/>
        </w:rPr>
        <w:t xml:space="preserve">2) </w:t>
      </w:r>
      <w:r w:rsidRPr="00A420FF">
        <w:rPr>
          <w:sz w:val="20"/>
          <w:szCs w:val="20"/>
          <w:lang w:eastAsia="de-DE"/>
        </w:rPr>
        <w:t>n: Number of results included in calculations</w:t>
      </w:r>
    </w:p>
    <w:p w14:paraId="3A7B93C5" w14:textId="77777777" w:rsidR="00775AF1" w:rsidRPr="00A420FF" w:rsidRDefault="00775AF1" w:rsidP="00775AF1">
      <w:pPr>
        <w:keepNext/>
        <w:widowControl w:val="0"/>
        <w:rPr>
          <w:color w:val="4472C4"/>
          <w:lang w:eastAsia="en-GB"/>
        </w:rPr>
      </w:pPr>
    </w:p>
    <w:p w14:paraId="453AFF6F" w14:textId="77777777" w:rsidR="00084AA7" w:rsidRPr="00A420FF" w:rsidRDefault="00084AA7" w:rsidP="00775AF1">
      <w:pPr>
        <w:keepNext/>
        <w:widowControl w:val="0"/>
        <w:rPr>
          <w:color w:val="4472C4"/>
          <w:lang w:eastAsia="en-GB"/>
        </w:rPr>
        <w:sectPr w:rsidR="00084AA7" w:rsidRPr="00A420FF" w:rsidSect="008E277A">
          <w:headerReference w:type="default" r:id="rId194"/>
          <w:footerReference w:type="even" r:id="rId195"/>
          <w:footerReference w:type="default" r:id="rId196"/>
          <w:footerReference w:type="first" r:id="rId197"/>
          <w:pgSz w:w="11906" w:h="16838" w:code="9"/>
          <w:pgMar w:top="1417" w:right="1134" w:bottom="1134" w:left="1417" w:header="709" w:footer="709" w:gutter="0"/>
          <w:pgNumType w:chapSep="period"/>
          <w:cols w:space="720"/>
          <w:docGrid w:linePitch="299"/>
        </w:sectPr>
      </w:pPr>
    </w:p>
    <w:p w14:paraId="03661281" w14:textId="69801E20" w:rsidR="00775AF1" w:rsidRPr="00A420FF" w:rsidRDefault="00775AF1" w:rsidP="00084AA7">
      <w:pPr>
        <w:widowControl w:val="0"/>
        <w:tabs>
          <w:tab w:val="left" w:pos="1985"/>
        </w:tabs>
        <w:spacing w:after="120"/>
        <w:ind w:left="1985" w:hanging="1985"/>
        <w:rPr>
          <w:b/>
          <w:bCs/>
          <w:lang w:eastAsia="de-DE"/>
        </w:rPr>
      </w:pPr>
      <w:r w:rsidRPr="00A420FF">
        <w:rPr>
          <w:b/>
          <w:bCs/>
          <w:lang w:eastAsia="de-DE"/>
        </w:rPr>
        <w:lastRenderedPageBreak/>
        <w:t>Table A </w:t>
      </w:r>
      <w:r w:rsidRPr="00A420FF">
        <w:rPr>
          <w:b/>
          <w:bCs/>
          <w:lang w:eastAsia="de-DE"/>
        </w:rPr>
        <w:fldChar w:fldCharType="begin"/>
      </w:r>
      <w:r w:rsidRPr="00A420FF">
        <w:rPr>
          <w:b/>
          <w:bCs/>
          <w:lang w:eastAsia="de-DE"/>
        </w:rPr>
        <w:instrText xml:space="preserve"> SEQ Table_A \* ARABIC </w:instrText>
      </w:r>
      <w:r w:rsidRPr="00A420FF">
        <w:rPr>
          <w:b/>
          <w:bCs/>
          <w:lang w:eastAsia="de-DE"/>
        </w:rPr>
        <w:fldChar w:fldCharType="separate"/>
      </w:r>
      <w:r w:rsidR="009D1864">
        <w:rPr>
          <w:b/>
          <w:bCs/>
          <w:noProof/>
          <w:lang w:eastAsia="de-DE"/>
        </w:rPr>
        <w:t>53</w:t>
      </w:r>
      <w:r w:rsidRPr="00A420FF">
        <w:rPr>
          <w:b/>
          <w:bCs/>
          <w:noProof/>
          <w:lang w:eastAsia="de-DE"/>
        </w:rPr>
        <w:fldChar w:fldCharType="end"/>
      </w:r>
      <w:r w:rsidRPr="00A420FF">
        <w:rPr>
          <w:b/>
          <w:bCs/>
          <w:lang w:eastAsia="de-DE"/>
        </w:rPr>
        <w:t>:</w:t>
      </w:r>
      <w:r w:rsidRPr="00A420FF">
        <w:rPr>
          <w:b/>
          <w:bCs/>
          <w:lang w:eastAsia="de-DE"/>
        </w:rPr>
        <w:tab/>
        <w:t>Summary of the study 2022/2041764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74"/>
        <w:gridCol w:w="1153"/>
        <w:gridCol w:w="1267"/>
        <w:gridCol w:w="528"/>
        <w:gridCol w:w="795"/>
        <w:gridCol w:w="565"/>
        <w:gridCol w:w="2055"/>
        <w:gridCol w:w="1513"/>
        <w:gridCol w:w="805"/>
        <w:gridCol w:w="916"/>
        <w:gridCol w:w="667"/>
        <w:gridCol w:w="1739"/>
      </w:tblGrid>
      <w:tr w:rsidR="00775AF1" w:rsidRPr="00A420FF" w14:paraId="0FCA269D" w14:textId="77777777" w:rsidTr="00084AA7">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DE095C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Trial No./</w:t>
            </w:r>
          </w:p>
          <w:p w14:paraId="2BDF1F5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Location/</w:t>
            </w:r>
          </w:p>
          <w:p w14:paraId="29C1B52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EU zone/</w:t>
            </w:r>
          </w:p>
          <w:p w14:paraId="074F78A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Year</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ED37BB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Commodity/ Variety</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23D593E"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 of</w:t>
            </w:r>
          </w:p>
          <w:p w14:paraId="669589D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1.Sowing or planting</w:t>
            </w:r>
          </w:p>
          <w:p w14:paraId="11D61A02"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2.Flowering</w:t>
            </w:r>
          </w:p>
          <w:p w14:paraId="5DB07FD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3. Harvest</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57252F06"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Application rate per treatment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889E3C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Dates of treatment or no. of treatments and last date</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CF51B84"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Growth stage at last treatment or date</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22D9450"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Portion analyzed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9F7030" w14:textId="77777777" w:rsidR="00775AF1" w:rsidRPr="00A420FF" w:rsidRDefault="00775AF1" w:rsidP="00775AF1">
            <w:pPr>
              <w:keepNext/>
              <w:keepLines/>
              <w:widowControl w:val="0"/>
              <w:spacing w:before="60" w:after="60"/>
              <w:jc w:val="center"/>
              <w:rPr>
                <w:b/>
                <w:sz w:val="16"/>
                <w:szCs w:val="16"/>
                <w:vertAlign w:val="superscript"/>
                <w:lang w:eastAsia="de-DE"/>
              </w:rPr>
            </w:pPr>
            <w:r w:rsidRPr="00A420FF">
              <w:rPr>
                <w:b/>
                <w:sz w:val="16"/>
                <w:szCs w:val="16"/>
                <w:lang w:eastAsia="de-DE"/>
              </w:rPr>
              <w:t xml:space="preserve">Residues (mg/kg) </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49FEB4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PHI (days)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612F191"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Details on trial</w:t>
            </w:r>
          </w:p>
        </w:tc>
      </w:tr>
      <w:tr w:rsidR="00775AF1" w:rsidRPr="00A420FF" w14:paraId="452BBDEB" w14:textId="77777777" w:rsidTr="00084AA7">
        <w:tc>
          <w:tcPr>
            <w:tcW w:w="0" w:type="auto"/>
            <w:vMerge/>
            <w:tcBorders>
              <w:top w:val="single" w:sz="4" w:space="0" w:color="auto"/>
              <w:left w:val="single" w:sz="4" w:space="0" w:color="auto"/>
              <w:bottom w:val="nil"/>
              <w:right w:val="single" w:sz="4" w:space="0" w:color="auto"/>
            </w:tcBorders>
            <w:shd w:val="clear" w:color="auto" w:fill="auto"/>
            <w:vAlign w:val="center"/>
          </w:tcPr>
          <w:p w14:paraId="59380DD4" w14:textId="77777777" w:rsidR="00775AF1" w:rsidRPr="00A420FF" w:rsidRDefault="00775AF1" w:rsidP="00775AF1">
            <w:pPr>
              <w:keepNext/>
              <w:keepLines/>
              <w:widowControl w:val="0"/>
              <w:spacing w:before="60" w:after="60"/>
              <w:jc w:val="center"/>
              <w:rPr>
                <w:b/>
                <w:sz w:val="16"/>
                <w:szCs w:val="16"/>
                <w:lang w:eastAsia="de-DE"/>
              </w:rPr>
            </w:pP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56777214" w14:textId="77777777" w:rsidR="00775AF1" w:rsidRPr="00A420FF" w:rsidRDefault="00775AF1" w:rsidP="00775AF1">
            <w:pPr>
              <w:keepNext/>
              <w:keepLines/>
              <w:widowControl w:val="0"/>
              <w:spacing w:before="60" w:after="60"/>
              <w:jc w:val="center"/>
              <w:rPr>
                <w:b/>
                <w:sz w:val="16"/>
                <w:szCs w:val="16"/>
                <w:lang w:eastAsia="de-DE"/>
              </w:rPr>
            </w:pP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3F6050F7" w14:textId="77777777" w:rsidR="00775AF1" w:rsidRPr="00A420FF" w:rsidRDefault="00775AF1" w:rsidP="00775AF1">
            <w:pPr>
              <w:keepNext/>
              <w:keepLines/>
              <w:widowControl w:val="0"/>
              <w:spacing w:before="60" w:after="60"/>
              <w:jc w:val="center"/>
              <w:rPr>
                <w:b/>
                <w:sz w:val="16"/>
                <w:szCs w:val="16"/>
                <w:lang w:eastAsia="de-DE"/>
              </w:rPr>
            </w:pPr>
          </w:p>
        </w:tc>
        <w:tc>
          <w:tcPr>
            <w:tcW w:w="0" w:type="auto"/>
            <w:tcBorders>
              <w:top w:val="single" w:sz="4" w:space="0" w:color="auto"/>
              <w:left w:val="single" w:sz="4" w:space="0" w:color="auto"/>
              <w:bottom w:val="nil"/>
              <w:right w:val="single" w:sz="4" w:space="0" w:color="auto"/>
            </w:tcBorders>
            <w:shd w:val="clear" w:color="auto" w:fill="auto"/>
            <w:vAlign w:val="center"/>
          </w:tcPr>
          <w:p w14:paraId="6D0EFC8D"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 ha</w:t>
            </w:r>
          </w:p>
        </w:tc>
        <w:tc>
          <w:tcPr>
            <w:tcW w:w="0" w:type="auto"/>
            <w:tcBorders>
              <w:top w:val="single" w:sz="4" w:space="0" w:color="auto"/>
              <w:left w:val="single" w:sz="4" w:space="0" w:color="auto"/>
              <w:bottom w:val="nil"/>
              <w:right w:val="single" w:sz="4" w:space="0" w:color="auto"/>
            </w:tcBorders>
            <w:shd w:val="clear" w:color="auto" w:fill="auto"/>
            <w:vAlign w:val="center"/>
          </w:tcPr>
          <w:p w14:paraId="72FBB1D8"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Water (l/ha)</w:t>
            </w:r>
          </w:p>
        </w:tc>
        <w:tc>
          <w:tcPr>
            <w:tcW w:w="0" w:type="auto"/>
            <w:tcBorders>
              <w:top w:val="single" w:sz="4" w:space="0" w:color="auto"/>
              <w:left w:val="single" w:sz="4" w:space="0" w:color="auto"/>
              <w:bottom w:val="nil"/>
              <w:right w:val="single" w:sz="4" w:space="0" w:color="auto"/>
            </w:tcBorders>
            <w:shd w:val="clear" w:color="auto" w:fill="auto"/>
            <w:vAlign w:val="center"/>
          </w:tcPr>
          <w:p w14:paraId="3CE298CA"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g a.s./hl</w:t>
            </w: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5C0C57D2" w14:textId="77777777" w:rsidR="00775AF1" w:rsidRPr="00A420FF" w:rsidRDefault="00775AF1" w:rsidP="00775AF1">
            <w:pPr>
              <w:keepNext/>
              <w:keepLines/>
              <w:widowControl w:val="0"/>
              <w:spacing w:before="60" w:after="60"/>
              <w:jc w:val="center"/>
              <w:rPr>
                <w:b/>
                <w:sz w:val="16"/>
                <w:szCs w:val="16"/>
                <w:lang w:eastAsia="de-DE"/>
              </w:rPr>
            </w:pP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6091F658" w14:textId="77777777" w:rsidR="00775AF1" w:rsidRPr="00A420FF" w:rsidRDefault="00775AF1" w:rsidP="00775AF1">
            <w:pPr>
              <w:keepNext/>
              <w:keepLines/>
              <w:widowControl w:val="0"/>
              <w:spacing w:before="60" w:after="60"/>
              <w:jc w:val="center"/>
              <w:rPr>
                <w:b/>
                <w:sz w:val="16"/>
                <w:szCs w:val="16"/>
                <w:lang w:eastAsia="de-DE"/>
              </w:rPr>
            </w:pP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5AA46CC0" w14:textId="77777777" w:rsidR="00775AF1" w:rsidRPr="00A420FF" w:rsidRDefault="00775AF1" w:rsidP="00775AF1">
            <w:pPr>
              <w:keepNext/>
              <w:keepLines/>
              <w:widowControl w:val="0"/>
              <w:spacing w:before="60" w:after="60"/>
              <w:jc w:val="center"/>
              <w:rPr>
                <w:b/>
                <w:sz w:val="16"/>
                <w:szCs w:val="16"/>
                <w:lang w:eastAsia="de-DE"/>
              </w:rPr>
            </w:pPr>
          </w:p>
        </w:tc>
        <w:tc>
          <w:tcPr>
            <w:tcW w:w="0" w:type="auto"/>
            <w:tcBorders>
              <w:top w:val="single" w:sz="4" w:space="0" w:color="auto"/>
              <w:left w:val="single" w:sz="4" w:space="0" w:color="auto"/>
              <w:bottom w:val="nil"/>
              <w:right w:val="single" w:sz="4" w:space="0" w:color="auto"/>
            </w:tcBorders>
            <w:shd w:val="clear" w:color="auto" w:fill="auto"/>
            <w:vAlign w:val="center"/>
          </w:tcPr>
          <w:p w14:paraId="70ECF955" w14:textId="77777777" w:rsidR="00775AF1" w:rsidRPr="00A420FF" w:rsidRDefault="00775AF1" w:rsidP="00775AF1">
            <w:pPr>
              <w:keepNext/>
              <w:keepLines/>
              <w:widowControl w:val="0"/>
              <w:spacing w:before="60" w:after="60"/>
              <w:jc w:val="center"/>
              <w:rPr>
                <w:b/>
                <w:sz w:val="16"/>
                <w:szCs w:val="16"/>
                <w:lang w:eastAsia="de-DE"/>
              </w:rPr>
            </w:pPr>
            <w:r w:rsidRPr="00A420FF">
              <w:rPr>
                <w:b/>
                <w:sz w:val="16"/>
                <w:szCs w:val="16"/>
                <w:lang w:eastAsia="de-DE"/>
              </w:rPr>
              <w:t>Propamocarb</w:t>
            </w: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4E262E2F" w14:textId="77777777" w:rsidR="00775AF1" w:rsidRPr="00A420FF" w:rsidRDefault="00775AF1" w:rsidP="00775AF1">
            <w:pPr>
              <w:keepNext/>
              <w:keepLines/>
              <w:widowControl w:val="0"/>
              <w:spacing w:before="60" w:after="60"/>
              <w:jc w:val="center"/>
              <w:rPr>
                <w:b/>
                <w:sz w:val="16"/>
                <w:szCs w:val="16"/>
                <w:lang w:eastAsia="de-DE"/>
              </w:rPr>
            </w:pPr>
          </w:p>
        </w:tc>
        <w:tc>
          <w:tcPr>
            <w:tcW w:w="0" w:type="auto"/>
            <w:vMerge/>
            <w:tcBorders>
              <w:top w:val="single" w:sz="4" w:space="0" w:color="auto"/>
              <w:left w:val="single" w:sz="4" w:space="0" w:color="auto"/>
              <w:bottom w:val="nil"/>
              <w:right w:val="single" w:sz="4" w:space="0" w:color="auto"/>
            </w:tcBorders>
            <w:shd w:val="clear" w:color="auto" w:fill="auto"/>
            <w:vAlign w:val="center"/>
          </w:tcPr>
          <w:p w14:paraId="29C6A81A" w14:textId="77777777" w:rsidR="00775AF1" w:rsidRPr="00A420FF" w:rsidRDefault="00775AF1" w:rsidP="00775AF1">
            <w:pPr>
              <w:keepNext/>
              <w:keepLines/>
              <w:widowControl w:val="0"/>
              <w:spacing w:before="60" w:after="60"/>
              <w:jc w:val="center"/>
              <w:rPr>
                <w:b/>
                <w:sz w:val="16"/>
                <w:szCs w:val="16"/>
                <w:lang w:eastAsia="de-DE"/>
              </w:rPr>
            </w:pPr>
          </w:p>
        </w:tc>
      </w:tr>
      <w:tr w:rsidR="00775AF1" w:rsidRPr="00A420FF" w14:paraId="4743B3C4" w14:textId="77777777" w:rsidTr="00084AA7">
        <w:tc>
          <w:tcPr>
            <w:tcW w:w="0" w:type="auto"/>
            <w:tcBorders>
              <w:top w:val="nil"/>
              <w:left w:val="single" w:sz="4" w:space="0" w:color="auto"/>
              <w:bottom w:val="single" w:sz="4" w:space="0" w:color="auto"/>
              <w:right w:val="single" w:sz="4" w:space="0" w:color="auto"/>
            </w:tcBorders>
            <w:shd w:val="clear" w:color="auto" w:fill="auto"/>
            <w:vAlign w:val="center"/>
          </w:tcPr>
          <w:p w14:paraId="3A21BD5C"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3B6A35DC" w14:textId="77777777" w:rsidR="00775AF1" w:rsidRPr="00A420FF" w:rsidRDefault="00775AF1" w:rsidP="00775AF1">
            <w:pPr>
              <w:widowControl w:val="0"/>
              <w:jc w:val="center"/>
              <w:rPr>
                <w:sz w:val="16"/>
                <w:szCs w:val="20"/>
                <w:lang w:eastAsia="de-DE"/>
              </w:rPr>
            </w:pPr>
            <w:r w:rsidRPr="00A420FF">
              <w:rPr>
                <w:sz w:val="16"/>
                <w:szCs w:val="20"/>
                <w:lang w:eastAsia="de-DE"/>
              </w:rPr>
              <w:t>(a)</w:t>
            </w:r>
          </w:p>
        </w:tc>
        <w:tc>
          <w:tcPr>
            <w:tcW w:w="0" w:type="auto"/>
            <w:tcBorders>
              <w:top w:val="nil"/>
              <w:left w:val="single" w:sz="4" w:space="0" w:color="auto"/>
              <w:bottom w:val="single" w:sz="4" w:space="0" w:color="auto"/>
              <w:right w:val="single" w:sz="4" w:space="0" w:color="auto"/>
            </w:tcBorders>
            <w:shd w:val="clear" w:color="auto" w:fill="auto"/>
            <w:vAlign w:val="center"/>
          </w:tcPr>
          <w:p w14:paraId="74A0FEAD" w14:textId="77777777" w:rsidR="00775AF1" w:rsidRPr="00A420FF" w:rsidRDefault="00775AF1" w:rsidP="00775AF1">
            <w:pPr>
              <w:widowControl w:val="0"/>
              <w:jc w:val="center"/>
              <w:rPr>
                <w:sz w:val="16"/>
                <w:szCs w:val="20"/>
                <w:lang w:eastAsia="de-DE"/>
              </w:rPr>
            </w:pPr>
            <w:r w:rsidRPr="00A420FF">
              <w:rPr>
                <w:sz w:val="16"/>
                <w:szCs w:val="20"/>
                <w:lang w:eastAsia="de-DE"/>
              </w:rPr>
              <w:t>(b)</w:t>
            </w:r>
          </w:p>
        </w:tc>
        <w:tc>
          <w:tcPr>
            <w:tcW w:w="0" w:type="auto"/>
            <w:tcBorders>
              <w:top w:val="nil"/>
              <w:left w:val="single" w:sz="4" w:space="0" w:color="auto"/>
              <w:bottom w:val="single" w:sz="4" w:space="0" w:color="auto"/>
              <w:right w:val="single" w:sz="4" w:space="0" w:color="auto"/>
            </w:tcBorders>
            <w:shd w:val="clear" w:color="auto" w:fill="auto"/>
            <w:vAlign w:val="center"/>
          </w:tcPr>
          <w:p w14:paraId="5F57372B"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2FEC646F"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1AD5BAD0"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146C71CA" w14:textId="77777777" w:rsidR="00775AF1" w:rsidRPr="00A420FF" w:rsidRDefault="00775AF1" w:rsidP="00775AF1">
            <w:pPr>
              <w:widowControl w:val="0"/>
              <w:jc w:val="center"/>
              <w:rPr>
                <w:sz w:val="16"/>
                <w:szCs w:val="20"/>
                <w:lang w:eastAsia="de-DE"/>
              </w:rPr>
            </w:pPr>
            <w:r w:rsidRPr="00A420FF">
              <w:rPr>
                <w:sz w:val="16"/>
                <w:szCs w:val="20"/>
                <w:lang w:eastAsia="de-DE"/>
              </w:rPr>
              <w:t>(c)</w:t>
            </w:r>
          </w:p>
        </w:tc>
        <w:tc>
          <w:tcPr>
            <w:tcW w:w="0" w:type="auto"/>
            <w:tcBorders>
              <w:top w:val="nil"/>
              <w:left w:val="single" w:sz="4" w:space="0" w:color="auto"/>
              <w:bottom w:val="single" w:sz="4" w:space="0" w:color="auto"/>
              <w:right w:val="single" w:sz="4" w:space="0" w:color="auto"/>
            </w:tcBorders>
            <w:shd w:val="clear" w:color="auto" w:fill="auto"/>
            <w:vAlign w:val="center"/>
          </w:tcPr>
          <w:p w14:paraId="1F561D04"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5A3D2A2"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38D462D3" w14:textId="77777777" w:rsidR="00775AF1" w:rsidRPr="00A420FF" w:rsidRDefault="00775AF1" w:rsidP="00775AF1">
            <w:pPr>
              <w:widowControl w:val="0"/>
              <w:jc w:val="center"/>
              <w:rPr>
                <w:sz w:val="16"/>
                <w:szCs w:val="20"/>
                <w:lang w:eastAsia="de-DE"/>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6E0078D" w14:textId="77777777" w:rsidR="00775AF1" w:rsidRPr="00A420FF" w:rsidRDefault="00775AF1" w:rsidP="00775AF1">
            <w:pPr>
              <w:widowControl w:val="0"/>
              <w:jc w:val="center"/>
              <w:rPr>
                <w:sz w:val="16"/>
                <w:szCs w:val="20"/>
                <w:lang w:eastAsia="de-DE"/>
              </w:rPr>
            </w:pPr>
            <w:r w:rsidRPr="00A420FF">
              <w:rPr>
                <w:sz w:val="16"/>
                <w:szCs w:val="20"/>
                <w:lang w:eastAsia="de-DE"/>
              </w:rPr>
              <w:t>(d)</w:t>
            </w:r>
          </w:p>
        </w:tc>
        <w:tc>
          <w:tcPr>
            <w:tcW w:w="0" w:type="auto"/>
            <w:tcBorders>
              <w:top w:val="nil"/>
              <w:left w:val="single" w:sz="4" w:space="0" w:color="auto"/>
              <w:bottom w:val="single" w:sz="4" w:space="0" w:color="auto"/>
              <w:right w:val="single" w:sz="4" w:space="0" w:color="auto"/>
            </w:tcBorders>
            <w:shd w:val="clear" w:color="auto" w:fill="auto"/>
            <w:vAlign w:val="center"/>
          </w:tcPr>
          <w:p w14:paraId="1B8E9054" w14:textId="77777777" w:rsidR="00775AF1" w:rsidRPr="00A420FF" w:rsidRDefault="00775AF1" w:rsidP="00775AF1">
            <w:pPr>
              <w:widowControl w:val="0"/>
              <w:jc w:val="center"/>
              <w:rPr>
                <w:sz w:val="16"/>
                <w:szCs w:val="20"/>
                <w:lang w:eastAsia="de-DE"/>
              </w:rPr>
            </w:pPr>
            <w:r w:rsidRPr="00A420FF">
              <w:rPr>
                <w:sz w:val="16"/>
                <w:szCs w:val="20"/>
                <w:lang w:eastAsia="de-DE"/>
              </w:rPr>
              <w:t>(e)</w:t>
            </w:r>
          </w:p>
        </w:tc>
      </w:tr>
      <w:tr w:rsidR="00775AF1" w:rsidRPr="00A420FF" w14:paraId="6CF4BEF9" w14:textId="77777777" w:rsidTr="00084AA7">
        <w:tc>
          <w:tcPr>
            <w:tcW w:w="0" w:type="auto"/>
            <w:tcBorders>
              <w:top w:val="single" w:sz="4" w:space="0" w:color="auto"/>
              <w:bottom w:val="single" w:sz="4" w:space="0" w:color="auto"/>
            </w:tcBorders>
            <w:shd w:val="clear" w:color="auto" w:fill="auto"/>
          </w:tcPr>
          <w:p w14:paraId="0B544A76"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L220103 / 04827 Machern OT Gerichshain, Germany / NEU / 2022</w:t>
            </w:r>
          </w:p>
          <w:p w14:paraId="3BB945B1" w14:textId="77777777" w:rsidR="00775AF1" w:rsidRPr="00A420FF" w:rsidRDefault="00775AF1" w:rsidP="00775AF1">
            <w:pPr>
              <w:keepNext/>
              <w:keepLines/>
              <w:widowControl w:val="0"/>
              <w:rPr>
                <w:sz w:val="16"/>
                <w:szCs w:val="20"/>
                <w:lang w:eastAsia="de-DE"/>
              </w:rPr>
            </w:pPr>
            <w:r w:rsidRPr="00A420FF">
              <w:rPr>
                <w:sz w:val="16"/>
                <w:szCs w:val="20"/>
                <w:lang w:eastAsia="de-DE"/>
              </w:rPr>
              <w:t>(Plot 2)</w:t>
            </w:r>
          </w:p>
        </w:tc>
        <w:tc>
          <w:tcPr>
            <w:tcW w:w="0" w:type="auto"/>
            <w:tcBorders>
              <w:top w:val="single" w:sz="4" w:space="0" w:color="auto"/>
              <w:bottom w:val="single" w:sz="4" w:space="0" w:color="auto"/>
            </w:tcBorders>
            <w:shd w:val="clear" w:color="auto" w:fill="auto"/>
          </w:tcPr>
          <w:p w14:paraId="4DB37350" w14:textId="77777777" w:rsidR="00775AF1" w:rsidRPr="00A420FF" w:rsidRDefault="00775AF1" w:rsidP="00775AF1">
            <w:pPr>
              <w:keepNext/>
              <w:keepLines/>
              <w:widowControl w:val="0"/>
              <w:rPr>
                <w:sz w:val="16"/>
                <w:szCs w:val="20"/>
                <w:lang w:eastAsia="de-DE"/>
              </w:rPr>
            </w:pPr>
            <w:r w:rsidRPr="00A420FF">
              <w:rPr>
                <w:sz w:val="16"/>
                <w:szCs w:val="20"/>
                <w:lang w:eastAsia="de-DE"/>
              </w:rPr>
              <w:t>Tomato / Hoffmanns Rentita</w:t>
            </w:r>
          </w:p>
        </w:tc>
        <w:tc>
          <w:tcPr>
            <w:tcW w:w="0" w:type="auto"/>
            <w:tcBorders>
              <w:top w:val="single" w:sz="4" w:space="0" w:color="auto"/>
              <w:bottom w:val="single" w:sz="4" w:space="0" w:color="auto"/>
            </w:tcBorders>
            <w:shd w:val="clear" w:color="auto" w:fill="auto"/>
          </w:tcPr>
          <w:p w14:paraId="785B9FFF" w14:textId="77777777" w:rsidR="00775AF1" w:rsidRPr="00A420FF" w:rsidRDefault="00775AF1" w:rsidP="00775AF1">
            <w:pPr>
              <w:keepNext/>
              <w:keepLines/>
              <w:widowControl w:val="0"/>
              <w:rPr>
                <w:sz w:val="16"/>
                <w:szCs w:val="20"/>
                <w:lang w:eastAsia="de-DE"/>
              </w:rPr>
            </w:pPr>
            <w:r w:rsidRPr="00A420FF">
              <w:rPr>
                <w:sz w:val="16"/>
                <w:szCs w:val="20"/>
                <w:lang w:eastAsia="de-DE"/>
              </w:rPr>
              <w:t>1. 16.05.2022</w:t>
            </w:r>
          </w:p>
          <w:p w14:paraId="6E15F4F7" w14:textId="77777777" w:rsidR="00775AF1" w:rsidRPr="00A420FF" w:rsidRDefault="00775AF1" w:rsidP="00775AF1">
            <w:pPr>
              <w:keepNext/>
              <w:keepLines/>
              <w:widowControl w:val="0"/>
              <w:rPr>
                <w:sz w:val="16"/>
                <w:szCs w:val="20"/>
                <w:lang w:eastAsia="de-DE"/>
              </w:rPr>
            </w:pPr>
            <w:r w:rsidRPr="00A420FF">
              <w:rPr>
                <w:sz w:val="16"/>
                <w:szCs w:val="20"/>
                <w:lang w:eastAsia="de-DE"/>
              </w:rPr>
              <w:t>2. 18.05.2022 – 02.08.2022</w:t>
            </w:r>
          </w:p>
          <w:p w14:paraId="5B63A755" w14:textId="77777777" w:rsidR="00775AF1" w:rsidRPr="00A420FF" w:rsidRDefault="00775AF1" w:rsidP="00775AF1">
            <w:pPr>
              <w:keepNext/>
              <w:keepLines/>
              <w:widowControl w:val="0"/>
              <w:rPr>
                <w:sz w:val="16"/>
                <w:szCs w:val="20"/>
                <w:lang w:eastAsia="de-DE"/>
              </w:rPr>
            </w:pPr>
            <w:r w:rsidRPr="00A420FF">
              <w:rPr>
                <w:sz w:val="16"/>
                <w:szCs w:val="20"/>
                <w:lang w:eastAsia="de-DE"/>
              </w:rPr>
              <w:t>3. 21.07.2022</w:t>
            </w:r>
          </w:p>
        </w:tc>
        <w:tc>
          <w:tcPr>
            <w:tcW w:w="0" w:type="auto"/>
            <w:tcBorders>
              <w:top w:val="single" w:sz="4" w:space="0" w:color="auto"/>
              <w:bottom w:val="single" w:sz="4" w:space="0" w:color="auto"/>
            </w:tcBorders>
            <w:shd w:val="clear" w:color="auto" w:fill="auto"/>
          </w:tcPr>
          <w:p w14:paraId="19174E9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731</w:t>
            </w:r>
          </w:p>
          <w:p w14:paraId="2E2F6B4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741</w:t>
            </w:r>
          </w:p>
        </w:tc>
        <w:tc>
          <w:tcPr>
            <w:tcW w:w="0" w:type="auto"/>
            <w:tcBorders>
              <w:top w:val="single" w:sz="4" w:space="0" w:color="auto"/>
              <w:bottom w:val="single" w:sz="4" w:space="0" w:color="auto"/>
            </w:tcBorders>
            <w:shd w:val="clear" w:color="auto" w:fill="auto"/>
          </w:tcPr>
          <w:p w14:paraId="6C33238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290</w:t>
            </w:r>
          </w:p>
          <w:p w14:paraId="00E72713"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294</w:t>
            </w:r>
          </w:p>
        </w:tc>
        <w:tc>
          <w:tcPr>
            <w:tcW w:w="0" w:type="auto"/>
            <w:tcBorders>
              <w:top w:val="single" w:sz="4" w:space="0" w:color="auto"/>
              <w:bottom w:val="single" w:sz="4" w:space="0" w:color="auto"/>
            </w:tcBorders>
            <w:shd w:val="clear" w:color="auto" w:fill="auto"/>
          </w:tcPr>
          <w:p w14:paraId="3ED2B16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33EBE04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7B07193E" w14:textId="77777777" w:rsidR="00775AF1" w:rsidRPr="00A420FF" w:rsidRDefault="00775AF1" w:rsidP="00775AF1">
            <w:pPr>
              <w:keepNext/>
              <w:keepLines/>
              <w:ind w:left="57"/>
              <w:jc w:val="both"/>
              <w:rPr>
                <w:sz w:val="16"/>
                <w:szCs w:val="16"/>
                <w:lang w:eastAsia="de-DE"/>
              </w:rPr>
            </w:pPr>
            <w:r w:rsidRPr="00A420FF">
              <w:rPr>
                <w:sz w:val="16"/>
                <w:szCs w:val="16"/>
                <w:lang w:eastAsia="de-DE"/>
              </w:rPr>
              <w:t>13.07.2022</w:t>
            </w:r>
          </w:p>
          <w:p w14:paraId="5A60547C" w14:textId="77777777" w:rsidR="00775AF1" w:rsidRPr="00A420FF" w:rsidRDefault="00775AF1" w:rsidP="00775AF1">
            <w:pPr>
              <w:keepNext/>
              <w:keepLines/>
              <w:ind w:left="57"/>
              <w:jc w:val="both"/>
              <w:rPr>
                <w:sz w:val="16"/>
                <w:szCs w:val="16"/>
                <w:lang w:eastAsia="de-DE"/>
              </w:rPr>
            </w:pPr>
            <w:r w:rsidRPr="00A420FF">
              <w:rPr>
                <w:sz w:val="16"/>
                <w:szCs w:val="16"/>
                <w:lang w:eastAsia="de-DE"/>
              </w:rPr>
              <w:t>20.07.2022</w:t>
            </w:r>
          </w:p>
        </w:tc>
        <w:tc>
          <w:tcPr>
            <w:tcW w:w="0" w:type="auto"/>
            <w:tcBorders>
              <w:top w:val="single" w:sz="4" w:space="0" w:color="auto"/>
              <w:bottom w:val="single" w:sz="4" w:space="0" w:color="auto"/>
            </w:tcBorders>
            <w:shd w:val="clear" w:color="auto" w:fill="auto"/>
          </w:tcPr>
          <w:p w14:paraId="3C9607B7"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0" w:type="auto"/>
            <w:tcBorders>
              <w:top w:val="single" w:sz="4" w:space="0" w:color="auto"/>
              <w:bottom w:val="single" w:sz="4" w:space="0" w:color="auto"/>
            </w:tcBorders>
            <w:shd w:val="clear" w:color="auto" w:fill="auto"/>
          </w:tcPr>
          <w:p w14:paraId="62B2DC2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2B5D5B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4D46A6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3402CF9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0.26</w:t>
            </w:r>
          </w:p>
          <w:p w14:paraId="6AE3442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0.27</w:t>
            </w:r>
          </w:p>
          <w:p w14:paraId="2BBA53A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0.096</w:t>
            </w:r>
          </w:p>
        </w:tc>
        <w:tc>
          <w:tcPr>
            <w:tcW w:w="0" w:type="auto"/>
            <w:tcBorders>
              <w:top w:val="single" w:sz="4" w:space="0" w:color="auto"/>
              <w:bottom w:val="single" w:sz="4" w:space="0" w:color="auto"/>
            </w:tcBorders>
            <w:shd w:val="clear" w:color="auto" w:fill="auto"/>
          </w:tcPr>
          <w:p w14:paraId="2627EC3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49E86F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30ACDBB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tc>
        <w:tc>
          <w:tcPr>
            <w:tcW w:w="0" w:type="auto"/>
            <w:vMerge w:val="restart"/>
            <w:tcBorders>
              <w:top w:val="single" w:sz="4" w:space="0" w:color="auto"/>
              <w:bottom w:val="single" w:sz="4" w:space="0" w:color="auto"/>
            </w:tcBorders>
            <w:shd w:val="clear" w:color="auto" w:fill="auto"/>
          </w:tcPr>
          <w:p w14:paraId="7276E754" w14:textId="63F00990" w:rsidR="00775AF1" w:rsidRPr="00A420FF" w:rsidRDefault="00CF0A56" w:rsidP="00775AF1">
            <w:pPr>
              <w:keepNext/>
              <w:keepLines/>
              <w:widowControl w:val="0"/>
              <w:rPr>
                <w:sz w:val="16"/>
                <w:szCs w:val="20"/>
                <w:lang w:eastAsia="de-DE"/>
              </w:rPr>
            </w:pPr>
            <w:r>
              <w:rPr>
                <w:sz w:val="16"/>
                <w:szCs w:val="20"/>
                <w:lang w:eastAsia="de-DE"/>
              </w:rPr>
              <w:t>XXXX</w:t>
            </w:r>
            <w:r w:rsidR="00775AF1" w:rsidRPr="00A420FF">
              <w:rPr>
                <w:sz w:val="16"/>
                <w:szCs w:val="20"/>
                <w:lang w:eastAsia="de-DE"/>
              </w:rPr>
              <w:t xml:space="preserve"> method No. L0450/01 for propamocarb</w:t>
            </w:r>
          </w:p>
          <w:p w14:paraId="56958384" w14:textId="77777777" w:rsidR="00775AF1" w:rsidRPr="00A420FF" w:rsidRDefault="00775AF1" w:rsidP="00775AF1">
            <w:pPr>
              <w:keepNext/>
              <w:keepLines/>
              <w:widowControl w:val="0"/>
              <w:rPr>
                <w:sz w:val="16"/>
                <w:szCs w:val="20"/>
                <w:lang w:eastAsia="de-DE"/>
              </w:rPr>
            </w:pPr>
          </w:p>
          <w:p w14:paraId="40E33E7D" w14:textId="77777777" w:rsidR="00775AF1" w:rsidRPr="00A420FF" w:rsidRDefault="00775AF1" w:rsidP="00775AF1">
            <w:pPr>
              <w:keepNext/>
              <w:keepLines/>
              <w:widowControl w:val="0"/>
              <w:rPr>
                <w:sz w:val="16"/>
                <w:szCs w:val="20"/>
                <w:lang w:eastAsia="de-DE"/>
              </w:rPr>
            </w:pPr>
            <w:r w:rsidRPr="00A420FF">
              <w:rPr>
                <w:sz w:val="16"/>
                <w:szCs w:val="20"/>
                <w:lang w:eastAsia="de-DE"/>
              </w:rPr>
              <w:t xml:space="preserve">LOQ = 0.01 mg/kg </w:t>
            </w:r>
          </w:p>
          <w:p w14:paraId="68E10B96" w14:textId="77777777" w:rsidR="00775AF1" w:rsidRPr="00A420FF" w:rsidRDefault="00775AF1" w:rsidP="00775AF1">
            <w:pPr>
              <w:keepNext/>
              <w:keepLines/>
              <w:widowControl w:val="0"/>
              <w:rPr>
                <w:sz w:val="16"/>
                <w:szCs w:val="20"/>
                <w:lang w:eastAsia="de-DE"/>
              </w:rPr>
            </w:pPr>
          </w:p>
          <w:p w14:paraId="1C8672F4" w14:textId="77777777" w:rsidR="00775AF1" w:rsidRPr="00A420FF" w:rsidRDefault="00775AF1" w:rsidP="00775AF1">
            <w:pPr>
              <w:keepNext/>
              <w:keepLines/>
              <w:widowControl w:val="0"/>
              <w:rPr>
                <w:sz w:val="16"/>
                <w:szCs w:val="20"/>
                <w:lang w:eastAsia="de-DE"/>
              </w:rPr>
            </w:pPr>
            <w:r w:rsidRPr="00A420FF">
              <w:rPr>
                <w:sz w:val="16"/>
                <w:szCs w:val="20"/>
                <w:lang w:eastAsia="de-DE"/>
              </w:rPr>
              <w:t>Maximum storage interval (days): 121</w:t>
            </w:r>
          </w:p>
        </w:tc>
      </w:tr>
      <w:tr w:rsidR="00775AF1" w:rsidRPr="00A420FF" w14:paraId="4A481DBC" w14:textId="77777777" w:rsidTr="00084AA7">
        <w:tc>
          <w:tcPr>
            <w:tcW w:w="0" w:type="auto"/>
            <w:tcBorders>
              <w:top w:val="single" w:sz="4" w:space="0" w:color="auto"/>
              <w:bottom w:val="single" w:sz="4" w:space="0" w:color="auto"/>
            </w:tcBorders>
            <w:shd w:val="clear" w:color="auto" w:fill="auto"/>
          </w:tcPr>
          <w:p w14:paraId="044F497A"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L220103 / 04827 Machern OT Gerichshain, Germany / NEU / 2022</w:t>
            </w:r>
          </w:p>
          <w:p w14:paraId="70C279E6" w14:textId="77777777" w:rsidR="00775AF1" w:rsidRPr="00A420FF" w:rsidRDefault="00775AF1" w:rsidP="00775AF1">
            <w:pPr>
              <w:keepNext/>
              <w:keepLines/>
              <w:widowControl w:val="0"/>
              <w:rPr>
                <w:sz w:val="16"/>
                <w:szCs w:val="20"/>
                <w:lang w:eastAsia="de-DE"/>
              </w:rPr>
            </w:pPr>
            <w:r w:rsidRPr="00A420FF">
              <w:rPr>
                <w:sz w:val="16"/>
                <w:szCs w:val="20"/>
                <w:lang w:eastAsia="de-DE"/>
              </w:rPr>
              <w:t>(Plot 3)</w:t>
            </w:r>
          </w:p>
        </w:tc>
        <w:tc>
          <w:tcPr>
            <w:tcW w:w="0" w:type="auto"/>
            <w:tcBorders>
              <w:top w:val="single" w:sz="4" w:space="0" w:color="auto"/>
              <w:bottom w:val="single" w:sz="4" w:space="0" w:color="auto"/>
            </w:tcBorders>
            <w:shd w:val="clear" w:color="auto" w:fill="auto"/>
          </w:tcPr>
          <w:p w14:paraId="6FCB6FAD" w14:textId="77777777" w:rsidR="00775AF1" w:rsidRPr="00A420FF" w:rsidRDefault="00775AF1" w:rsidP="00775AF1">
            <w:pPr>
              <w:keepNext/>
              <w:keepLines/>
              <w:widowControl w:val="0"/>
              <w:rPr>
                <w:sz w:val="16"/>
                <w:szCs w:val="20"/>
                <w:lang w:eastAsia="de-DE"/>
              </w:rPr>
            </w:pPr>
            <w:r w:rsidRPr="00A420FF">
              <w:rPr>
                <w:sz w:val="16"/>
                <w:szCs w:val="20"/>
                <w:lang w:eastAsia="de-DE"/>
              </w:rPr>
              <w:t>Tomato / Hoffmanns Rentita</w:t>
            </w:r>
          </w:p>
        </w:tc>
        <w:tc>
          <w:tcPr>
            <w:tcW w:w="0" w:type="auto"/>
            <w:tcBorders>
              <w:top w:val="single" w:sz="4" w:space="0" w:color="auto"/>
              <w:bottom w:val="single" w:sz="4" w:space="0" w:color="auto"/>
            </w:tcBorders>
            <w:shd w:val="clear" w:color="auto" w:fill="auto"/>
          </w:tcPr>
          <w:p w14:paraId="6A883B41" w14:textId="77777777" w:rsidR="00775AF1" w:rsidRPr="00A420FF" w:rsidRDefault="00775AF1" w:rsidP="00775AF1">
            <w:pPr>
              <w:keepNext/>
              <w:keepLines/>
              <w:widowControl w:val="0"/>
              <w:rPr>
                <w:sz w:val="16"/>
                <w:szCs w:val="20"/>
                <w:lang w:eastAsia="de-DE"/>
              </w:rPr>
            </w:pPr>
            <w:r w:rsidRPr="00A420FF">
              <w:rPr>
                <w:sz w:val="16"/>
                <w:szCs w:val="20"/>
                <w:lang w:eastAsia="de-DE"/>
              </w:rPr>
              <w:t>1. 16.05.2022</w:t>
            </w:r>
          </w:p>
          <w:p w14:paraId="07560CC0" w14:textId="77777777" w:rsidR="00775AF1" w:rsidRPr="00A420FF" w:rsidRDefault="00775AF1" w:rsidP="00775AF1">
            <w:pPr>
              <w:keepNext/>
              <w:keepLines/>
              <w:widowControl w:val="0"/>
              <w:rPr>
                <w:sz w:val="16"/>
                <w:szCs w:val="20"/>
                <w:lang w:eastAsia="de-DE"/>
              </w:rPr>
            </w:pPr>
            <w:r w:rsidRPr="00A420FF">
              <w:rPr>
                <w:sz w:val="16"/>
                <w:szCs w:val="20"/>
                <w:lang w:eastAsia="de-DE"/>
              </w:rPr>
              <w:t>2. 18.05.2022 – 02.08.2022</w:t>
            </w:r>
          </w:p>
          <w:p w14:paraId="0B33D6F4" w14:textId="77777777" w:rsidR="00775AF1" w:rsidRPr="00A420FF" w:rsidRDefault="00775AF1" w:rsidP="00775AF1">
            <w:pPr>
              <w:keepNext/>
              <w:keepLines/>
              <w:widowControl w:val="0"/>
              <w:rPr>
                <w:sz w:val="16"/>
                <w:szCs w:val="20"/>
                <w:lang w:eastAsia="de-DE"/>
              </w:rPr>
            </w:pPr>
            <w:r w:rsidRPr="00A420FF">
              <w:rPr>
                <w:sz w:val="16"/>
                <w:szCs w:val="20"/>
                <w:lang w:eastAsia="de-DE"/>
              </w:rPr>
              <w:t>3. 21.07.2022</w:t>
            </w:r>
          </w:p>
        </w:tc>
        <w:tc>
          <w:tcPr>
            <w:tcW w:w="0" w:type="auto"/>
            <w:tcBorders>
              <w:top w:val="single" w:sz="4" w:space="0" w:color="auto"/>
              <w:bottom w:val="single" w:sz="4" w:space="0" w:color="auto"/>
            </w:tcBorders>
            <w:shd w:val="clear" w:color="auto" w:fill="auto"/>
          </w:tcPr>
          <w:p w14:paraId="5ECA00C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746</w:t>
            </w:r>
          </w:p>
          <w:p w14:paraId="068C4CE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761</w:t>
            </w:r>
          </w:p>
        </w:tc>
        <w:tc>
          <w:tcPr>
            <w:tcW w:w="0" w:type="auto"/>
            <w:tcBorders>
              <w:top w:val="single" w:sz="4" w:space="0" w:color="auto"/>
              <w:bottom w:val="single" w:sz="4" w:space="0" w:color="auto"/>
            </w:tcBorders>
            <w:shd w:val="clear" w:color="auto" w:fill="auto"/>
          </w:tcPr>
          <w:p w14:paraId="4F6EEA65"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296</w:t>
            </w:r>
          </w:p>
          <w:p w14:paraId="6D231289"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302</w:t>
            </w:r>
          </w:p>
        </w:tc>
        <w:tc>
          <w:tcPr>
            <w:tcW w:w="0" w:type="auto"/>
            <w:tcBorders>
              <w:top w:val="single" w:sz="4" w:space="0" w:color="auto"/>
              <w:bottom w:val="single" w:sz="4" w:space="0" w:color="auto"/>
            </w:tcBorders>
            <w:shd w:val="clear" w:color="auto" w:fill="auto"/>
          </w:tcPr>
          <w:p w14:paraId="758AF68C"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6F213E8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6968FA57" w14:textId="77777777" w:rsidR="00775AF1" w:rsidRPr="00A420FF" w:rsidRDefault="00775AF1" w:rsidP="00775AF1">
            <w:pPr>
              <w:keepNext/>
              <w:keepLines/>
              <w:ind w:left="57"/>
              <w:jc w:val="both"/>
              <w:rPr>
                <w:sz w:val="16"/>
                <w:szCs w:val="16"/>
                <w:lang w:eastAsia="de-DE"/>
              </w:rPr>
            </w:pPr>
            <w:r w:rsidRPr="00A420FF">
              <w:rPr>
                <w:sz w:val="16"/>
                <w:szCs w:val="16"/>
                <w:lang w:eastAsia="de-DE"/>
              </w:rPr>
              <w:t>13.07.2022</w:t>
            </w:r>
          </w:p>
          <w:p w14:paraId="7B58BD15" w14:textId="77777777" w:rsidR="00775AF1" w:rsidRPr="00A420FF" w:rsidRDefault="00775AF1" w:rsidP="00775AF1">
            <w:pPr>
              <w:keepNext/>
              <w:keepLines/>
              <w:ind w:left="57"/>
              <w:jc w:val="both"/>
              <w:rPr>
                <w:sz w:val="16"/>
                <w:szCs w:val="16"/>
                <w:lang w:eastAsia="de-DE"/>
              </w:rPr>
            </w:pPr>
            <w:r w:rsidRPr="00A420FF">
              <w:rPr>
                <w:sz w:val="16"/>
                <w:szCs w:val="16"/>
                <w:lang w:eastAsia="de-DE"/>
              </w:rPr>
              <w:t>20.07.2022</w:t>
            </w:r>
          </w:p>
        </w:tc>
        <w:tc>
          <w:tcPr>
            <w:tcW w:w="0" w:type="auto"/>
            <w:tcBorders>
              <w:top w:val="single" w:sz="4" w:space="0" w:color="auto"/>
              <w:bottom w:val="single" w:sz="4" w:space="0" w:color="auto"/>
            </w:tcBorders>
            <w:shd w:val="clear" w:color="auto" w:fill="auto"/>
          </w:tcPr>
          <w:p w14:paraId="165ADAE6"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0" w:type="auto"/>
            <w:tcBorders>
              <w:top w:val="single" w:sz="4" w:space="0" w:color="auto"/>
              <w:bottom w:val="single" w:sz="4" w:space="0" w:color="auto"/>
            </w:tcBorders>
            <w:shd w:val="clear" w:color="auto" w:fill="auto"/>
          </w:tcPr>
          <w:p w14:paraId="368C5E3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4207CB82"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40171E6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51F65000"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0.25</w:t>
            </w:r>
          </w:p>
          <w:p w14:paraId="7167F021"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0.40</w:t>
            </w:r>
          </w:p>
          <w:p w14:paraId="3B7423EA"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0.14</w:t>
            </w:r>
          </w:p>
        </w:tc>
        <w:tc>
          <w:tcPr>
            <w:tcW w:w="0" w:type="auto"/>
            <w:tcBorders>
              <w:top w:val="single" w:sz="4" w:space="0" w:color="auto"/>
              <w:bottom w:val="single" w:sz="4" w:space="0" w:color="auto"/>
            </w:tcBorders>
            <w:shd w:val="clear" w:color="auto" w:fill="auto"/>
          </w:tcPr>
          <w:p w14:paraId="7192A0A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2129D59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5CF3372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tc>
        <w:tc>
          <w:tcPr>
            <w:tcW w:w="0" w:type="auto"/>
            <w:vMerge/>
            <w:tcBorders>
              <w:top w:val="single" w:sz="4" w:space="0" w:color="auto"/>
              <w:bottom w:val="single" w:sz="4" w:space="0" w:color="auto"/>
            </w:tcBorders>
            <w:shd w:val="clear" w:color="auto" w:fill="auto"/>
          </w:tcPr>
          <w:p w14:paraId="7997A955" w14:textId="77777777" w:rsidR="00775AF1" w:rsidRPr="00A420FF" w:rsidRDefault="00775AF1" w:rsidP="00775AF1">
            <w:pPr>
              <w:keepNext/>
              <w:keepLines/>
              <w:widowControl w:val="0"/>
              <w:rPr>
                <w:sz w:val="16"/>
                <w:szCs w:val="20"/>
                <w:lang w:eastAsia="de-DE"/>
              </w:rPr>
            </w:pPr>
          </w:p>
        </w:tc>
      </w:tr>
      <w:tr w:rsidR="00775AF1" w:rsidRPr="00A420FF" w14:paraId="34952D03" w14:textId="77777777" w:rsidTr="00084AA7">
        <w:tc>
          <w:tcPr>
            <w:tcW w:w="0" w:type="auto"/>
            <w:tcBorders>
              <w:top w:val="single" w:sz="4" w:space="0" w:color="auto"/>
              <w:bottom w:val="single" w:sz="4" w:space="0" w:color="auto"/>
            </w:tcBorders>
            <w:shd w:val="clear" w:color="auto" w:fill="auto"/>
          </w:tcPr>
          <w:p w14:paraId="4BA998E0" w14:textId="77777777" w:rsidR="00775AF1" w:rsidRPr="00A420FF" w:rsidRDefault="00775AF1" w:rsidP="00775AF1">
            <w:pPr>
              <w:keepNext/>
              <w:keepLines/>
              <w:widowControl w:val="0"/>
              <w:rPr>
                <w:sz w:val="16"/>
                <w:szCs w:val="20"/>
                <w:lang w:eastAsia="de-DE"/>
              </w:rPr>
            </w:pPr>
            <w:r w:rsidRPr="00A420FF">
              <w:rPr>
                <w:sz w:val="16"/>
                <w:szCs w:val="20"/>
                <w:lang w:eastAsia="de-DE"/>
              </w:rPr>
              <w:t>L220104 / 5110 Aumenancourt, France / NEU / 2022</w:t>
            </w:r>
          </w:p>
          <w:p w14:paraId="445AB293" w14:textId="77777777" w:rsidR="00775AF1" w:rsidRPr="00A420FF" w:rsidRDefault="00775AF1" w:rsidP="00775AF1">
            <w:pPr>
              <w:keepNext/>
              <w:keepLines/>
              <w:widowControl w:val="0"/>
              <w:rPr>
                <w:sz w:val="16"/>
                <w:szCs w:val="20"/>
                <w:lang w:eastAsia="de-DE"/>
              </w:rPr>
            </w:pPr>
            <w:r w:rsidRPr="00A420FF">
              <w:rPr>
                <w:sz w:val="16"/>
                <w:szCs w:val="20"/>
                <w:lang w:eastAsia="de-DE"/>
              </w:rPr>
              <w:t>(Plot 2)</w:t>
            </w:r>
          </w:p>
        </w:tc>
        <w:tc>
          <w:tcPr>
            <w:tcW w:w="0" w:type="auto"/>
            <w:tcBorders>
              <w:top w:val="single" w:sz="4" w:space="0" w:color="auto"/>
              <w:bottom w:val="single" w:sz="4" w:space="0" w:color="auto"/>
            </w:tcBorders>
            <w:shd w:val="clear" w:color="auto" w:fill="auto"/>
          </w:tcPr>
          <w:p w14:paraId="66818C23" w14:textId="77777777" w:rsidR="00775AF1" w:rsidRPr="00A420FF" w:rsidRDefault="00775AF1" w:rsidP="00775AF1">
            <w:pPr>
              <w:keepNext/>
              <w:keepLines/>
              <w:widowControl w:val="0"/>
              <w:rPr>
                <w:sz w:val="16"/>
                <w:szCs w:val="20"/>
                <w:lang w:eastAsia="de-DE"/>
              </w:rPr>
            </w:pPr>
            <w:r w:rsidRPr="00A420FF">
              <w:rPr>
                <w:sz w:val="16"/>
                <w:szCs w:val="20"/>
                <w:lang w:eastAsia="de-DE"/>
              </w:rPr>
              <w:t>Tomato / Supersteak</w:t>
            </w:r>
          </w:p>
        </w:tc>
        <w:tc>
          <w:tcPr>
            <w:tcW w:w="0" w:type="auto"/>
            <w:tcBorders>
              <w:top w:val="single" w:sz="4" w:space="0" w:color="auto"/>
              <w:bottom w:val="single" w:sz="4" w:space="0" w:color="auto"/>
            </w:tcBorders>
            <w:shd w:val="clear" w:color="auto" w:fill="auto"/>
          </w:tcPr>
          <w:p w14:paraId="12EA19A5" w14:textId="77777777" w:rsidR="00775AF1" w:rsidRPr="00A420FF" w:rsidRDefault="00775AF1" w:rsidP="00775AF1">
            <w:pPr>
              <w:keepNext/>
              <w:keepLines/>
              <w:widowControl w:val="0"/>
              <w:rPr>
                <w:sz w:val="16"/>
                <w:szCs w:val="20"/>
                <w:lang w:eastAsia="de-DE"/>
              </w:rPr>
            </w:pPr>
            <w:r w:rsidRPr="00A420FF">
              <w:rPr>
                <w:sz w:val="16"/>
                <w:szCs w:val="20"/>
                <w:lang w:eastAsia="de-DE"/>
              </w:rPr>
              <w:t>1. 27.05.2022</w:t>
            </w:r>
          </w:p>
          <w:p w14:paraId="39E69D3E" w14:textId="77777777" w:rsidR="00775AF1" w:rsidRPr="00A420FF" w:rsidRDefault="00775AF1" w:rsidP="00775AF1">
            <w:pPr>
              <w:keepNext/>
              <w:keepLines/>
              <w:widowControl w:val="0"/>
              <w:rPr>
                <w:sz w:val="16"/>
                <w:szCs w:val="20"/>
                <w:lang w:eastAsia="de-DE"/>
              </w:rPr>
            </w:pPr>
            <w:r w:rsidRPr="00A420FF">
              <w:rPr>
                <w:sz w:val="16"/>
                <w:szCs w:val="20"/>
                <w:lang w:eastAsia="de-DE"/>
              </w:rPr>
              <w:t>2. 15.07.2022 – 17.08.2022</w:t>
            </w:r>
          </w:p>
          <w:p w14:paraId="5F2B263E" w14:textId="77777777" w:rsidR="00775AF1" w:rsidRPr="00A420FF" w:rsidRDefault="00775AF1" w:rsidP="00775AF1">
            <w:pPr>
              <w:keepNext/>
              <w:keepLines/>
              <w:widowControl w:val="0"/>
              <w:rPr>
                <w:sz w:val="16"/>
                <w:szCs w:val="20"/>
                <w:lang w:eastAsia="de-DE"/>
              </w:rPr>
            </w:pPr>
            <w:r w:rsidRPr="00A420FF">
              <w:rPr>
                <w:sz w:val="16"/>
                <w:szCs w:val="20"/>
                <w:lang w:eastAsia="de-DE"/>
              </w:rPr>
              <w:t>3. 18.08.2022</w:t>
            </w:r>
          </w:p>
        </w:tc>
        <w:tc>
          <w:tcPr>
            <w:tcW w:w="0" w:type="auto"/>
            <w:tcBorders>
              <w:top w:val="single" w:sz="4" w:space="0" w:color="auto"/>
              <w:bottom w:val="single" w:sz="4" w:space="0" w:color="auto"/>
            </w:tcBorders>
            <w:shd w:val="clear" w:color="auto" w:fill="auto"/>
          </w:tcPr>
          <w:p w14:paraId="156706B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723</w:t>
            </w:r>
          </w:p>
          <w:p w14:paraId="2C7A884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713</w:t>
            </w:r>
          </w:p>
        </w:tc>
        <w:tc>
          <w:tcPr>
            <w:tcW w:w="0" w:type="auto"/>
            <w:tcBorders>
              <w:top w:val="single" w:sz="4" w:space="0" w:color="auto"/>
              <w:bottom w:val="single" w:sz="4" w:space="0" w:color="auto"/>
            </w:tcBorders>
            <w:shd w:val="clear" w:color="auto" w:fill="auto"/>
          </w:tcPr>
          <w:p w14:paraId="73CB0327"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287</w:t>
            </w:r>
          </w:p>
          <w:p w14:paraId="4E44D692"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283</w:t>
            </w:r>
          </w:p>
        </w:tc>
        <w:tc>
          <w:tcPr>
            <w:tcW w:w="0" w:type="auto"/>
            <w:tcBorders>
              <w:top w:val="single" w:sz="4" w:space="0" w:color="auto"/>
              <w:bottom w:val="single" w:sz="4" w:space="0" w:color="auto"/>
            </w:tcBorders>
            <w:shd w:val="clear" w:color="auto" w:fill="auto"/>
          </w:tcPr>
          <w:p w14:paraId="41E86BF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0C83B7A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34296D57" w14:textId="77777777" w:rsidR="00775AF1" w:rsidRPr="00A420FF" w:rsidRDefault="00775AF1" w:rsidP="00775AF1">
            <w:pPr>
              <w:keepNext/>
              <w:keepLines/>
              <w:ind w:left="57"/>
              <w:jc w:val="both"/>
              <w:rPr>
                <w:sz w:val="16"/>
                <w:szCs w:val="16"/>
                <w:lang w:eastAsia="de-DE"/>
              </w:rPr>
            </w:pPr>
            <w:r w:rsidRPr="00A420FF">
              <w:rPr>
                <w:sz w:val="16"/>
                <w:szCs w:val="16"/>
                <w:lang w:eastAsia="de-DE"/>
              </w:rPr>
              <w:t>09.08.2022</w:t>
            </w:r>
          </w:p>
          <w:p w14:paraId="34547D1F" w14:textId="77777777" w:rsidR="00775AF1" w:rsidRPr="00A420FF" w:rsidRDefault="00775AF1" w:rsidP="00775AF1">
            <w:pPr>
              <w:keepNext/>
              <w:keepLines/>
              <w:ind w:left="57"/>
              <w:jc w:val="both"/>
              <w:rPr>
                <w:sz w:val="16"/>
                <w:szCs w:val="16"/>
                <w:lang w:eastAsia="de-DE"/>
              </w:rPr>
            </w:pPr>
            <w:r w:rsidRPr="00A420FF">
              <w:rPr>
                <w:sz w:val="16"/>
                <w:szCs w:val="16"/>
                <w:lang w:eastAsia="de-DE"/>
              </w:rPr>
              <w:t>16.08.2022</w:t>
            </w:r>
          </w:p>
        </w:tc>
        <w:tc>
          <w:tcPr>
            <w:tcW w:w="0" w:type="auto"/>
            <w:tcBorders>
              <w:top w:val="single" w:sz="4" w:space="0" w:color="auto"/>
              <w:bottom w:val="single" w:sz="4" w:space="0" w:color="auto"/>
            </w:tcBorders>
            <w:shd w:val="clear" w:color="auto" w:fill="auto"/>
          </w:tcPr>
          <w:p w14:paraId="2850D1EC" w14:textId="77777777" w:rsidR="00775AF1" w:rsidRPr="00A420FF" w:rsidRDefault="00775AF1" w:rsidP="00775AF1">
            <w:pPr>
              <w:keepNext/>
              <w:keepLines/>
              <w:widowControl w:val="0"/>
              <w:rPr>
                <w:sz w:val="16"/>
                <w:szCs w:val="16"/>
                <w:lang w:eastAsia="de-DE"/>
              </w:rPr>
            </w:pPr>
            <w:r w:rsidRPr="00A420FF">
              <w:rPr>
                <w:sz w:val="16"/>
                <w:szCs w:val="16"/>
                <w:lang w:eastAsia="de-DE"/>
              </w:rPr>
              <w:t>84</w:t>
            </w:r>
          </w:p>
        </w:tc>
        <w:tc>
          <w:tcPr>
            <w:tcW w:w="0" w:type="auto"/>
            <w:tcBorders>
              <w:top w:val="single" w:sz="4" w:space="0" w:color="auto"/>
              <w:bottom w:val="single" w:sz="4" w:space="0" w:color="auto"/>
            </w:tcBorders>
            <w:shd w:val="clear" w:color="auto" w:fill="auto"/>
          </w:tcPr>
          <w:p w14:paraId="3F92256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4B18BA6"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A47581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6E0B3CB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0.87</w:t>
            </w:r>
          </w:p>
          <w:p w14:paraId="402490C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0.73</w:t>
            </w:r>
          </w:p>
          <w:p w14:paraId="55D2A537"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0.65</w:t>
            </w:r>
          </w:p>
        </w:tc>
        <w:tc>
          <w:tcPr>
            <w:tcW w:w="0" w:type="auto"/>
            <w:tcBorders>
              <w:top w:val="single" w:sz="4" w:space="0" w:color="auto"/>
              <w:bottom w:val="single" w:sz="4" w:space="0" w:color="auto"/>
            </w:tcBorders>
            <w:shd w:val="clear" w:color="auto" w:fill="auto"/>
          </w:tcPr>
          <w:p w14:paraId="0D190C0B"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14EFCC6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4E814D0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2</w:t>
            </w:r>
          </w:p>
        </w:tc>
        <w:tc>
          <w:tcPr>
            <w:tcW w:w="0" w:type="auto"/>
            <w:vMerge/>
            <w:tcBorders>
              <w:bottom w:val="single" w:sz="4" w:space="0" w:color="auto"/>
            </w:tcBorders>
            <w:shd w:val="clear" w:color="auto" w:fill="auto"/>
          </w:tcPr>
          <w:p w14:paraId="5175F06B" w14:textId="77777777" w:rsidR="00775AF1" w:rsidRPr="00A420FF" w:rsidRDefault="00775AF1" w:rsidP="00775AF1">
            <w:pPr>
              <w:keepNext/>
              <w:keepLines/>
              <w:widowControl w:val="0"/>
              <w:rPr>
                <w:sz w:val="16"/>
                <w:szCs w:val="20"/>
                <w:lang w:eastAsia="de-DE"/>
              </w:rPr>
            </w:pPr>
          </w:p>
        </w:tc>
      </w:tr>
      <w:tr w:rsidR="00775AF1" w:rsidRPr="00A420FF" w14:paraId="4CC5037C" w14:textId="77777777" w:rsidTr="00084AA7">
        <w:tc>
          <w:tcPr>
            <w:tcW w:w="0" w:type="auto"/>
            <w:tcBorders>
              <w:top w:val="single" w:sz="4" w:space="0" w:color="auto"/>
              <w:bottom w:val="single" w:sz="4" w:space="0" w:color="auto"/>
            </w:tcBorders>
            <w:shd w:val="clear" w:color="auto" w:fill="auto"/>
          </w:tcPr>
          <w:p w14:paraId="59EC9465" w14:textId="77777777" w:rsidR="00775AF1" w:rsidRPr="00A420FF" w:rsidRDefault="00775AF1" w:rsidP="00775AF1">
            <w:pPr>
              <w:keepNext/>
              <w:keepLines/>
              <w:widowControl w:val="0"/>
              <w:rPr>
                <w:sz w:val="16"/>
                <w:szCs w:val="20"/>
                <w:lang w:eastAsia="de-DE"/>
              </w:rPr>
            </w:pPr>
            <w:r w:rsidRPr="00A420FF">
              <w:rPr>
                <w:sz w:val="16"/>
                <w:szCs w:val="20"/>
                <w:lang w:eastAsia="de-DE"/>
              </w:rPr>
              <w:t>L220104 / 5110 Aumenancourt, France / NEU / 2022</w:t>
            </w:r>
          </w:p>
          <w:p w14:paraId="6405CB65" w14:textId="77777777" w:rsidR="00775AF1" w:rsidRPr="00A420FF" w:rsidRDefault="00775AF1" w:rsidP="00775AF1">
            <w:pPr>
              <w:keepNext/>
              <w:keepLines/>
              <w:widowControl w:val="0"/>
              <w:rPr>
                <w:sz w:val="16"/>
                <w:szCs w:val="20"/>
                <w:lang w:eastAsia="de-DE"/>
              </w:rPr>
            </w:pPr>
            <w:r w:rsidRPr="00A420FF">
              <w:rPr>
                <w:sz w:val="16"/>
                <w:szCs w:val="20"/>
                <w:lang w:eastAsia="de-DE"/>
              </w:rPr>
              <w:t>(Plot 3)</w:t>
            </w:r>
          </w:p>
        </w:tc>
        <w:tc>
          <w:tcPr>
            <w:tcW w:w="0" w:type="auto"/>
            <w:tcBorders>
              <w:top w:val="single" w:sz="4" w:space="0" w:color="auto"/>
              <w:bottom w:val="single" w:sz="4" w:space="0" w:color="auto"/>
            </w:tcBorders>
            <w:shd w:val="clear" w:color="auto" w:fill="auto"/>
          </w:tcPr>
          <w:p w14:paraId="4D58C053" w14:textId="77777777" w:rsidR="00775AF1" w:rsidRPr="00A420FF" w:rsidRDefault="00775AF1" w:rsidP="00775AF1">
            <w:pPr>
              <w:keepNext/>
              <w:keepLines/>
              <w:widowControl w:val="0"/>
              <w:rPr>
                <w:sz w:val="16"/>
                <w:szCs w:val="20"/>
                <w:lang w:eastAsia="de-DE"/>
              </w:rPr>
            </w:pPr>
            <w:r w:rsidRPr="00A420FF">
              <w:rPr>
                <w:sz w:val="16"/>
                <w:szCs w:val="20"/>
                <w:lang w:eastAsia="de-DE"/>
              </w:rPr>
              <w:t>Tomato / Supersteak</w:t>
            </w:r>
          </w:p>
        </w:tc>
        <w:tc>
          <w:tcPr>
            <w:tcW w:w="0" w:type="auto"/>
            <w:tcBorders>
              <w:top w:val="single" w:sz="4" w:space="0" w:color="auto"/>
              <w:bottom w:val="single" w:sz="4" w:space="0" w:color="auto"/>
            </w:tcBorders>
            <w:shd w:val="clear" w:color="auto" w:fill="auto"/>
          </w:tcPr>
          <w:p w14:paraId="60D719CD" w14:textId="77777777" w:rsidR="00775AF1" w:rsidRPr="00A420FF" w:rsidRDefault="00775AF1" w:rsidP="00775AF1">
            <w:pPr>
              <w:keepNext/>
              <w:keepLines/>
              <w:widowControl w:val="0"/>
              <w:rPr>
                <w:sz w:val="16"/>
                <w:szCs w:val="20"/>
                <w:lang w:eastAsia="de-DE"/>
              </w:rPr>
            </w:pPr>
            <w:r w:rsidRPr="00A420FF">
              <w:rPr>
                <w:sz w:val="16"/>
                <w:szCs w:val="20"/>
                <w:lang w:eastAsia="de-DE"/>
              </w:rPr>
              <w:t>1. 27.05.2022</w:t>
            </w:r>
          </w:p>
          <w:p w14:paraId="3705ABA9" w14:textId="77777777" w:rsidR="00775AF1" w:rsidRPr="00A420FF" w:rsidRDefault="00775AF1" w:rsidP="00775AF1">
            <w:pPr>
              <w:keepNext/>
              <w:keepLines/>
              <w:widowControl w:val="0"/>
              <w:rPr>
                <w:sz w:val="16"/>
                <w:szCs w:val="20"/>
                <w:lang w:eastAsia="de-DE"/>
              </w:rPr>
            </w:pPr>
            <w:r w:rsidRPr="00A420FF">
              <w:rPr>
                <w:sz w:val="16"/>
                <w:szCs w:val="20"/>
                <w:lang w:eastAsia="de-DE"/>
              </w:rPr>
              <w:t>2. 15.07.2022 – 17.08.2022</w:t>
            </w:r>
          </w:p>
          <w:p w14:paraId="6F97323B" w14:textId="77777777" w:rsidR="00775AF1" w:rsidRPr="00A420FF" w:rsidRDefault="00775AF1" w:rsidP="00775AF1">
            <w:pPr>
              <w:keepNext/>
              <w:keepLines/>
              <w:widowControl w:val="0"/>
              <w:rPr>
                <w:sz w:val="16"/>
                <w:szCs w:val="20"/>
                <w:lang w:eastAsia="de-DE"/>
              </w:rPr>
            </w:pPr>
            <w:r w:rsidRPr="00A420FF">
              <w:rPr>
                <w:sz w:val="16"/>
                <w:szCs w:val="20"/>
                <w:lang w:eastAsia="de-DE"/>
              </w:rPr>
              <w:t>3. 18.08.2022</w:t>
            </w:r>
          </w:p>
        </w:tc>
        <w:tc>
          <w:tcPr>
            <w:tcW w:w="0" w:type="auto"/>
            <w:tcBorders>
              <w:top w:val="single" w:sz="4" w:space="0" w:color="auto"/>
              <w:bottom w:val="single" w:sz="4" w:space="0" w:color="auto"/>
            </w:tcBorders>
            <w:shd w:val="clear" w:color="auto" w:fill="auto"/>
          </w:tcPr>
          <w:p w14:paraId="166EF859"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728</w:t>
            </w:r>
          </w:p>
          <w:p w14:paraId="3A3A2C0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723</w:t>
            </w:r>
          </w:p>
        </w:tc>
        <w:tc>
          <w:tcPr>
            <w:tcW w:w="0" w:type="auto"/>
            <w:tcBorders>
              <w:top w:val="single" w:sz="4" w:space="0" w:color="auto"/>
              <w:bottom w:val="single" w:sz="4" w:space="0" w:color="auto"/>
            </w:tcBorders>
            <w:shd w:val="clear" w:color="auto" w:fill="auto"/>
          </w:tcPr>
          <w:p w14:paraId="64B6C248"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289</w:t>
            </w:r>
          </w:p>
          <w:p w14:paraId="52482C88" w14:textId="77777777" w:rsidR="00775AF1" w:rsidRPr="00A420FF" w:rsidRDefault="00775AF1" w:rsidP="00775AF1">
            <w:pPr>
              <w:keepNext/>
              <w:keepLines/>
              <w:tabs>
                <w:tab w:val="decimal" w:pos="567"/>
              </w:tabs>
              <w:jc w:val="right"/>
              <w:rPr>
                <w:sz w:val="16"/>
                <w:szCs w:val="16"/>
                <w:lang w:eastAsia="de-DE"/>
              </w:rPr>
            </w:pPr>
            <w:r w:rsidRPr="00A420FF">
              <w:rPr>
                <w:sz w:val="16"/>
                <w:szCs w:val="16"/>
                <w:lang w:eastAsia="de-DE"/>
              </w:rPr>
              <w:t>287</w:t>
            </w:r>
          </w:p>
        </w:tc>
        <w:tc>
          <w:tcPr>
            <w:tcW w:w="0" w:type="auto"/>
            <w:tcBorders>
              <w:top w:val="single" w:sz="4" w:space="0" w:color="auto"/>
              <w:bottom w:val="single" w:sz="4" w:space="0" w:color="auto"/>
            </w:tcBorders>
            <w:shd w:val="clear" w:color="auto" w:fill="auto"/>
          </w:tcPr>
          <w:p w14:paraId="35E1383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1C369BE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7606D0EA" w14:textId="77777777" w:rsidR="00775AF1" w:rsidRPr="00A420FF" w:rsidRDefault="00775AF1" w:rsidP="00775AF1">
            <w:pPr>
              <w:keepNext/>
              <w:keepLines/>
              <w:ind w:left="57"/>
              <w:jc w:val="both"/>
              <w:rPr>
                <w:sz w:val="16"/>
                <w:szCs w:val="16"/>
                <w:lang w:eastAsia="de-DE"/>
              </w:rPr>
            </w:pPr>
            <w:r w:rsidRPr="00A420FF">
              <w:rPr>
                <w:sz w:val="16"/>
                <w:szCs w:val="16"/>
                <w:lang w:eastAsia="de-DE"/>
              </w:rPr>
              <w:t>09.08.2022</w:t>
            </w:r>
          </w:p>
          <w:p w14:paraId="7E899A77" w14:textId="77777777" w:rsidR="00775AF1" w:rsidRPr="00A420FF" w:rsidRDefault="00775AF1" w:rsidP="00775AF1">
            <w:pPr>
              <w:keepNext/>
              <w:keepLines/>
              <w:ind w:left="57"/>
              <w:jc w:val="both"/>
              <w:rPr>
                <w:sz w:val="16"/>
                <w:szCs w:val="16"/>
                <w:lang w:eastAsia="de-DE"/>
              </w:rPr>
            </w:pPr>
            <w:r w:rsidRPr="00A420FF">
              <w:rPr>
                <w:sz w:val="16"/>
                <w:szCs w:val="16"/>
                <w:lang w:eastAsia="de-DE"/>
              </w:rPr>
              <w:t>16.08.2022</w:t>
            </w:r>
          </w:p>
        </w:tc>
        <w:tc>
          <w:tcPr>
            <w:tcW w:w="0" w:type="auto"/>
            <w:tcBorders>
              <w:top w:val="single" w:sz="4" w:space="0" w:color="auto"/>
              <w:bottom w:val="single" w:sz="4" w:space="0" w:color="auto"/>
            </w:tcBorders>
            <w:shd w:val="clear" w:color="auto" w:fill="auto"/>
          </w:tcPr>
          <w:p w14:paraId="7FF7B200" w14:textId="77777777" w:rsidR="00775AF1" w:rsidRPr="00A420FF" w:rsidRDefault="00775AF1" w:rsidP="00775AF1">
            <w:pPr>
              <w:keepNext/>
              <w:keepLines/>
              <w:widowControl w:val="0"/>
              <w:rPr>
                <w:sz w:val="16"/>
                <w:szCs w:val="16"/>
                <w:lang w:eastAsia="de-DE"/>
              </w:rPr>
            </w:pPr>
            <w:r w:rsidRPr="00A420FF">
              <w:rPr>
                <w:sz w:val="16"/>
                <w:szCs w:val="16"/>
                <w:lang w:eastAsia="de-DE"/>
              </w:rPr>
              <w:t>84</w:t>
            </w:r>
          </w:p>
        </w:tc>
        <w:tc>
          <w:tcPr>
            <w:tcW w:w="0" w:type="auto"/>
            <w:tcBorders>
              <w:top w:val="single" w:sz="4" w:space="0" w:color="auto"/>
              <w:bottom w:val="single" w:sz="4" w:space="0" w:color="auto"/>
            </w:tcBorders>
            <w:shd w:val="clear" w:color="auto" w:fill="auto"/>
          </w:tcPr>
          <w:p w14:paraId="5C74A40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1C6A93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3D57888A"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621DE7E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1.0</w:t>
            </w:r>
          </w:p>
          <w:p w14:paraId="30559A1A"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0.81</w:t>
            </w:r>
          </w:p>
          <w:p w14:paraId="5F05987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0.66</w:t>
            </w:r>
          </w:p>
        </w:tc>
        <w:tc>
          <w:tcPr>
            <w:tcW w:w="0" w:type="auto"/>
            <w:tcBorders>
              <w:top w:val="single" w:sz="4" w:space="0" w:color="auto"/>
              <w:bottom w:val="single" w:sz="4" w:space="0" w:color="auto"/>
            </w:tcBorders>
            <w:shd w:val="clear" w:color="auto" w:fill="auto"/>
          </w:tcPr>
          <w:p w14:paraId="74B799F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429BBA62"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6B4A070F"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0" w:type="auto"/>
            <w:vMerge/>
            <w:tcBorders>
              <w:bottom w:val="single" w:sz="4" w:space="0" w:color="auto"/>
            </w:tcBorders>
            <w:shd w:val="clear" w:color="auto" w:fill="auto"/>
          </w:tcPr>
          <w:p w14:paraId="11FDB2E7" w14:textId="77777777" w:rsidR="00775AF1" w:rsidRPr="00A420FF" w:rsidRDefault="00775AF1" w:rsidP="00775AF1">
            <w:pPr>
              <w:keepNext/>
              <w:keepLines/>
              <w:widowControl w:val="0"/>
              <w:rPr>
                <w:sz w:val="16"/>
                <w:szCs w:val="20"/>
                <w:lang w:eastAsia="de-DE"/>
              </w:rPr>
            </w:pPr>
          </w:p>
        </w:tc>
      </w:tr>
      <w:tr w:rsidR="00775AF1" w:rsidRPr="00A420FF" w14:paraId="2EC2AAF7" w14:textId="77777777" w:rsidTr="00084AA7">
        <w:tc>
          <w:tcPr>
            <w:tcW w:w="0" w:type="auto"/>
            <w:tcBorders>
              <w:top w:val="single" w:sz="4" w:space="0" w:color="auto"/>
              <w:bottom w:val="single" w:sz="4" w:space="0" w:color="auto"/>
            </w:tcBorders>
            <w:shd w:val="clear" w:color="auto" w:fill="auto"/>
          </w:tcPr>
          <w:p w14:paraId="0A70DD21"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L220105 / 64-606 Wychowaniec, Poland / NEU / 2022</w:t>
            </w:r>
          </w:p>
          <w:p w14:paraId="26DFF941"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(Plot 2)</w:t>
            </w:r>
          </w:p>
        </w:tc>
        <w:tc>
          <w:tcPr>
            <w:tcW w:w="0" w:type="auto"/>
            <w:tcBorders>
              <w:top w:val="single" w:sz="4" w:space="0" w:color="auto"/>
              <w:bottom w:val="single" w:sz="4" w:space="0" w:color="auto"/>
            </w:tcBorders>
            <w:shd w:val="clear" w:color="auto" w:fill="auto"/>
          </w:tcPr>
          <w:p w14:paraId="796A0A47" w14:textId="77777777" w:rsidR="00775AF1" w:rsidRPr="00A420FF" w:rsidRDefault="00775AF1" w:rsidP="00775AF1">
            <w:pPr>
              <w:keepNext/>
              <w:keepLines/>
              <w:widowControl w:val="0"/>
              <w:rPr>
                <w:sz w:val="16"/>
                <w:szCs w:val="20"/>
                <w:lang w:eastAsia="de-DE"/>
              </w:rPr>
            </w:pPr>
            <w:r w:rsidRPr="00A420FF">
              <w:rPr>
                <w:sz w:val="16"/>
                <w:szCs w:val="20"/>
                <w:lang w:eastAsia="de-DE"/>
              </w:rPr>
              <w:t>Tomato / Dyno</w:t>
            </w:r>
          </w:p>
        </w:tc>
        <w:tc>
          <w:tcPr>
            <w:tcW w:w="0" w:type="auto"/>
            <w:tcBorders>
              <w:top w:val="single" w:sz="4" w:space="0" w:color="auto"/>
              <w:bottom w:val="single" w:sz="4" w:space="0" w:color="auto"/>
            </w:tcBorders>
            <w:shd w:val="clear" w:color="auto" w:fill="auto"/>
          </w:tcPr>
          <w:p w14:paraId="7419338F" w14:textId="77777777" w:rsidR="00775AF1" w:rsidRPr="00A420FF" w:rsidRDefault="00775AF1" w:rsidP="00775AF1">
            <w:pPr>
              <w:keepNext/>
              <w:keepLines/>
              <w:widowControl w:val="0"/>
              <w:rPr>
                <w:sz w:val="16"/>
                <w:szCs w:val="20"/>
                <w:lang w:eastAsia="de-DE"/>
              </w:rPr>
            </w:pPr>
            <w:r w:rsidRPr="00A420FF">
              <w:rPr>
                <w:sz w:val="16"/>
                <w:szCs w:val="20"/>
                <w:lang w:eastAsia="de-DE"/>
              </w:rPr>
              <w:t>1. 15.05.2022</w:t>
            </w:r>
          </w:p>
          <w:p w14:paraId="05DBF934" w14:textId="77777777" w:rsidR="00775AF1" w:rsidRPr="00A420FF" w:rsidRDefault="00775AF1" w:rsidP="00775AF1">
            <w:pPr>
              <w:keepNext/>
              <w:keepLines/>
              <w:widowControl w:val="0"/>
              <w:rPr>
                <w:sz w:val="16"/>
                <w:szCs w:val="20"/>
                <w:lang w:eastAsia="de-DE"/>
              </w:rPr>
            </w:pPr>
            <w:r w:rsidRPr="00A420FF">
              <w:rPr>
                <w:sz w:val="16"/>
                <w:szCs w:val="20"/>
                <w:lang w:eastAsia="de-DE"/>
              </w:rPr>
              <w:t>2. 15.06.2022 – 03.08.2022</w:t>
            </w:r>
          </w:p>
          <w:p w14:paraId="62F3E3EE" w14:textId="77777777" w:rsidR="00775AF1" w:rsidRPr="00A420FF" w:rsidRDefault="00775AF1" w:rsidP="00775AF1">
            <w:pPr>
              <w:keepNext/>
              <w:keepLines/>
              <w:widowControl w:val="0"/>
              <w:rPr>
                <w:sz w:val="16"/>
                <w:szCs w:val="20"/>
                <w:lang w:eastAsia="de-DE"/>
              </w:rPr>
            </w:pPr>
            <w:r w:rsidRPr="00A420FF">
              <w:rPr>
                <w:sz w:val="16"/>
                <w:szCs w:val="20"/>
                <w:lang w:eastAsia="de-DE"/>
              </w:rPr>
              <w:t>3. 07.09.2022</w:t>
            </w:r>
          </w:p>
        </w:tc>
        <w:tc>
          <w:tcPr>
            <w:tcW w:w="0" w:type="auto"/>
            <w:tcBorders>
              <w:top w:val="single" w:sz="4" w:space="0" w:color="auto"/>
              <w:bottom w:val="single" w:sz="4" w:space="0" w:color="auto"/>
            </w:tcBorders>
            <w:shd w:val="clear" w:color="auto" w:fill="auto"/>
          </w:tcPr>
          <w:p w14:paraId="417C097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822</w:t>
            </w:r>
          </w:p>
          <w:p w14:paraId="4E83D23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796</w:t>
            </w:r>
          </w:p>
        </w:tc>
        <w:tc>
          <w:tcPr>
            <w:tcW w:w="0" w:type="auto"/>
            <w:tcBorders>
              <w:top w:val="single" w:sz="4" w:space="0" w:color="auto"/>
              <w:bottom w:val="single" w:sz="4" w:space="0" w:color="auto"/>
            </w:tcBorders>
            <w:shd w:val="clear" w:color="auto" w:fill="auto"/>
          </w:tcPr>
          <w:p w14:paraId="3223E2A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326</w:t>
            </w:r>
          </w:p>
          <w:p w14:paraId="25BB826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316</w:t>
            </w:r>
          </w:p>
        </w:tc>
        <w:tc>
          <w:tcPr>
            <w:tcW w:w="0" w:type="auto"/>
            <w:tcBorders>
              <w:top w:val="single" w:sz="4" w:space="0" w:color="auto"/>
              <w:bottom w:val="single" w:sz="4" w:space="0" w:color="auto"/>
            </w:tcBorders>
            <w:shd w:val="clear" w:color="auto" w:fill="auto"/>
          </w:tcPr>
          <w:p w14:paraId="2587744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58858C9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166FFFF6" w14:textId="77777777" w:rsidR="00775AF1" w:rsidRPr="00A420FF" w:rsidRDefault="00775AF1" w:rsidP="00775AF1">
            <w:pPr>
              <w:keepNext/>
              <w:keepLines/>
              <w:ind w:left="57"/>
              <w:jc w:val="both"/>
              <w:rPr>
                <w:sz w:val="16"/>
                <w:szCs w:val="16"/>
                <w:lang w:eastAsia="de-DE"/>
              </w:rPr>
            </w:pPr>
            <w:r w:rsidRPr="00A420FF">
              <w:rPr>
                <w:sz w:val="16"/>
                <w:szCs w:val="16"/>
                <w:lang w:eastAsia="de-DE"/>
              </w:rPr>
              <w:t>30.08.2022</w:t>
            </w:r>
          </w:p>
          <w:p w14:paraId="61BB3830" w14:textId="77777777" w:rsidR="00775AF1" w:rsidRPr="00A420FF" w:rsidRDefault="00775AF1" w:rsidP="00775AF1">
            <w:pPr>
              <w:keepNext/>
              <w:keepLines/>
              <w:ind w:left="57"/>
              <w:jc w:val="both"/>
              <w:rPr>
                <w:sz w:val="16"/>
                <w:szCs w:val="16"/>
                <w:lang w:eastAsia="de-DE"/>
              </w:rPr>
            </w:pPr>
            <w:r w:rsidRPr="00A420FF">
              <w:rPr>
                <w:sz w:val="16"/>
                <w:szCs w:val="16"/>
                <w:lang w:eastAsia="de-DE"/>
              </w:rPr>
              <w:t>06.09.2022</w:t>
            </w:r>
          </w:p>
        </w:tc>
        <w:tc>
          <w:tcPr>
            <w:tcW w:w="0" w:type="auto"/>
            <w:tcBorders>
              <w:top w:val="single" w:sz="4" w:space="0" w:color="auto"/>
              <w:bottom w:val="single" w:sz="4" w:space="0" w:color="auto"/>
            </w:tcBorders>
            <w:shd w:val="clear" w:color="auto" w:fill="auto"/>
          </w:tcPr>
          <w:p w14:paraId="66676FA3" w14:textId="77777777" w:rsidR="00775AF1" w:rsidRPr="00A420FF" w:rsidRDefault="00775AF1" w:rsidP="00775AF1">
            <w:pPr>
              <w:keepNext/>
              <w:keepLines/>
              <w:widowControl w:val="0"/>
              <w:rPr>
                <w:sz w:val="16"/>
                <w:szCs w:val="16"/>
                <w:lang w:eastAsia="de-DE"/>
              </w:rPr>
            </w:pPr>
            <w:r w:rsidRPr="00A420FF">
              <w:rPr>
                <w:sz w:val="16"/>
                <w:szCs w:val="16"/>
                <w:lang w:eastAsia="de-DE"/>
              </w:rPr>
              <w:t>84</w:t>
            </w:r>
          </w:p>
        </w:tc>
        <w:tc>
          <w:tcPr>
            <w:tcW w:w="0" w:type="auto"/>
            <w:tcBorders>
              <w:top w:val="single" w:sz="4" w:space="0" w:color="auto"/>
              <w:bottom w:val="single" w:sz="4" w:space="0" w:color="auto"/>
            </w:tcBorders>
            <w:shd w:val="clear" w:color="auto" w:fill="auto"/>
          </w:tcPr>
          <w:p w14:paraId="2932B721"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9A82A95"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3765571"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4DB8BC8C"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1.0</w:t>
            </w:r>
          </w:p>
          <w:p w14:paraId="4326214C" w14:textId="77777777" w:rsidR="00775AF1" w:rsidRPr="00A420FF" w:rsidRDefault="00775AF1" w:rsidP="00775AF1">
            <w:pPr>
              <w:keepNext/>
              <w:keepLines/>
              <w:widowControl w:val="0"/>
              <w:tabs>
                <w:tab w:val="decimal" w:pos="198"/>
                <w:tab w:val="decimal" w:pos="386"/>
              </w:tabs>
              <w:jc w:val="center"/>
              <w:rPr>
                <w:sz w:val="16"/>
                <w:szCs w:val="20"/>
                <w:u w:val="single"/>
                <w:lang w:eastAsia="de-DE"/>
              </w:rPr>
            </w:pPr>
            <w:r w:rsidRPr="00A420FF">
              <w:rPr>
                <w:sz w:val="16"/>
                <w:szCs w:val="20"/>
                <w:u w:val="single"/>
                <w:lang w:eastAsia="de-DE"/>
              </w:rPr>
              <w:t>0.72</w:t>
            </w:r>
          </w:p>
          <w:p w14:paraId="28D843AB"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0.19</w:t>
            </w:r>
          </w:p>
        </w:tc>
        <w:tc>
          <w:tcPr>
            <w:tcW w:w="0" w:type="auto"/>
            <w:tcBorders>
              <w:top w:val="single" w:sz="4" w:space="0" w:color="auto"/>
              <w:bottom w:val="single" w:sz="4" w:space="0" w:color="auto"/>
            </w:tcBorders>
            <w:shd w:val="clear" w:color="auto" w:fill="auto"/>
          </w:tcPr>
          <w:p w14:paraId="0BA8AF8C"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616338B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3683C0CA"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0" w:type="auto"/>
            <w:vMerge/>
            <w:tcBorders>
              <w:bottom w:val="single" w:sz="4" w:space="0" w:color="auto"/>
            </w:tcBorders>
            <w:shd w:val="clear" w:color="auto" w:fill="auto"/>
          </w:tcPr>
          <w:p w14:paraId="7787C5F8" w14:textId="77777777" w:rsidR="00775AF1" w:rsidRPr="00A420FF" w:rsidRDefault="00775AF1" w:rsidP="00775AF1">
            <w:pPr>
              <w:keepNext/>
              <w:keepLines/>
              <w:widowControl w:val="0"/>
              <w:rPr>
                <w:sz w:val="16"/>
                <w:szCs w:val="20"/>
                <w:lang w:eastAsia="de-DE"/>
              </w:rPr>
            </w:pPr>
          </w:p>
        </w:tc>
      </w:tr>
      <w:tr w:rsidR="00775AF1" w:rsidRPr="00A420FF" w14:paraId="1BF91FE3" w14:textId="77777777" w:rsidTr="00084AA7">
        <w:tc>
          <w:tcPr>
            <w:tcW w:w="0" w:type="auto"/>
            <w:tcBorders>
              <w:top w:val="single" w:sz="4" w:space="0" w:color="auto"/>
              <w:bottom w:val="single" w:sz="4" w:space="0" w:color="auto"/>
            </w:tcBorders>
            <w:shd w:val="clear" w:color="auto" w:fill="auto"/>
          </w:tcPr>
          <w:p w14:paraId="7D25808C"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L220105 / 64-606 Wychowaniec, Poland / NEU / 2022</w:t>
            </w:r>
          </w:p>
          <w:p w14:paraId="22C16B41" w14:textId="77777777" w:rsidR="00775AF1" w:rsidRPr="00A420FF" w:rsidRDefault="00775AF1" w:rsidP="00775AF1">
            <w:pPr>
              <w:keepNext/>
              <w:keepLines/>
              <w:widowControl w:val="0"/>
              <w:rPr>
                <w:sz w:val="16"/>
                <w:szCs w:val="20"/>
                <w:lang w:val="pl-PL" w:eastAsia="de-DE"/>
              </w:rPr>
            </w:pPr>
            <w:r w:rsidRPr="00A420FF">
              <w:rPr>
                <w:sz w:val="16"/>
                <w:szCs w:val="20"/>
                <w:lang w:val="pl-PL" w:eastAsia="de-DE"/>
              </w:rPr>
              <w:t>(Plot 3)</w:t>
            </w:r>
          </w:p>
        </w:tc>
        <w:tc>
          <w:tcPr>
            <w:tcW w:w="0" w:type="auto"/>
            <w:tcBorders>
              <w:top w:val="single" w:sz="4" w:space="0" w:color="auto"/>
              <w:bottom w:val="single" w:sz="4" w:space="0" w:color="auto"/>
            </w:tcBorders>
            <w:shd w:val="clear" w:color="auto" w:fill="auto"/>
          </w:tcPr>
          <w:p w14:paraId="713C61C5" w14:textId="77777777" w:rsidR="00775AF1" w:rsidRPr="00A420FF" w:rsidRDefault="00775AF1" w:rsidP="00775AF1">
            <w:pPr>
              <w:keepNext/>
              <w:keepLines/>
              <w:widowControl w:val="0"/>
              <w:rPr>
                <w:sz w:val="16"/>
                <w:szCs w:val="20"/>
                <w:lang w:eastAsia="de-DE"/>
              </w:rPr>
            </w:pPr>
            <w:r w:rsidRPr="00A420FF">
              <w:rPr>
                <w:sz w:val="16"/>
                <w:szCs w:val="20"/>
                <w:lang w:eastAsia="de-DE"/>
              </w:rPr>
              <w:t>Tomato / Dyno</w:t>
            </w:r>
          </w:p>
        </w:tc>
        <w:tc>
          <w:tcPr>
            <w:tcW w:w="0" w:type="auto"/>
            <w:tcBorders>
              <w:top w:val="single" w:sz="4" w:space="0" w:color="auto"/>
              <w:bottom w:val="single" w:sz="4" w:space="0" w:color="auto"/>
            </w:tcBorders>
            <w:shd w:val="clear" w:color="auto" w:fill="auto"/>
          </w:tcPr>
          <w:p w14:paraId="347FB582" w14:textId="77777777" w:rsidR="00775AF1" w:rsidRPr="00A420FF" w:rsidRDefault="00775AF1" w:rsidP="00775AF1">
            <w:pPr>
              <w:keepNext/>
              <w:keepLines/>
              <w:widowControl w:val="0"/>
              <w:rPr>
                <w:sz w:val="16"/>
                <w:szCs w:val="20"/>
                <w:lang w:eastAsia="de-DE"/>
              </w:rPr>
            </w:pPr>
            <w:r w:rsidRPr="00A420FF">
              <w:rPr>
                <w:sz w:val="16"/>
                <w:szCs w:val="20"/>
                <w:lang w:eastAsia="de-DE"/>
              </w:rPr>
              <w:t>1. 15.05.2022</w:t>
            </w:r>
          </w:p>
          <w:p w14:paraId="22630848" w14:textId="77777777" w:rsidR="00775AF1" w:rsidRPr="00A420FF" w:rsidRDefault="00775AF1" w:rsidP="00775AF1">
            <w:pPr>
              <w:keepNext/>
              <w:keepLines/>
              <w:widowControl w:val="0"/>
              <w:rPr>
                <w:sz w:val="16"/>
                <w:szCs w:val="20"/>
                <w:lang w:eastAsia="de-DE"/>
              </w:rPr>
            </w:pPr>
            <w:r w:rsidRPr="00A420FF">
              <w:rPr>
                <w:sz w:val="16"/>
                <w:szCs w:val="20"/>
                <w:lang w:eastAsia="de-DE"/>
              </w:rPr>
              <w:t>2. 15.06.2022 – 03.08.2022</w:t>
            </w:r>
          </w:p>
          <w:p w14:paraId="4C4173A5" w14:textId="77777777" w:rsidR="00775AF1" w:rsidRPr="00A420FF" w:rsidRDefault="00775AF1" w:rsidP="00775AF1">
            <w:pPr>
              <w:keepNext/>
              <w:keepLines/>
              <w:widowControl w:val="0"/>
              <w:rPr>
                <w:sz w:val="16"/>
                <w:szCs w:val="20"/>
                <w:lang w:eastAsia="de-DE"/>
              </w:rPr>
            </w:pPr>
            <w:r w:rsidRPr="00A420FF">
              <w:rPr>
                <w:sz w:val="16"/>
                <w:szCs w:val="20"/>
                <w:lang w:eastAsia="de-DE"/>
              </w:rPr>
              <w:t>3. 07.09.2022</w:t>
            </w:r>
          </w:p>
        </w:tc>
        <w:tc>
          <w:tcPr>
            <w:tcW w:w="0" w:type="auto"/>
            <w:tcBorders>
              <w:top w:val="single" w:sz="4" w:space="0" w:color="auto"/>
              <w:bottom w:val="single" w:sz="4" w:space="0" w:color="auto"/>
            </w:tcBorders>
            <w:shd w:val="clear" w:color="auto" w:fill="auto"/>
          </w:tcPr>
          <w:p w14:paraId="05FE515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822</w:t>
            </w:r>
          </w:p>
          <w:p w14:paraId="08834CA0"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796</w:t>
            </w:r>
          </w:p>
        </w:tc>
        <w:tc>
          <w:tcPr>
            <w:tcW w:w="0" w:type="auto"/>
            <w:tcBorders>
              <w:top w:val="single" w:sz="4" w:space="0" w:color="auto"/>
              <w:bottom w:val="single" w:sz="4" w:space="0" w:color="auto"/>
            </w:tcBorders>
            <w:shd w:val="clear" w:color="auto" w:fill="auto"/>
          </w:tcPr>
          <w:p w14:paraId="301F5DAF"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326</w:t>
            </w:r>
          </w:p>
          <w:p w14:paraId="3E59C7F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316</w:t>
            </w:r>
          </w:p>
        </w:tc>
        <w:tc>
          <w:tcPr>
            <w:tcW w:w="0" w:type="auto"/>
            <w:tcBorders>
              <w:top w:val="single" w:sz="4" w:space="0" w:color="auto"/>
              <w:bottom w:val="single" w:sz="4" w:space="0" w:color="auto"/>
            </w:tcBorders>
            <w:shd w:val="clear" w:color="auto" w:fill="auto"/>
          </w:tcPr>
          <w:p w14:paraId="1558E37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0E1BF1F4"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611DD250" w14:textId="77777777" w:rsidR="00775AF1" w:rsidRPr="00A420FF" w:rsidRDefault="00775AF1" w:rsidP="00775AF1">
            <w:pPr>
              <w:keepNext/>
              <w:keepLines/>
              <w:ind w:left="57"/>
              <w:jc w:val="both"/>
              <w:rPr>
                <w:sz w:val="16"/>
                <w:szCs w:val="16"/>
                <w:lang w:eastAsia="de-DE"/>
              </w:rPr>
            </w:pPr>
            <w:r w:rsidRPr="00A420FF">
              <w:rPr>
                <w:sz w:val="16"/>
                <w:szCs w:val="16"/>
                <w:lang w:eastAsia="de-DE"/>
              </w:rPr>
              <w:t>30.08.2022</w:t>
            </w:r>
          </w:p>
          <w:p w14:paraId="501A3B80" w14:textId="77777777" w:rsidR="00775AF1" w:rsidRPr="00A420FF" w:rsidRDefault="00775AF1" w:rsidP="00775AF1">
            <w:pPr>
              <w:keepNext/>
              <w:keepLines/>
              <w:ind w:left="57"/>
              <w:jc w:val="both"/>
              <w:rPr>
                <w:sz w:val="16"/>
                <w:szCs w:val="16"/>
                <w:lang w:eastAsia="de-DE"/>
              </w:rPr>
            </w:pPr>
            <w:r w:rsidRPr="00A420FF">
              <w:rPr>
                <w:sz w:val="16"/>
                <w:szCs w:val="16"/>
                <w:lang w:eastAsia="de-DE"/>
              </w:rPr>
              <w:t>06.09.2022</w:t>
            </w:r>
          </w:p>
        </w:tc>
        <w:tc>
          <w:tcPr>
            <w:tcW w:w="0" w:type="auto"/>
            <w:tcBorders>
              <w:top w:val="single" w:sz="4" w:space="0" w:color="auto"/>
              <w:bottom w:val="single" w:sz="4" w:space="0" w:color="auto"/>
            </w:tcBorders>
            <w:shd w:val="clear" w:color="auto" w:fill="auto"/>
          </w:tcPr>
          <w:p w14:paraId="196981AF" w14:textId="77777777" w:rsidR="00775AF1" w:rsidRPr="00A420FF" w:rsidRDefault="00775AF1" w:rsidP="00775AF1">
            <w:pPr>
              <w:keepNext/>
              <w:keepLines/>
              <w:widowControl w:val="0"/>
              <w:rPr>
                <w:sz w:val="16"/>
                <w:szCs w:val="16"/>
                <w:lang w:eastAsia="de-DE"/>
              </w:rPr>
            </w:pPr>
            <w:r w:rsidRPr="00A420FF">
              <w:rPr>
                <w:sz w:val="16"/>
                <w:szCs w:val="16"/>
                <w:lang w:eastAsia="de-DE"/>
              </w:rPr>
              <w:t>84</w:t>
            </w:r>
          </w:p>
        </w:tc>
        <w:tc>
          <w:tcPr>
            <w:tcW w:w="0" w:type="auto"/>
            <w:tcBorders>
              <w:top w:val="single" w:sz="4" w:space="0" w:color="auto"/>
              <w:bottom w:val="single" w:sz="4" w:space="0" w:color="auto"/>
            </w:tcBorders>
            <w:shd w:val="clear" w:color="auto" w:fill="auto"/>
          </w:tcPr>
          <w:p w14:paraId="7FA0C46D"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559C9018"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7250C45A"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1F89B685"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0.65</w:t>
            </w:r>
          </w:p>
          <w:p w14:paraId="012BCFAE"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0.42</w:t>
            </w:r>
          </w:p>
          <w:p w14:paraId="08CB0501"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0.18</w:t>
            </w:r>
          </w:p>
        </w:tc>
        <w:tc>
          <w:tcPr>
            <w:tcW w:w="0" w:type="auto"/>
            <w:tcBorders>
              <w:top w:val="single" w:sz="4" w:space="0" w:color="auto"/>
              <w:bottom w:val="single" w:sz="4" w:space="0" w:color="auto"/>
            </w:tcBorders>
            <w:shd w:val="clear" w:color="auto" w:fill="auto"/>
          </w:tcPr>
          <w:p w14:paraId="6F8BB314"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D62090D"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150226D8"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3</w:t>
            </w:r>
          </w:p>
        </w:tc>
        <w:tc>
          <w:tcPr>
            <w:tcW w:w="0" w:type="auto"/>
            <w:vMerge/>
            <w:tcBorders>
              <w:bottom w:val="single" w:sz="4" w:space="0" w:color="auto"/>
            </w:tcBorders>
            <w:shd w:val="clear" w:color="auto" w:fill="auto"/>
          </w:tcPr>
          <w:p w14:paraId="0E98EE42" w14:textId="77777777" w:rsidR="00775AF1" w:rsidRPr="00A420FF" w:rsidRDefault="00775AF1" w:rsidP="00775AF1">
            <w:pPr>
              <w:keepNext/>
              <w:keepLines/>
              <w:widowControl w:val="0"/>
              <w:rPr>
                <w:sz w:val="16"/>
                <w:szCs w:val="20"/>
                <w:lang w:eastAsia="de-DE"/>
              </w:rPr>
            </w:pPr>
          </w:p>
        </w:tc>
      </w:tr>
      <w:tr w:rsidR="00775AF1" w:rsidRPr="00A420FF" w14:paraId="506F1BE4" w14:textId="77777777" w:rsidTr="00084AA7">
        <w:tc>
          <w:tcPr>
            <w:tcW w:w="0" w:type="auto"/>
            <w:tcBorders>
              <w:top w:val="single" w:sz="4" w:space="0" w:color="auto"/>
              <w:bottom w:val="single" w:sz="4" w:space="0" w:color="auto"/>
            </w:tcBorders>
            <w:shd w:val="clear" w:color="auto" w:fill="auto"/>
          </w:tcPr>
          <w:p w14:paraId="3F490D00"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L220106 / 6599 AV Ven-Zelerheide, The Netherlands / NEU / 2022</w:t>
            </w:r>
          </w:p>
          <w:p w14:paraId="7084820D" w14:textId="77777777" w:rsidR="00775AF1" w:rsidRPr="00A420FF" w:rsidRDefault="00775AF1" w:rsidP="00775AF1">
            <w:pPr>
              <w:keepNext/>
              <w:keepLines/>
              <w:widowControl w:val="0"/>
              <w:rPr>
                <w:sz w:val="16"/>
                <w:szCs w:val="20"/>
                <w:lang w:eastAsia="de-DE"/>
              </w:rPr>
            </w:pPr>
            <w:r w:rsidRPr="00A420FF">
              <w:rPr>
                <w:sz w:val="16"/>
                <w:szCs w:val="20"/>
                <w:lang w:eastAsia="de-DE"/>
              </w:rPr>
              <w:t>(Plot 2)</w:t>
            </w:r>
          </w:p>
        </w:tc>
        <w:tc>
          <w:tcPr>
            <w:tcW w:w="0" w:type="auto"/>
            <w:tcBorders>
              <w:top w:val="single" w:sz="4" w:space="0" w:color="auto"/>
              <w:bottom w:val="single" w:sz="4" w:space="0" w:color="auto"/>
            </w:tcBorders>
            <w:shd w:val="clear" w:color="auto" w:fill="auto"/>
          </w:tcPr>
          <w:p w14:paraId="267E30C0" w14:textId="77777777" w:rsidR="00775AF1" w:rsidRPr="00A420FF" w:rsidRDefault="00775AF1" w:rsidP="00775AF1">
            <w:pPr>
              <w:keepNext/>
              <w:keepLines/>
              <w:widowControl w:val="0"/>
              <w:rPr>
                <w:sz w:val="16"/>
                <w:szCs w:val="20"/>
                <w:lang w:eastAsia="de-DE"/>
              </w:rPr>
            </w:pPr>
            <w:r w:rsidRPr="00A420FF">
              <w:rPr>
                <w:sz w:val="16"/>
                <w:szCs w:val="20"/>
                <w:lang w:eastAsia="de-DE"/>
              </w:rPr>
              <w:t>Tomato / Pannovy</w:t>
            </w:r>
          </w:p>
        </w:tc>
        <w:tc>
          <w:tcPr>
            <w:tcW w:w="0" w:type="auto"/>
            <w:tcBorders>
              <w:top w:val="single" w:sz="4" w:space="0" w:color="auto"/>
              <w:bottom w:val="single" w:sz="4" w:space="0" w:color="auto"/>
            </w:tcBorders>
            <w:shd w:val="clear" w:color="auto" w:fill="auto"/>
          </w:tcPr>
          <w:p w14:paraId="5220EB53" w14:textId="77777777" w:rsidR="00775AF1" w:rsidRPr="00A420FF" w:rsidRDefault="00775AF1" w:rsidP="00775AF1">
            <w:pPr>
              <w:keepNext/>
              <w:keepLines/>
              <w:widowControl w:val="0"/>
              <w:rPr>
                <w:sz w:val="16"/>
                <w:szCs w:val="20"/>
                <w:lang w:eastAsia="de-DE"/>
              </w:rPr>
            </w:pPr>
            <w:r w:rsidRPr="00A420FF">
              <w:rPr>
                <w:sz w:val="16"/>
                <w:szCs w:val="20"/>
                <w:lang w:eastAsia="de-DE"/>
              </w:rPr>
              <w:t>1. 16.05.2022</w:t>
            </w:r>
          </w:p>
          <w:p w14:paraId="53F0A41F" w14:textId="77777777" w:rsidR="00775AF1" w:rsidRPr="00A420FF" w:rsidRDefault="00775AF1" w:rsidP="00775AF1">
            <w:pPr>
              <w:keepNext/>
              <w:keepLines/>
              <w:widowControl w:val="0"/>
              <w:rPr>
                <w:sz w:val="16"/>
                <w:szCs w:val="20"/>
                <w:lang w:eastAsia="de-DE"/>
              </w:rPr>
            </w:pPr>
            <w:r w:rsidRPr="00A420FF">
              <w:rPr>
                <w:sz w:val="16"/>
                <w:szCs w:val="20"/>
                <w:lang w:eastAsia="de-DE"/>
              </w:rPr>
              <w:t>2. 10.06.2022 – 25.06.2022</w:t>
            </w:r>
          </w:p>
          <w:p w14:paraId="51D5125A" w14:textId="77777777" w:rsidR="00775AF1" w:rsidRPr="00A420FF" w:rsidRDefault="00775AF1" w:rsidP="00775AF1">
            <w:pPr>
              <w:keepNext/>
              <w:keepLines/>
              <w:widowControl w:val="0"/>
              <w:rPr>
                <w:sz w:val="16"/>
                <w:szCs w:val="20"/>
                <w:lang w:eastAsia="de-DE"/>
              </w:rPr>
            </w:pPr>
            <w:r w:rsidRPr="00A420FF">
              <w:rPr>
                <w:sz w:val="16"/>
                <w:szCs w:val="20"/>
                <w:lang w:eastAsia="de-DE"/>
              </w:rPr>
              <w:t>3. 09.08.2022</w:t>
            </w:r>
          </w:p>
        </w:tc>
        <w:tc>
          <w:tcPr>
            <w:tcW w:w="0" w:type="auto"/>
            <w:tcBorders>
              <w:top w:val="single" w:sz="4" w:space="0" w:color="auto"/>
              <w:bottom w:val="single" w:sz="4" w:space="0" w:color="auto"/>
            </w:tcBorders>
            <w:shd w:val="clear" w:color="auto" w:fill="auto"/>
          </w:tcPr>
          <w:p w14:paraId="762DDF6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739</w:t>
            </w:r>
          </w:p>
          <w:p w14:paraId="58E09B61"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781</w:t>
            </w:r>
          </w:p>
        </w:tc>
        <w:tc>
          <w:tcPr>
            <w:tcW w:w="0" w:type="auto"/>
            <w:tcBorders>
              <w:top w:val="single" w:sz="4" w:space="0" w:color="auto"/>
              <w:bottom w:val="single" w:sz="4" w:space="0" w:color="auto"/>
            </w:tcBorders>
            <w:shd w:val="clear" w:color="auto" w:fill="auto"/>
          </w:tcPr>
          <w:p w14:paraId="3BB5C928"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293</w:t>
            </w:r>
          </w:p>
          <w:p w14:paraId="47F2D31B"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310</w:t>
            </w:r>
          </w:p>
        </w:tc>
        <w:tc>
          <w:tcPr>
            <w:tcW w:w="0" w:type="auto"/>
            <w:tcBorders>
              <w:top w:val="single" w:sz="4" w:space="0" w:color="auto"/>
              <w:bottom w:val="single" w:sz="4" w:space="0" w:color="auto"/>
            </w:tcBorders>
            <w:shd w:val="clear" w:color="auto" w:fill="auto"/>
          </w:tcPr>
          <w:p w14:paraId="499988E7"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2225D472"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2053DAAE"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4BF900B4" w14:textId="77777777" w:rsidR="00775AF1" w:rsidRPr="00A420FF" w:rsidRDefault="00775AF1" w:rsidP="00775AF1">
            <w:pPr>
              <w:keepNext/>
              <w:keepLines/>
              <w:ind w:left="57"/>
              <w:jc w:val="both"/>
              <w:rPr>
                <w:sz w:val="16"/>
                <w:szCs w:val="16"/>
                <w:lang w:eastAsia="de-DE"/>
              </w:rPr>
            </w:pPr>
            <w:r w:rsidRPr="00A420FF">
              <w:rPr>
                <w:sz w:val="16"/>
                <w:szCs w:val="16"/>
                <w:lang w:eastAsia="de-DE"/>
              </w:rPr>
              <w:t>08.08.2022</w:t>
            </w:r>
          </w:p>
        </w:tc>
        <w:tc>
          <w:tcPr>
            <w:tcW w:w="0" w:type="auto"/>
            <w:tcBorders>
              <w:top w:val="single" w:sz="4" w:space="0" w:color="auto"/>
              <w:bottom w:val="single" w:sz="4" w:space="0" w:color="auto"/>
            </w:tcBorders>
            <w:shd w:val="clear" w:color="auto" w:fill="auto"/>
          </w:tcPr>
          <w:p w14:paraId="2A9CDBC6"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0" w:type="auto"/>
            <w:tcBorders>
              <w:top w:val="single" w:sz="4" w:space="0" w:color="auto"/>
              <w:bottom w:val="single" w:sz="4" w:space="0" w:color="auto"/>
            </w:tcBorders>
            <w:shd w:val="clear" w:color="auto" w:fill="auto"/>
          </w:tcPr>
          <w:p w14:paraId="5EA8015C"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6E491CB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05E02ADF"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03D9671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1.1</w:t>
            </w:r>
          </w:p>
          <w:p w14:paraId="465461B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1.1</w:t>
            </w:r>
          </w:p>
          <w:p w14:paraId="2E34FE66"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1.3</w:t>
            </w:r>
          </w:p>
        </w:tc>
        <w:tc>
          <w:tcPr>
            <w:tcW w:w="0" w:type="auto"/>
            <w:tcBorders>
              <w:top w:val="single" w:sz="4" w:space="0" w:color="auto"/>
              <w:bottom w:val="single" w:sz="4" w:space="0" w:color="auto"/>
            </w:tcBorders>
            <w:shd w:val="clear" w:color="auto" w:fill="auto"/>
          </w:tcPr>
          <w:p w14:paraId="421057E3"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08086839"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4593147E"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4</w:t>
            </w:r>
          </w:p>
        </w:tc>
        <w:tc>
          <w:tcPr>
            <w:tcW w:w="0" w:type="auto"/>
            <w:vMerge/>
            <w:tcBorders>
              <w:bottom w:val="single" w:sz="4" w:space="0" w:color="auto"/>
            </w:tcBorders>
            <w:shd w:val="clear" w:color="auto" w:fill="auto"/>
          </w:tcPr>
          <w:p w14:paraId="3686120C" w14:textId="77777777" w:rsidR="00775AF1" w:rsidRPr="00A420FF" w:rsidRDefault="00775AF1" w:rsidP="00775AF1">
            <w:pPr>
              <w:keepNext/>
              <w:keepLines/>
              <w:widowControl w:val="0"/>
              <w:rPr>
                <w:sz w:val="16"/>
                <w:szCs w:val="20"/>
                <w:lang w:eastAsia="de-DE"/>
              </w:rPr>
            </w:pPr>
          </w:p>
        </w:tc>
      </w:tr>
      <w:tr w:rsidR="00775AF1" w:rsidRPr="00A420FF" w14:paraId="28F95BA1" w14:textId="77777777" w:rsidTr="00084AA7">
        <w:tc>
          <w:tcPr>
            <w:tcW w:w="0" w:type="auto"/>
            <w:tcBorders>
              <w:top w:val="single" w:sz="4" w:space="0" w:color="auto"/>
              <w:bottom w:val="single" w:sz="4" w:space="0" w:color="auto"/>
            </w:tcBorders>
            <w:shd w:val="clear" w:color="auto" w:fill="auto"/>
          </w:tcPr>
          <w:p w14:paraId="518DE93F" w14:textId="77777777" w:rsidR="00775AF1" w:rsidRPr="00BE4BD7" w:rsidRDefault="00775AF1" w:rsidP="00775AF1">
            <w:pPr>
              <w:keepNext/>
              <w:keepLines/>
              <w:widowControl w:val="0"/>
              <w:rPr>
                <w:sz w:val="16"/>
                <w:szCs w:val="20"/>
                <w:lang w:val="de-DE" w:eastAsia="de-DE"/>
              </w:rPr>
            </w:pPr>
            <w:r w:rsidRPr="00BE4BD7">
              <w:rPr>
                <w:sz w:val="16"/>
                <w:szCs w:val="20"/>
                <w:lang w:val="de-DE" w:eastAsia="de-DE"/>
              </w:rPr>
              <w:t>L220106 / 6599 AV Ven-Zelerheide, The Netherlands / NEU / 2022</w:t>
            </w:r>
          </w:p>
          <w:p w14:paraId="4C39F38C" w14:textId="77777777" w:rsidR="00775AF1" w:rsidRPr="00A420FF" w:rsidRDefault="00775AF1" w:rsidP="00775AF1">
            <w:pPr>
              <w:keepNext/>
              <w:keepLines/>
              <w:widowControl w:val="0"/>
              <w:rPr>
                <w:sz w:val="16"/>
                <w:szCs w:val="20"/>
                <w:lang w:eastAsia="de-DE"/>
              </w:rPr>
            </w:pPr>
            <w:r w:rsidRPr="00A420FF">
              <w:rPr>
                <w:sz w:val="16"/>
                <w:szCs w:val="20"/>
                <w:lang w:eastAsia="de-DE"/>
              </w:rPr>
              <w:t>(Plot 3)</w:t>
            </w:r>
          </w:p>
        </w:tc>
        <w:tc>
          <w:tcPr>
            <w:tcW w:w="0" w:type="auto"/>
            <w:tcBorders>
              <w:top w:val="single" w:sz="4" w:space="0" w:color="auto"/>
              <w:bottom w:val="single" w:sz="4" w:space="0" w:color="auto"/>
            </w:tcBorders>
            <w:shd w:val="clear" w:color="auto" w:fill="auto"/>
          </w:tcPr>
          <w:p w14:paraId="66411DA5" w14:textId="77777777" w:rsidR="00775AF1" w:rsidRPr="00A420FF" w:rsidRDefault="00775AF1" w:rsidP="00775AF1">
            <w:pPr>
              <w:keepNext/>
              <w:keepLines/>
              <w:widowControl w:val="0"/>
              <w:rPr>
                <w:sz w:val="16"/>
                <w:szCs w:val="20"/>
                <w:lang w:eastAsia="de-DE"/>
              </w:rPr>
            </w:pPr>
            <w:r w:rsidRPr="00A420FF">
              <w:rPr>
                <w:sz w:val="16"/>
                <w:szCs w:val="20"/>
                <w:lang w:eastAsia="de-DE"/>
              </w:rPr>
              <w:t>Tomato / Pannovy</w:t>
            </w:r>
          </w:p>
        </w:tc>
        <w:tc>
          <w:tcPr>
            <w:tcW w:w="0" w:type="auto"/>
            <w:tcBorders>
              <w:top w:val="single" w:sz="4" w:space="0" w:color="auto"/>
              <w:bottom w:val="single" w:sz="4" w:space="0" w:color="auto"/>
            </w:tcBorders>
            <w:shd w:val="clear" w:color="auto" w:fill="auto"/>
          </w:tcPr>
          <w:p w14:paraId="6B1B3056" w14:textId="77777777" w:rsidR="00775AF1" w:rsidRPr="00A420FF" w:rsidRDefault="00775AF1" w:rsidP="00775AF1">
            <w:pPr>
              <w:keepNext/>
              <w:keepLines/>
              <w:widowControl w:val="0"/>
              <w:rPr>
                <w:sz w:val="16"/>
                <w:szCs w:val="20"/>
                <w:lang w:eastAsia="de-DE"/>
              </w:rPr>
            </w:pPr>
            <w:r w:rsidRPr="00A420FF">
              <w:rPr>
                <w:sz w:val="16"/>
                <w:szCs w:val="20"/>
                <w:lang w:eastAsia="de-DE"/>
              </w:rPr>
              <w:t>1. 16.05.2022</w:t>
            </w:r>
          </w:p>
          <w:p w14:paraId="0D1A3494" w14:textId="77777777" w:rsidR="00775AF1" w:rsidRPr="00A420FF" w:rsidRDefault="00775AF1" w:rsidP="00775AF1">
            <w:pPr>
              <w:keepNext/>
              <w:keepLines/>
              <w:widowControl w:val="0"/>
              <w:rPr>
                <w:sz w:val="16"/>
                <w:szCs w:val="20"/>
                <w:lang w:eastAsia="de-DE"/>
              </w:rPr>
            </w:pPr>
            <w:r w:rsidRPr="00A420FF">
              <w:rPr>
                <w:sz w:val="16"/>
                <w:szCs w:val="20"/>
                <w:lang w:eastAsia="de-DE"/>
              </w:rPr>
              <w:t>2. 10.06.2022 – 25.06.2022</w:t>
            </w:r>
          </w:p>
          <w:p w14:paraId="415FC371" w14:textId="77777777" w:rsidR="00775AF1" w:rsidRPr="00A420FF" w:rsidRDefault="00775AF1" w:rsidP="00775AF1">
            <w:pPr>
              <w:keepNext/>
              <w:keepLines/>
              <w:widowControl w:val="0"/>
              <w:rPr>
                <w:sz w:val="16"/>
                <w:szCs w:val="20"/>
                <w:lang w:eastAsia="de-DE"/>
              </w:rPr>
            </w:pPr>
            <w:r w:rsidRPr="00A420FF">
              <w:rPr>
                <w:sz w:val="16"/>
                <w:szCs w:val="20"/>
                <w:lang w:eastAsia="de-DE"/>
              </w:rPr>
              <w:t>3. 09.08.2022</w:t>
            </w:r>
          </w:p>
        </w:tc>
        <w:tc>
          <w:tcPr>
            <w:tcW w:w="0" w:type="auto"/>
            <w:tcBorders>
              <w:top w:val="single" w:sz="4" w:space="0" w:color="auto"/>
              <w:bottom w:val="single" w:sz="4" w:space="0" w:color="auto"/>
            </w:tcBorders>
            <w:shd w:val="clear" w:color="auto" w:fill="auto"/>
          </w:tcPr>
          <w:p w14:paraId="11D9B04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781</w:t>
            </w:r>
          </w:p>
          <w:p w14:paraId="674D432D"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798</w:t>
            </w:r>
          </w:p>
        </w:tc>
        <w:tc>
          <w:tcPr>
            <w:tcW w:w="0" w:type="auto"/>
            <w:tcBorders>
              <w:top w:val="single" w:sz="4" w:space="0" w:color="auto"/>
              <w:bottom w:val="single" w:sz="4" w:space="0" w:color="auto"/>
            </w:tcBorders>
            <w:shd w:val="clear" w:color="auto" w:fill="auto"/>
          </w:tcPr>
          <w:p w14:paraId="1A1700F3"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310</w:t>
            </w:r>
          </w:p>
          <w:p w14:paraId="7F8C1775"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317</w:t>
            </w:r>
          </w:p>
        </w:tc>
        <w:tc>
          <w:tcPr>
            <w:tcW w:w="0" w:type="auto"/>
            <w:tcBorders>
              <w:top w:val="single" w:sz="4" w:space="0" w:color="auto"/>
              <w:bottom w:val="single" w:sz="4" w:space="0" w:color="auto"/>
            </w:tcBorders>
            <w:shd w:val="clear" w:color="auto" w:fill="auto"/>
          </w:tcPr>
          <w:p w14:paraId="3C6CD1A6"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p w14:paraId="35B3A7BE" w14:textId="77777777" w:rsidR="00775AF1" w:rsidRPr="00A420FF" w:rsidRDefault="00775AF1" w:rsidP="00775AF1">
            <w:pPr>
              <w:keepNext/>
              <w:keepLines/>
              <w:tabs>
                <w:tab w:val="decimal" w:pos="284"/>
              </w:tabs>
              <w:jc w:val="right"/>
              <w:rPr>
                <w:sz w:val="16"/>
                <w:szCs w:val="16"/>
                <w:lang w:eastAsia="de-DE"/>
              </w:rPr>
            </w:pPr>
            <w:r w:rsidRPr="00A420FF">
              <w:rPr>
                <w:sz w:val="16"/>
                <w:szCs w:val="16"/>
                <w:lang w:eastAsia="de-DE"/>
              </w:rPr>
              <w:t>252</w:t>
            </w:r>
          </w:p>
        </w:tc>
        <w:tc>
          <w:tcPr>
            <w:tcW w:w="0" w:type="auto"/>
            <w:tcBorders>
              <w:top w:val="single" w:sz="4" w:space="0" w:color="auto"/>
              <w:bottom w:val="single" w:sz="4" w:space="0" w:color="auto"/>
            </w:tcBorders>
            <w:shd w:val="clear" w:color="auto" w:fill="auto"/>
          </w:tcPr>
          <w:p w14:paraId="48370714" w14:textId="77777777" w:rsidR="00775AF1" w:rsidRPr="00A420FF" w:rsidRDefault="00775AF1" w:rsidP="00775AF1">
            <w:pPr>
              <w:keepNext/>
              <w:keepLines/>
              <w:ind w:left="57"/>
              <w:jc w:val="both"/>
              <w:rPr>
                <w:sz w:val="16"/>
                <w:szCs w:val="16"/>
                <w:lang w:eastAsia="de-DE"/>
              </w:rPr>
            </w:pPr>
            <w:r w:rsidRPr="00A420FF">
              <w:rPr>
                <w:sz w:val="16"/>
                <w:szCs w:val="16"/>
                <w:lang w:eastAsia="de-DE"/>
              </w:rPr>
              <w:t>01.08.2022</w:t>
            </w:r>
          </w:p>
          <w:p w14:paraId="0217690E" w14:textId="77777777" w:rsidR="00775AF1" w:rsidRPr="00A420FF" w:rsidRDefault="00775AF1" w:rsidP="00775AF1">
            <w:pPr>
              <w:keepNext/>
              <w:keepLines/>
              <w:ind w:left="57"/>
              <w:jc w:val="both"/>
              <w:rPr>
                <w:sz w:val="16"/>
                <w:szCs w:val="16"/>
                <w:lang w:eastAsia="de-DE"/>
              </w:rPr>
            </w:pPr>
            <w:r w:rsidRPr="00A420FF">
              <w:rPr>
                <w:sz w:val="16"/>
                <w:szCs w:val="16"/>
                <w:lang w:eastAsia="de-DE"/>
              </w:rPr>
              <w:t>08.08.2022</w:t>
            </w:r>
          </w:p>
        </w:tc>
        <w:tc>
          <w:tcPr>
            <w:tcW w:w="0" w:type="auto"/>
            <w:tcBorders>
              <w:top w:val="single" w:sz="4" w:space="0" w:color="auto"/>
              <w:bottom w:val="single" w:sz="4" w:space="0" w:color="auto"/>
            </w:tcBorders>
            <w:shd w:val="clear" w:color="auto" w:fill="auto"/>
          </w:tcPr>
          <w:p w14:paraId="5725E8F2" w14:textId="77777777" w:rsidR="00775AF1" w:rsidRPr="00A420FF" w:rsidRDefault="00775AF1" w:rsidP="00775AF1">
            <w:pPr>
              <w:keepNext/>
              <w:keepLines/>
              <w:widowControl w:val="0"/>
              <w:rPr>
                <w:sz w:val="16"/>
                <w:szCs w:val="16"/>
                <w:lang w:eastAsia="de-DE"/>
              </w:rPr>
            </w:pPr>
            <w:r w:rsidRPr="00A420FF">
              <w:rPr>
                <w:sz w:val="16"/>
                <w:szCs w:val="16"/>
                <w:lang w:eastAsia="de-DE"/>
              </w:rPr>
              <w:t>85</w:t>
            </w:r>
          </w:p>
        </w:tc>
        <w:tc>
          <w:tcPr>
            <w:tcW w:w="0" w:type="auto"/>
            <w:tcBorders>
              <w:top w:val="single" w:sz="4" w:space="0" w:color="auto"/>
              <w:bottom w:val="single" w:sz="4" w:space="0" w:color="auto"/>
            </w:tcBorders>
            <w:shd w:val="clear" w:color="auto" w:fill="auto"/>
          </w:tcPr>
          <w:p w14:paraId="646661DB"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46C50C83"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p w14:paraId="107DE465" w14:textId="77777777" w:rsidR="00775AF1" w:rsidRPr="00A420FF" w:rsidRDefault="00775AF1" w:rsidP="00775AF1">
            <w:pPr>
              <w:keepNext/>
              <w:keepLines/>
              <w:widowControl w:val="0"/>
              <w:rPr>
                <w:sz w:val="16"/>
                <w:szCs w:val="16"/>
                <w:lang w:eastAsia="de-DE"/>
              </w:rPr>
            </w:pPr>
            <w:r w:rsidRPr="00A420FF">
              <w:rPr>
                <w:sz w:val="16"/>
                <w:szCs w:val="16"/>
                <w:lang w:eastAsia="de-DE"/>
              </w:rPr>
              <w:t>Fruit</w:t>
            </w:r>
          </w:p>
        </w:tc>
        <w:tc>
          <w:tcPr>
            <w:tcW w:w="0" w:type="auto"/>
            <w:tcBorders>
              <w:top w:val="single" w:sz="4" w:space="0" w:color="auto"/>
              <w:bottom w:val="single" w:sz="4" w:space="0" w:color="auto"/>
            </w:tcBorders>
            <w:shd w:val="clear" w:color="auto" w:fill="auto"/>
          </w:tcPr>
          <w:p w14:paraId="48AFB242"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1.1</w:t>
            </w:r>
          </w:p>
          <w:p w14:paraId="17567754"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lang w:eastAsia="de-DE"/>
              </w:rPr>
              <w:t>1.0</w:t>
            </w:r>
          </w:p>
          <w:p w14:paraId="6B2C93D3" w14:textId="77777777" w:rsidR="00775AF1" w:rsidRPr="00A420FF" w:rsidRDefault="00775AF1" w:rsidP="00775AF1">
            <w:pPr>
              <w:keepNext/>
              <w:keepLines/>
              <w:widowControl w:val="0"/>
              <w:tabs>
                <w:tab w:val="decimal" w:pos="198"/>
                <w:tab w:val="decimal" w:pos="386"/>
              </w:tabs>
              <w:jc w:val="center"/>
              <w:rPr>
                <w:sz w:val="16"/>
                <w:szCs w:val="20"/>
                <w:lang w:eastAsia="de-DE"/>
              </w:rPr>
            </w:pPr>
            <w:r w:rsidRPr="00A420FF">
              <w:rPr>
                <w:sz w:val="16"/>
                <w:szCs w:val="20"/>
                <w:u w:val="single"/>
                <w:lang w:eastAsia="de-DE"/>
              </w:rPr>
              <w:t>1.3</w:t>
            </w:r>
          </w:p>
        </w:tc>
        <w:tc>
          <w:tcPr>
            <w:tcW w:w="0" w:type="auto"/>
            <w:tcBorders>
              <w:top w:val="single" w:sz="4" w:space="0" w:color="auto"/>
              <w:bottom w:val="single" w:sz="4" w:space="0" w:color="auto"/>
            </w:tcBorders>
            <w:shd w:val="clear" w:color="auto" w:fill="auto"/>
          </w:tcPr>
          <w:p w14:paraId="282FFC5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0</w:t>
            </w:r>
          </w:p>
          <w:p w14:paraId="53F064A7"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1</w:t>
            </w:r>
          </w:p>
          <w:p w14:paraId="48524CB5" w14:textId="77777777" w:rsidR="00775AF1" w:rsidRPr="00A420FF" w:rsidRDefault="00775AF1" w:rsidP="00775AF1">
            <w:pPr>
              <w:keepNext/>
              <w:keepLines/>
              <w:widowControl w:val="0"/>
              <w:tabs>
                <w:tab w:val="decimal" w:pos="386"/>
              </w:tabs>
              <w:rPr>
                <w:sz w:val="16"/>
                <w:szCs w:val="20"/>
                <w:lang w:eastAsia="de-DE"/>
              </w:rPr>
            </w:pPr>
            <w:r w:rsidRPr="00A420FF">
              <w:rPr>
                <w:sz w:val="16"/>
                <w:szCs w:val="20"/>
                <w:lang w:eastAsia="de-DE"/>
              </w:rPr>
              <w:t>4</w:t>
            </w:r>
          </w:p>
        </w:tc>
        <w:tc>
          <w:tcPr>
            <w:tcW w:w="0" w:type="auto"/>
            <w:vMerge/>
            <w:tcBorders>
              <w:bottom w:val="single" w:sz="4" w:space="0" w:color="auto"/>
            </w:tcBorders>
            <w:shd w:val="clear" w:color="auto" w:fill="auto"/>
          </w:tcPr>
          <w:p w14:paraId="1855A721" w14:textId="77777777" w:rsidR="00775AF1" w:rsidRPr="00A420FF" w:rsidRDefault="00775AF1" w:rsidP="00775AF1">
            <w:pPr>
              <w:keepNext/>
              <w:keepLines/>
              <w:widowControl w:val="0"/>
              <w:rPr>
                <w:sz w:val="16"/>
                <w:szCs w:val="20"/>
                <w:lang w:eastAsia="de-DE"/>
              </w:rPr>
            </w:pPr>
          </w:p>
        </w:tc>
      </w:tr>
    </w:tbl>
    <w:p w14:paraId="377A65D9" w14:textId="77777777" w:rsidR="005F0C23" w:rsidRDefault="005F0C23">
      <w:pPr>
        <w:rPr>
          <w:sz w:val="18"/>
          <w:szCs w:val="18"/>
          <w:lang w:eastAsia="de-DE"/>
        </w:rPr>
      </w:pPr>
      <w:r>
        <w:rPr>
          <w:sz w:val="18"/>
          <w:szCs w:val="18"/>
          <w:lang w:eastAsia="de-DE"/>
        </w:rPr>
        <w:br w:type="page"/>
      </w:r>
    </w:p>
    <w:p w14:paraId="26F19111" w14:textId="55F1C75F" w:rsidR="00775AF1" w:rsidRPr="00A420FF" w:rsidRDefault="00775AF1" w:rsidP="00775AF1">
      <w:pPr>
        <w:widowControl w:val="0"/>
        <w:tabs>
          <w:tab w:val="left" w:pos="709"/>
        </w:tabs>
        <w:ind w:left="425" w:hanging="425"/>
        <w:rPr>
          <w:sz w:val="18"/>
          <w:szCs w:val="18"/>
          <w:lang w:eastAsia="de-DE"/>
        </w:rPr>
      </w:pPr>
      <w:r w:rsidRPr="00A420FF">
        <w:rPr>
          <w:sz w:val="18"/>
          <w:szCs w:val="18"/>
          <w:lang w:eastAsia="de-DE"/>
        </w:rPr>
        <w:lastRenderedPageBreak/>
        <w:t>(a)</w:t>
      </w:r>
      <w:r w:rsidRPr="00A420FF">
        <w:rPr>
          <w:sz w:val="18"/>
          <w:szCs w:val="18"/>
          <w:lang w:eastAsia="de-DE"/>
        </w:rPr>
        <w:tab/>
        <w:t>According to CODEX Classification / Guide</w:t>
      </w:r>
    </w:p>
    <w:p w14:paraId="1C570B13" w14:textId="77777777" w:rsidR="00775AF1" w:rsidRPr="00A420FF" w:rsidRDefault="00775AF1" w:rsidP="00775AF1">
      <w:pPr>
        <w:widowControl w:val="0"/>
        <w:tabs>
          <w:tab w:val="left" w:pos="0"/>
          <w:tab w:val="left" w:pos="426"/>
        </w:tabs>
        <w:rPr>
          <w:sz w:val="18"/>
          <w:szCs w:val="18"/>
          <w:lang w:eastAsia="de-DE"/>
        </w:rPr>
      </w:pPr>
      <w:r w:rsidRPr="00A420FF">
        <w:rPr>
          <w:sz w:val="18"/>
          <w:szCs w:val="18"/>
          <w:lang w:eastAsia="de-DE"/>
        </w:rPr>
        <w:t>(b)</w:t>
      </w:r>
      <w:r w:rsidRPr="00A420FF">
        <w:rPr>
          <w:sz w:val="18"/>
          <w:szCs w:val="18"/>
          <w:lang w:eastAsia="de-DE"/>
        </w:rPr>
        <w:tab/>
        <w:t>Only if relevant</w:t>
      </w:r>
    </w:p>
    <w:p w14:paraId="52509FD5"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(c)</w:t>
      </w:r>
      <w:r w:rsidRPr="00A420FF">
        <w:rPr>
          <w:sz w:val="18"/>
          <w:szCs w:val="18"/>
          <w:lang w:eastAsia="de-DE"/>
        </w:rPr>
        <w:tab/>
        <w:t>Year must be indicated</w:t>
      </w:r>
    </w:p>
    <w:p w14:paraId="7A10969A" w14:textId="77777777" w:rsidR="00775AF1" w:rsidRPr="00A420FF" w:rsidRDefault="00775AF1" w:rsidP="00775AF1">
      <w:pPr>
        <w:widowControl w:val="0"/>
        <w:tabs>
          <w:tab w:val="left" w:pos="426"/>
        </w:tabs>
        <w:rPr>
          <w:sz w:val="18"/>
          <w:szCs w:val="18"/>
          <w:lang w:eastAsia="de-DE"/>
        </w:rPr>
      </w:pPr>
      <w:r w:rsidRPr="00A420FF">
        <w:rPr>
          <w:sz w:val="18"/>
          <w:szCs w:val="18"/>
          <w:lang w:eastAsia="de-DE"/>
        </w:rPr>
        <w:t>(d)</w:t>
      </w:r>
      <w:r w:rsidRPr="00A420FF">
        <w:rPr>
          <w:sz w:val="18"/>
          <w:szCs w:val="18"/>
          <w:lang w:eastAsia="de-DE"/>
        </w:rPr>
        <w:tab/>
        <w:t>Days after last application (Label pre-harvest interval, PHI, underline)</w:t>
      </w:r>
    </w:p>
    <w:p w14:paraId="75A605A0" w14:textId="77777777" w:rsidR="00775AF1" w:rsidRPr="00A420FF" w:rsidRDefault="00775AF1" w:rsidP="00775AF1">
      <w:pPr>
        <w:widowControl w:val="0"/>
        <w:jc w:val="both"/>
        <w:rPr>
          <w:sz w:val="18"/>
          <w:szCs w:val="18"/>
          <w:lang w:eastAsia="de-DE"/>
        </w:rPr>
      </w:pPr>
      <w:r w:rsidRPr="00A420FF">
        <w:rPr>
          <w:sz w:val="18"/>
          <w:szCs w:val="18"/>
          <w:lang w:eastAsia="de-DE"/>
        </w:rPr>
        <w:t>(e)</w:t>
      </w:r>
      <w:r w:rsidRPr="00A420FF">
        <w:rPr>
          <w:sz w:val="18"/>
          <w:szCs w:val="18"/>
          <w:lang w:eastAsia="de-DE"/>
        </w:rPr>
        <w:tab/>
        <w:t>Remarks may include: Climatic conditions; Reference to analytical method and information which metabolites are included</w:t>
      </w:r>
    </w:p>
    <w:p w14:paraId="2075A9DA" w14:textId="77777777" w:rsidR="00084AA7" w:rsidRPr="00A420FF" w:rsidRDefault="00084AA7" w:rsidP="00775AF1">
      <w:pPr>
        <w:widowControl w:val="0"/>
        <w:jc w:val="both"/>
        <w:rPr>
          <w:sz w:val="18"/>
          <w:szCs w:val="18"/>
          <w:lang w:eastAsia="de-DE"/>
        </w:rPr>
      </w:pPr>
    </w:p>
    <w:p w14:paraId="2993D9F3" w14:textId="77777777" w:rsidR="00084AA7" w:rsidRPr="00A420FF" w:rsidRDefault="00084AA7" w:rsidP="00775AF1">
      <w:pPr>
        <w:widowControl w:val="0"/>
        <w:jc w:val="both"/>
        <w:rPr>
          <w:sz w:val="18"/>
          <w:szCs w:val="18"/>
          <w:lang w:eastAsia="de-DE"/>
        </w:rPr>
      </w:pPr>
    </w:p>
    <w:p w14:paraId="696E852F" w14:textId="77777777" w:rsidR="00084AA7" w:rsidRPr="00A420FF" w:rsidRDefault="00084AA7" w:rsidP="00775AF1">
      <w:pPr>
        <w:widowControl w:val="0"/>
        <w:jc w:val="both"/>
        <w:rPr>
          <w:sz w:val="18"/>
          <w:szCs w:val="18"/>
        </w:rPr>
        <w:sectPr w:rsidR="00084AA7" w:rsidRPr="00A420FF" w:rsidSect="00590600">
          <w:headerReference w:type="default" r:id="rId198"/>
          <w:footerReference w:type="even" r:id="rId199"/>
          <w:footerReference w:type="default" r:id="rId200"/>
          <w:footerReference w:type="first" r:id="rId201"/>
          <w:pgSz w:w="16838" w:h="11906" w:orient="landscape" w:code="9"/>
          <w:pgMar w:top="1417" w:right="1417" w:bottom="1134" w:left="1134" w:header="709" w:footer="142" w:gutter="0"/>
          <w:pgNumType w:chapSep="period"/>
          <w:cols w:space="720"/>
          <w:docGrid w:linePitch="326"/>
        </w:sectPr>
      </w:pPr>
    </w:p>
    <w:p w14:paraId="1068887A" w14:textId="77777777" w:rsidR="00775AF1" w:rsidRPr="00A420FF" w:rsidRDefault="00775AF1" w:rsidP="009922A8">
      <w:pPr>
        <w:pStyle w:val="RepAppendix3"/>
        <w:rPr>
          <w:lang w:eastAsia="de-DE"/>
        </w:rPr>
      </w:pPr>
      <w:bookmarkStart w:id="1065" w:name="_Toc181013921"/>
      <w:r w:rsidRPr="00A420FF">
        <w:rPr>
          <w:lang w:eastAsia="de-DE"/>
        </w:rPr>
        <w:lastRenderedPageBreak/>
        <w:t>Magnitude of residues in livestock</w:t>
      </w:r>
      <w:bookmarkEnd w:id="1065"/>
    </w:p>
    <w:p w14:paraId="15485B68" w14:textId="77777777" w:rsidR="00775AF1" w:rsidRPr="00A420FF" w:rsidRDefault="00775AF1" w:rsidP="009922A8">
      <w:pPr>
        <w:pStyle w:val="RepAppendix4"/>
        <w:rPr>
          <w:lang w:eastAsia="de-DE"/>
        </w:rPr>
      </w:pPr>
      <w:r w:rsidRPr="00A420FF">
        <w:rPr>
          <w:lang w:eastAsia="de-DE"/>
        </w:rPr>
        <w:t>Livestock feeding studies</w:t>
      </w:r>
    </w:p>
    <w:p w14:paraId="13E76945" w14:textId="77777777" w:rsidR="00775AF1" w:rsidRDefault="00775AF1" w:rsidP="00775AF1">
      <w:pPr>
        <w:widowControl w:val="0"/>
        <w:jc w:val="both"/>
        <w:rPr>
          <w:lang w:eastAsia="de-DE"/>
        </w:rPr>
      </w:pPr>
      <w:r w:rsidRPr="00A420FF">
        <w:rPr>
          <w:lang w:eastAsia="de-DE"/>
        </w:rPr>
        <w:t>No new data submitted in the framework of this application.</w:t>
      </w:r>
    </w:p>
    <w:p w14:paraId="7B713FF9" w14:textId="77777777" w:rsidR="005F0C23" w:rsidRPr="00A420FF" w:rsidRDefault="005F0C23" w:rsidP="00775AF1">
      <w:pPr>
        <w:widowControl w:val="0"/>
        <w:jc w:val="both"/>
        <w:rPr>
          <w:lang w:eastAsia="de-DE"/>
        </w:rPr>
      </w:pPr>
    </w:p>
    <w:p w14:paraId="2FBE304B" w14:textId="77777777" w:rsidR="00775AF1" w:rsidRPr="00A420FF" w:rsidRDefault="00775AF1" w:rsidP="009922A8">
      <w:pPr>
        <w:pStyle w:val="RepAppendix3"/>
        <w:rPr>
          <w:lang w:eastAsia="de-DE"/>
        </w:rPr>
      </w:pPr>
      <w:bookmarkStart w:id="1066" w:name="_Toc181013922"/>
      <w:r w:rsidRPr="00A420FF">
        <w:rPr>
          <w:lang w:eastAsia="de-DE"/>
        </w:rPr>
        <w:t>Magnitude of residues in processed commodities (Industrial Processing and/or Household Preparation)</w:t>
      </w:r>
      <w:bookmarkEnd w:id="1066"/>
    </w:p>
    <w:p w14:paraId="2E4F77E0" w14:textId="77777777" w:rsidR="00775AF1" w:rsidRPr="00A420FF" w:rsidRDefault="00775AF1" w:rsidP="009922A8">
      <w:pPr>
        <w:pStyle w:val="RepAppendix4"/>
        <w:rPr>
          <w:lang w:eastAsia="de-DE"/>
        </w:rPr>
      </w:pPr>
      <w:r w:rsidRPr="00A420FF">
        <w:rPr>
          <w:lang w:eastAsia="de-DE"/>
        </w:rPr>
        <w:t>Distribution of the residue in peel/pulp</w:t>
      </w:r>
    </w:p>
    <w:p w14:paraId="39B6A2EB" w14:textId="77777777" w:rsidR="00775AF1" w:rsidRDefault="00775AF1" w:rsidP="00775AF1">
      <w:pPr>
        <w:widowControl w:val="0"/>
        <w:jc w:val="both"/>
        <w:rPr>
          <w:lang w:eastAsia="de-DE"/>
        </w:rPr>
      </w:pPr>
      <w:r w:rsidRPr="00A420FF">
        <w:rPr>
          <w:lang w:eastAsia="de-DE"/>
        </w:rPr>
        <w:t>No new data submitted in the framework of this application.</w:t>
      </w:r>
    </w:p>
    <w:p w14:paraId="7E5E5942" w14:textId="77777777" w:rsidR="005F0C23" w:rsidRPr="00A420FF" w:rsidRDefault="005F0C23" w:rsidP="00775AF1">
      <w:pPr>
        <w:widowControl w:val="0"/>
        <w:jc w:val="both"/>
        <w:rPr>
          <w:lang w:eastAsia="de-DE"/>
        </w:rPr>
      </w:pPr>
    </w:p>
    <w:p w14:paraId="2E94E358" w14:textId="77777777" w:rsidR="00775AF1" w:rsidRPr="00A420FF" w:rsidRDefault="00775AF1" w:rsidP="009922A8">
      <w:pPr>
        <w:pStyle w:val="RepAppendix4"/>
        <w:rPr>
          <w:lang w:eastAsia="de-DE"/>
        </w:rPr>
      </w:pPr>
      <w:r w:rsidRPr="00A420FF">
        <w:rPr>
          <w:lang w:eastAsia="de-DE"/>
        </w:rPr>
        <w:t>Processing studies on a core set of representative processes</w:t>
      </w:r>
    </w:p>
    <w:p w14:paraId="20E275DF" w14:textId="77777777" w:rsidR="00775AF1" w:rsidRDefault="00775AF1" w:rsidP="00775AF1">
      <w:pPr>
        <w:widowControl w:val="0"/>
        <w:jc w:val="both"/>
        <w:rPr>
          <w:lang w:eastAsia="de-DE"/>
        </w:rPr>
      </w:pPr>
      <w:r w:rsidRPr="00A420FF">
        <w:rPr>
          <w:lang w:eastAsia="de-DE"/>
        </w:rPr>
        <w:t>No new data submitted in the framework of this application.</w:t>
      </w:r>
    </w:p>
    <w:p w14:paraId="573CE42B" w14:textId="77777777" w:rsidR="005F0C23" w:rsidRPr="00A420FF" w:rsidRDefault="005F0C23" w:rsidP="00775AF1">
      <w:pPr>
        <w:widowControl w:val="0"/>
        <w:jc w:val="both"/>
        <w:rPr>
          <w:lang w:eastAsia="de-DE"/>
        </w:rPr>
      </w:pPr>
    </w:p>
    <w:p w14:paraId="2AD0A9C1" w14:textId="77777777" w:rsidR="00775AF1" w:rsidRPr="00A420FF" w:rsidRDefault="00775AF1" w:rsidP="009922A8">
      <w:pPr>
        <w:pStyle w:val="RepAppendix3"/>
        <w:rPr>
          <w:lang w:eastAsia="de-DE"/>
        </w:rPr>
      </w:pPr>
      <w:bookmarkStart w:id="1067" w:name="_Toc181013923"/>
      <w:r w:rsidRPr="00A420FF">
        <w:rPr>
          <w:lang w:eastAsia="de-DE"/>
        </w:rPr>
        <w:t>Magnitude of residues in representative succeeding crops</w:t>
      </w:r>
      <w:bookmarkEnd w:id="1067"/>
    </w:p>
    <w:p w14:paraId="220D1E5E" w14:textId="77777777" w:rsidR="00775AF1" w:rsidRPr="00A420FF" w:rsidRDefault="00775AF1" w:rsidP="00775AF1">
      <w:pPr>
        <w:widowControl w:val="0"/>
        <w:jc w:val="both"/>
        <w:rPr>
          <w:lang w:eastAsia="de-DE"/>
        </w:rPr>
      </w:pPr>
      <w:r w:rsidRPr="00A420FF">
        <w:rPr>
          <w:lang w:eastAsia="de-DE"/>
        </w:rPr>
        <w:t>No new data submitted in the framework of this application.</w:t>
      </w:r>
    </w:p>
    <w:p w14:paraId="6C52BA09" w14:textId="77777777" w:rsidR="00775AF1" w:rsidRPr="00A420FF" w:rsidRDefault="00775AF1" w:rsidP="009922A8">
      <w:pPr>
        <w:pStyle w:val="RepAppendix3"/>
        <w:rPr>
          <w:lang w:eastAsia="de-DE"/>
        </w:rPr>
      </w:pPr>
      <w:bookmarkStart w:id="1068" w:name="_Toc181013924"/>
      <w:r w:rsidRPr="00A420FF">
        <w:rPr>
          <w:lang w:eastAsia="de-DE"/>
        </w:rPr>
        <w:t>Other/Special Studies (KCA 6.10, KCA 6.10.1)</w:t>
      </w:r>
      <w:bookmarkEnd w:id="1068"/>
      <w:r w:rsidRPr="00A420FF">
        <w:rPr>
          <w:lang w:eastAsia="de-DE"/>
        </w:rPr>
        <w:t xml:space="preserve"> </w:t>
      </w:r>
      <w:bookmarkStart w:id="1069" w:name="gapStudy3"/>
      <w:bookmarkEnd w:id="1069"/>
    </w:p>
    <w:tbl>
      <w:tblPr>
        <w:tblW w:w="503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99"/>
        <w:gridCol w:w="7413"/>
      </w:tblGrid>
      <w:tr w:rsidR="00084AA7" w:rsidRPr="00A420FF" w14:paraId="505DAA4E" w14:textId="77777777" w:rsidTr="005F0C23">
        <w:trPr>
          <w:trHeight w:val="47"/>
        </w:trPr>
        <w:tc>
          <w:tcPr>
            <w:tcW w:w="1062" w:type="pct"/>
            <w:shd w:val="clear" w:color="auto" w:fill="D9D9D9" w:themeFill="background1" w:themeFillShade="D9"/>
          </w:tcPr>
          <w:p w14:paraId="4F715D54" w14:textId="77777777" w:rsidR="00084AA7" w:rsidRPr="00A420FF" w:rsidRDefault="00084AA7" w:rsidP="00404D94">
            <w:pPr>
              <w:rPr>
                <w:rFonts w:eastAsia="Batang"/>
                <w:lang w:eastAsia="de-DE"/>
              </w:rPr>
            </w:pPr>
            <w:r w:rsidRPr="00A420FF">
              <w:rPr>
                <w:lang w:eastAsia="de-DE"/>
              </w:rPr>
              <w:t>Comments of zRMS:</w:t>
            </w:r>
          </w:p>
        </w:tc>
        <w:tc>
          <w:tcPr>
            <w:tcW w:w="3938" w:type="pct"/>
            <w:shd w:val="clear" w:color="auto" w:fill="D9D9D9" w:themeFill="background1" w:themeFillShade="D9"/>
          </w:tcPr>
          <w:p w14:paraId="7895D26A" w14:textId="0AEEAA3F" w:rsidR="00A76678" w:rsidRDefault="00A76678" w:rsidP="00404D94">
            <w:pPr>
              <w:rPr>
                <w:lang w:eastAsia="de-DE"/>
              </w:rPr>
            </w:pPr>
            <w:r w:rsidRPr="00A420FF">
              <w:rPr>
                <w:lang w:eastAsia="de-DE"/>
              </w:rPr>
              <w:t>zRMS decided that t</w:t>
            </w:r>
            <w:r w:rsidR="00084AA7" w:rsidRPr="00A420FF">
              <w:rPr>
                <w:lang w:eastAsia="de-DE"/>
              </w:rPr>
              <w:t xml:space="preserve">he </w:t>
            </w:r>
            <w:r w:rsidRPr="00A420FF">
              <w:rPr>
                <w:lang w:eastAsia="de-DE"/>
              </w:rPr>
              <w:t>data provided</w:t>
            </w:r>
            <w:r w:rsidR="00084AA7" w:rsidRPr="00A420FF">
              <w:rPr>
                <w:lang w:eastAsia="de-DE"/>
              </w:rPr>
              <w:t xml:space="preserve"> </w:t>
            </w:r>
            <w:r w:rsidRPr="00A420FF">
              <w:rPr>
                <w:lang w:eastAsia="de-DE"/>
              </w:rPr>
              <w:t>can be</w:t>
            </w:r>
            <w:r w:rsidR="00084AA7" w:rsidRPr="00A420FF">
              <w:rPr>
                <w:lang w:eastAsia="de-DE"/>
              </w:rPr>
              <w:t xml:space="preserve"> </w:t>
            </w:r>
            <w:r w:rsidR="00C84015">
              <w:rPr>
                <w:lang w:eastAsia="de-DE"/>
              </w:rPr>
              <w:t>used</w:t>
            </w:r>
            <w:r w:rsidRPr="00A420FF">
              <w:rPr>
                <w:lang w:eastAsia="de-DE"/>
              </w:rPr>
              <w:t xml:space="preserve"> for the purpose of this submission.</w:t>
            </w:r>
            <w:r w:rsidR="00C84015">
              <w:rPr>
                <w:lang w:eastAsia="de-DE"/>
              </w:rPr>
              <w:t xml:space="preserve"> This is n</w:t>
            </w:r>
            <w:r w:rsidR="00C84015" w:rsidRPr="00A420FF">
              <w:t xml:space="preserve">ew data submitted </w:t>
            </w:r>
            <w:r w:rsidR="00C84015">
              <w:t xml:space="preserve">by </w:t>
            </w:r>
            <w:r w:rsidR="00CF0A56">
              <w:t>XXXX</w:t>
            </w:r>
            <w:r w:rsidR="00C84015">
              <w:t xml:space="preserve"> a</w:t>
            </w:r>
            <w:r w:rsidR="00C84015" w:rsidRPr="00A420FF">
              <w:t xml:space="preserve"> as part of an ongoing MRL application (EFSA-Q-2022-00427).</w:t>
            </w:r>
          </w:p>
          <w:p w14:paraId="3A795383" w14:textId="77777777" w:rsidR="00C84015" w:rsidRPr="00A420FF" w:rsidRDefault="00C84015" w:rsidP="00404D94">
            <w:pPr>
              <w:rPr>
                <w:lang w:eastAsia="de-DE"/>
              </w:rPr>
            </w:pPr>
          </w:p>
          <w:p w14:paraId="693B51D1" w14:textId="4344262B" w:rsidR="00A76678" w:rsidRPr="00A420FF" w:rsidRDefault="00A76678" w:rsidP="00A76678">
            <w:pPr>
              <w:jc w:val="both"/>
            </w:pPr>
            <w:r w:rsidRPr="00A420FF">
              <w:t xml:space="preserve">Of the intended uses, aubergine and floriculture are considered melliferous (SANTE/11956/2016) and the applicant informs that the transfer of propamocarb residues to honey has been investigated and new data submitted (Appeltauer, A., 2021, Report No. S20-01996) as part of an ongoing MRL application (EFSA-Q-2022-00427). The applicant, </w:t>
            </w:r>
            <w:r w:rsidR="00CF0A56">
              <w:t>XXXX</w:t>
            </w:r>
            <w:r w:rsidRPr="00A420FF">
              <w:t>, has a Letter of Access for these data. A study summary based on the publicly available IUCLID dossier has been included in A 2.2.7.</w:t>
            </w:r>
          </w:p>
          <w:p w14:paraId="7E66FF50" w14:textId="05885688" w:rsidR="00084AA7" w:rsidRPr="00A420FF" w:rsidRDefault="00A76678" w:rsidP="00A76678">
            <w:pPr>
              <w:rPr>
                <w:rFonts w:eastAsia="Batang"/>
                <w:lang w:eastAsia="de-DE"/>
              </w:rPr>
            </w:pPr>
            <w:r w:rsidRPr="00A420FF">
              <w:t xml:space="preserve">The semi-field trials were conducted on </w:t>
            </w:r>
            <w:r w:rsidRPr="00A420FF">
              <w:rPr>
                <w:i/>
                <w:iCs/>
              </w:rPr>
              <w:t>Phacelia tanacetifolia</w:t>
            </w:r>
            <w:r w:rsidRPr="00A420FF">
              <w:t xml:space="preserve"> with a total application rate of 6 kg propamocarb/ha and a MRL of 15 mg/kg was proposed. These data accommodate the intended GAPs in this submission and residues exceeding the proposed MRL are not expected as a result of the GAPs in this submission.</w:t>
            </w:r>
            <w:r w:rsidR="00084AA7" w:rsidRPr="00A420FF">
              <w:rPr>
                <w:lang w:eastAsia="de-DE"/>
              </w:rPr>
              <w:fldChar w:fldCharType="begin"/>
            </w:r>
            <w:r w:rsidR="00084AA7" w:rsidRPr="00A420FF">
              <w:rPr>
                <w:lang w:eastAsia="de-DE"/>
              </w:rPr>
              <w:instrText xml:space="preserve"> FORMTEXT </w:instrText>
            </w:r>
            <w:r w:rsidR="00084AA7" w:rsidRPr="00A420FF">
              <w:rPr>
                <w:lang w:eastAsia="de-DE"/>
              </w:rPr>
              <w:fldChar w:fldCharType="separate"/>
            </w:r>
            <w:r w:rsidR="00084AA7" w:rsidRPr="00A420FF">
              <w:rPr>
                <w:lang w:eastAsia="de-DE"/>
              </w:rPr>
              <w:fldChar w:fldCharType="end"/>
            </w:r>
          </w:p>
        </w:tc>
      </w:tr>
    </w:tbl>
    <w:p w14:paraId="61DAF032" w14:textId="77777777" w:rsidR="005F0C23" w:rsidRDefault="005F0C23">
      <w:bookmarkStart w:id="1070" w:name="_Hlk133926857"/>
      <w:r>
        <w:br w:type="page"/>
      </w:r>
    </w:p>
    <w:tbl>
      <w:tblPr>
        <w:tblW w:w="4731" w:type="pct"/>
        <w:tblLayout w:type="fixed"/>
        <w:tblCellMar>
          <w:top w:w="57" w:type="dxa"/>
          <w:left w:w="57" w:type="dxa"/>
          <w:bottom w:w="57" w:type="dxa"/>
          <w:right w:w="57" w:type="dxa"/>
        </w:tblCellMar>
        <w:tblLook w:val="01E0" w:firstRow="1" w:lastRow="1" w:firstColumn="1" w:lastColumn="1" w:noHBand="0" w:noVBand="0"/>
      </w:tblPr>
      <w:tblGrid>
        <w:gridCol w:w="2378"/>
        <w:gridCol w:w="6411"/>
        <w:gridCol w:w="66"/>
      </w:tblGrid>
      <w:tr w:rsidR="00775AF1" w:rsidRPr="00A420FF" w14:paraId="185215C8" w14:textId="77777777" w:rsidTr="005F0C23">
        <w:trPr>
          <w:gridAfter w:val="1"/>
          <w:wAfter w:w="37" w:type="pct"/>
        </w:trPr>
        <w:tc>
          <w:tcPr>
            <w:tcW w:w="1343" w:type="pct"/>
            <w:shd w:val="clear" w:color="auto" w:fill="auto"/>
          </w:tcPr>
          <w:p w14:paraId="75C197AE" w14:textId="560A3D35" w:rsidR="00C84015" w:rsidRDefault="00C84015" w:rsidP="00775AF1">
            <w:pPr>
              <w:widowControl w:val="0"/>
              <w:jc w:val="both"/>
              <w:rPr>
                <w:lang w:eastAsia="de-DE"/>
              </w:rPr>
            </w:pPr>
          </w:p>
          <w:p w14:paraId="3CB7ECD2" w14:textId="78CD4449" w:rsidR="00775AF1" w:rsidRPr="00A420FF" w:rsidRDefault="00775AF1" w:rsidP="00775AF1">
            <w:pPr>
              <w:widowControl w:val="0"/>
              <w:jc w:val="both"/>
              <w:rPr>
                <w:lang w:eastAsia="de-DE"/>
              </w:rPr>
            </w:pPr>
            <w:r w:rsidRPr="00A420FF">
              <w:rPr>
                <w:lang w:eastAsia="de-DE"/>
              </w:rPr>
              <w:t>Reference:</w:t>
            </w:r>
          </w:p>
        </w:tc>
        <w:tc>
          <w:tcPr>
            <w:tcW w:w="3620" w:type="pct"/>
            <w:shd w:val="clear" w:color="auto" w:fill="auto"/>
          </w:tcPr>
          <w:p w14:paraId="50A95E19" w14:textId="77777777" w:rsidR="00C84015" w:rsidRDefault="00C84015" w:rsidP="00775AF1">
            <w:pPr>
              <w:widowControl w:val="0"/>
              <w:jc w:val="both"/>
              <w:rPr>
                <w:lang w:eastAsia="de-DE"/>
              </w:rPr>
            </w:pPr>
          </w:p>
          <w:p w14:paraId="7705105F" w14:textId="1EE4F575" w:rsidR="00775AF1" w:rsidRPr="00A420FF" w:rsidRDefault="00775AF1" w:rsidP="00775AF1">
            <w:pPr>
              <w:widowControl w:val="0"/>
              <w:jc w:val="both"/>
              <w:rPr>
                <w:lang w:eastAsia="de-DE"/>
              </w:rPr>
            </w:pPr>
            <w:r w:rsidRPr="00A420FF">
              <w:rPr>
                <w:lang w:eastAsia="de-DE"/>
              </w:rPr>
              <w:t>CA 6.10.1</w:t>
            </w:r>
          </w:p>
        </w:tc>
      </w:tr>
      <w:tr w:rsidR="00775AF1" w:rsidRPr="00A420FF" w14:paraId="765FBE19" w14:textId="77777777" w:rsidTr="005F0C23">
        <w:trPr>
          <w:gridAfter w:val="1"/>
          <w:wAfter w:w="37" w:type="pct"/>
          <w:trHeight w:val="578"/>
        </w:trPr>
        <w:tc>
          <w:tcPr>
            <w:tcW w:w="1343" w:type="pct"/>
            <w:shd w:val="clear" w:color="auto" w:fill="auto"/>
          </w:tcPr>
          <w:p w14:paraId="201A6A82" w14:textId="77777777" w:rsidR="00775AF1" w:rsidRPr="00A420FF" w:rsidRDefault="00775AF1" w:rsidP="00775AF1">
            <w:pPr>
              <w:widowControl w:val="0"/>
              <w:spacing w:after="120"/>
              <w:jc w:val="both"/>
              <w:rPr>
                <w:lang w:eastAsia="de-DE"/>
              </w:rPr>
            </w:pPr>
            <w:r w:rsidRPr="00A420FF">
              <w:rPr>
                <w:lang w:eastAsia="de-DE"/>
              </w:rPr>
              <w:t>Report</w:t>
            </w:r>
          </w:p>
        </w:tc>
        <w:tc>
          <w:tcPr>
            <w:tcW w:w="3620" w:type="pct"/>
            <w:shd w:val="clear" w:color="auto" w:fill="auto"/>
          </w:tcPr>
          <w:p w14:paraId="3074B054" w14:textId="77777777" w:rsidR="00775AF1" w:rsidRPr="00A420FF" w:rsidRDefault="00775AF1" w:rsidP="00775AF1">
            <w:pPr>
              <w:autoSpaceDE w:val="0"/>
              <w:autoSpaceDN w:val="0"/>
              <w:adjustRightInd w:val="0"/>
              <w:spacing w:after="120"/>
              <w:jc w:val="both"/>
              <w:rPr>
                <w:color w:val="000000"/>
                <w:lang w:eastAsia="en-GB"/>
              </w:rPr>
            </w:pPr>
            <w:r w:rsidRPr="00A420FF">
              <w:rPr>
                <w:color w:val="000000"/>
                <w:shd w:val="clear" w:color="auto" w:fill="FFFFFF"/>
                <w:lang w:eastAsia="en-GB"/>
              </w:rPr>
              <w:t>Determination of Residues of Propamocarb in Honey after Four Applications of Fluopicolide + Propamocarb SC 687.5 in Phacelia tanacetifolia at 4 Sites in Northern and Southern Europe in 2020</w:t>
            </w:r>
            <w:r w:rsidRPr="00A420FF">
              <w:rPr>
                <w:color w:val="000000"/>
                <w:lang w:eastAsia="en-GB"/>
              </w:rPr>
              <w:t xml:space="preserve">, </w:t>
            </w:r>
          </w:p>
          <w:p w14:paraId="079D5BB6" w14:textId="77777777" w:rsidR="00775AF1" w:rsidRPr="00A420FF" w:rsidRDefault="00775AF1" w:rsidP="00775AF1">
            <w:pPr>
              <w:autoSpaceDE w:val="0"/>
              <w:autoSpaceDN w:val="0"/>
              <w:adjustRightInd w:val="0"/>
              <w:spacing w:after="120"/>
              <w:jc w:val="both"/>
              <w:rPr>
                <w:color w:val="000000"/>
                <w:lang w:eastAsia="en-GB"/>
              </w:rPr>
            </w:pPr>
            <w:r w:rsidRPr="00A420FF">
              <w:rPr>
                <w:color w:val="000000"/>
                <w:lang w:eastAsia="en-GB"/>
              </w:rPr>
              <w:t>Appeltauer, A., 2021</w:t>
            </w:r>
          </w:p>
          <w:p w14:paraId="3AD41CC0" w14:textId="77777777" w:rsidR="00775AF1" w:rsidRPr="00A420FF" w:rsidRDefault="00775AF1" w:rsidP="00775AF1">
            <w:pPr>
              <w:autoSpaceDE w:val="0"/>
              <w:autoSpaceDN w:val="0"/>
              <w:adjustRightInd w:val="0"/>
              <w:spacing w:after="120"/>
              <w:jc w:val="both"/>
              <w:rPr>
                <w:color w:val="000000"/>
                <w:lang w:eastAsia="en-GB"/>
              </w:rPr>
            </w:pPr>
            <w:r w:rsidRPr="00A420FF">
              <w:rPr>
                <w:color w:val="000000"/>
                <w:lang w:eastAsia="en-GB"/>
              </w:rPr>
              <w:t xml:space="preserve">Report No. S20-01996 </w:t>
            </w:r>
          </w:p>
        </w:tc>
      </w:tr>
      <w:tr w:rsidR="00775AF1" w:rsidRPr="00A420FF" w14:paraId="6948AB56" w14:textId="77777777" w:rsidTr="005F0C23">
        <w:trPr>
          <w:gridAfter w:val="1"/>
          <w:wAfter w:w="37" w:type="pct"/>
        </w:trPr>
        <w:tc>
          <w:tcPr>
            <w:tcW w:w="1343" w:type="pct"/>
            <w:shd w:val="clear" w:color="auto" w:fill="auto"/>
          </w:tcPr>
          <w:p w14:paraId="520CC8CE" w14:textId="77777777" w:rsidR="00775AF1" w:rsidRPr="00A420FF" w:rsidRDefault="00775AF1" w:rsidP="00775AF1">
            <w:pPr>
              <w:widowControl w:val="0"/>
              <w:jc w:val="both"/>
              <w:rPr>
                <w:lang w:eastAsia="de-DE"/>
              </w:rPr>
            </w:pPr>
            <w:r w:rsidRPr="00A420FF">
              <w:rPr>
                <w:lang w:eastAsia="de-DE"/>
              </w:rPr>
              <w:t>Guideline(s):</w:t>
            </w:r>
          </w:p>
        </w:tc>
        <w:tc>
          <w:tcPr>
            <w:tcW w:w="3620" w:type="pct"/>
            <w:shd w:val="clear" w:color="auto" w:fill="auto"/>
          </w:tcPr>
          <w:p w14:paraId="4F806D43" w14:textId="77777777" w:rsidR="00775AF1" w:rsidRPr="00A420FF" w:rsidRDefault="00775AF1" w:rsidP="00775AF1">
            <w:pPr>
              <w:autoSpaceDE w:val="0"/>
              <w:autoSpaceDN w:val="0"/>
              <w:adjustRightInd w:val="0"/>
              <w:jc w:val="both"/>
              <w:rPr>
                <w:color w:val="000000"/>
                <w:lang w:eastAsia="en-GB"/>
              </w:rPr>
            </w:pPr>
            <w:r w:rsidRPr="00A420FF">
              <w:rPr>
                <w:color w:val="000000"/>
                <w:lang w:eastAsia="en-GB"/>
              </w:rPr>
              <w:t>OECD 509</w:t>
            </w:r>
          </w:p>
          <w:p w14:paraId="0CEC88CC" w14:textId="77777777" w:rsidR="00775AF1" w:rsidRPr="00A420FF" w:rsidRDefault="00775AF1" w:rsidP="00775AF1">
            <w:pPr>
              <w:autoSpaceDE w:val="0"/>
              <w:autoSpaceDN w:val="0"/>
              <w:adjustRightInd w:val="0"/>
              <w:jc w:val="both"/>
              <w:rPr>
                <w:color w:val="000000"/>
                <w:lang w:eastAsia="en-GB"/>
              </w:rPr>
            </w:pPr>
            <w:r w:rsidRPr="00A420FF">
              <w:rPr>
                <w:color w:val="000000"/>
                <w:lang w:eastAsia="en-GB"/>
              </w:rPr>
              <w:t>SANTE/11956/2016 rev. 9</w:t>
            </w:r>
          </w:p>
        </w:tc>
      </w:tr>
      <w:tr w:rsidR="00775AF1" w:rsidRPr="00A420FF" w14:paraId="63E66972" w14:textId="77777777" w:rsidTr="005F0C23">
        <w:trPr>
          <w:gridAfter w:val="1"/>
          <w:wAfter w:w="37" w:type="pct"/>
        </w:trPr>
        <w:tc>
          <w:tcPr>
            <w:tcW w:w="1343" w:type="pct"/>
            <w:shd w:val="clear" w:color="auto" w:fill="auto"/>
          </w:tcPr>
          <w:p w14:paraId="23E1E90C" w14:textId="77777777" w:rsidR="00775AF1" w:rsidRPr="00A420FF" w:rsidRDefault="00775AF1" w:rsidP="00775AF1">
            <w:pPr>
              <w:widowControl w:val="0"/>
              <w:jc w:val="both"/>
              <w:rPr>
                <w:lang w:eastAsia="de-DE"/>
              </w:rPr>
            </w:pPr>
            <w:r w:rsidRPr="00A420FF">
              <w:rPr>
                <w:lang w:eastAsia="de-DE"/>
              </w:rPr>
              <w:t>Deviations:</w:t>
            </w:r>
          </w:p>
        </w:tc>
        <w:tc>
          <w:tcPr>
            <w:tcW w:w="3620" w:type="pct"/>
            <w:shd w:val="clear" w:color="auto" w:fill="auto"/>
          </w:tcPr>
          <w:p w14:paraId="2CB62CEE" w14:textId="77777777" w:rsidR="00775AF1" w:rsidRPr="00A420FF" w:rsidRDefault="00775AF1" w:rsidP="00775AF1">
            <w:pPr>
              <w:widowControl w:val="0"/>
              <w:spacing w:after="120"/>
              <w:jc w:val="both"/>
              <w:rPr>
                <w:lang w:eastAsia="de-DE"/>
              </w:rPr>
            </w:pPr>
            <w:r w:rsidRPr="00A420FF">
              <w:rPr>
                <w:lang w:eastAsia="de-DE"/>
              </w:rPr>
              <w:t xml:space="preserve">No </w:t>
            </w:r>
          </w:p>
        </w:tc>
      </w:tr>
      <w:tr w:rsidR="00775AF1" w:rsidRPr="00A420FF" w14:paraId="4B755743" w14:textId="77777777" w:rsidTr="005F0C23">
        <w:trPr>
          <w:gridAfter w:val="1"/>
          <w:wAfter w:w="37" w:type="pct"/>
        </w:trPr>
        <w:tc>
          <w:tcPr>
            <w:tcW w:w="1343" w:type="pct"/>
            <w:shd w:val="clear" w:color="auto" w:fill="auto"/>
          </w:tcPr>
          <w:p w14:paraId="19682317" w14:textId="77777777" w:rsidR="00775AF1" w:rsidRPr="00A420FF" w:rsidRDefault="00775AF1" w:rsidP="00775AF1">
            <w:pPr>
              <w:widowControl w:val="0"/>
              <w:jc w:val="both"/>
              <w:rPr>
                <w:lang w:eastAsia="de-DE"/>
              </w:rPr>
            </w:pPr>
            <w:r w:rsidRPr="00A420FF">
              <w:rPr>
                <w:lang w:eastAsia="de-DE"/>
              </w:rPr>
              <w:t>GLP:</w:t>
            </w:r>
          </w:p>
        </w:tc>
        <w:tc>
          <w:tcPr>
            <w:tcW w:w="3620" w:type="pct"/>
            <w:shd w:val="clear" w:color="auto" w:fill="auto"/>
          </w:tcPr>
          <w:p w14:paraId="4B16F9AE" w14:textId="77777777" w:rsidR="00775AF1" w:rsidRPr="00A420FF" w:rsidRDefault="00775AF1" w:rsidP="00775AF1">
            <w:pPr>
              <w:tabs>
                <w:tab w:val="left" w:pos="425"/>
                <w:tab w:val="left" w:pos="850"/>
              </w:tabs>
              <w:spacing w:after="120"/>
              <w:ind w:left="1985" w:hanging="1985"/>
              <w:rPr>
                <w:lang w:eastAsia="de-DE"/>
              </w:rPr>
            </w:pPr>
            <w:r w:rsidRPr="00A420FF">
              <w:rPr>
                <w:lang w:eastAsia="de-DE"/>
              </w:rPr>
              <w:t>Yes</w:t>
            </w:r>
          </w:p>
        </w:tc>
      </w:tr>
      <w:tr w:rsidR="00775AF1" w:rsidRPr="00A420FF" w14:paraId="15DC30BC" w14:textId="77777777" w:rsidTr="005F0C23">
        <w:tc>
          <w:tcPr>
            <w:tcW w:w="1343" w:type="pct"/>
            <w:shd w:val="clear" w:color="auto" w:fill="auto"/>
          </w:tcPr>
          <w:p w14:paraId="6FA17104" w14:textId="77777777" w:rsidR="00775AF1" w:rsidRPr="00A420FF" w:rsidRDefault="00775AF1" w:rsidP="00775AF1">
            <w:pPr>
              <w:widowControl w:val="0"/>
              <w:jc w:val="both"/>
              <w:rPr>
                <w:lang w:eastAsia="de-DE"/>
              </w:rPr>
            </w:pPr>
            <w:r w:rsidRPr="00A420FF">
              <w:rPr>
                <w:lang w:eastAsia="de-DE"/>
              </w:rPr>
              <w:t>Acceptability:</w:t>
            </w:r>
          </w:p>
        </w:tc>
        <w:tc>
          <w:tcPr>
            <w:tcW w:w="3657" w:type="pct"/>
            <w:gridSpan w:val="2"/>
            <w:shd w:val="clear" w:color="auto" w:fill="auto"/>
          </w:tcPr>
          <w:p w14:paraId="1F7991D4" w14:textId="77777777" w:rsidR="00775AF1" w:rsidRPr="00A420FF" w:rsidRDefault="00775AF1" w:rsidP="00775AF1">
            <w:pPr>
              <w:widowControl w:val="0"/>
              <w:jc w:val="both"/>
              <w:rPr>
                <w:lang w:eastAsia="de-DE"/>
              </w:rPr>
            </w:pPr>
            <w:r w:rsidRPr="00A420FF">
              <w:rPr>
                <w:lang w:eastAsia="de-DE"/>
              </w:rPr>
              <w:t xml:space="preserve">Yes </w:t>
            </w:r>
          </w:p>
        </w:tc>
      </w:tr>
    </w:tbl>
    <w:bookmarkEnd w:id="1070"/>
    <w:p w14:paraId="13A00E68"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t>Materials and methods</w:t>
      </w:r>
    </w:p>
    <w:p w14:paraId="7E556579" w14:textId="77777777" w:rsidR="00775AF1" w:rsidRPr="00A420FF" w:rsidRDefault="00775AF1" w:rsidP="00775AF1">
      <w:pPr>
        <w:jc w:val="both"/>
      </w:pPr>
      <w:r w:rsidRPr="00A420FF">
        <w:t>Four residue trials were conducted in Europe (2 in northern Europe and 2 in southern Europe) on </w:t>
      </w:r>
      <w:r w:rsidRPr="00A420FF">
        <w:rPr>
          <w:i/>
          <w:iCs/>
        </w:rPr>
        <w:t>Phacelia tanacetifolia</w:t>
      </w:r>
      <w:r w:rsidRPr="00A420FF">
        <w:t> in order to determine the magnitude of residues of propamocarb in honey after application of propamocarb under semi-field conditions. The fungicide Fluopicolide + Propamocarb SC 687.5, a suspension concentrate formulation containing 625 g propamocarb/L, was applied to plots with </w:t>
      </w:r>
      <w:r w:rsidRPr="00A420FF">
        <w:rPr>
          <w:i/>
          <w:iCs/>
        </w:rPr>
        <w:t>Phacelia tanacetifolia</w:t>
      </w:r>
      <w:r w:rsidRPr="00A420FF">
        <w:t> by spraying four times with spray intervals of 5-7 days. The amount of propamocarb was 3.0 kg/ha for the first application and 0.9-1.1 kg/ha for the second, third and fourth application.</w:t>
      </w:r>
    </w:p>
    <w:p w14:paraId="2D22CDEA" w14:textId="77777777" w:rsidR="00775AF1" w:rsidRPr="00A420FF" w:rsidRDefault="00775AF1" w:rsidP="00775AF1">
      <w:pPr>
        <w:jc w:val="both"/>
      </w:pPr>
    </w:p>
    <w:p w14:paraId="2B4266B2" w14:textId="77777777" w:rsidR="00775AF1" w:rsidRPr="00A420FF" w:rsidRDefault="00775AF1" w:rsidP="00775AF1">
      <w:pPr>
        <w:jc w:val="both"/>
      </w:pPr>
      <w:r w:rsidRPr="00A420FF">
        <w:t>On each trial site one tunnel confining the bees was established on the control and the treated plot. One bee hive was set up per tunnel for the control and treated plot each. Colony assessments were performed before set-up of the hives in the tunnels and after sampling of the honey.</w:t>
      </w:r>
    </w:p>
    <w:p w14:paraId="2D6A8897" w14:textId="77777777" w:rsidR="00775AF1" w:rsidRPr="00A420FF" w:rsidRDefault="00775AF1" w:rsidP="00775AF1">
      <w:pPr>
        <w:jc w:val="both"/>
      </w:pPr>
    </w:p>
    <w:p w14:paraId="6B06DF18" w14:textId="77777777" w:rsidR="00775AF1" w:rsidRPr="00A420FF" w:rsidRDefault="00775AF1" w:rsidP="00775AF1">
      <w:pPr>
        <w:jc w:val="both"/>
      </w:pPr>
      <w:r w:rsidRPr="00A420FF">
        <w:t>Honey was collected from initially empty combs which were introduced in the hive shortly before the third application. Honey was collected once mature at the end of flowering or if the water content was &lt; 20% or after comb closure – whatever occurred first - for subsequent residue analysis.</w:t>
      </w:r>
    </w:p>
    <w:p w14:paraId="01A99E8C" w14:textId="77777777" w:rsidR="00775AF1" w:rsidRPr="00A420FF" w:rsidRDefault="00775AF1" w:rsidP="00775AF1">
      <w:pPr>
        <w:jc w:val="both"/>
      </w:pPr>
    </w:p>
    <w:p w14:paraId="63341A07" w14:textId="77777777" w:rsidR="00775AF1" w:rsidRPr="00A420FF" w:rsidRDefault="00775AF1" w:rsidP="00775AF1">
      <w:pPr>
        <w:jc w:val="both"/>
      </w:pPr>
      <w:r w:rsidRPr="00A420FF">
        <w:t>Residues of propamocarb in honey were determined according to method 01642 by HPLC-MS/MS. Procedural recoveries at 0.01 mg/kg, 0.10 mg/kg and 7.0 mg/kg propamocarb in honey were acquired thus verifying the performance of the method. The LOQ was 0.01 mg/kg. The maximum storage interval from sampling to last extraction was 132 days, which is covered by available storage stability studies.</w:t>
      </w:r>
    </w:p>
    <w:p w14:paraId="60D76F16" w14:textId="77777777" w:rsidR="00775AF1" w:rsidRPr="00A420FF" w:rsidRDefault="00775AF1" w:rsidP="00775AF1">
      <w:pPr>
        <w:jc w:val="both"/>
      </w:pPr>
    </w:p>
    <w:p w14:paraId="43CD7D8D" w14:textId="77777777" w:rsidR="00775AF1" w:rsidRPr="00A420FF" w:rsidRDefault="00775AF1" w:rsidP="00775AF1">
      <w:pPr>
        <w:jc w:val="both"/>
        <w:rPr>
          <w:b/>
          <w:bCs/>
        </w:rPr>
      </w:pPr>
      <w:r w:rsidRPr="00A420FF">
        <w:rPr>
          <w:b/>
          <w:bCs/>
        </w:rPr>
        <w:t>Recovery data for propamocarb in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73"/>
        <w:gridCol w:w="1419"/>
        <w:gridCol w:w="1451"/>
        <w:gridCol w:w="1112"/>
        <w:gridCol w:w="1901"/>
        <w:gridCol w:w="1892"/>
      </w:tblGrid>
      <w:tr w:rsidR="00775AF1" w:rsidRPr="00A420FF" w14:paraId="52706008" w14:textId="77777777" w:rsidTr="00A72CB9">
        <w:trPr>
          <w:cantSplit/>
          <w:trHeight w:val="170"/>
          <w:tblHeader/>
        </w:trPr>
        <w:tc>
          <w:tcPr>
            <w:tcW w:w="841" w:type="pct"/>
            <w:tcBorders>
              <w:top w:val="single" w:sz="4" w:space="0" w:color="auto"/>
              <w:left w:val="single" w:sz="4" w:space="0" w:color="auto"/>
              <w:bottom w:val="single" w:sz="4" w:space="0" w:color="auto"/>
              <w:right w:val="single" w:sz="4" w:space="0" w:color="auto"/>
            </w:tcBorders>
            <w:hideMark/>
          </w:tcPr>
          <w:p w14:paraId="3D566CE7" w14:textId="77777777" w:rsidR="00775AF1" w:rsidRPr="00A420FF" w:rsidRDefault="00775AF1" w:rsidP="00775AF1">
            <w:pPr>
              <w:rPr>
                <w:b/>
                <w:sz w:val="20"/>
                <w:lang w:eastAsia="de-DE"/>
              </w:rPr>
            </w:pPr>
            <w:r w:rsidRPr="00A420FF">
              <w:rPr>
                <w:b/>
                <w:sz w:val="20"/>
                <w:lang w:eastAsia="de-DE"/>
              </w:rPr>
              <w:t>Matrix</w:t>
            </w:r>
          </w:p>
        </w:tc>
        <w:tc>
          <w:tcPr>
            <w:tcW w:w="759" w:type="pct"/>
            <w:tcBorders>
              <w:top w:val="single" w:sz="4" w:space="0" w:color="auto"/>
              <w:left w:val="single" w:sz="4" w:space="0" w:color="auto"/>
              <w:bottom w:val="single" w:sz="4" w:space="0" w:color="auto"/>
              <w:right w:val="single" w:sz="4" w:space="0" w:color="auto"/>
            </w:tcBorders>
            <w:hideMark/>
          </w:tcPr>
          <w:p w14:paraId="379CBC3A" w14:textId="77777777" w:rsidR="00775AF1" w:rsidRPr="00A420FF" w:rsidRDefault="00775AF1" w:rsidP="00775AF1">
            <w:pPr>
              <w:rPr>
                <w:b/>
                <w:sz w:val="20"/>
                <w:lang w:eastAsia="de-DE"/>
              </w:rPr>
            </w:pPr>
            <w:r w:rsidRPr="00A420FF">
              <w:rPr>
                <w:b/>
                <w:sz w:val="20"/>
                <w:lang w:eastAsia="de-DE"/>
              </w:rPr>
              <w:t>Spike level (mg/kg)</w:t>
            </w:r>
          </w:p>
        </w:tc>
        <w:tc>
          <w:tcPr>
            <w:tcW w:w="776" w:type="pct"/>
            <w:tcBorders>
              <w:top w:val="single" w:sz="4" w:space="0" w:color="auto"/>
              <w:left w:val="single" w:sz="4" w:space="0" w:color="auto"/>
              <w:bottom w:val="single" w:sz="4" w:space="0" w:color="auto"/>
              <w:right w:val="single" w:sz="4" w:space="0" w:color="auto"/>
            </w:tcBorders>
            <w:hideMark/>
          </w:tcPr>
          <w:p w14:paraId="12EDBC8A" w14:textId="77777777" w:rsidR="00775AF1" w:rsidRPr="00A420FF" w:rsidRDefault="00775AF1" w:rsidP="00775AF1">
            <w:pPr>
              <w:rPr>
                <w:b/>
                <w:sz w:val="20"/>
                <w:lang w:eastAsia="de-DE"/>
              </w:rPr>
            </w:pPr>
            <w:r w:rsidRPr="00A420FF">
              <w:rPr>
                <w:b/>
                <w:sz w:val="20"/>
                <w:lang w:eastAsia="de-DE"/>
              </w:rPr>
              <w:t>Individual recoveries (%)</w:t>
            </w:r>
          </w:p>
        </w:tc>
        <w:tc>
          <w:tcPr>
            <w:tcW w:w="595" w:type="pct"/>
            <w:tcBorders>
              <w:top w:val="single" w:sz="4" w:space="0" w:color="auto"/>
              <w:left w:val="single" w:sz="4" w:space="0" w:color="auto"/>
              <w:bottom w:val="single" w:sz="4" w:space="0" w:color="auto"/>
              <w:right w:val="single" w:sz="4" w:space="0" w:color="auto"/>
            </w:tcBorders>
            <w:hideMark/>
          </w:tcPr>
          <w:p w14:paraId="4566A7D7" w14:textId="77777777" w:rsidR="00775AF1" w:rsidRPr="00A420FF" w:rsidRDefault="00775AF1" w:rsidP="00775AF1">
            <w:pPr>
              <w:rPr>
                <w:b/>
                <w:sz w:val="20"/>
                <w:lang w:eastAsia="de-DE"/>
              </w:rPr>
            </w:pPr>
            <w:r w:rsidRPr="00A420FF">
              <w:rPr>
                <w:b/>
                <w:sz w:val="20"/>
                <w:lang w:eastAsia="de-DE"/>
              </w:rPr>
              <w:t>Sample size (n)</w:t>
            </w:r>
          </w:p>
        </w:tc>
        <w:tc>
          <w:tcPr>
            <w:tcW w:w="1017" w:type="pct"/>
            <w:tcBorders>
              <w:top w:val="single" w:sz="4" w:space="0" w:color="auto"/>
              <w:left w:val="single" w:sz="4" w:space="0" w:color="auto"/>
              <w:bottom w:val="single" w:sz="4" w:space="0" w:color="auto"/>
              <w:right w:val="single" w:sz="4" w:space="0" w:color="auto"/>
            </w:tcBorders>
            <w:hideMark/>
          </w:tcPr>
          <w:p w14:paraId="0E41B54E" w14:textId="77777777" w:rsidR="00775AF1" w:rsidRPr="00A420FF" w:rsidRDefault="00775AF1" w:rsidP="00775AF1">
            <w:pPr>
              <w:rPr>
                <w:b/>
                <w:sz w:val="20"/>
                <w:lang w:eastAsia="de-DE"/>
              </w:rPr>
            </w:pPr>
            <w:r w:rsidRPr="00A420FF">
              <w:rPr>
                <w:b/>
                <w:sz w:val="20"/>
                <w:lang w:eastAsia="de-DE"/>
              </w:rPr>
              <w:t>Mean recovery (%)</w:t>
            </w:r>
          </w:p>
        </w:tc>
        <w:tc>
          <w:tcPr>
            <w:tcW w:w="1012" w:type="pct"/>
            <w:tcBorders>
              <w:top w:val="single" w:sz="4" w:space="0" w:color="auto"/>
              <w:left w:val="single" w:sz="4" w:space="0" w:color="auto"/>
              <w:bottom w:val="single" w:sz="4" w:space="0" w:color="auto"/>
              <w:right w:val="single" w:sz="4" w:space="0" w:color="auto"/>
            </w:tcBorders>
            <w:hideMark/>
          </w:tcPr>
          <w:p w14:paraId="09D52EC8" w14:textId="77777777" w:rsidR="00775AF1" w:rsidRPr="00A420FF" w:rsidRDefault="00775AF1" w:rsidP="00775AF1">
            <w:pPr>
              <w:rPr>
                <w:b/>
                <w:sz w:val="20"/>
                <w:lang w:eastAsia="de-DE"/>
              </w:rPr>
            </w:pPr>
            <w:r w:rsidRPr="00A420FF">
              <w:rPr>
                <w:b/>
                <w:sz w:val="20"/>
                <w:lang w:eastAsia="de-DE"/>
              </w:rPr>
              <w:t>RSD (%)</w:t>
            </w:r>
          </w:p>
        </w:tc>
      </w:tr>
      <w:tr w:rsidR="00775AF1" w:rsidRPr="00A420FF" w14:paraId="18BF8E18" w14:textId="77777777" w:rsidTr="00A72CB9">
        <w:trPr>
          <w:cantSplit/>
          <w:trHeight w:val="170"/>
        </w:trPr>
        <w:tc>
          <w:tcPr>
            <w:tcW w:w="841" w:type="pct"/>
            <w:vMerge w:val="restart"/>
            <w:tcBorders>
              <w:top w:val="single" w:sz="4" w:space="0" w:color="auto"/>
              <w:left w:val="single" w:sz="4" w:space="0" w:color="auto"/>
              <w:right w:val="single" w:sz="4" w:space="0" w:color="auto"/>
            </w:tcBorders>
            <w:hideMark/>
          </w:tcPr>
          <w:p w14:paraId="3C2107A5" w14:textId="77777777" w:rsidR="00775AF1" w:rsidRPr="00A420FF" w:rsidRDefault="00775AF1" w:rsidP="00775AF1">
            <w:pPr>
              <w:rPr>
                <w:sz w:val="20"/>
                <w:lang w:eastAsia="de-DE"/>
              </w:rPr>
            </w:pPr>
            <w:r w:rsidRPr="00A420FF">
              <w:rPr>
                <w:sz w:val="20"/>
                <w:lang w:eastAsia="de-DE"/>
              </w:rPr>
              <w:t>Honey</w:t>
            </w:r>
          </w:p>
        </w:tc>
        <w:tc>
          <w:tcPr>
            <w:tcW w:w="759" w:type="pct"/>
            <w:tcBorders>
              <w:top w:val="single" w:sz="4" w:space="0" w:color="auto"/>
              <w:left w:val="single" w:sz="4" w:space="0" w:color="auto"/>
              <w:bottom w:val="single" w:sz="4" w:space="0" w:color="auto"/>
              <w:right w:val="single" w:sz="4" w:space="0" w:color="auto"/>
            </w:tcBorders>
            <w:hideMark/>
          </w:tcPr>
          <w:p w14:paraId="5A2F1EA1" w14:textId="77777777" w:rsidR="00775AF1" w:rsidRPr="00A420FF" w:rsidRDefault="00775AF1" w:rsidP="00775AF1">
            <w:pPr>
              <w:rPr>
                <w:sz w:val="20"/>
                <w:lang w:eastAsia="de-DE"/>
              </w:rPr>
            </w:pPr>
            <w:r w:rsidRPr="00A420FF">
              <w:rPr>
                <w:sz w:val="20"/>
                <w:lang w:eastAsia="de-DE"/>
              </w:rPr>
              <w:t>0.01</w:t>
            </w:r>
          </w:p>
        </w:tc>
        <w:tc>
          <w:tcPr>
            <w:tcW w:w="776" w:type="pct"/>
            <w:tcBorders>
              <w:top w:val="single" w:sz="4" w:space="0" w:color="auto"/>
              <w:left w:val="single" w:sz="4" w:space="0" w:color="auto"/>
              <w:bottom w:val="single" w:sz="4" w:space="0" w:color="auto"/>
              <w:right w:val="single" w:sz="4" w:space="0" w:color="auto"/>
            </w:tcBorders>
          </w:tcPr>
          <w:p w14:paraId="5CB6F096" w14:textId="77777777" w:rsidR="00775AF1" w:rsidRPr="00A420FF" w:rsidRDefault="00775AF1" w:rsidP="00775AF1">
            <w:pPr>
              <w:rPr>
                <w:sz w:val="20"/>
                <w:lang w:eastAsia="de-DE"/>
              </w:rPr>
            </w:pPr>
            <w:r w:rsidRPr="00A420FF">
              <w:rPr>
                <w:sz w:val="20"/>
                <w:szCs w:val="20"/>
              </w:rPr>
              <w:t>99, 98, 99, 101, 104, 102</w:t>
            </w:r>
          </w:p>
        </w:tc>
        <w:tc>
          <w:tcPr>
            <w:tcW w:w="595" w:type="pct"/>
            <w:tcBorders>
              <w:top w:val="single" w:sz="4" w:space="0" w:color="auto"/>
              <w:left w:val="single" w:sz="4" w:space="0" w:color="auto"/>
              <w:bottom w:val="single" w:sz="4" w:space="0" w:color="auto"/>
              <w:right w:val="single" w:sz="4" w:space="0" w:color="auto"/>
            </w:tcBorders>
          </w:tcPr>
          <w:p w14:paraId="71388C1F" w14:textId="77777777" w:rsidR="00775AF1" w:rsidRPr="00A420FF" w:rsidRDefault="00775AF1" w:rsidP="00775AF1">
            <w:pPr>
              <w:rPr>
                <w:sz w:val="20"/>
                <w:lang w:eastAsia="de-DE"/>
              </w:rPr>
            </w:pPr>
            <w:r w:rsidRPr="00A420FF">
              <w:rPr>
                <w:sz w:val="20"/>
                <w:lang w:eastAsia="de-DE"/>
              </w:rPr>
              <w:t>6</w:t>
            </w:r>
          </w:p>
        </w:tc>
        <w:tc>
          <w:tcPr>
            <w:tcW w:w="1017" w:type="pct"/>
            <w:tcBorders>
              <w:top w:val="single" w:sz="4" w:space="0" w:color="auto"/>
              <w:left w:val="single" w:sz="4" w:space="0" w:color="auto"/>
              <w:bottom w:val="single" w:sz="4" w:space="0" w:color="auto"/>
              <w:right w:val="single" w:sz="4" w:space="0" w:color="auto"/>
            </w:tcBorders>
          </w:tcPr>
          <w:p w14:paraId="2164751A" w14:textId="77777777" w:rsidR="00775AF1" w:rsidRPr="00A420FF" w:rsidRDefault="00775AF1" w:rsidP="00775AF1">
            <w:pPr>
              <w:rPr>
                <w:sz w:val="20"/>
                <w:lang w:eastAsia="de-DE"/>
              </w:rPr>
            </w:pPr>
            <w:r w:rsidRPr="00A420FF">
              <w:rPr>
                <w:sz w:val="20"/>
                <w:lang w:eastAsia="de-DE"/>
              </w:rPr>
              <w:t>101</w:t>
            </w:r>
          </w:p>
        </w:tc>
        <w:tc>
          <w:tcPr>
            <w:tcW w:w="1012" w:type="pct"/>
            <w:tcBorders>
              <w:top w:val="single" w:sz="4" w:space="0" w:color="auto"/>
              <w:left w:val="single" w:sz="4" w:space="0" w:color="auto"/>
              <w:bottom w:val="single" w:sz="4" w:space="0" w:color="auto"/>
              <w:right w:val="single" w:sz="4" w:space="0" w:color="auto"/>
            </w:tcBorders>
            <w:vAlign w:val="center"/>
          </w:tcPr>
          <w:p w14:paraId="25ED3965" w14:textId="77777777" w:rsidR="00775AF1" w:rsidRPr="00A420FF" w:rsidRDefault="00775AF1" w:rsidP="00775AF1">
            <w:pPr>
              <w:rPr>
                <w:sz w:val="20"/>
                <w:lang w:eastAsia="de-DE"/>
              </w:rPr>
            </w:pPr>
            <w:r w:rsidRPr="00A420FF">
              <w:rPr>
                <w:sz w:val="20"/>
                <w:lang w:eastAsia="de-DE"/>
              </w:rPr>
              <w:t>2.2</w:t>
            </w:r>
          </w:p>
        </w:tc>
      </w:tr>
      <w:tr w:rsidR="00775AF1" w:rsidRPr="00A420FF" w14:paraId="657F14E1" w14:textId="77777777" w:rsidTr="00A72CB9">
        <w:trPr>
          <w:cantSplit/>
          <w:trHeight w:val="170"/>
        </w:trPr>
        <w:tc>
          <w:tcPr>
            <w:tcW w:w="841" w:type="pct"/>
            <w:vMerge/>
            <w:tcBorders>
              <w:left w:val="single" w:sz="4" w:space="0" w:color="auto"/>
              <w:right w:val="single" w:sz="4" w:space="0" w:color="auto"/>
            </w:tcBorders>
          </w:tcPr>
          <w:p w14:paraId="07BADD41" w14:textId="77777777" w:rsidR="00775AF1" w:rsidRPr="00A420FF" w:rsidRDefault="00775AF1" w:rsidP="00775AF1">
            <w:pPr>
              <w:rPr>
                <w:sz w:val="20"/>
                <w:lang w:eastAsia="de-DE"/>
              </w:rPr>
            </w:pPr>
          </w:p>
        </w:tc>
        <w:tc>
          <w:tcPr>
            <w:tcW w:w="759" w:type="pct"/>
            <w:tcBorders>
              <w:top w:val="single" w:sz="4" w:space="0" w:color="auto"/>
              <w:left w:val="single" w:sz="4" w:space="0" w:color="auto"/>
              <w:bottom w:val="single" w:sz="4" w:space="0" w:color="auto"/>
              <w:right w:val="single" w:sz="4" w:space="0" w:color="auto"/>
            </w:tcBorders>
          </w:tcPr>
          <w:p w14:paraId="26C6B260" w14:textId="77777777" w:rsidR="00775AF1" w:rsidRPr="00A420FF" w:rsidRDefault="00775AF1" w:rsidP="00775AF1">
            <w:pPr>
              <w:rPr>
                <w:sz w:val="20"/>
                <w:lang w:eastAsia="de-DE"/>
              </w:rPr>
            </w:pPr>
            <w:r w:rsidRPr="00A420FF">
              <w:rPr>
                <w:sz w:val="20"/>
                <w:lang w:eastAsia="de-DE"/>
              </w:rPr>
              <w:t>0.10</w:t>
            </w:r>
          </w:p>
        </w:tc>
        <w:tc>
          <w:tcPr>
            <w:tcW w:w="776" w:type="pct"/>
            <w:tcBorders>
              <w:top w:val="single" w:sz="4" w:space="0" w:color="auto"/>
              <w:left w:val="single" w:sz="4" w:space="0" w:color="auto"/>
              <w:bottom w:val="single" w:sz="4" w:space="0" w:color="auto"/>
              <w:right w:val="single" w:sz="4" w:space="0" w:color="auto"/>
            </w:tcBorders>
          </w:tcPr>
          <w:p w14:paraId="2FB5C359" w14:textId="77777777" w:rsidR="00775AF1" w:rsidRPr="00A420FF" w:rsidRDefault="00775AF1" w:rsidP="00775AF1">
            <w:pPr>
              <w:rPr>
                <w:sz w:val="20"/>
                <w:lang w:eastAsia="de-DE"/>
              </w:rPr>
            </w:pPr>
            <w:r w:rsidRPr="00A420FF">
              <w:rPr>
                <w:sz w:val="20"/>
                <w:szCs w:val="20"/>
              </w:rPr>
              <w:t>101, 101, 99, 100, 101, 102</w:t>
            </w:r>
          </w:p>
        </w:tc>
        <w:tc>
          <w:tcPr>
            <w:tcW w:w="595" w:type="pct"/>
            <w:tcBorders>
              <w:top w:val="single" w:sz="4" w:space="0" w:color="auto"/>
              <w:left w:val="single" w:sz="4" w:space="0" w:color="auto"/>
              <w:bottom w:val="single" w:sz="4" w:space="0" w:color="auto"/>
              <w:right w:val="single" w:sz="4" w:space="0" w:color="auto"/>
            </w:tcBorders>
          </w:tcPr>
          <w:p w14:paraId="6B140931" w14:textId="77777777" w:rsidR="00775AF1" w:rsidRPr="00A420FF" w:rsidRDefault="00775AF1" w:rsidP="00775AF1">
            <w:pPr>
              <w:rPr>
                <w:sz w:val="20"/>
                <w:lang w:eastAsia="de-DE"/>
              </w:rPr>
            </w:pPr>
            <w:r w:rsidRPr="00A420FF">
              <w:rPr>
                <w:sz w:val="20"/>
                <w:lang w:eastAsia="de-DE"/>
              </w:rPr>
              <w:t>6</w:t>
            </w:r>
          </w:p>
        </w:tc>
        <w:tc>
          <w:tcPr>
            <w:tcW w:w="1017" w:type="pct"/>
            <w:tcBorders>
              <w:top w:val="single" w:sz="4" w:space="0" w:color="auto"/>
              <w:left w:val="single" w:sz="4" w:space="0" w:color="auto"/>
              <w:bottom w:val="single" w:sz="4" w:space="0" w:color="auto"/>
              <w:right w:val="single" w:sz="4" w:space="0" w:color="auto"/>
            </w:tcBorders>
          </w:tcPr>
          <w:p w14:paraId="7AB19129" w14:textId="77777777" w:rsidR="00775AF1" w:rsidRPr="00A420FF" w:rsidRDefault="00775AF1" w:rsidP="00775AF1">
            <w:pPr>
              <w:rPr>
                <w:sz w:val="20"/>
                <w:lang w:eastAsia="de-DE"/>
              </w:rPr>
            </w:pPr>
            <w:r w:rsidRPr="00A420FF">
              <w:rPr>
                <w:sz w:val="20"/>
                <w:lang w:eastAsia="de-DE"/>
              </w:rPr>
              <w:t>101</w:t>
            </w:r>
          </w:p>
        </w:tc>
        <w:tc>
          <w:tcPr>
            <w:tcW w:w="1012" w:type="pct"/>
            <w:tcBorders>
              <w:top w:val="single" w:sz="4" w:space="0" w:color="auto"/>
              <w:left w:val="single" w:sz="4" w:space="0" w:color="auto"/>
              <w:bottom w:val="single" w:sz="4" w:space="0" w:color="auto"/>
              <w:right w:val="single" w:sz="4" w:space="0" w:color="auto"/>
            </w:tcBorders>
            <w:vAlign w:val="center"/>
          </w:tcPr>
          <w:p w14:paraId="091AD58C" w14:textId="77777777" w:rsidR="00775AF1" w:rsidRPr="00A420FF" w:rsidRDefault="00775AF1" w:rsidP="00775AF1">
            <w:pPr>
              <w:rPr>
                <w:sz w:val="20"/>
                <w:lang w:eastAsia="de-DE"/>
              </w:rPr>
            </w:pPr>
            <w:r w:rsidRPr="00A420FF">
              <w:rPr>
                <w:sz w:val="20"/>
                <w:lang w:eastAsia="de-DE"/>
              </w:rPr>
              <w:t>1.0</w:t>
            </w:r>
          </w:p>
        </w:tc>
      </w:tr>
      <w:tr w:rsidR="00775AF1" w:rsidRPr="00A420FF" w14:paraId="069FF5C6" w14:textId="77777777" w:rsidTr="00A72CB9">
        <w:trPr>
          <w:cantSplit/>
          <w:trHeight w:val="170"/>
        </w:trPr>
        <w:tc>
          <w:tcPr>
            <w:tcW w:w="841" w:type="pct"/>
            <w:vMerge/>
            <w:tcBorders>
              <w:left w:val="single" w:sz="4" w:space="0" w:color="auto"/>
              <w:right w:val="single" w:sz="4" w:space="0" w:color="auto"/>
            </w:tcBorders>
          </w:tcPr>
          <w:p w14:paraId="5750DE58" w14:textId="77777777" w:rsidR="00775AF1" w:rsidRPr="00A420FF" w:rsidRDefault="00775AF1" w:rsidP="00775AF1">
            <w:pPr>
              <w:rPr>
                <w:sz w:val="20"/>
                <w:lang w:eastAsia="de-DE"/>
              </w:rPr>
            </w:pPr>
          </w:p>
        </w:tc>
        <w:tc>
          <w:tcPr>
            <w:tcW w:w="759" w:type="pct"/>
            <w:tcBorders>
              <w:top w:val="single" w:sz="4" w:space="0" w:color="auto"/>
              <w:left w:val="single" w:sz="4" w:space="0" w:color="auto"/>
              <w:bottom w:val="single" w:sz="4" w:space="0" w:color="auto"/>
              <w:right w:val="single" w:sz="4" w:space="0" w:color="auto"/>
            </w:tcBorders>
          </w:tcPr>
          <w:p w14:paraId="546EB14E" w14:textId="77777777" w:rsidR="00775AF1" w:rsidRPr="00A420FF" w:rsidRDefault="00775AF1" w:rsidP="00775AF1">
            <w:pPr>
              <w:rPr>
                <w:sz w:val="20"/>
                <w:lang w:eastAsia="de-DE"/>
              </w:rPr>
            </w:pPr>
            <w:r w:rsidRPr="00A420FF">
              <w:rPr>
                <w:sz w:val="20"/>
                <w:lang w:eastAsia="de-DE"/>
              </w:rPr>
              <w:t>7.0</w:t>
            </w:r>
          </w:p>
        </w:tc>
        <w:tc>
          <w:tcPr>
            <w:tcW w:w="776" w:type="pct"/>
            <w:tcBorders>
              <w:top w:val="single" w:sz="4" w:space="0" w:color="auto"/>
              <w:left w:val="single" w:sz="4" w:space="0" w:color="auto"/>
              <w:bottom w:val="single" w:sz="4" w:space="0" w:color="auto"/>
              <w:right w:val="single" w:sz="4" w:space="0" w:color="auto"/>
            </w:tcBorders>
          </w:tcPr>
          <w:p w14:paraId="3594E749" w14:textId="77777777" w:rsidR="00775AF1" w:rsidRPr="00A420FF" w:rsidRDefault="00775AF1" w:rsidP="00775AF1">
            <w:pPr>
              <w:rPr>
                <w:sz w:val="20"/>
                <w:lang w:eastAsia="de-DE"/>
              </w:rPr>
            </w:pPr>
            <w:r w:rsidRPr="00A420FF">
              <w:rPr>
                <w:sz w:val="20"/>
                <w:szCs w:val="20"/>
              </w:rPr>
              <w:t>100, 99, 99, 100, 101</w:t>
            </w:r>
          </w:p>
        </w:tc>
        <w:tc>
          <w:tcPr>
            <w:tcW w:w="595" w:type="pct"/>
            <w:tcBorders>
              <w:top w:val="single" w:sz="4" w:space="0" w:color="auto"/>
              <w:left w:val="single" w:sz="4" w:space="0" w:color="auto"/>
              <w:bottom w:val="single" w:sz="4" w:space="0" w:color="auto"/>
              <w:right w:val="single" w:sz="4" w:space="0" w:color="auto"/>
            </w:tcBorders>
          </w:tcPr>
          <w:p w14:paraId="2C79AF37" w14:textId="77777777" w:rsidR="00775AF1" w:rsidRPr="00A420FF" w:rsidRDefault="00775AF1" w:rsidP="00775AF1">
            <w:pPr>
              <w:rPr>
                <w:sz w:val="20"/>
                <w:lang w:eastAsia="de-DE"/>
              </w:rPr>
            </w:pPr>
            <w:r w:rsidRPr="00A420FF">
              <w:rPr>
                <w:sz w:val="20"/>
                <w:lang w:eastAsia="de-DE"/>
              </w:rPr>
              <w:t>5</w:t>
            </w:r>
          </w:p>
        </w:tc>
        <w:tc>
          <w:tcPr>
            <w:tcW w:w="1017" w:type="pct"/>
            <w:tcBorders>
              <w:top w:val="single" w:sz="4" w:space="0" w:color="auto"/>
              <w:left w:val="single" w:sz="4" w:space="0" w:color="auto"/>
              <w:bottom w:val="single" w:sz="4" w:space="0" w:color="auto"/>
              <w:right w:val="single" w:sz="4" w:space="0" w:color="auto"/>
            </w:tcBorders>
          </w:tcPr>
          <w:p w14:paraId="5343A6B3" w14:textId="77777777" w:rsidR="00775AF1" w:rsidRPr="00A420FF" w:rsidRDefault="00775AF1" w:rsidP="00775AF1">
            <w:pPr>
              <w:rPr>
                <w:sz w:val="20"/>
                <w:lang w:eastAsia="de-DE"/>
              </w:rPr>
            </w:pPr>
            <w:r w:rsidRPr="00A420FF">
              <w:rPr>
                <w:sz w:val="20"/>
                <w:lang w:eastAsia="de-DE"/>
              </w:rPr>
              <w:t>100</w:t>
            </w:r>
          </w:p>
        </w:tc>
        <w:tc>
          <w:tcPr>
            <w:tcW w:w="1012" w:type="pct"/>
            <w:tcBorders>
              <w:top w:val="single" w:sz="4" w:space="0" w:color="auto"/>
              <w:left w:val="single" w:sz="4" w:space="0" w:color="auto"/>
              <w:bottom w:val="single" w:sz="4" w:space="0" w:color="auto"/>
              <w:right w:val="single" w:sz="4" w:space="0" w:color="auto"/>
            </w:tcBorders>
            <w:vAlign w:val="center"/>
          </w:tcPr>
          <w:p w14:paraId="655EF312" w14:textId="77777777" w:rsidR="00775AF1" w:rsidRPr="00A420FF" w:rsidRDefault="00775AF1" w:rsidP="00775AF1">
            <w:pPr>
              <w:rPr>
                <w:sz w:val="20"/>
                <w:lang w:eastAsia="de-DE"/>
              </w:rPr>
            </w:pPr>
            <w:r w:rsidRPr="00A420FF">
              <w:rPr>
                <w:sz w:val="20"/>
                <w:lang w:eastAsia="de-DE"/>
              </w:rPr>
              <w:t>0.8</w:t>
            </w:r>
          </w:p>
        </w:tc>
      </w:tr>
      <w:tr w:rsidR="00775AF1" w:rsidRPr="00A420FF" w14:paraId="78C71A9D" w14:textId="77777777" w:rsidTr="00A72CB9">
        <w:trPr>
          <w:cantSplit/>
          <w:trHeight w:val="170"/>
        </w:trPr>
        <w:tc>
          <w:tcPr>
            <w:tcW w:w="841" w:type="pct"/>
            <w:vMerge/>
            <w:tcBorders>
              <w:left w:val="single" w:sz="4" w:space="0" w:color="auto"/>
              <w:bottom w:val="single" w:sz="4" w:space="0" w:color="auto"/>
              <w:right w:val="single" w:sz="4" w:space="0" w:color="auto"/>
            </w:tcBorders>
          </w:tcPr>
          <w:p w14:paraId="41A4668D" w14:textId="77777777" w:rsidR="00775AF1" w:rsidRPr="00A420FF" w:rsidRDefault="00775AF1" w:rsidP="00775AF1">
            <w:pPr>
              <w:rPr>
                <w:sz w:val="20"/>
                <w:lang w:eastAsia="de-DE"/>
              </w:rPr>
            </w:pPr>
          </w:p>
        </w:tc>
        <w:tc>
          <w:tcPr>
            <w:tcW w:w="1535" w:type="pct"/>
            <w:gridSpan w:val="2"/>
            <w:tcBorders>
              <w:top w:val="single" w:sz="4" w:space="0" w:color="auto"/>
              <w:left w:val="single" w:sz="4" w:space="0" w:color="auto"/>
              <w:bottom w:val="single" w:sz="4" w:space="0" w:color="auto"/>
              <w:right w:val="single" w:sz="4" w:space="0" w:color="auto"/>
            </w:tcBorders>
          </w:tcPr>
          <w:p w14:paraId="5AFEFCD9" w14:textId="77777777" w:rsidR="00775AF1" w:rsidRPr="00A420FF" w:rsidRDefault="00775AF1" w:rsidP="00775AF1">
            <w:pPr>
              <w:rPr>
                <w:b/>
                <w:bCs/>
                <w:sz w:val="20"/>
                <w:szCs w:val="20"/>
              </w:rPr>
            </w:pPr>
            <w:r w:rsidRPr="00A420FF">
              <w:rPr>
                <w:b/>
                <w:bCs/>
                <w:sz w:val="20"/>
                <w:szCs w:val="20"/>
              </w:rPr>
              <w:t>Overall</w:t>
            </w:r>
          </w:p>
        </w:tc>
        <w:tc>
          <w:tcPr>
            <w:tcW w:w="595" w:type="pct"/>
            <w:tcBorders>
              <w:top w:val="single" w:sz="4" w:space="0" w:color="auto"/>
              <w:left w:val="single" w:sz="4" w:space="0" w:color="auto"/>
              <w:bottom w:val="single" w:sz="4" w:space="0" w:color="auto"/>
              <w:right w:val="single" w:sz="4" w:space="0" w:color="auto"/>
            </w:tcBorders>
          </w:tcPr>
          <w:p w14:paraId="0336F192" w14:textId="77777777" w:rsidR="00775AF1" w:rsidRPr="00A420FF" w:rsidRDefault="00775AF1" w:rsidP="00775AF1">
            <w:pPr>
              <w:rPr>
                <w:sz w:val="20"/>
                <w:lang w:eastAsia="de-DE"/>
              </w:rPr>
            </w:pPr>
            <w:r w:rsidRPr="00A420FF">
              <w:rPr>
                <w:sz w:val="20"/>
                <w:lang w:eastAsia="de-DE"/>
              </w:rPr>
              <w:t>17</w:t>
            </w:r>
          </w:p>
        </w:tc>
        <w:tc>
          <w:tcPr>
            <w:tcW w:w="1017" w:type="pct"/>
            <w:tcBorders>
              <w:top w:val="single" w:sz="4" w:space="0" w:color="auto"/>
              <w:left w:val="single" w:sz="4" w:space="0" w:color="auto"/>
              <w:bottom w:val="single" w:sz="4" w:space="0" w:color="auto"/>
              <w:right w:val="single" w:sz="4" w:space="0" w:color="auto"/>
            </w:tcBorders>
          </w:tcPr>
          <w:p w14:paraId="6DDE0E41" w14:textId="77777777" w:rsidR="00775AF1" w:rsidRPr="00A420FF" w:rsidRDefault="00775AF1" w:rsidP="00775AF1">
            <w:pPr>
              <w:rPr>
                <w:sz w:val="20"/>
                <w:lang w:eastAsia="de-DE"/>
              </w:rPr>
            </w:pPr>
            <w:r w:rsidRPr="00A420FF">
              <w:rPr>
                <w:sz w:val="20"/>
                <w:lang w:eastAsia="de-DE"/>
              </w:rPr>
              <w:t>100</w:t>
            </w:r>
          </w:p>
        </w:tc>
        <w:tc>
          <w:tcPr>
            <w:tcW w:w="1012" w:type="pct"/>
            <w:tcBorders>
              <w:top w:val="single" w:sz="4" w:space="0" w:color="auto"/>
              <w:left w:val="single" w:sz="4" w:space="0" w:color="auto"/>
              <w:bottom w:val="single" w:sz="4" w:space="0" w:color="auto"/>
              <w:right w:val="single" w:sz="4" w:space="0" w:color="auto"/>
            </w:tcBorders>
            <w:vAlign w:val="center"/>
          </w:tcPr>
          <w:p w14:paraId="7AD5D7DC" w14:textId="77777777" w:rsidR="00775AF1" w:rsidRPr="00A420FF" w:rsidRDefault="00775AF1" w:rsidP="00775AF1">
            <w:pPr>
              <w:rPr>
                <w:sz w:val="20"/>
                <w:lang w:eastAsia="de-DE"/>
              </w:rPr>
            </w:pPr>
            <w:r w:rsidRPr="00A420FF">
              <w:rPr>
                <w:sz w:val="20"/>
                <w:lang w:eastAsia="de-DE"/>
              </w:rPr>
              <w:t>1.5</w:t>
            </w:r>
          </w:p>
        </w:tc>
      </w:tr>
    </w:tbl>
    <w:p w14:paraId="1BA56E03" w14:textId="0BDC03B5" w:rsidR="005F0C23" w:rsidRDefault="005F0C23" w:rsidP="00775AF1">
      <w:pPr>
        <w:jc w:val="both"/>
      </w:pPr>
    </w:p>
    <w:p w14:paraId="1286E284" w14:textId="77777777" w:rsidR="005F0C23" w:rsidRDefault="005F0C23">
      <w:r>
        <w:br w:type="page"/>
      </w:r>
    </w:p>
    <w:p w14:paraId="129F7F1C" w14:textId="77777777" w:rsidR="00775AF1" w:rsidRPr="00A420FF" w:rsidRDefault="00775AF1" w:rsidP="00775AF1">
      <w:pPr>
        <w:jc w:val="both"/>
      </w:pPr>
    </w:p>
    <w:p w14:paraId="347A3944" w14:textId="77777777" w:rsidR="00775AF1" w:rsidRPr="00A420FF" w:rsidRDefault="00775AF1" w:rsidP="00775AF1">
      <w:pPr>
        <w:keepNext/>
        <w:keepLines/>
        <w:widowControl w:val="0"/>
        <w:spacing w:before="360" w:after="120"/>
        <w:outlineLvl w:val="4"/>
        <w:rPr>
          <w:b/>
          <w:iCs/>
          <w:lang w:eastAsia="de-DE"/>
        </w:rPr>
      </w:pPr>
      <w:r w:rsidRPr="00A420FF">
        <w:rPr>
          <w:b/>
          <w:iCs/>
          <w:lang w:eastAsia="de-DE"/>
        </w:rPr>
        <w:t>Results and discussions</w:t>
      </w:r>
    </w:p>
    <w:p w14:paraId="4FF3A6D1" w14:textId="77777777" w:rsidR="00775AF1" w:rsidRPr="00A420FF" w:rsidRDefault="00775AF1" w:rsidP="00775AF1">
      <w:r w:rsidRPr="00A420FF">
        <w:t>Residues collected according to the intended GAP are summarized in the table below.</w:t>
      </w:r>
    </w:p>
    <w:p w14:paraId="515373D8" w14:textId="77777777" w:rsidR="00775AF1" w:rsidRPr="00A420FF" w:rsidRDefault="00775AF1" w:rsidP="00775A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8"/>
        <w:gridCol w:w="1547"/>
        <w:gridCol w:w="1564"/>
        <w:gridCol w:w="1558"/>
        <w:gridCol w:w="1220"/>
        <w:gridCol w:w="1901"/>
      </w:tblGrid>
      <w:tr w:rsidR="00775AF1" w:rsidRPr="00A420FF" w14:paraId="67D299C2" w14:textId="77777777" w:rsidTr="00A72CB9">
        <w:trPr>
          <w:trHeight w:val="368"/>
        </w:trPr>
        <w:tc>
          <w:tcPr>
            <w:tcW w:w="1595" w:type="dxa"/>
            <w:vMerge w:val="restart"/>
            <w:shd w:val="clear" w:color="auto" w:fill="auto"/>
            <w:vAlign w:val="center"/>
          </w:tcPr>
          <w:p w14:paraId="09901018" w14:textId="77777777" w:rsidR="00775AF1" w:rsidRPr="00A420FF" w:rsidRDefault="00775AF1" w:rsidP="00775AF1">
            <w:pPr>
              <w:jc w:val="center"/>
              <w:rPr>
                <w:b/>
                <w:bCs/>
                <w:sz w:val="20"/>
                <w:szCs w:val="20"/>
              </w:rPr>
            </w:pPr>
            <w:r w:rsidRPr="00A420FF">
              <w:rPr>
                <w:b/>
                <w:bCs/>
                <w:sz w:val="20"/>
                <w:szCs w:val="20"/>
              </w:rPr>
              <w:t>Trial No. Country</w:t>
            </w:r>
          </w:p>
        </w:tc>
        <w:tc>
          <w:tcPr>
            <w:tcW w:w="1595" w:type="dxa"/>
            <w:vMerge w:val="restart"/>
            <w:shd w:val="clear" w:color="auto" w:fill="auto"/>
            <w:vAlign w:val="center"/>
          </w:tcPr>
          <w:p w14:paraId="76C62E66" w14:textId="77777777" w:rsidR="00775AF1" w:rsidRPr="00A420FF" w:rsidRDefault="00775AF1" w:rsidP="00775AF1">
            <w:pPr>
              <w:jc w:val="center"/>
              <w:rPr>
                <w:b/>
                <w:bCs/>
                <w:sz w:val="20"/>
                <w:szCs w:val="20"/>
              </w:rPr>
            </w:pPr>
            <w:r w:rsidRPr="00A420FF">
              <w:rPr>
                <w:b/>
                <w:bCs/>
                <w:sz w:val="20"/>
                <w:szCs w:val="20"/>
              </w:rPr>
              <w:t>C/T</w:t>
            </w:r>
          </w:p>
        </w:tc>
        <w:tc>
          <w:tcPr>
            <w:tcW w:w="1595" w:type="dxa"/>
            <w:vMerge w:val="restart"/>
            <w:shd w:val="clear" w:color="auto" w:fill="auto"/>
            <w:vAlign w:val="center"/>
          </w:tcPr>
          <w:p w14:paraId="2BEEFC69" w14:textId="77777777" w:rsidR="00775AF1" w:rsidRPr="00A420FF" w:rsidRDefault="00775AF1" w:rsidP="00775AF1">
            <w:pPr>
              <w:jc w:val="center"/>
              <w:rPr>
                <w:b/>
                <w:bCs/>
                <w:sz w:val="20"/>
                <w:szCs w:val="20"/>
              </w:rPr>
            </w:pPr>
            <w:r w:rsidRPr="00A420FF">
              <w:rPr>
                <w:b/>
                <w:bCs/>
                <w:sz w:val="20"/>
                <w:szCs w:val="20"/>
              </w:rPr>
              <w:t>Crop growth stage at sampling [BBCH[</w:t>
            </w:r>
          </w:p>
        </w:tc>
        <w:tc>
          <w:tcPr>
            <w:tcW w:w="1595" w:type="dxa"/>
            <w:vMerge w:val="restart"/>
            <w:shd w:val="clear" w:color="auto" w:fill="auto"/>
            <w:vAlign w:val="center"/>
          </w:tcPr>
          <w:p w14:paraId="0A561DA4" w14:textId="77777777" w:rsidR="00775AF1" w:rsidRPr="00A420FF" w:rsidRDefault="00775AF1" w:rsidP="00775AF1">
            <w:pPr>
              <w:jc w:val="center"/>
              <w:rPr>
                <w:b/>
                <w:bCs/>
                <w:sz w:val="20"/>
                <w:szCs w:val="20"/>
              </w:rPr>
            </w:pPr>
            <w:r w:rsidRPr="00A420FF">
              <w:rPr>
                <w:b/>
                <w:bCs/>
                <w:sz w:val="20"/>
                <w:szCs w:val="20"/>
              </w:rPr>
              <w:t>DALT</w:t>
            </w:r>
          </w:p>
        </w:tc>
        <w:tc>
          <w:tcPr>
            <w:tcW w:w="1241" w:type="dxa"/>
            <w:vMerge w:val="restart"/>
            <w:shd w:val="clear" w:color="auto" w:fill="auto"/>
            <w:vAlign w:val="center"/>
          </w:tcPr>
          <w:p w14:paraId="24BBD9B9" w14:textId="77777777" w:rsidR="00775AF1" w:rsidRPr="00A420FF" w:rsidRDefault="00775AF1" w:rsidP="00775AF1">
            <w:pPr>
              <w:jc w:val="center"/>
              <w:rPr>
                <w:b/>
                <w:bCs/>
                <w:sz w:val="20"/>
                <w:szCs w:val="20"/>
              </w:rPr>
            </w:pPr>
            <w:r w:rsidRPr="00A420FF">
              <w:rPr>
                <w:b/>
                <w:bCs/>
                <w:sz w:val="20"/>
                <w:szCs w:val="20"/>
              </w:rPr>
              <w:t>Honey fresh or dried</w:t>
            </w:r>
          </w:p>
        </w:tc>
        <w:tc>
          <w:tcPr>
            <w:tcW w:w="1950" w:type="dxa"/>
            <w:shd w:val="clear" w:color="auto" w:fill="auto"/>
            <w:vAlign w:val="center"/>
          </w:tcPr>
          <w:p w14:paraId="559C4A13" w14:textId="77777777" w:rsidR="00775AF1" w:rsidRPr="00A420FF" w:rsidRDefault="00775AF1" w:rsidP="00775AF1">
            <w:pPr>
              <w:jc w:val="center"/>
              <w:rPr>
                <w:b/>
                <w:bCs/>
                <w:sz w:val="20"/>
                <w:szCs w:val="20"/>
              </w:rPr>
            </w:pPr>
            <w:r w:rsidRPr="00A420FF">
              <w:rPr>
                <w:b/>
                <w:bCs/>
                <w:sz w:val="20"/>
                <w:szCs w:val="20"/>
              </w:rPr>
              <w:t>Residues [mg/kg]</w:t>
            </w:r>
          </w:p>
        </w:tc>
      </w:tr>
      <w:tr w:rsidR="00775AF1" w:rsidRPr="00A420FF" w14:paraId="4C3744D7" w14:textId="77777777" w:rsidTr="00A72CB9">
        <w:trPr>
          <w:trHeight w:val="385"/>
        </w:trPr>
        <w:tc>
          <w:tcPr>
            <w:tcW w:w="1595" w:type="dxa"/>
            <w:vMerge/>
            <w:shd w:val="clear" w:color="auto" w:fill="auto"/>
            <w:vAlign w:val="center"/>
          </w:tcPr>
          <w:p w14:paraId="1561A609" w14:textId="77777777" w:rsidR="00775AF1" w:rsidRPr="00A420FF" w:rsidRDefault="00775AF1" w:rsidP="00775AF1">
            <w:pPr>
              <w:jc w:val="center"/>
              <w:rPr>
                <w:b/>
                <w:bCs/>
                <w:sz w:val="20"/>
                <w:szCs w:val="20"/>
              </w:rPr>
            </w:pPr>
          </w:p>
        </w:tc>
        <w:tc>
          <w:tcPr>
            <w:tcW w:w="1595" w:type="dxa"/>
            <w:vMerge/>
            <w:shd w:val="clear" w:color="auto" w:fill="auto"/>
            <w:vAlign w:val="center"/>
          </w:tcPr>
          <w:p w14:paraId="5E2B52BA" w14:textId="77777777" w:rsidR="00775AF1" w:rsidRPr="00A420FF" w:rsidRDefault="00775AF1" w:rsidP="00775AF1">
            <w:pPr>
              <w:jc w:val="center"/>
              <w:rPr>
                <w:b/>
                <w:bCs/>
                <w:sz w:val="20"/>
                <w:szCs w:val="20"/>
              </w:rPr>
            </w:pPr>
          </w:p>
        </w:tc>
        <w:tc>
          <w:tcPr>
            <w:tcW w:w="1595" w:type="dxa"/>
            <w:vMerge/>
            <w:shd w:val="clear" w:color="auto" w:fill="auto"/>
            <w:vAlign w:val="center"/>
          </w:tcPr>
          <w:p w14:paraId="3F1190E6" w14:textId="77777777" w:rsidR="00775AF1" w:rsidRPr="00A420FF" w:rsidRDefault="00775AF1" w:rsidP="00775AF1">
            <w:pPr>
              <w:jc w:val="center"/>
              <w:rPr>
                <w:b/>
                <w:bCs/>
                <w:sz w:val="20"/>
                <w:szCs w:val="20"/>
              </w:rPr>
            </w:pPr>
          </w:p>
        </w:tc>
        <w:tc>
          <w:tcPr>
            <w:tcW w:w="1595" w:type="dxa"/>
            <w:vMerge/>
            <w:shd w:val="clear" w:color="auto" w:fill="auto"/>
            <w:vAlign w:val="center"/>
          </w:tcPr>
          <w:p w14:paraId="1FF08D8A" w14:textId="77777777" w:rsidR="00775AF1" w:rsidRPr="00A420FF" w:rsidRDefault="00775AF1" w:rsidP="00775AF1">
            <w:pPr>
              <w:jc w:val="center"/>
              <w:rPr>
                <w:b/>
                <w:bCs/>
                <w:sz w:val="20"/>
                <w:szCs w:val="20"/>
              </w:rPr>
            </w:pPr>
          </w:p>
        </w:tc>
        <w:tc>
          <w:tcPr>
            <w:tcW w:w="1241" w:type="dxa"/>
            <w:vMerge/>
            <w:shd w:val="clear" w:color="auto" w:fill="auto"/>
            <w:vAlign w:val="center"/>
          </w:tcPr>
          <w:p w14:paraId="6A72B3A2" w14:textId="77777777" w:rsidR="00775AF1" w:rsidRPr="00A420FF" w:rsidRDefault="00775AF1" w:rsidP="00775AF1">
            <w:pPr>
              <w:jc w:val="center"/>
              <w:rPr>
                <w:b/>
                <w:bCs/>
                <w:sz w:val="20"/>
                <w:szCs w:val="20"/>
              </w:rPr>
            </w:pPr>
          </w:p>
        </w:tc>
        <w:tc>
          <w:tcPr>
            <w:tcW w:w="1950" w:type="dxa"/>
            <w:shd w:val="clear" w:color="auto" w:fill="auto"/>
            <w:vAlign w:val="center"/>
          </w:tcPr>
          <w:p w14:paraId="4D623926" w14:textId="77777777" w:rsidR="00775AF1" w:rsidRPr="00A420FF" w:rsidRDefault="00775AF1" w:rsidP="00775AF1">
            <w:pPr>
              <w:jc w:val="center"/>
              <w:rPr>
                <w:b/>
                <w:bCs/>
                <w:sz w:val="20"/>
                <w:szCs w:val="20"/>
              </w:rPr>
            </w:pPr>
            <w:r w:rsidRPr="00A420FF">
              <w:rPr>
                <w:b/>
                <w:bCs/>
                <w:sz w:val="20"/>
                <w:szCs w:val="20"/>
              </w:rPr>
              <w:t>a.s. propamocarb</w:t>
            </w:r>
          </w:p>
        </w:tc>
      </w:tr>
      <w:tr w:rsidR="00775AF1" w:rsidRPr="00A420FF" w14:paraId="0C6B2BC9" w14:textId="77777777" w:rsidTr="00A72CB9">
        <w:tc>
          <w:tcPr>
            <w:tcW w:w="1595" w:type="dxa"/>
            <w:vMerge w:val="restart"/>
            <w:shd w:val="clear" w:color="auto" w:fill="auto"/>
          </w:tcPr>
          <w:p w14:paraId="7F58C45E" w14:textId="77777777" w:rsidR="00775AF1" w:rsidRPr="00A420FF" w:rsidRDefault="00775AF1" w:rsidP="00775AF1">
            <w:pPr>
              <w:jc w:val="both"/>
              <w:rPr>
                <w:sz w:val="20"/>
                <w:szCs w:val="20"/>
              </w:rPr>
            </w:pPr>
            <w:r w:rsidRPr="00A420FF">
              <w:rPr>
                <w:sz w:val="20"/>
                <w:szCs w:val="20"/>
              </w:rPr>
              <w:t>S20-01996-01</w:t>
            </w:r>
          </w:p>
          <w:p w14:paraId="0B72494E" w14:textId="77777777" w:rsidR="00775AF1" w:rsidRPr="00A420FF" w:rsidRDefault="00775AF1" w:rsidP="00775AF1">
            <w:pPr>
              <w:jc w:val="both"/>
              <w:rPr>
                <w:sz w:val="20"/>
                <w:szCs w:val="20"/>
              </w:rPr>
            </w:pPr>
            <w:r w:rsidRPr="00A420FF">
              <w:rPr>
                <w:sz w:val="20"/>
                <w:szCs w:val="20"/>
              </w:rPr>
              <w:t>Germany</w:t>
            </w:r>
          </w:p>
        </w:tc>
        <w:tc>
          <w:tcPr>
            <w:tcW w:w="1595" w:type="dxa"/>
            <w:shd w:val="clear" w:color="auto" w:fill="auto"/>
          </w:tcPr>
          <w:p w14:paraId="3A72F241" w14:textId="77777777" w:rsidR="00775AF1" w:rsidRPr="00A420FF" w:rsidRDefault="00775AF1" w:rsidP="00775AF1">
            <w:pPr>
              <w:jc w:val="both"/>
              <w:rPr>
                <w:sz w:val="20"/>
                <w:szCs w:val="20"/>
              </w:rPr>
            </w:pPr>
            <w:r w:rsidRPr="00A420FF">
              <w:rPr>
                <w:sz w:val="20"/>
                <w:szCs w:val="20"/>
              </w:rPr>
              <w:t>C</w:t>
            </w:r>
          </w:p>
        </w:tc>
        <w:tc>
          <w:tcPr>
            <w:tcW w:w="1595" w:type="dxa"/>
            <w:shd w:val="clear" w:color="auto" w:fill="auto"/>
          </w:tcPr>
          <w:p w14:paraId="66C474F0" w14:textId="77777777" w:rsidR="00775AF1" w:rsidRPr="00A420FF" w:rsidRDefault="00775AF1" w:rsidP="00775AF1">
            <w:pPr>
              <w:jc w:val="both"/>
              <w:rPr>
                <w:sz w:val="20"/>
                <w:szCs w:val="20"/>
              </w:rPr>
            </w:pPr>
            <w:r w:rsidRPr="00A420FF">
              <w:rPr>
                <w:sz w:val="20"/>
                <w:szCs w:val="20"/>
              </w:rPr>
              <w:t>67</w:t>
            </w:r>
          </w:p>
        </w:tc>
        <w:tc>
          <w:tcPr>
            <w:tcW w:w="1595" w:type="dxa"/>
            <w:shd w:val="clear" w:color="auto" w:fill="auto"/>
          </w:tcPr>
          <w:p w14:paraId="19C7066A" w14:textId="77777777" w:rsidR="00775AF1" w:rsidRPr="00A420FF" w:rsidRDefault="00775AF1" w:rsidP="00775AF1">
            <w:pPr>
              <w:jc w:val="both"/>
              <w:rPr>
                <w:sz w:val="20"/>
                <w:szCs w:val="20"/>
              </w:rPr>
            </w:pPr>
            <w:r w:rsidRPr="00A420FF">
              <w:rPr>
                <w:sz w:val="20"/>
                <w:szCs w:val="20"/>
              </w:rPr>
              <w:t>3</w:t>
            </w:r>
          </w:p>
        </w:tc>
        <w:tc>
          <w:tcPr>
            <w:tcW w:w="1241" w:type="dxa"/>
            <w:shd w:val="clear" w:color="auto" w:fill="auto"/>
          </w:tcPr>
          <w:p w14:paraId="034DC137" w14:textId="77777777" w:rsidR="00775AF1" w:rsidRPr="00A420FF" w:rsidRDefault="00775AF1" w:rsidP="00775AF1">
            <w:pPr>
              <w:jc w:val="both"/>
              <w:rPr>
                <w:sz w:val="20"/>
                <w:szCs w:val="20"/>
              </w:rPr>
            </w:pPr>
            <w:r w:rsidRPr="00A420FF">
              <w:rPr>
                <w:sz w:val="20"/>
                <w:szCs w:val="20"/>
              </w:rPr>
              <w:t xml:space="preserve">Fresh </w:t>
            </w:r>
          </w:p>
        </w:tc>
        <w:tc>
          <w:tcPr>
            <w:tcW w:w="1950" w:type="dxa"/>
            <w:shd w:val="clear" w:color="auto" w:fill="auto"/>
          </w:tcPr>
          <w:p w14:paraId="58FA1101" w14:textId="77777777" w:rsidR="00775AF1" w:rsidRPr="00A420FF" w:rsidRDefault="00775AF1" w:rsidP="00775AF1">
            <w:pPr>
              <w:jc w:val="both"/>
              <w:rPr>
                <w:sz w:val="20"/>
                <w:szCs w:val="20"/>
              </w:rPr>
            </w:pPr>
            <w:r w:rsidRPr="00A420FF">
              <w:rPr>
                <w:sz w:val="20"/>
                <w:szCs w:val="20"/>
              </w:rPr>
              <w:t>&lt;0.01</w:t>
            </w:r>
          </w:p>
        </w:tc>
      </w:tr>
      <w:tr w:rsidR="00775AF1" w:rsidRPr="00A420FF" w14:paraId="5785ED31" w14:textId="77777777" w:rsidTr="00A72CB9">
        <w:tc>
          <w:tcPr>
            <w:tcW w:w="1595" w:type="dxa"/>
            <w:vMerge/>
            <w:shd w:val="clear" w:color="auto" w:fill="auto"/>
          </w:tcPr>
          <w:p w14:paraId="067B6F07" w14:textId="77777777" w:rsidR="00775AF1" w:rsidRPr="00A420FF" w:rsidRDefault="00775AF1" w:rsidP="00775AF1">
            <w:pPr>
              <w:jc w:val="both"/>
              <w:rPr>
                <w:sz w:val="20"/>
                <w:szCs w:val="20"/>
              </w:rPr>
            </w:pPr>
          </w:p>
        </w:tc>
        <w:tc>
          <w:tcPr>
            <w:tcW w:w="1595" w:type="dxa"/>
            <w:shd w:val="clear" w:color="auto" w:fill="auto"/>
          </w:tcPr>
          <w:p w14:paraId="485F0B13" w14:textId="77777777" w:rsidR="00775AF1" w:rsidRPr="00A420FF" w:rsidRDefault="00775AF1" w:rsidP="00775AF1">
            <w:pPr>
              <w:jc w:val="both"/>
              <w:rPr>
                <w:sz w:val="20"/>
                <w:szCs w:val="20"/>
              </w:rPr>
            </w:pPr>
            <w:r w:rsidRPr="00A420FF">
              <w:rPr>
                <w:sz w:val="20"/>
                <w:szCs w:val="20"/>
              </w:rPr>
              <w:t>T</w:t>
            </w:r>
          </w:p>
        </w:tc>
        <w:tc>
          <w:tcPr>
            <w:tcW w:w="1595" w:type="dxa"/>
            <w:shd w:val="clear" w:color="auto" w:fill="auto"/>
          </w:tcPr>
          <w:p w14:paraId="0138C633" w14:textId="77777777" w:rsidR="00775AF1" w:rsidRPr="00A420FF" w:rsidRDefault="00775AF1" w:rsidP="00775AF1">
            <w:pPr>
              <w:jc w:val="both"/>
              <w:rPr>
                <w:sz w:val="20"/>
                <w:szCs w:val="20"/>
              </w:rPr>
            </w:pPr>
            <w:r w:rsidRPr="00A420FF">
              <w:rPr>
                <w:sz w:val="20"/>
                <w:szCs w:val="20"/>
              </w:rPr>
              <w:t>67</w:t>
            </w:r>
          </w:p>
        </w:tc>
        <w:tc>
          <w:tcPr>
            <w:tcW w:w="1595" w:type="dxa"/>
            <w:shd w:val="clear" w:color="auto" w:fill="auto"/>
          </w:tcPr>
          <w:p w14:paraId="7A185463" w14:textId="77777777" w:rsidR="00775AF1" w:rsidRPr="00A420FF" w:rsidRDefault="00775AF1" w:rsidP="00775AF1">
            <w:pPr>
              <w:jc w:val="both"/>
              <w:rPr>
                <w:sz w:val="20"/>
                <w:szCs w:val="20"/>
              </w:rPr>
            </w:pPr>
            <w:r w:rsidRPr="00A420FF">
              <w:rPr>
                <w:sz w:val="20"/>
                <w:szCs w:val="20"/>
              </w:rPr>
              <w:t>3</w:t>
            </w:r>
          </w:p>
        </w:tc>
        <w:tc>
          <w:tcPr>
            <w:tcW w:w="1241" w:type="dxa"/>
            <w:shd w:val="clear" w:color="auto" w:fill="auto"/>
          </w:tcPr>
          <w:p w14:paraId="126A4D35"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1320B735" w14:textId="77777777" w:rsidR="00775AF1" w:rsidRPr="00A420FF" w:rsidRDefault="00775AF1" w:rsidP="00775AF1">
            <w:pPr>
              <w:jc w:val="both"/>
              <w:rPr>
                <w:sz w:val="20"/>
                <w:szCs w:val="20"/>
              </w:rPr>
            </w:pPr>
            <w:r w:rsidRPr="00A420FF">
              <w:rPr>
                <w:sz w:val="20"/>
                <w:szCs w:val="20"/>
              </w:rPr>
              <w:t>1.8</w:t>
            </w:r>
          </w:p>
          <w:p w14:paraId="692134A2" w14:textId="77777777" w:rsidR="00775AF1" w:rsidRPr="00A420FF" w:rsidRDefault="00775AF1" w:rsidP="00775AF1">
            <w:pPr>
              <w:jc w:val="both"/>
              <w:rPr>
                <w:sz w:val="20"/>
                <w:szCs w:val="20"/>
              </w:rPr>
            </w:pPr>
            <w:r w:rsidRPr="00A420FF">
              <w:rPr>
                <w:sz w:val="20"/>
                <w:szCs w:val="20"/>
              </w:rPr>
              <w:t>1.7*</w:t>
            </w:r>
          </w:p>
          <w:p w14:paraId="39ED1686" w14:textId="77777777" w:rsidR="00775AF1" w:rsidRPr="00A420FF" w:rsidRDefault="00775AF1" w:rsidP="00775AF1">
            <w:pPr>
              <w:jc w:val="both"/>
              <w:rPr>
                <w:sz w:val="20"/>
                <w:szCs w:val="20"/>
              </w:rPr>
            </w:pPr>
            <w:r w:rsidRPr="00A420FF">
              <w:rPr>
                <w:sz w:val="20"/>
                <w:szCs w:val="20"/>
              </w:rPr>
              <w:t>1.7**</w:t>
            </w:r>
          </w:p>
        </w:tc>
      </w:tr>
      <w:tr w:rsidR="00775AF1" w:rsidRPr="00A420FF" w14:paraId="179C3A25" w14:textId="77777777" w:rsidTr="00A72CB9">
        <w:tc>
          <w:tcPr>
            <w:tcW w:w="1595" w:type="dxa"/>
            <w:vMerge w:val="restart"/>
            <w:shd w:val="clear" w:color="auto" w:fill="auto"/>
          </w:tcPr>
          <w:p w14:paraId="47E95AD3" w14:textId="77777777" w:rsidR="00775AF1" w:rsidRPr="00A420FF" w:rsidRDefault="00775AF1" w:rsidP="00775AF1">
            <w:pPr>
              <w:jc w:val="both"/>
              <w:rPr>
                <w:sz w:val="20"/>
                <w:szCs w:val="20"/>
              </w:rPr>
            </w:pPr>
            <w:r w:rsidRPr="00A420FF">
              <w:rPr>
                <w:sz w:val="20"/>
                <w:szCs w:val="20"/>
              </w:rPr>
              <w:t>S20-01996-02</w:t>
            </w:r>
          </w:p>
          <w:p w14:paraId="5E4E2B50" w14:textId="77777777" w:rsidR="00775AF1" w:rsidRPr="00A420FF" w:rsidRDefault="00775AF1" w:rsidP="00775AF1">
            <w:pPr>
              <w:jc w:val="both"/>
              <w:rPr>
                <w:sz w:val="20"/>
                <w:szCs w:val="20"/>
              </w:rPr>
            </w:pPr>
            <w:r w:rsidRPr="00A420FF">
              <w:rPr>
                <w:sz w:val="20"/>
                <w:szCs w:val="20"/>
              </w:rPr>
              <w:t>Germany</w:t>
            </w:r>
          </w:p>
        </w:tc>
        <w:tc>
          <w:tcPr>
            <w:tcW w:w="1595" w:type="dxa"/>
            <w:shd w:val="clear" w:color="auto" w:fill="auto"/>
          </w:tcPr>
          <w:p w14:paraId="77E09405" w14:textId="77777777" w:rsidR="00775AF1" w:rsidRPr="00A420FF" w:rsidRDefault="00775AF1" w:rsidP="00775AF1">
            <w:pPr>
              <w:jc w:val="both"/>
              <w:rPr>
                <w:sz w:val="20"/>
                <w:szCs w:val="20"/>
              </w:rPr>
            </w:pPr>
            <w:r w:rsidRPr="00A420FF">
              <w:rPr>
                <w:sz w:val="20"/>
                <w:szCs w:val="20"/>
              </w:rPr>
              <w:t>C</w:t>
            </w:r>
          </w:p>
        </w:tc>
        <w:tc>
          <w:tcPr>
            <w:tcW w:w="1595" w:type="dxa"/>
            <w:shd w:val="clear" w:color="auto" w:fill="auto"/>
          </w:tcPr>
          <w:p w14:paraId="7D9B7C99" w14:textId="77777777" w:rsidR="00775AF1" w:rsidRPr="00A420FF" w:rsidRDefault="00775AF1" w:rsidP="00775AF1">
            <w:pPr>
              <w:jc w:val="both"/>
              <w:rPr>
                <w:sz w:val="20"/>
                <w:szCs w:val="20"/>
              </w:rPr>
            </w:pPr>
            <w:r w:rsidRPr="00A420FF">
              <w:rPr>
                <w:sz w:val="20"/>
                <w:szCs w:val="20"/>
              </w:rPr>
              <w:t>69</w:t>
            </w:r>
          </w:p>
        </w:tc>
        <w:tc>
          <w:tcPr>
            <w:tcW w:w="1595" w:type="dxa"/>
            <w:shd w:val="clear" w:color="auto" w:fill="auto"/>
          </w:tcPr>
          <w:p w14:paraId="5107F24A" w14:textId="77777777" w:rsidR="00775AF1" w:rsidRPr="00A420FF" w:rsidRDefault="00775AF1" w:rsidP="00775AF1">
            <w:pPr>
              <w:jc w:val="both"/>
              <w:rPr>
                <w:sz w:val="20"/>
                <w:szCs w:val="20"/>
              </w:rPr>
            </w:pPr>
            <w:r w:rsidRPr="00A420FF">
              <w:rPr>
                <w:sz w:val="20"/>
                <w:szCs w:val="20"/>
              </w:rPr>
              <w:t>9</w:t>
            </w:r>
          </w:p>
        </w:tc>
        <w:tc>
          <w:tcPr>
            <w:tcW w:w="1241" w:type="dxa"/>
            <w:shd w:val="clear" w:color="auto" w:fill="auto"/>
          </w:tcPr>
          <w:p w14:paraId="38E6F2B3"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0EF9937F" w14:textId="77777777" w:rsidR="00775AF1" w:rsidRPr="00A420FF" w:rsidRDefault="00775AF1" w:rsidP="00775AF1">
            <w:pPr>
              <w:jc w:val="both"/>
              <w:rPr>
                <w:sz w:val="20"/>
                <w:szCs w:val="20"/>
              </w:rPr>
            </w:pPr>
            <w:r w:rsidRPr="00A420FF">
              <w:rPr>
                <w:sz w:val="20"/>
                <w:szCs w:val="20"/>
              </w:rPr>
              <w:t>&lt;0.01</w:t>
            </w:r>
          </w:p>
        </w:tc>
      </w:tr>
      <w:tr w:rsidR="00775AF1" w:rsidRPr="00A420FF" w14:paraId="4D0040B0" w14:textId="77777777" w:rsidTr="00A72CB9">
        <w:trPr>
          <w:trHeight w:val="478"/>
        </w:trPr>
        <w:tc>
          <w:tcPr>
            <w:tcW w:w="1595" w:type="dxa"/>
            <w:vMerge/>
            <w:shd w:val="clear" w:color="auto" w:fill="auto"/>
          </w:tcPr>
          <w:p w14:paraId="5F6F4A19" w14:textId="77777777" w:rsidR="00775AF1" w:rsidRPr="00A420FF" w:rsidRDefault="00775AF1" w:rsidP="00775AF1">
            <w:pPr>
              <w:jc w:val="both"/>
              <w:rPr>
                <w:sz w:val="20"/>
                <w:szCs w:val="20"/>
              </w:rPr>
            </w:pPr>
          </w:p>
        </w:tc>
        <w:tc>
          <w:tcPr>
            <w:tcW w:w="1595" w:type="dxa"/>
            <w:shd w:val="clear" w:color="auto" w:fill="auto"/>
          </w:tcPr>
          <w:p w14:paraId="4B7A84D0" w14:textId="77777777" w:rsidR="00775AF1" w:rsidRPr="00A420FF" w:rsidRDefault="00775AF1" w:rsidP="00775AF1">
            <w:pPr>
              <w:jc w:val="both"/>
              <w:rPr>
                <w:sz w:val="20"/>
                <w:szCs w:val="20"/>
              </w:rPr>
            </w:pPr>
            <w:r w:rsidRPr="00A420FF">
              <w:rPr>
                <w:sz w:val="20"/>
                <w:szCs w:val="20"/>
              </w:rPr>
              <w:t>T</w:t>
            </w:r>
          </w:p>
        </w:tc>
        <w:tc>
          <w:tcPr>
            <w:tcW w:w="1595" w:type="dxa"/>
            <w:shd w:val="clear" w:color="auto" w:fill="auto"/>
          </w:tcPr>
          <w:p w14:paraId="3645F056" w14:textId="77777777" w:rsidR="00775AF1" w:rsidRPr="00A420FF" w:rsidRDefault="00775AF1" w:rsidP="00775AF1">
            <w:pPr>
              <w:jc w:val="both"/>
              <w:rPr>
                <w:sz w:val="20"/>
                <w:szCs w:val="20"/>
              </w:rPr>
            </w:pPr>
            <w:r w:rsidRPr="00A420FF">
              <w:rPr>
                <w:sz w:val="20"/>
                <w:szCs w:val="20"/>
              </w:rPr>
              <w:t>69</w:t>
            </w:r>
          </w:p>
        </w:tc>
        <w:tc>
          <w:tcPr>
            <w:tcW w:w="1595" w:type="dxa"/>
            <w:shd w:val="clear" w:color="auto" w:fill="auto"/>
          </w:tcPr>
          <w:p w14:paraId="3421E5BD" w14:textId="77777777" w:rsidR="00775AF1" w:rsidRPr="00A420FF" w:rsidRDefault="00775AF1" w:rsidP="00775AF1">
            <w:pPr>
              <w:jc w:val="both"/>
              <w:rPr>
                <w:sz w:val="20"/>
                <w:szCs w:val="20"/>
              </w:rPr>
            </w:pPr>
            <w:r w:rsidRPr="00A420FF">
              <w:rPr>
                <w:sz w:val="20"/>
                <w:szCs w:val="20"/>
              </w:rPr>
              <w:t>9</w:t>
            </w:r>
          </w:p>
        </w:tc>
        <w:tc>
          <w:tcPr>
            <w:tcW w:w="1241" w:type="dxa"/>
            <w:shd w:val="clear" w:color="auto" w:fill="auto"/>
          </w:tcPr>
          <w:p w14:paraId="13775CFA"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6536AA13" w14:textId="77777777" w:rsidR="00775AF1" w:rsidRPr="00A420FF" w:rsidRDefault="00775AF1" w:rsidP="00775AF1">
            <w:pPr>
              <w:jc w:val="both"/>
              <w:rPr>
                <w:sz w:val="20"/>
                <w:szCs w:val="20"/>
              </w:rPr>
            </w:pPr>
            <w:r w:rsidRPr="00A420FF">
              <w:rPr>
                <w:sz w:val="20"/>
                <w:szCs w:val="20"/>
              </w:rPr>
              <w:t>6.1</w:t>
            </w:r>
          </w:p>
          <w:p w14:paraId="7D279123" w14:textId="77777777" w:rsidR="00775AF1" w:rsidRPr="00A420FF" w:rsidRDefault="00775AF1" w:rsidP="00775AF1">
            <w:pPr>
              <w:jc w:val="both"/>
              <w:rPr>
                <w:sz w:val="20"/>
                <w:szCs w:val="20"/>
              </w:rPr>
            </w:pPr>
            <w:r w:rsidRPr="00A420FF">
              <w:rPr>
                <w:sz w:val="20"/>
                <w:szCs w:val="20"/>
              </w:rPr>
              <w:t>5.6*</w:t>
            </w:r>
          </w:p>
          <w:p w14:paraId="71F7DDAE" w14:textId="77777777" w:rsidR="00775AF1" w:rsidRPr="00A420FF" w:rsidRDefault="00775AF1" w:rsidP="00775AF1">
            <w:pPr>
              <w:jc w:val="both"/>
              <w:rPr>
                <w:sz w:val="20"/>
                <w:szCs w:val="20"/>
              </w:rPr>
            </w:pPr>
            <w:r w:rsidRPr="00A420FF">
              <w:rPr>
                <w:sz w:val="20"/>
                <w:szCs w:val="20"/>
              </w:rPr>
              <w:t>5.5**</w:t>
            </w:r>
          </w:p>
        </w:tc>
      </w:tr>
      <w:tr w:rsidR="00775AF1" w:rsidRPr="00A420FF" w14:paraId="3B7C7F39" w14:textId="77777777" w:rsidTr="00A72CB9">
        <w:tc>
          <w:tcPr>
            <w:tcW w:w="1595" w:type="dxa"/>
            <w:vMerge w:val="restart"/>
            <w:shd w:val="clear" w:color="auto" w:fill="auto"/>
          </w:tcPr>
          <w:p w14:paraId="1DBE901C" w14:textId="77777777" w:rsidR="00775AF1" w:rsidRPr="00A420FF" w:rsidRDefault="00775AF1" w:rsidP="00775AF1">
            <w:pPr>
              <w:jc w:val="both"/>
              <w:rPr>
                <w:sz w:val="20"/>
                <w:szCs w:val="20"/>
              </w:rPr>
            </w:pPr>
            <w:r w:rsidRPr="00A420FF">
              <w:rPr>
                <w:sz w:val="20"/>
                <w:szCs w:val="20"/>
              </w:rPr>
              <w:t>S20-01996-03</w:t>
            </w:r>
          </w:p>
          <w:p w14:paraId="32AB326D" w14:textId="77777777" w:rsidR="00775AF1" w:rsidRPr="00A420FF" w:rsidRDefault="00775AF1" w:rsidP="00775AF1">
            <w:pPr>
              <w:jc w:val="both"/>
              <w:rPr>
                <w:sz w:val="20"/>
                <w:szCs w:val="20"/>
              </w:rPr>
            </w:pPr>
            <w:r w:rsidRPr="00A420FF">
              <w:rPr>
                <w:sz w:val="20"/>
                <w:szCs w:val="20"/>
              </w:rPr>
              <w:t>France</w:t>
            </w:r>
          </w:p>
        </w:tc>
        <w:tc>
          <w:tcPr>
            <w:tcW w:w="1595" w:type="dxa"/>
            <w:shd w:val="clear" w:color="auto" w:fill="auto"/>
          </w:tcPr>
          <w:p w14:paraId="6CBA5889" w14:textId="77777777" w:rsidR="00775AF1" w:rsidRPr="00A420FF" w:rsidRDefault="00775AF1" w:rsidP="00775AF1">
            <w:pPr>
              <w:jc w:val="both"/>
              <w:rPr>
                <w:sz w:val="20"/>
                <w:szCs w:val="20"/>
              </w:rPr>
            </w:pPr>
            <w:r w:rsidRPr="00A420FF">
              <w:rPr>
                <w:sz w:val="20"/>
                <w:szCs w:val="20"/>
              </w:rPr>
              <w:t>C</w:t>
            </w:r>
          </w:p>
        </w:tc>
        <w:tc>
          <w:tcPr>
            <w:tcW w:w="1595" w:type="dxa"/>
            <w:shd w:val="clear" w:color="auto" w:fill="auto"/>
          </w:tcPr>
          <w:p w14:paraId="43E370E9" w14:textId="77777777" w:rsidR="00775AF1" w:rsidRPr="00A420FF" w:rsidRDefault="00775AF1" w:rsidP="00775AF1">
            <w:pPr>
              <w:jc w:val="both"/>
              <w:rPr>
                <w:sz w:val="20"/>
                <w:szCs w:val="20"/>
              </w:rPr>
            </w:pPr>
            <w:r w:rsidRPr="00A420FF">
              <w:rPr>
                <w:sz w:val="20"/>
                <w:szCs w:val="20"/>
              </w:rPr>
              <w:t>67</w:t>
            </w:r>
          </w:p>
        </w:tc>
        <w:tc>
          <w:tcPr>
            <w:tcW w:w="1595" w:type="dxa"/>
            <w:shd w:val="clear" w:color="auto" w:fill="auto"/>
          </w:tcPr>
          <w:p w14:paraId="076F7F47" w14:textId="77777777" w:rsidR="00775AF1" w:rsidRPr="00A420FF" w:rsidRDefault="00775AF1" w:rsidP="00775AF1">
            <w:pPr>
              <w:jc w:val="both"/>
              <w:rPr>
                <w:sz w:val="20"/>
                <w:szCs w:val="20"/>
              </w:rPr>
            </w:pPr>
            <w:r w:rsidRPr="00A420FF">
              <w:rPr>
                <w:sz w:val="20"/>
                <w:szCs w:val="20"/>
              </w:rPr>
              <w:t>11</w:t>
            </w:r>
          </w:p>
        </w:tc>
        <w:tc>
          <w:tcPr>
            <w:tcW w:w="1241" w:type="dxa"/>
            <w:shd w:val="clear" w:color="auto" w:fill="auto"/>
          </w:tcPr>
          <w:p w14:paraId="5B727818"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51761E7D" w14:textId="77777777" w:rsidR="00775AF1" w:rsidRPr="00A420FF" w:rsidRDefault="00775AF1" w:rsidP="00775AF1">
            <w:pPr>
              <w:jc w:val="both"/>
              <w:rPr>
                <w:sz w:val="20"/>
                <w:szCs w:val="20"/>
              </w:rPr>
            </w:pPr>
            <w:r w:rsidRPr="00A420FF">
              <w:rPr>
                <w:sz w:val="20"/>
                <w:szCs w:val="20"/>
              </w:rPr>
              <w:t>&lt;0.01</w:t>
            </w:r>
          </w:p>
        </w:tc>
      </w:tr>
      <w:tr w:rsidR="00775AF1" w:rsidRPr="00A420FF" w14:paraId="53BC1B07" w14:textId="77777777" w:rsidTr="00A72CB9">
        <w:tc>
          <w:tcPr>
            <w:tcW w:w="1595" w:type="dxa"/>
            <w:vMerge/>
            <w:shd w:val="clear" w:color="auto" w:fill="auto"/>
          </w:tcPr>
          <w:p w14:paraId="32297112" w14:textId="77777777" w:rsidR="00775AF1" w:rsidRPr="00A420FF" w:rsidRDefault="00775AF1" w:rsidP="00775AF1">
            <w:pPr>
              <w:jc w:val="both"/>
              <w:rPr>
                <w:sz w:val="20"/>
                <w:szCs w:val="20"/>
              </w:rPr>
            </w:pPr>
          </w:p>
        </w:tc>
        <w:tc>
          <w:tcPr>
            <w:tcW w:w="1595" w:type="dxa"/>
            <w:shd w:val="clear" w:color="auto" w:fill="auto"/>
          </w:tcPr>
          <w:p w14:paraId="7AE37E53" w14:textId="77777777" w:rsidR="00775AF1" w:rsidRPr="00A420FF" w:rsidRDefault="00775AF1" w:rsidP="00775AF1">
            <w:pPr>
              <w:jc w:val="both"/>
              <w:rPr>
                <w:sz w:val="20"/>
                <w:szCs w:val="20"/>
              </w:rPr>
            </w:pPr>
            <w:r w:rsidRPr="00A420FF">
              <w:rPr>
                <w:sz w:val="20"/>
                <w:szCs w:val="20"/>
              </w:rPr>
              <w:t>T</w:t>
            </w:r>
          </w:p>
        </w:tc>
        <w:tc>
          <w:tcPr>
            <w:tcW w:w="1595" w:type="dxa"/>
            <w:shd w:val="clear" w:color="auto" w:fill="auto"/>
          </w:tcPr>
          <w:p w14:paraId="04723E9A" w14:textId="77777777" w:rsidR="00775AF1" w:rsidRPr="00A420FF" w:rsidRDefault="00775AF1" w:rsidP="00775AF1">
            <w:pPr>
              <w:jc w:val="both"/>
              <w:rPr>
                <w:sz w:val="20"/>
                <w:szCs w:val="20"/>
              </w:rPr>
            </w:pPr>
            <w:r w:rsidRPr="00A420FF">
              <w:rPr>
                <w:sz w:val="20"/>
                <w:szCs w:val="20"/>
              </w:rPr>
              <w:t>67</w:t>
            </w:r>
          </w:p>
        </w:tc>
        <w:tc>
          <w:tcPr>
            <w:tcW w:w="1595" w:type="dxa"/>
            <w:shd w:val="clear" w:color="auto" w:fill="auto"/>
          </w:tcPr>
          <w:p w14:paraId="2DD84495" w14:textId="77777777" w:rsidR="00775AF1" w:rsidRPr="00A420FF" w:rsidRDefault="00775AF1" w:rsidP="00775AF1">
            <w:pPr>
              <w:jc w:val="both"/>
              <w:rPr>
                <w:sz w:val="20"/>
                <w:szCs w:val="20"/>
              </w:rPr>
            </w:pPr>
            <w:r w:rsidRPr="00A420FF">
              <w:rPr>
                <w:sz w:val="20"/>
                <w:szCs w:val="20"/>
              </w:rPr>
              <w:t>11</w:t>
            </w:r>
          </w:p>
        </w:tc>
        <w:tc>
          <w:tcPr>
            <w:tcW w:w="1241" w:type="dxa"/>
            <w:shd w:val="clear" w:color="auto" w:fill="auto"/>
          </w:tcPr>
          <w:p w14:paraId="5CCBC92A"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10F14393" w14:textId="77777777" w:rsidR="00775AF1" w:rsidRPr="00A420FF" w:rsidRDefault="00775AF1" w:rsidP="00775AF1">
            <w:pPr>
              <w:jc w:val="both"/>
              <w:rPr>
                <w:sz w:val="20"/>
                <w:szCs w:val="20"/>
              </w:rPr>
            </w:pPr>
            <w:r w:rsidRPr="00A420FF">
              <w:rPr>
                <w:sz w:val="20"/>
                <w:szCs w:val="20"/>
              </w:rPr>
              <w:t>1.5</w:t>
            </w:r>
          </w:p>
          <w:p w14:paraId="12BA26C9" w14:textId="77777777" w:rsidR="00775AF1" w:rsidRPr="00A420FF" w:rsidRDefault="00775AF1" w:rsidP="00775AF1">
            <w:pPr>
              <w:jc w:val="both"/>
              <w:rPr>
                <w:sz w:val="20"/>
                <w:szCs w:val="20"/>
              </w:rPr>
            </w:pPr>
            <w:r w:rsidRPr="00A420FF">
              <w:rPr>
                <w:sz w:val="20"/>
                <w:szCs w:val="20"/>
              </w:rPr>
              <w:t>1.5*</w:t>
            </w:r>
          </w:p>
          <w:p w14:paraId="0A6EB255" w14:textId="77777777" w:rsidR="00775AF1" w:rsidRPr="00A420FF" w:rsidRDefault="00775AF1" w:rsidP="00775AF1">
            <w:pPr>
              <w:jc w:val="both"/>
              <w:rPr>
                <w:sz w:val="20"/>
                <w:szCs w:val="20"/>
              </w:rPr>
            </w:pPr>
            <w:r w:rsidRPr="00A420FF">
              <w:rPr>
                <w:sz w:val="20"/>
                <w:szCs w:val="20"/>
              </w:rPr>
              <w:t>1.5**</w:t>
            </w:r>
          </w:p>
        </w:tc>
      </w:tr>
      <w:tr w:rsidR="00775AF1" w:rsidRPr="00A420FF" w14:paraId="6847B9A5" w14:textId="77777777" w:rsidTr="00A72CB9">
        <w:tc>
          <w:tcPr>
            <w:tcW w:w="1595" w:type="dxa"/>
            <w:vMerge w:val="restart"/>
            <w:shd w:val="clear" w:color="auto" w:fill="auto"/>
          </w:tcPr>
          <w:p w14:paraId="7265C590" w14:textId="77777777" w:rsidR="00775AF1" w:rsidRPr="00A420FF" w:rsidRDefault="00775AF1" w:rsidP="00775AF1">
            <w:pPr>
              <w:jc w:val="both"/>
              <w:rPr>
                <w:sz w:val="20"/>
                <w:szCs w:val="20"/>
              </w:rPr>
            </w:pPr>
            <w:r w:rsidRPr="00A420FF">
              <w:rPr>
                <w:sz w:val="20"/>
                <w:szCs w:val="20"/>
              </w:rPr>
              <w:t>S20-01996-04</w:t>
            </w:r>
          </w:p>
          <w:p w14:paraId="45592657" w14:textId="77777777" w:rsidR="00775AF1" w:rsidRPr="00A420FF" w:rsidRDefault="00775AF1" w:rsidP="00775AF1">
            <w:pPr>
              <w:jc w:val="both"/>
              <w:rPr>
                <w:sz w:val="20"/>
                <w:szCs w:val="20"/>
              </w:rPr>
            </w:pPr>
            <w:r w:rsidRPr="00A420FF">
              <w:rPr>
                <w:sz w:val="20"/>
                <w:szCs w:val="20"/>
              </w:rPr>
              <w:t>Spain</w:t>
            </w:r>
          </w:p>
        </w:tc>
        <w:tc>
          <w:tcPr>
            <w:tcW w:w="1595" w:type="dxa"/>
            <w:shd w:val="clear" w:color="auto" w:fill="auto"/>
          </w:tcPr>
          <w:p w14:paraId="0820A95B" w14:textId="77777777" w:rsidR="00775AF1" w:rsidRPr="00A420FF" w:rsidRDefault="00775AF1" w:rsidP="00775AF1">
            <w:pPr>
              <w:jc w:val="both"/>
              <w:rPr>
                <w:sz w:val="20"/>
                <w:szCs w:val="20"/>
              </w:rPr>
            </w:pPr>
            <w:r w:rsidRPr="00A420FF">
              <w:rPr>
                <w:sz w:val="20"/>
                <w:szCs w:val="20"/>
              </w:rPr>
              <w:t>C</w:t>
            </w:r>
          </w:p>
        </w:tc>
        <w:tc>
          <w:tcPr>
            <w:tcW w:w="1595" w:type="dxa"/>
            <w:shd w:val="clear" w:color="auto" w:fill="auto"/>
          </w:tcPr>
          <w:p w14:paraId="680DC20D" w14:textId="77777777" w:rsidR="00775AF1" w:rsidRPr="00A420FF" w:rsidRDefault="00775AF1" w:rsidP="00775AF1">
            <w:pPr>
              <w:jc w:val="both"/>
              <w:rPr>
                <w:sz w:val="20"/>
                <w:szCs w:val="20"/>
              </w:rPr>
            </w:pPr>
            <w:r w:rsidRPr="00A420FF">
              <w:rPr>
                <w:sz w:val="20"/>
                <w:szCs w:val="20"/>
              </w:rPr>
              <w:t>67-69</w:t>
            </w:r>
          </w:p>
        </w:tc>
        <w:tc>
          <w:tcPr>
            <w:tcW w:w="1595" w:type="dxa"/>
            <w:shd w:val="clear" w:color="auto" w:fill="auto"/>
          </w:tcPr>
          <w:p w14:paraId="72DA5D30" w14:textId="77777777" w:rsidR="00775AF1" w:rsidRPr="00A420FF" w:rsidRDefault="00775AF1" w:rsidP="00775AF1">
            <w:pPr>
              <w:jc w:val="both"/>
              <w:rPr>
                <w:sz w:val="20"/>
                <w:szCs w:val="20"/>
              </w:rPr>
            </w:pPr>
            <w:r w:rsidRPr="00A420FF">
              <w:rPr>
                <w:sz w:val="20"/>
                <w:szCs w:val="20"/>
              </w:rPr>
              <w:t>8</w:t>
            </w:r>
          </w:p>
        </w:tc>
        <w:tc>
          <w:tcPr>
            <w:tcW w:w="1241" w:type="dxa"/>
            <w:shd w:val="clear" w:color="auto" w:fill="auto"/>
          </w:tcPr>
          <w:p w14:paraId="3E35ECEE"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35CF2EEB" w14:textId="77777777" w:rsidR="00775AF1" w:rsidRPr="00A420FF" w:rsidRDefault="00775AF1" w:rsidP="00775AF1">
            <w:pPr>
              <w:jc w:val="both"/>
              <w:rPr>
                <w:sz w:val="20"/>
                <w:szCs w:val="20"/>
              </w:rPr>
            </w:pPr>
            <w:r w:rsidRPr="00A420FF">
              <w:rPr>
                <w:sz w:val="20"/>
                <w:szCs w:val="20"/>
              </w:rPr>
              <w:t>&lt;0.01</w:t>
            </w:r>
          </w:p>
        </w:tc>
      </w:tr>
      <w:tr w:rsidR="00775AF1" w:rsidRPr="00A420FF" w14:paraId="23435AE7" w14:textId="77777777" w:rsidTr="00A72CB9">
        <w:tc>
          <w:tcPr>
            <w:tcW w:w="1595" w:type="dxa"/>
            <w:vMerge/>
            <w:shd w:val="clear" w:color="auto" w:fill="auto"/>
          </w:tcPr>
          <w:p w14:paraId="22A9EBB3" w14:textId="77777777" w:rsidR="00775AF1" w:rsidRPr="00A420FF" w:rsidRDefault="00775AF1" w:rsidP="00775AF1">
            <w:pPr>
              <w:jc w:val="both"/>
              <w:rPr>
                <w:sz w:val="20"/>
                <w:szCs w:val="20"/>
              </w:rPr>
            </w:pPr>
          </w:p>
        </w:tc>
        <w:tc>
          <w:tcPr>
            <w:tcW w:w="1595" w:type="dxa"/>
            <w:shd w:val="clear" w:color="auto" w:fill="auto"/>
          </w:tcPr>
          <w:p w14:paraId="6BC3F60F" w14:textId="77777777" w:rsidR="00775AF1" w:rsidRPr="00A420FF" w:rsidRDefault="00775AF1" w:rsidP="00775AF1">
            <w:pPr>
              <w:jc w:val="both"/>
              <w:rPr>
                <w:sz w:val="20"/>
                <w:szCs w:val="20"/>
              </w:rPr>
            </w:pPr>
            <w:r w:rsidRPr="00A420FF">
              <w:rPr>
                <w:sz w:val="20"/>
                <w:szCs w:val="20"/>
              </w:rPr>
              <w:t>T</w:t>
            </w:r>
          </w:p>
        </w:tc>
        <w:tc>
          <w:tcPr>
            <w:tcW w:w="1595" w:type="dxa"/>
            <w:shd w:val="clear" w:color="auto" w:fill="auto"/>
          </w:tcPr>
          <w:p w14:paraId="57C39AF4" w14:textId="77777777" w:rsidR="00775AF1" w:rsidRPr="00A420FF" w:rsidRDefault="00775AF1" w:rsidP="00775AF1">
            <w:pPr>
              <w:jc w:val="both"/>
              <w:rPr>
                <w:sz w:val="20"/>
                <w:szCs w:val="20"/>
              </w:rPr>
            </w:pPr>
            <w:r w:rsidRPr="00A420FF">
              <w:rPr>
                <w:sz w:val="20"/>
                <w:szCs w:val="20"/>
              </w:rPr>
              <w:t>67-69</w:t>
            </w:r>
          </w:p>
        </w:tc>
        <w:tc>
          <w:tcPr>
            <w:tcW w:w="1595" w:type="dxa"/>
            <w:shd w:val="clear" w:color="auto" w:fill="auto"/>
          </w:tcPr>
          <w:p w14:paraId="061C6613" w14:textId="77777777" w:rsidR="00775AF1" w:rsidRPr="00A420FF" w:rsidRDefault="00775AF1" w:rsidP="00775AF1">
            <w:pPr>
              <w:jc w:val="both"/>
              <w:rPr>
                <w:sz w:val="20"/>
                <w:szCs w:val="20"/>
              </w:rPr>
            </w:pPr>
            <w:r w:rsidRPr="00A420FF">
              <w:rPr>
                <w:sz w:val="20"/>
                <w:szCs w:val="20"/>
              </w:rPr>
              <w:t>8</w:t>
            </w:r>
          </w:p>
        </w:tc>
        <w:tc>
          <w:tcPr>
            <w:tcW w:w="1241" w:type="dxa"/>
            <w:shd w:val="clear" w:color="auto" w:fill="auto"/>
          </w:tcPr>
          <w:p w14:paraId="0A849BCE" w14:textId="77777777" w:rsidR="00775AF1" w:rsidRPr="00A420FF" w:rsidRDefault="00775AF1" w:rsidP="00775AF1">
            <w:pPr>
              <w:jc w:val="both"/>
              <w:rPr>
                <w:sz w:val="20"/>
                <w:szCs w:val="20"/>
              </w:rPr>
            </w:pPr>
            <w:r w:rsidRPr="00A420FF">
              <w:rPr>
                <w:sz w:val="20"/>
                <w:szCs w:val="20"/>
              </w:rPr>
              <w:t>Fresh</w:t>
            </w:r>
          </w:p>
        </w:tc>
        <w:tc>
          <w:tcPr>
            <w:tcW w:w="1950" w:type="dxa"/>
            <w:shd w:val="clear" w:color="auto" w:fill="auto"/>
          </w:tcPr>
          <w:p w14:paraId="1C59EA75" w14:textId="77777777" w:rsidR="00775AF1" w:rsidRPr="00A420FF" w:rsidRDefault="00775AF1" w:rsidP="00775AF1">
            <w:pPr>
              <w:jc w:val="both"/>
              <w:rPr>
                <w:sz w:val="20"/>
                <w:szCs w:val="20"/>
              </w:rPr>
            </w:pPr>
            <w:r w:rsidRPr="00A420FF">
              <w:rPr>
                <w:sz w:val="20"/>
                <w:szCs w:val="20"/>
              </w:rPr>
              <w:t>0.14</w:t>
            </w:r>
          </w:p>
          <w:p w14:paraId="40843BF5" w14:textId="77777777" w:rsidR="00775AF1" w:rsidRPr="00A420FF" w:rsidRDefault="00775AF1" w:rsidP="00775AF1">
            <w:pPr>
              <w:jc w:val="both"/>
              <w:rPr>
                <w:sz w:val="20"/>
                <w:szCs w:val="20"/>
              </w:rPr>
            </w:pPr>
            <w:r w:rsidRPr="00A420FF">
              <w:rPr>
                <w:sz w:val="20"/>
                <w:szCs w:val="20"/>
              </w:rPr>
              <w:t>0.14*</w:t>
            </w:r>
          </w:p>
          <w:p w14:paraId="2BFCFB59" w14:textId="77777777" w:rsidR="00775AF1" w:rsidRPr="00A420FF" w:rsidRDefault="00775AF1" w:rsidP="00775AF1">
            <w:pPr>
              <w:jc w:val="both"/>
              <w:rPr>
                <w:sz w:val="20"/>
                <w:szCs w:val="20"/>
              </w:rPr>
            </w:pPr>
            <w:r w:rsidRPr="00A420FF">
              <w:rPr>
                <w:sz w:val="20"/>
                <w:szCs w:val="20"/>
              </w:rPr>
              <w:t>0.14**</w:t>
            </w:r>
          </w:p>
        </w:tc>
      </w:tr>
    </w:tbl>
    <w:p w14:paraId="6A031407" w14:textId="77777777" w:rsidR="00775AF1" w:rsidRPr="00A420FF" w:rsidRDefault="00775AF1" w:rsidP="00775AF1">
      <w:pPr>
        <w:jc w:val="both"/>
        <w:rPr>
          <w:sz w:val="18"/>
          <w:szCs w:val="18"/>
        </w:rPr>
      </w:pPr>
      <w:r w:rsidRPr="00A420FF">
        <w:rPr>
          <w:sz w:val="18"/>
          <w:szCs w:val="18"/>
        </w:rPr>
        <w:t>DALT = Days after last treatment</w:t>
      </w:r>
    </w:p>
    <w:p w14:paraId="13242EA8" w14:textId="77777777" w:rsidR="00775AF1" w:rsidRPr="00A420FF" w:rsidRDefault="00775AF1" w:rsidP="00775AF1">
      <w:pPr>
        <w:jc w:val="both"/>
        <w:rPr>
          <w:sz w:val="18"/>
          <w:szCs w:val="18"/>
        </w:rPr>
      </w:pPr>
      <w:r w:rsidRPr="00A420FF">
        <w:rPr>
          <w:sz w:val="18"/>
          <w:szCs w:val="18"/>
        </w:rPr>
        <w:t>C = Control</w:t>
      </w:r>
    </w:p>
    <w:p w14:paraId="6E1E9BE6" w14:textId="77777777" w:rsidR="00775AF1" w:rsidRPr="00A420FF" w:rsidRDefault="00775AF1" w:rsidP="00775AF1">
      <w:pPr>
        <w:jc w:val="both"/>
        <w:rPr>
          <w:sz w:val="18"/>
          <w:szCs w:val="18"/>
        </w:rPr>
      </w:pPr>
      <w:r w:rsidRPr="00A420FF">
        <w:rPr>
          <w:sz w:val="18"/>
          <w:szCs w:val="18"/>
        </w:rPr>
        <w:t>T = Treated</w:t>
      </w:r>
    </w:p>
    <w:p w14:paraId="274FC197" w14:textId="77777777" w:rsidR="00775AF1" w:rsidRPr="00A420FF" w:rsidRDefault="00775AF1" w:rsidP="00775AF1">
      <w:pPr>
        <w:jc w:val="both"/>
        <w:rPr>
          <w:sz w:val="18"/>
          <w:szCs w:val="18"/>
        </w:rPr>
      </w:pPr>
      <w:r w:rsidRPr="00A420FF">
        <w:rPr>
          <w:sz w:val="18"/>
          <w:szCs w:val="18"/>
        </w:rPr>
        <w:t>* 2</w:t>
      </w:r>
      <w:r w:rsidRPr="00A420FF">
        <w:rPr>
          <w:sz w:val="18"/>
          <w:szCs w:val="18"/>
          <w:vertAlign w:val="superscript"/>
        </w:rPr>
        <w:t>nd</w:t>
      </w:r>
      <w:r w:rsidRPr="00A420FF">
        <w:rPr>
          <w:sz w:val="18"/>
          <w:szCs w:val="18"/>
        </w:rPr>
        <w:t xml:space="preserve"> verification samples/ ** 3</w:t>
      </w:r>
      <w:r w:rsidRPr="00A420FF">
        <w:rPr>
          <w:sz w:val="18"/>
          <w:szCs w:val="18"/>
          <w:vertAlign w:val="superscript"/>
        </w:rPr>
        <w:t>rd</w:t>
      </w:r>
      <w:r w:rsidRPr="00A420FF">
        <w:rPr>
          <w:sz w:val="18"/>
          <w:szCs w:val="18"/>
        </w:rPr>
        <w:t xml:space="preserve"> verifications samples</w:t>
      </w:r>
    </w:p>
    <w:p w14:paraId="39C27B39" w14:textId="77777777" w:rsidR="00775AF1" w:rsidRPr="00A420FF" w:rsidRDefault="00775AF1" w:rsidP="00775AF1">
      <w:pPr>
        <w:jc w:val="both"/>
        <w:rPr>
          <w:b/>
          <w:bCs/>
        </w:rPr>
      </w:pPr>
      <w:r w:rsidRPr="00A420FF">
        <w:br/>
      </w:r>
      <w:r w:rsidRPr="00A420FF">
        <w:rPr>
          <w:b/>
          <w:bCs/>
        </w:rPr>
        <w:t>Conclusion</w:t>
      </w:r>
    </w:p>
    <w:p w14:paraId="74FE0A7A" w14:textId="77777777" w:rsidR="00775AF1" w:rsidRPr="00A420FF" w:rsidRDefault="00775AF1" w:rsidP="00775AF1">
      <w:pPr>
        <w:jc w:val="both"/>
        <w:rPr>
          <w:shd w:val="clear" w:color="auto" w:fill="FFFFFF"/>
          <w:lang w:eastAsia="de-DE"/>
        </w:rPr>
      </w:pPr>
      <w:r w:rsidRPr="00A420FF">
        <w:rPr>
          <w:shd w:val="clear" w:color="auto" w:fill="FFFFFF"/>
          <w:lang w:eastAsia="de-DE"/>
        </w:rPr>
        <w:t>In honey, the potential residues of propamocarb were determined after application of propamocarb to Phacelia tanacetifolia as a surrogate crop under semi-field conditions. Based on the residue definitions for monitoring (propamocarb and its salts, expressed as propamocarb) in honey, an MRL of 15 mg/kg is proposed for propamocarb in honey.</w:t>
      </w:r>
    </w:p>
    <w:p w14:paraId="62814476" w14:textId="77777777" w:rsidR="00775AF1" w:rsidRPr="00A420FF" w:rsidRDefault="00775AF1" w:rsidP="00775AF1">
      <w:pPr>
        <w:pStyle w:val="RepStandard"/>
      </w:pPr>
    </w:p>
    <w:p w14:paraId="142C5E80" w14:textId="77777777" w:rsidR="00775AF1" w:rsidRPr="00A420FF" w:rsidRDefault="00775AF1" w:rsidP="00775AF1">
      <w:pPr>
        <w:pStyle w:val="RepStandard"/>
      </w:pPr>
    </w:p>
    <w:p w14:paraId="0484551F" w14:textId="77777777" w:rsidR="00775AF1" w:rsidRPr="00A420FF" w:rsidRDefault="00775AF1" w:rsidP="00775AF1">
      <w:pPr>
        <w:pStyle w:val="RepStandard"/>
        <w:sectPr w:rsidR="00775AF1" w:rsidRPr="00A420FF" w:rsidSect="00A50A14">
          <w:headerReference w:type="default" r:id="rId202"/>
          <w:footerReference w:type="even" r:id="rId203"/>
          <w:footerReference w:type="default" r:id="rId204"/>
          <w:footerReference w:type="first" r:id="rId205"/>
          <w:pgSz w:w="11909" w:h="16834" w:code="9"/>
          <w:pgMar w:top="1417" w:right="1134" w:bottom="1134" w:left="1417" w:header="709" w:footer="709" w:gutter="0"/>
          <w:pgNumType w:chapSep="period"/>
          <w:cols w:space="720"/>
          <w:noEndnote/>
          <w:docGrid w:linePitch="299"/>
        </w:sectPr>
      </w:pPr>
      <w:bookmarkStart w:id="1071" w:name="_Toc231647950"/>
      <w:bookmarkStart w:id="1072" w:name="_Toc240618407"/>
      <w:bookmarkStart w:id="1073" w:name="_Toc240618451"/>
      <w:bookmarkStart w:id="1074" w:name="_Toc240618521"/>
    </w:p>
    <w:p w14:paraId="415CF244" w14:textId="5FE2561D" w:rsidR="00775AF1" w:rsidRPr="00A420FF" w:rsidRDefault="00775AF1" w:rsidP="00775AF1">
      <w:pPr>
        <w:pStyle w:val="RepAppendix1"/>
        <w:spacing w:before="0" w:after="120"/>
      </w:pPr>
      <w:bookmarkStart w:id="1075" w:name="_Toc412812211"/>
      <w:bookmarkStart w:id="1076" w:name="_Toc413928349"/>
      <w:bookmarkStart w:id="1077" w:name="_Toc413932006"/>
      <w:bookmarkStart w:id="1078" w:name="_Toc414015185"/>
      <w:bookmarkStart w:id="1079" w:name="_Toc414018070"/>
      <w:bookmarkStart w:id="1080" w:name="_Toc414023294"/>
      <w:bookmarkStart w:id="1081" w:name="_Toc414028382"/>
      <w:bookmarkStart w:id="1082" w:name="_Toc414028440"/>
      <w:bookmarkStart w:id="1083" w:name="_Toc414029362"/>
      <w:bookmarkStart w:id="1084" w:name="_Toc414282498"/>
      <w:bookmarkStart w:id="1085" w:name="_Toc414616991"/>
      <w:bookmarkStart w:id="1086" w:name="_Toc414623467"/>
      <w:bookmarkStart w:id="1087" w:name="_Toc414623558"/>
      <w:bookmarkStart w:id="1088" w:name="_Toc414623635"/>
      <w:bookmarkStart w:id="1089" w:name="_Toc414623787"/>
      <w:bookmarkStart w:id="1090" w:name="_Ref414625304"/>
      <w:bookmarkStart w:id="1091" w:name="_Toc414625708"/>
      <w:bookmarkStart w:id="1092" w:name="_Toc415564237"/>
      <w:bookmarkStart w:id="1093" w:name="_Toc415566563"/>
      <w:bookmarkStart w:id="1094" w:name="_Toc415566626"/>
      <w:bookmarkStart w:id="1095" w:name="_Toc415581653"/>
      <w:bookmarkStart w:id="1096" w:name="_Toc415654771"/>
      <w:bookmarkStart w:id="1097" w:name="_Toc181013925"/>
      <w:r w:rsidRPr="00A420FF">
        <w:lastRenderedPageBreak/>
        <w:t>Pesticide Residue Intake Model (PRIMo)</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p>
    <w:p w14:paraId="25C6F751" w14:textId="008B877B" w:rsidR="00775AF1" w:rsidRDefault="00775AF1" w:rsidP="00545DA8">
      <w:pPr>
        <w:pStyle w:val="RepAppendix2"/>
        <w:spacing w:before="0" w:after="120"/>
      </w:pPr>
      <w:bookmarkStart w:id="1098" w:name="_Toc414028383"/>
      <w:bookmarkStart w:id="1099" w:name="_Toc414028441"/>
      <w:bookmarkStart w:id="1100" w:name="_Toc414029363"/>
      <w:bookmarkStart w:id="1101" w:name="_Toc414282499"/>
      <w:bookmarkStart w:id="1102" w:name="_Toc414616992"/>
      <w:bookmarkStart w:id="1103" w:name="_Toc414623468"/>
      <w:bookmarkStart w:id="1104" w:name="_Toc414623559"/>
      <w:bookmarkStart w:id="1105" w:name="_Toc414623636"/>
      <w:bookmarkStart w:id="1106" w:name="_Toc414623788"/>
      <w:bookmarkStart w:id="1107" w:name="_Toc414625709"/>
      <w:bookmarkStart w:id="1108" w:name="_Toc415564238"/>
      <w:bookmarkStart w:id="1109" w:name="_Toc415566564"/>
      <w:bookmarkStart w:id="1110" w:name="_Toc415566627"/>
      <w:bookmarkStart w:id="1111" w:name="_Toc415581654"/>
      <w:bookmarkStart w:id="1112" w:name="_Toc415654772"/>
      <w:bookmarkStart w:id="1113" w:name="_Toc181013926"/>
      <w:r w:rsidRPr="00A420FF">
        <w:t>Ametoctradin TMDI calculations</w:t>
      </w:r>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p>
    <w:p w14:paraId="03D931A9" w14:textId="3E52C7CF" w:rsidR="004B6EA9" w:rsidRDefault="004B6EA9" w:rsidP="004B6EA9">
      <w:pPr>
        <w:pStyle w:val="RepStandard"/>
      </w:pPr>
    </w:p>
    <w:p w14:paraId="08C82401" w14:textId="75D657E0" w:rsidR="004B6EA9" w:rsidRPr="004B6EA9" w:rsidRDefault="004B6EA9" w:rsidP="004B6EA9">
      <w:pPr>
        <w:pStyle w:val="RepStandard"/>
      </w:pPr>
      <w:r w:rsidRPr="004B6EA9">
        <w:rPr>
          <w:noProof/>
          <w:highlight w:val="green"/>
        </w:rPr>
        <w:drawing>
          <wp:inline distT="0" distB="0" distL="0" distR="0" wp14:anchorId="192B1ACA" wp14:editId="34A2AE89">
            <wp:extent cx="7914289" cy="4882452"/>
            <wp:effectExtent l="0" t="0" r="0" b="0"/>
            <wp:docPr id="440172728" name="Picture 440172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7916466" cy="4883795"/>
                    </a:xfrm>
                    <a:prstGeom prst="rect">
                      <a:avLst/>
                    </a:prstGeom>
                    <a:noFill/>
                    <a:ln>
                      <a:noFill/>
                    </a:ln>
                  </pic:spPr>
                </pic:pic>
              </a:graphicData>
            </a:graphic>
          </wp:inline>
        </w:drawing>
      </w:r>
    </w:p>
    <w:p w14:paraId="5D0AA562" w14:textId="38B2F3B2" w:rsidR="00775AF1" w:rsidRPr="004B6EA9" w:rsidRDefault="004B6EA9" w:rsidP="00545DA8">
      <w:pPr>
        <w:pStyle w:val="RepStandard"/>
        <w:jc w:val="center"/>
        <w:rPr>
          <w:strike/>
        </w:rPr>
      </w:pPr>
      <w:r>
        <w:rPr>
          <w:noProof/>
        </w:rPr>
        <w:lastRenderedPageBreak/>
        <mc:AlternateContent>
          <mc:Choice Requires="wps">
            <w:drawing>
              <wp:anchor distT="0" distB="0" distL="114300" distR="114300" simplePos="0" relativeHeight="251659264" behindDoc="0" locked="0" layoutInCell="1" allowOverlap="1" wp14:anchorId="443BC722" wp14:editId="482A937E">
                <wp:simplePos x="0" y="0"/>
                <wp:positionH relativeFrom="column">
                  <wp:posOffset>27544</wp:posOffset>
                </wp:positionH>
                <wp:positionV relativeFrom="paragraph">
                  <wp:posOffset>2534285</wp:posOffset>
                </wp:positionV>
                <wp:extent cx="9155876" cy="0"/>
                <wp:effectExtent l="0" t="0" r="0" b="0"/>
                <wp:wrapNone/>
                <wp:docPr id="49317" name="Straight Connector 49317"/>
                <wp:cNvGraphicFramePr/>
                <a:graphic xmlns:a="http://schemas.openxmlformats.org/drawingml/2006/main">
                  <a:graphicData uri="http://schemas.microsoft.com/office/word/2010/wordprocessingShape">
                    <wps:wsp>
                      <wps:cNvCnPr/>
                      <wps:spPr>
                        <a:xfrm>
                          <a:off x="0" y="0"/>
                          <a:ext cx="9155876"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9DC9C0" id="Straight Connector 4931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5pt,199.55pt" to="723.1pt,19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" strokecolor="black [3213]" strokeweight="1.5pt">
                <v:stroke joinstyle="miter"/>
              </v:line>
            </w:pict>
          </mc:Fallback>
        </mc:AlternateContent>
      </w:r>
      <w:r w:rsidR="00775AF1" w:rsidRPr="004B6EA9">
        <w:rPr>
          <w:noProof/>
          <w:highlight w:val="green"/>
        </w:rPr>
        <w:drawing>
          <wp:inline distT="0" distB="0" distL="0" distR="0" wp14:anchorId="39AB9E74" wp14:editId="2A14F1C3">
            <wp:extent cx="8198355" cy="51146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8214332" cy="5124660"/>
                    </a:xfrm>
                    <a:prstGeom prst="rect">
                      <a:avLst/>
                    </a:prstGeom>
                    <a:noFill/>
                  </pic:spPr>
                </pic:pic>
              </a:graphicData>
            </a:graphic>
          </wp:inline>
        </w:drawing>
      </w:r>
    </w:p>
    <w:p w14:paraId="7C777AF6" w14:textId="18BAA1DF" w:rsidR="005F0C23" w:rsidRDefault="005F0C23">
      <w:r>
        <w:br w:type="page"/>
      </w:r>
    </w:p>
    <w:p w14:paraId="4AE09EDC" w14:textId="77777777" w:rsidR="00775AF1" w:rsidRPr="00A420FF" w:rsidRDefault="00775AF1" w:rsidP="00775AF1">
      <w:pPr>
        <w:pStyle w:val="RepStandard"/>
      </w:pPr>
    </w:p>
    <w:p w14:paraId="0EB531D2" w14:textId="77777777" w:rsidR="00775AF1" w:rsidRPr="00A420FF" w:rsidRDefault="00775AF1" w:rsidP="00775AF1">
      <w:pPr>
        <w:pStyle w:val="RepAppendix2"/>
      </w:pPr>
      <w:bookmarkStart w:id="1114" w:name="_Toc414028384"/>
      <w:bookmarkStart w:id="1115" w:name="_Toc414028442"/>
      <w:bookmarkStart w:id="1116" w:name="_Toc414029364"/>
      <w:bookmarkStart w:id="1117" w:name="_Toc414282500"/>
      <w:bookmarkStart w:id="1118" w:name="_Toc414616993"/>
      <w:bookmarkStart w:id="1119" w:name="_Toc414623469"/>
      <w:bookmarkStart w:id="1120" w:name="_Toc414623560"/>
      <w:bookmarkStart w:id="1121" w:name="_Toc414623637"/>
      <w:bookmarkStart w:id="1122" w:name="_Toc414623789"/>
      <w:bookmarkStart w:id="1123" w:name="_Toc414625710"/>
      <w:bookmarkStart w:id="1124" w:name="_Toc415564239"/>
      <w:bookmarkStart w:id="1125" w:name="_Toc415566565"/>
      <w:bookmarkStart w:id="1126" w:name="_Toc415566628"/>
      <w:bookmarkStart w:id="1127" w:name="_Toc415581655"/>
      <w:bookmarkStart w:id="1128" w:name="_Toc415654773"/>
      <w:bookmarkStart w:id="1129" w:name="_Toc181013927"/>
      <w:r w:rsidRPr="00A420FF">
        <w:t>IEDI calculations</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p w14:paraId="6A66F918" w14:textId="6DACCBB3" w:rsidR="00775AF1" w:rsidRPr="00A420FF" w:rsidRDefault="00775AF1" w:rsidP="00775AF1">
      <w:pPr>
        <w:pStyle w:val="RepStandard"/>
      </w:pPr>
      <w:r w:rsidRPr="00A420FF">
        <w:t>Not conducted.</w:t>
      </w:r>
    </w:p>
    <w:p w14:paraId="0B6F096E" w14:textId="77777777" w:rsidR="00775AF1" w:rsidRPr="00A420FF" w:rsidRDefault="00775AF1" w:rsidP="00775AF1">
      <w:pPr>
        <w:pStyle w:val="RepAppendix2"/>
      </w:pPr>
      <w:bookmarkStart w:id="1130" w:name="_Toc414028385"/>
      <w:bookmarkStart w:id="1131" w:name="_Toc414028443"/>
      <w:bookmarkStart w:id="1132" w:name="_Toc414029365"/>
      <w:bookmarkStart w:id="1133" w:name="_Toc414282501"/>
      <w:bookmarkStart w:id="1134" w:name="_Toc414616994"/>
      <w:bookmarkStart w:id="1135" w:name="_Toc414623470"/>
      <w:bookmarkStart w:id="1136" w:name="_Toc414623561"/>
      <w:bookmarkStart w:id="1137" w:name="_Toc414623638"/>
      <w:bookmarkStart w:id="1138" w:name="_Toc414623790"/>
      <w:bookmarkStart w:id="1139" w:name="_Toc414625711"/>
      <w:bookmarkStart w:id="1140" w:name="_Toc415564240"/>
      <w:bookmarkStart w:id="1141" w:name="_Toc415566566"/>
      <w:bookmarkStart w:id="1142" w:name="_Toc415566629"/>
      <w:bookmarkStart w:id="1143" w:name="_Toc415581656"/>
      <w:bookmarkStart w:id="1144" w:name="_Toc415654774"/>
      <w:bookmarkStart w:id="1145" w:name="_Toc181013928"/>
      <w:r w:rsidRPr="00A420FF">
        <w:t>IESTI calculations - Raw commodities</w:t>
      </w:r>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73E0E5BA" w14:textId="190F784F" w:rsidR="00775AF1" w:rsidRPr="00A420FF" w:rsidRDefault="00775AF1" w:rsidP="00775AF1">
      <w:pPr>
        <w:pStyle w:val="RepStandard"/>
      </w:pPr>
      <w:r w:rsidRPr="00A420FF">
        <w:t>Not conducted.</w:t>
      </w:r>
    </w:p>
    <w:p w14:paraId="15DA150C" w14:textId="37E0ADE6" w:rsidR="00775AF1" w:rsidRPr="00A420FF" w:rsidRDefault="00775AF1" w:rsidP="00775AF1">
      <w:pPr>
        <w:pStyle w:val="RepAppendix2"/>
      </w:pPr>
      <w:bookmarkStart w:id="1146" w:name="_Toc414028386"/>
      <w:bookmarkStart w:id="1147" w:name="_Toc414028444"/>
      <w:bookmarkStart w:id="1148" w:name="_Toc414029366"/>
      <w:bookmarkStart w:id="1149" w:name="_Toc414282502"/>
      <w:bookmarkStart w:id="1150" w:name="_Toc414616995"/>
      <w:bookmarkStart w:id="1151" w:name="_Toc414623471"/>
      <w:bookmarkStart w:id="1152" w:name="_Toc414623562"/>
      <w:bookmarkStart w:id="1153" w:name="_Toc414623639"/>
      <w:bookmarkStart w:id="1154" w:name="_Toc414623791"/>
      <w:bookmarkStart w:id="1155" w:name="_Toc414625712"/>
      <w:bookmarkStart w:id="1156" w:name="_Toc415564241"/>
      <w:bookmarkStart w:id="1157" w:name="_Toc415566567"/>
      <w:bookmarkStart w:id="1158" w:name="_Toc415566630"/>
      <w:bookmarkStart w:id="1159" w:name="_Toc415581657"/>
      <w:bookmarkStart w:id="1160" w:name="_Toc415654775"/>
      <w:bookmarkStart w:id="1161" w:name="_Toc181013929"/>
      <w:r w:rsidRPr="00A420FF">
        <w:t>IESTI calculations - Processed commodities</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p>
    <w:p w14:paraId="6BD57A1A" w14:textId="417C327D" w:rsidR="00775AF1" w:rsidRPr="00A420FF" w:rsidRDefault="00775AF1" w:rsidP="00775AF1">
      <w:pPr>
        <w:pStyle w:val="RepStandard"/>
      </w:pPr>
      <w:r w:rsidRPr="00A420FF">
        <w:t>Not conducted.</w:t>
      </w:r>
    </w:p>
    <w:p w14:paraId="3A355D6F" w14:textId="77777777" w:rsidR="00545DA8" w:rsidRPr="00A420FF" w:rsidRDefault="00545DA8" w:rsidP="00775AF1">
      <w:pPr>
        <w:pStyle w:val="RepStandard"/>
      </w:pPr>
    </w:p>
    <w:p w14:paraId="4EFD0DBE" w14:textId="77777777" w:rsidR="00545DA8" w:rsidRPr="00A420FF" w:rsidRDefault="00545DA8" w:rsidP="00775AF1">
      <w:pPr>
        <w:pStyle w:val="RepStandard"/>
      </w:pPr>
    </w:p>
    <w:p w14:paraId="7C9C275C" w14:textId="77777777" w:rsidR="00775AF1" w:rsidRPr="00A420FF" w:rsidRDefault="00775AF1" w:rsidP="00545DA8">
      <w:pPr>
        <w:pStyle w:val="RepAppendix2"/>
        <w:spacing w:before="0" w:after="0"/>
      </w:pPr>
      <w:bookmarkStart w:id="1162" w:name="_Toc181013930"/>
      <w:r w:rsidRPr="00A420FF">
        <w:t>Propamocarb TMDI calculations</w:t>
      </w:r>
      <w:bookmarkEnd w:id="1162"/>
      <w:r w:rsidRPr="00A420FF">
        <w:t xml:space="preserve"> </w:t>
      </w:r>
    </w:p>
    <w:p w14:paraId="5EBEE137" w14:textId="7E2BFF6F" w:rsidR="00775AF1" w:rsidRPr="00A420FF" w:rsidRDefault="00775AF1" w:rsidP="00775AF1">
      <w:pPr>
        <w:pStyle w:val="RepStandard"/>
      </w:pPr>
      <w:r w:rsidRPr="00A420FF">
        <w:t>Not conducted</w:t>
      </w:r>
    </w:p>
    <w:p w14:paraId="388B435A" w14:textId="77777777" w:rsidR="00545DA8" w:rsidRPr="00A420FF" w:rsidRDefault="00545DA8" w:rsidP="00775AF1">
      <w:pPr>
        <w:pStyle w:val="RepStandard"/>
      </w:pPr>
    </w:p>
    <w:p w14:paraId="78D3DD0D" w14:textId="77777777" w:rsidR="00545DA8" w:rsidRPr="00A420FF" w:rsidRDefault="00545DA8" w:rsidP="00775AF1">
      <w:pPr>
        <w:pStyle w:val="RepStandard"/>
      </w:pPr>
    </w:p>
    <w:p w14:paraId="1E7C32D2" w14:textId="77777777" w:rsidR="00545DA8" w:rsidRPr="00A420FF" w:rsidRDefault="00545DA8" w:rsidP="00775AF1">
      <w:pPr>
        <w:pStyle w:val="RepStandard"/>
        <w:sectPr w:rsidR="00545DA8" w:rsidRPr="00A420FF" w:rsidSect="00ED37F7">
          <w:headerReference w:type="default" r:id="rId208"/>
          <w:footerReference w:type="even" r:id="rId209"/>
          <w:footerReference w:type="default" r:id="rId210"/>
          <w:footerReference w:type="first" r:id="rId211"/>
          <w:pgSz w:w="16834" w:h="11909" w:orient="landscape" w:code="9"/>
          <w:pgMar w:top="1417" w:right="1134" w:bottom="1134" w:left="1134" w:header="709" w:footer="709" w:gutter="0"/>
          <w:pgNumType w:chapSep="period"/>
          <w:cols w:space="720"/>
          <w:noEndnote/>
          <w:docGrid w:linePitch="326"/>
        </w:sectPr>
      </w:pPr>
    </w:p>
    <w:p w14:paraId="5BD2D0C6" w14:textId="16E5BF9A" w:rsidR="00775AF1" w:rsidRDefault="00545DA8" w:rsidP="00545DA8">
      <w:pPr>
        <w:pStyle w:val="RepAppendix2"/>
        <w:keepNext/>
        <w:spacing w:before="0" w:after="0"/>
      </w:pPr>
      <w:bookmarkStart w:id="1163" w:name="_Toc181013931"/>
      <w:r w:rsidRPr="00A420FF">
        <w:lastRenderedPageBreak/>
        <w:t xml:space="preserve">Propamocarb </w:t>
      </w:r>
      <w:r w:rsidR="00775AF1" w:rsidRPr="00A420FF">
        <w:t>IEDI calculations</w:t>
      </w:r>
      <w:bookmarkEnd w:id="1163"/>
    </w:p>
    <w:p w14:paraId="06F4373D" w14:textId="7F33B047" w:rsidR="0024751C" w:rsidRPr="0024751C" w:rsidRDefault="0024751C" w:rsidP="0024751C">
      <w:pPr>
        <w:pStyle w:val="RepStandard"/>
      </w:pPr>
      <w:r w:rsidRPr="0024751C">
        <w:rPr>
          <w:noProof/>
          <w:highlight w:val="green"/>
        </w:rPr>
        <w:drawing>
          <wp:inline distT="0" distB="0" distL="0" distR="0" wp14:anchorId="61CE571D" wp14:editId="3190EBAC">
            <wp:extent cx="8736272" cy="5390147"/>
            <wp:effectExtent l="0" t="0" r="8255" b="1270"/>
            <wp:docPr id="49319" name="Picture 49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8740140" cy="5392534"/>
                    </a:xfrm>
                    <a:prstGeom prst="rect">
                      <a:avLst/>
                    </a:prstGeom>
                    <a:noFill/>
                    <a:ln>
                      <a:noFill/>
                    </a:ln>
                  </pic:spPr>
                </pic:pic>
              </a:graphicData>
            </a:graphic>
          </wp:inline>
        </w:drawing>
      </w:r>
    </w:p>
    <w:p w14:paraId="41A014F2" w14:textId="7D49B912" w:rsidR="00775AF1" w:rsidRPr="00A420FF" w:rsidRDefault="0024751C" w:rsidP="00545DA8">
      <w:pPr>
        <w:pStyle w:val="RepStandard"/>
        <w:keepNext/>
        <w:jc w:val="center"/>
      </w:pPr>
      <w:r>
        <w:rPr>
          <w:noProof/>
        </w:rPr>
        <w:lastRenderedPageBreak/>
        <mc:AlternateContent>
          <mc:Choice Requires="wps">
            <w:drawing>
              <wp:anchor distT="0" distB="0" distL="114300" distR="114300" simplePos="0" relativeHeight="251661312" behindDoc="0" locked="0" layoutInCell="1" allowOverlap="1" wp14:anchorId="5A02368D" wp14:editId="53ECF15E">
                <wp:simplePos x="0" y="0"/>
                <wp:positionH relativeFrom="column">
                  <wp:posOffset>0</wp:posOffset>
                </wp:positionH>
                <wp:positionV relativeFrom="paragraph">
                  <wp:posOffset>2990916</wp:posOffset>
                </wp:positionV>
                <wp:extent cx="9155876" cy="0"/>
                <wp:effectExtent l="0" t="0" r="0" b="0"/>
                <wp:wrapNone/>
                <wp:docPr id="49318" name="Straight Connector 49318"/>
                <wp:cNvGraphicFramePr/>
                <a:graphic xmlns:a="http://schemas.openxmlformats.org/drawingml/2006/main">
                  <a:graphicData uri="http://schemas.microsoft.com/office/word/2010/wordprocessingShape">
                    <wps:wsp>
                      <wps:cNvCnPr/>
                      <wps:spPr>
                        <a:xfrm>
                          <a:off x="0" y="0"/>
                          <a:ext cx="9155876"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1269BE" id="Straight Connector 49318"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235.5pt" to="720.9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" strokecolor="black [3213]" strokeweight="1.5pt">
                <v:stroke joinstyle="miter"/>
              </v:line>
            </w:pict>
          </mc:Fallback>
        </mc:AlternateContent>
      </w:r>
      <w:r w:rsidR="00775AF1" w:rsidRPr="004B6EA9">
        <w:rPr>
          <w:noProof/>
          <w:highlight w:val="green"/>
        </w:rPr>
        <w:drawing>
          <wp:inline distT="0" distB="0" distL="0" distR="0" wp14:anchorId="58BF9333" wp14:editId="2DE1D705">
            <wp:extent cx="7891409" cy="5667731"/>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7900055" cy="5673940"/>
                    </a:xfrm>
                    <a:prstGeom prst="rect">
                      <a:avLst/>
                    </a:prstGeom>
                    <a:noFill/>
                  </pic:spPr>
                </pic:pic>
              </a:graphicData>
            </a:graphic>
          </wp:inline>
        </w:drawing>
      </w:r>
    </w:p>
    <w:p w14:paraId="668C88C0" w14:textId="411C7F3A" w:rsidR="00775AF1" w:rsidRPr="00A420FF" w:rsidRDefault="00775AF1" w:rsidP="00775AF1">
      <w:pPr>
        <w:pStyle w:val="RepAppendix2"/>
      </w:pPr>
      <w:bookmarkStart w:id="1164" w:name="_Toc181013932"/>
      <w:r w:rsidRPr="00A420FF">
        <w:lastRenderedPageBreak/>
        <w:t>IESTI calculations - Raw commodities</w:t>
      </w:r>
      <w:bookmarkEnd w:id="1164"/>
    </w:p>
    <w:p w14:paraId="38671E38" w14:textId="77777777" w:rsidR="00775AF1" w:rsidRPr="00A420FF" w:rsidRDefault="00775AF1" w:rsidP="00775AF1">
      <w:pPr>
        <w:pStyle w:val="RepStandard"/>
      </w:pPr>
      <w:r w:rsidRPr="00A420FF">
        <w:rPr>
          <w:noProof/>
        </w:rPr>
        <w:drawing>
          <wp:inline distT="0" distB="0" distL="0" distR="0" wp14:anchorId="46C1FDDD" wp14:editId="1B34E7F2">
            <wp:extent cx="8383270" cy="42938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8383270" cy="4293870"/>
                    </a:xfrm>
                    <a:prstGeom prst="rect">
                      <a:avLst/>
                    </a:prstGeom>
                    <a:noFill/>
                    <a:ln>
                      <a:noFill/>
                    </a:ln>
                  </pic:spPr>
                </pic:pic>
              </a:graphicData>
            </a:graphic>
          </wp:inline>
        </w:drawing>
      </w:r>
    </w:p>
    <w:p w14:paraId="66FF1678" w14:textId="77777777" w:rsidR="00775AF1" w:rsidRPr="00A420FF" w:rsidRDefault="00775AF1" w:rsidP="00775AF1">
      <w:pPr>
        <w:pStyle w:val="RepStandard"/>
      </w:pPr>
    </w:p>
    <w:p w14:paraId="630DE869" w14:textId="77777777" w:rsidR="00775AF1" w:rsidRPr="00A420FF" w:rsidRDefault="00775AF1" w:rsidP="00775AF1">
      <w:pPr>
        <w:pStyle w:val="RepAppendix2"/>
      </w:pPr>
      <w:r w:rsidRPr="00A420FF">
        <w:br w:type="page"/>
      </w:r>
      <w:bookmarkStart w:id="1165" w:name="_Toc181013933"/>
      <w:r w:rsidRPr="00A420FF">
        <w:lastRenderedPageBreak/>
        <w:t>IESTI calculations - Processed commodities</w:t>
      </w:r>
      <w:bookmarkEnd w:id="1165"/>
    </w:p>
    <w:tbl>
      <w:tblPr>
        <w:tblW w:w="13180" w:type="dxa"/>
        <w:tblInd w:w="113" w:type="dxa"/>
        <w:tblLook w:val="04A0" w:firstRow="1" w:lastRow="0" w:firstColumn="1" w:lastColumn="0" w:noHBand="0" w:noVBand="1"/>
      </w:tblPr>
      <w:tblGrid>
        <w:gridCol w:w="717"/>
        <w:gridCol w:w="1735"/>
        <w:gridCol w:w="2199"/>
        <w:gridCol w:w="1078"/>
        <w:gridCol w:w="1188"/>
        <w:gridCol w:w="1735"/>
        <w:gridCol w:w="2254"/>
        <w:gridCol w:w="1078"/>
        <w:gridCol w:w="1196"/>
      </w:tblGrid>
      <w:tr w:rsidR="00775AF1" w:rsidRPr="00A420FF" w14:paraId="7C54BC9F" w14:textId="77777777" w:rsidTr="00A72CB9">
        <w:trPr>
          <w:trHeight w:val="735"/>
        </w:trPr>
        <w:tc>
          <w:tcPr>
            <w:tcW w:w="717" w:type="dxa"/>
            <w:vMerge w:val="restart"/>
            <w:tcBorders>
              <w:top w:val="single" w:sz="4" w:space="0" w:color="auto"/>
              <w:left w:val="single" w:sz="4" w:space="0" w:color="auto"/>
              <w:bottom w:val="nil"/>
              <w:right w:val="single" w:sz="4" w:space="0" w:color="auto"/>
            </w:tcBorders>
            <w:shd w:val="clear" w:color="auto" w:fill="auto"/>
            <w:textDirection w:val="btLr"/>
            <w:hideMark/>
          </w:tcPr>
          <w:p w14:paraId="2799F6C9" w14:textId="77777777" w:rsidR="00775AF1" w:rsidRPr="00A420FF" w:rsidRDefault="00775AF1" w:rsidP="00A72CB9">
            <w:pPr>
              <w:jc w:val="center"/>
              <w:rPr>
                <w:rFonts w:ascii="Arial" w:hAnsi="Arial" w:cs="Arial"/>
                <w:b/>
                <w:bCs/>
                <w:sz w:val="18"/>
                <w:szCs w:val="18"/>
              </w:rPr>
            </w:pPr>
            <w:bookmarkStart w:id="1166" w:name="_Hlk134027285"/>
            <w:r w:rsidRPr="00A420FF">
              <w:rPr>
                <w:rFonts w:ascii="Arial" w:hAnsi="Arial" w:cs="Arial"/>
                <w:b/>
                <w:bCs/>
                <w:sz w:val="18"/>
                <w:szCs w:val="18"/>
              </w:rPr>
              <w:t>Processed commodities</w:t>
            </w:r>
          </w:p>
        </w:tc>
        <w:tc>
          <w:tcPr>
            <w:tcW w:w="3934" w:type="dxa"/>
            <w:gridSpan w:val="2"/>
            <w:tcBorders>
              <w:top w:val="single" w:sz="4" w:space="0" w:color="auto"/>
              <w:left w:val="single" w:sz="4" w:space="0" w:color="auto"/>
              <w:bottom w:val="single" w:sz="4" w:space="0" w:color="auto"/>
              <w:right w:val="nil"/>
            </w:tcBorders>
            <w:shd w:val="clear" w:color="000000" w:fill="FFFFFF"/>
            <w:vAlign w:val="bottom"/>
            <w:hideMark/>
          </w:tcPr>
          <w:p w14:paraId="589D5369" w14:textId="77777777" w:rsidR="00775AF1" w:rsidRPr="00A420FF" w:rsidRDefault="00775AF1" w:rsidP="00A72CB9">
            <w:pPr>
              <w:rPr>
                <w:rFonts w:ascii="Arial" w:hAnsi="Arial" w:cs="Arial"/>
                <w:sz w:val="18"/>
                <w:szCs w:val="18"/>
              </w:rPr>
            </w:pPr>
            <w:r w:rsidRPr="00A420FF">
              <w:rPr>
                <w:rFonts w:ascii="Arial" w:hAnsi="Arial" w:cs="Arial"/>
                <w:b/>
                <w:bCs/>
                <w:sz w:val="18"/>
                <w:szCs w:val="18"/>
              </w:rPr>
              <w:t>Results for children</w:t>
            </w:r>
            <w:r w:rsidRPr="00A420FF">
              <w:rPr>
                <w:rFonts w:ascii="Arial" w:hAnsi="Arial" w:cs="Arial"/>
                <w:sz w:val="18"/>
                <w:szCs w:val="18"/>
              </w:rPr>
              <w:br/>
              <w:t>No of processed commodities for which ARfD/ADI is exceeded (IESTI):</w:t>
            </w:r>
          </w:p>
        </w:tc>
        <w:tc>
          <w:tcPr>
            <w:tcW w:w="1078" w:type="dxa"/>
            <w:tcBorders>
              <w:top w:val="single" w:sz="4" w:space="0" w:color="auto"/>
              <w:left w:val="nil"/>
              <w:bottom w:val="single" w:sz="4" w:space="0" w:color="auto"/>
              <w:right w:val="nil"/>
            </w:tcBorders>
            <w:shd w:val="clear" w:color="000000" w:fill="FFFFFF"/>
            <w:vAlign w:val="bottom"/>
            <w:hideMark/>
          </w:tcPr>
          <w:p w14:paraId="2695CD8B" w14:textId="77777777" w:rsidR="00775AF1" w:rsidRPr="00A420FF" w:rsidRDefault="00775AF1" w:rsidP="00A72CB9">
            <w:pPr>
              <w:rPr>
                <w:rFonts w:ascii="Arial" w:hAnsi="Arial" w:cs="Arial"/>
                <w:b/>
                <w:bCs/>
                <w:sz w:val="18"/>
                <w:szCs w:val="18"/>
              </w:rPr>
            </w:pPr>
            <w:r w:rsidRPr="00A420FF">
              <w:rPr>
                <w:rFonts w:ascii="Arial" w:hAnsi="Arial" w:cs="Arial"/>
                <w:b/>
                <w:bCs/>
                <w:sz w:val="18"/>
                <w:szCs w:val="18"/>
              </w:rPr>
              <w:t> </w:t>
            </w:r>
          </w:p>
        </w:tc>
        <w:tc>
          <w:tcPr>
            <w:tcW w:w="1188" w:type="dxa"/>
            <w:tcBorders>
              <w:top w:val="single" w:sz="4" w:space="0" w:color="auto"/>
              <w:left w:val="nil"/>
              <w:bottom w:val="single" w:sz="4" w:space="0" w:color="auto"/>
              <w:right w:val="nil"/>
            </w:tcBorders>
            <w:shd w:val="clear" w:color="000000" w:fill="FFFFFF"/>
            <w:noWrap/>
            <w:vAlign w:val="bottom"/>
            <w:hideMark/>
          </w:tcPr>
          <w:p w14:paraId="5BFB24A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w:t>
            </w:r>
          </w:p>
        </w:tc>
        <w:tc>
          <w:tcPr>
            <w:tcW w:w="3989" w:type="dxa"/>
            <w:gridSpan w:val="2"/>
            <w:tcBorders>
              <w:top w:val="single" w:sz="4" w:space="0" w:color="auto"/>
              <w:left w:val="single" w:sz="4" w:space="0" w:color="auto"/>
              <w:bottom w:val="single" w:sz="4" w:space="0" w:color="auto"/>
              <w:right w:val="nil"/>
            </w:tcBorders>
            <w:shd w:val="clear" w:color="000000" w:fill="FFFFFF"/>
            <w:vAlign w:val="bottom"/>
            <w:hideMark/>
          </w:tcPr>
          <w:p w14:paraId="4CB96492" w14:textId="77777777" w:rsidR="00775AF1" w:rsidRPr="00A420FF" w:rsidRDefault="00775AF1" w:rsidP="00A72CB9">
            <w:pPr>
              <w:rPr>
                <w:rFonts w:ascii="Arial" w:hAnsi="Arial" w:cs="Arial"/>
                <w:sz w:val="18"/>
                <w:szCs w:val="18"/>
              </w:rPr>
            </w:pPr>
            <w:r w:rsidRPr="00A420FF">
              <w:rPr>
                <w:rFonts w:ascii="Arial" w:hAnsi="Arial" w:cs="Arial"/>
                <w:b/>
                <w:bCs/>
                <w:sz w:val="18"/>
                <w:szCs w:val="18"/>
              </w:rPr>
              <w:t>Results for adults</w:t>
            </w:r>
            <w:r w:rsidRPr="00A420FF">
              <w:rPr>
                <w:rFonts w:ascii="Arial" w:hAnsi="Arial" w:cs="Arial"/>
                <w:sz w:val="18"/>
                <w:szCs w:val="18"/>
              </w:rPr>
              <w:br/>
              <w:t>No of processed commodities for which ARfD/ADI is exceeded (IESTI):</w:t>
            </w:r>
          </w:p>
        </w:tc>
        <w:tc>
          <w:tcPr>
            <w:tcW w:w="1078" w:type="dxa"/>
            <w:tcBorders>
              <w:top w:val="single" w:sz="4" w:space="0" w:color="auto"/>
              <w:left w:val="nil"/>
              <w:bottom w:val="single" w:sz="4" w:space="0" w:color="auto"/>
              <w:right w:val="nil"/>
            </w:tcBorders>
            <w:shd w:val="clear" w:color="000000" w:fill="FFFFFF"/>
            <w:vAlign w:val="bottom"/>
            <w:hideMark/>
          </w:tcPr>
          <w:p w14:paraId="7F540954" w14:textId="77777777" w:rsidR="00775AF1" w:rsidRPr="00A420FF" w:rsidRDefault="00775AF1" w:rsidP="00A72CB9">
            <w:pPr>
              <w:rPr>
                <w:rFonts w:ascii="Arial" w:hAnsi="Arial" w:cs="Arial"/>
                <w:b/>
                <w:bCs/>
                <w:sz w:val="18"/>
                <w:szCs w:val="18"/>
              </w:rPr>
            </w:pPr>
            <w:r w:rsidRPr="00A420FF">
              <w:rPr>
                <w:rFonts w:ascii="Arial" w:hAnsi="Arial" w:cs="Arial"/>
                <w:b/>
                <w:bCs/>
                <w:sz w:val="18"/>
                <w:szCs w:val="18"/>
              </w:rPr>
              <w:t> </w:t>
            </w:r>
          </w:p>
        </w:tc>
        <w:tc>
          <w:tcPr>
            <w:tcW w:w="1196" w:type="dxa"/>
            <w:tcBorders>
              <w:top w:val="single" w:sz="4" w:space="0" w:color="auto"/>
              <w:left w:val="nil"/>
              <w:bottom w:val="single" w:sz="4" w:space="0" w:color="auto"/>
              <w:right w:val="nil"/>
            </w:tcBorders>
            <w:shd w:val="clear" w:color="000000" w:fill="FFFFFF"/>
            <w:noWrap/>
            <w:vAlign w:val="bottom"/>
            <w:hideMark/>
          </w:tcPr>
          <w:p w14:paraId="55F6E8FB"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w:t>
            </w:r>
          </w:p>
        </w:tc>
      </w:tr>
      <w:tr w:rsidR="00775AF1" w:rsidRPr="00A420FF" w14:paraId="4C9701B2" w14:textId="77777777" w:rsidTr="00A72CB9">
        <w:trPr>
          <w:trHeight w:val="360"/>
        </w:trPr>
        <w:tc>
          <w:tcPr>
            <w:tcW w:w="717" w:type="dxa"/>
            <w:vMerge/>
            <w:tcBorders>
              <w:top w:val="single" w:sz="4" w:space="0" w:color="auto"/>
              <w:left w:val="single" w:sz="4" w:space="0" w:color="auto"/>
              <w:bottom w:val="nil"/>
              <w:right w:val="single" w:sz="4" w:space="0" w:color="auto"/>
            </w:tcBorders>
            <w:vAlign w:val="center"/>
            <w:hideMark/>
          </w:tcPr>
          <w:p w14:paraId="59D51EFD"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single" w:sz="4" w:space="0" w:color="auto"/>
              <w:right w:val="nil"/>
            </w:tcBorders>
            <w:shd w:val="clear" w:color="auto" w:fill="auto"/>
            <w:vAlign w:val="bottom"/>
            <w:hideMark/>
          </w:tcPr>
          <w:p w14:paraId="6012BA3B" w14:textId="77777777" w:rsidR="00775AF1" w:rsidRPr="00A420FF" w:rsidRDefault="00775AF1" w:rsidP="00A72CB9">
            <w:pPr>
              <w:rPr>
                <w:rFonts w:ascii="Arial" w:hAnsi="Arial" w:cs="Arial"/>
                <w:b/>
                <w:bCs/>
                <w:sz w:val="18"/>
                <w:szCs w:val="18"/>
              </w:rPr>
            </w:pPr>
            <w:r w:rsidRPr="00A420FF">
              <w:rPr>
                <w:rFonts w:ascii="Arial" w:hAnsi="Arial" w:cs="Arial"/>
                <w:b/>
                <w:bCs/>
                <w:sz w:val="18"/>
                <w:szCs w:val="18"/>
              </w:rPr>
              <w:t xml:space="preserve">IESTI </w:t>
            </w:r>
          </w:p>
        </w:tc>
        <w:tc>
          <w:tcPr>
            <w:tcW w:w="2199" w:type="dxa"/>
            <w:tcBorders>
              <w:top w:val="nil"/>
              <w:left w:val="nil"/>
              <w:bottom w:val="single" w:sz="4" w:space="0" w:color="auto"/>
              <w:right w:val="nil"/>
            </w:tcBorders>
            <w:shd w:val="clear" w:color="auto" w:fill="auto"/>
            <w:vAlign w:val="bottom"/>
            <w:hideMark/>
          </w:tcPr>
          <w:p w14:paraId="497F5FF8"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078" w:type="dxa"/>
            <w:tcBorders>
              <w:top w:val="nil"/>
              <w:left w:val="nil"/>
              <w:bottom w:val="single" w:sz="4" w:space="0" w:color="auto"/>
              <w:right w:val="nil"/>
            </w:tcBorders>
            <w:shd w:val="clear" w:color="auto" w:fill="auto"/>
            <w:vAlign w:val="bottom"/>
            <w:hideMark/>
          </w:tcPr>
          <w:p w14:paraId="3691949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 </w:t>
            </w:r>
          </w:p>
        </w:tc>
        <w:tc>
          <w:tcPr>
            <w:tcW w:w="1188" w:type="dxa"/>
            <w:tcBorders>
              <w:top w:val="nil"/>
              <w:left w:val="nil"/>
              <w:bottom w:val="single" w:sz="4" w:space="0" w:color="auto"/>
              <w:right w:val="nil"/>
            </w:tcBorders>
            <w:shd w:val="clear" w:color="auto" w:fill="auto"/>
            <w:vAlign w:val="bottom"/>
            <w:hideMark/>
          </w:tcPr>
          <w:p w14:paraId="09FD78F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 </w:t>
            </w:r>
          </w:p>
        </w:tc>
        <w:tc>
          <w:tcPr>
            <w:tcW w:w="1735" w:type="dxa"/>
            <w:tcBorders>
              <w:top w:val="nil"/>
              <w:left w:val="nil"/>
              <w:bottom w:val="nil"/>
              <w:right w:val="nil"/>
            </w:tcBorders>
            <w:shd w:val="clear" w:color="auto" w:fill="auto"/>
            <w:vAlign w:val="bottom"/>
            <w:hideMark/>
          </w:tcPr>
          <w:p w14:paraId="5C1639A0" w14:textId="77777777" w:rsidR="00775AF1" w:rsidRPr="00A420FF" w:rsidRDefault="00775AF1" w:rsidP="00A72CB9">
            <w:pPr>
              <w:rPr>
                <w:rFonts w:ascii="Arial" w:hAnsi="Arial" w:cs="Arial"/>
                <w:b/>
                <w:bCs/>
                <w:sz w:val="18"/>
                <w:szCs w:val="18"/>
              </w:rPr>
            </w:pPr>
            <w:r w:rsidRPr="00A420FF">
              <w:rPr>
                <w:rFonts w:ascii="Arial" w:hAnsi="Arial" w:cs="Arial"/>
                <w:b/>
                <w:bCs/>
                <w:sz w:val="18"/>
                <w:szCs w:val="18"/>
              </w:rPr>
              <w:t xml:space="preserve">IESTI </w:t>
            </w:r>
          </w:p>
        </w:tc>
        <w:tc>
          <w:tcPr>
            <w:tcW w:w="2254" w:type="dxa"/>
            <w:tcBorders>
              <w:top w:val="nil"/>
              <w:left w:val="nil"/>
              <w:bottom w:val="nil"/>
              <w:right w:val="nil"/>
            </w:tcBorders>
            <w:shd w:val="clear" w:color="auto" w:fill="auto"/>
            <w:vAlign w:val="bottom"/>
            <w:hideMark/>
          </w:tcPr>
          <w:p w14:paraId="5BAD9B2C"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 </w:t>
            </w:r>
          </w:p>
        </w:tc>
        <w:tc>
          <w:tcPr>
            <w:tcW w:w="1078" w:type="dxa"/>
            <w:tcBorders>
              <w:top w:val="nil"/>
              <w:left w:val="nil"/>
              <w:bottom w:val="nil"/>
              <w:right w:val="nil"/>
            </w:tcBorders>
            <w:shd w:val="clear" w:color="auto" w:fill="auto"/>
            <w:vAlign w:val="bottom"/>
            <w:hideMark/>
          </w:tcPr>
          <w:p w14:paraId="2E26BDF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 </w:t>
            </w:r>
          </w:p>
        </w:tc>
        <w:tc>
          <w:tcPr>
            <w:tcW w:w="1196" w:type="dxa"/>
            <w:tcBorders>
              <w:top w:val="nil"/>
              <w:left w:val="nil"/>
              <w:bottom w:val="nil"/>
              <w:right w:val="single" w:sz="4" w:space="0" w:color="auto"/>
            </w:tcBorders>
            <w:shd w:val="clear" w:color="auto" w:fill="auto"/>
            <w:vAlign w:val="bottom"/>
            <w:hideMark/>
          </w:tcPr>
          <w:p w14:paraId="1F52F53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 </w:t>
            </w:r>
          </w:p>
        </w:tc>
      </w:tr>
      <w:tr w:rsidR="00775AF1" w:rsidRPr="00A420FF" w14:paraId="4E3DA8F7" w14:textId="77777777" w:rsidTr="00A72CB9">
        <w:trPr>
          <w:trHeight w:val="720"/>
        </w:trPr>
        <w:tc>
          <w:tcPr>
            <w:tcW w:w="717" w:type="dxa"/>
            <w:vMerge/>
            <w:tcBorders>
              <w:top w:val="single" w:sz="4" w:space="0" w:color="auto"/>
              <w:left w:val="single" w:sz="4" w:space="0" w:color="auto"/>
              <w:bottom w:val="nil"/>
              <w:right w:val="single" w:sz="4" w:space="0" w:color="auto"/>
            </w:tcBorders>
            <w:vAlign w:val="center"/>
            <w:hideMark/>
          </w:tcPr>
          <w:p w14:paraId="5828F004"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auto" w:fill="auto"/>
            <w:vAlign w:val="bottom"/>
            <w:hideMark/>
          </w:tcPr>
          <w:p w14:paraId="358CA7F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Highest % of ARfD/ADI</w:t>
            </w:r>
          </w:p>
        </w:tc>
        <w:tc>
          <w:tcPr>
            <w:tcW w:w="2199" w:type="dxa"/>
            <w:tcBorders>
              <w:top w:val="nil"/>
              <w:left w:val="nil"/>
              <w:bottom w:val="nil"/>
              <w:right w:val="nil"/>
            </w:tcBorders>
            <w:shd w:val="clear" w:color="auto" w:fill="auto"/>
            <w:vAlign w:val="bottom"/>
            <w:hideMark/>
          </w:tcPr>
          <w:p w14:paraId="70137DE6" w14:textId="77777777" w:rsidR="00775AF1" w:rsidRPr="00A420FF" w:rsidRDefault="00775AF1" w:rsidP="00A72CB9">
            <w:pPr>
              <w:rPr>
                <w:rFonts w:ascii="Arial" w:hAnsi="Arial" w:cs="Arial"/>
                <w:sz w:val="18"/>
                <w:szCs w:val="18"/>
              </w:rPr>
            </w:pPr>
            <w:r w:rsidRPr="00A420FF">
              <w:rPr>
                <w:rFonts w:ascii="Arial" w:hAnsi="Arial" w:cs="Arial"/>
                <w:sz w:val="18"/>
                <w:szCs w:val="18"/>
              </w:rPr>
              <w:t>Processed commodities</w:t>
            </w:r>
          </w:p>
        </w:tc>
        <w:tc>
          <w:tcPr>
            <w:tcW w:w="1078" w:type="dxa"/>
            <w:tcBorders>
              <w:top w:val="nil"/>
              <w:left w:val="nil"/>
              <w:bottom w:val="nil"/>
              <w:right w:val="nil"/>
            </w:tcBorders>
            <w:shd w:val="clear" w:color="000000" w:fill="FFFFFF"/>
            <w:vAlign w:val="bottom"/>
            <w:hideMark/>
          </w:tcPr>
          <w:p w14:paraId="36D1C6FC"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MRL / input for RA (mg/kg)</w:t>
            </w:r>
          </w:p>
        </w:tc>
        <w:tc>
          <w:tcPr>
            <w:tcW w:w="1188" w:type="dxa"/>
            <w:tcBorders>
              <w:top w:val="nil"/>
              <w:left w:val="nil"/>
              <w:bottom w:val="nil"/>
              <w:right w:val="nil"/>
            </w:tcBorders>
            <w:shd w:val="clear" w:color="auto" w:fill="auto"/>
            <w:vAlign w:val="bottom"/>
            <w:hideMark/>
          </w:tcPr>
          <w:p w14:paraId="28CB70B7"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Exposure</w:t>
            </w:r>
            <w:r w:rsidRPr="00A420FF">
              <w:rPr>
                <w:rFonts w:ascii="Arial" w:hAnsi="Arial" w:cs="Arial"/>
                <w:sz w:val="18"/>
                <w:szCs w:val="18"/>
              </w:rPr>
              <w:br/>
              <w:t>(µg/kg bw)</w:t>
            </w:r>
          </w:p>
        </w:tc>
        <w:tc>
          <w:tcPr>
            <w:tcW w:w="1735" w:type="dxa"/>
            <w:tcBorders>
              <w:top w:val="single" w:sz="4" w:space="0" w:color="auto"/>
              <w:left w:val="single" w:sz="4" w:space="0" w:color="auto"/>
              <w:bottom w:val="single" w:sz="4" w:space="0" w:color="auto"/>
              <w:right w:val="nil"/>
            </w:tcBorders>
            <w:shd w:val="clear" w:color="auto" w:fill="auto"/>
            <w:vAlign w:val="bottom"/>
            <w:hideMark/>
          </w:tcPr>
          <w:p w14:paraId="1FAFD4A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Highest % of ARfD/ADI</w:t>
            </w:r>
          </w:p>
        </w:tc>
        <w:tc>
          <w:tcPr>
            <w:tcW w:w="2254" w:type="dxa"/>
            <w:tcBorders>
              <w:top w:val="single" w:sz="4" w:space="0" w:color="auto"/>
              <w:left w:val="nil"/>
              <w:bottom w:val="single" w:sz="4" w:space="0" w:color="auto"/>
              <w:right w:val="nil"/>
            </w:tcBorders>
            <w:shd w:val="clear" w:color="auto" w:fill="auto"/>
            <w:vAlign w:val="bottom"/>
            <w:hideMark/>
          </w:tcPr>
          <w:p w14:paraId="377ED387" w14:textId="77777777" w:rsidR="00775AF1" w:rsidRPr="00A420FF" w:rsidRDefault="00775AF1" w:rsidP="00A72CB9">
            <w:pPr>
              <w:rPr>
                <w:rFonts w:ascii="Arial" w:hAnsi="Arial" w:cs="Arial"/>
                <w:sz w:val="18"/>
                <w:szCs w:val="18"/>
              </w:rPr>
            </w:pPr>
            <w:r w:rsidRPr="00A420FF">
              <w:rPr>
                <w:rFonts w:ascii="Arial" w:hAnsi="Arial" w:cs="Arial"/>
                <w:sz w:val="18"/>
                <w:szCs w:val="18"/>
              </w:rPr>
              <w:t>Processed commodities</w:t>
            </w:r>
          </w:p>
        </w:tc>
        <w:tc>
          <w:tcPr>
            <w:tcW w:w="1078" w:type="dxa"/>
            <w:tcBorders>
              <w:top w:val="single" w:sz="4" w:space="0" w:color="auto"/>
              <w:left w:val="nil"/>
              <w:bottom w:val="single" w:sz="4" w:space="0" w:color="auto"/>
              <w:right w:val="nil"/>
            </w:tcBorders>
            <w:shd w:val="clear" w:color="000000" w:fill="FFFFFF"/>
            <w:vAlign w:val="bottom"/>
            <w:hideMark/>
          </w:tcPr>
          <w:p w14:paraId="1785C45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MRL / input for RA (mg/kg)</w:t>
            </w:r>
          </w:p>
        </w:tc>
        <w:tc>
          <w:tcPr>
            <w:tcW w:w="1196" w:type="dxa"/>
            <w:tcBorders>
              <w:top w:val="single" w:sz="4" w:space="0" w:color="auto"/>
              <w:left w:val="nil"/>
              <w:bottom w:val="single" w:sz="4" w:space="0" w:color="auto"/>
              <w:right w:val="single" w:sz="4" w:space="0" w:color="auto"/>
            </w:tcBorders>
            <w:shd w:val="clear" w:color="auto" w:fill="auto"/>
            <w:vAlign w:val="bottom"/>
            <w:hideMark/>
          </w:tcPr>
          <w:p w14:paraId="01CA702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Exposure</w:t>
            </w:r>
            <w:r w:rsidRPr="00A420FF">
              <w:rPr>
                <w:rFonts w:ascii="Arial" w:hAnsi="Arial" w:cs="Arial"/>
                <w:sz w:val="18"/>
                <w:szCs w:val="18"/>
              </w:rPr>
              <w:br/>
              <w:t>(µg/kg bw)</w:t>
            </w:r>
          </w:p>
        </w:tc>
      </w:tr>
      <w:tr w:rsidR="00775AF1" w:rsidRPr="00A420FF" w14:paraId="6DEF0C56" w14:textId="77777777" w:rsidTr="00A72CB9">
        <w:trPr>
          <w:trHeight w:val="263"/>
        </w:trPr>
        <w:tc>
          <w:tcPr>
            <w:tcW w:w="717" w:type="dxa"/>
            <w:vMerge/>
            <w:tcBorders>
              <w:top w:val="single" w:sz="4" w:space="0" w:color="auto"/>
              <w:left w:val="single" w:sz="4" w:space="0" w:color="auto"/>
              <w:bottom w:val="nil"/>
              <w:right w:val="single" w:sz="4" w:space="0" w:color="auto"/>
            </w:tcBorders>
            <w:vAlign w:val="center"/>
            <w:hideMark/>
          </w:tcPr>
          <w:p w14:paraId="2E87DDEE" w14:textId="77777777" w:rsidR="00775AF1" w:rsidRPr="00A420FF" w:rsidRDefault="00775AF1" w:rsidP="00A72CB9">
            <w:pPr>
              <w:rPr>
                <w:rFonts w:ascii="Arial" w:hAnsi="Arial" w:cs="Arial"/>
                <w:b/>
                <w:bCs/>
                <w:sz w:val="18"/>
                <w:szCs w:val="18"/>
              </w:rPr>
            </w:pPr>
          </w:p>
        </w:tc>
        <w:tc>
          <w:tcPr>
            <w:tcW w:w="1735" w:type="dxa"/>
            <w:tcBorders>
              <w:top w:val="single" w:sz="4" w:space="0" w:color="auto"/>
              <w:left w:val="single" w:sz="4" w:space="0" w:color="auto"/>
              <w:bottom w:val="nil"/>
              <w:right w:val="nil"/>
            </w:tcBorders>
            <w:shd w:val="clear" w:color="000000" w:fill="FFFFFF"/>
            <w:noWrap/>
            <w:hideMark/>
          </w:tcPr>
          <w:p w14:paraId="2D59C7E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0.9%</w:t>
            </w:r>
          </w:p>
        </w:tc>
        <w:tc>
          <w:tcPr>
            <w:tcW w:w="2199" w:type="dxa"/>
            <w:tcBorders>
              <w:top w:val="single" w:sz="4" w:space="0" w:color="auto"/>
              <w:left w:val="nil"/>
              <w:bottom w:val="nil"/>
              <w:right w:val="nil"/>
            </w:tcBorders>
            <w:shd w:val="clear" w:color="auto" w:fill="auto"/>
            <w:noWrap/>
            <w:hideMark/>
          </w:tcPr>
          <w:p w14:paraId="6856DDF4" w14:textId="77777777" w:rsidR="00775AF1" w:rsidRPr="00A420FF" w:rsidRDefault="00775AF1" w:rsidP="00A72CB9">
            <w:pPr>
              <w:rPr>
                <w:rFonts w:ascii="Arial" w:hAnsi="Arial" w:cs="Arial"/>
                <w:sz w:val="18"/>
                <w:szCs w:val="18"/>
              </w:rPr>
            </w:pPr>
            <w:r w:rsidRPr="00A420FF">
              <w:rPr>
                <w:rFonts w:ascii="Arial" w:hAnsi="Arial" w:cs="Arial"/>
                <w:sz w:val="18"/>
                <w:szCs w:val="18"/>
              </w:rPr>
              <w:t>Tomatoes / juice</w:t>
            </w:r>
          </w:p>
        </w:tc>
        <w:tc>
          <w:tcPr>
            <w:tcW w:w="1078" w:type="dxa"/>
            <w:tcBorders>
              <w:top w:val="single" w:sz="4" w:space="0" w:color="auto"/>
              <w:left w:val="nil"/>
              <w:bottom w:val="nil"/>
              <w:right w:val="nil"/>
            </w:tcBorders>
            <w:shd w:val="clear" w:color="auto" w:fill="auto"/>
            <w:hideMark/>
          </w:tcPr>
          <w:p w14:paraId="678DCF3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4 / 0.4</w:t>
            </w:r>
          </w:p>
        </w:tc>
        <w:tc>
          <w:tcPr>
            <w:tcW w:w="1188" w:type="dxa"/>
            <w:tcBorders>
              <w:top w:val="single" w:sz="4" w:space="0" w:color="auto"/>
              <w:left w:val="nil"/>
              <w:bottom w:val="nil"/>
              <w:right w:val="nil"/>
            </w:tcBorders>
            <w:shd w:val="clear" w:color="000000" w:fill="FFFFFF"/>
            <w:hideMark/>
          </w:tcPr>
          <w:p w14:paraId="4652D781"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7.52</w:t>
            </w:r>
          </w:p>
        </w:tc>
        <w:tc>
          <w:tcPr>
            <w:tcW w:w="1735" w:type="dxa"/>
            <w:tcBorders>
              <w:top w:val="nil"/>
              <w:left w:val="single" w:sz="4" w:space="0" w:color="auto"/>
              <w:bottom w:val="nil"/>
              <w:right w:val="nil"/>
            </w:tcBorders>
            <w:shd w:val="clear" w:color="000000" w:fill="FFFFFF"/>
            <w:noWrap/>
            <w:hideMark/>
          </w:tcPr>
          <w:p w14:paraId="732252F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0.6%</w:t>
            </w:r>
          </w:p>
        </w:tc>
        <w:tc>
          <w:tcPr>
            <w:tcW w:w="2254" w:type="dxa"/>
            <w:tcBorders>
              <w:top w:val="nil"/>
              <w:left w:val="nil"/>
              <w:bottom w:val="nil"/>
              <w:right w:val="nil"/>
            </w:tcBorders>
            <w:shd w:val="clear" w:color="000000" w:fill="FFFFFF"/>
            <w:hideMark/>
          </w:tcPr>
          <w:p w14:paraId="06D6C008" w14:textId="77777777" w:rsidR="00775AF1" w:rsidRPr="00A420FF" w:rsidRDefault="00775AF1" w:rsidP="00A72CB9">
            <w:pPr>
              <w:rPr>
                <w:rFonts w:ascii="Arial" w:hAnsi="Arial" w:cs="Arial"/>
                <w:sz w:val="18"/>
                <w:szCs w:val="18"/>
              </w:rPr>
            </w:pPr>
            <w:r w:rsidRPr="00A420FF">
              <w:rPr>
                <w:rFonts w:ascii="Arial" w:hAnsi="Arial" w:cs="Arial"/>
                <w:sz w:val="18"/>
                <w:szCs w:val="18"/>
              </w:rPr>
              <w:t>Onions / boiled</w:t>
            </w:r>
          </w:p>
        </w:tc>
        <w:tc>
          <w:tcPr>
            <w:tcW w:w="1078" w:type="dxa"/>
            <w:tcBorders>
              <w:top w:val="nil"/>
              <w:left w:val="nil"/>
              <w:bottom w:val="nil"/>
              <w:right w:val="nil"/>
            </w:tcBorders>
            <w:shd w:val="clear" w:color="auto" w:fill="auto"/>
            <w:hideMark/>
          </w:tcPr>
          <w:p w14:paraId="779199C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2 / 0.51</w:t>
            </w:r>
          </w:p>
        </w:tc>
        <w:tc>
          <w:tcPr>
            <w:tcW w:w="1196" w:type="dxa"/>
            <w:tcBorders>
              <w:top w:val="single" w:sz="4" w:space="0" w:color="auto"/>
              <w:left w:val="nil"/>
              <w:bottom w:val="nil"/>
              <w:right w:val="nil"/>
            </w:tcBorders>
            <w:shd w:val="clear" w:color="000000" w:fill="FFFFFF"/>
            <w:hideMark/>
          </w:tcPr>
          <w:p w14:paraId="27C5E501"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4.80</w:t>
            </w:r>
          </w:p>
        </w:tc>
      </w:tr>
      <w:tr w:rsidR="00775AF1" w:rsidRPr="00A420FF" w14:paraId="328408F0" w14:textId="77777777" w:rsidTr="00A72CB9">
        <w:trPr>
          <w:trHeight w:val="240"/>
        </w:trPr>
        <w:tc>
          <w:tcPr>
            <w:tcW w:w="717" w:type="dxa"/>
            <w:vMerge/>
            <w:tcBorders>
              <w:top w:val="single" w:sz="4" w:space="0" w:color="auto"/>
              <w:left w:val="single" w:sz="4" w:space="0" w:color="auto"/>
              <w:bottom w:val="nil"/>
              <w:right w:val="single" w:sz="4" w:space="0" w:color="auto"/>
            </w:tcBorders>
            <w:vAlign w:val="center"/>
            <w:hideMark/>
          </w:tcPr>
          <w:p w14:paraId="06B92932"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000000" w:fill="FFFFFF"/>
            <w:noWrap/>
            <w:hideMark/>
          </w:tcPr>
          <w:p w14:paraId="086E10A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0.4%</w:t>
            </w:r>
          </w:p>
        </w:tc>
        <w:tc>
          <w:tcPr>
            <w:tcW w:w="2199" w:type="dxa"/>
            <w:tcBorders>
              <w:top w:val="nil"/>
              <w:left w:val="nil"/>
              <w:bottom w:val="nil"/>
              <w:right w:val="nil"/>
            </w:tcBorders>
            <w:shd w:val="clear" w:color="auto" w:fill="auto"/>
            <w:noWrap/>
            <w:hideMark/>
          </w:tcPr>
          <w:p w14:paraId="01816D9A" w14:textId="77777777" w:rsidR="00775AF1" w:rsidRPr="00A420FF" w:rsidRDefault="00775AF1" w:rsidP="00A72CB9">
            <w:pPr>
              <w:rPr>
                <w:rFonts w:ascii="Arial" w:hAnsi="Arial" w:cs="Arial"/>
                <w:sz w:val="18"/>
                <w:szCs w:val="18"/>
              </w:rPr>
            </w:pPr>
            <w:r w:rsidRPr="00A420FF">
              <w:rPr>
                <w:rFonts w:ascii="Arial" w:hAnsi="Arial" w:cs="Arial"/>
                <w:sz w:val="18"/>
                <w:szCs w:val="18"/>
              </w:rPr>
              <w:t>Tomatoes / sauce/puree</w:t>
            </w:r>
          </w:p>
        </w:tc>
        <w:tc>
          <w:tcPr>
            <w:tcW w:w="1078" w:type="dxa"/>
            <w:tcBorders>
              <w:top w:val="nil"/>
              <w:left w:val="nil"/>
              <w:bottom w:val="nil"/>
              <w:right w:val="nil"/>
            </w:tcBorders>
            <w:shd w:val="clear" w:color="auto" w:fill="auto"/>
            <w:hideMark/>
          </w:tcPr>
          <w:p w14:paraId="5D56506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4 / 0.4</w:t>
            </w:r>
          </w:p>
        </w:tc>
        <w:tc>
          <w:tcPr>
            <w:tcW w:w="1188" w:type="dxa"/>
            <w:tcBorders>
              <w:top w:val="nil"/>
              <w:left w:val="nil"/>
              <w:bottom w:val="nil"/>
              <w:right w:val="nil"/>
            </w:tcBorders>
            <w:shd w:val="clear" w:color="000000" w:fill="FFFFFF"/>
            <w:hideMark/>
          </w:tcPr>
          <w:p w14:paraId="5356BC95"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3.77</w:t>
            </w:r>
          </w:p>
        </w:tc>
        <w:tc>
          <w:tcPr>
            <w:tcW w:w="1735" w:type="dxa"/>
            <w:tcBorders>
              <w:top w:val="nil"/>
              <w:left w:val="single" w:sz="4" w:space="0" w:color="auto"/>
              <w:bottom w:val="nil"/>
              <w:right w:val="nil"/>
            </w:tcBorders>
            <w:shd w:val="clear" w:color="000000" w:fill="FFFFFF"/>
            <w:noWrap/>
            <w:hideMark/>
          </w:tcPr>
          <w:p w14:paraId="418D848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0.39%</w:t>
            </w:r>
          </w:p>
        </w:tc>
        <w:tc>
          <w:tcPr>
            <w:tcW w:w="2254" w:type="dxa"/>
            <w:tcBorders>
              <w:top w:val="nil"/>
              <w:left w:val="nil"/>
              <w:bottom w:val="nil"/>
              <w:right w:val="nil"/>
            </w:tcBorders>
            <w:shd w:val="clear" w:color="000000" w:fill="FFFFFF"/>
            <w:hideMark/>
          </w:tcPr>
          <w:p w14:paraId="6D223E87" w14:textId="77777777" w:rsidR="00775AF1" w:rsidRPr="00A420FF" w:rsidRDefault="00775AF1" w:rsidP="00A72CB9">
            <w:pPr>
              <w:rPr>
                <w:rFonts w:ascii="Arial" w:hAnsi="Arial" w:cs="Arial"/>
                <w:sz w:val="18"/>
                <w:szCs w:val="18"/>
              </w:rPr>
            </w:pPr>
            <w:r w:rsidRPr="00A420FF">
              <w:rPr>
                <w:rFonts w:ascii="Arial" w:hAnsi="Arial" w:cs="Arial"/>
                <w:sz w:val="18"/>
                <w:szCs w:val="18"/>
              </w:rPr>
              <w:t>Tomatoes / sauce/puree</w:t>
            </w:r>
          </w:p>
        </w:tc>
        <w:tc>
          <w:tcPr>
            <w:tcW w:w="1078" w:type="dxa"/>
            <w:tcBorders>
              <w:top w:val="nil"/>
              <w:left w:val="nil"/>
              <w:bottom w:val="nil"/>
              <w:right w:val="nil"/>
            </w:tcBorders>
            <w:shd w:val="clear" w:color="000000" w:fill="FFFFFF"/>
            <w:hideMark/>
          </w:tcPr>
          <w:p w14:paraId="55C5BB2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4 / 0.4</w:t>
            </w:r>
          </w:p>
        </w:tc>
        <w:tc>
          <w:tcPr>
            <w:tcW w:w="1196" w:type="dxa"/>
            <w:tcBorders>
              <w:top w:val="nil"/>
              <w:left w:val="nil"/>
              <w:bottom w:val="nil"/>
              <w:right w:val="single" w:sz="4" w:space="0" w:color="auto"/>
            </w:tcBorders>
            <w:shd w:val="clear" w:color="000000" w:fill="FFFFFF"/>
            <w:hideMark/>
          </w:tcPr>
          <w:p w14:paraId="1DAA8A3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3.24</w:t>
            </w:r>
          </w:p>
        </w:tc>
      </w:tr>
      <w:tr w:rsidR="00775AF1" w:rsidRPr="00A420FF" w14:paraId="5EB1B2D0" w14:textId="77777777" w:rsidTr="00A72CB9">
        <w:trPr>
          <w:trHeight w:val="240"/>
        </w:trPr>
        <w:tc>
          <w:tcPr>
            <w:tcW w:w="717" w:type="dxa"/>
            <w:vMerge/>
            <w:tcBorders>
              <w:top w:val="single" w:sz="4" w:space="0" w:color="auto"/>
              <w:left w:val="single" w:sz="4" w:space="0" w:color="auto"/>
              <w:bottom w:val="nil"/>
              <w:right w:val="single" w:sz="4" w:space="0" w:color="auto"/>
            </w:tcBorders>
            <w:vAlign w:val="center"/>
            <w:hideMark/>
          </w:tcPr>
          <w:p w14:paraId="0E57AD31"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000000" w:fill="FFFFFF"/>
            <w:noWrap/>
            <w:hideMark/>
          </w:tcPr>
          <w:p w14:paraId="549BE7A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0.1%</w:t>
            </w:r>
          </w:p>
        </w:tc>
        <w:tc>
          <w:tcPr>
            <w:tcW w:w="2199" w:type="dxa"/>
            <w:tcBorders>
              <w:top w:val="nil"/>
              <w:left w:val="nil"/>
              <w:bottom w:val="nil"/>
              <w:right w:val="nil"/>
            </w:tcBorders>
            <w:shd w:val="clear" w:color="auto" w:fill="auto"/>
            <w:noWrap/>
            <w:hideMark/>
          </w:tcPr>
          <w:p w14:paraId="7C12A3A4" w14:textId="77777777" w:rsidR="00775AF1" w:rsidRPr="00A420FF" w:rsidRDefault="00775AF1" w:rsidP="00A72CB9">
            <w:pPr>
              <w:rPr>
                <w:rFonts w:ascii="Arial" w:hAnsi="Arial" w:cs="Arial"/>
                <w:sz w:val="18"/>
                <w:szCs w:val="18"/>
              </w:rPr>
            </w:pPr>
            <w:r w:rsidRPr="00A420FF">
              <w:rPr>
                <w:rFonts w:ascii="Arial" w:hAnsi="Arial" w:cs="Arial"/>
                <w:sz w:val="18"/>
                <w:szCs w:val="18"/>
              </w:rPr>
              <w:t xml:space="preserve">Potatoes / fried </w:t>
            </w:r>
          </w:p>
        </w:tc>
        <w:tc>
          <w:tcPr>
            <w:tcW w:w="1078" w:type="dxa"/>
            <w:tcBorders>
              <w:top w:val="nil"/>
              <w:left w:val="nil"/>
              <w:bottom w:val="nil"/>
              <w:right w:val="nil"/>
            </w:tcBorders>
            <w:shd w:val="clear" w:color="auto" w:fill="auto"/>
            <w:hideMark/>
          </w:tcPr>
          <w:p w14:paraId="721CD0B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0.3 / 0.01</w:t>
            </w:r>
          </w:p>
        </w:tc>
        <w:tc>
          <w:tcPr>
            <w:tcW w:w="1188" w:type="dxa"/>
            <w:tcBorders>
              <w:top w:val="nil"/>
              <w:left w:val="nil"/>
              <w:bottom w:val="nil"/>
              <w:right w:val="nil"/>
            </w:tcBorders>
            <w:shd w:val="clear" w:color="000000" w:fill="FFFFFF"/>
            <w:hideMark/>
          </w:tcPr>
          <w:p w14:paraId="567F424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0.93</w:t>
            </w:r>
          </w:p>
        </w:tc>
        <w:tc>
          <w:tcPr>
            <w:tcW w:w="1735" w:type="dxa"/>
            <w:tcBorders>
              <w:top w:val="nil"/>
              <w:left w:val="single" w:sz="4" w:space="0" w:color="auto"/>
              <w:bottom w:val="nil"/>
              <w:right w:val="nil"/>
            </w:tcBorders>
            <w:shd w:val="clear" w:color="000000" w:fill="FFFFFF"/>
            <w:noWrap/>
            <w:hideMark/>
          </w:tcPr>
          <w:p w14:paraId="6B1DD915"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0.01%</w:t>
            </w:r>
          </w:p>
        </w:tc>
        <w:tc>
          <w:tcPr>
            <w:tcW w:w="2254" w:type="dxa"/>
            <w:tcBorders>
              <w:top w:val="nil"/>
              <w:left w:val="nil"/>
              <w:bottom w:val="nil"/>
              <w:right w:val="nil"/>
            </w:tcBorders>
            <w:shd w:val="clear" w:color="000000" w:fill="FFFFFF"/>
            <w:hideMark/>
          </w:tcPr>
          <w:p w14:paraId="731DE52D" w14:textId="77777777" w:rsidR="00775AF1" w:rsidRPr="00A420FF" w:rsidRDefault="00775AF1" w:rsidP="00A72CB9">
            <w:pPr>
              <w:rPr>
                <w:rFonts w:ascii="Arial" w:hAnsi="Arial" w:cs="Arial"/>
                <w:sz w:val="18"/>
                <w:szCs w:val="18"/>
              </w:rPr>
            </w:pPr>
            <w:r w:rsidRPr="00A420FF">
              <w:rPr>
                <w:rFonts w:ascii="Arial" w:hAnsi="Arial" w:cs="Arial"/>
                <w:sz w:val="18"/>
                <w:szCs w:val="18"/>
              </w:rPr>
              <w:t>Potatoes / chips</w:t>
            </w:r>
          </w:p>
        </w:tc>
        <w:tc>
          <w:tcPr>
            <w:tcW w:w="1078" w:type="dxa"/>
            <w:tcBorders>
              <w:top w:val="nil"/>
              <w:left w:val="nil"/>
              <w:bottom w:val="nil"/>
              <w:right w:val="nil"/>
            </w:tcBorders>
            <w:shd w:val="clear" w:color="000000" w:fill="FFFFFF"/>
            <w:hideMark/>
          </w:tcPr>
          <w:p w14:paraId="5CEDD49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0.3 / 0.01</w:t>
            </w:r>
          </w:p>
        </w:tc>
        <w:tc>
          <w:tcPr>
            <w:tcW w:w="1196" w:type="dxa"/>
            <w:tcBorders>
              <w:top w:val="nil"/>
              <w:left w:val="nil"/>
              <w:bottom w:val="nil"/>
              <w:right w:val="single" w:sz="4" w:space="0" w:color="auto"/>
            </w:tcBorders>
            <w:shd w:val="clear" w:color="000000" w:fill="FFFFFF"/>
            <w:hideMark/>
          </w:tcPr>
          <w:p w14:paraId="2B00F487"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0.08</w:t>
            </w:r>
          </w:p>
        </w:tc>
      </w:tr>
      <w:tr w:rsidR="00775AF1" w:rsidRPr="00A420FF" w14:paraId="63C401D8" w14:textId="77777777" w:rsidTr="00A72CB9">
        <w:trPr>
          <w:trHeight w:val="240"/>
        </w:trPr>
        <w:tc>
          <w:tcPr>
            <w:tcW w:w="717" w:type="dxa"/>
            <w:vMerge/>
            <w:tcBorders>
              <w:top w:val="single" w:sz="4" w:space="0" w:color="auto"/>
              <w:left w:val="single" w:sz="4" w:space="0" w:color="auto"/>
              <w:bottom w:val="nil"/>
              <w:right w:val="single" w:sz="4" w:space="0" w:color="auto"/>
            </w:tcBorders>
            <w:vAlign w:val="center"/>
            <w:hideMark/>
          </w:tcPr>
          <w:p w14:paraId="6225B23F"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000000" w:fill="FFFFFF"/>
            <w:noWrap/>
            <w:hideMark/>
          </w:tcPr>
          <w:p w14:paraId="5B340F2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0.1%</w:t>
            </w:r>
          </w:p>
        </w:tc>
        <w:tc>
          <w:tcPr>
            <w:tcW w:w="2199" w:type="dxa"/>
            <w:tcBorders>
              <w:top w:val="nil"/>
              <w:left w:val="nil"/>
              <w:bottom w:val="nil"/>
              <w:right w:val="nil"/>
            </w:tcBorders>
            <w:shd w:val="clear" w:color="auto" w:fill="auto"/>
            <w:noWrap/>
            <w:hideMark/>
          </w:tcPr>
          <w:p w14:paraId="77370796" w14:textId="77777777" w:rsidR="00775AF1" w:rsidRPr="00A420FF" w:rsidRDefault="00775AF1" w:rsidP="00A72CB9">
            <w:pPr>
              <w:rPr>
                <w:rFonts w:ascii="Arial" w:hAnsi="Arial" w:cs="Arial"/>
                <w:sz w:val="18"/>
                <w:szCs w:val="18"/>
              </w:rPr>
            </w:pPr>
            <w:r w:rsidRPr="00A420FF">
              <w:rPr>
                <w:rFonts w:ascii="Arial" w:hAnsi="Arial" w:cs="Arial"/>
                <w:sz w:val="18"/>
                <w:szCs w:val="18"/>
              </w:rPr>
              <w:t>Potatoes / dried (flakes)</w:t>
            </w:r>
          </w:p>
        </w:tc>
        <w:tc>
          <w:tcPr>
            <w:tcW w:w="1078" w:type="dxa"/>
            <w:tcBorders>
              <w:top w:val="nil"/>
              <w:left w:val="nil"/>
              <w:bottom w:val="nil"/>
              <w:right w:val="nil"/>
            </w:tcBorders>
            <w:shd w:val="clear" w:color="auto" w:fill="auto"/>
            <w:hideMark/>
          </w:tcPr>
          <w:p w14:paraId="152B085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0.3 / 0.05</w:t>
            </w:r>
          </w:p>
        </w:tc>
        <w:tc>
          <w:tcPr>
            <w:tcW w:w="1188" w:type="dxa"/>
            <w:tcBorders>
              <w:top w:val="nil"/>
              <w:left w:val="nil"/>
              <w:bottom w:val="nil"/>
              <w:right w:val="nil"/>
            </w:tcBorders>
            <w:shd w:val="clear" w:color="000000" w:fill="FFFFFF"/>
            <w:hideMark/>
          </w:tcPr>
          <w:p w14:paraId="2EEAEAF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0.59</w:t>
            </w:r>
          </w:p>
        </w:tc>
        <w:tc>
          <w:tcPr>
            <w:tcW w:w="1735" w:type="dxa"/>
            <w:tcBorders>
              <w:top w:val="nil"/>
              <w:left w:val="single" w:sz="4" w:space="0" w:color="auto"/>
              <w:bottom w:val="nil"/>
              <w:right w:val="nil"/>
            </w:tcBorders>
            <w:shd w:val="clear" w:color="000000" w:fill="FFFFFF"/>
            <w:noWrap/>
            <w:hideMark/>
          </w:tcPr>
          <w:p w14:paraId="0544A98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0.01%</w:t>
            </w:r>
          </w:p>
        </w:tc>
        <w:tc>
          <w:tcPr>
            <w:tcW w:w="2254" w:type="dxa"/>
            <w:tcBorders>
              <w:top w:val="nil"/>
              <w:left w:val="nil"/>
              <w:bottom w:val="nil"/>
              <w:right w:val="nil"/>
            </w:tcBorders>
            <w:shd w:val="clear" w:color="000000" w:fill="FFFFFF"/>
            <w:hideMark/>
          </w:tcPr>
          <w:p w14:paraId="362932F5" w14:textId="77777777" w:rsidR="00775AF1" w:rsidRPr="00A420FF" w:rsidRDefault="00775AF1" w:rsidP="00A72CB9">
            <w:pPr>
              <w:rPr>
                <w:rFonts w:ascii="Arial" w:hAnsi="Arial" w:cs="Arial"/>
                <w:sz w:val="18"/>
                <w:szCs w:val="18"/>
              </w:rPr>
            </w:pPr>
            <w:r w:rsidRPr="00A420FF">
              <w:rPr>
                <w:rFonts w:ascii="Arial" w:hAnsi="Arial" w:cs="Arial"/>
                <w:sz w:val="18"/>
                <w:szCs w:val="18"/>
              </w:rPr>
              <w:t>Potatoes / dried (flakes)</w:t>
            </w:r>
          </w:p>
        </w:tc>
        <w:tc>
          <w:tcPr>
            <w:tcW w:w="1078" w:type="dxa"/>
            <w:tcBorders>
              <w:top w:val="nil"/>
              <w:left w:val="nil"/>
              <w:bottom w:val="nil"/>
              <w:right w:val="nil"/>
            </w:tcBorders>
            <w:shd w:val="clear" w:color="000000" w:fill="FFFFFF"/>
            <w:hideMark/>
          </w:tcPr>
          <w:p w14:paraId="6594A55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0.3 / 0.05</w:t>
            </w:r>
          </w:p>
        </w:tc>
        <w:tc>
          <w:tcPr>
            <w:tcW w:w="1196" w:type="dxa"/>
            <w:tcBorders>
              <w:top w:val="nil"/>
              <w:left w:val="nil"/>
              <w:bottom w:val="nil"/>
              <w:right w:val="single" w:sz="4" w:space="0" w:color="auto"/>
            </w:tcBorders>
            <w:shd w:val="clear" w:color="000000" w:fill="FFFFFF"/>
            <w:hideMark/>
          </w:tcPr>
          <w:p w14:paraId="1297C74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0.06</w:t>
            </w:r>
          </w:p>
        </w:tc>
      </w:tr>
      <w:tr w:rsidR="00775AF1" w:rsidRPr="00A420FF" w14:paraId="403B0658" w14:textId="77777777" w:rsidTr="00A72CB9">
        <w:trPr>
          <w:trHeight w:val="240"/>
        </w:trPr>
        <w:tc>
          <w:tcPr>
            <w:tcW w:w="717" w:type="dxa"/>
            <w:vMerge/>
            <w:tcBorders>
              <w:top w:val="single" w:sz="4" w:space="0" w:color="auto"/>
              <w:left w:val="single" w:sz="4" w:space="0" w:color="auto"/>
              <w:bottom w:val="nil"/>
              <w:right w:val="single" w:sz="4" w:space="0" w:color="auto"/>
            </w:tcBorders>
            <w:vAlign w:val="center"/>
            <w:hideMark/>
          </w:tcPr>
          <w:p w14:paraId="7187B79F"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000000" w:fill="FFFFFF"/>
            <w:noWrap/>
            <w:hideMark/>
          </w:tcPr>
          <w:p w14:paraId="7E9C4E2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4D6E8CD3"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251D5B1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723C2C1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0973502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27D7E3FB"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2051E3E9"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00A11F51"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68CAC80C" w14:textId="77777777" w:rsidTr="00A72CB9">
        <w:trPr>
          <w:trHeight w:val="240"/>
        </w:trPr>
        <w:tc>
          <w:tcPr>
            <w:tcW w:w="717" w:type="dxa"/>
            <w:vMerge/>
            <w:tcBorders>
              <w:top w:val="single" w:sz="4" w:space="0" w:color="auto"/>
              <w:left w:val="single" w:sz="4" w:space="0" w:color="auto"/>
              <w:bottom w:val="nil"/>
              <w:right w:val="single" w:sz="4" w:space="0" w:color="auto"/>
            </w:tcBorders>
            <w:vAlign w:val="center"/>
            <w:hideMark/>
          </w:tcPr>
          <w:p w14:paraId="336F4659" w14:textId="77777777" w:rsidR="00775AF1" w:rsidRPr="00A420FF" w:rsidRDefault="00775AF1" w:rsidP="00A72CB9">
            <w:pPr>
              <w:rPr>
                <w:rFonts w:ascii="Arial" w:hAnsi="Arial" w:cs="Arial"/>
                <w:b/>
                <w:bCs/>
                <w:sz w:val="18"/>
                <w:szCs w:val="18"/>
              </w:rPr>
            </w:pPr>
          </w:p>
        </w:tc>
        <w:tc>
          <w:tcPr>
            <w:tcW w:w="1735" w:type="dxa"/>
            <w:tcBorders>
              <w:top w:val="nil"/>
              <w:left w:val="single" w:sz="4" w:space="0" w:color="auto"/>
              <w:bottom w:val="nil"/>
              <w:right w:val="nil"/>
            </w:tcBorders>
            <w:shd w:val="clear" w:color="000000" w:fill="FFFFFF"/>
            <w:noWrap/>
            <w:hideMark/>
          </w:tcPr>
          <w:p w14:paraId="4EEA843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15E03C68"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567A1B4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25744C4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79A00EF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0C6A461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64108519"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68CF039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2D18FA28"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466953AB"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51BBA2C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265FCBF0"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441F796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0681154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2119E264"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790EE68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4BADA3F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5F7881D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137D2308"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32419218"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188E7A1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hideMark/>
          </w:tcPr>
          <w:p w14:paraId="2CEE6FE4"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524745C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134C0BB4"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6769C544"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5FC1A97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238F9D1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578B3BAC"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4482CD7F"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42B5B2D0"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4F99A549"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5466C58C"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05B5788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1DDCD53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3BED5FF9"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1C87B2F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1CEA8474"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6BE8293C"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044F5D3B"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69124DC9"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7E3F114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5485C068"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2A332ED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0899F9BB"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160E30C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39733FA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155EBED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6ECB322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21054D97"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73B8654A"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0412C551"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5F286A99"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2C8E55F0"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6B83904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3144026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191D5C9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1675327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291EE35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25107C37"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637E556C"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009FF996"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1436B1CF"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114FFC2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44898B72"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6BB76EB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77203467"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29875B6A"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48CABF0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411D2A2F"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047A14B0"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5A785B15"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564B28D7"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1C6AB5B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44CB1A9B"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3EC88B51"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2E95888E"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39A4792B"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75C92855"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68ADBE51"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16E816BB"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60BCCC9D"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46028438"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6997225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660E820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559F5FD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5E2CD3BC"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78C3AD35"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05D8C943"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tr w:rsidR="00775AF1" w:rsidRPr="00A420FF" w14:paraId="6BFE8EA6" w14:textId="77777777" w:rsidTr="00A72CB9">
        <w:trPr>
          <w:trHeight w:val="240"/>
        </w:trPr>
        <w:tc>
          <w:tcPr>
            <w:tcW w:w="717" w:type="dxa"/>
            <w:tcBorders>
              <w:top w:val="nil"/>
              <w:left w:val="single" w:sz="4" w:space="0" w:color="auto"/>
              <w:bottom w:val="nil"/>
              <w:right w:val="nil"/>
            </w:tcBorders>
            <w:shd w:val="clear" w:color="auto" w:fill="auto"/>
            <w:textDirection w:val="btLr"/>
            <w:hideMark/>
          </w:tcPr>
          <w:p w14:paraId="6C6B255B" w14:textId="77777777" w:rsidR="00775AF1" w:rsidRPr="00A420FF" w:rsidRDefault="00775AF1" w:rsidP="00A72CB9">
            <w:pPr>
              <w:jc w:val="center"/>
              <w:rPr>
                <w:rFonts w:ascii="Arial" w:hAnsi="Arial" w:cs="Arial"/>
                <w:b/>
                <w:bCs/>
                <w:sz w:val="18"/>
                <w:szCs w:val="18"/>
              </w:rPr>
            </w:pPr>
            <w:r w:rsidRPr="00A420FF">
              <w:rPr>
                <w:rFonts w:ascii="Arial" w:hAnsi="Arial" w:cs="Arial"/>
                <w:b/>
                <w:bCs/>
                <w:sz w:val="18"/>
                <w:szCs w:val="18"/>
              </w:rPr>
              <w:t> </w:t>
            </w:r>
          </w:p>
        </w:tc>
        <w:tc>
          <w:tcPr>
            <w:tcW w:w="1735" w:type="dxa"/>
            <w:tcBorders>
              <w:top w:val="nil"/>
              <w:left w:val="single" w:sz="4" w:space="0" w:color="auto"/>
              <w:bottom w:val="nil"/>
              <w:right w:val="nil"/>
            </w:tcBorders>
            <w:shd w:val="clear" w:color="000000" w:fill="FFFFFF"/>
            <w:noWrap/>
            <w:hideMark/>
          </w:tcPr>
          <w:p w14:paraId="6584FE8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199" w:type="dxa"/>
            <w:tcBorders>
              <w:top w:val="nil"/>
              <w:left w:val="nil"/>
              <w:bottom w:val="nil"/>
              <w:right w:val="nil"/>
            </w:tcBorders>
            <w:shd w:val="clear" w:color="auto" w:fill="auto"/>
            <w:noWrap/>
            <w:hideMark/>
          </w:tcPr>
          <w:p w14:paraId="3A258597" w14:textId="77777777" w:rsidR="00775AF1" w:rsidRPr="00A420FF" w:rsidRDefault="00775AF1" w:rsidP="00A72CB9">
            <w:pP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auto" w:fill="auto"/>
            <w:hideMark/>
          </w:tcPr>
          <w:p w14:paraId="4C82D80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88" w:type="dxa"/>
            <w:tcBorders>
              <w:top w:val="nil"/>
              <w:left w:val="nil"/>
              <w:bottom w:val="nil"/>
              <w:right w:val="nil"/>
            </w:tcBorders>
            <w:shd w:val="clear" w:color="000000" w:fill="FFFFFF"/>
            <w:hideMark/>
          </w:tcPr>
          <w:p w14:paraId="52A787F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735" w:type="dxa"/>
            <w:tcBorders>
              <w:top w:val="nil"/>
              <w:left w:val="single" w:sz="4" w:space="0" w:color="auto"/>
              <w:bottom w:val="nil"/>
              <w:right w:val="nil"/>
            </w:tcBorders>
            <w:shd w:val="clear" w:color="000000" w:fill="FFFFFF"/>
            <w:noWrap/>
            <w:hideMark/>
          </w:tcPr>
          <w:p w14:paraId="0019259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2254" w:type="dxa"/>
            <w:tcBorders>
              <w:top w:val="nil"/>
              <w:left w:val="nil"/>
              <w:bottom w:val="nil"/>
              <w:right w:val="nil"/>
            </w:tcBorders>
            <w:shd w:val="clear" w:color="000000" w:fill="FFFFFF"/>
            <w:hideMark/>
          </w:tcPr>
          <w:p w14:paraId="5FC3F788"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078" w:type="dxa"/>
            <w:tcBorders>
              <w:top w:val="nil"/>
              <w:left w:val="nil"/>
              <w:bottom w:val="nil"/>
              <w:right w:val="nil"/>
            </w:tcBorders>
            <w:shd w:val="clear" w:color="000000" w:fill="FFFFFF"/>
            <w:hideMark/>
          </w:tcPr>
          <w:p w14:paraId="7BFC08E7"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c>
          <w:tcPr>
            <w:tcW w:w="1196" w:type="dxa"/>
            <w:tcBorders>
              <w:top w:val="nil"/>
              <w:left w:val="nil"/>
              <w:bottom w:val="nil"/>
              <w:right w:val="single" w:sz="4" w:space="0" w:color="auto"/>
            </w:tcBorders>
            <w:shd w:val="clear" w:color="000000" w:fill="FFFFFF"/>
            <w:hideMark/>
          </w:tcPr>
          <w:p w14:paraId="0EEE6DFF" w14:textId="77777777" w:rsidR="00775AF1" w:rsidRPr="00A420FF" w:rsidRDefault="00775AF1" w:rsidP="00A72CB9">
            <w:pPr>
              <w:jc w:val="center"/>
              <w:rPr>
                <w:rFonts w:ascii="Arial" w:hAnsi="Arial" w:cs="Arial"/>
                <w:sz w:val="18"/>
                <w:szCs w:val="18"/>
              </w:rPr>
            </w:pPr>
            <w:r w:rsidRPr="00A420FF">
              <w:rPr>
                <w:rFonts w:ascii="Arial" w:hAnsi="Arial" w:cs="Arial"/>
                <w:sz w:val="18"/>
                <w:szCs w:val="18"/>
              </w:rPr>
              <w:t>#NUM!</w:t>
            </w:r>
          </w:p>
        </w:tc>
      </w:tr>
      <w:bookmarkEnd w:id="1166"/>
    </w:tbl>
    <w:p w14:paraId="1FB36D4B" w14:textId="77777777" w:rsidR="00775AF1" w:rsidRPr="00A420FF" w:rsidRDefault="00775AF1" w:rsidP="00775AF1">
      <w:pPr>
        <w:pStyle w:val="RepStandard"/>
      </w:pPr>
    </w:p>
    <w:p w14:paraId="41749ACE" w14:textId="77777777" w:rsidR="00775AF1" w:rsidRPr="00A420FF" w:rsidRDefault="00775AF1" w:rsidP="00775AF1">
      <w:pPr>
        <w:pStyle w:val="RepStandard"/>
      </w:pPr>
    </w:p>
    <w:p w14:paraId="3163B265" w14:textId="77777777" w:rsidR="00775AF1" w:rsidRPr="00A420FF" w:rsidRDefault="00775AF1" w:rsidP="00775AF1">
      <w:pPr>
        <w:pStyle w:val="RepStandard"/>
      </w:pPr>
    </w:p>
    <w:p w14:paraId="3C0546AF" w14:textId="77777777" w:rsidR="00775AF1" w:rsidRPr="00A420FF" w:rsidRDefault="00775AF1" w:rsidP="00545DA8">
      <w:pPr>
        <w:pStyle w:val="RepTableFootnote"/>
        <w:ind w:left="0" w:firstLine="0"/>
        <w:rPr>
          <w:lang w:val="en-US"/>
        </w:rPr>
        <w:sectPr w:rsidR="00775AF1" w:rsidRPr="00A420FF" w:rsidSect="00ED37F7">
          <w:pgSz w:w="16834" w:h="11909" w:orient="landscape" w:code="9"/>
          <w:pgMar w:top="1417" w:right="1134" w:bottom="1134" w:left="1134" w:header="709" w:footer="709" w:gutter="0"/>
          <w:pgNumType w:chapSep="period"/>
          <w:cols w:space="720"/>
          <w:noEndnote/>
          <w:docGrid w:linePitch="326"/>
        </w:sectPr>
      </w:pPr>
    </w:p>
    <w:p w14:paraId="4E0E2EA7" w14:textId="77777777" w:rsidR="00775AF1" w:rsidRPr="00A420FF" w:rsidRDefault="00775AF1" w:rsidP="00775AF1">
      <w:pPr>
        <w:pStyle w:val="RepAppendix1"/>
      </w:pPr>
      <w:bookmarkStart w:id="1167" w:name="_Toc415654776"/>
      <w:bookmarkStart w:id="1168" w:name="_Toc181013934"/>
      <w:bookmarkStart w:id="1169" w:name="_Toc412812212"/>
      <w:bookmarkStart w:id="1170" w:name="_Toc413928350"/>
      <w:bookmarkStart w:id="1171" w:name="_Toc413932007"/>
      <w:bookmarkStart w:id="1172" w:name="_Toc414015186"/>
      <w:bookmarkStart w:id="1173" w:name="_Toc414018071"/>
      <w:bookmarkStart w:id="1174" w:name="_Toc414023295"/>
      <w:bookmarkStart w:id="1175" w:name="_Toc414028387"/>
      <w:bookmarkStart w:id="1176" w:name="_Toc414028445"/>
      <w:bookmarkStart w:id="1177" w:name="_Toc414029367"/>
      <w:bookmarkStart w:id="1178" w:name="_Toc414282503"/>
      <w:bookmarkStart w:id="1179" w:name="_Toc414616996"/>
      <w:bookmarkStart w:id="1180" w:name="_Toc414623472"/>
      <w:bookmarkStart w:id="1181" w:name="_Toc414623563"/>
      <w:bookmarkStart w:id="1182" w:name="_Toc414623640"/>
      <w:bookmarkStart w:id="1183" w:name="_Toc414623792"/>
      <w:bookmarkStart w:id="1184" w:name="_Toc414625713"/>
      <w:bookmarkStart w:id="1185" w:name="_Toc415564242"/>
      <w:bookmarkStart w:id="1186" w:name="_Toc415566568"/>
      <w:bookmarkStart w:id="1187" w:name="_Toc415566631"/>
      <w:bookmarkStart w:id="1188" w:name="_Toc415581658"/>
      <w:r w:rsidRPr="00A420FF">
        <w:lastRenderedPageBreak/>
        <w:t>Additional information provided by the applicant</w:t>
      </w:r>
      <w:bookmarkEnd w:id="1167"/>
      <w:bookmarkEnd w:id="1168"/>
      <w:r w:rsidRPr="00A420FF">
        <w:t xml:space="preserve"> </w:t>
      </w:r>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p>
    <w:p w14:paraId="0997416B" w14:textId="1C46699A" w:rsidR="004F3238" w:rsidRPr="007A297D" w:rsidRDefault="00775AF1" w:rsidP="00545DA8">
      <w:pPr>
        <w:pStyle w:val="RepStandard"/>
      </w:pPr>
      <w:r w:rsidRPr="00A420FF">
        <w:t>None</w:t>
      </w:r>
    </w:p>
    <w:sectPr w:rsidR="004F3238" w:rsidRPr="007A297D" w:rsidSect="00CE53EB">
      <w:headerReference w:type="default" r:id="rId215"/>
      <w:footerReference w:type="even" r:id="rId216"/>
      <w:footerReference w:type="default" r:id="rId217"/>
      <w:footerReference w:type="first" r:id="rId218"/>
      <w:pgSz w:w="11909" w:h="16834" w:code="9"/>
      <w:pgMar w:top="1418" w:right="1134" w:bottom="1418" w:left="1418" w:header="709" w:footer="70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F0B61B" w14:textId="77777777" w:rsidR="00144ED8" w:rsidRPr="007A297D" w:rsidRDefault="00144ED8">
      <w:r w:rsidRPr="007A297D">
        <w:separator/>
      </w:r>
    </w:p>
  </w:endnote>
  <w:endnote w:type="continuationSeparator" w:id="0">
    <w:p w14:paraId="077EED31" w14:textId="77777777" w:rsidR="00144ED8" w:rsidRPr="007A297D" w:rsidRDefault="00144ED8">
      <w:r w:rsidRPr="007A297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Bold">
    <w:altName w:val="Times New Roman"/>
    <w:panose1 w:val="00000000000000000000"/>
    <w:charset w:val="00"/>
    <w:family w:val="swiss"/>
    <w:notTrueType/>
    <w:pitch w:val="default"/>
    <w:sig w:usb0="00000003" w:usb1="00000000" w:usb2="00000000" w:usb3="00000000" w:csb0="00000001" w:csb1="00000000"/>
  </w:font>
  <w:font w:name="CG Times">
    <w:panose1 w:val="00000000000000000000"/>
    <w:charset w:val="00"/>
    <w:family w:val="roman"/>
    <w:notTrueType/>
    <w:pitch w:val="default"/>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onaco">
    <w:panose1 w:val="00000000000000000000"/>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Book Antiqua">
    <w:panose1 w:val="02040602050305030304"/>
    <w:charset w:val="EE"/>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ms Rmn">
    <w:panose1 w:val="02020603040505020304"/>
    <w:charset w:val="00"/>
    <w:family w:val="roman"/>
    <w:pitch w:val="variable"/>
    <w:sig w:usb0="00000003" w:usb1="00000000" w:usb2="00000000" w:usb3="00000000" w:csb0="00000001" w:csb1="00000000"/>
  </w:font>
  <w:font w:name="Palatino">
    <w:panose1 w:val="00000000000000000000"/>
    <w:charset w:val="00"/>
    <w:family w:val="roman"/>
    <w:notTrueType/>
    <w:pitch w:val="variable"/>
    <w:sig w:usb0="00000003" w:usb1="00000000" w:usb2="00000000" w:usb3="00000000" w:csb0="00000001" w:csb1="00000000"/>
  </w:font>
  <w:font w:name="AgrOptima">
    <w:altName w:val="Century Gothic"/>
    <w:charset w:val="00"/>
    <w:family w:val="swiss"/>
    <w:pitch w:val="variable"/>
    <w:sig w:usb0="00000007" w:usb1="00000000" w:usb2="00000000" w:usb3="00000000" w:csb0="00000011" w:csb1="00000000"/>
  </w:font>
  <w:font w:name="ZapfHumnst BT">
    <w:altName w:val="Tahoma"/>
    <w:charset w:val="00"/>
    <w:family w:val="swiss"/>
    <w:pitch w:val="variable"/>
    <w:sig w:usb0="00000007" w:usb1="00000000" w:usb2="00000000" w:usb3="00000000" w:csb0="00000011" w:csb1="00000000"/>
  </w:font>
  <w:font w:name="PMingLiU">
    <w:altName w:val="新細明體"/>
    <w:panose1 w:val="02010601000101010101"/>
    <w:charset w:val="88"/>
    <w:family w:val="roman"/>
    <w:pitch w:val="variable"/>
    <w:sig w:usb0="A00002FF" w:usb1="28CFFCFA" w:usb2="00000016" w:usb3="00000000" w:csb0="0010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719E11" w14:textId="4F28DC52" w:rsidR="00FB38A1" w:rsidRPr="007A297D" w:rsidRDefault="00126F77" w:rsidP="000624AA">
    <w:pPr>
      <w:pStyle w:val="Stopka"/>
      <w:framePr w:wrap="around" w:vAnchor="text" w:hAnchor="margin" w:xAlign="right" w:y="1"/>
      <w:rPr>
        <w:rStyle w:val="Numerstrony"/>
      </w:rPr>
    </w:pPr>
    <w:r w:rsidRPr="007A297D">
      <w:rPr>
        <w:rStyle w:val="Numerstrony"/>
      </w:rPr>
      <w:fldChar w:fldCharType="begin"/>
    </w:r>
    <w:r w:rsidR="00FB38A1" w:rsidRPr="007A297D">
      <w:rPr>
        <w:rStyle w:val="Numerstrony"/>
      </w:rPr>
      <w:instrText xml:space="preserve">PAGE  </w:instrText>
    </w:r>
    <w:r w:rsidRPr="007A297D">
      <w:rPr>
        <w:rStyle w:val="Numerstrony"/>
      </w:rPr>
      <w:fldChar w:fldCharType="separate"/>
    </w:r>
    <w:r w:rsidR="00FB38A1" w:rsidRPr="007A297D">
      <w:rPr>
        <w:rStyle w:val="Numerstrony"/>
        <w:noProof/>
      </w:rPr>
      <w:t>72</w:t>
    </w:r>
    <w:r w:rsidRPr="007A297D">
      <w:rPr>
        <w:rStyle w:val="Numerstrony"/>
      </w:rPr>
      <w:fldChar w:fldCharType="end"/>
    </w:r>
  </w:p>
  <w:p w14:paraId="42C9B144" w14:textId="77777777" w:rsidR="00FB38A1" w:rsidRPr="007A297D" w:rsidRDefault="00FB38A1" w:rsidP="00832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AF050C" w14:textId="5C51F4CA" w:rsidR="00FB38A1" w:rsidRPr="007A297D" w:rsidRDefault="00FB38A1" w:rsidP="00A50A14">
    <w:pPr>
      <w:pStyle w:val="Stopka"/>
      <w:tabs>
        <w:tab w:val="clear" w:pos="9072"/>
        <w:tab w:val="right" w:pos="9354"/>
      </w:tabs>
      <w:rPr>
        <w:rFonts w:ascii="Arial" w:hAnsi="Arial" w:cs="Arial"/>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F3D92" w14:textId="35856681" w:rsidR="000B7900" w:rsidRPr="007A297D" w:rsidRDefault="000B7900" w:rsidP="000B7900">
    <w:pPr>
      <w:pStyle w:val="Stopka"/>
      <w:tabs>
        <w:tab w:val="clear" w:pos="9072"/>
        <w:tab w:val="right" w:pos="9354"/>
      </w:tabs>
      <w:rPr>
        <w:rFonts w:ascii="Arial" w:hAnsi="Arial" w:cs="Arial"/>
        <w:sz w:val="16"/>
        <w:szCs w:val="16"/>
      </w:rPr>
    </w:pPr>
    <w:r w:rsidRPr="007A297D">
      <w:rPr>
        <w:rFonts w:ascii="Arial" w:hAnsi="Arial" w:cs="Arial"/>
        <w:sz w:val="16"/>
        <w:szCs w:val="16"/>
      </w:rPr>
      <w:tab/>
    </w:r>
    <w:r w:rsidRPr="007A297D">
      <w:rPr>
        <w:rFonts w:ascii="Arial" w:hAnsi="Arial" w:cs="Arial"/>
        <w:sz w:val="16"/>
        <w:szCs w:val="16"/>
      </w:rPr>
      <w:tab/>
    </w:r>
    <w:r w:rsidR="00541D36">
      <w:rPr>
        <w:rFonts w:ascii="Arial" w:hAnsi="Arial" w:cs="Arial"/>
        <w:sz w:val="16"/>
        <w:szCs w:val="16"/>
      </w:rPr>
      <w:t>XXXX</w:t>
    </w:r>
    <w:r w:rsidRPr="00D43ADF">
      <w:rPr>
        <w:rFonts w:ascii="Arial" w:hAnsi="Arial" w:cs="Arial"/>
        <w:sz w:val="16"/>
        <w:szCs w:val="16"/>
      </w:rPr>
      <w:t xml:space="preserve"> DocID</w:t>
    </w:r>
    <w:r w:rsidR="00B16641" w:rsidRPr="00D43ADF">
      <w:rPr>
        <w:rFonts w:ascii="Arial" w:hAnsi="Arial" w:cs="Arial"/>
        <w:sz w:val="16"/>
        <w:szCs w:val="16"/>
      </w:rPr>
      <w:t xml:space="preserve"> </w:t>
    </w:r>
    <w:r w:rsidR="00A96955" w:rsidRPr="00D43ADF">
      <w:rPr>
        <w:rFonts w:ascii="Arial" w:hAnsi="Arial" w:cs="Arial"/>
        <w:color w:val="303030"/>
        <w:sz w:val="18"/>
        <w:szCs w:val="18"/>
        <w:shd w:val="clear" w:color="auto" w:fill="FFFFFF"/>
      </w:rPr>
      <w:t>2024/2012944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F6EC20" w14:textId="4F6299E9" w:rsidR="002C040B" w:rsidRDefault="002C040B">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B0E74" w14:textId="13DE39F8" w:rsidR="00FB38A1" w:rsidRPr="007A297D" w:rsidRDefault="00FB38A1" w:rsidP="00A50A14">
    <w:pPr>
      <w:pStyle w:val="Stopka"/>
      <w:tabs>
        <w:tab w:val="clear" w:pos="9072"/>
        <w:tab w:val="right" w:pos="9354"/>
      </w:tabs>
      <w:rPr>
        <w:rFonts w:ascii="Arial" w:hAnsi="Arial" w:cs="Arial"/>
        <w:sz w:val="16"/>
        <w:szCs w:val="16"/>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98E85" w14:textId="2B666FDD" w:rsidR="002C040B" w:rsidRDefault="002C040B">
    <w:pPr>
      <w:pStyle w:val="Stopk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6028C" w14:textId="4DDCD1B8" w:rsidR="002C040B" w:rsidRDefault="002C040B">
    <w:pPr>
      <w:pStyle w:val="Stopk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74E951" w14:textId="1B20A168" w:rsidR="00FB38A1" w:rsidRPr="007A297D" w:rsidRDefault="00FB38A1" w:rsidP="00A50A14">
    <w:pPr>
      <w:pStyle w:val="Stopka"/>
      <w:tabs>
        <w:tab w:val="clear" w:pos="9072"/>
        <w:tab w:val="right" w:pos="9354"/>
      </w:tabs>
      <w:rPr>
        <w:rFonts w:ascii="Arial" w:hAnsi="Arial" w:cs="Arial"/>
        <w:sz w:val="16"/>
        <w:szCs w:val="16"/>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B90FAE" w14:textId="38B1E165" w:rsidR="002C040B" w:rsidRDefault="002C040B">
    <w:pPr>
      <w:pStyle w:val="Stopk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33E8EE" w14:textId="425E5A10" w:rsidR="002C040B" w:rsidRDefault="002C040B">
    <w:pPr>
      <w:pStyle w:val="Stopka"/>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057FFD" w14:textId="500747E7" w:rsidR="00775AF1" w:rsidRPr="007A297D" w:rsidRDefault="00775AF1" w:rsidP="00A50A14">
    <w:pPr>
      <w:pStyle w:val="Stopka"/>
      <w:tabs>
        <w:tab w:val="clear" w:pos="9072"/>
        <w:tab w:val="right" w:pos="9354"/>
      </w:tabs>
      <w:rPr>
        <w:rFonts w:ascii="Arial" w:hAnsi="Arial" w:cs="Arial"/>
        <w:sz w:val="16"/>
        <w:szCs w:val="16"/>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79944" w14:textId="018E6D64" w:rsidR="002C040B" w:rsidRDefault="002C040B">
    <w:pPr>
      <w:pStyle w:val="Stopka"/>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7998ED" w14:textId="5B525B89" w:rsidR="002C040B" w:rsidRDefault="002C040B">
    <w:pPr>
      <w:pStyle w:val="Stopka"/>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236CA" w14:textId="47BDE6F7" w:rsidR="00775AF1" w:rsidRPr="007A297D" w:rsidRDefault="00775AF1" w:rsidP="00A50A14">
    <w:pPr>
      <w:pStyle w:val="Stopka"/>
      <w:tabs>
        <w:tab w:val="clear" w:pos="9072"/>
        <w:tab w:val="right" w:pos="9354"/>
      </w:tabs>
      <w:rPr>
        <w:rFonts w:ascii="Arial" w:hAnsi="Arial" w:cs="Arial"/>
        <w:sz w:val="16"/>
        <w:szCs w:val="16"/>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3964D" w14:textId="77886CAB" w:rsidR="002C040B" w:rsidRDefault="002C040B">
    <w:pPr>
      <w:pStyle w:val="Stopka"/>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53646C" w14:textId="4659A129" w:rsidR="002C040B" w:rsidRDefault="002C040B">
    <w:pPr>
      <w:pStyle w:val="Stopka"/>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C3A3B3" w14:textId="5A8BF598" w:rsidR="00775AF1" w:rsidRPr="007A297D" w:rsidRDefault="00775AF1" w:rsidP="00A50A14">
    <w:pPr>
      <w:pStyle w:val="Stopka"/>
      <w:tabs>
        <w:tab w:val="clear" w:pos="9072"/>
        <w:tab w:val="right" w:pos="9354"/>
      </w:tabs>
      <w:rPr>
        <w:rFonts w:ascii="Arial" w:hAnsi="Arial" w:cs="Arial"/>
        <w:sz w:val="16"/>
        <w:szCs w:val="16"/>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94B19" w14:textId="4A207742" w:rsidR="002C040B" w:rsidRDefault="002C040B">
    <w:pPr>
      <w:pStyle w:val="Stopka"/>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D66D56" w14:textId="19862404" w:rsidR="002C040B" w:rsidRDefault="002C040B">
    <w:pPr>
      <w:pStyle w:val="Stopka"/>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F418F8" w14:textId="784C131C" w:rsidR="00FB38A1" w:rsidRPr="007A297D" w:rsidRDefault="00FB38A1" w:rsidP="00A50A14">
    <w:pPr>
      <w:pStyle w:val="Stopka"/>
      <w:tabs>
        <w:tab w:val="clear" w:pos="9072"/>
        <w:tab w:val="right" w:pos="9354"/>
      </w:tabs>
      <w:rPr>
        <w:rFonts w:ascii="Arial" w:hAnsi="Arial" w:cs="Arial"/>
        <w:sz w:val="16"/>
        <w:szCs w:val="16"/>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91676" w14:textId="5498784D" w:rsidR="002C040B" w:rsidRDefault="002C040B">
    <w:pPr>
      <w:pStyle w:val="Stopka"/>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0B475C" w14:textId="52EFCD01" w:rsidR="002C040B" w:rsidRDefault="002C040B">
    <w:pPr>
      <w:pStyle w:val="Stopka"/>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C7133A" w14:textId="6DC252CF" w:rsidR="00775AF1" w:rsidRPr="007A297D" w:rsidRDefault="00775AF1" w:rsidP="00A50A14">
    <w:pPr>
      <w:pStyle w:val="Stopka"/>
      <w:tabs>
        <w:tab w:val="clear" w:pos="9072"/>
        <w:tab w:val="right" w:pos="9354"/>
      </w:tabs>
      <w:rPr>
        <w:rFonts w:ascii="Arial" w:hAnsi="Arial" w:cs="Arial"/>
        <w:sz w:val="16"/>
        <w:szCs w:val="16"/>
      </w:rP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FA6942" w14:textId="7292332E" w:rsidR="002C040B" w:rsidRDefault="002C040B">
    <w:pPr>
      <w:pStyle w:val="Stopka"/>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6D9414" w14:textId="6410C63E" w:rsidR="002C040B" w:rsidRDefault="002C040B">
    <w:pPr>
      <w:pStyle w:val="Stopka"/>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D05B88" w14:textId="6ED10745" w:rsidR="002C040B" w:rsidRDefault="002C040B">
    <w:pPr>
      <w:pStyle w:val="Stopka"/>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AEAD8D" w14:textId="71F8BF55" w:rsidR="002C040B" w:rsidRDefault="002C040B">
    <w:pPr>
      <w:pStyle w:val="Stopka"/>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07A7F" w14:textId="0CD567B8" w:rsidR="002C040B" w:rsidRDefault="002C040B">
    <w:pPr>
      <w:pStyle w:val="Stopka"/>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04ABB" w14:textId="01C8BBB3" w:rsidR="00FB38A1" w:rsidRPr="007A297D" w:rsidRDefault="00FB38A1" w:rsidP="00A50A14">
    <w:pPr>
      <w:pStyle w:val="Stopka"/>
      <w:tabs>
        <w:tab w:val="clear" w:pos="9072"/>
        <w:tab w:val="right" w:pos="9354"/>
      </w:tabs>
      <w:rPr>
        <w:rFonts w:ascii="Arial" w:hAnsi="Arial" w:cs="Arial"/>
        <w:sz w:val="16"/>
        <w:szCs w:val="16"/>
      </w:rP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021584" w14:textId="38FA9F94" w:rsidR="002C040B" w:rsidRDefault="002C040B">
    <w:pPr>
      <w:pStyle w:val="Stopka"/>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B4F8CB" w14:textId="1DA0B2DE" w:rsidR="002C040B" w:rsidRDefault="002C040B">
    <w:pPr>
      <w:pStyle w:val="Stopka"/>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503C1B" w14:textId="743E85D2" w:rsidR="00775AF1" w:rsidRPr="007A297D" w:rsidRDefault="00775AF1" w:rsidP="00A50A14">
    <w:pPr>
      <w:pStyle w:val="Stopka"/>
      <w:tabs>
        <w:tab w:val="clear" w:pos="9072"/>
        <w:tab w:val="right" w:pos="9354"/>
      </w:tabs>
      <w:rPr>
        <w:rFonts w:ascii="Arial" w:hAnsi="Arial" w:cs="Arial"/>
        <w:sz w:val="16"/>
        <w:szCs w:val="16"/>
      </w:rP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BF4E00" w14:textId="74B58F11" w:rsidR="002C040B" w:rsidRDefault="002C040B">
    <w:pPr>
      <w:pStyle w:val="Stopka"/>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1935E" w14:textId="25B6E680" w:rsidR="002C040B" w:rsidRDefault="002C040B">
    <w:pPr>
      <w:pStyle w:val="Stopka"/>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8E582" w14:textId="132C4DF2" w:rsidR="00775AF1" w:rsidRPr="007A297D" w:rsidRDefault="00775AF1" w:rsidP="008E277A">
    <w:pPr>
      <w:pStyle w:val="Stopka"/>
      <w:tabs>
        <w:tab w:val="clear" w:pos="9072"/>
        <w:tab w:val="right" w:pos="9354"/>
      </w:tabs>
      <w:rPr>
        <w:rFonts w:ascii="Arial" w:hAnsi="Arial" w:cs="Arial"/>
        <w:sz w:val="16"/>
        <w:szCs w:val="16"/>
      </w:rP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12B812" w14:textId="6D69E969" w:rsidR="002C040B" w:rsidRDefault="002C040B">
    <w:pPr>
      <w:pStyle w:val="Stopka"/>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4FF41B" w14:textId="6821A2A8" w:rsidR="002C040B" w:rsidRDefault="002C040B">
    <w:pPr>
      <w:pStyle w:val="Stopka"/>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A1502F" w14:textId="1A7A7D32" w:rsidR="00775AF1" w:rsidRPr="007A297D" w:rsidRDefault="00775AF1" w:rsidP="008E277A">
    <w:pPr>
      <w:pStyle w:val="Stopka"/>
      <w:tabs>
        <w:tab w:val="clear" w:pos="9072"/>
        <w:tab w:val="right" w:pos="9354"/>
      </w:tabs>
      <w:rPr>
        <w:rFonts w:ascii="Arial" w:hAnsi="Arial" w:cs="Arial"/>
        <w:sz w:val="16"/>
        <w:szCs w:val="16"/>
      </w:rP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F617A0" w14:textId="056F50C6" w:rsidR="002C040B" w:rsidRDefault="002C040B">
    <w:pPr>
      <w:pStyle w:val="Stopka"/>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FBF11E" w14:textId="7AC2276C" w:rsidR="002C040B" w:rsidRDefault="002C040B">
    <w:pPr>
      <w:pStyle w:val="Stopka"/>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D1CB05" w14:textId="300CEBE3" w:rsidR="00775AF1" w:rsidRPr="007A297D" w:rsidRDefault="00775AF1" w:rsidP="008E277A">
    <w:pPr>
      <w:pStyle w:val="Stopka"/>
      <w:tabs>
        <w:tab w:val="clear" w:pos="9072"/>
        <w:tab w:val="right" w:pos="9354"/>
      </w:tabs>
      <w:rPr>
        <w:rFonts w:ascii="Arial" w:hAnsi="Arial" w:cs="Arial"/>
        <w:sz w:val="16"/>
        <w:szCs w:val="16"/>
      </w:rP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0612F" w14:textId="7FE284C8" w:rsidR="002C040B" w:rsidRDefault="002C040B">
    <w:pPr>
      <w:pStyle w:val="Stopka"/>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DDAB0C" w14:textId="597BDD38" w:rsidR="002C040B" w:rsidRDefault="002C040B">
    <w:pPr>
      <w:pStyle w:val="Stopka"/>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66AB10" w14:textId="71DD7FC7" w:rsidR="00775AF1" w:rsidRPr="007A297D" w:rsidRDefault="00775AF1" w:rsidP="008E277A">
    <w:pPr>
      <w:pStyle w:val="Stopka"/>
      <w:tabs>
        <w:tab w:val="clear" w:pos="9072"/>
        <w:tab w:val="right" w:pos="9354"/>
      </w:tabs>
      <w:rPr>
        <w:rFonts w:ascii="Arial" w:hAnsi="Arial" w:cs="Arial"/>
        <w:sz w:val="16"/>
        <w:szCs w:val="16"/>
      </w:rP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70C57" w14:textId="288783F1" w:rsidR="002C040B" w:rsidRDefault="002C040B">
    <w:pPr>
      <w:pStyle w:val="Stopka"/>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DC3093" w14:textId="6A004C99" w:rsidR="002C040B" w:rsidRDefault="002C040B">
    <w:pPr>
      <w:pStyle w:val="Stopka"/>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BC6921" w14:textId="663A69F8" w:rsidR="00775AF1" w:rsidRPr="007A297D" w:rsidRDefault="00775AF1" w:rsidP="008E277A">
    <w:pPr>
      <w:pStyle w:val="Stopka"/>
      <w:tabs>
        <w:tab w:val="clear" w:pos="9072"/>
        <w:tab w:val="right" w:pos="9354"/>
      </w:tabs>
      <w:rPr>
        <w:rFonts w:ascii="Arial" w:hAnsi="Arial" w:cs="Arial"/>
        <w:sz w:val="16"/>
        <w:szCs w:val="16"/>
      </w:rP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D7DAC" w14:textId="02DFFEB0" w:rsidR="002C040B" w:rsidRDefault="002C040B">
    <w:pPr>
      <w:pStyle w:val="Stopka"/>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3801F0" w14:textId="61C94EC6" w:rsidR="002C040B" w:rsidRDefault="002C040B">
    <w:pPr>
      <w:pStyle w:val="Stopka"/>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AEE1E" w14:textId="7E677390" w:rsidR="00775AF1" w:rsidRPr="007A297D" w:rsidRDefault="00775AF1" w:rsidP="008E277A">
    <w:pPr>
      <w:pStyle w:val="Stopka"/>
      <w:tabs>
        <w:tab w:val="clear" w:pos="9072"/>
        <w:tab w:val="right" w:pos="9354"/>
      </w:tabs>
      <w:rPr>
        <w:rFonts w:ascii="Arial" w:hAnsi="Arial" w:cs="Arial"/>
        <w:sz w:val="16"/>
        <w:szCs w:val="16"/>
      </w:rP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1B7573" w14:textId="55E64810" w:rsidR="002C040B" w:rsidRDefault="002C040B">
    <w:pPr>
      <w:pStyle w:val="Stopka"/>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1B11D4" w14:textId="313EEBBC" w:rsidR="002C040B" w:rsidRDefault="002C040B">
    <w:pPr>
      <w:pStyle w:val="Stopka"/>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41645" w14:textId="1DED3CB7" w:rsidR="00775AF1" w:rsidRPr="007A297D" w:rsidRDefault="00775AF1" w:rsidP="008E277A">
    <w:pPr>
      <w:pStyle w:val="Stopka"/>
      <w:tabs>
        <w:tab w:val="clear" w:pos="9072"/>
        <w:tab w:val="right" w:pos="9354"/>
      </w:tabs>
      <w:rPr>
        <w:rFonts w:ascii="Arial" w:hAnsi="Arial" w:cs="Arial"/>
        <w:sz w:val="16"/>
        <w:szCs w:val="16"/>
      </w:rP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39D225" w14:textId="3875E55F" w:rsidR="002C040B" w:rsidRDefault="002C040B">
    <w:pPr>
      <w:pStyle w:val="Stopka"/>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FA246" w14:textId="069C625B" w:rsidR="002C040B" w:rsidRDefault="002C040B">
    <w:pPr>
      <w:pStyle w:val="Stopka"/>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9417F" w14:textId="4ECC1708" w:rsidR="00775AF1" w:rsidRPr="007A297D" w:rsidRDefault="00775AF1" w:rsidP="008E277A">
    <w:pPr>
      <w:pStyle w:val="Stopka"/>
      <w:tabs>
        <w:tab w:val="clear" w:pos="9072"/>
        <w:tab w:val="right" w:pos="9354"/>
      </w:tabs>
      <w:rPr>
        <w:rFonts w:ascii="Arial" w:hAnsi="Arial" w:cs="Arial"/>
        <w:sz w:val="16"/>
        <w:szCs w:val="16"/>
      </w:rP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134A07" w14:textId="5DF9AF6F" w:rsidR="002C040B" w:rsidRDefault="002C040B">
    <w:pPr>
      <w:pStyle w:val="Stopka"/>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4E4D86" w14:textId="68B40A3D" w:rsidR="002C040B" w:rsidRDefault="002C040B">
    <w:pPr>
      <w:pStyle w:val="Stopka"/>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04B22F" w14:textId="060AD5AD" w:rsidR="00775AF1" w:rsidRPr="007A297D" w:rsidRDefault="00775AF1" w:rsidP="008E277A">
    <w:pPr>
      <w:pStyle w:val="Stopka"/>
      <w:tabs>
        <w:tab w:val="clear" w:pos="9072"/>
        <w:tab w:val="right" w:pos="9354"/>
      </w:tabs>
      <w:rPr>
        <w:rFonts w:ascii="Arial" w:hAnsi="Arial" w:cs="Arial"/>
        <w:sz w:val="16"/>
        <w:szCs w:val="16"/>
      </w:rP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A7A51C" w14:textId="5E0878B0" w:rsidR="002C040B" w:rsidRDefault="002C040B">
    <w:pPr>
      <w:pStyle w:val="Stopka"/>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A6678" w14:textId="6809E0F8" w:rsidR="002C040B" w:rsidRDefault="002C040B">
    <w:pPr>
      <w:pStyle w:val="Stopka"/>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048E98" w14:textId="198D97EB" w:rsidR="00775AF1" w:rsidRPr="007A297D" w:rsidRDefault="00775AF1" w:rsidP="008E277A">
    <w:pPr>
      <w:pStyle w:val="Stopka"/>
      <w:tabs>
        <w:tab w:val="clear" w:pos="9072"/>
        <w:tab w:val="right" w:pos="9354"/>
      </w:tabs>
      <w:rPr>
        <w:rFonts w:ascii="Arial" w:hAnsi="Arial" w:cs="Arial"/>
        <w:sz w:val="16"/>
        <w:szCs w:val="16"/>
      </w:rP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15261" w14:textId="1F2996DE" w:rsidR="002C040B" w:rsidRDefault="002C040B">
    <w:pPr>
      <w:pStyle w:val="Stopka"/>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54A6A6" w14:textId="3EB41F82" w:rsidR="002C040B" w:rsidRDefault="002C040B">
    <w:pPr>
      <w:pStyle w:val="Stopka"/>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EB69B" w14:textId="78C1D277" w:rsidR="00775AF1" w:rsidRPr="007A297D" w:rsidRDefault="00775AF1" w:rsidP="008E277A">
    <w:pPr>
      <w:pStyle w:val="Stopka"/>
      <w:tabs>
        <w:tab w:val="clear" w:pos="9072"/>
        <w:tab w:val="right" w:pos="9354"/>
      </w:tabs>
      <w:rPr>
        <w:rFonts w:ascii="Arial" w:hAnsi="Arial" w:cs="Arial"/>
        <w:sz w:val="16"/>
        <w:szCs w:val="16"/>
      </w:rP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CE60B" w14:textId="3D5B75C5" w:rsidR="002C040B" w:rsidRDefault="002C040B">
    <w:pPr>
      <w:pStyle w:val="Stopka"/>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4D41DD" w14:textId="546838E4" w:rsidR="002C040B" w:rsidRDefault="002C040B">
    <w:pPr>
      <w:pStyle w:val="Stopka"/>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E6A775" w14:textId="03AB0EEC" w:rsidR="00775AF1" w:rsidRPr="007A297D" w:rsidRDefault="00775AF1" w:rsidP="008E277A">
    <w:pPr>
      <w:pStyle w:val="Stopka"/>
      <w:tabs>
        <w:tab w:val="clear" w:pos="9072"/>
        <w:tab w:val="right" w:pos="9354"/>
      </w:tabs>
      <w:rPr>
        <w:rFonts w:ascii="Arial" w:hAnsi="Arial" w:cs="Arial"/>
        <w:sz w:val="16"/>
        <w:szCs w:val="16"/>
      </w:rP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0B76CD" w14:textId="7300E055" w:rsidR="002C040B" w:rsidRDefault="002C040B">
    <w:pPr>
      <w:pStyle w:val="Stopka"/>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D1F8B8" w14:textId="3BA98FDD" w:rsidR="002C040B" w:rsidRDefault="002C040B">
    <w:pPr>
      <w:pStyle w:val="Stopka"/>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61E22" w14:textId="7A7D8022" w:rsidR="00775AF1" w:rsidRPr="007A297D" w:rsidRDefault="00775AF1" w:rsidP="008E277A">
    <w:pPr>
      <w:pStyle w:val="Stopka"/>
      <w:tabs>
        <w:tab w:val="clear" w:pos="9072"/>
        <w:tab w:val="right" w:pos="9354"/>
      </w:tabs>
      <w:rPr>
        <w:rFonts w:ascii="Arial" w:hAnsi="Arial" w:cs="Arial"/>
        <w:sz w:val="16"/>
        <w:szCs w:val="16"/>
      </w:rP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47042" w14:textId="6D052C33" w:rsidR="002C040B" w:rsidRDefault="002C040B">
    <w:pPr>
      <w:pStyle w:val="Stopka"/>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067F22" w14:textId="15154BAF" w:rsidR="00775AF1" w:rsidRPr="007A297D" w:rsidRDefault="00775AF1">
    <w:pPr>
      <w:pStyle w:val="Stopka"/>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F55CE6" w14:textId="16820562" w:rsidR="002C040B" w:rsidRDefault="002C040B">
    <w:pPr>
      <w:pStyle w:val="Stopka"/>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1A1AE7" w14:textId="0D79D8E2" w:rsidR="00775AF1" w:rsidRPr="007A297D" w:rsidRDefault="00775AF1">
    <w:pPr>
      <w:pStyle w:val="Stopka"/>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31E07F" w14:textId="47F4980C" w:rsidR="002C040B" w:rsidRDefault="002C040B">
    <w:pPr>
      <w:pStyle w:val="Stopka"/>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7A6778" w14:textId="1CCB8D33" w:rsidR="002C040B" w:rsidRDefault="002C040B">
    <w:pPr>
      <w:pStyle w:val="Stopka"/>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908D12" w14:textId="52944297" w:rsidR="002C040B" w:rsidRDefault="002C040B">
    <w:pPr>
      <w:pStyle w:val="Stopka"/>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A4389" w14:textId="3E3356C3" w:rsidR="002C040B" w:rsidRDefault="002C040B">
    <w:pPr>
      <w:pStyle w:val="Stopka"/>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65AA74" w14:textId="5327F01C" w:rsidR="00775AF1" w:rsidRPr="007A297D" w:rsidRDefault="00775AF1" w:rsidP="00A50A14">
    <w:pPr>
      <w:pStyle w:val="Stopka"/>
      <w:tabs>
        <w:tab w:val="clear" w:pos="9072"/>
        <w:tab w:val="right" w:pos="9354"/>
      </w:tabs>
      <w:rPr>
        <w:rFonts w:ascii="Arial" w:hAnsi="Arial" w:cs="Arial"/>
        <w:sz w:val="16"/>
        <w:szCs w:val="16"/>
      </w:rP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E9405E" w14:textId="0823740E" w:rsidR="002C040B" w:rsidRDefault="002C040B">
    <w:pPr>
      <w:pStyle w:val="Stopka"/>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D769A" w14:textId="77EE32E5" w:rsidR="002C040B" w:rsidRDefault="002C040B">
    <w:pPr>
      <w:pStyle w:val="Stopka"/>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981ED" w14:textId="705E97B0" w:rsidR="00775AF1" w:rsidRPr="007A297D" w:rsidRDefault="00775AF1" w:rsidP="008E277A">
    <w:pPr>
      <w:pStyle w:val="Stopka"/>
      <w:tabs>
        <w:tab w:val="clear" w:pos="9072"/>
        <w:tab w:val="right" w:pos="9354"/>
      </w:tabs>
      <w:rPr>
        <w:rFonts w:ascii="Arial" w:hAnsi="Arial" w:cs="Arial"/>
        <w:sz w:val="16"/>
        <w:szCs w:val="16"/>
      </w:rPr>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21ECD0" w14:textId="7C6601C3" w:rsidR="002C040B" w:rsidRDefault="002C040B">
    <w:pPr>
      <w:pStyle w:val="Stopka"/>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2AA40B" w14:textId="6B64282C" w:rsidR="002C040B" w:rsidRDefault="002C040B">
    <w:pPr>
      <w:pStyle w:val="Stopka"/>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C71AA" w14:textId="321BB10E" w:rsidR="00775AF1" w:rsidRPr="007A297D" w:rsidRDefault="00775AF1" w:rsidP="008E277A">
    <w:pPr>
      <w:pStyle w:val="Stopka"/>
      <w:tabs>
        <w:tab w:val="clear" w:pos="9072"/>
        <w:tab w:val="right" w:pos="9354"/>
      </w:tabs>
      <w:rPr>
        <w:rFonts w:ascii="Arial" w:hAnsi="Arial" w:cs="Arial"/>
        <w:sz w:val="16"/>
        <w:szCs w:val="16"/>
      </w:rPr>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5180DF" w14:textId="4B41B077" w:rsidR="002C040B" w:rsidRDefault="002C040B">
    <w:pPr>
      <w:pStyle w:val="Stopka"/>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DFEC5E" w14:textId="32A6FCEC" w:rsidR="002C040B" w:rsidRDefault="002C040B">
    <w:pPr>
      <w:pStyle w:val="Stopka"/>
    </w:pP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A0DD0C" w14:textId="3D564BCE" w:rsidR="00775AF1" w:rsidRPr="007A297D" w:rsidRDefault="00775AF1" w:rsidP="00C322B0">
    <w:pPr>
      <w:pStyle w:val="RepPageFooter"/>
      <w:ind w:right="360"/>
    </w:pPr>
  </w:p>
  <w:p w14:paraId="514CFF3B" w14:textId="77777777" w:rsidR="00775AF1" w:rsidRPr="007A297D" w:rsidRDefault="00775AF1"/>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149DC0" w14:textId="0D16C37D" w:rsidR="002C040B" w:rsidRDefault="002C040B">
    <w:pPr>
      <w:pStyle w:val="Stopka"/>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6044B" w14:textId="5E01FB69" w:rsidR="002C040B" w:rsidRDefault="002C040B">
    <w:pPr>
      <w:pStyle w:val="Stopka"/>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00AD9" w14:textId="7D270BF0" w:rsidR="00775AF1" w:rsidRPr="007A297D" w:rsidRDefault="00775AF1" w:rsidP="008E277A">
    <w:pPr>
      <w:pStyle w:val="Stopka"/>
      <w:tabs>
        <w:tab w:val="clear" w:pos="9072"/>
        <w:tab w:val="right" w:pos="9354"/>
      </w:tabs>
      <w:rPr>
        <w:rFonts w:ascii="Arial" w:hAnsi="Arial" w:cs="Arial"/>
        <w:sz w:val="16"/>
        <w:szCs w:val="16"/>
      </w:rPr>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C66FC" w14:textId="2402092F" w:rsidR="002C040B" w:rsidRDefault="002C040B">
    <w:pPr>
      <w:pStyle w:val="Stopka"/>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A277B0" w14:textId="68306791" w:rsidR="002C040B" w:rsidRDefault="002C040B">
    <w:pPr>
      <w:pStyle w:val="Stopka"/>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7C0C18" w14:textId="13D83330" w:rsidR="00775AF1" w:rsidRPr="007A297D" w:rsidRDefault="00775AF1" w:rsidP="008E277A">
    <w:pPr>
      <w:pStyle w:val="Stopka"/>
      <w:tabs>
        <w:tab w:val="clear" w:pos="9072"/>
        <w:tab w:val="right" w:pos="9354"/>
      </w:tabs>
      <w:rPr>
        <w:rFonts w:ascii="Arial" w:hAnsi="Arial" w:cs="Arial"/>
        <w:sz w:val="16"/>
        <w:szCs w:val="16"/>
      </w:rP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EF7E8" w14:textId="367078D4" w:rsidR="002C040B" w:rsidRDefault="002C040B">
    <w:pPr>
      <w:pStyle w:val="Stopka"/>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07EC26" w14:textId="37C90924" w:rsidR="002C040B" w:rsidRDefault="002C040B">
    <w:pPr>
      <w:pStyle w:val="Stopka"/>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7FF157" w14:textId="23380949" w:rsidR="00775AF1" w:rsidRPr="007A297D" w:rsidRDefault="00775AF1" w:rsidP="008E277A">
    <w:pPr>
      <w:pStyle w:val="Stopka"/>
      <w:tabs>
        <w:tab w:val="clear" w:pos="9072"/>
        <w:tab w:val="right" w:pos="9354"/>
      </w:tabs>
      <w:rPr>
        <w:rFonts w:ascii="Arial" w:hAnsi="Arial" w:cs="Arial"/>
        <w:sz w:val="16"/>
        <w:szCs w:val="16"/>
      </w:rP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52AB2" w14:textId="54BE4A5F" w:rsidR="002C040B" w:rsidRDefault="002C040B">
    <w:pPr>
      <w:pStyle w:val="Stopka"/>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C891FD" w14:textId="686062E1" w:rsidR="002C040B" w:rsidRDefault="002C040B">
    <w:pPr>
      <w:pStyle w:val="Stopka"/>
    </w:pP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A50A93" w14:textId="3B3B2DFF" w:rsidR="002C040B" w:rsidRDefault="002C040B">
    <w:pPr>
      <w:pStyle w:val="Stopka"/>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8B70D" w14:textId="1C95D5E3" w:rsidR="002C040B" w:rsidRDefault="002C040B">
    <w:pPr>
      <w:pStyle w:val="Stopka"/>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1B498" w14:textId="623EC198" w:rsidR="002C040B" w:rsidRDefault="002C040B">
    <w:pPr>
      <w:pStyle w:val="Stopka"/>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59217" w14:textId="226A4751" w:rsidR="00775AF1" w:rsidRPr="007A297D" w:rsidRDefault="00775AF1" w:rsidP="008E277A">
    <w:pPr>
      <w:pStyle w:val="Stopka"/>
      <w:tabs>
        <w:tab w:val="clear" w:pos="9072"/>
        <w:tab w:val="right" w:pos="9354"/>
      </w:tabs>
      <w:rPr>
        <w:rFonts w:ascii="Arial" w:hAnsi="Arial" w:cs="Arial"/>
        <w:sz w:val="16"/>
        <w:szCs w:val="16"/>
      </w:rPr>
    </w:pP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E9BE5" w14:textId="396CEA6E" w:rsidR="002C040B" w:rsidRDefault="002C040B">
    <w:pPr>
      <w:pStyle w:val="Stopka"/>
    </w:pPr>
  </w:p>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526B59" w14:textId="4AC9C3E4" w:rsidR="002C040B" w:rsidRDefault="002C040B">
    <w:pPr>
      <w:pStyle w:val="Stopka"/>
    </w:pPr>
  </w:p>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4352C7" w14:textId="3A683519" w:rsidR="002C040B" w:rsidRDefault="002C040B">
    <w:pPr>
      <w:pStyle w:val="Stopka"/>
    </w:pPr>
  </w:p>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88F8A" w14:textId="11E93378" w:rsidR="002C040B" w:rsidRDefault="002C040B">
    <w:pPr>
      <w:pStyle w:val="Stopka"/>
    </w:pP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1145" w14:textId="4F9B3FBE" w:rsidR="002C040B" w:rsidRDefault="002C040B">
    <w:pPr>
      <w:pStyle w:val="Stopka"/>
    </w:pP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859927" w14:textId="42E468F4" w:rsidR="00775AF1" w:rsidRPr="007A297D" w:rsidRDefault="00775AF1" w:rsidP="008E277A">
    <w:pPr>
      <w:pStyle w:val="Stopka"/>
      <w:tabs>
        <w:tab w:val="clear" w:pos="9072"/>
        <w:tab w:val="right" w:pos="9354"/>
      </w:tabs>
      <w:rPr>
        <w:rFonts w:ascii="Arial" w:hAnsi="Arial" w:cs="Arial"/>
        <w:sz w:val="16"/>
        <w:szCs w:val="16"/>
      </w:rPr>
    </w:pP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936EC5" w14:textId="30302ABD" w:rsidR="002C040B" w:rsidRDefault="002C040B">
    <w:pPr>
      <w:pStyle w:val="Stopka"/>
    </w:pP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21E505" w14:textId="3284EACB" w:rsidR="002C040B" w:rsidRDefault="002C040B">
    <w:pPr>
      <w:pStyle w:val="Stopka"/>
    </w:pP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B19BB" w14:textId="35C71BDE" w:rsidR="00775AF1" w:rsidRPr="007A297D" w:rsidRDefault="00775AF1" w:rsidP="00A50A14">
    <w:pPr>
      <w:pStyle w:val="Stopka"/>
      <w:tabs>
        <w:tab w:val="clear" w:pos="9072"/>
        <w:tab w:val="right" w:pos="9354"/>
      </w:tabs>
      <w:rPr>
        <w:rFonts w:ascii="Arial" w:hAnsi="Arial" w:cs="Arial"/>
        <w:sz w:val="16"/>
        <w:szCs w:val="16"/>
      </w:rPr>
    </w:pPr>
  </w:p>
  <w:p w14:paraId="7266C3C4" w14:textId="77777777" w:rsidR="00775AF1" w:rsidRPr="007A297D" w:rsidRDefault="00775AF1"/>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4A7553" w14:textId="335DEFD9" w:rsidR="002C040B" w:rsidRDefault="002C040B">
    <w:pPr>
      <w:pStyle w:val="Stopka"/>
    </w:pP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FCE76C" w14:textId="438A8004" w:rsidR="002C040B" w:rsidRDefault="002C040B">
    <w:pPr>
      <w:pStyle w:val="Stopka"/>
    </w:pP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3C4880" w14:textId="04942CE2" w:rsidR="002C040B" w:rsidRDefault="002C040B">
    <w:pPr>
      <w:pStyle w:val="Stopka"/>
    </w:pP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B466C" w14:textId="2730575C" w:rsidR="002C040B" w:rsidRDefault="002C040B">
    <w:pPr>
      <w:pStyle w:val="Stopka"/>
    </w:pP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64A6A" w14:textId="4D112E77" w:rsidR="002C040B" w:rsidRDefault="002C040B">
    <w:pPr>
      <w:pStyle w:val="Stopka"/>
    </w:pP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E5FDB" w14:textId="31B3780C" w:rsidR="00775AF1" w:rsidRPr="007A297D" w:rsidRDefault="00775AF1" w:rsidP="008E277A">
    <w:pPr>
      <w:pStyle w:val="Stopka"/>
      <w:tabs>
        <w:tab w:val="clear" w:pos="9072"/>
        <w:tab w:val="right" w:pos="9354"/>
      </w:tabs>
      <w:rPr>
        <w:rFonts w:ascii="Arial" w:hAnsi="Arial" w:cs="Arial"/>
        <w:sz w:val="16"/>
        <w:szCs w:val="16"/>
      </w:rPr>
    </w:pPr>
  </w:p>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4855F2" w14:textId="60121B70" w:rsidR="002C040B" w:rsidRDefault="002C040B">
    <w:pPr>
      <w:pStyle w:val="Stopka"/>
    </w:pPr>
  </w:p>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30A94E" w14:textId="463E5365" w:rsidR="002C040B" w:rsidRDefault="002C040B">
    <w:pPr>
      <w:pStyle w:val="Stopka"/>
    </w:pPr>
  </w:p>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37D95" w14:textId="6C16EAE5" w:rsidR="002C040B" w:rsidRDefault="002C040B">
    <w:pPr>
      <w:pStyle w:val="Stopka"/>
    </w:pP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5F4CC5" w14:textId="703CEB2C" w:rsidR="002C040B" w:rsidRDefault="002C040B">
    <w:pPr>
      <w:pStyle w:val="Stopka"/>
    </w:pP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3FECE" w14:textId="73612106" w:rsidR="002C040B" w:rsidRDefault="002C040B">
    <w:pPr>
      <w:pStyle w:val="Stopka"/>
    </w:pP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1F370B" w14:textId="2D3207C7" w:rsidR="002C040B" w:rsidRDefault="002C040B">
    <w:pPr>
      <w:pStyle w:val="Stopka"/>
    </w:pPr>
  </w:p>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A4862" w14:textId="19B4190F" w:rsidR="002C040B" w:rsidRDefault="002C040B">
    <w:pPr>
      <w:pStyle w:val="Stopka"/>
    </w:pPr>
  </w:p>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EB7D0" w14:textId="2E80AE86" w:rsidR="002C040B" w:rsidRDefault="002C040B">
    <w:pPr>
      <w:pStyle w:val="Stopka"/>
    </w:pPr>
  </w:p>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4B8628" w14:textId="3C0F3568" w:rsidR="00775AF1" w:rsidRPr="007A297D" w:rsidRDefault="00775AF1" w:rsidP="008E277A">
    <w:pPr>
      <w:pStyle w:val="Stopka"/>
      <w:tabs>
        <w:tab w:val="clear" w:pos="9072"/>
        <w:tab w:val="right" w:pos="9354"/>
      </w:tabs>
      <w:rPr>
        <w:rFonts w:ascii="Arial" w:hAnsi="Arial" w:cs="Arial"/>
        <w:sz w:val="16"/>
        <w:szCs w:val="16"/>
      </w:rPr>
    </w:pPr>
  </w:p>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2974D" w14:textId="77B02884" w:rsidR="002C040B" w:rsidRDefault="002C040B">
    <w:pPr>
      <w:pStyle w:val="Stopka"/>
    </w:pP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0093E1" w14:textId="23831B04" w:rsidR="002C040B" w:rsidRDefault="002C040B">
    <w:pPr>
      <w:pStyle w:val="Stopka"/>
    </w:pPr>
  </w:p>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329BBC" w14:textId="477D0DB1" w:rsidR="002C040B" w:rsidRDefault="002C040B">
    <w:pPr>
      <w:pStyle w:val="Stopka"/>
    </w:pPr>
  </w:p>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C1BD2" w14:textId="61670022" w:rsidR="002C040B" w:rsidRDefault="002C040B">
    <w:pPr>
      <w:pStyle w:val="Stopka"/>
    </w:pP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2B4926" w14:textId="023C6122" w:rsidR="002C040B" w:rsidRDefault="002C040B">
    <w:pPr>
      <w:pStyle w:val="Stopka"/>
    </w:pPr>
  </w:p>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1F9624" w14:textId="71D7E36B" w:rsidR="00FB38A1" w:rsidRPr="007A297D" w:rsidRDefault="00FB38A1" w:rsidP="00A50A14">
    <w:pPr>
      <w:pStyle w:val="Stopka"/>
      <w:tabs>
        <w:tab w:val="clear" w:pos="9072"/>
        <w:tab w:val="right" w:pos="9354"/>
      </w:tabs>
      <w:rPr>
        <w:rFonts w:ascii="Arial" w:hAnsi="Arial" w:cs="Arial"/>
        <w:sz w:val="16"/>
        <w:szCs w:val="16"/>
      </w:rPr>
    </w:pPr>
  </w:p>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A770B" w14:textId="50BCB0CF" w:rsidR="002C040B" w:rsidRDefault="002C040B">
    <w:pPr>
      <w:pStyle w:val="Stopka"/>
    </w:pPr>
  </w:p>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A3C7A4" w14:textId="5B406702" w:rsidR="002C040B" w:rsidRDefault="002C040B">
    <w:pPr>
      <w:pStyle w:val="Stopka"/>
    </w:pPr>
  </w:p>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1CFC07" w14:textId="362C442E" w:rsidR="00FB38A1" w:rsidRPr="007A297D" w:rsidRDefault="00FB38A1" w:rsidP="00A50A14">
    <w:pPr>
      <w:pStyle w:val="Stopka"/>
      <w:tabs>
        <w:tab w:val="clear" w:pos="9072"/>
        <w:tab w:val="right" w:pos="9354"/>
      </w:tabs>
      <w:rPr>
        <w:rFonts w:ascii="Arial" w:hAnsi="Arial" w:cs="Arial"/>
        <w:sz w:val="16"/>
        <w:szCs w:val="16"/>
      </w:rPr>
    </w:pPr>
  </w:p>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DD2D1" w14:textId="6DCB9551" w:rsidR="002C040B" w:rsidRDefault="002C040B">
    <w:pPr>
      <w:pStyle w:val="Stopka"/>
    </w:pPr>
  </w:p>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215EA5" w14:textId="265D8BDE" w:rsidR="002C040B" w:rsidRDefault="002C040B">
    <w:pPr>
      <w:pStyle w:val="Stopka"/>
    </w:pPr>
  </w:p>
</w:ftr>
</file>

<file path=word/footer1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8F2211" w14:textId="3B116BB3" w:rsidR="00FB38A1" w:rsidRPr="007A297D" w:rsidRDefault="00FB38A1" w:rsidP="00A50A14">
    <w:pPr>
      <w:pStyle w:val="Stopka"/>
      <w:tabs>
        <w:tab w:val="clear" w:pos="9072"/>
        <w:tab w:val="right" w:pos="9354"/>
      </w:tabs>
      <w:rPr>
        <w:rFonts w:ascii="Arial" w:hAnsi="Arial" w:cs="Arial"/>
        <w:sz w:val="16"/>
        <w:szCs w:val="16"/>
      </w:rPr>
    </w:pPr>
  </w:p>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338993" w14:textId="1582194D" w:rsidR="002C040B" w:rsidRDefault="002C040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2F9557" w14:textId="77777777" w:rsidR="00144ED8" w:rsidRPr="007A297D" w:rsidRDefault="00144ED8">
      <w:r w:rsidRPr="007A297D">
        <w:separator/>
      </w:r>
    </w:p>
  </w:footnote>
  <w:footnote w:type="continuationSeparator" w:id="0">
    <w:p w14:paraId="65B3CE27" w14:textId="77777777" w:rsidR="00144ED8" w:rsidRPr="007A297D" w:rsidRDefault="00144ED8">
      <w:r w:rsidRPr="007A297D">
        <w:continuationSeparator/>
      </w:r>
    </w:p>
  </w:footnote>
  <w:footnote w:id="1">
    <w:p w14:paraId="7ED7EB07" w14:textId="77777777" w:rsidR="00775AF1" w:rsidRPr="007A297D" w:rsidRDefault="00775AF1" w:rsidP="00775AF1">
      <w:pPr>
        <w:pStyle w:val="Tekstprzypisudolnego"/>
      </w:pPr>
      <w:r w:rsidRPr="007A297D">
        <w:rPr>
          <w:rStyle w:val="Odwoanieprzypisudolnego"/>
        </w:rPr>
        <w:footnoteRef/>
      </w:r>
      <w:r w:rsidRPr="00BE4BD7">
        <w:rPr>
          <w:lang w:val="de-DE"/>
        </w:rPr>
        <w:t xml:space="preserve"> Zincke F, Fischer A, Kittelmann A, Kraus C, Scholz R and Michalski B, 2022. </w:t>
      </w:r>
      <w:r w:rsidRPr="007A297D">
        <w:t>Doi:10.5281/zenodo.6827098</w:t>
      </w:r>
    </w:p>
  </w:footnote>
  <w:footnote w:id="2">
    <w:p w14:paraId="795807DC" w14:textId="77777777" w:rsidR="00775AF1" w:rsidRPr="007A297D" w:rsidRDefault="00775AF1" w:rsidP="00775AF1">
      <w:pPr>
        <w:pStyle w:val="Tekstprzypisudolnego"/>
      </w:pPr>
      <w:r w:rsidRPr="007A297D">
        <w:rPr>
          <w:rStyle w:val="Odwoanieprzypisudolnego"/>
        </w:rPr>
        <w:footnoteRef/>
      </w:r>
      <w:r w:rsidRPr="007A297D">
        <w:t xml:space="preserve"> Pesticides_mrl_guidelines_animal_model_2017.xls http://ec.europa.eu/food/plant/pesticides/max_residue_levels/guidelines/index_en.htm</w:t>
      </w:r>
    </w:p>
  </w:footnote>
  <w:footnote w:id="3">
    <w:p w14:paraId="41327A35" w14:textId="77777777" w:rsidR="00775AF1" w:rsidRPr="007853A4" w:rsidRDefault="00775AF1" w:rsidP="00775AF1">
      <w:pPr>
        <w:pStyle w:val="Tekstprzypisudolnego"/>
        <w:rPr>
          <w:lang w:val="en-GB"/>
        </w:rPr>
      </w:pPr>
      <w:r w:rsidRPr="007A297D">
        <w:rPr>
          <w:rStyle w:val="Odwoanieprzypisudolnego"/>
        </w:rPr>
        <w:footnoteRef/>
      </w:r>
      <w:r w:rsidRPr="00BE4BD7">
        <w:rPr>
          <w:lang w:val="de-DE"/>
        </w:rPr>
        <w:t xml:space="preserve"> Zincke F, Fischer A, Kittelmann A, Kraus C, Scholz R and Michalski B, 2022. </w:t>
      </w:r>
      <w:r w:rsidRPr="007A297D">
        <w:t>Doi:10.5281/zenodo.6827098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A58B75" w14:textId="5AC6F624" w:rsidR="00FB38A1" w:rsidRPr="007A297D" w:rsidRDefault="00FB38A1" w:rsidP="00EE68A7">
    <w:pPr>
      <w:pStyle w:val="RepPageHeader"/>
      <w:framePr w:w="2500" w:h="363" w:wrap="notBeside" w:vAnchor="text" w:hAnchor="margin" w:xAlign="right" w:yAlign="inside" w:anchorLock="1"/>
      <w:jc w:val="right"/>
      <w:rPr>
        <w:rStyle w:val="Numerstrony"/>
        <w:rFonts w:ascii="Arial" w:hAnsi="Arial" w:cs="Arial"/>
        <w:sz w:val="16"/>
        <w:szCs w:val="16"/>
      </w:rPr>
    </w:pPr>
    <w:r w:rsidRPr="007A297D">
      <w:rPr>
        <w:rFonts w:ascii="Arial" w:hAnsi="Arial" w:cs="Arial"/>
        <w:noProof/>
        <w:sz w:val="16"/>
        <w:szCs w:val="16"/>
      </w:rPr>
      <w:t xml:space="preserve">Page </w:t>
    </w:r>
    <w:r w:rsidR="00126F77"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126F77"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126F77"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126F77"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126F77"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175</w:t>
    </w:r>
    <w:r w:rsidR="00126F77"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9E3CD90" w14:textId="0838BA94" w:rsidR="00FB38A1" w:rsidRPr="007A297D" w:rsidRDefault="00FB38A1" w:rsidP="00473FB0">
    <w:pPr>
      <w:pStyle w:val="RepPageHeader"/>
      <w:pBdr>
        <w:bottom w:val="single" w:sz="4" w:space="1" w:color="auto"/>
      </w:pBdr>
      <w:rPr>
        <w:rFonts w:ascii="Arial" w:hAnsi="Arial" w:cs="Arial"/>
        <w:sz w:val="16"/>
        <w:szCs w:val="16"/>
      </w:rPr>
    </w:pPr>
    <w:r w:rsidRPr="007A297D">
      <w:rPr>
        <w:rFonts w:ascii="Arial" w:hAnsi="Arial" w:cs="Arial"/>
        <w:sz w:val="16"/>
        <w:szCs w:val="16"/>
      </w:rPr>
      <w:t>BAS 743 0</w:t>
    </w:r>
    <w:r w:rsidR="005F3B7C">
      <w:rPr>
        <w:rFonts w:ascii="Arial" w:hAnsi="Arial" w:cs="Arial"/>
        <w:sz w:val="16"/>
        <w:szCs w:val="16"/>
      </w:rPr>
      <w:t>3</w:t>
    </w:r>
    <w:r w:rsidRPr="007A297D">
      <w:rPr>
        <w:rFonts w:ascii="Arial" w:hAnsi="Arial" w:cs="Arial"/>
        <w:sz w:val="16"/>
        <w:szCs w:val="16"/>
      </w:rPr>
      <w:t xml:space="preserve"> F / </w:t>
    </w:r>
    <w:r w:rsidR="003B5D80" w:rsidRPr="007A297D">
      <w:rPr>
        <w:rFonts w:ascii="Arial" w:hAnsi="Arial" w:cs="Arial"/>
        <w:sz w:val="16"/>
        <w:szCs w:val="16"/>
      </w:rPr>
      <w:t>DIVEXO</w:t>
    </w:r>
  </w:p>
  <w:p w14:paraId="7351E0C8" w14:textId="1F8A1465" w:rsidR="00FB38A1" w:rsidRPr="007A297D" w:rsidRDefault="00FB38A1" w:rsidP="00473FB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 Core Assessment </w:t>
    </w:r>
  </w:p>
  <w:p w14:paraId="27293FD6" w14:textId="32E3E624" w:rsidR="00FB38A1" w:rsidRPr="007A297D" w:rsidRDefault="00D43ADF" w:rsidP="007C4BEE">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w:t>
    </w:r>
    <w:r w:rsidRPr="00B7551F">
      <w:rPr>
        <w:rFonts w:ascii="Arial" w:hAnsi="Arial" w:cs="Arial"/>
        <w:sz w:val="16"/>
        <w:szCs w:val="16"/>
      </w:rPr>
      <w:t xml:space="preserve">version </w:t>
    </w:r>
    <w:r w:rsidR="00DA76C1">
      <w:rPr>
        <w:rFonts w:ascii="Arial" w:hAnsi="Arial" w:cs="Arial"/>
        <w:sz w:val="16"/>
        <w:szCs w:val="16"/>
      </w:rPr>
      <w:t>Novem</w:t>
    </w:r>
    <w:r w:rsidR="000A2A4A" w:rsidRPr="00B7551F">
      <w:rPr>
        <w:rFonts w:ascii="Arial" w:hAnsi="Arial" w:cs="Arial"/>
        <w:sz w:val="16"/>
        <w:szCs w:val="16"/>
      </w:rPr>
      <w:t>ber</w:t>
    </w:r>
    <w:r>
      <w:rPr>
        <w:rFonts w:ascii="Arial" w:hAnsi="Arial" w:cs="Arial"/>
        <w:sz w:val="16"/>
        <w:szCs w:val="16"/>
      </w:rPr>
      <w:t xml:space="preserve"> 2024</w:t>
    </w:r>
  </w:p>
  <w:p w14:paraId="7482ACDC" w14:textId="77777777" w:rsidR="00FB38A1" w:rsidRPr="007A297D" w:rsidRDefault="00FB38A1" w:rsidP="007C4BE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A53A59" w:rsidRPr="007A297D" w14:paraId="040FD06C" w14:textId="77777777" w:rsidTr="00FB38A1">
      <w:tc>
        <w:tcPr>
          <w:tcW w:w="2500" w:type="pct"/>
          <w:tcMar>
            <w:left w:w="0" w:type="dxa"/>
            <w:right w:w="0" w:type="dxa"/>
          </w:tcMar>
        </w:tcPr>
        <w:p w14:paraId="3D3E5C68" w14:textId="182C9365" w:rsidR="00A53A59" w:rsidRPr="007A297D" w:rsidRDefault="00A53A59" w:rsidP="00B747CF">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1C6BC645" w14:textId="2B94D6CA" w:rsidR="00A53A59" w:rsidRPr="007A297D" w:rsidRDefault="00A53A59" w:rsidP="00B747CF">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DA1F94A" w14:textId="62458003" w:rsidR="00A53A59" w:rsidRPr="007A297D" w:rsidRDefault="00D43ADF" w:rsidP="00B747CF">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79E57CDF" w14:textId="77777777" w:rsidR="00A53A59" w:rsidRPr="007A297D" w:rsidRDefault="00A53A59"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3F473EA" w14:textId="77777777" w:rsidR="00A53A59" w:rsidRPr="007A297D" w:rsidRDefault="00A53A59" w:rsidP="00B747CF">
          <w:pPr>
            <w:pStyle w:val="RepPageHeader"/>
            <w:pBdr>
              <w:bottom w:val="single" w:sz="4" w:space="1" w:color="auto"/>
            </w:pBdr>
            <w:jc w:val="right"/>
            <w:rPr>
              <w:rFonts w:ascii="Arial" w:hAnsi="Arial" w:cs="Arial"/>
              <w:sz w:val="16"/>
              <w:szCs w:val="16"/>
            </w:rPr>
          </w:pPr>
        </w:p>
      </w:tc>
    </w:tr>
  </w:tbl>
  <w:p w14:paraId="6DBB6ED0" w14:textId="77777777" w:rsidR="00A53A59" w:rsidRPr="007A297D" w:rsidRDefault="00A53A59" w:rsidP="007C4BE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0B7900" w:rsidRPr="007A297D" w14:paraId="5D883A6E" w14:textId="77777777" w:rsidTr="008E1758">
      <w:tc>
        <w:tcPr>
          <w:tcW w:w="2500" w:type="pct"/>
          <w:tcMar>
            <w:left w:w="0" w:type="dxa"/>
            <w:right w:w="0" w:type="dxa"/>
          </w:tcMar>
        </w:tcPr>
        <w:p w14:paraId="6A7950E0" w14:textId="154CF858"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w:t>
          </w:r>
          <w:r w:rsidR="00746048" w:rsidRPr="007A297D">
            <w:rPr>
              <w:rFonts w:ascii="Arial" w:hAnsi="Arial" w:cs="Arial"/>
              <w:sz w:val="16"/>
              <w:szCs w:val="16"/>
            </w:rPr>
            <w:t>3</w:t>
          </w:r>
          <w:r w:rsidRPr="007A297D">
            <w:rPr>
              <w:rFonts w:ascii="Arial" w:hAnsi="Arial" w:cs="Arial"/>
              <w:sz w:val="16"/>
              <w:szCs w:val="16"/>
            </w:rPr>
            <w:t xml:space="preserve"> F / </w:t>
          </w:r>
          <w:r w:rsidR="003B5D80" w:rsidRPr="007A297D">
            <w:rPr>
              <w:rFonts w:ascii="Arial" w:hAnsi="Arial" w:cs="Arial"/>
              <w:sz w:val="16"/>
              <w:szCs w:val="16"/>
            </w:rPr>
            <w:t>DIVEXO</w:t>
          </w:r>
        </w:p>
        <w:p w14:paraId="4B20A2C7" w14:textId="22B171BB"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w:t>
          </w:r>
          <w:r w:rsidR="005E55F1" w:rsidRPr="007A297D">
            <w:rPr>
              <w:rFonts w:ascii="Arial" w:hAnsi="Arial" w:cs="Arial"/>
              <w:sz w:val="16"/>
              <w:szCs w:val="16"/>
            </w:rPr>
            <w:t>–</w:t>
          </w:r>
          <w:r w:rsidRPr="007A297D">
            <w:rPr>
              <w:rFonts w:ascii="Arial" w:hAnsi="Arial" w:cs="Arial"/>
              <w:sz w:val="16"/>
              <w:szCs w:val="16"/>
            </w:rPr>
            <w:t xml:space="preserve"> </w:t>
          </w:r>
          <w:r w:rsidR="00094618">
            <w:rPr>
              <w:rFonts w:ascii="Arial" w:hAnsi="Arial" w:cs="Arial"/>
              <w:sz w:val="16"/>
              <w:szCs w:val="16"/>
            </w:rPr>
            <w:t xml:space="preserve"> </w:t>
          </w:r>
          <w:r w:rsidRPr="007A297D">
            <w:rPr>
              <w:rFonts w:ascii="Arial" w:hAnsi="Arial" w:cs="Arial"/>
              <w:sz w:val="16"/>
              <w:szCs w:val="16"/>
            </w:rPr>
            <w:t>Core Assessment</w:t>
          </w:r>
        </w:p>
        <w:p w14:paraId="3E117A5E" w14:textId="00CFB2D2" w:rsidR="000B7900"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3F904C54"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126F77"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126F77"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126F77"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126F77"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126F77"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126F77"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1DCD06BD"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4E366986" w14:textId="77777777" w:rsidR="00FB38A1" w:rsidRPr="007A297D" w:rsidRDefault="00FB38A1" w:rsidP="007C4BE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2A38B86E" w14:textId="77777777" w:rsidTr="008E1758">
      <w:tc>
        <w:tcPr>
          <w:tcW w:w="2500" w:type="pct"/>
          <w:tcMar>
            <w:left w:w="0" w:type="dxa"/>
            <w:right w:w="0" w:type="dxa"/>
          </w:tcMar>
        </w:tcPr>
        <w:p w14:paraId="3194443B" w14:textId="232BDC37"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200A57CA" w14:textId="32319C3C"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7D69761" w14:textId="7992EC5F"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0E7A4A85"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4898179"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5D0813A6" w14:textId="77777777" w:rsidR="00775AF1" w:rsidRPr="007A297D" w:rsidRDefault="00775AF1" w:rsidP="007C4BE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A37A7DC" w14:textId="77777777" w:rsidTr="008E1758">
      <w:tc>
        <w:tcPr>
          <w:tcW w:w="2500" w:type="pct"/>
          <w:tcMar>
            <w:left w:w="0" w:type="dxa"/>
            <w:right w:w="0" w:type="dxa"/>
          </w:tcMar>
        </w:tcPr>
        <w:p w14:paraId="2D499248" w14:textId="4D37195C"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7A7DB170" w14:textId="633321B4"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30D1B5C" w14:textId="2C456182"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68DF740F"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5F7442E8"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142F53C7" w14:textId="77777777" w:rsidR="00775AF1" w:rsidRPr="007A297D" w:rsidRDefault="00775AF1" w:rsidP="007C4BEE"/>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5F6EA62C" w14:textId="77777777" w:rsidTr="008E1758">
      <w:tc>
        <w:tcPr>
          <w:tcW w:w="2500" w:type="pct"/>
          <w:tcMar>
            <w:left w:w="0" w:type="dxa"/>
            <w:right w:w="0" w:type="dxa"/>
          </w:tcMar>
        </w:tcPr>
        <w:p w14:paraId="4E852FCD" w14:textId="083862D0"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66879E7E" w14:textId="388665B7"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7BD82B80" w14:textId="33BBD5AC"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2F09C4A3"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24C973DD"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32E9CB5D" w14:textId="77777777" w:rsidR="00775AF1" w:rsidRPr="007A297D" w:rsidRDefault="00775AF1" w:rsidP="007C4BEE"/>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0B7900" w:rsidRPr="007A297D" w14:paraId="151DA51A" w14:textId="77777777" w:rsidTr="008E1758">
      <w:tc>
        <w:tcPr>
          <w:tcW w:w="2500" w:type="pct"/>
          <w:tcMar>
            <w:left w:w="0" w:type="dxa"/>
            <w:right w:w="0" w:type="dxa"/>
          </w:tcMar>
        </w:tcPr>
        <w:p w14:paraId="65F95DEF" w14:textId="6A78482B"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w:t>
          </w:r>
          <w:r w:rsidR="00775AF1" w:rsidRPr="007A297D">
            <w:rPr>
              <w:rFonts w:ascii="Arial" w:hAnsi="Arial" w:cs="Arial"/>
              <w:sz w:val="16"/>
              <w:szCs w:val="16"/>
            </w:rPr>
            <w:t>3</w:t>
          </w:r>
          <w:r w:rsidRPr="007A297D">
            <w:rPr>
              <w:rFonts w:ascii="Arial" w:hAnsi="Arial" w:cs="Arial"/>
              <w:sz w:val="16"/>
              <w:szCs w:val="16"/>
            </w:rPr>
            <w:t xml:space="preserve"> F / </w:t>
          </w:r>
          <w:r w:rsidR="00A66CE7" w:rsidRPr="007A297D">
            <w:rPr>
              <w:rFonts w:ascii="Arial" w:hAnsi="Arial" w:cs="Arial"/>
              <w:sz w:val="16"/>
              <w:szCs w:val="16"/>
            </w:rPr>
            <w:t>DIVEXO</w:t>
          </w:r>
        </w:p>
        <w:p w14:paraId="2A957EC1" w14:textId="7DF0C81E"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w:t>
          </w:r>
          <w:r w:rsidR="00775AF1" w:rsidRPr="007A297D">
            <w:rPr>
              <w:rFonts w:ascii="Arial" w:hAnsi="Arial" w:cs="Arial"/>
              <w:sz w:val="16"/>
              <w:szCs w:val="16"/>
            </w:rPr>
            <w:t>–</w:t>
          </w:r>
          <w:r w:rsidRPr="007A297D">
            <w:rPr>
              <w:rFonts w:ascii="Arial" w:hAnsi="Arial" w:cs="Arial"/>
              <w:sz w:val="16"/>
              <w:szCs w:val="16"/>
            </w:rPr>
            <w:t xml:space="preserve"> Core Assessment</w:t>
          </w:r>
        </w:p>
        <w:p w14:paraId="442C7F4A" w14:textId="0F1E2A56" w:rsidR="000B7900"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7A1C172A"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775AF1"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775AF1"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775AF1"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775AF1"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775AF1"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775AF1"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22B1ABEF"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2D538F8B" w14:textId="77777777" w:rsidR="00FB38A1" w:rsidRPr="007A297D" w:rsidRDefault="00FB38A1" w:rsidP="007C4BEE"/>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8412174" w14:textId="77777777" w:rsidTr="008E1758">
      <w:tc>
        <w:tcPr>
          <w:tcW w:w="2500" w:type="pct"/>
          <w:tcMar>
            <w:left w:w="0" w:type="dxa"/>
            <w:right w:w="0" w:type="dxa"/>
          </w:tcMar>
        </w:tcPr>
        <w:p w14:paraId="47DEEA80" w14:textId="70B57186"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D51308" w:rsidRPr="007A297D">
            <w:rPr>
              <w:rFonts w:ascii="Arial" w:hAnsi="Arial" w:cs="Arial"/>
              <w:sz w:val="16"/>
              <w:szCs w:val="16"/>
            </w:rPr>
            <w:t>DIVEXO</w:t>
          </w:r>
        </w:p>
        <w:p w14:paraId="4DD6FB0E" w14:textId="6FD9726F"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B6A17A9" w14:textId="336A7D7E"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401A847D"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54597DEF"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45AD1AA2" w14:textId="77777777" w:rsidR="00775AF1" w:rsidRPr="007A297D" w:rsidRDefault="00775AF1" w:rsidP="007C4BEE"/>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66FE9A03" w14:textId="77777777" w:rsidTr="008E1758">
      <w:tc>
        <w:tcPr>
          <w:tcW w:w="2500" w:type="pct"/>
          <w:tcMar>
            <w:left w:w="0" w:type="dxa"/>
            <w:right w:w="0" w:type="dxa"/>
          </w:tcMar>
        </w:tcPr>
        <w:p w14:paraId="5D18182C" w14:textId="5DCFE25B"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00643045" w14:textId="5032E13C"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1E9C8A34" w14:textId="7306AE81"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766EBD23"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115AE48C"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5067460C" w14:textId="77777777" w:rsidR="00775AF1" w:rsidRPr="007A297D" w:rsidRDefault="00775AF1" w:rsidP="007C4BEE"/>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0B7900" w:rsidRPr="007A297D" w14:paraId="577D3485" w14:textId="77777777" w:rsidTr="008E1758">
      <w:tc>
        <w:tcPr>
          <w:tcW w:w="2500" w:type="pct"/>
          <w:tcMar>
            <w:left w:w="0" w:type="dxa"/>
            <w:right w:w="0" w:type="dxa"/>
          </w:tcMar>
        </w:tcPr>
        <w:p w14:paraId="632E741C" w14:textId="701FAA09"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082937CF" w14:textId="77777777"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304EA750" w14:textId="139E7C5A" w:rsidR="000B7900"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54757ADB"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775AF1"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775AF1"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775AF1"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775AF1"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775AF1"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775AF1"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9F718BF"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7954CA0C" w14:textId="77777777" w:rsidR="00FB38A1" w:rsidRPr="007A297D" w:rsidRDefault="00FB38A1" w:rsidP="007C4BEE"/>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E96DBB" w14:textId="77777777" w:rsidR="00775AF1" w:rsidRPr="007A297D" w:rsidRDefault="00775AF1">
    <w:pPr>
      <w:framePr w:wrap="around" w:vAnchor="text" w:hAnchor="margin" w:xAlign="right" w:y="1"/>
    </w:pPr>
    <w:r w:rsidRPr="007A297D">
      <w:fldChar w:fldCharType="begin"/>
    </w:r>
    <w:r w:rsidRPr="007A297D">
      <w:instrText xml:space="preserve">PAGE  </w:instrText>
    </w:r>
    <w:r w:rsidRPr="007A297D">
      <w:fldChar w:fldCharType="separate"/>
    </w:r>
    <w:r w:rsidRPr="007A297D">
      <w:rPr>
        <w:noProof/>
      </w:rPr>
      <w:t>65</w:t>
    </w:r>
    <w:r w:rsidRPr="007A297D">
      <w:fldChar w:fldCharType="end"/>
    </w:r>
  </w:p>
  <w:p w14:paraId="082354E3" w14:textId="77777777" w:rsidR="00775AF1" w:rsidRPr="007A297D" w:rsidRDefault="00775AF1">
    <w:pPr>
      <w:ind w:right="36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1DC9A17C" w14:textId="77777777" w:rsidTr="008E1758">
      <w:tc>
        <w:tcPr>
          <w:tcW w:w="2500" w:type="pct"/>
          <w:tcMar>
            <w:left w:w="0" w:type="dxa"/>
            <w:right w:w="0" w:type="dxa"/>
          </w:tcMar>
        </w:tcPr>
        <w:p w14:paraId="0DD26CB6" w14:textId="5C20923B"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5CA13657" w14:textId="321A40F7"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2FAE9899" w14:textId="0259AA09"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5820FC20"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475299A"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5B44CFC9" w14:textId="77777777" w:rsidR="00775AF1" w:rsidRPr="007A297D" w:rsidRDefault="00775AF1" w:rsidP="007C4BEE"/>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3206448C" w14:textId="77777777" w:rsidTr="008E1758">
      <w:tc>
        <w:tcPr>
          <w:tcW w:w="2500" w:type="pct"/>
          <w:tcMar>
            <w:left w:w="0" w:type="dxa"/>
            <w:right w:w="0" w:type="dxa"/>
          </w:tcMar>
        </w:tcPr>
        <w:p w14:paraId="5ECB7C63" w14:textId="770E056F"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3F6FDC06" w14:textId="5F286AC6"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 </w:t>
          </w:r>
          <w:r w:rsidR="00BC42C6">
            <w:rPr>
              <w:rFonts w:ascii="Arial" w:hAnsi="Arial" w:cs="Arial"/>
              <w:sz w:val="16"/>
              <w:szCs w:val="16"/>
            </w:rPr>
            <w:t>C</w:t>
          </w:r>
          <w:r w:rsidRPr="007A297D">
            <w:rPr>
              <w:rFonts w:ascii="Arial" w:hAnsi="Arial" w:cs="Arial"/>
              <w:sz w:val="16"/>
              <w:szCs w:val="16"/>
            </w:rPr>
            <w:t>ore Assessment</w:t>
          </w:r>
        </w:p>
        <w:p w14:paraId="4158A7E6" w14:textId="33666E2D" w:rsidR="00775AF1"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012DF49B"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5B0D8DD0"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358087F3" w14:textId="77777777" w:rsidR="00775AF1" w:rsidRPr="007A297D" w:rsidRDefault="00775AF1" w:rsidP="007C4BEE"/>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BC42C6" w:rsidRPr="007A297D" w14:paraId="240449BF" w14:textId="77777777" w:rsidTr="008E1758">
      <w:tc>
        <w:tcPr>
          <w:tcW w:w="2500" w:type="pct"/>
          <w:tcMar>
            <w:left w:w="0" w:type="dxa"/>
            <w:right w:w="0" w:type="dxa"/>
          </w:tcMar>
        </w:tcPr>
        <w:p w14:paraId="019352B6" w14:textId="77777777" w:rsidR="00BC42C6" w:rsidRPr="007A297D" w:rsidRDefault="00BC42C6"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0BD8B3B6" w14:textId="2951AC9C" w:rsidR="00BC42C6" w:rsidRPr="007A297D" w:rsidRDefault="00BC42C6"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13730B50" w14:textId="356C48BB" w:rsidR="00BC42C6" w:rsidRPr="007A297D" w:rsidRDefault="00D43AD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sidR="00B7551F">
            <w:rPr>
              <w:rFonts w:ascii="Arial" w:hAnsi="Arial" w:cs="Arial"/>
              <w:sz w:val="16"/>
              <w:szCs w:val="16"/>
            </w:rPr>
            <w:t>ber</w:t>
          </w:r>
          <w:r>
            <w:rPr>
              <w:rFonts w:ascii="Arial" w:hAnsi="Arial" w:cs="Arial"/>
              <w:sz w:val="16"/>
              <w:szCs w:val="16"/>
            </w:rPr>
            <w:t xml:space="preserve"> 2024</w:t>
          </w:r>
        </w:p>
      </w:tc>
      <w:tc>
        <w:tcPr>
          <w:tcW w:w="2500" w:type="pct"/>
          <w:tcMar>
            <w:left w:w="0" w:type="dxa"/>
            <w:right w:w="0" w:type="dxa"/>
          </w:tcMar>
        </w:tcPr>
        <w:p w14:paraId="3F85B1E6" w14:textId="77777777" w:rsidR="00BC42C6" w:rsidRPr="007A297D" w:rsidRDefault="00BC42C6"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7069EBC" w14:textId="77777777" w:rsidR="00BC42C6" w:rsidRPr="007A297D" w:rsidRDefault="00BC42C6" w:rsidP="000B7900">
          <w:pPr>
            <w:pStyle w:val="RepPageHeader"/>
            <w:pBdr>
              <w:bottom w:val="single" w:sz="4" w:space="1" w:color="auto"/>
            </w:pBdr>
            <w:jc w:val="right"/>
            <w:rPr>
              <w:rFonts w:ascii="Arial" w:hAnsi="Arial" w:cs="Arial"/>
              <w:sz w:val="16"/>
              <w:szCs w:val="16"/>
            </w:rPr>
          </w:pPr>
        </w:p>
      </w:tc>
    </w:tr>
  </w:tbl>
  <w:p w14:paraId="538DE7BF" w14:textId="77777777" w:rsidR="00BC42C6" w:rsidRPr="007A297D" w:rsidRDefault="00BC42C6" w:rsidP="007C4BEE"/>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2A1947CA" w14:textId="77777777" w:rsidTr="008E1758">
      <w:tc>
        <w:tcPr>
          <w:tcW w:w="2500" w:type="pct"/>
          <w:tcMar>
            <w:left w:w="0" w:type="dxa"/>
            <w:right w:w="0" w:type="dxa"/>
          </w:tcMar>
        </w:tcPr>
        <w:p w14:paraId="6FD08B98"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2E8843BA"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3C9AF3A3" w14:textId="591B4FE5"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1F818F7B"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486A1E4D"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26E3E5BA" w14:textId="77777777" w:rsidR="006B1300" w:rsidRPr="007A297D" w:rsidRDefault="006B1300" w:rsidP="007C4BEE"/>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22A5B907" w14:textId="77777777" w:rsidTr="008E1758">
      <w:tc>
        <w:tcPr>
          <w:tcW w:w="2500" w:type="pct"/>
          <w:tcMar>
            <w:left w:w="0" w:type="dxa"/>
            <w:right w:w="0" w:type="dxa"/>
          </w:tcMar>
        </w:tcPr>
        <w:p w14:paraId="716F07DF"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4B8DEB0D"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1E7F2113" w14:textId="015C2A4C"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0E249718"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2CC5283F"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4AB8079A" w14:textId="77777777" w:rsidR="006B1300" w:rsidRPr="007A297D" w:rsidRDefault="006B1300" w:rsidP="007C4BEE"/>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6FB10306" w14:textId="77777777" w:rsidTr="008E1758">
      <w:tc>
        <w:tcPr>
          <w:tcW w:w="2500" w:type="pct"/>
          <w:tcMar>
            <w:left w:w="0" w:type="dxa"/>
            <w:right w:w="0" w:type="dxa"/>
          </w:tcMar>
        </w:tcPr>
        <w:p w14:paraId="08510606"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2760C26A"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60F12C1" w14:textId="7B2A8D3E"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Novemb</w:t>
          </w:r>
          <w:r>
            <w:rPr>
              <w:rFonts w:ascii="Arial" w:hAnsi="Arial" w:cs="Arial"/>
              <w:sz w:val="16"/>
              <w:szCs w:val="16"/>
            </w:rPr>
            <w:t>er 2024</w:t>
          </w:r>
        </w:p>
      </w:tc>
      <w:tc>
        <w:tcPr>
          <w:tcW w:w="2500" w:type="pct"/>
          <w:tcMar>
            <w:left w:w="0" w:type="dxa"/>
            <w:right w:w="0" w:type="dxa"/>
          </w:tcMar>
        </w:tcPr>
        <w:p w14:paraId="4B4F636F"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FA673B0"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74CDE015" w14:textId="77777777" w:rsidR="006B1300" w:rsidRPr="007A297D" w:rsidRDefault="006B1300" w:rsidP="007C4BEE"/>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5B2D16C0" w14:textId="77777777" w:rsidTr="008E1758">
      <w:tc>
        <w:tcPr>
          <w:tcW w:w="2500" w:type="pct"/>
          <w:tcMar>
            <w:left w:w="0" w:type="dxa"/>
            <w:right w:w="0" w:type="dxa"/>
          </w:tcMar>
        </w:tcPr>
        <w:p w14:paraId="50D67415"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4E303527"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2A73E5BF" w14:textId="46198B6A"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3B419C4A"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5F159CCC"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6BCE9904" w14:textId="77777777" w:rsidR="006B1300" w:rsidRPr="007A297D" w:rsidRDefault="006B1300" w:rsidP="007C4BEE"/>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11FE0AC4" w14:textId="77777777" w:rsidTr="008E1758">
      <w:tc>
        <w:tcPr>
          <w:tcW w:w="2500" w:type="pct"/>
          <w:tcMar>
            <w:left w:w="0" w:type="dxa"/>
            <w:right w:w="0" w:type="dxa"/>
          </w:tcMar>
        </w:tcPr>
        <w:p w14:paraId="5017835B"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31170A02"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BE7C14C" w14:textId="34BB19C0"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64EF60E4"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4E64F454"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59EFC948" w14:textId="77777777" w:rsidR="006B1300" w:rsidRPr="007A297D" w:rsidRDefault="006B1300" w:rsidP="007C4BEE"/>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76A4803B" w14:textId="77777777" w:rsidTr="008E1758">
      <w:tc>
        <w:tcPr>
          <w:tcW w:w="2500" w:type="pct"/>
          <w:tcMar>
            <w:left w:w="0" w:type="dxa"/>
            <w:right w:w="0" w:type="dxa"/>
          </w:tcMar>
        </w:tcPr>
        <w:p w14:paraId="5E58E6C3"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1399BD01"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BF49400" w14:textId="1D246643"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0DE8629"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3CDBBA5"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1FD848BA" w14:textId="77777777" w:rsidR="006B1300" w:rsidRPr="007A297D" w:rsidRDefault="006B1300" w:rsidP="007C4BEE"/>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32362FC0" w14:textId="77777777" w:rsidTr="008E1758">
      <w:tc>
        <w:tcPr>
          <w:tcW w:w="2500" w:type="pct"/>
          <w:tcMar>
            <w:left w:w="0" w:type="dxa"/>
            <w:right w:w="0" w:type="dxa"/>
          </w:tcMar>
        </w:tcPr>
        <w:p w14:paraId="182EF4A9"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5C6CC578"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3E070C6" w14:textId="15A0AA66"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64533026"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666B01F0"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63D2B13D" w14:textId="77777777" w:rsidR="006B1300" w:rsidRPr="007A297D" w:rsidRDefault="006B1300" w:rsidP="007C4BEE"/>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3018D7A3" w14:textId="77777777" w:rsidTr="008E1758">
      <w:tc>
        <w:tcPr>
          <w:tcW w:w="2500" w:type="pct"/>
          <w:tcMar>
            <w:left w:w="0" w:type="dxa"/>
            <w:right w:w="0" w:type="dxa"/>
          </w:tcMar>
        </w:tcPr>
        <w:p w14:paraId="43F2A738"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4F05E091"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2F84F09F" w14:textId="478B7A4B"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1A0FC45A"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69EC7A33"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44154B47" w14:textId="77777777" w:rsidR="006B1300" w:rsidRPr="007A297D" w:rsidRDefault="006B1300" w:rsidP="007C4BEE"/>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761108ED" w14:textId="77777777" w:rsidTr="008E1758">
      <w:tc>
        <w:tcPr>
          <w:tcW w:w="2500" w:type="pct"/>
          <w:tcMar>
            <w:left w:w="0" w:type="dxa"/>
            <w:right w:w="0" w:type="dxa"/>
          </w:tcMar>
        </w:tcPr>
        <w:p w14:paraId="63F37524"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0DE1C7B7"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29B75E98" w14:textId="6DE637E4"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AB4C003"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3372848"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069063D7" w14:textId="77777777" w:rsidR="006B1300" w:rsidRPr="007A297D" w:rsidRDefault="006B1300" w:rsidP="007C4BEE"/>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6B1300" w:rsidRPr="007A297D" w14:paraId="5F7E1E82" w14:textId="77777777" w:rsidTr="008E1758">
      <w:tc>
        <w:tcPr>
          <w:tcW w:w="2500" w:type="pct"/>
          <w:tcMar>
            <w:left w:w="0" w:type="dxa"/>
            <w:right w:w="0" w:type="dxa"/>
          </w:tcMar>
        </w:tcPr>
        <w:p w14:paraId="24BF2649"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542C863A" w14:textId="77777777" w:rsidR="006B1300" w:rsidRPr="007A297D" w:rsidRDefault="006B13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B263264" w14:textId="3808B9F2" w:rsidR="006B13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1367FF92" w14:textId="77777777" w:rsidR="006B1300" w:rsidRPr="007A297D" w:rsidRDefault="006B13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17C44455" w14:textId="77777777" w:rsidR="006B1300" w:rsidRPr="007A297D" w:rsidRDefault="006B1300" w:rsidP="000B7900">
          <w:pPr>
            <w:pStyle w:val="RepPageHeader"/>
            <w:pBdr>
              <w:bottom w:val="single" w:sz="4" w:space="1" w:color="auto"/>
            </w:pBdr>
            <w:jc w:val="right"/>
            <w:rPr>
              <w:rFonts w:ascii="Arial" w:hAnsi="Arial" w:cs="Arial"/>
              <w:sz w:val="16"/>
              <w:szCs w:val="16"/>
            </w:rPr>
          </w:pPr>
        </w:p>
      </w:tc>
    </w:tr>
  </w:tbl>
  <w:p w14:paraId="046552D2" w14:textId="77777777" w:rsidR="006B1300" w:rsidRPr="007A297D" w:rsidRDefault="006B1300" w:rsidP="007C4BEE"/>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264649C" w14:textId="77777777" w:rsidTr="008E1758">
      <w:tc>
        <w:tcPr>
          <w:tcW w:w="2500" w:type="pct"/>
          <w:tcMar>
            <w:left w:w="0" w:type="dxa"/>
            <w:right w:w="0" w:type="dxa"/>
          </w:tcMar>
        </w:tcPr>
        <w:p w14:paraId="1F2D622A" w14:textId="2F623B43"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2B1BB43C" w14:textId="1B0DAEF7"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0DE2681" w14:textId="43138577" w:rsidR="00775AF1"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578125B"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2A6511B0"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607455B7" w14:textId="77777777" w:rsidR="00775AF1" w:rsidRPr="007A297D" w:rsidRDefault="00775AF1" w:rsidP="007C4BEE"/>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5350D8" w:rsidRPr="007A297D" w14:paraId="1116D746" w14:textId="77777777" w:rsidTr="008E1758">
      <w:tc>
        <w:tcPr>
          <w:tcW w:w="2500" w:type="pct"/>
          <w:tcMar>
            <w:left w:w="0" w:type="dxa"/>
            <w:right w:w="0" w:type="dxa"/>
          </w:tcMar>
        </w:tcPr>
        <w:p w14:paraId="1A46DE6B"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2BCF7947"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16C5A6E" w14:textId="78CE9096" w:rsidR="005350D8"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4D60C4C" w14:textId="77777777" w:rsidR="005350D8" w:rsidRPr="007A297D" w:rsidRDefault="005350D8"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62A28D62" w14:textId="77777777" w:rsidR="005350D8" w:rsidRPr="007A297D" w:rsidRDefault="005350D8" w:rsidP="000B7900">
          <w:pPr>
            <w:pStyle w:val="RepPageHeader"/>
            <w:pBdr>
              <w:bottom w:val="single" w:sz="4" w:space="1" w:color="auto"/>
            </w:pBdr>
            <w:jc w:val="right"/>
            <w:rPr>
              <w:rFonts w:ascii="Arial" w:hAnsi="Arial" w:cs="Arial"/>
              <w:sz w:val="16"/>
              <w:szCs w:val="16"/>
            </w:rPr>
          </w:pPr>
        </w:p>
      </w:tc>
    </w:tr>
  </w:tbl>
  <w:p w14:paraId="344D56C5" w14:textId="77777777" w:rsidR="005350D8" w:rsidRPr="007A297D" w:rsidRDefault="005350D8" w:rsidP="007C4BEE"/>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5350D8" w:rsidRPr="007A297D" w14:paraId="472236B1" w14:textId="77777777" w:rsidTr="008E1758">
      <w:tc>
        <w:tcPr>
          <w:tcW w:w="2500" w:type="pct"/>
          <w:tcMar>
            <w:left w:w="0" w:type="dxa"/>
            <w:right w:w="0" w:type="dxa"/>
          </w:tcMar>
        </w:tcPr>
        <w:p w14:paraId="4564F5E4"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4D3A0EE2"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759D2E3" w14:textId="1743AC77" w:rsidR="005350D8"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BFC1FB0" w14:textId="77777777" w:rsidR="005350D8" w:rsidRPr="007A297D" w:rsidRDefault="005350D8"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25878E1" w14:textId="77777777" w:rsidR="005350D8" w:rsidRPr="007A297D" w:rsidRDefault="005350D8" w:rsidP="000B7900">
          <w:pPr>
            <w:pStyle w:val="RepPageHeader"/>
            <w:pBdr>
              <w:bottom w:val="single" w:sz="4" w:space="1" w:color="auto"/>
            </w:pBdr>
            <w:jc w:val="right"/>
            <w:rPr>
              <w:rFonts w:ascii="Arial" w:hAnsi="Arial" w:cs="Arial"/>
              <w:sz w:val="16"/>
              <w:szCs w:val="16"/>
            </w:rPr>
          </w:pPr>
        </w:p>
      </w:tc>
    </w:tr>
  </w:tbl>
  <w:p w14:paraId="0698EDF6" w14:textId="77777777" w:rsidR="005350D8" w:rsidRPr="007A297D" w:rsidRDefault="005350D8" w:rsidP="007C4BEE"/>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5350D8" w:rsidRPr="007A297D" w14:paraId="1889D75A" w14:textId="77777777" w:rsidTr="008E1758">
      <w:tc>
        <w:tcPr>
          <w:tcW w:w="2500" w:type="pct"/>
          <w:tcMar>
            <w:left w:w="0" w:type="dxa"/>
            <w:right w:w="0" w:type="dxa"/>
          </w:tcMar>
        </w:tcPr>
        <w:p w14:paraId="44D15622"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2DE22B3F"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8A1E202" w14:textId="1D88E903" w:rsidR="005350D8"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5684390" w14:textId="77777777" w:rsidR="005350D8" w:rsidRPr="007A297D" w:rsidRDefault="005350D8"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1BF4C72D" w14:textId="77777777" w:rsidR="005350D8" w:rsidRPr="007A297D" w:rsidRDefault="005350D8" w:rsidP="000B7900">
          <w:pPr>
            <w:pStyle w:val="RepPageHeader"/>
            <w:pBdr>
              <w:bottom w:val="single" w:sz="4" w:space="1" w:color="auto"/>
            </w:pBdr>
            <w:jc w:val="right"/>
            <w:rPr>
              <w:rFonts w:ascii="Arial" w:hAnsi="Arial" w:cs="Arial"/>
              <w:sz w:val="16"/>
              <w:szCs w:val="16"/>
            </w:rPr>
          </w:pPr>
        </w:p>
      </w:tc>
    </w:tr>
  </w:tbl>
  <w:p w14:paraId="7B174E8A" w14:textId="77777777" w:rsidR="005350D8" w:rsidRPr="007A297D" w:rsidRDefault="005350D8" w:rsidP="007C4BEE"/>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5350D8" w:rsidRPr="007A297D" w14:paraId="7A49F986" w14:textId="77777777" w:rsidTr="008E1758">
      <w:tc>
        <w:tcPr>
          <w:tcW w:w="2500" w:type="pct"/>
          <w:tcMar>
            <w:left w:w="0" w:type="dxa"/>
            <w:right w:w="0" w:type="dxa"/>
          </w:tcMar>
        </w:tcPr>
        <w:p w14:paraId="25981BB3"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576B7619"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09E6F47" w14:textId="50618694" w:rsidR="005350D8"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691FDA98" w14:textId="77777777" w:rsidR="005350D8" w:rsidRPr="007A297D" w:rsidRDefault="005350D8"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611F754" w14:textId="77777777" w:rsidR="005350D8" w:rsidRPr="007A297D" w:rsidRDefault="005350D8" w:rsidP="000B7900">
          <w:pPr>
            <w:pStyle w:val="RepPageHeader"/>
            <w:pBdr>
              <w:bottom w:val="single" w:sz="4" w:space="1" w:color="auto"/>
            </w:pBdr>
            <w:jc w:val="right"/>
            <w:rPr>
              <w:rFonts w:ascii="Arial" w:hAnsi="Arial" w:cs="Arial"/>
              <w:sz w:val="16"/>
              <w:szCs w:val="16"/>
            </w:rPr>
          </w:pPr>
        </w:p>
      </w:tc>
    </w:tr>
  </w:tbl>
  <w:p w14:paraId="02F689BC" w14:textId="77777777" w:rsidR="005350D8" w:rsidRPr="007A297D" w:rsidRDefault="005350D8" w:rsidP="007C4BEE"/>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5350D8" w:rsidRPr="007A297D" w14:paraId="7938A583" w14:textId="77777777" w:rsidTr="008E1758">
      <w:tc>
        <w:tcPr>
          <w:tcW w:w="2500" w:type="pct"/>
          <w:tcMar>
            <w:left w:w="0" w:type="dxa"/>
            <w:right w:w="0" w:type="dxa"/>
          </w:tcMar>
        </w:tcPr>
        <w:p w14:paraId="307E6D8A"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03 F / DIVEXO</w:t>
          </w:r>
        </w:p>
        <w:p w14:paraId="7D3D144E" w14:textId="77777777" w:rsidR="005350D8" w:rsidRPr="007A297D" w:rsidRDefault="005350D8"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2B40F7FD" w14:textId="335C6E9A" w:rsidR="005350D8"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6765DED" w14:textId="77777777" w:rsidR="005350D8" w:rsidRPr="007A297D" w:rsidRDefault="005350D8"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5FE5611" w14:textId="77777777" w:rsidR="005350D8" w:rsidRPr="007A297D" w:rsidRDefault="005350D8" w:rsidP="000B7900">
          <w:pPr>
            <w:pStyle w:val="RepPageHeader"/>
            <w:pBdr>
              <w:bottom w:val="single" w:sz="4" w:space="1" w:color="auto"/>
            </w:pBdr>
            <w:jc w:val="right"/>
            <w:rPr>
              <w:rFonts w:ascii="Arial" w:hAnsi="Arial" w:cs="Arial"/>
              <w:sz w:val="16"/>
              <w:szCs w:val="16"/>
            </w:rPr>
          </w:pPr>
        </w:p>
      </w:tc>
    </w:tr>
  </w:tbl>
  <w:p w14:paraId="0D327C8B" w14:textId="77777777" w:rsidR="005350D8" w:rsidRPr="007A297D" w:rsidRDefault="005350D8" w:rsidP="007C4BEE"/>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97A8B7" w14:textId="77777777" w:rsidR="00775AF1" w:rsidRPr="007A297D" w:rsidRDefault="00775AF1">
    <w:pPr>
      <w:pStyle w:val="Nagwek"/>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268388CF" w14:textId="77777777" w:rsidTr="008E277A">
      <w:tc>
        <w:tcPr>
          <w:tcW w:w="2500" w:type="pct"/>
          <w:tcMar>
            <w:left w:w="0" w:type="dxa"/>
            <w:right w:w="0" w:type="dxa"/>
          </w:tcMar>
        </w:tcPr>
        <w:p w14:paraId="763F3133" w14:textId="5B17A939"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714F6909" w14:textId="4FEE1057"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E7D73AF" w14:textId="5A6A0613"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DCBCC53"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E6A7E7F"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1F24294B" w14:textId="77777777" w:rsidR="00775AF1" w:rsidRPr="007A297D" w:rsidRDefault="00775AF1" w:rsidP="007C4BEE"/>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59565F" w14:textId="77777777" w:rsidR="00775AF1" w:rsidRPr="007A297D" w:rsidRDefault="00775AF1">
    <w:pPr>
      <w:pStyle w:val="Nagwek"/>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37884B66" w14:textId="77777777" w:rsidTr="008E277A">
      <w:tc>
        <w:tcPr>
          <w:tcW w:w="2500" w:type="pct"/>
          <w:tcMar>
            <w:left w:w="0" w:type="dxa"/>
            <w:right w:w="0" w:type="dxa"/>
          </w:tcMar>
        </w:tcPr>
        <w:p w14:paraId="40F79B6B" w14:textId="1E0EEE9B"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761239A6" w14:textId="4C24309A"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343A9715" w14:textId="697D1BF4"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6C2CB2F"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39F999A6"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02C15695" w14:textId="77777777" w:rsidR="00775AF1" w:rsidRPr="007A297D" w:rsidRDefault="00775AF1" w:rsidP="007C4BEE"/>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7B6F70D8" w14:textId="77777777" w:rsidTr="008E1758">
      <w:tc>
        <w:tcPr>
          <w:tcW w:w="2500" w:type="pct"/>
          <w:tcMar>
            <w:left w:w="0" w:type="dxa"/>
            <w:right w:w="0" w:type="dxa"/>
          </w:tcMar>
        </w:tcPr>
        <w:p w14:paraId="3C430530" w14:textId="3F864866"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3B5D80" w:rsidRPr="007A297D">
            <w:rPr>
              <w:rFonts w:ascii="Arial" w:hAnsi="Arial" w:cs="Arial"/>
              <w:sz w:val="16"/>
              <w:szCs w:val="16"/>
            </w:rPr>
            <w:t>DIVEXO</w:t>
          </w:r>
        </w:p>
        <w:p w14:paraId="722AD575" w14:textId="1A8B4470" w:rsidR="00775AF1" w:rsidRPr="007A297D" w:rsidRDefault="00775AF1"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704BCD3B" w14:textId="4CC00BCB" w:rsidR="00775AF1"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270D47A5" w14:textId="77777777" w:rsidR="00775AF1" w:rsidRPr="007A297D" w:rsidRDefault="00775AF1"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43825E7B" w14:textId="77777777" w:rsidR="00775AF1" w:rsidRPr="007A297D" w:rsidRDefault="00775AF1" w:rsidP="000B7900">
          <w:pPr>
            <w:pStyle w:val="RepPageHeader"/>
            <w:pBdr>
              <w:bottom w:val="single" w:sz="4" w:space="1" w:color="auto"/>
            </w:pBdr>
            <w:jc w:val="right"/>
            <w:rPr>
              <w:rFonts w:ascii="Arial" w:hAnsi="Arial" w:cs="Arial"/>
              <w:sz w:val="16"/>
              <w:szCs w:val="16"/>
            </w:rPr>
          </w:pPr>
        </w:p>
      </w:tc>
    </w:tr>
  </w:tbl>
  <w:p w14:paraId="7D48F857" w14:textId="77777777" w:rsidR="00775AF1" w:rsidRPr="007A297D" w:rsidRDefault="00775AF1" w:rsidP="007C4BEE"/>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6CAEE757" w14:textId="77777777" w:rsidTr="00094CA9">
      <w:tc>
        <w:tcPr>
          <w:tcW w:w="2500" w:type="pct"/>
          <w:tcMar>
            <w:left w:w="0" w:type="dxa"/>
            <w:right w:w="0" w:type="dxa"/>
          </w:tcMar>
        </w:tcPr>
        <w:p w14:paraId="43B64BC5" w14:textId="5E45F53C"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43859065" w14:textId="491E79D8"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760145A2" w14:textId="4D65D42C"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29D95AFA"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1283FDDE"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0CEDEF91" w14:textId="77777777" w:rsidR="00775AF1" w:rsidRPr="007A297D" w:rsidRDefault="00775AF1">
    <w:pPr>
      <w:pStyle w:val="Nagwek"/>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4889F777" w14:textId="77777777" w:rsidTr="00094CA9">
      <w:tc>
        <w:tcPr>
          <w:tcW w:w="2500" w:type="pct"/>
          <w:tcMar>
            <w:left w:w="0" w:type="dxa"/>
            <w:right w:w="0" w:type="dxa"/>
          </w:tcMar>
        </w:tcPr>
        <w:p w14:paraId="08C9E112" w14:textId="79E4B4D8"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43CC2890" w14:textId="6606BEA1"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A3CE6EF" w14:textId="6BB91B39"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D742614"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4BE5C381"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6FE774A2" w14:textId="77777777" w:rsidR="00775AF1" w:rsidRPr="007A297D" w:rsidRDefault="00775AF1">
    <w:pPr>
      <w:pStyle w:val="Nagwek"/>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50C38576" w14:textId="77777777" w:rsidTr="00094CA9">
      <w:tc>
        <w:tcPr>
          <w:tcW w:w="2500" w:type="pct"/>
          <w:tcMar>
            <w:left w:w="0" w:type="dxa"/>
            <w:right w:w="0" w:type="dxa"/>
          </w:tcMar>
        </w:tcPr>
        <w:p w14:paraId="280C2E50" w14:textId="3DEAB6F0"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765989AD" w14:textId="629062FB"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403B126" w14:textId="646FA659"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CAFF005"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0497DB44"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77E3DDD3" w14:textId="77777777" w:rsidR="00775AF1" w:rsidRPr="007A297D" w:rsidRDefault="00775AF1">
    <w:pPr>
      <w:pStyle w:val="Nagwek"/>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46AB1722" w14:textId="77777777" w:rsidTr="00094CA9">
      <w:tc>
        <w:tcPr>
          <w:tcW w:w="2500" w:type="pct"/>
          <w:tcMar>
            <w:left w:w="0" w:type="dxa"/>
            <w:right w:w="0" w:type="dxa"/>
          </w:tcMar>
        </w:tcPr>
        <w:p w14:paraId="1CBE8785" w14:textId="18061E6C"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5461CAFD" w14:textId="585A47F4"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6B5254D" w14:textId="69A4AC1B"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2E64C933"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6B877547"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2CA35463" w14:textId="77777777" w:rsidR="00775AF1" w:rsidRPr="007A297D" w:rsidRDefault="00775AF1">
    <w:pPr>
      <w:pStyle w:val="Nagwek"/>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798A29D" w14:textId="77777777" w:rsidTr="00094CA9">
      <w:tc>
        <w:tcPr>
          <w:tcW w:w="2500" w:type="pct"/>
          <w:tcMar>
            <w:left w:w="0" w:type="dxa"/>
            <w:right w:w="0" w:type="dxa"/>
          </w:tcMar>
        </w:tcPr>
        <w:p w14:paraId="18A5CE21" w14:textId="228F91AD"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2BE17E76" w14:textId="1F4480D7"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Part B – Section 7 – </w:t>
          </w:r>
          <w:r w:rsidR="00EC3853">
            <w:rPr>
              <w:rFonts w:ascii="Arial" w:hAnsi="Arial" w:cs="Arial"/>
              <w:sz w:val="16"/>
              <w:szCs w:val="16"/>
            </w:rPr>
            <w:t>C</w:t>
          </w:r>
          <w:r w:rsidRPr="007A297D">
            <w:rPr>
              <w:rFonts w:ascii="Arial" w:hAnsi="Arial" w:cs="Arial"/>
              <w:sz w:val="16"/>
              <w:szCs w:val="16"/>
            </w:rPr>
            <w:t>ore Assessment</w:t>
          </w:r>
        </w:p>
        <w:p w14:paraId="04BD50BC" w14:textId="77969971"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6DCEE3EE"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350B2509"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05A31A6F" w14:textId="77777777" w:rsidR="00775AF1" w:rsidRPr="007A297D" w:rsidRDefault="00775AF1">
    <w:pPr>
      <w:pStyle w:val="Nagwek"/>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53303923" w14:textId="77777777" w:rsidTr="00094CA9">
      <w:tc>
        <w:tcPr>
          <w:tcW w:w="2500" w:type="pct"/>
          <w:tcMar>
            <w:left w:w="0" w:type="dxa"/>
            <w:right w:w="0" w:type="dxa"/>
          </w:tcMar>
        </w:tcPr>
        <w:p w14:paraId="7D3B38CB" w14:textId="40DC86C2"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63FECC0A" w14:textId="7E8525D6"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0E6850F" w14:textId="402E6EF2"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668B59BA"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0AFE2724"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7C0CE23B" w14:textId="77777777" w:rsidR="00775AF1" w:rsidRPr="007A297D" w:rsidRDefault="00775AF1">
    <w:pPr>
      <w:pStyle w:val="Nagwek"/>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25633A1D" w14:textId="77777777" w:rsidTr="00094CA9">
      <w:tc>
        <w:tcPr>
          <w:tcW w:w="2500" w:type="pct"/>
          <w:tcMar>
            <w:left w:w="0" w:type="dxa"/>
            <w:right w:w="0" w:type="dxa"/>
          </w:tcMar>
        </w:tcPr>
        <w:p w14:paraId="58314740" w14:textId="352E957F"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75874C0C" w14:textId="4C022AB4"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27D547B" w14:textId="3E0AE6CA"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D1ED0B7"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2239FB1D"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6AB93550" w14:textId="77777777" w:rsidR="00775AF1" w:rsidRPr="007A297D" w:rsidRDefault="00775AF1">
    <w:pPr>
      <w:pStyle w:val="Nagwek"/>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447A7785" w14:textId="77777777" w:rsidTr="00094CA9">
      <w:tc>
        <w:tcPr>
          <w:tcW w:w="2500" w:type="pct"/>
          <w:tcMar>
            <w:left w:w="0" w:type="dxa"/>
            <w:right w:w="0" w:type="dxa"/>
          </w:tcMar>
        </w:tcPr>
        <w:p w14:paraId="371CF83A" w14:textId="5A8B8F0D"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A66CE7" w:rsidRPr="007A297D">
            <w:rPr>
              <w:rFonts w:ascii="Arial" w:hAnsi="Arial" w:cs="Arial"/>
              <w:sz w:val="16"/>
              <w:szCs w:val="16"/>
            </w:rPr>
            <w:t>DIVEXO</w:t>
          </w:r>
        </w:p>
        <w:p w14:paraId="6D6B98B7" w14:textId="7108C407"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53CEA7E7" w14:textId="564A0F82"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3A0C39D6"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02139652"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2947F7D8" w14:textId="77777777" w:rsidR="00775AF1" w:rsidRPr="007A297D" w:rsidRDefault="00775AF1">
    <w:pPr>
      <w:pStyle w:val="Nagwek"/>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1516EF86" w14:textId="77777777" w:rsidTr="00094CA9">
      <w:tc>
        <w:tcPr>
          <w:tcW w:w="2500" w:type="pct"/>
          <w:tcMar>
            <w:left w:w="0" w:type="dxa"/>
            <w:right w:w="0" w:type="dxa"/>
          </w:tcMar>
        </w:tcPr>
        <w:p w14:paraId="12091FE3" w14:textId="5919EA18"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03191073" w14:textId="087E5784"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7398BC1A" w14:textId="6AD156EC"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57537B8"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3CE76B94"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2BEFAA98" w14:textId="77777777" w:rsidR="00775AF1" w:rsidRPr="007A297D" w:rsidRDefault="00775AF1">
    <w:pPr>
      <w:pStyle w:val="Nagwek"/>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68A4228" w14:textId="77777777" w:rsidTr="00094CA9">
      <w:tc>
        <w:tcPr>
          <w:tcW w:w="2500" w:type="pct"/>
          <w:tcMar>
            <w:left w:w="0" w:type="dxa"/>
            <w:right w:w="0" w:type="dxa"/>
          </w:tcMar>
        </w:tcPr>
        <w:p w14:paraId="02031CC3" w14:textId="1D36EB25"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4C730D27" w14:textId="741446F7" w:rsidR="00775AF1" w:rsidRPr="007A297D" w:rsidRDefault="00775AF1" w:rsidP="00E574F0">
          <w:pPr>
            <w:widowControl w:val="0"/>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74CC605E" w14:textId="7C5C6395" w:rsidR="00775AF1" w:rsidRPr="007A297D" w:rsidRDefault="00B7551F" w:rsidP="00E574F0">
          <w:pPr>
            <w:widowControl w:val="0"/>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F99E6C4" w14:textId="77777777" w:rsidR="00775AF1" w:rsidRPr="007A297D" w:rsidRDefault="00775AF1" w:rsidP="00E574F0">
          <w:pPr>
            <w:widowControl w:val="0"/>
            <w:pBdr>
              <w:bottom w:val="single" w:sz="4" w:space="1" w:color="auto"/>
            </w:pBdr>
            <w:jc w:val="right"/>
            <w:rPr>
              <w:rFonts w:ascii="Arial" w:hAnsi="Arial" w:cs="Arial"/>
              <w:sz w:val="16"/>
              <w:szCs w:val="16"/>
            </w:rPr>
          </w:pPr>
          <w:r w:rsidRPr="007A297D">
            <w:rPr>
              <w:rFonts w:ascii="Arial" w:hAnsi="Arial" w:cs="Arial"/>
              <w:noProof/>
              <w:sz w:val="16"/>
              <w:szCs w:val="16"/>
            </w:rPr>
            <w:t xml:space="preserve">Page </w:t>
          </w:r>
          <w:r w:rsidRPr="007A297D">
            <w:rPr>
              <w:rFonts w:ascii="Arial" w:hAnsi="Arial" w:cs="Arial"/>
              <w:noProof/>
              <w:sz w:val="16"/>
              <w:szCs w:val="16"/>
            </w:rPr>
            <w:fldChar w:fldCharType="begin"/>
          </w:r>
          <w:r w:rsidRPr="007A297D">
            <w:rPr>
              <w:rFonts w:ascii="Arial" w:hAnsi="Arial" w:cs="Arial"/>
              <w:noProof/>
              <w:sz w:val="16"/>
              <w:szCs w:val="16"/>
            </w:rPr>
            <w:instrText xml:space="preserve"> PAGE  \* Arabic </w:instrText>
          </w:r>
          <w:r w:rsidRPr="007A297D">
            <w:rPr>
              <w:rFonts w:ascii="Arial" w:hAnsi="Arial" w:cs="Arial"/>
              <w:noProof/>
              <w:sz w:val="16"/>
              <w:szCs w:val="16"/>
            </w:rPr>
            <w:fldChar w:fldCharType="separate"/>
          </w:r>
          <w:r w:rsidRPr="007A297D">
            <w:rPr>
              <w:rFonts w:ascii="Arial" w:hAnsi="Arial" w:cs="Arial"/>
              <w:noProof/>
              <w:sz w:val="16"/>
              <w:szCs w:val="16"/>
            </w:rPr>
            <w:t>2</w:t>
          </w:r>
          <w:r w:rsidRPr="007A297D">
            <w:rPr>
              <w:rFonts w:ascii="Arial" w:hAnsi="Arial" w:cs="Arial"/>
              <w:noProof/>
              <w:sz w:val="16"/>
              <w:szCs w:val="16"/>
            </w:rPr>
            <w:fldChar w:fldCharType="end"/>
          </w:r>
          <w:r w:rsidRPr="007A297D">
            <w:rPr>
              <w:rFonts w:ascii="Arial" w:hAnsi="Arial" w:cs="Arial"/>
              <w:noProof/>
              <w:sz w:val="16"/>
              <w:szCs w:val="16"/>
            </w:rPr>
            <w:t xml:space="preserve"> /</w:t>
          </w:r>
          <w:r w:rsidRPr="007A297D">
            <w:rPr>
              <w:rFonts w:ascii="Arial" w:hAnsi="Arial" w:cs="Arial"/>
              <w:sz w:val="16"/>
              <w:szCs w:val="16"/>
            </w:rPr>
            <w:fldChar w:fldCharType="begin"/>
          </w:r>
          <w:r w:rsidRPr="007A297D">
            <w:rPr>
              <w:rFonts w:ascii="Arial" w:hAnsi="Arial" w:cs="Arial"/>
              <w:sz w:val="16"/>
              <w:szCs w:val="16"/>
            </w:rPr>
            <w:instrText xml:space="preserve"> NUMPAGES </w:instrText>
          </w:r>
          <w:r w:rsidRPr="007A297D">
            <w:rPr>
              <w:rFonts w:ascii="Arial" w:hAnsi="Arial" w:cs="Arial"/>
              <w:sz w:val="16"/>
              <w:szCs w:val="16"/>
            </w:rPr>
            <w:fldChar w:fldCharType="separate"/>
          </w:r>
          <w:r w:rsidRPr="007A297D">
            <w:rPr>
              <w:rFonts w:ascii="Arial" w:hAnsi="Arial" w:cs="Arial"/>
              <w:noProof/>
              <w:sz w:val="16"/>
              <w:szCs w:val="16"/>
            </w:rPr>
            <w:t>26</w:t>
          </w:r>
          <w:r w:rsidRPr="007A297D">
            <w:rPr>
              <w:rFonts w:ascii="Arial" w:hAnsi="Arial" w:cs="Arial"/>
              <w:sz w:val="16"/>
              <w:szCs w:val="16"/>
            </w:rPr>
            <w:fldChar w:fldCharType="end"/>
          </w:r>
          <w:r w:rsidRPr="007A297D">
            <w:rPr>
              <w:rFonts w:ascii="Arial" w:hAnsi="Arial" w:cs="Arial"/>
              <w:sz w:val="16"/>
              <w:szCs w:val="16"/>
            </w:rPr>
            <w:br/>
          </w:r>
        </w:p>
        <w:p w14:paraId="2E36C758" w14:textId="77777777" w:rsidR="00775AF1" w:rsidRPr="007A297D" w:rsidRDefault="00775AF1" w:rsidP="00E574F0">
          <w:pPr>
            <w:widowControl w:val="0"/>
            <w:pBdr>
              <w:bottom w:val="single" w:sz="4" w:space="1" w:color="auto"/>
            </w:pBdr>
            <w:jc w:val="right"/>
            <w:rPr>
              <w:rFonts w:ascii="Arial" w:hAnsi="Arial" w:cs="Arial"/>
              <w:sz w:val="16"/>
              <w:szCs w:val="16"/>
            </w:rPr>
          </w:pPr>
        </w:p>
      </w:tc>
    </w:tr>
  </w:tbl>
  <w:p w14:paraId="01189B14" w14:textId="77777777" w:rsidR="00775AF1" w:rsidRPr="007A297D" w:rsidRDefault="00775AF1">
    <w:pPr>
      <w:pStyle w:val="Nagwek"/>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7DFB575E" w14:textId="77777777" w:rsidTr="008E277A">
      <w:tc>
        <w:tcPr>
          <w:tcW w:w="2500" w:type="pct"/>
          <w:tcMar>
            <w:left w:w="0" w:type="dxa"/>
            <w:right w:w="0" w:type="dxa"/>
          </w:tcMar>
        </w:tcPr>
        <w:p w14:paraId="4BA8A520" w14:textId="763C1EA6"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1FD38828" w14:textId="0FE45A21"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111B1D9B" w14:textId="000E8B51"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84B8A31"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65014D32"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2E53BA0B" w14:textId="77777777" w:rsidR="00775AF1" w:rsidRPr="007A297D" w:rsidRDefault="00775AF1" w:rsidP="007C4BEE"/>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62CCBF83" w14:textId="77777777" w:rsidTr="008E277A">
      <w:tc>
        <w:tcPr>
          <w:tcW w:w="2500" w:type="pct"/>
          <w:tcMar>
            <w:left w:w="0" w:type="dxa"/>
            <w:right w:w="0" w:type="dxa"/>
          </w:tcMar>
        </w:tcPr>
        <w:p w14:paraId="713865D7" w14:textId="49765EDD"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1BA7CEF0" w14:textId="401033F5"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FBA7AF9" w14:textId="27CE3F30"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000C5543"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42FA4A8"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63DBDD3A" w14:textId="77777777" w:rsidR="00775AF1" w:rsidRPr="007A297D" w:rsidRDefault="00775AF1" w:rsidP="007C4BEE"/>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08A28FAA" w14:textId="77777777" w:rsidTr="008E277A">
      <w:tc>
        <w:tcPr>
          <w:tcW w:w="2500" w:type="pct"/>
          <w:tcMar>
            <w:left w:w="0" w:type="dxa"/>
            <w:right w:w="0" w:type="dxa"/>
          </w:tcMar>
        </w:tcPr>
        <w:p w14:paraId="4658C8FE" w14:textId="48806764"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57238081" w14:textId="6108474D"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805B29A" w14:textId="00AF87B5"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5DA17A56"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16DF1E85"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5F6E1AD6" w14:textId="77777777" w:rsidR="00775AF1" w:rsidRPr="007A297D" w:rsidRDefault="00775AF1" w:rsidP="007C4BEE"/>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7FCA2FBD" w14:textId="77777777" w:rsidTr="008E277A">
      <w:tc>
        <w:tcPr>
          <w:tcW w:w="2500" w:type="pct"/>
          <w:tcMar>
            <w:left w:w="0" w:type="dxa"/>
            <w:right w:w="0" w:type="dxa"/>
          </w:tcMar>
        </w:tcPr>
        <w:p w14:paraId="4078311D" w14:textId="33D1DC58"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5E010B49" w14:textId="05301108"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91AE2FB" w14:textId="1E1043AD"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782B3DD"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C3B08B6"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0A966F28" w14:textId="77777777" w:rsidR="00775AF1" w:rsidRPr="007A297D" w:rsidRDefault="00775AF1" w:rsidP="007C4BEE"/>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4BE23E27" w14:textId="77777777" w:rsidTr="008E277A">
      <w:tc>
        <w:tcPr>
          <w:tcW w:w="2500" w:type="pct"/>
          <w:tcMar>
            <w:left w:w="0" w:type="dxa"/>
            <w:right w:w="0" w:type="dxa"/>
          </w:tcMar>
        </w:tcPr>
        <w:p w14:paraId="6A1FDAB4" w14:textId="66CAC1F4"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631623F3" w14:textId="335B1674"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636E0514" w14:textId="586D0B22"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0EC5CE60"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558AE0E3"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41774844" w14:textId="77777777" w:rsidR="00775AF1" w:rsidRPr="007A297D" w:rsidRDefault="00775AF1" w:rsidP="007C4BEE"/>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7649F808" w14:textId="77777777" w:rsidTr="008E277A">
      <w:tc>
        <w:tcPr>
          <w:tcW w:w="2500" w:type="pct"/>
          <w:tcMar>
            <w:left w:w="0" w:type="dxa"/>
            <w:right w:w="0" w:type="dxa"/>
          </w:tcMar>
        </w:tcPr>
        <w:p w14:paraId="0DF6C2B9" w14:textId="0F20480A"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4E98DFA4" w14:textId="39156D63"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 </w:t>
          </w:r>
          <w:r w:rsidR="00AA4F11">
            <w:rPr>
              <w:rFonts w:ascii="Arial" w:hAnsi="Arial" w:cs="Arial"/>
              <w:sz w:val="16"/>
              <w:szCs w:val="16"/>
            </w:rPr>
            <w:t>C</w:t>
          </w:r>
          <w:r w:rsidRPr="007A297D">
            <w:rPr>
              <w:rFonts w:ascii="Arial" w:hAnsi="Arial" w:cs="Arial"/>
              <w:sz w:val="16"/>
              <w:szCs w:val="16"/>
            </w:rPr>
            <w:t>ore Assessment</w:t>
          </w:r>
        </w:p>
        <w:p w14:paraId="59C86567" w14:textId="7F2CA7DC"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77E6FD8D"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39A01F5"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0EBD37A1" w14:textId="77777777" w:rsidR="00775AF1" w:rsidRPr="007A297D" w:rsidRDefault="00775AF1" w:rsidP="007C4BEE"/>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775AF1" w:rsidRPr="007A297D" w14:paraId="3D79DB8A" w14:textId="77777777" w:rsidTr="008E277A">
      <w:tc>
        <w:tcPr>
          <w:tcW w:w="2500" w:type="pct"/>
          <w:tcMar>
            <w:left w:w="0" w:type="dxa"/>
            <w:right w:w="0" w:type="dxa"/>
          </w:tcMar>
        </w:tcPr>
        <w:p w14:paraId="2B8878D3" w14:textId="4F8B2FF0"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A179D" w:rsidRPr="007A297D">
            <w:rPr>
              <w:rFonts w:ascii="Arial" w:hAnsi="Arial" w:cs="Arial"/>
              <w:sz w:val="16"/>
              <w:szCs w:val="16"/>
            </w:rPr>
            <w:t>DIVEXO</w:t>
          </w:r>
        </w:p>
        <w:p w14:paraId="2D8FF19F" w14:textId="152D7B32" w:rsidR="00775AF1" w:rsidRPr="007A297D" w:rsidRDefault="00775AF1" w:rsidP="008E277A">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063538BB" w14:textId="26537BBB" w:rsidR="00775AF1" w:rsidRPr="007A297D" w:rsidRDefault="00B7551F" w:rsidP="008E277A">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2CE1ADA" w14:textId="77777777" w:rsidR="00775AF1" w:rsidRPr="007A297D" w:rsidRDefault="00775AF1" w:rsidP="008E277A">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77E8EA85" w14:textId="77777777" w:rsidR="00775AF1" w:rsidRPr="007A297D" w:rsidRDefault="00775AF1" w:rsidP="008E277A">
          <w:pPr>
            <w:pStyle w:val="RepPageHeader"/>
            <w:pBdr>
              <w:bottom w:val="single" w:sz="4" w:space="1" w:color="auto"/>
            </w:pBdr>
            <w:jc w:val="right"/>
            <w:rPr>
              <w:rFonts w:ascii="Arial" w:hAnsi="Arial" w:cs="Arial"/>
              <w:sz w:val="16"/>
              <w:szCs w:val="16"/>
            </w:rPr>
          </w:pPr>
        </w:p>
      </w:tc>
    </w:tr>
  </w:tbl>
  <w:p w14:paraId="06E81447" w14:textId="77777777" w:rsidR="00775AF1" w:rsidRPr="007A297D" w:rsidRDefault="00775AF1" w:rsidP="007C4BEE"/>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0B7900" w:rsidRPr="007A297D" w14:paraId="46D30931" w14:textId="77777777" w:rsidTr="008E1758">
      <w:tc>
        <w:tcPr>
          <w:tcW w:w="2500" w:type="pct"/>
          <w:tcMar>
            <w:left w:w="0" w:type="dxa"/>
            <w:right w:w="0" w:type="dxa"/>
          </w:tcMar>
        </w:tcPr>
        <w:p w14:paraId="5028590E" w14:textId="7F202D06"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BAS 743 03 F / </w:t>
          </w:r>
          <w:r w:rsidR="007247CD" w:rsidRPr="007A297D">
            <w:rPr>
              <w:rFonts w:ascii="Arial" w:hAnsi="Arial" w:cs="Arial"/>
              <w:sz w:val="16"/>
              <w:szCs w:val="16"/>
            </w:rPr>
            <w:t>DIVEXO</w:t>
          </w:r>
        </w:p>
        <w:p w14:paraId="36ED4FA5" w14:textId="77777777"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Part B – Section 7 - Core Assessment</w:t>
          </w:r>
        </w:p>
        <w:p w14:paraId="49153373" w14:textId="12AF71CD" w:rsidR="000B79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D6399B2"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775AF1"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775AF1"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775AF1"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775AF1"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775AF1"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775AF1"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010C101E"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291482C8" w14:textId="77777777" w:rsidR="00FB38A1" w:rsidRPr="007A297D" w:rsidRDefault="00FB38A1" w:rsidP="007C4BEE"/>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7283"/>
      <w:gridCol w:w="7283"/>
    </w:tblGrid>
    <w:tr w:rsidR="000B7900" w:rsidRPr="007A297D" w14:paraId="00E7526E" w14:textId="77777777" w:rsidTr="008E1758">
      <w:tc>
        <w:tcPr>
          <w:tcW w:w="2500" w:type="pct"/>
          <w:tcMar>
            <w:left w:w="0" w:type="dxa"/>
            <w:right w:w="0" w:type="dxa"/>
          </w:tcMar>
        </w:tcPr>
        <w:p w14:paraId="57B2EE87" w14:textId="4EDC5666"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w:t>
          </w:r>
          <w:r w:rsidR="00775AF1" w:rsidRPr="007A297D">
            <w:rPr>
              <w:rFonts w:ascii="Arial" w:hAnsi="Arial" w:cs="Arial"/>
              <w:sz w:val="16"/>
              <w:szCs w:val="16"/>
            </w:rPr>
            <w:t>3</w:t>
          </w:r>
          <w:r w:rsidRPr="007A297D">
            <w:rPr>
              <w:rFonts w:ascii="Arial" w:hAnsi="Arial" w:cs="Arial"/>
              <w:sz w:val="16"/>
              <w:szCs w:val="16"/>
            </w:rPr>
            <w:t xml:space="preserve"> F / </w:t>
          </w:r>
          <w:r w:rsidR="003B5D80" w:rsidRPr="007A297D">
            <w:rPr>
              <w:rFonts w:ascii="Arial" w:hAnsi="Arial" w:cs="Arial"/>
              <w:sz w:val="16"/>
              <w:szCs w:val="16"/>
            </w:rPr>
            <w:t>DIVEXO</w:t>
          </w:r>
        </w:p>
        <w:p w14:paraId="0675930E" w14:textId="28D16892"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w:t>
          </w:r>
          <w:r w:rsidR="00775AF1" w:rsidRPr="007A297D">
            <w:rPr>
              <w:rFonts w:ascii="Arial" w:hAnsi="Arial" w:cs="Arial"/>
              <w:sz w:val="16"/>
              <w:szCs w:val="16"/>
            </w:rPr>
            <w:t>–</w:t>
          </w:r>
          <w:r w:rsidRPr="007A297D">
            <w:rPr>
              <w:rFonts w:ascii="Arial" w:hAnsi="Arial" w:cs="Arial"/>
              <w:sz w:val="16"/>
              <w:szCs w:val="16"/>
            </w:rPr>
            <w:t xml:space="preserve"> </w:t>
          </w:r>
          <w:r w:rsidR="00775AF1" w:rsidRPr="007A297D">
            <w:rPr>
              <w:rFonts w:ascii="Arial" w:hAnsi="Arial" w:cs="Arial"/>
              <w:sz w:val="16"/>
              <w:szCs w:val="16"/>
            </w:rPr>
            <w:t>C</w:t>
          </w:r>
          <w:r w:rsidRPr="007A297D">
            <w:rPr>
              <w:rFonts w:ascii="Arial" w:hAnsi="Arial" w:cs="Arial"/>
              <w:sz w:val="16"/>
              <w:szCs w:val="16"/>
            </w:rPr>
            <w:t>ore Assessment</w:t>
          </w:r>
        </w:p>
        <w:p w14:paraId="679723AD" w14:textId="6EAE8695" w:rsidR="000B79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2C408867"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775AF1"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775AF1"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775AF1"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775AF1"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775AF1"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775AF1"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42BDA81E"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4551FD09" w14:textId="77777777" w:rsidR="00FB38A1" w:rsidRPr="007A297D" w:rsidRDefault="00FB38A1" w:rsidP="007C4BEE"/>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Look w:val="0000" w:firstRow="0" w:lastRow="0" w:firstColumn="0" w:lastColumn="0" w:noHBand="0" w:noVBand="0"/>
    </w:tblPr>
    <w:tblGrid>
      <w:gridCol w:w="4677"/>
      <w:gridCol w:w="4678"/>
    </w:tblGrid>
    <w:tr w:rsidR="000B7900" w:rsidRPr="007A297D" w14:paraId="6451D358" w14:textId="77777777" w:rsidTr="008E1758">
      <w:tc>
        <w:tcPr>
          <w:tcW w:w="2500" w:type="pct"/>
          <w:tcMar>
            <w:left w:w="0" w:type="dxa"/>
            <w:right w:w="0" w:type="dxa"/>
          </w:tcMar>
        </w:tcPr>
        <w:p w14:paraId="00A8EFFA" w14:textId="4CB04223"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BAS 743 0</w:t>
          </w:r>
          <w:r w:rsidR="00775AF1" w:rsidRPr="007A297D">
            <w:rPr>
              <w:rFonts w:ascii="Arial" w:hAnsi="Arial" w:cs="Arial"/>
              <w:sz w:val="16"/>
              <w:szCs w:val="16"/>
            </w:rPr>
            <w:t>3</w:t>
          </w:r>
          <w:r w:rsidRPr="007A297D">
            <w:rPr>
              <w:rFonts w:ascii="Arial" w:hAnsi="Arial" w:cs="Arial"/>
              <w:sz w:val="16"/>
              <w:szCs w:val="16"/>
            </w:rPr>
            <w:t xml:space="preserve"> F / </w:t>
          </w:r>
          <w:r w:rsidR="003B5D80" w:rsidRPr="007A297D">
            <w:rPr>
              <w:rFonts w:ascii="Arial" w:hAnsi="Arial" w:cs="Arial"/>
              <w:sz w:val="16"/>
              <w:szCs w:val="16"/>
            </w:rPr>
            <w:t>DIVEXO</w:t>
          </w:r>
        </w:p>
        <w:p w14:paraId="6C0B02B0" w14:textId="7BE7D074" w:rsidR="000B7900" w:rsidRPr="007A297D" w:rsidRDefault="000B7900" w:rsidP="000B7900">
          <w:pPr>
            <w:pStyle w:val="RepPageHeader"/>
            <w:pBdr>
              <w:bottom w:val="single" w:sz="4" w:space="1" w:color="auto"/>
            </w:pBdr>
            <w:rPr>
              <w:rFonts w:ascii="Arial" w:hAnsi="Arial" w:cs="Arial"/>
              <w:sz w:val="16"/>
              <w:szCs w:val="16"/>
            </w:rPr>
          </w:pPr>
          <w:r w:rsidRPr="007A297D">
            <w:rPr>
              <w:rFonts w:ascii="Arial" w:hAnsi="Arial" w:cs="Arial"/>
              <w:sz w:val="16"/>
              <w:szCs w:val="16"/>
            </w:rPr>
            <w:t xml:space="preserve">Part B – Section 7 </w:t>
          </w:r>
          <w:r w:rsidR="00775AF1" w:rsidRPr="007A297D">
            <w:rPr>
              <w:rFonts w:ascii="Arial" w:hAnsi="Arial" w:cs="Arial"/>
              <w:sz w:val="16"/>
              <w:szCs w:val="16"/>
            </w:rPr>
            <w:t>–</w:t>
          </w:r>
          <w:r w:rsidRPr="007A297D">
            <w:rPr>
              <w:rFonts w:ascii="Arial" w:hAnsi="Arial" w:cs="Arial"/>
              <w:sz w:val="16"/>
              <w:szCs w:val="16"/>
            </w:rPr>
            <w:t xml:space="preserve"> Core Assessment</w:t>
          </w:r>
        </w:p>
        <w:p w14:paraId="7D7314F8" w14:textId="7214D535" w:rsidR="000B7900" w:rsidRPr="007A297D" w:rsidRDefault="00B7551F" w:rsidP="000B7900">
          <w:pPr>
            <w:pStyle w:val="RepPageHeader"/>
            <w:pBdr>
              <w:bottom w:val="single" w:sz="4" w:space="1" w:color="auto"/>
            </w:pBdr>
            <w:rPr>
              <w:rFonts w:ascii="Arial" w:hAnsi="Arial" w:cs="Arial"/>
              <w:sz w:val="16"/>
              <w:szCs w:val="16"/>
            </w:rPr>
          </w:pPr>
          <w:r w:rsidRPr="009D7627">
            <w:rPr>
              <w:rFonts w:ascii="Arial" w:hAnsi="Arial" w:cs="Arial"/>
              <w:sz w:val="16"/>
              <w:szCs w:val="16"/>
            </w:rPr>
            <w:t>zRMS</w:t>
          </w:r>
          <w:r>
            <w:rPr>
              <w:rFonts w:ascii="Arial" w:hAnsi="Arial" w:cs="Arial"/>
              <w:sz w:val="16"/>
              <w:szCs w:val="16"/>
            </w:rPr>
            <w:t xml:space="preserve"> version </w:t>
          </w:r>
          <w:r w:rsidR="00DA76C1">
            <w:rPr>
              <w:rFonts w:ascii="Arial" w:hAnsi="Arial" w:cs="Arial"/>
              <w:sz w:val="16"/>
              <w:szCs w:val="16"/>
            </w:rPr>
            <w:t>Novem</w:t>
          </w:r>
          <w:r>
            <w:rPr>
              <w:rFonts w:ascii="Arial" w:hAnsi="Arial" w:cs="Arial"/>
              <w:sz w:val="16"/>
              <w:szCs w:val="16"/>
            </w:rPr>
            <w:t>ber 2024</w:t>
          </w:r>
        </w:p>
      </w:tc>
      <w:tc>
        <w:tcPr>
          <w:tcW w:w="2500" w:type="pct"/>
          <w:tcMar>
            <w:left w:w="0" w:type="dxa"/>
            <w:right w:w="0" w:type="dxa"/>
          </w:tcMar>
        </w:tcPr>
        <w:p w14:paraId="42F85D36" w14:textId="77777777" w:rsidR="000B7900" w:rsidRPr="007A297D" w:rsidRDefault="000B7900" w:rsidP="000B7900">
          <w:pPr>
            <w:pStyle w:val="RepPageHeader"/>
            <w:pBdr>
              <w:bottom w:val="single" w:sz="4" w:space="1" w:color="auto"/>
            </w:pBdr>
            <w:jc w:val="right"/>
            <w:rPr>
              <w:rFonts w:ascii="Arial" w:hAnsi="Arial" w:cs="Arial"/>
              <w:sz w:val="16"/>
              <w:szCs w:val="16"/>
            </w:rPr>
          </w:pPr>
          <w:r w:rsidRPr="007A297D">
            <w:rPr>
              <w:rFonts w:ascii="Arial" w:hAnsi="Arial" w:cs="Arial"/>
              <w:noProof/>
              <w:sz w:val="16"/>
              <w:szCs w:val="16"/>
            </w:rPr>
            <w:t>Page</w:t>
          </w:r>
          <w:r w:rsidRPr="007A297D">
            <w:rPr>
              <w:rStyle w:val="Numerstrony"/>
              <w:rFonts w:ascii="Arial" w:hAnsi="Arial" w:cs="Arial"/>
              <w:noProof/>
              <w:sz w:val="16"/>
              <w:szCs w:val="16"/>
            </w:rPr>
            <w:t xml:space="preserve"> </w:t>
          </w:r>
          <w:r w:rsidR="00775AF1" w:rsidRPr="007A297D">
            <w:rPr>
              <w:rStyle w:val="Numerstrony"/>
              <w:rFonts w:ascii="Arial" w:hAnsi="Arial" w:cs="Arial"/>
              <w:noProof/>
              <w:sz w:val="16"/>
              <w:szCs w:val="16"/>
            </w:rPr>
            <w:fldChar w:fldCharType="begin"/>
          </w:r>
          <w:r w:rsidRPr="007A297D">
            <w:rPr>
              <w:rStyle w:val="Numerstrony"/>
              <w:rFonts w:ascii="Arial" w:hAnsi="Arial" w:cs="Arial"/>
              <w:noProof/>
              <w:sz w:val="16"/>
              <w:szCs w:val="16"/>
            </w:rPr>
            <w:instrText xml:space="preserve"> PAGE  \* Arabic </w:instrText>
          </w:r>
          <w:r w:rsidR="00775AF1" w:rsidRPr="007A297D">
            <w:rPr>
              <w:rStyle w:val="Numerstrony"/>
              <w:rFonts w:ascii="Arial" w:hAnsi="Arial" w:cs="Arial"/>
              <w:noProof/>
              <w:sz w:val="16"/>
              <w:szCs w:val="16"/>
            </w:rPr>
            <w:fldChar w:fldCharType="separate"/>
          </w:r>
          <w:r w:rsidRPr="007A297D">
            <w:rPr>
              <w:rStyle w:val="Numerstrony"/>
              <w:rFonts w:ascii="Arial" w:hAnsi="Arial" w:cs="Arial"/>
              <w:noProof/>
              <w:sz w:val="16"/>
              <w:szCs w:val="16"/>
            </w:rPr>
            <w:t>2</w:t>
          </w:r>
          <w:r w:rsidR="00775AF1" w:rsidRPr="007A297D">
            <w:rPr>
              <w:rStyle w:val="Numerstrony"/>
              <w:rFonts w:ascii="Arial" w:hAnsi="Arial" w:cs="Arial"/>
              <w:noProof/>
              <w:sz w:val="16"/>
              <w:szCs w:val="16"/>
            </w:rPr>
            <w:fldChar w:fldCharType="end"/>
          </w:r>
          <w:r w:rsidRPr="007A297D">
            <w:rPr>
              <w:rStyle w:val="Numerstrony"/>
              <w:rFonts w:ascii="Arial" w:hAnsi="Arial" w:cs="Arial"/>
              <w:noProof/>
              <w:sz w:val="16"/>
              <w:szCs w:val="16"/>
            </w:rPr>
            <w:t xml:space="preserve"> /</w:t>
          </w:r>
          <w:r w:rsidR="00775AF1" w:rsidRPr="007A297D">
            <w:rPr>
              <w:rStyle w:val="Numerstrony"/>
              <w:rFonts w:ascii="Arial" w:hAnsi="Arial" w:cs="Arial"/>
              <w:sz w:val="16"/>
              <w:szCs w:val="16"/>
            </w:rPr>
            <w:fldChar w:fldCharType="begin"/>
          </w:r>
          <w:r w:rsidRPr="007A297D">
            <w:rPr>
              <w:rStyle w:val="Numerstrony"/>
              <w:rFonts w:ascii="Arial" w:hAnsi="Arial" w:cs="Arial"/>
              <w:sz w:val="16"/>
              <w:szCs w:val="16"/>
            </w:rPr>
            <w:instrText xml:space="preserve"> NUMPAGES </w:instrText>
          </w:r>
          <w:r w:rsidR="00775AF1" w:rsidRPr="007A297D">
            <w:rPr>
              <w:rStyle w:val="Numerstrony"/>
              <w:rFonts w:ascii="Arial" w:hAnsi="Arial" w:cs="Arial"/>
              <w:sz w:val="16"/>
              <w:szCs w:val="16"/>
            </w:rPr>
            <w:fldChar w:fldCharType="separate"/>
          </w:r>
          <w:r w:rsidRPr="007A297D">
            <w:rPr>
              <w:rStyle w:val="Numerstrony"/>
              <w:rFonts w:ascii="Arial" w:hAnsi="Arial" w:cs="Arial"/>
              <w:noProof/>
              <w:sz w:val="16"/>
              <w:szCs w:val="16"/>
            </w:rPr>
            <w:t>26</w:t>
          </w:r>
          <w:r w:rsidR="00775AF1" w:rsidRPr="007A297D">
            <w:rPr>
              <w:rStyle w:val="Numerstrony"/>
              <w:rFonts w:ascii="Arial" w:hAnsi="Arial" w:cs="Arial"/>
              <w:sz w:val="16"/>
              <w:szCs w:val="16"/>
            </w:rPr>
            <w:fldChar w:fldCharType="end"/>
          </w:r>
          <w:r w:rsidRPr="007A297D">
            <w:rPr>
              <w:rStyle w:val="Numerstrony"/>
              <w:rFonts w:ascii="Arial" w:hAnsi="Arial" w:cs="Arial"/>
              <w:sz w:val="16"/>
              <w:szCs w:val="16"/>
            </w:rPr>
            <w:br/>
          </w:r>
        </w:p>
        <w:p w14:paraId="4D1CC8D8" w14:textId="77777777" w:rsidR="000B7900" w:rsidRPr="007A297D" w:rsidRDefault="000B7900" w:rsidP="000B7900">
          <w:pPr>
            <w:pStyle w:val="RepPageHeader"/>
            <w:pBdr>
              <w:bottom w:val="single" w:sz="4" w:space="1" w:color="auto"/>
            </w:pBdr>
            <w:jc w:val="right"/>
            <w:rPr>
              <w:rFonts w:ascii="Arial" w:hAnsi="Arial" w:cs="Arial"/>
              <w:sz w:val="16"/>
              <w:szCs w:val="16"/>
            </w:rPr>
          </w:pPr>
        </w:p>
      </w:tc>
    </w:tr>
  </w:tbl>
  <w:p w14:paraId="3225BEBF" w14:textId="77777777" w:rsidR="00FB38A1" w:rsidRPr="007A297D" w:rsidRDefault="00FB38A1" w:rsidP="007C4BE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StyleEFSAHeading310p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000402"/>
    <w:multiLevelType w:val="multilevel"/>
    <w:tmpl w:val="45A40680"/>
    <w:styleLink w:val="Reportlist5"/>
    <w:lvl w:ilvl="0">
      <w:start w:val="1"/>
      <w:numFmt w:val="decimal"/>
      <w:lvlText w:val="%1)"/>
      <w:lvlJc w:val="left"/>
      <w:pPr>
        <w:ind w:left="271" w:hanging="219"/>
      </w:pPr>
      <w:rPr>
        <w:rFonts w:ascii="Times New Roman" w:hAnsi="Times New Roman" w:cs="Times New Roman" w:hint="default"/>
        <w:b w:val="0"/>
        <w:bCs w:val="0"/>
        <w:w w:val="100"/>
        <w:sz w:val="18"/>
        <w:szCs w:val="18"/>
      </w:rPr>
    </w:lvl>
    <w:lvl w:ilvl="1">
      <w:numFmt w:val="bullet"/>
      <w:lvlText w:val="•"/>
      <w:lvlJc w:val="left"/>
      <w:pPr>
        <w:ind w:left="1182" w:hanging="219"/>
      </w:pPr>
    </w:lvl>
    <w:lvl w:ilvl="2">
      <w:numFmt w:val="bullet"/>
      <w:lvlText w:val="•"/>
      <w:lvlJc w:val="left"/>
      <w:pPr>
        <w:ind w:left="2085" w:hanging="219"/>
      </w:pPr>
    </w:lvl>
    <w:lvl w:ilvl="3">
      <w:numFmt w:val="bullet"/>
      <w:lvlText w:val="•"/>
      <w:lvlJc w:val="left"/>
      <w:pPr>
        <w:ind w:left="2987" w:hanging="219"/>
      </w:pPr>
    </w:lvl>
    <w:lvl w:ilvl="4">
      <w:numFmt w:val="bullet"/>
      <w:lvlText w:val="•"/>
      <w:lvlJc w:val="left"/>
      <w:pPr>
        <w:ind w:left="3890" w:hanging="219"/>
      </w:pPr>
    </w:lvl>
    <w:lvl w:ilvl="5">
      <w:numFmt w:val="bullet"/>
      <w:lvlText w:val="•"/>
      <w:lvlJc w:val="left"/>
      <w:pPr>
        <w:ind w:left="4793" w:hanging="219"/>
      </w:pPr>
    </w:lvl>
    <w:lvl w:ilvl="6">
      <w:numFmt w:val="bullet"/>
      <w:lvlText w:val="•"/>
      <w:lvlJc w:val="left"/>
      <w:pPr>
        <w:ind w:left="5695" w:hanging="219"/>
      </w:pPr>
    </w:lvl>
    <w:lvl w:ilvl="7">
      <w:numFmt w:val="bullet"/>
      <w:lvlText w:val="•"/>
      <w:lvlJc w:val="left"/>
      <w:pPr>
        <w:ind w:left="6598" w:hanging="219"/>
      </w:pPr>
    </w:lvl>
    <w:lvl w:ilvl="8">
      <w:numFmt w:val="bullet"/>
      <w:lvlText w:val="•"/>
      <w:lvlJc w:val="left"/>
      <w:pPr>
        <w:ind w:left="7501" w:hanging="219"/>
      </w:pPr>
    </w:lvl>
  </w:abstractNum>
  <w:abstractNum w:abstractNumId="5" w15:restartNumberingAfterBreak="0">
    <w:nsid w:val="02866F5E"/>
    <w:multiLevelType w:val="multilevel"/>
    <w:tmpl w:val="F7D2C802"/>
    <w:name w:val="dRRAppendix33222222222222223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31A220A"/>
    <w:multiLevelType w:val="multilevel"/>
    <w:tmpl w:val="F9665A54"/>
    <w:name w:val="dRRAppendix33222222222222223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3614A5B"/>
    <w:multiLevelType w:val="multilevel"/>
    <w:tmpl w:val="CCF20500"/>
    <w:name w:val="dRRAppendix33222222222222223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3D94486"/>
    <w:multiLevelType w:val="multilevel"/>
    <w:tmpl w:val="5CEE849E"/>
    <w:lvl w:ilvl="0">
      <w:start w:val="7"/>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4BD7290"/>
    <w:multiLevelType w:val="multilevel"/>
    <w:tmpl w:val="8E8AD9B8"/>
    <w:name w:val="dRRAppendix3322222222222222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077F3111"/>
    <w:multiLevelType w:val="multilevel"/>
    <w:tmpl w:val="50DED04A"/>
    <w:name w:val="dRRAppendix33222222222222223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8A54309"/>
    <w:multiLevelType w:val="hybridMultilevel"/>
    <w:tmpl w:val="84D43D70"/>
    <w:lvl w:ilvl="0" w:tplc="976CA578">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2" w15:restartNumberingAfterBreak="0">
    <w:nsid w:val="0A465078"/>
    <w:multiLevelType w:val="multilevel"/>
    <w:tmpl w:val="A5B001C0"/>
    <w:name w:val="dRRAppendix33222222222222223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0A4D5BDE"/>
    <w:multiLevelType w:val="multilevel"/>
    <w:tmpl w:val="96B4DC12"/>
    <w:name w:val="dRRAppendix33222222222222223"/>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0BA565AB"/>
    <w:multiLevelType w:val="hybridMultilevel"/>
    <w:tmpl w:val="5128EF98"/>
    <w:name w:val="RepAppendix"/>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540"/>
        </w:tabs>
        <w:ind w:left="540" w:hanging="360"/>
      </w:pPr>
      <w:rPr>
        <w:rFonts w:ascii="Wingdings" w:hAnsi="Wingdings" w:hint="default"/>
      </w:rPr>
    </w:lvl>
    <w:lvl w:ilvl="3" w:tplc="FFFFFFFF" w:tentative="1">
      <w:start w:val="1"/>
      <w:numFmt w:val="bullet"/>
      <w:lvlText w:val=""/>
      <w:lvlJc w:val="left"/>
      <w:pPr>
        <w:tabs>
          <w:tab w:val="num" w:pos="1260"/>
        </w:tabs>
        <w:ind w:left="1260" w:hanging="360"/>
      </w:pPr>
      <w:rPr>
        <w:rFonts w:ascii="Symbol" w:hAnsi="Symbol" w:hint="default"/>
      </w:rPr>
    </w:lvl>
    <w:lvl w:ilvl="4" w:tplc="FFFFFFFF" w:tentative="1">
      <w:start w:val="1"/>
      <w:numFmt w:val="bullet"/>
      <w:lvlText w:val="o"/>
      <w:lvlJc w:val="left"/>
      <w:pPr>
        <w:tabs>
          <w:tab w:val="num" w:pos="1980"/>
        </w:tabs>
        <w:ind w:left="1980" w:hanging="360"/>
      </w:pPr>
      <w:rPr>
        <w:rFonts w:ascii="Courier New" w:hAnsi="Courier New" w:hint="default"/>
      </w:rPr>
    </w:lvl>
    <w:lvl w:ilvl="5" w:tplc="FFFFFFFF" w:tentative="1">
      <w:start w:val="1"/>
      <w:numFmt w:val="bullet"/>
      <w:lvlText w:val=""/>
      <w:lvlJc w:val="left"/>
      <w:pPr>
        <w:tabs>
          <w:tab w:val="num" w:pos="2700"/>
        </w:tabs>
        <w:ind w:left="2700" w:hanging="360"/>
      </w:pPr>
      <w:rPr>
        <w:rFonts w:ascii="Wingdings" w:hAnsi="Wingdings" w:hint="default"/>
      </w:rPr>
    </w:lvl>
    <w:lvl w:ilvl="6" w:tplc="FFFFFFFF" w:tentative="1">
      <w:start w:val="1"/>
      <w:numFmt w:val="bullet"/>
      <w:lvlText w:val=""/>
      <w:lvlJc w:val="left"/>
      <w:pPr>
        <w:tabs>
          <w:tab w:val="num" w:pos="3420"/>
        </w:tabs>
        <w:ind w:left="3420" w:hanging="360"/>
      </w:pPr>
      <w:rPr>
        <w:rFonts w:ascii="Symbol" w:hAnsi="Symbol" w:hint="default"/>
      </w:rPr>
    </w:lvl>
    <w:lvl w:ilvl="7" w:tplc="FFFFFFFF" w:tentative="1">
      <w:start w:val="1"/>
      <w:numFmt w:val="bullet"/>
      <w:lvlText w:val="o"/>
      <w:lvlJc w:val="left"/>
      <w:pPr>
        <w:tabs>
          <w:tab w:val="num" w:pos="4140"/>
        </w:tabs>
        <w:ind w:left="4140" w:hanging="360"/>
      </w:pPr>
      <w:rPr>
        <w:rFonts w:ascii="Courier New" w:hAnsi="Courier New" w:hint="default"/>
      </w:rPr>
    </w:lvl>
    <w:lvl w:ilvl="8" w:tplc="FFFFFFFF" w:tentative="1">
      <w:start w:val="1"/>
      <w:numFmt w:val="bullet"/>
      <w:lvlText w:val=""/>
      <w:lvlJc w:val="left"/>
      <w:pPr>
        <w:tabs>
          <w:tab w:val="num" w:pos="4860"/>
        </w:tabs>
        <w:ind w:left="4860" w:hanging="360"/>
      </w:pPr>
      <w:rPr>
        <w:rFonts w:ascii="Wingdings" w:hAnsi="Wingdings" w:hint="default"/>
      </w:rPr>
    </w:lvl>
  </w:abstractNum>
  <w:abstractNum w:abstractNumId="15" w15:restartNumberingAfterBreak="0">
    <w:nsid w:val="10082A44"/>
    <w:multiLevelType w:val="multilevel"/>
    <w:tmpl w:val="3442453C"/>
    <w:name w:val="dRRAppendix33222222222222223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122A0B34"/>
    <w:multiLevelType w:val="hybridMultilevel"/>
    <w:tmpl w:val="DAE07FF0"/>
    <w:styleLink w:val="Reportlist1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7C2C12"/>
    <w:multiLevelType w:val="hybridMultilevel"/>
    <w:tmpl w:val="E828D940"/>
    <w:name w:val="dRRAppendix3322222222222222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900"/>
        </w:tabs>
        <w:ind w:left="900" w:hanging="360"/>
      </w:pPr>
      <w:rPr>
        <w:rFonts w:ascii="Wingdings" w:hAnsi="Wingdings" w:hint="default"/>
      </w:rPr>
    </w:lvl>
    <w:lvl w:ilvl="3" w:tplc="FFFFFFFF" w:tentative="1">
      <w:start w:val="1"/>
      <w:numFmt w:val="bullet"/>
      <w:lvlText w:val=""/>
      <w:lvlJc w:val="left"/>
      <w:pPr>
        <w:tabs>
          <w:tab w:val="num" w:pos="1620"/>
        </w:tabs>
        <w:ind w:left="1620" w:hanging="360"/>
      </w:pPr>
      <w:rPr>
        <w:rFonts w:ascii="Symbol" w:hAnsi="Symbol" w:hint="default"/>
      </w:rPr>
    </w:lvl>
    <w:lvl w:ilvl="4" w:tplc="FFFFFFFF" w:tentative="1">
      <w:start w:val="1"/>
      <w:numFmt w:val="bullet"/>
      <w:lvlText w:val="o"/>
      <w:lvlJc w:val="left"/>
      <w:pPr>
        <w:tabs>
          <w:tab w:val="num" w:pos="2340"/>
        </w:tabs>
        <w:ind w:left="2340" w:hanging="360"/>
      </w:pPr>
      <w:rPr>
        <w:rFonts w:ascii="Courier New" w:hAnsi="Courier New" w:hint="default"/>
      </w:rPr>
    </w:lvl>
    <w:lvl w:ilvl="5" w:tplc="FFFFFFFF" w:tentative="1">
      <w:start w:val="1"/>
      <w:numFmt w:val="bullet"/>
      <w:lvlText w:val=""/>
      <w:lvlJc w:val="left"/>
      <w:pPr>
        <w:tabs>
          <w:tab w:val="num" w:pos="3060"/>
        </w:tabs>
        <w:ind w:left="3060" w:hanging="360"/>
      </w:pPr>
      <w:rPr>
        <w:rFonts w:ascii="Wingdings" w:hAnsi="Wingdings" w:hint="default"/>
      </w:rPr>
    </w:lvl>
    <w:lvl w:ilvl="6" w:tplc="FFFFFFFF" w:tentative="1">
      <w:start w:val="1"/>
      <w:numFmt w:val="bullet"/>
      <w:lvlText w:val=""/>
      <w:lvlJc w:val="left"/>
      <w:pPr>
        <w:tabs>
          <w:tab w:val="num" w:pos="3780"/>
        </w:tabs>
        <w:ind w:left="3780" w:hanging="360"/>
      </w:pPr>
      <w:rPr>
        <w:rFonts w:ascii="Symbol" w:hAnsi="Symbol" w:hint="default"/>
      </w:rPr>
    </w:lvl>
    <w:lvl w:ilvl="7" w:tplc="FFFFFFFF" w:tentative="1">
      <w:start w:val="1"/>
      <w:numFmt w:val="bullet"/>
      <w:lvlText w:val="o"/>
      <w:lvlJc w:val="left"/>
      <w:pPr>
        <w:tabs>
          <w:tab w:val="num" w:pos="4500"/>
        </w:tabs>
        <w:ind w:left="4500" w:hanging="360"/>
      </w:pPr>
      <w:rPr>
        <w:rFonts w:ascii="Courier New" w:hAnsi="Courier New" w:hint="default"/>
      </w:rPr>
    </w:lvl>
    <w:lvl w:ilvl="8" w:tplc="FFFFFFFF" w:tentative="1">
      <w:start w:val="1"/>
      <w:numFmt w:val="bullet"/>
      <w:lvlText w:val=""/>
      <w:lvlJc w:val="left"/>
      <w:pPr>
        <w:tabs>
          <w:tab w:val="num" w:pos="5220"/>
        </w:tabs>
        <w:ind w:left="5220" w:hanging="360"/>
      </w:pPr>
      <w:rPr>
        <w:rFonts w:ascii="Wingdings" w:hAnsi="Wingdings" w:hint="default"/>
      </w:rPr>
    </w:lvl>
  </w:abstractNum>
  <w:abstractNum w:abstractNumId="18" w15:restartNumberingAfterBreak="0">
    <w:nsid w:val="15EF21AB"/>
    <w:multiLevelType w:val="multilevel"/>
    <w:tmpl w:val="AE28E0A2"/>
    <w:name w:val="dRRAppendix332222222222222232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16F3184C"/>
    <w:multiLevelType w:val="multilevel"/>
    <w:tmpl w:val="338A87D0"/>
    <w:name w:val="dRRAppendix33222222222222223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18CE56B1"/>
    <w:multiLevelType w:val="multilevel"/>
    <w:tmpl w:val="57A4B2DC"/>
    <w:name w:val="dRRAppendix33222222222222223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1A15569D"/>
    <w:multiLevelType w:val="hybridMultilevel"/>
    <w:tmpl w:val="19BA5DDE"/>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1E6A6F85"/>
    <w:multiLevelType w:val="multilevel"/>
    <w:tmpl w:val="861E97B4"/>
    <w:name w:val="dRRAppendix3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1EE27BB2"/>
    <w:multiLevelType w:val="multilevel"/>
    <w:tmpl w:val="ACEC4DD4"/>
    <w:name w:val="dRRAppendix33222222222222223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1EF01217"/>
    <w:multiLevelType w:val="multilevel"/>
    <w:tmpl w:val="2F8A50DC"/>
    <w:name w:val="dRRAppendix33222222222222223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1FB4753E"/>
    <w:multiLevelType w:val="multilevel"/>
    <w:tmpl w:val="19321526"/>
    <w:name w:val="dRRAppendix33222222222222223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20580E93"/>
    <w:multiLevelType w:val="hybridMultilevel"/>
    <w:tmpl w:val="BD922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17E19A0"/>
    <w:multiLevelType w:val="hybridMultilevel"/>
    <w:tmpl w:val="146263EC"/>
    <w:name w:val="dRRAppendix3322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1C7796B"/>
    <w:multiLevelType w:val="multilevel"/>
    <w:tmpl w:val="A7141352"/>
    <w:name w:val="dRRAppendix33222222222222223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22F6613E"/>
    <w:multiLevelType w:val="multilevel"/>
    <w:tmpl w:val="8F368FE2"/>
    <w:name w:val="dRRAppendix33222222222222223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24225E59"/>
    <w:multiLevelType w:val="singleLevel"/>
    <w:tmpl w:val="CFEAF65A"/>
    <w:name w:val="dRRAppendix3322222222222222222222"/>
    <w:lvl w:ilvl="0">
      <w:start w:val="1"/>
      <w:numFmt w:val="bullet"/>
      <w:lvlText w:val="–"/>
      <w:lvlJc w:val="left"/>
      <w:pPr>
        <w:tabs>
          <w:tab w:val="num" w:pos="3163"/>
        </w:tabs>
        <w:ind w:left="3163" w:hanging="283"/>
      </w:pPr>
      <w:rPr>
        <w:rFonts w:ascii="Times New Roman" w:hAnsi="Times New Roman"/>
      </w:rPr>
    </w:lvl>
  </w:abstractNum>
  <w:abstractNum w:abstractNumId="32" w15:restartNumberingAfterBreak="0">
    <w:nsid w:val="28EF0DB6"/>
    <w:multiLevelType w:val="hybridMultilevel"/>
    <w:tmpl w:val="3EE2DEA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AF8370B"/>
    <w:multiLevelType w:val="multilevel"/>
    <w:tmpl w:val="FF562D5C"/>
    <w:name w:val="dRRAppendix332222"/>
    <w:lvl w:ilvl="0">
      <w:start w:val="1"/>
      <w:numFmt w:val="decimal"/>
      <w:lvlRestart w:val="0"/>
      <w:lvlText w:val="7.%1"/>
      <w:lvlJc w:val="left"/>
      <w:pPr>
        <w:tabs>
          <w:tab w:val="num" w:pos="7678"/>
        </w:tabs>
        <w:ind w:left="7372" w:hanging="1134"/>
      </w:pPr>
      <w:rPr>
        <w:rFonts w:hint="default"/>
      </w:rPr>
    </w:lvl>
    <w:lvl w:ilvl="1">
      <w:start w:val="1"/>
      <w:numFmt w:val="decimal"/>
      <w:lvlText w:val="7.%1.%2"/>
      <w:lvlJc w:val="left"/>
      <w:pPr>
        <w:tabs>
          <w:tab w:val="num" w:pos="1920"/>
        </w:tabs>
        <w:ind w:left="1614" w:hanging="1134"/>
      </w:pPr>
      <w:rPr>
        <w:rFonts w:hint="default"/>
      </w:rPr>
    </w:lvl>
    <w:lvl w:ilvl="2">
      <w:start w:val="1"/>
      <w:numFmt w:val="decimal"/>
      <w:lvlText w:val="7.%1.%2.%3"/>
      <w:lvlJc w:val="left"/>
      <w:pPr>
        <w:tabs>
          <w:tab w:val="num" w:pos="2880"/>
        </w:tabs>
        <w:ind w:left="2574" w:hanging="1134"/>
      </w:pPr>
      <w:rPr>
        <w:rFonts w:hint="default"/>
      </w:rPr>
    </w:lvl>
    <w:lvl w:ilvl="3">
      <w:start w:val="1"/>
      <w:numFmt w:val="decimal"/>
      <w:lvlText w:val="7.%1.%2.%3.%4"/>
      <w:lvlJc w:val="left"/>
      <w:rPr>
        <w:rFonts w:ascii="Times New Roman" w:hAnsi="Times New Roman" w:cs="Times New Roman" w:hint="default"/>
        <w:b w:val="0"/>
        <w:i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lvlText w:val="A2 7.%5"/>
      <w:lvlJc w:val="left"/>
      <w:pPr>
        <w:tabs>
          <w:tab w:val="num" w:pos="1892"/>
        </w:tabs>
        <w:ind w:left="1586" w:hanging="1134"/>
      </w:pPr>
      <w:rPr>
        <w:rFonts w:hint="default"/>
      </w:rPr>
    </w:lvl>
    <w:lvl w:ilvl="5">
      <w:start w:val="1"/>
      <w:numFmt w:val="decimal"/>
      <w:lvlText w:val="A2 7.%5.%6"/>
      <w:lvlJc w:val="left"/>
      <w:pPr>
        <w:tabs>
          <w:tab w:val="num" w:pos="1680"/>
        </w:tabs>
        <w:ind w:left="1374" w:hanging="1134"/>
      </w:pPr>
      <w:rPr>
        <w:rFonts w:hint="default"/>
        <w:color w:val="auto"/>
      </w:rPr>
    </w:lvl>
    <w:lvl w:ilvl="6">
      <w:start w:val="1"/>
      <w:numFmt w:val="decimal"/>
      <w:lvlText w:val="A2 7.%5.%6.%7"/>
      <w:lvlJc w:val="left"/>
      <w:pPr>
        <w:tabs>
          <w:tab w:val="num" w:pos="2118"/>
        </w:tabs>
        <w:ind w:left="1812" w:hanging="1134"/>
      </w:pPr>
      <w:rPr>
        <w:rFonts w:hint="default"/>
      </w:rPr>
    </w:lvl>
    <w:lvl w:ilvl="7">
      <w:start w:val="1"/>
      <w:numFmt w:val="decimal"/>
      <w:lvlText w:val="A2 7.%5.%6.%7.%8"/>
      <w:lvlJc w:val="left"/>
      <w:pPr>
        <w:tabs>
          <w:tab w:val="num" w:pos="2231"/>
        </w:tabs>
        <w:ind w:left="1925" w:hanging="1134"/>
      </w:pPr>
      <w:rPr>
        <w:rFonts w:hint="default"/>
      </w:rPr>
    </w:lvl>
    <w:lvl w:ilvl="8">
      <w:start w:val="1"/>
      <w:numFmt w:val="decimal"/>
      <w:lvlText w:val="A2 7.%5.%6.%7.%8.%9"/>
      <w:lvlJc w:val="left"/>
      <w:pPr>
        <w:tabs>
          <w:tab w:val="num" w:pos="2280"/>
        </w:tabs>
        <w:ind w:left="1974" w:hanging="1134"/>
      </w:pPr>
      <w:rPr>
        <w:rFonts w:hint="default"/>
      </w:rPr>
    </w:lvl>
  </w:abstractNum>
  <w:abstractNum w:abstractNumId="34" w15:restartNumberingAfterBreak="0">
    <w:nsid w:val="2E3313FC"/>
    <w:multiLevelType w:val="multilevel"/>
    <w:tmpl w:val="03B81CAA"/>
    <w:name w:val="dRRAppendix33222222222222223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0783835"/>
    <w:multiLevelType w:val="multilevel"/>
    <w:tmpl w:val="9B3A9B98"/>
    <w:name w:val="dRRAppendix33222222222222223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23F5793"/>
    <w:multiLevelType w:val="multilevel"/>
    <w:tmpl w:val="39F842AC"/>
    <w:lvl w:ilvl="0">
      <w:start w:val="1"/>
      <w:numFmt w:val="decimal"/>
      <w:pStyle w:val="Spec1"/>
      <w:lvlText w:val="A1_%1"/>
      <w:lvlJc w:val="left"/>
      <w:pPr>
        <w:tabs>
          <w:tab w:val="num" w:pos="720"/>
        </w:tabs>
        <w:ind w:left="0" w:firstLine="0"/>
      </w:pPr>
      <w:rPr>
        <w:rFonts w:cs="Times New Roman"/>
        <w:b/>
        <w:i w:val="0"/>
        <w:sz w:val="24"/>
      </w:rPr>
    </w:lvl>
    <w:lvl w:ilvl="1">
      <w:start w:val="1"/>
      <w:numFmt w:val="decimal"/>
      <w:lvlText w:val="AX.%1.%2"/>
      <w:lvlJc w:val="left"/>
      <w:pPr>
        <w:tabs>
          <w:tab w:val="num" w:pos="720"/>
        </w:tabs>
        <w:ind w:left="0" w:firstLine="0"/>
      </w:pPr>
      <w:rPr>
        <w:rFonts w:ascii="Arial" w:hAnsi="Arial" w:cs="Times New Roman" w:hint="default"/>
        <w:b/>
        <w:i w:val="0"/>
        <w:sz w:val="22"/>
      </w:rPr>
    </w:lvl>
    <w:lvl w:ilvl="2">
      <w:start w:val="1"/>
      <w:numFmt w:val="decimal"/>
      <w:lvlText w:val="AX.%1.%2.%3"/>
      <w:lvlJc w:val="left"/>
      <w:pPr>
        <w:tabs>
          <w:tab w:val="num" w:pos="1080"/>
        </w:tabs>
        <w:ind w:left="0" w:firstLine="0"/>
      </w:pPr>
      <w:rPr>
        <w:rFonts w:ascii="Arial" w:hAnsi="Arial" w:cs="Times New Roman" w:hint="default"/>
        <w:b/>
        <w:i w:val="0"/>
        <w:sz w:val="22"/>
      </w:rPr>
    </w:lvl>
    <w:lvl w:ilvl="3">
      <w:start w:val="1"/>
      <w:numFmt w:val="decimal"/>
      <w:lvlText w:val="AX.%1.%2.%3.%4"/>
      <w:lvlJc w:val="left"/>
      <w:pPr>
        <w:tabs>
          <w:tab w:val="num" w:pos="1080"/>
        </w:tabs>
        <w:ind w:left="0" w:firstLine="0"/>
      </w:pPr>
      <w:rPr>
        <w:rFonts w:ascii="Arial" w:hAnsi="Arial" w:cs="Times New Roman" w:hint="default"/>
        <w:b/>
        <w:i w:val="0"/>
        <w:sz w:val="22"/>
      </w:rPr>
    </w:lvl>
    <w:lvl w:ilvl="4">
      <w:start w:val="1"/>
      <w:numFmt w:val="decimal"/>
      <w:lvlText w:val="AX.%1.%2.%3.%4.%5"/>
      <w:lvlJc w:val="left"/>
      <w:pPr>
        <w:tabs>
          <w:tab w:val="num" w:pos="1440"/>
        </w:tabs>
        <w:ind w:left="0" w:firstLine="0"/>
      </w:pPr>
      <w:rPr>
        <w:rFonts w:ascii="Arial" w:hAnsi="Arial" w:cs="Times New Roman" w:hint="default"/>
        <w:b/>
        <w:i w:val="0"/>
        <w:sz w:val="22"/>
      </w:rPr>
    </w:lvl>
    <w:lvl w:ilvl="5">
      <w:start w:val="1"/>
      <w:numFmt w:val="decimal"/>
      <w:lvlText w:val="AX.%1.%2.%3.%4.%5.%6"/>
      <w:lvlJc w:val="left"/>
      <w:pPr>
        <w:tabs>
          <w:tab w:val="num" w:pos="1440"/>
        </w:tabs>
        <w:ind w:left="0" w:firstLine="0"/>
      </w:pPr>
      <w:rPr>
        <w:rFonts w:ascii="Arial" w:hAnsi="Arial" w:cs="Times New Roman" w:hint="default"/>
        <w:b/>
        <w:i w:val="0"/>
        <w:sz w:val="22"/>
      </w:rPr>
    </w:lvl>
    <w:lvl w:ilvl="6">
      <w:start w:val="1"/>
      <w:numFmt w:val="decimal"/>
      <w:lvlText w:val="AX.%1.%2.%3.%4.%5.%6.%7"/>
      <w:lvlJc w:val="left"/>
      <w:pPr>
        <w:tabs>
          <w:tab w:val="num" w:pos="1800"/>
        </w:tabs>
        <w:ind w:left="0" w:firstLine="0"/>
      </w:pPr>
      <w:rPr>
        <w:rFonts w:cs="Times New Roman"/>
        <w:b/>
        <w:i w:val="0"/>
        <w:sz w:val="22"/>
      </w:rPr>
    </w:lvl>
    <w:lvl w:ilvl="7">
      <w:start w:val="1"/>
      <w:numFmt w:val="decimal"/>
      <w:lvlText w:val="AX.%1.%2.%3.%4.%5.%6.%7.%8"/>
      <w:lvlJc w:val="left"/>
      <w:pPr>
        <w:tabs>
          <w:tab w:val="num" w:pos="1800"/>
        </w:tabs>
        <w:ind w:left="0" w:firstLine="0"/>
      </w:pPr>
      <w:rPr>
        <w:rFonts w:ascii="Arial" w:hAnsi="Arial" w:cs="Times New Roman" w:hint="default"/>
        <w:b/>
        <w:i w:val="0"/>
        <w:sz w:val="22"/>
      </w:rPr>
    </w:lvl>
    <w:lvl w:ilvl="8">
      <w:start w:val="1"/>
      <w:numFmt w:val="decimal"/>
      <w:lvlText w:val="AX_%1.%2.%3.%4.%5.%6.%7.%8.%9"/>
      <w:lvlJc w:val="left"/>
      <w:pPr>
        <w:tabs>
          <w:tab w:val="num" w:pos="2160"/>
        </w:tabs>
        <w:ind w:left="0" w:firstLine="0"/>
      </w:pPr>
      <w:rPr>
        <w:rFonts w:ascii="Arial" w:hAnsi="Arial" w:cs="Times New Roman" w:hint="default"/>
        <w:b/>
        <w:i w:val="0"/>
        <w:sz w:val="22"/>
      </w:rPr>
    </w:lvl>
  </w:abstractNum>
  <w:abstractNum w:abstractNumId="37" w15:restartNumberingAfterBreak="0">
    <w:nsid w:val="3A7730C4"/>
    <w:multiLevelType w:val="singleLevel"/>
    <w:tmpl w:val="D58635A6"/>
    <w:lvl w:ilvl="0">
      <w:start w:val="1"/>
      <w:numFmt w:val="bullet"/>
      <w:pStyle w:val="ListBullet1"/>
      <w:lvlText w:val=""/>
      <w:lvlJc w:val="left"/>
      <w:pPr>
        <w:tabs>
          <w:tab w:val="num" w:pos="765"/>
        </w:tabs>
        <w:ind w:left="765" w:hanging="283"/>
      </w:pPr>
      <w:rPr>
        <w:rFonts w:ascii="Symbol" w:hAnsi="Symbol"/>
      </w:rPr>
    </w:lvl>
  </w:abstractNum>
  <w:abstractNum w:abstractNumId="38" w15:restartNumberingAfterBreak="0">
    <w:nsid w:val="3D802065"/>
    <w:multiLevelType w:val="multilevel"/>
    <w:tmpl w:val="193A4E88"/>
    <w:name w:val="dRRAppendix33222222222222223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0E96C8A"/>
    <w:multiLevelType w:val="multilevel"/>
    <w:tmpl w:val="DAACA654"/>
    <w:name w:val="dRRAppendix33222222222222223222222222222222222222222222222222222222222222"/>
    <w:lvl w:ilvl="0">
      <w:start w:val="1"/>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2D525F3"/>
    <w:multiLevelType w:val="hybridMultilevel"/>
    <w:tmpl w:val="B37C3284"/>
    <w:lvl w:ilvl="0" w:tplc="08090001">
      <w:start w:val="1"/>
      <w:numFmt w:val="bullet"/>
      <w:lvlText w:val=""/>
      <w:lvlJc w:val="left"/>
      <w:pPr>
        <w:ind w:left="720" w:hanging="360"/>
      </w:pPr>
      <w:rPr>
        <w:rFonts w:ascii="Symbol" w:hAnsi="Symbol" w:hint="default"/>
      </w:rPr>
    </w:lvl>
    <w:lvl w:ilvl="1" w:tplc="5E625C9E">
      <w:numFmt w:val="bullet"/>
      <w:lvlText w:val="•"/>
      <w:lvlJc w:val="left"/>
      <w:pPr>
        <w:ind w:left="1440" w:hanging="360"/>
      </w:pPr>
      <w:rPr>
        <w:rFonts w:ascii="Times New Roman" w:eastAsiaTheme="minorHAnsi" w:hAnsi="Times New Roman" w:cs="Times New Roman" w:hint="default"/>
      </w:rPr>
    </w:lvl>
    <w:lvl w:ilvl="2" w:tplc="6DEC5DD8">
      <w:numFmt w:val="bullet"/>
      <w:lvlText w:val="-"/>
      <w:lvlJc w:val="left"/>
      <w:pPr>
        <w:ind w:left="2160" w:hanging="360"/>
      </w:pPr>
      <w:rPr>
        <w:rFonts w:ascii="Times New Roman" w:eastAsiaTheme="minorHAnsi" w:hAnsi="Times New Roman"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2F57648"/>
    <w:multiLevelType w:val="hybridMultilevel"/>
    <w:tmpl w:val="38C0904E"/>
    <w:lvl w:ilvl="0" w:tplc="2E386B56">
      <w:start w:val="1"/>
      <w:numFmt w:val="bullet"/>
      <w:lvlRestart w:val="0"/>
      <w:pStyle w:val="RepBullet1"/>
      <w:lvlText w:val=""/>
      <w:lvlJc w:val="left"/>
      <w:pPr>
        <w:tabs>
          <w:tab w:val="num" w:pos="568"/>
        </w:tabs>
        <w:ind w:left="568"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2" w15:restartNumberingAfterBreak="0">
    <w:nsid w:val="43A008D0"/>
    <w:multiLevelType w:val="multilevel"/>
    <w:tmpl w:val="1EAAB0B0"/>
    <w:name w:val="dRRAppendix33222222222222223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15:restartNumberingAfterBreak="0">
    <w:nsid w:val="44787A00"/>
    <w:multiLevelType w:val="multilevel"/>
    <w:tmpl w:val="D1E86320"/>
    <w:name w:val="dRRAppendix33222222222222223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44F079B5"/>
    <w:multiLevelType w:val="multilevel"/>
    <w:tmpl w:val="CA5E3692"/>
    <w:name w:val="dRRAppendix3322222222222222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45A750CD"/>
    <w:multiLevelType w:val="multilevel"/>
    <w:tmpl w:val="0D5C07BC"/>
    <w:lvl w:ilvl="0">
      <w:start w:val="1"/>
      <w:numFmt w:val="decimal"/>
      <w:lvlText w:val="AX_%1"/>
      <w:lvlJc w:val="left"/>
      <w:pPr>
        <w:tabs>
          <w:tab w:val="num" w:pos="720"/>
        </w:tabs>
        <w:ind w:left="0" w:firstLine="0"/>
      </w:pPr>
      <w:rPr>
        <w:rFonts w:cs="Times New Roman"/>
        <w:b/>
        <w:i w:val="0"/>
        <w:sz w:val="24"/>
      </w:rPr>
    </w:lvl>
    <w:lvl w:ilvl="1">
      <w:start w:val="1"/>
      <w:numFmt w:val="decimal"/>
      <w:lvlText w:val="AX_%1.%2"/>
      <w:lvlJc w:val="left"/>
      <w:pPr>
        <w:tabs>
          <w:tab w:val="num" w:pos="1080"/>
        </w:tabs>
        <w:ind w:left="0" w:firstLine="0"/>
      </w:pPr>
      <w:rPr>
        <w:rFonts w:ascii="Arial" w:hAnsi="Arial" w:cs="Times New Roman" w:hint="default"/>
        <w:b/>
        <w:i w:val="0"/>
        <w:sz w:val="22"/>
      </w:rPr>
    </w:lvl>
    <w:lvl w:ilvl="2">
      <w:start w:val="1"/>
      <w:numFmt w:val="decimal"/>
      <w:pStyle w:val="Spec3"/>
      <w:lvlText w:val="A1_%1.%2.%3"/>
      <w:lvlJc w:val="left"/>
      <w:pPr>
        <w:tabs>
          <w:tab w:val="num" w:pos="1080"/>
        </w:tabs>
        <w:ind w:left="0" w:firstLine="0"/>
      </w:pPr>
      <w:rPr>
        <w:rFonts w:ascii="Arial" w:hAnsi="Arial" w:cs="Times New Roman" w:hint="default"/>
        <w:b/>
        <w:i w:val="0"/>
        <w:sz w:val="22"/>
      </w:rPr>
    </w:lvl>
    <w:lvl w:ilvl="3">
      <w:start w:val="1"/>
      <w:numFmt w:val="decimal"/>
      <w:pStyle w:val="Spec4"/>
      <w:lvlText w:val="A1_%1.%2.%3.%4"/>
      <w:lvlJc w:val="left"/>
      <w:pPr>
        <w:tabs>
          <w:tab w:val="num" w:pos="1080"/>
        </w:tabs>
        <w:ind w:left="0" w:firstLine="0"/>
      </w:pPr>
      <w:rPr>
        <w:rFonts w:ascii="Arial" w:hAnsi="Arial" w:cs="Times New Roman" w:hint="default"/>
        <w:b/>
        <w:i w:val="0"/>
        <w:sz w:val="22"/>
      </w:rPr>
    </w:lvl>
    <w:lvl w:ilvl="4">
      <w:start w:val="1"/>
      <w:numFmt w:val="decimal"/>
      <w:lvlText w:val="AX.%1.%2.%3.%4.%5"/>
      <w:lvlJc w:val="left"/>
      <w:pPr>
        <w:tabs>
          <w:tab w:val="num" w:pos="1440"/>
        </w:tabs>
        <w:ind w:left="0" w:firstLine="0"/>
      </w:pPr>
      <w:rPr>
        <w:rFonts w:ascii="Arial" w:hAnsi="Arial" w:cs="Times New Roman" w:hint="default"/>
        <w:b/>
        <w:i w:val="0"/>
        <w:sz w:val="22"/>
      </w:rPr>
    </w:lvl>
    <w:lvl w:ilvl="5">
      <w:start w:val="1"/>
      <w:numFmt w:val="decimal"/>
      <w:lvlText w:val="AX.%1.%2.%3.%4.%5.%6"/>
      <w:lvlJc w:val="left"/>
      <w:pPr>
        <w:tabs>
          <w:tab w:val="num" w:pos="1440"/>
        </w:tabs>
        <w:ind w:left="0" w:firstLine="0"/>
      </w:pPr>
      <w:rPr>
        <w:rFonts w:ascii="Arial" w:hAnsi="Arial" w:cs="Times New Roman" w:hint="default"/>
        <w:b/>
        <w:i w:val="0"/>
        <w:sz w:val="22"/>
      </w:rPr>
    </w:lvl>
    <w:lvl w:ilvl="6">
      <w:start w:val="1"/>
      <w:numFmt w:val="decimal"/>
      <w:lvlText w:val="AX.%1.%2.%3.%4.%5.%6.%7"/>
      <w:lvlJc w:val="left"/>
      <w:pPr>
        <w:tabs>
          <w:tab w:val="num" w:pos="1800"/>
        </w:tabs>
        <w:ind w:left="0" w:firstLine="0"/>
      </w:pPr>
      <w:rPr>
        <w:rFonts w:cs="Times New Roman"/>
        <w:b/>
        <w:i w:val="0"/>
        <w:sz w:val="22"/>
      </w:rPr>
    </w:lvl>
    <w:lvl w:ilvl="7">
      <w:start w:val="1"/>
      <w:numFmt w:val="decimal"/>
      <w:lvlText w:val="AX.%1.%2.%3.%4.%5.%6.%7.%8"/>
      <w:lvlJc w:val="left"/>
      <w:pPr>
        <w:tabs>
          <w:tab w:val="num" w:pos="1800"/>
        </w:tabs>
        <w:ind w:left="0" w:firstLine="0"/>
      </w:pPr>
      <w:rPr>
        <w:rFonts w:ascii="Arial" w:hAnsi="Arial" w:cs="Times New Roman" w:hint="default"/>
        <w:b/>
        <w:i w:val="0"/>
        <w:sz w:val="22"/>
      </w:rPr>
    </w:lvl>
    <w:lvl w:ilvl="8">
      <w:start w:val="1"/>
      <w:numFmt w:val="decimal"/>
      <w:lvlText w:val="AX_%1.%2.%3.%4.%5.%6.%7.%8.%9"/>
      <w:lvlJc w:val="left"/>
      <w:pPr>
        <w:tabs>
          <w:tab w:val="num" w:pos="2160"/>
        </w:tabs>
        <w:ind w:left="0" w:firstLine="0"/>
      </w:pPr>
      <w:rPr>
        <w:rFonts w:ascii="Arial" w:hAnsi="Arial" w:cs="Times New Roman" w:hint="default"/>
        <w:b/>
        <w:i w:val="0"/>
        <w:sz w:val="22"/>
      </w:rPr>
    </w:lvl>
  </w:abstractNum>
  <w:abstractNum w:abstractNumId="46" w15:restartNumberingAfterBreak="0">
    <w:nsid w:val="465D172F"/>
    <w:multiLevelType w:val="multilevel"/>
    <w:tmpl w:val="2E7CAE00"/>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7" w15:restartNumberingAfterBreak="0">
    <w:nsid w:val="46D21CDC"/>
    <w:multiLevelType w:val="hybridMultilevel"/>
    <w:tmpl w:val="FA10ED66"/>
    <w:lvl w:ilvl="0" w:tplc="EA8C86D6">
      <w:start w:val="1"/>
      <w:numFmt w:val="decimal"/>
      <w:pStyle w:val="EFSADocsprovided"/>
      <w:lvlText w:val="%1."/>
      <w:lvlJc w:val="left"/>
      <w:pPr>
        <w:tabs>
          <w:tab w:val="num" w:pos="567"/>
        </w:tabs>
        <w:ind w:left="567"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8" w15:restartNumberingAfterBreak="0">
    <w:nsid w:val="47391541"/>
    <w:multiLevelType w:val="multilevel"/>
    <w:tmpl w:val="FF3C5234"/>
    <w:lvl w:ilvl="0">
      <w:start w:val="1"/>
      <w:numFmt w:val="decimal"/>
      <w:pStyle w:val="Testplan2"/>
      <w:lvlText w:val="Test %1."/>
      <w:lvlJc w:val="left"/>
      <w:pPr>
        <w:tabs>
          <w:tab w:val="num" w:pos="720"/>
        </w:tabs>
        <w:ind w:left="360" w:hanging="360"/>
      </w:pPr>
      <w:rPr>
        <w:rFonts w:ascii="Arial" w:hAnsi="Arial" w:cs="Times New Roman" w:hint="default"/>
        <w:b w:val="0"/>
        <w:i w:val="0"/>
        <w:sz w:val="22"/>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9" w15:restartNumberingAfterBreak="0">
    <w:nsid w:val="476109EE"/>
    <w:multiLevelType w:val="multilevel"/>
    <w:tmpl w:val="F26A7F04"/>
    <w:name w:val="dRRAppendix33222222222222223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48860AAB"/>
    <w:multiLevelType w:val="multilevel"/>
    <w:tmpl w:val="0AA4A406"/>
    <w:styleLink w:val="ListNumber31541"/>
    <w:lvl w:ilvl="0">
      <w:start w:val="1"/>
      <w:numFmt w:val="decimal"/>
      <w:lvlText w:val="(%1)"/>
      <w:lvlJc w:val="left"/>
      <w:pPr>
        <w:tabs>
          <w:tab w:val="num" w:pos="3589"/>
        </w:tabs>
        <w:ind w:left="3589" w:hanging="709"/>
      </w:pPr>
    </w:lvl>
    <w:lvl w:ilvl="1">
      <w:start w:val="1"/>
      <w:numFmt w:val="lowerLetter"/>
      <w:lvlText w:val="(%2)"/>
      <w:lvlJc w:val="left"/>
      <w:pPr>
        <w:tabs>
          <w:tab w:val="num" w:pos="4297"/>
        </w:tabs>
        <w:ind w:left="4297" w:hanging="708"/>
      </w:pPr>
    </w:lvl>
    <w:lvl w:ilvl="2">
      <w:start w:val="1"/>
      <w:numFmt w:val="bullet"/>
      <w:lvlText w:val="–"/>
      <w:lvlJc w:val="left"/>
      <w:pPr>
        <w:tabs>
          <w:tab w:val="num" w:pos="5006"/>
        </w:tabs>
        <w:ind w:left="5006" w:hanging="709"/>
      </w:pPr>
      <w:rPr>
        <w:rFonts w:ascii="Times New Roman" w:hAnsi="Times New Roman"/>
      </w:rPr>
    </w:lvl>
    <w:lvl w:ilvl="3">
      <w:start w:val="1"/>
      <w:numFmt w:val="bullet"/>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1" w15:restartNumberingAfterBreak="0">
    <w:nsid w:val="4929663D"/>
    <w:multiLevelType w:val="multilevel"/>
    <w:tmpl w:val="3EAE1AE4"/>
    <w:name w:val="dRRAppendix33222222222222223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4A3B0C12"/>
    <w:multiLevelType w:val="multilevel"/>
    <w:tmpl w:val="A7BEB072"/>
    <w:lvl w:ilvl="0">
      <w:start w:val="1"/>
      <w:numFmt w:val="decimal"/>
      <w:lvlText w:val="AX_%1"/>
      <w:lvlJc w:val="left"/>
      <w:pPr>
        <w:tabs>
          <w:tab w:val="num" w:pos="720"/>
        </w:tabs>
        <w:ind w:left="0" w:firstLine="0"/>
      </w:pPr>
      <w:rPr>
        <w:rFonts w:cs="Times New Roman"/>
        <w:b/>
        <w:i w:val="0"/>
        <w:sz w:val="24"/>
      </w:rPr>
    </w:lvl>
    <w:lvl w:ilvl="1">
      <w:start w:val="1"/>
      <w:numFmt w:val="decimal"/>
      <w:pStyle w:val="Spec2"/>
      <w:lvlText w:val="A1_%1.%2"/>
      <w:lvlJc w:val="left"/>
      <w:pPr>
        <w:tabs>
          <w:tab w:val="num" w:pos="720"/>
        </w:tabs>
        <w:ind w:left="0" w:firstLine="0"/>
      </w:pPr>
      <w:rPr>
        <w:rFonts w:ascii="Arial" w:hAnsi="Arial" w:cs="Times New Roman" w:hint="default"/>
        <w:b/>
        <w:i w:val="0"/>
        <w:sz w:val="22"/>
      </w:rPr>
    </w:lvl>
    <w:lvl w:ilvl="2">
      <w:start w:val="1"/>
      <w:numFmt w:val="decimal"/>
      <w:lvlText w:val="AX.%1.%2.%3"/>
      <w:lvlJc w:val="left"/>
      <w:pPr>
        <w:tabs>
          <w:tab w:val="num" w:pos="1080"/>
        </w:tabs>
        <w:ind w:left="0" w:firstLine="0"/>
      </w:pPr>
      <w:rPr>
        <w:rFonts w:ascii="Arial" w:hAnsi="Arial" w:cs="Times New Roman" w:hint="default"/>
        <w:b/>
        <w:i w:val="0"/>
        <w:sz w:val="22"/>
      </w:rPr>
    </w:lvl>
    <w:lvl w:ilvl="3">
      <w:start w:val="1"/>
      <w:numFmt w:val="decimal"/>
      <w:lvlText w:val="AX.%1.%2.%3.%4"/>
      <w:lvlJc w:val="left"/>
      <w:pPr>
        <w:tabs>
          <w:tab w:val="num" w:pos="1080"/>
        </w:tabs>
        <w:ind w:left="0" w:firstLine="0"/>
      </w:pPr>
      <w:rPr>
        <w:rFonts w:ascii="Arial" w:hAnsi="Arial" w:cs="Times New Roman" w:hint="default"/>
        <w:b/>
        <w:i w:val="0"/>
        <w:sz w:val="22"/>
      </w:rPr>
    </w:lvl>
    <w:lvl w:ilvl="4">
      <w:start w:val="1"/>
      <w:numFmt w:val="decimal"/>
      <w:lvlText w:val="AX.%1.%2.%3.%4.%5"/>
      <w:lvlJc w:val="left"/>
      <w:pPr>
        <w:tabs>
          <w:tab w:val="num" w:pos="1440"/>
        </w:tabs>
        <w:ind w:left="0" w:firstLine="0"/>
      </w:pPr>
      <w:rPr>
        <w:rFonts w:ascii="Arial" w:hAnsi="Arial" w:cs="Times New Roman" w:hint="default"/>
        <w:b/>
        <w:i w:val="0"/>
        <w:sz w:val="22"/>
      </w:rPr>
    </w:lvl>
    <w:lvl w:ilvl="5">
      <w:start w:val="1"/>
      <w:numFmt w:val="decimal"/>
      <w:lvlText w:val="AX.%1.%2.%3.%4.%5.%6"/>
      <w:lvlJc w:val="left"/>
      <w:pPr>
        <w:tabs>
          <w:tab w:val="num" w:pos="1440"/>
        </w:tabs>
        <w:ind w:left="0" w:firstLine="0"/>
      </w:pPr>
      <w:rPr>
        <w:rFonts w:ascii="Arial" w:hAnsi="Arial" w:cs="Times New Roman" w:hint="default"/>
        <w:b/>
        <w:i w:val="0"/>
        <w:sz w:val="22"/>
      </w:rPr>
    </w:lvl>
    <w:lvl w:ilvl="6">
      <w:start w:val="1"/>
      <w:numFmt w:val="decimal"/>
      <w:lvlText w:val="AX.%1.%2.%3.%4.%5.%6.%7"/>
      <w:lvlJc w:val="left"/>
      <w:pPr>
        <w:tabs>
          <w:tab w:val="num" w:pos="1800"/>
        </w:tabs>
        <w:ind w:left="0" w:firstLine="0"/>
      </w:pPr>
      <w:rPr>
        <w:rFonts w:cs="Times New Roman"/>
        <w:b/>
        <w:i w:val="0"/>
        <w:sz w:val="22"/>
      </w:rPr>
    </w:lvl>
    <w:lvl w:ilvl="7">
      <w:start w:val="1"/>
      <w:numFmt w:val="decimal"/>
      <w:lvlText w:val="AX.%1.%2.%3.%4.%5.%6.%7.%8"/>
      <w:lvlJc w:val="left"/>
      <w:pPr>
        <w:tabs>
          <w:tab w:val="num" w:pos="1800"/>
        </w:tabs>
        <w:ind w:left="0" w:firstLine="0"/>
      </w:pPr>
      <w:rPr>
        <w:rFonts w:ascii="Arial" w:hAnsi="Arial" w:cs="Times New Roman" w:hint="default"/>
        <w:b/>
        <w:i w:val="0"/>
        <w:sz w:val="22"/>
      </w:rPr>
    </w:lvl>
    <w:lvl w:ilvl="8">
      <w:start w:val="1"/>
      <w:numFmt w:val="decimal"/>
      <w:lvlText w:val="AX_%1.%2.%3.%4.%5.%6.%7.%8.%9"/>
      <w:lvlJc w:val="left"/>
      <w:pPr>
        <w:tabs>
          <w:tab w:val="num" w:pos="2160"/>
        </w:tabs>
        <w:ind w:left="0" w:firstLine="0"/>
      </w:pPr>
      <w:rPr>
        <w:rFonts w:ascii="Arial" w:hAnsi="Arial" w:cs="Times New Roman" w:hint="default"/>
        <w:b/>
        <w:i w:val="0"/>
        <w:sz w:val="22"/>
      </w:rPr>
    </w:lvl>
  </w:abstractNum>
  <w:abstractNum w:abstractNumId="53" w15:restartNumberingAfterBreak="0">
    <w:nsid w:val="4A683137"/>
    <w:multiLevelType w:val="hybridMultilevel"/>
    <w:tmpl w:val="627207FC"/>
    <w:lvl w:ilvl="0" w:tplc="1AC44A22">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54" w15:restartNumberingAfterBreak="0">
    <w:nsid w:val="4A881A30"/>
    <w:multiLevelType w:val="hybridMultilevel"/>
    <w:tmpl w:val="A5C854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BB65221"/>
    <w:multiLevelType w:val="hybridMultilevel"/>
    <w:tmpl w:val="E7E6086E"/>
    <w:styleLink w:val="ListNumber31547"/>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D003E37"/>
    <w:multiLevelType w:val="multilevel"/>
    <w:tmpl w:val="61822BE0"/>
    <w:name w:val="dRRAppendix33222222222222223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4D450265"/>
    <w:multiLevelType w:val="multilevel"/>
    <w:tmpl w:val="CAD26558"/>
    <w:name w:val="dRRAppendix33222222222222223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8" w15:restartNumberingAfterBreak="0">
    <w:nsid w:val="50580CA0"/>
    <w:multiLevelType w:val="multilevel"/>
    <w:tmpl w:val="FA9E38BA"/>
    <w:name w:val="dRRAppendix33222222222222223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52803F4E"/>
    <w:multiLevelType w:val="multilevel"/>
    <w:tmpl w:val="040C001D"/>
    <w:name w:val="dRRAppendix332222222222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53A82A87"/>
    <w:multiLevelType w:val="multilevel"/>
    <w:tmpl w:val="F0B02FF8"/>
    <w:name w:val="dRRAppendix33222222222222223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2" w15:restartNumberingAfterBreak="0">
    <w:nsid w:val="559C164E"/>
    <w:multiLevelType w:val="multilevel"/>
    <w:tmpl w:val="B2D40062"/>
    <w:name w:val="dRRAppendix3322222222222222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3" w15:restartNumberingAfterBreak="0">
    <w:nsid w:val="55AA25A8"/>
    <w:multiLevelType w:val="multilevel"/>
    <w:tmpl w:val="31B8EA92"/>
    <w:name w:val="dRRAppendix33222222222222223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57686D5A"/>
    <w:multiLevelType w:val="multilevel"/>
    <w:tmpl w:val="4BDA81C8"/>
    <w:name w:val="dRRAppendix33222222222222223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5" w15:restartNumberingAfterBreak="0">
    <w:nsid w:val="58812334"/>
    <w:multiLevelType w:val="multilevel"/>
    <w:tmpl w:val="51440D78"/>
    <w:name w:val="dRRAppendix33222222222222223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6" w15:restartNumberingAfterBreak="0">
    <w:nsid w:val="5E7A41D5"/>
    <w:multiLevelType w:val="hybridMultilevel"/>
    <w:tmpl w:val="D5305272"/>
    <w:lvl w:ilvl="0" w:tplc="5BECC9EE">
      <w:start w:val="1"/>
      <w:numFmt w:val="decimal"/>
      <w:lvlText w:val="%1."/>
      <w:lvlJc w:val="left"/>
      <w:pPr>
        <w:ind w:left="1425" w:hanging="720"/>
      </w:pPr>
      <w:rPr>
        <w:rFonts w:hint="default"/>
        <w:b/>
        <w:bCs/>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67" w15:restartNumberingAfterBreak="0">
    <w:nsid w:val="5F3D77D6"/>
    <w:multiLevelType w:val="multilevel"/>
    <w:tmpl w:val="B628A5C0"/>
    <w:name w:val="dRRAppendix33222222222222223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8" w15:restartNumberingAfterBreak="0">
    <w:nsid w:val="604220DC"/>
    <w:multiLevelType w:val="multilevel"/>
    <w:tmpl w:val="D5281944"/>
    <w:name w:val="dRRAppendix33222222222222223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9" w15:restartNumberingAfterBreak="0">
    <w:nsid w:val="60DD3F85"/>
    <w:multiLevelType w:val="multilevel"/>
    <w:tmpl w:val="4664F236"/>
    <w:name w:val="dRRAppendix33222222222222223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0" w15:restartNumberingAfterBreak="0">
    <w:nsid w:val="63534515"/>
    <w:multiLevelType w:val="multilevel"/>
    <w:tmpl w:val="76BA5F38"/>
    <w:name w:val="dRRAppendix33222222222222223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1" w15:restartNumberingAfterBreak="0">
    <w:nsid w:val="65CB65C3"/>
    <w:multiLevelType w:val="hybridMultilevel"/>
    <w:tmpl w:val="E23A58E6"/>
    <w:lvl w:ilvl="0" w:tplc="9664F5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62B5C67"/>
    <w:multiLevelType w:val="singleLevel"/>
    <w:tmpl w:val="91141434"/>
    <w:styleLink w:val="Reportlist4"/>
    <w:lvl w:ilvl="0">
      <w:start w:val="1"/>
      <w:numFmt w:val="bullet"/>
      <w:pStyle w:val="ListDash"/>
      <w:lvlText w:val="–"/>
      <w:lvlJc w:val="left"/>
      <w:pPr>
        <w:tabs>
          <w:tab w:val="num" w:pos="283"/>
        </w:tabs>
        <w:ind w:left="283" w:hanging="283"/>
      </w:pPr>
      <w:rPr>
        <w:rFonts w:ascii="Times New Roman" w:hAnsi="Times New Roman"/>
      </w:rPr>
    </w:lvl>
  </w:abstractNum>
  <w:abstractNum w:abstractNumId="73" w15:restartNumberingAfterBreak="0">
    <w:nsid w:val="667F75BB"/>
    <w:multiLevelType w:val="multilevel"/>
    <w:tmpl w:val="E08877E0"/>
    <w:name w:val="dRRAppendix33222222222222223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668A10F7"/>
    <w:multiLevelType w:val="singleLevel"/>
    <w:tmpl w:val="C6A8C166"/>
    <w:styleLink w:val="Reportlist41"/>
    <w:lvl w:ilvl="0">
      <w:start w:val="1"/>
      <w:numFmt w:val="bullet"/>
      <w:pStyle w:val="ListDash2"/>
      <w:lvlText w:val="–"/>
      <w:lvlJc w:val="left"/>
      <w:pPr>
        <w:tabs>
          <w:tab w:val="num" w:pos="1360"/>
        </w:tabs>
        <w:ind w:left="1360" w:hanging="283"/>
      </w:pPr>
      <w:rPr>
        <w:rFonts w:ascii="Times New Roman" w:hAnsi="Times New Roman"/>
      </w:rPr>
    </w:lvl>
  </w:abstractNum>
  <w:abstractNum w:abstractNumId="75" w15:restartNumberingAfterBreak="0">
    <w:nsid w:val="668D778A"/>
    <w:multiLevelType w:val="multilevel"/>
    <w:tmpl w:val="D48A35FC"/>
    <w:name w:val="dRRAppendix33222222222222223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6" w15:restartNumberingAfterBreak="0">
    <w:nsid w:val="66E93DB0"/>
    <w:multiLevelType w:val="multilevel"/>
    <w:tmpl w:val="FB84C160"/>
    <w:name w:val="dRRAppendix3322222222222222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7" w15:restartNumberingAfterBreak="0">
    <w:nsid w:val="67060E0A"/>
    <w:multiLevelType w:val="multilevel"/>
    <w:tmpl w:val="B6B6E936"/>
    <w:name w:val="dRRAppendix33222222222222223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8" w15:restartNumberingAfterBreak="0">
    <w:nsid w:val="674E6C46"/>
    <w:multiLevelType w:val="multilevel"/>
    <w:tmpl w:val="A040657E"/>
    <w:name w:val="dRRAppendix33222222222222223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9" w15:restartNumberingAfterBreak="0">
    <w:nsid w:val="67671EEF"/>
    <w:multiLevelType w:val="singleLevel"/>
    <w:tmpl w:val="4C6C2D2E"/>
    <w:lvl w:ilvl="0">
      <w:start w:val="1"/>
      <w:numFmt w:val="bullet"/>
      <w:pStyle w:val="ListDash1"/>
      <w:lvlText w:val="–"/>
      <w:lvlJc w:val="left"/>
      <w:pPr>
        <w:tabs>
          <w:tab w:val="num" w:pos="765"/>
        </w:tabs>
        <w:ind w:left="765" w:hanging="283"/>
      </w:pPr>
      <w:rPr>
        <w:rFonts w:ascii="Times New Roman" w:hAnsi="Times New Roman"/>
      </w:rPr>
    </w:lvl>
  </w:abstractNum>
  <w:abstractNum w:abstractNumId="80" w15:restartNumberingAfterBreak="0">
    <w:nsid w:val="677F3C01"/>
    <w:multiLevelType w:val="hybridMultilevel"/>
    <w:tmpl w:val="0F60231C"/>
    <w:styleLink w:val="ListNumber31541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1" w15:restartNumberingAfterBreak="0">
    <w:nsid w:val="695A01CA"/>
    <w:multiLevelType w:val="multilevel"/>
    <w:tmpl w:val="2F3EDBE2"/>
    <w:styleLink w:val="ListNumber315411"/>
    <w:lvl w:ilvl="0">
      <w:start w:val="1"/>
      <w:numFmt w:val="decimal"/>
      <w:lvlText w:val="%1.0"/>
      <w:lvlJc w:val="left"/>
      <w:pPr>
        <w:ind w:left="720" w:hanging="720"/>
      </w:pPr>
      <w:rPr>
        <w:rFonts w:ascii="Times New Roman Bold" w:hAnsi="Times New Roman Bold" w:hint="default"/>
        <w:b/>
        <w:sz w:val="24"/>
      </w:rPr>
    </w:lvl>
    <w:lvl w:ilvl="1">
      <w:start w:val="1"/>
      <w:numFmt w:val="decimal"/>
      <w:lvlText w:val="%1.%2"/>
      <w:lvlJc w:val="left"/>
      <w:pPr>
        <w:ind w:left="720" w:hanging="720"/>
      </w:pPr>
      <w:rPr>
        <w:rFonts w:ascii="Times New Roman Bold" w:hAnsi="Times New Roman Bold" w:hint="default"/>
        <w:b/>
        <w:i w:val="0"/>
        <w:color w:val="auto"/>
        <w:sz w:val="24"/>
      </w:rPr>
    </w:lvl>
    <w:lvl w:ilvl="2">
      <w:start w:val="1"/>
      <w:numFmt w:val="decimal"/>
      <w:lvlText w:val="%1.%2.%3"/>
      <w:lvlJc w:val="left"/>
      <w:pPr>
        <w:ind w:left="720" w:hanging="720"/>
      </w:pPr>
      <w:rPr>
        <w:rFonts w:ascii="Times New Roman Bold" w:hAnsi="Times New Roman Bold" w:hint="default"/>
        <w:b/>
        <w:i w:val="0"/>
        <w:sz w:val="24"/>
      </w:rPr>
    </w:lvl>
    <w:lvl w:ilvl="3">
      <w:start w:val="1"/>
      <w:numFmt w:val="decimal"/>
      <w:lvlText w:val="(%4)"/>
      <w:lvlJc w:val="left"/>
      <w:pPr>
        <w:ind w:left="720" w:hanging="720"/>
      </w:pPr>
      <w:rPr>
        <w:rFonts w:hint="default"/>
      </w:rPr>
    </w:lvl>
    <w:lvl w:ilvl="4">
      <w:start w:val="1"/>
      <w:numFmt w:val="lowerLetter"/>
      <w:lvlText w:val="(%5)"/>
      <w:lvlJc w:val="left"/>
      <w:pPr>
        <w:ind w:left="720" w:hanging="720"/>
      </w:pPr>
      <w:rPr>
        <w:rFonts w:hint="default"/>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82"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6E5C21E3"/>
    <w:multiLevelType w:val="singleLevel"/>
    <w:tmpl w:val="FCA86CE4"/>
    <w:styleLink w:val="Reportlist46"/>
    <w:lvl w:ilvl="0">
      <w:start w:val="1"/>
      <w:numFmt w:val="bullet"/>
      <w:pStyle w:val="ListDash3"/>
      <w:lvlText w:val="–"/>
      <w:lvlJc w:val="left"/>
      <w:pPr>
        <w:tabs>
          <w:tab w:val="num" w:pos="2199"/>
        </w:tabs>
        <w:ind w:left="2199" w:hanging="283"/>
      </w:pPr>
      <w:rPr>
        <w:rFonts w:ascii="Times New Roman" w:hAnsi="Times New Roman"/>
      </w:rPr>
    </w:lvl>
  </w:abstractNum>
  <w:abstractNum w:abstractNumId="84" w15:restartNumberingAfterBreak="0">
    <w:nsid w:val="70D9035F"/>
    <w:multiLevelType w:val="multilevel"/>
    <w:tmpl w:val="6CB82AF2"/>
    <w:name w:val="dRRAppendix33222222222222223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5" w15:restartNumberingAfterBreak="0">
    <w:nsid w:val="73B94D29"/>
    <w:multiLevelType w:val="multilevel"/>
    <w:tmpl w:val="901ABC1E"/>
    <w:name w:val="dRRAppendix33222222222222223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6"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87"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8" w15:restartNumberingAfterBreak="0">
    <w:nsid w:val="7A846AE8"/>
    <w:multiLevelType w:val="multilevel"/>
    <w:tmpl w:val="E1088DF0"/>
    <w:name w:val="dRRAppendix33222222222222223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9" w15:restartNumberingAfterBreak="0">
    <w:nsid w:val="7D991E73"/>
    <w:multiLevelType w:val="hybridMultilevel"/>
    <w:tmpl w:val="94AE8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E76473E"/>
    <w:multiLevelType w:val="multilevel"/>
    <w:tmpl w:val="C33C5D0C"/>
    <w:lvl w:ilvl="0">
      <w:start w:val="1"/>
      <w:numFmt w:val="decimal"/>
      <w:lvlText w:val="AX_%1"/>
      <w:lvlJc w:val="left"/>
      <w:pPr>
        <w:tabs>
          <w:tab w:val="num" w:pos="720"/>
        </w:tabs>
        <w:ind w:left="0" w:firstLine="0"/>
      </w:pPr>
      <w:rPr>
        <w:rFonts w:cs="Times New Roman"/>
        <w:b/>
        <w:i w:val="0"/>
        <w:sz w:val="24"/>
      </w:rPr>
    </w:lvl>
    <w:lvl w:ilvl="1">
      <w:start w:val="1"/>
      <w:numFmt w:val="decimal"/>
      <w:lvlText w:val="AX_%1.%2"/>
      <w:lvlJc w:val="left"/>
      <w:pPr>
        <w:tabs>
          <w:tab w:val="num" w:pos="1080"/>
        </w:tabs>
        <w:ind w:left="0" w:firstLine="0"/>
      </w:pPr>
      <w:rPr>
        <w:rFonts w:ascii="Arial" w:hAnsi="Arial" w:cs="Times New Roman" w:hint="default"/>
        <w:b/>
        <w:i w:val="0"/>
        <w:sz w:val="22"/>
      </w:rPr>
    </w:lvl>
    <w:lvl w:ilvl="2">
      <w:start w:val="1"/>
      <w:numFmt w:val="decimal"/>
      <w:lvlText w:val="AX_%1.%2.%3"/>
      <w:lvlJc w:val="left"/>
      <w:pPr>
        <w:tabs>
          <w:tab w:val="num" w:pos="1080"/>
        </w:tabs>
        <w:ind w:left="0" w:firstLine="0"/>
      </w:pPr>
      <w:rPr>
        <w:rFonts w:ascii="Arial" w:hAnsi="Arial" w:cs="Times New Roman" w:hint="default"/>
        <w:b/>
        <w:i w:val="0"/>
        <w:sz w:val="22"/>
      </w:rPr>
    </w:lvl>
    <w:lvl w:ilvl="3">
      <w:start w:val="1"/>
      <w:numFmt w:val="decimal"/>
      <w:lvlText w:val="AX_%1.%2.%3.%4"/>
      <w:lvlJc w:val="left"/>
      <w:pPr>
        <w:tabs>
          <w:tab w:val="num" w:pos="1440"/>
        </w:tabs>
        <w:ind w:left="0" w:firstLine="0"/>
      </w:pPr>
      <w:rPr>
        <w:rFonts w:ascii="Arial" w:hAnsi="Arial" w:cs="Times New Roman" w:hint="default"/>
        <w:b/>
        <w:i w:val="0"/>
        <w:sz w:val="22"/>
      </w:rPr>
    </w:lvl>
    <w:lvl w:ilvl="4">
      <w:start w:val="1"/>
      <w:numFmt w:val="decimal"/>
      <w:pStyle w:val="Spec5"/>
      <w:lvlText w:val="A1_%1.%2.%3.%4.%5"/>
      <w:lvlJc w:val="left"/>
      <w:pPr>
        <w:tabs>
          <w:tab w:val="num" w:pos="1440"/>
        </w:tabs>
        <w:ind w:left="0" w:firstLine="0"/>
      </w:pPr>
      <w:rPr>
        <w:rFonts w:ascii="Arial" w:hAnsi="Arial" w:cs="Times New Roman" w:hint="default"/>
        <w:b/>
        <w:i w:val="0"/>
        <w:sz w:val="22"/>
      </w:rPr>
    </w:lvl>
    <w:lvl w:ilvl="5">
      <w:start w:val="1"/>
      <w:numFmt w:val="decimal"/>
      <w:pStyle w:val="Spec6"/>
      <w:lvlText w:val="A1_%1.%2.%3.%4.%5.%6"/>
      <w:lvlJc w:val="left"/>
      <w:pPr>
        <w:tabs>
          <w:tab w:val="num" w:pos="1800"/>
        </w:tabs>
        <w:ind w:left="0" w:firstLine="0"/>
      </w:pPr>
      <w:rPr>
        <w:rFonts w:ascii="Arial" w:hAnsi="Arial" w:cs="Times New Roman" w:hint="default"/>
        <w:b/>
        <w:i w:val="0"/>
        <w:sz w:val="22"/>
      </w:rPr>
    </w:lvl>
    <w:lvl w:ilvl="6">
      <w:start w:val="1"/>
      <w:numFmt w:val="decimal"/>
      <w:pStyle w:val="Spec7"/>
      <w:lvlText w:val="A1_%1.%2.%3.%4.%5.%6.%7"/>
      <w:lvlJc w:val="left"/>
      <w:pPr>
        <w:tabs>
          <w:tab w:val="num" w:pos="1800"/>
        </w:tabs>
        <w:ind w:left="0" w:firstLine="0"/>
      </w:pPr>
      <w:rPr>
        <w:rFonts w:cs="Times New Roman"/>
        <w:b/>
        <w:i w:val="0"/>
        <w:sz w:val="22"/>
      </w:rPr>
    </w:lvl>
    <w:lvl w:ilvl="7">
      <w:start w:val="1"/>
      <w:numFmt w:val="decimal"/>
      <w:pStyle w:val="Spec8"/>
      <w:lvlText w:val="A1_%1.%2.%3.%4.%5.%6.%7.%8"/>
      <w:lvlJc w:val="left"/>
      <w:pPr>
        <w:tabs>
          <w:tab w:val="num" w:pos="2160"/>
        </w:tabs>
        <w:ind w:left="0" w:firstLine="0"/>
      </w:pPr>
      <w:rPr>
        <w:rFonts w:ascii="Arial" w:hAnsi="Arial" w:cs="Times New Roman" w:hint="default"/>
        <w:b/>
        <w:i w:val="0"/>
        <w:sz w:val="22"/>
      </w:rPr>
    </w:lvl>
    <w:lvl w:ilvl="8">
      <w:start w:val="1"/>
      <w:numFmt w:val="decimal"/>
      <w:pStyle w:val="Spec9"/>
      <w:lvlText w:val="A1_%1.%2.%3.%4.%5.%6.%7.%8.%9"/>
      <w:lvlJc w:val="left"/>
      <w:pPr>
        <w:tabs>
          <w:tab w:val="num" w:pos="2160"/>
        </w:tabs>
        <w:ind w:left="0" w:firstLine="0"/>
      </w:pPr>
      <w:rPr>
        <w:rFonts w:ascii="Arial" w:hAnsi="Arial" w:cs="Times New Roman" w:hint="default"/>
        <w:b/>
        <w:i w:val="0"/>
        <w:sz w:val="22"/>
      </w:rPr>
    </w:lvl>
  </w:abstractNum>
  <w:abstractNum w:abstractNumId="91" w15:restartNumberingAfterBreak="0">
    <w:nsid w:val="7EAC6DD0"/>
    <w:multiLevelType w:val="multilevel"/>
    <w:tmpl w:val="08203552"/>
    <w:name w:val="dRRAppendix33222222222222223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16cid:durableId="1517887463">
    <w:abstractNumId w:val="3"/>
  </w:num>
  <w:num w:numId="2" w16cid:durableId="1667130927">
    <w:abstractNumId w:val="2"/>
  </w:num>
  <w:num w:numId="3" w16cid:durableId="1203665871">
    <w:abstractNumId w:val="1"/>
  </w:num>
  <w:num w:numId="4" w16cid:durableId="766193305">
    <w:abstractNumId w:val="0"/>
  </w:num>
  <w:num w:numId="5" w16cid:durableId="471676070">
    <w:abstractNumId w:val="8"/>
  </w:num>
  <w:num w:numId="6" w16cid:durableId="233201598">
    <w:abstractNumId w:val="19"/>
  </w:num>
  <w:num w:numId="7" w16cid:durableId="70733509">
    <w:abstractNumId w:val="61"/>
  </w:num>
  <w:num w:numId="8" w16cid:durableId="765344278">
    <w:abstractNumId w:val="87"/>
  </w:num>
  <w:num w:numId="9" w16cid:durableId="749808964">
    <w:abstractNumId w:val="39"/>
  </w:num>
  <w:num w:numId="10" w16cid:durableId="617684513">
    <w:abstractNumId w:val="41"/>
  </w:num>
  <w:num w:numId="11" w16cid:durableId="1986928416">
    <w:abstractNumId w:val="11"/>
  </w:num>
  <w:num w:numId="12" w16cid:durableId="1201481888">
    <w:abstractNumId w:val="53"/>
  </w:num>
  <w:num w:numId="13" w16cid:durableId="635843863">
    <w:abstractNumId w:val="54"/>
  </w:num>
  <w:num w:numId="14" w16cid:durableId="549271401">
    <w:abstractNumId w:val="37"/>
  </w:num>
  <w:num w:numId="15" w16cid:durableId="1892842420">
    <w:abstractNumId w:val="72"/>
  </w:num>
  <w:num w:numId="16" w16cid:durableId="1427533211">
    <w:abstractNumId w:val="79"/>
  </w:num>
  <w:num w:numId="17" w16cid:durableId="165025591">
    <w:abstractNumId w:val="74"/>
  </w:num>
  <w:num w:numId="18" w16cid:durableId="843477148">
    <w:abstractNumId w:val="83"/>
  </w:num>
  <w:num w:numId="19" w16cid:durableId="63068912">
    <w:abstractNumId w:val="46"/>
  </w:num>
  <w:num w:numId="20" w16cid:durableId="377509357">
    <w:abstractNumId w:val="50"/>
  </w:num>
  <w:num w:numId="21" w16cid:durableId="1085110717">
    <w:abstractNumId w:val="47"/>
  </w:num>
  <w:num w:numId="22" w16cid:durableId="2129004848">
    <w:abstractNumId w:val="81"/>
  </w:num>
  <w:num w:numId="23" w16cid:durableId="1505196624">
    <w:abstractNumId w:val="80"/>
  </w:num>
  <w:num w:numId="24" w16cid:durableId="1935018751">
    <w:abstractNumId w:val="4"/>
  </w:num>
  <w:num w:numId="25" w16cid:durableId="1581409970">
    <w:abstractNumId w:val="16"/>
  </w:num>
  <w:num w:numId="26" w16cid:durableId="2015647041">
    <w:abstractNumId w:val="55"/>
  </w:num>
  <w:num w:numId="27" w16cid:durableId="786897734">
    <w:abstractNumId w:val="66"/>
  </w:num>
  <w:num w:numId="28" w16cid:durableId="77116988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4755076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36066406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38126916">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1603362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8323174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479468118">
    <w:abstractNumId w:val="27"/>
  </w:num>
  <w:num w:numId="35" w16cid:durableId="1123767140">
    <w:abstractNumId w:val="22"/>
  </w:num>
  <w:num w:numId="36" w16cid:durableId="962343725">
    <w:abstractNumId w:val="32"/>
  </w:num>
  <w:num w:numId="37" w16cid:durableId="750153177">
    <w:abstractNumId w:val="89"/>
  </w:num>
  <w:num w:numId="38" w16cid:durableId="1815288935">
    <w:abstractNumId w:val="40"/>
  </w:num>
  <w:num w:numId="39" w16cid:durableId="793669329">
    <w:abstractNumId w:val="3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882837622">
    <w:abstractNumId w:val="7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5"/>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it-IT" w:vendorID="64" w:dllVersion="0" w:nlCheck="1" w:checkStyle="0"/>
  <w:activeWritingStyle w:appName="MSWord" w:lang="fr-FR" w:vendorID="64" w:dllVersion="0" w:nlCheck="1" w:checkStyle="0"/>
  <w:activeWritingStyle w:appName="MSWord" w:lang="es-ES" w:vendorID="64" w:dllVersion="0" w:nlCheck="1" w:checkStyle="0"/>
  <w:activeWritingStyle w:appName="MSWord" w:lang="fr-CH" w:vendorID="64" w:dllVersion="0" w:nlCheck="1" w:checkStyle="0"/>
  <w:activeWritingStyle w:appName="MSWord" w:lang="pl-PL" w:vendorID="64" w:dllVersion="0" w:nlCheck="1" w:checkStyle="0"/>
  <w:activeWritingStyle w:appName="MSWord" w:lang="pt-BR" w:vendorID="64" w:dllVersion="0" w:nlCheck="1" w:checkStyle="0"/>
  <w:stylePaneFormatFilter w:val="1F28" w:allStyles="0" w:customStyles="0" w:latentStyles="0" w:stylesInUse="1" w:headingStyles="1"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0"/>
  <w:drawingGridHorizontalSpacing w:val="171"/>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607F"/>
    <w:rsid w:val="000030E5"/>
    <w:rsid w:val="000032E3"/>
    <w:rsid w:val="00003496"/>
    <w:rsid w:val="00004A86"/>
    <w:rsid w:val="0000703A"/>
    <w:rsid w:val="000071B3"/>
    <w:rsid w:val="00012541"/>
    <w:rsid w:val="0001403A"/>
    <w:rsid w:val="00014BCC"/>
    <w:rsid w:val="000168A7"/>
    <w:rsid w:val="00021182"/>
    <w:rsid w:val="00023D43"/>
    <w:rsid w:val="00024BD9"/>
    <w:rsid w:val="00025B66"/>
    <w:rsid w:val="00025E57"/>
    <w:rsid w:val="00026CF9"/>
    <w:rsid w:val="00027923"/>
    <w:rsid w:val="0003043C"/>
    <w:rsid w:val="0003152E"/>
    <w:rsid w:val="000346C3"/>
    <w:rsid w:val="00034E90"/>
    <w:rsid w:val="000411E1"/>
    <w:rsid w:val="00042526"/>
    <w:rsid w:val="00043F5A"/>
    <w:rsid w:val="000506DD"/>
    <w:rsid w:val="000624AA"/>
    <w:rsid w:val="00066E4A"/>
    <w:rsid w:val="0006703D"/>
    <w:rsid w:val="00070BC5"/>
    <w:rsid w:val="00072791"/>
    <w:rsid w:val="0007640B"/>
    <w:rsid w:val="00076C6D"/>
    <w:rsid w:val="0008162D"/>
    <w:rsid w:val="000832D2"/>
    <w:rsid w:val="00084AA7"/>
    <w:rsid w:val="0009087F"/>
    <w:rsid w:val="00094618"/>
    <w:rsid w:val="00094B99"/>
    <w:rsid w:val="00094E9B"/>
    <w:rsid w:val="000A0957"/>
    <w:rsid w:val="000A2A4A"/>
    <w:rsid w:val="000A4BC8"/>
    <w:rsid w:val="000A7262"/>
    <w:rsid w:val="000B1507"/>
    <w:rsid w:val="000B7900"/>
    <w:rsid w:val="000C0819"/>
    <w:rsid w:val="000C14C1"/>
    <w:rsid w:val="000C1FD2"/>
    <w:rsid w:val="000C281A"/>
    <w:rsid w:val="000C6C56"/>
    <w:rsid w:val="000D43A4"/>
    <w:rsid w:val="000D5607"/>
    <w:rsid w:val="000D6E8C"/>
    <w:rsid w:val="000E5F5F"/>
    <w:rsid w:val="000F0C4E"/>
    <w:rsid w:val="000F12AD"/>
    <w:rsid w:val="000F1C35"/>
    <w:rsid w:val="000F1C93"/>
    <w:rsid w:val="000F4956"/>
    <w:rsid w:val="000F7389"/>
    <w:rsid w:val="001026FD"/>
    <w:rsid w:val="001035A0"/>
    <w:rsid w:val="00104708"/>
    <w:rsid w:val="00106E66"/>
    <w:rsid w:val="00107278"/>
    <w:rsid w:val="00115958"/>
    <w:rsid w:val="00115BDB"/>
    <w:rsid w:val="00116548"/>
    <w:rsid w:val="001168F7"/>
    <w:rsid w:val="0012090F"/>
    <w:rsid w:val="0012195F"/>
    <w:rsid w:val="00123153"/>
    <w:rsid w:val="001232B1"/>
    <w:rsid w:val="00126F77"/>
    <w:rsid w:val="0013154F"/>
    <w:rsid w:val="001337DB"/>
    <w:rsid w:val="00144ED8"/>
    <w:rsid w:val="001469E0"/>
    <w:rsid w:val="00150A3C"/>
    <w:rsid w:val="001534CD"/>
    <w:rsid w:val="001542DD"/>
    <w:rsid w:val="00157CDD"/>
    <w:rsid w:val="001602A9"/>
    <w:rsid w:val="001612C7"/>
    <w:rsid w:val="00161C7D"/>
    <w:rsid w:val="0016223C"/>
    <w:rsid w:val="001670DD"/>
    <w:rsid w:val="001706B0"/>
    <w:rsid w:val="0017375B"/>
    <w:rsid w:val="00174EA5"/>
    <w:rsid w:val="001868C4"/>
    <w:rsid w:val="00195FCA"/>
    <w:rsid w:val="00196D87"/>
    <w:rsid w:val="001A091D"/>
    <w:rsid w:val="001A0A63"/>
    <w:rsid w:val="001A2FF7"/>
    <w:rsid w:val="001B09B6"/>
    <w:rsid w:val="001B2D56"/>
    <w:rsid w:val="001B6893"/>
    <w:rsid w:val="001B73C3"/>
    <w:rsid w:val="001C707B"/>
    <w:rsid w:val="001C7BD0"/>
    <w:rsid w:val="001D1027"/>
    <w:rsid w:val="001D110B"/>
    <w:rsid w:val="001D1335"/>
    <w:rsid w:val="001D18EB"/>
    <w:rsid w:val="001D37C7"/>
    <w:rsid w:val="001D3AF3"/>
    <w:rsid w:val="001D77FF"/>
    <w:rsid w:val="001E09AB"/>
    <w:rsid w:val="00205620"/>
    <w:rsid w:val="00205B16"/>
    <w:rsid w:val="002069EB"/>
    <w:rsid w:val="00210809"/>
    <w:rsid w:val="00213594"/>
    <w:rsid w:val="00213E25"/>
    <w:rsid w:val="00215039"/>
    <w:rsid w:val="002165B4"/>
    <w:rsid w:val="002251ED"/>
    <w:rsid w:val="002259E1"/>
    <w:rsid w:val="002320BF"/>
    <w:rsid w:val="002321A6"/>
    <w:rsid w:val="00233609"/>
    <w:rsid w:val="00235469"/>
    <w:rsid w:val="002436A6"/>
    <w:rsid w:val="002442E5"/>
    <w:rsid w:val="0024751C"/>
    <w:rsid w:val="002475A6"/>
    <w:rsid w:val="00250D7B"/>
    <w:rsid w:val="00253A7C"/>
    <w:rsid w:val="00254546"/>
    <w:rsid w:val="00255400"/>
    <w:rsid w:val="00256E7B"/>
    <w:rsid w:val="002575B6"/>
    <w:rsid w:val="002612D7"/>
    <w:rsid w:val="00263264"/>
    <w:rsid w:val="002661E3"/>
    <w:rsid w:val="00266FA8"/>
    <w:rsid w:val="0027536C"/>
    <w:rsid w:val="0027565C"/>
    <w:rsid w:val="00275D5B"/>
    <w:rsid w:val="00276139"/>
    <w:rsid w:val="00276739"/>
    <w:rsid w:val="002801ED"/>
    <w:rsid w:val="002803F2"/>
    <w:rsid w:val="00280EB3"/>
    <w:rsid w:val="00281952"/>
    <w:rsid w:val="00281A8A"/>
    <w:rsid w:val="00285E70"/>
    <w:rsid w:val="00287822"/>
    <w:rsid w:val="0029281D"/>
    <w:rsid w:val="0029395C"/>
    <w:rsid w:val="00295D67"/>
    <w:rsid w:val="00297534"/>
    <w:rsid w:val="002A22B5"/>
    <w:rsid w:val="002A27BF"/>
    <w:rsid w:val="002A3DA2"/>
    <w:rsid w:val="002A47D2"/>
    <w:rsid w:val="002A795A"/>
    <w:rsid w:val="002B044A"/>
    <w:rsid w:val="002B43F7"/>
    <w:rsid w:val="002C040B"/>
    <w:rsid w:val="002C3679"/>
    <w:rsid w:val="002C391E"/>
    <w:rsid w:val="002C78EF"/>
    <w:rsid w:val="002D1129"/>
    <w:rsid w:val="002D23EB"/>
    <w:rsid w:val="002D2874"/>
    <w:rsid w:val="002D600E"/>
    <w:rsid w:val="002D65D7"/>
    <w:rsid w:val="002E0312"/>
    <w:rsid w:val="002E56F6"/>
    <w:rsid w:val="002F44CD"/>
    <w:rsid w:val="002F470F"/>
    <w:rsid w:val="00301884"/>
    <w:rsid w:val="003022A1"/>
    <w:rsid w:val="00302CAA"/>
    <w:rsid w:val="00303059"/>
    <w:rsid w:val="00304115"/>
    <w:rsid w:val="003059E8"/>
    <w:rsid w:val="00307F29"/>
    <w:rsid w:val="003135AB"/>
    <w:rsid w:val="00315736"/>
    <w:rsid w:val="00315FDA"/>
    <w:rsid w:val="00320EAE"/>
    <w:rsid w:val="00321F9B"/>
    <w:rsid w:val="00321FA3"/>
    <w:rsid w:val="00323841"/>
    <w:rsid w:val="003246C9"/>
    <w:rsid w:val="003250B4"/>
    <w:rsid w:val="003264F9"/>
    <w:rsid w:val="0032664C"/>
    <w:rsid w:val="00326F49"/>
    <w:rsid w:val="003379BA"/>
    <w:rsid w:val="00346B4D"/>
    <w:rsid w:val="00346B82"/>
    <w:rsid w:val="003475F4"/>
    <w:rsid w:val="00353735"/>
    <w:rsid w:val="003551F1"/>
    <w:rsid w:val="00356D54"/>
    <w:rsid w:val="00361FE9"/>
    <w:rsid w:val="003626E9"/>
    <w:rsid w:val="0036270F"/>
    <w:rsid w:val="00362F90"/>
    <w:rsid w:val="00366892"/>
    <w:rsid w:val="003674BF"/>
    <w:rsid w:val="003677CE"/>
    <w:rsid w:val="0037304F"/>
    <w:rsid w:val="00373B6F"/>
    <w:rsid w:val="003746C6"/>
    <w:rsid w:val="00376D69"/>
    <w:rsid w:val="003814F8"/>
    <w:rsid w:val="003822D0"/>
    <w:rsid w:val="00382B2D"/>
    <w:rsid w:val="003847C1"/>
    <w:rsid w:val="00386E86"/>
    <w:rsid w:val="00391FD7"/>
    <w:rsid w:val="00393B98"/>
    <w:rsid w:val="00395537"/>
    <w:rsid w:val="00395C36"/>
    <w:rsid w:val="003A4C32"/>
    <w:rsid w:val="003B1D89"/>
    <w:rsid w:val="003B452C"/>
    <w:rsid w:val="003B5D80"/>
    <w:rsid w:val="003B6B72"/>
    <w:rsid w:val="003C15BE"/>
    <w:rsid w:val="003C1D67"/>
    <w:rsid w:val="003C5413"/>
    <w:rsid w:val="003C602E"/>
    <w:rsid w:val="003C7672"/>
    <w:rsid w:val="003D2902"/>
    <w:rsid w:val="003E2D4E"/>
    <w:rsid w:val="003E4617"/>
    <w:rsid w:val="003F16FC"/>
    <w:rsid w:val="003F307F"/>
    <w:rsid w:val="003F71A7"/>
    <w:rsid w:val="00400A06"/>
    <w:rsid w:val="004021CC"/>
    <w:rsid w:val="00402430"/>
    <w:rsid w:val="00402673"/>
    <w:rsid w:val="00402762"/>
    <w:rsid w:val="00402E62"/>
    <w:rsid w:val="00403E1E"/>
    <w:rsid w:val="0040787F"/>
    <w:rsid w:val="00414592"/>
    <w:rsid w:val="00414957"/>
    <w:rsid w:val="004217B8"/>
    <w:rsid w:val="004276D7"/>
    <w:rsid w:val="004319F1"/>
    <w:rsid w:val="00432413"/>
    <w:rsid w:val="00432BD7"/>
    <w:rsid w:val="00434375"/>
    <w:rsid w:val="004346CC"/>
    <w:rsid w:val="00436699"/>
    <w:rsid w:val="00436EC7"/>
    <w:rsid w:val="004370D7"/>
    <w:rsid w:val="00442688"/>
    <w:rsid w:val="00444555"/>
    <w:rsid w:val="004447F7"/>
    <w:rsid w:val="004510CD"/>
    <w:rsid w:val="004642E1"/>
    <w:rsid w:val="004678F9"/>
    <w:rsid w:val="00472605"/>
    <w:rsid w:val="00473009"/>
    <w:rsid w:val="00473FB0"/>
    <w:rsid w:val="00474E15"/>
    <w:rsid w:val="004750DE"/>
    <w:rsid w:val="00480696"/>
    <w:rsid w:val="00481553"/>
    <w:rsid w:val="00482250"/>
    <w:rsid w:val="00483057"/>
    <w:rsid w:val="0048449A"/>
    <w:rsid w:val="004852A3"/>
    <w:rsid w:val="004919B3"/>
    <w:rsid w:val="00492429"/>
    <w:rsid w:val="0049434D"/>
    <w:rsid w:val="004A1760"/>
    <w:rsid w:val="004A47C3"/>
    <w:rsid w:val="004B64BA"/>
    <w:rsid w:val="004B6EA9"/>
    <w:rsid w:val="004C1D10"/>
    <w:rsid w:val="004C7A54"/>
    <w:rsid w:val="004D6F15"/>
    <w:rsid w:val="004D7BE1"/>
    <w:rsid w:val="004E3B1C"/>
    <w:rsid w:val="004E7B4C"/>
    <w:rsid w:val="004F1C98"/>
    <w:rsid w:val="004F27A3"/>
    <w:rsid w:val="004F3238"/>
    <w:rsid w:val="004F45EA"/>
    <w:rsid w:val="004F654A"/>
    <w:rsid w:val="00502E8F"/>
    <w:rsid w:val="00503440"/>
    <w:rsid w:val="00503831"/>
    <w:rsid w:val="00503995"/>
    <w:rsid w:val="005065AE"/>
    <w:rsid w:val="005116E2"/>
    <w:rsid w:val="00511BEC"/>
    <w:rsid w:val="00512F28"/>
    <w:rsid w:val="0052353C"/>
    <w:rsid w:val="00524EA2"/>
    <w:rsid w:val="00525CBF"/>
    <w:rsid w:val="00527071"/>
    <w:rsid w:val="00530CCD"/>
    <w:rsid w:val="00532C00"/>
    <w:rsid w:val="005337B6"/>
    <w:rsid w:val="005350D8"/>
    <w:rsid w:val="005409C9"/>
    <w:rsid w:val="00540C2E"/>
    <w:rsid w:val="00541D36"/>
    <w:rsid w:val="005448E4"/>
    <w:rsid w:val="00545DA8"/>
    <w:rsid w:val="00552014"/>
    <w:rsid w:val="00553643"/>
    <w:rsid w:val="00560C2B"/>
    <w:rsid w:val="0056333E"/>
    <w:rsid w:val="005649F7"/>
    <w:rsid w:val="0056541A"/>
    <w:rsid w:val="005704ED"/>
    <w:rsid w:val="005718DC"/>
    <w:rsid w:val="005732E0"/>
    <w:rsid w:val="00573560"/>
    <w:rsid w:val="00573743"/>
    <w:rsid w:val="0058169E"/>
    <w:rsid w:val="00584DDE"/>
    <w:rsid w:val="00586B4A"/>
    <w:rsid w:val="00587F2E"/>
    <w:rsid w:val="00591501"/>
    <w:rsid w:val="00592E55"/>
    <w:rsid w:val="005C0317"/>
    <w:rsid w:val="005C3F89"/>
    <w:rsid w:val="005C6132"/>
    <w:rsid w:val="005D2D09"/>
    <w:rsid w:val="005D46FA"/>
    <w:rsid w:val="005D5D58"/>
    <w:rsid w:val="005E1D87"/>
    <w:rsid w:val="005E4F0C"/>
    <w:rsid w:val="005E55F1"/>
    <w:rsid w:val="005E74CC"/>
    <w:rsid w:val="005E7CAE"/>
    <w:rsid w:val="005F0C23"/>
    <w:rsid w:val="005F155B"/>
    <w:rsid w:val="005F3B7C"/>
    <w:rsid w:val="006010E4"/>
    <w:rsid w:val="0060219F"/>
    <w:rsid w:val="0060775A"/>
    <w:rsid w:val="0062144A"/>
    <w:rsid w:val="006241C6"/>
    <w:rsid w:val="006251C1"/>
    <w:rsid w:val="00625D92"/>
    <w:rsid w:val="00625E61"/>
    <w:rsid w:val="0062665C"/>
    <w:rsid w:val="00631197"/>
    <w:rsid w:val="0063428D"/>
    <w:rsid w:val="00635A7D"/>
    <w:rsid w:val="00635D2E"/>
    <w:rsid w:val="006375F9"/>
    <w:rsid w:val="00640A3F"/>
    <w:rsid w:val="00641C02"/>
    <w:rsid w:val="00643DDC"/>
    <w:rsid w:val="006446EE"/>
    <w:rsid w:val="00645D5D"/>
    <w:rsid w:val="00647A71"/>
    <w:rsid w:val="00647C2B"/>
    <w:rsid w:val="006513AC"/>
    <w:rsid w:val="00651FCA"/>
    <w:rsid w:val="0065463B"/>
    <w:rsid w:val="0065466E"/>
    <w:rsid w:val="0066040B"/>
    <w:rsid w:val="0066086E"/>
    <w:rsid w:val="00663938"/>
    <w:rsid w:val="00665F07"/>
    <w:rsid w:val="006701D3"/>
    <w:rsid w:val="00670413"/>
    <w:rsid w:val="00670D9B"/>
    <w:rsid w:val="00671211"/>
    <w:rsid w:val="006726A7"/>
    <w:rsid w:val="00673932"/>
    <w:rsid w:val="00673DAB"/>
    <w:rsid w:val="006778B3"/>
    <w:rsid w:val="006815E2"/>
    <w:rsid w:val="00682AC3"/>
    <w:rsid w:val="006840B9"/>
    <w:rsid w:val="00687F37"/>
    <w:rsid w:val="006910A6"/>
    <w:rsid w:val="006923D7"/>
    <w:rsid w:val="00692A52"/>
    <w:rsid w:val="0069431C"/>
    <w:rsid w:val="006976DF"/>
    <w:rsid w:val="006A064E"/>
    <w:rsid w:val="006A1A63"/>
    <w:rsid w:val="006A3F25"/>
    <w:rsid w:val="006A7B47"/>
    <w:rsid w:val="006A7EC2"/>
    <w:rsid w:val="006B0722"/>
    <w:rsid w:val="006B1300"/>
    <w:rsid w:val="006B1E51"/>
    <w:rsid w:val="006B2B7C"/>
    <w:rsid w:val="006B3A36"/>
    <w:rsid w:val="006B59FB"/>
    <w:rsid w:val="006B6988"/>
    <w:rsid w:val="006C0D2C"/>
    <w:rsid w:val="006C166D"/>
    <w:rsid w:val="006C2CB7"/>
    <w:rsid w:val="006C43FB"/>
    <w:rsid w:val="006C4E52"/>
    <w:rsid w:val="006C535E"/>
    <w:rsid w:val="006C626D"/>
    <w:rsid w:val="006C6300"/>
    <w:rsid w:val="006D0503"/>
    <w:rsid w:val="006D53E4"/>
    <w:rsid w:val="006E0DD7"/>
    <w:rsid w:val="006E1632"/>
    <w:rsid w:val="006E6FF4"/>
    <w:rsid w:val="006F0329"/>
    <w:rsid w:val="006F09FF"/>
    <w:rsid w:val="006F2E92"/>
    <w:rsid w:val="006F3E3D"/>
    <w:rsid w:val="006F607F"/>
    <w:rsid w:val="006F661F"/>
    <w:rsid w:val="007000DA"/>
    <w:rsid w:val="007007CE"/>
    <w:rsid w:val="00706157"/>
    <w:rsid w:val="007062F3"/>
    <w:rsid w:val="00712260"/>
    <w:rsid w:val="00712B08"/>
    <w:rsid w:val="00712FD9"/>
    <w:rsid w:val="00715DE3"/>
    <w:rsid w:val="00716B40"/>
    <w:rsid w:val="00717C61"/>
    <w:rsid w:val="00723667"/>
    <w:rsid w:val="007247CD"/>
    <w:rsid w:val="0073171D"/>
    <w:rsid w:val="00734328"/>
    <w:rsid w:val="007345B6"/>
    <w:rsid w:val="00734AB4"/>
    <w:rsid w:val="00743062"/>
    <w:rsid w:val="00746048"/>
    <w:rsid w:val="00746181"/>
    <w:rsid w:val="00746312"/>
    <w:rsid w:val="00747413"/>
    <w:rsid w:val="007475B8"/>
    <w:rsid w:val="00747F7D"/>
    <w:rsid w:val="0075737D"/>
    <w:rsid w:val="00760D92"/>
    <w:rsid w:val="0076266E"/>
    <w:rsid w:val="00764971"/>
    <w:rsid w:val="007663AA"/>
    <w:rsid w:val="00772964"/>
    <w:rsid w:val="007741A6"/>
    <w:rsid w:val="00775AF1"/>
    <w:rsid w:val="00775F96"/>
    <w:rsid w:val="00776593"/>
    <w:rsid w:val="00776650"/>
    <w:rsid w:val="00781CE8"/>
    <w:rsid w:val="00782C86"/>
    <w:rsid w:val="007834D0"/>
    <w:rsid w:val="00786E40"/>
    <w:rsid w:val="00790691"/>
    <w:rsid w:val="0079112D"/>
    <w:rsid w:val="0079363A"/>
    <w:rsid w:val="00793AD0"/>
    <w:rsid w:val="0079480E"/>
    <w:rsid w:val="007A179D"/>
    <w:rsid w:val="007A297D"/>
    <w:rsid w:val="007A2C20"/>
    <w:rsid w:val="007A370C"/>
    <w:rsid w:val="007A605A"/>
    <w:rsid w:val="007A6C81"/>
    <w:rsid w:val="007A6EE8"/>
    <w:rsid w:val="007B7890"/>
    <w:rsid w:val="007B7B8B"/>
    <w:rsid w:val="007C4184"/>
    <w:rsid w:val="007C4BEE"/>
    <w:rsid w:val="007C4DA5"/>
    <w:rsid w:val="007C6F95"/>
    <w:rsid w:val="007C7930"/>
    <w:rsid w:val="007C7BD5"/>
    <w:rsid w:val="007D0D54"/>
    <w:rsid w:val="007D2E37"/>
    <w:rsid w:val="007D4974"/>
    <w:rsid w:val="007D58FF"/>
    <w:rsid w:val="007D7B8E"/>
    <w:rsid w:val="007E5835"/>
    <w:rsid w:val="007E6093"/>
    <w:rsid w:val="007F2831"/>
    <w:rsid w:val="007F408B"/>
    <w:rsid w:val="007F6EFF"/>
    <w:rsid w:val="007F71AD"/>
    <w:rsid w:val="00800506"/>
    <w:rsid w:val="00803220"/>
    <w:rsid w:val="00803F19"/>
    <w:rsid w:val="008042AF"/>
    <w:rsid w:val="008046EE"/>
    <w:rsid w:val="00810CD0"/>
    <w:rsid w:val="00814F1E"/>
    <w:rsid w:val="00815DB3"/>
    <w:rsid w:val="00825C1F"/>
    <w:rsid w:val="00825D26"/>
    <w:rsid w:val="00827C5D"/>
    <w:rsid w:val="0083005D"/>
    <w:rsid w:val="0083168B"/>
    <w:rsid w:val="00832E39"/>
    <w:rsid w:val="008335BA"/>
    <w:rsid w:val="00834BF8"/>
    <w:rsid w:val="00837227"/>
    <w:rsid w:val="00837B07"/>
    <w:rsid w:val="008404CA"/>
    <w:rsid w:val="00850295"/>
    <w:rsid w:val="0085127C"/>
    <w:rsid w:val="00851916"/>
    <w:rsid w:val="00852504"/>
    <w:rsid w:val="008530B6"/>
    <w:rsid w:val="00853EDC"/>
    <w:rsid w:val="00865F48"/>
    <w:rsid w:val="00867466"/>
    <w:rsid w:val="008701CD"/>
    <w:rsid w:val="00870CF3"/>
    <w:rsid w:val="00872B4F"/>
    <w:rsid w:val="00874A71"/>
    <w:rsid w:val="00875E24"/>
    <w:rsid w:val="00883F77"/>
    <w:rsid w:val="00886552"/>
    <w:rsid w:val="008918C8"/>
    <w:rsid w:val="008A447B"/>
    <w:rsid w:val="008B02EE"/>
    <w:rsid w:val="008B03A2"/>
    <w:rsid w:val="008B1AC9"/>
    <w:rsid w:val="008B2005"/>
    <w:rsid w:val="008B3749"/>
    <w:rsid w:val="008B44F2"/>
    <w:rsid w:val="008C225B"/>
    <w:rsid w:val="008C541C"/>
    <w:rsid w:val="008C6E52"/>
    <w:rsid w:val="008D2FEC"/>
    <w:rsid w:val="008D49AF"/>
    <w:rsid w:val="008D6887"/>
    <w:rsid w:val="008E2DCC"/>
    <w:rsid w:val="008E46A6"/>
    <w:rsid w:val="008E50F3"/>
    <w:rsid w:val="008E51DE"/>
    <w:rsid w:val="008E57DC"/>
    <w:rsid w:val="008E6DB1"/>
    <w:rsid w:val="008F3422"/>
    <w:rsid w:val="008F367C"/>
    <w:rsid w:val="008F3911"/>
    <w:rsid w:val="009015FB"/>
    <w:rsid w:val="00913E33"/>
    <w:rsid w:val="0091489F"/>
    <w:rsid w:val="00915288"/>
    <w:rsid w:val="009175F2"/>
    <w:rsid w:val="00921F13"/>
    <w:rsid w:val="009269EB"/>
    <w:rsid w:val="00935E68"/>
    <w:rsid w:val="00946FFF"/>
    <w:rsid w:val="0094798C"/>
    <w:rsid w:val="0095123A"/>
    <w:rsid w:val="009629B9"/>
    <w:rsid w:val="00963BB1"/>
    <w:rsid w:val="00966D6D"/>
    <w:rsid w:val="0097131B"/>
    <w:rsid w:val="00971C71"/>
    <w:rsid w:val="00973E89"/>
    <w:rsid w:val="00976BAD"/>
    <w:rsid w:val="00977737"/>
    <w:rsid w:val="009816BB"/>
    <w:rsid w:val="00985A42"/>
    <w:rsid w:val="009865AA"/>
    <w:rsid w:val="009922A8"/>
    <w:rsid w:val="009A04C4"/>
    <w:rsid w:val="009A0BD6"/>
    <w:rsid w:val="009A3092"/>
    <w:rsid w:val="009A3E9E"/>
    <w:rsid w:val="009A6382"/>
    <w:rsid w:val="009B22F7"/>
    <w:rsid w:val="009B6DC7"/>
    <w:rsid w:val="009C0252"/>
    <w:rsid w:val="009C44F0"/>
    <w:rsid w:val="009C5621"/>
    <w:rsid w:val="009D0451"/>
    <w:rsid w:val="009D1360"/>
    <w:rsid w:val="009D1864"/>
    <w:rsid w:val="009D197E"/>
    <w:rsid w:val="009D3B79"/>
    <w:rsid w:val="009D3D40"/>
    <w:rsid w:val="009D6EF4"/>
    <w:rsid w:val="009E01EF"/>
    <w:rsid w:val="009F159A"/>
    <w:rsid w:val="009F1EDC"/>
    <w:rsid w:val="009F22CD"/>
    <w:rsid w:val="009F23FA"/>
    <w:rsid w:val="009F59BE"/>
    <w:rsid w:val="009F6C6D"/>
    <w:rsid w:val="00A01F31"/>
    <w:rsid w:val="00A02FA4"/>
    <w:rsid w:val="00A043D5"/>
    <w:rsid w:val="00A05D63"/>
    <w:rsid w:val="00A107FF"/>
    <w:rsid w:val="00A10A2B"/>
    <w:rsid w:val="00A11252"/>
    <w:rsid w:val="00A12DDE"/>
    <w:rsid w:val="00A2075D"/>
    <w:rsid w:val="00A21941"/>
    <w:rsid w:val="00A22A99"/>
    <w:rsid w:val="00A233BD"/>
    <w:rsid w:val="00A23ECB"/>
    <w:rsid w:val="00A244EE"/>
    <w:rsid w:val="00A25058"/>
    <w:rsid w:val="00A2602C"/>
    <w:rsid w:val="00A26DC6"/>
    <w:rsid w:val="00A308F9"/>
    <w:rsid w:val="00A37E45"/>
    <w:rsid w:val="00A407BB"/>
    <w:rsid w:val="00A41EAC"/>
    <w:rsid w:val="00A420FF"/>
    <w:rsid w:val="00A50A14"/>
    <w:rsid w:val="00A539D2"/>
    <w:rsid w:val="00A53A59"/>
    <w:rsid w:val="00A53F91"/>
    <w:rsid w:val="00A5566B"/>
    <w:rsid w:val="00A56D23"/>
    <w:rsid w:val="00A647BB"/>
    <w:rsid w:val="00A66CE7"/>
    <w:rsid w:val="00A6702B"/>
    <w:rsid w:val="00A74566"/>
    <w:rsid w:val="00A761E5"/>
    <w:rsid w:val="00A76678"/>
    <w:rsid w:val="00A80710"/>
    <w:rsid w:val="00A80BFB"/>
    <w:rsid w:val="00A85DBD"/>
    <w:rsid w:val="00A9042A"/>
    <w:rsid w:val="00A93910"/>
    <w:rsid w:val="00A96955"/>
    <w:rsid w:val="00AA0A60"/>
    <w:rsid w:val="00AA3D3C"/>
    <w:rsid w:val="00AA418C"/>
    <w:rsid w:val="00AA42B5"/>
    <w:rsid w:val="00AA4359"/>
    <w:rsid w:val="00AA4F11"/>
    <w:rsid w:val="00AC20F0"/>
    <w:rsid w:val="00AC7D96"/>
    <w:rsid w:val="00AD0A3F"/>
    <w:rsid w:val="00AD2629"/>
    <w:rsid w:val="00AD425E"/>
    <w:rsid w:val="00AD4588"/>
    <w:rsid w:val="00AD45AB"/>
    <w:rsid w:val="00AD5B67"/>
    <w:rsid w:val="00AE4327"/>
    <w:rsid w:val="00AE4845"/>
    <w:rsid w:val="00AE5FA5"/>
    <w:rsid w:val="00AF0561"/>
    <w:rsid w:val="00AF2447"/>
    <w:rsid w:val="00AF3C88"/>
    <w:rsid w:val="00AF4F75"/>
    <w:rsid w:val="00B00B34"/>
    <w:rsid w:val="00B040F0"/>
    <w:rsid w:val="00B04926"/>
    <w:rsid w:val="00B102F7"/>
    <w:rsid w:val="00B11938"/>
    <w:rsid w:val="00B144F8"/>
    <w:rsid w:val="00B15146"/>
    <w:rsid w:val="00B15590"/>
    <w:rsid w:val="00B16641"/>
    <w:rsid w:val="00B24114"/>
    <w:rsid w:val="00B27A65"/>
    <w:rsid w:val="00B367D9"/>
    <w:rsid w:val="00B369AC"/>
    <w:rsid w:val="00B41B21"/>
    <w:rsid w:val="00B41F59"/>
    <w:rsid w:val="00B42244"/>
    <w:rsid w:val="00B42F03"/>
    <w:rsid w:val="00B4435B"/>
    <w:rsid w:val="00B45710"/>
    <w:rsid w:val="00B535CD"/>
    <w:rsid w:val="00B54FAD"/>
    <w:rsid w:val="00B55915"/>
    <w:rsid w:val="00B576B6"/>
    <w:rsid w:val="00B605A4"/>
    <w:rsid w:val="00B61E78"/>
    <w:rsid w:val="00B64E48"/>
    <w:rsid w:val="00B65ACA"/>
    <w:rsid w:val="00B65B38"/>
    <w:rsid w:val="00B724EB"/>
    <w:rsid w:val="00B747CF"/>
    <w:rsid w:val="00B7551F"/>
    <w:rsid w:val="00B75869"/>
    <w:rsid w:val="00B90605"/>
    <w:rsid w:val="00B9216D"/>
    <w:rsid w:val="00B93965"/>
    <w:rsid w:val="00B93B22"/>
    <w:rsid w:val="00B96421"/>
    <w:rsid w:val="00BA00C6"/>
    <w:rsid w:val="00BA1C50"/>
    <w:rsid w:val="00BA33AD"/>
    <w:rsid w:val="00BA3E00"/>
    <w:rsid w:val="00BB273D"/>
    <w:rsid w:val="00BB27BD"/>
    <w:rsid w:val="00BB37F6"/>
    <w:rsid w:val="00BB4390"/>
    <w:rsid w:val="00BB53EB"/>
    <w:rsid w:val="00BC42C6"/>
    <w:rsid w:val="00BC53B9"/>
    <w:rsid w:val="00BC5449"/>
    <w:rsid w:val="00BC6727"/>
    <w:rsid w:val="00BD1737"/>
    <w:rsid w:val="00BD1AF6"/>
    <w:rsid w:val="00BD3DFB"/>
    <w:rsid w:val="00BD5173"/>
    <w:rsid w:val="00BD7432"/>
    <w:rsid w:val="00BE11AA"/>
    <w:rsid w:val="00BE4080"/>
    <w:rsid w:val="00BE4BD7"/>
    <w:rsid w:val="00BE5BB8"/>
    <w:rsid w:val="00BF0086"/>
    <w:rsid w:val="00BF03F1"/>
    <w:rsid w:val="00BF0873"/>
    <w:rsid w:val="00BF1BB2"/>
    <w:rsid w:val="00BF20BF"/>
    <w:rsid w:val="00BF792A"/>
    <w:rsid w:val="00C04352"/>
    <w:rsid w:val="00C05569"/>
    <w:rsid w:val="00C0776E"/>
    <w:rsid w:val="00C11FC2"/>
    <w:rsid w:val="00C12195"/>
    <w:rsid w:val="00C13CDA"/>
    <w:rsid w:val="00C22E3A"/>
    <w:rsid w:val="00C22EC8"/>
    <w:rsid w:val="00C24DEF"/>
    <w:rsid w:val="00C26B33"/>
    <w:rsid w:val="00C27268"/>
    <w:rsid w:val="00C27BF9"/>
    <w:rsid w:val="00C322B0"/>
    <w:rsid w:val="00C34970"/>
    <w:rsid w:val="00C35536"/>
    <w:rsid w:val="00C36B95"/>
    <w:rsid w:val="00C40D6A"/>
    <w:rsid w:val="00C4102E"/>
    <w:rsid w:val="00C432C1"/>
    <w:rsid w:val="00C44572"/>
    <w:rsid w:val="00C4628C"/>
    <w:rsid w:val="00C52D9E"/>
    <w:rsid w:val="00C54E46"/>
    <w:rsid w:val="00C55AFE"/>
    <w:rsid w:val="00C60B8E"/>
    <w:rsid w:val="00C63936"/>
    <w:rsid w:val="00C63C73"/>
    <w:rsid w:val="00C71E22"/>
    <w:rsid w:val="00C75749"/>
    <w:rsid w:val="00C8288B"/>
    <w:rsid w:val="00C84015"/>
    <w:rsid w:val="00C87689"/>
    <w:rsid w:val="00C90AE7"/>
    <w:rsid w:val="00C91885"/>
    <w:rsid w:val="00C96116"/>
    <w:rsid w:val="00CA1529"/>
    <w:rsid w:val="00CA263A"/>
    <w:rsid w:val="00CA594D"/>
    <w:rsid w:val="00CA6793"/>
    <w:rsid w:val="00CA731B"/>
    <w:rsid w:val="00CB4E0A"/>
    <w:rsid w:val="00CC26E8"/>
    <w:rsid w:val="00CC4C42"/>
    <w:rsid w:val="00CD10D9"/>
    <w:rsid w:val="00CD10FB"/>
    <w:rsid w:val="00CD4428"/>
    <w:rsid w:val="00CD558D"/>
    <w:rsid w:val="00CD7D17"/>
    <w:rsid w:val="00CE38EA"/>
    <w:rsid w:val="00CE3A46"/>
    <w:rsid w:val="00CE4CBC"/>
    <w:rsid w:val="00CE688D"/>
    <w:rsid w:val="00CE7B1E"/>
    <w:rsid w:val="00CF0A56"/>
    <w:rsid w:val="00CF176A"/>
    <w:rsid w:val="00CF1877"/>
    <w:rsid w:val="00CF6F7D"/>
    <w:rsid w:val="00D001D6"/>
    <w:rsid w:val="00D03405"/>
    <w:rsid w:val="00D036F3"/>
    <w:rsid w:val="00D11FAC"/>
    <w:rsid w:val="00D120F9"/>
    <w:rsid w:val="00D2340C"/>
    <w:rsid w:val="00D238D2"/>
    <w:rsid w:val="00D24FC9"/>
    <w:rsid w:val="00D26414"/>
    <w:rsid w:val="00D2763C"/>
    <w:rsid w:val="00D3095C"/>
    <w:rsid w:val="00D30A3A"/>
    <w:rsid w:val="00D336ED"/>
    <w:rsid w:val="00D421D5"/>
    <w:rsid w:val="00D43ADF"/>
    <w:rsid w:val="00D50237"/>
    <w:rsid w:val="00D50FEF"/>
    <w:rsid w:val="00D51308"/>
    <w:rsid w:val="00D529F4"/>
    <w:rsid w:val="00D542A0"/>
    <w:rsid w:val="00D57DA5"/>
    <w:rsid w:val="00D6016F"/>
    <w:rsid w:val="00D63A4F"/>
    <w:rsid w:val="00D63DDC"/>
    <w:rsid w:val="00D700F7"/>
    <w:rsid w:val="00D70125"/>
    <w:rsid w:val="00D72572"/>
    <w:rsid w:val="00D73758"/>
    <w:rsid w:val="00D74F34"/>
    <w:rsid w:val="00D756A1"/>
    <w:rsid w:val="00D779E2"/>
    <w:rsid w:val="00D833AE"/>
    <w:rsid w:val="00D918E1"/>
    <w:rsid w:val="00D93590"/>
    <w:rsid w:val="00DA14FD"/>
    <w:rsid w:val="00DA6729"/>
    <w:rsid w:val="00DA6D18"/>
    <w:rsid w:val="00DA6D2A"/>
    <w:rsid w:val="00DA76C1"/>
    <w:rsid w:val="00DB0448"/>
    <w:rsid w:val="00DB588A"/>
    <w:rsid w:val="00DB6EDA"/>
    <w:rsid w:val="00DC0145"/>
    <w:rsid w:val="00DC289E"/>
    <w:rsid w:val="00DC3933"/>
    <w:rsid w:val="00DD0A22"/>
    <w:rsid w:val="00DD21AF"/>
    <w:rsid w:val="00DD24DD"/>
    <w:rsid w:val="00DD321D"/>
    <w:rsid w:val="00DD4DB0"/>
    <w:rsid w:val="00DD505B"/>
    <w:rsid w:val="00DD5883"/>
    <w:rsid w:val="00DD5C80"/>
    <w:rsid w:val="00DD6C96"/>
    <w:rsid w:val="00DD6E90"/>
    <w:rsid w:val="00DE4138"/>
    <w:rsid w:val="00DE4222"/>
    <w:rsid w:val="00DE789B"/>
    <w:rsid w:val="00DF147F"/>
    <w:rsid w:val="00DF31F0"/>
    <w:rsid w:val="00DF4E9B"/>
    <w:rsid w:val="00DF55BE"/>
    <w:rsid w:val="00DF5983"/>
    <w:rsid w:val="00E02B7F"/>
    <w:rsid w:val="00E02DA0"/>
    <w:rsid w:val="00E0489E"/>
    <w:rsid w:val="00E13963"/>
    <w:rsid w:val="00E139E6"/>
    <w:rsid w:val="00E1439A"/>
    <w:rsid w:val="00E14C5D"/>
    <w:rsid w:val="00E20CA3"/>
    <w:rsid w:val="00E22248"/>
    <w:rsid w:val="00E240F0"/>
    <w:rsid w:val="00E24178"/>
    <w:rsid w:val="00E24330"/>
    <w:rsid w:val="00E25819"/>
    <w:rsid w:val="00E35321"/>
    <w:rsid w:val="00E36924"/>
    <w:rsid w:val="00E36AC1"/>
    <w:rsid w:val="00E40D64"/>
    <w:rsid w:val="00E41491"/>
    <w:rsid w:val="00E43851"/>
    <w:rsid w:val="00E45E40"/>
    <w:rsid w:val="00E464F4"/>
    <w:rsid w:val="00E46807"/>
    <w:rsid w:val="00E4731D"/>
    <w:rsid w:val="00E47E0C"/>
    <w:rsid w:val="00E50391"/>
    <w:rsid w:val="00E55091"/>
    <w:rsid w:val="00E60B2F"/>
    <w:rsid w:val="00E660BE"/>
    <w:rsid w:val="00E677D1"/>
    <w:rsid w:val="00E71839"/>
    <w:rsid w:val="00E73279"/>
    <w:rsid w:val="00E80DFA"/>
    <w:rsid w:val="00E815A9"/>
    <w:rsid w:val="00E83340"/>
    <w:rsid w:val="00E83884"/>
    <w:rsid w:val="00E91A78"/>
    <w:rsid w:val="00E91A87"/>
    <w:rsid w:val="00EA1B6D"/>
    <w:rsid w:val="00EA1C78"/>
    <w:rsid w:val="00EA1F3D"/>
    <w:rsid w:val="00EA41BA"/>
    <w:rsid w:val="00EA50C0"/>
    <w:rsid w:val="00EB0DF6"/>
    <w:rsid w:val="00EB4096"/>
    <w:rsid w:val="00EB5CC2"/>
    <w:rsid w:val="00EC2B2C"/>
    <w:rsid w:val="00EC3853"/>
    <w:rsid w:val="00EC44B3"/>
    <w:rsid w:val="00ED1BBA"/>
    <w:rsid w:val="00ED2D47"/>
    <w:rsid w:val="00ED34A1"/>
    <w:rsid w:val="00ED5FCE"/>
    <w:rsid w:val="00ED6581"/>
    <w:rsid w:val="00ED6D0E"/>
    <w:rsid w:val="00EE0244"/>
    <w:rsid w:val="00EE26FF"/>
    <w:rsid w:val="00EE2745"/>
    <w:rsid w:val="00EE3A52"/>
    <w:rsid w:val="00EE53A2"/>
    <w:rsid w:val="00EE68A7"/>
    <w:rsid w:val="00EF4D57"/>
    <w:rsid w:val="00EF7291"/>
    <w:rsid w:val="00EF779F"/>
    <w:rsid w:val="00EF7CD4"/>
    <w:rsid w:val="00F16C12"/>
    <w:rsid w:val="00F30E03"/>
    <w:rsid w:val="00F3247A"/>
    <w:rsid w:val="00F3350E"/>
    <w:rsid w:val="00F3444F"/>
    <w:rsid w:val="00F3580F"/>
    <w:rsid w:val="00F40472"/>
    <w:rsid w:val="00F46A00"/>
    <w:rsid w:val="00F4721D"/>
    <w:rsid w:val="00F510D7"/>
    <w:rsid w:val="00F523EB"/>
    <w:rsid w:val="00F52AC0"/>
    <w:rsid w:val="00F52E35"/>
    <w:rsid w:val="00F53983"/>
    <w:rsid w:val="00F54B43"/>
    <w:rsid w:val="00F566C1"/>
    <w:rsid w:val="00F6055A"/>
    <w:rsid w:val="00F65528"/>
    <w:rsid w:val="00F6562B"/>
    <w:rsid w:val="00F72025"/>
    <w:rsid w:val="00F767F8"/>
    <w:rsid w:val="00F819B4"/>
    <w:rsid w:val="00F834F1"/>
    <w:rsid w:val="00F87FC2"/>
    <w:rsid w:val="00F94F75"/>
    <w:rsid w:val="00F955D6"/>
    <w:rsid w:val="00F95DA0"/>
    <w:rsid w:val="00F97D98"/>
    <w:rsid w:val="00FA6FDF"/>
    <w:rsid w:val="00FB1C55"/>
    <w:rsid w:val="00FB2B82"/>
    <w:rsid w:val="00FB38A1"/>
    <w:rsid w:val="00FC1D9D"/>
    <w:rsid w:val="00FC3CA1"/>
    <w:rsid w:val="00FC627A"/>
    <w:rsid w:val="00FC79F2"/>
    <w:rsid w:val="00FD269A"/>
    <w:rsid w:val="00FD3230"/>
    <w:rsid w:val="00FD34C6"/>
    <w:rsid w:val="00FD4981"/>
    <w:rsid w:val="00FD7B7A"/>
    <w:rsid w:val="00FE25D2"/>
    <w:rsid w:val="00FE4401"/>
    <w:rsid w:val="00FE64C2"/>
    <w:rsid w:val="00FE776B"/>
    <w:rsid w:val="00FF1C10"/>
    <w:rsid w:val="00FF3D8D"/>
    <w:rsid w:val="00FF4258"/>
    <w:rsid w:val="00FF4AD2"/>
    <w:rsid w:val="00FF5219"/>
    <w:rsid w:val="00FF5D02"/>
  </w:rsids>
  <m:mathPr>
    <m:mathFont m:val="Cambria Math"/>
    <m:brkBin m:val="before"/>
    <m:brkBinSub m:val="--"/>
    <m:smallFrac m:val="0"/>
    <m:dispDef/>
    <m:lMargin m:val="0"/>
    <m:rMargin m:val="0"/>
    <m:defJc m:val="centerGroup"/>
    <m:wrapIndent m:val="1440"/>
    <m:intLim m:val="subSup"/>
    <m:naryLim m:val="undOvr"/>
  </m:mathPr>
  <w:attachedSchema w:val="http://agro.basf.de/research/aida"/>
  <w:attachedSchema w:val="http://www.basf.com/aida"/>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74A9B4"/>
  <w15:docId w15:val="{9664F8CE-83E0-46B4-B6F1-7182FB14A2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footer" w:qFormat="1"/>
    <w:lsdException w:name="caption" w:qFormat="1"/>
    <w:lsdException w:name="Title" w:qFormat="1"/>
    <w:lsdException w:name="Subtitle" w:qFormat="1"/>
    <w:lsdException w:name="Hyperlink" w:uiPriority="99"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uiPriority="66"/>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qFormat="1"/>
    <w:lsdException w:name="Subtle Reference" w:qFormat="1"/>
    <w:lsdException w:name="Intense Reference" w:qFormat="1"/>
    <w:lsdException w:name="Book Title" w:qFormat="1"/>
    <w:lsdException w:name="TOC Heading" w:qFormat="1"/>
    <w:lsdException w:name="Mention" w:uiPriority="99"/>
    <w:lsdException w:name="Unresolved Mention" w:uiPriority="99"/>
  </w:latentStyles>
  <w:style w:type="paragraph" w:default="1" w:styleId="Normalny">
    <w:name w:val="Normal"/>
    <w:qFormat/>
    <w:rsid w:val="00C84015"/>
    <w:rPr>
      <w:sz w:val="22"/>
      <w:szCs w:val="22"/>
    </w:rPr>
  </w:style>
  <w:style w:type="paragraph" w:styleId="Nagwek1">
    <w:name w:val="heading 1"/>
    <w:aliases w:val="Rep Heading 1,dRR_Titre 0"/>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dRR_Titre_1"/>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dRR_titre_2,H3,Heading 7.1"/>
    <w:basedOn w:val="RepStandard"/>
    <w:next w:val="RepStandard"/>
    <w:link w:val="Nagwek3Znak"/>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dRR_titre_3"/>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aliases w:val="H5,Heading 9.1"/>
    <w:next w:val="Normalny"/>
    <w:link w:val="Nagwek5Znak"/>
    <w:qFormat/>
    <w:rsid w:val="00A10A2B"/>
    <w:pPr>
      <w:spacing w:before="240" w:after="60"/>
      <w:outlineLvl w:val="4"/>
    </w:pPr>
    <w:rPr>
      <w:rFonts w:ascii="Arial" w:hAnsi="Arial"/>
      <w:noProof/>
      <w:sz w:val="22"/>
    </w:rPr>
  </w:style>
  <w:style w:type="paragraph" w:styleId="Nagwek6">
    <w:name w:val="heading 6"/>
    <w:aliases w:val="H6"/>
    <w:next w:val="Normalny"/>
    <w:link w:val="Nagwek6Znak"/>
    <w:qFormat/>
    <w:rsid w:val="00A10A2B"/>
    <w:pPr>
      <w:spacing w:before="240" w:after="60"/>
      <w:outlineLvl w:val="5"/>
    </w:pPr>
    <w:rPr>
      <w:rFonts w:ascii="Arial" w:hAnsi="Arial"/>
      <w:noProof/>
      <w:sz w:val="22"/>
    </w:rPr>
  </w:style>
  <w:style w:type="paragraph" w:styleId="Nagwek7">
    <w:name w:val="heading 7"/>
    <w:aliases w:val="q1"/>
    <w:next w:val="Normalny"/>
    <w:link w:val="Nagwek7Znak"/>
    <w:qFormat/>
    <w:rsid w:val="00A10A2B"/>
    <w:pPr>
      <w:spacing w:before="240" w:after="60"/>
      <w:outlineLvl w:val="6"/>
    </w:pPr>
    <w:rPr>
      <w:rFonts w:ascii="Arial" w:hAnsi="Arial"/>
      <w:noProof/>
      <w:sz w:val="22"/>
    </w:rPr>
  </w:style>
  <w:style w:type="paragraph" w:styleId="Nagwek8">
    <w:name w:val="heading 8"/>
    <w:next w:val="Normalny"/>
    <w:link w:val="Nagwek8Znak"/>
    <w:qFormat/>
    <w:rsid w:val="00A10A2B"/>
    <w:pPr>
      <w:spacing w:before="240" w:after="60"/>
      <w:outlineLvl w:val="7"/>
    </w:pPr>
    <w:rPr>
      <w:rFonts w:ascii="Arial" w:hAnsi="Arial"/>
      <w:noProof/>
      <w:sz w:val="22"/>
    </w:rPr>
  </w:style>
  <w:style w:type="paragraph" w:styleId="Nagwek9">
    <w:name w:val="heading 9"/>
    <w:aliases w:val="Heading 9 Figure,Heading 9 Table"/>
    <w:next w:val="Normalny"/>
    <w:link w:val="Nagwek9Znak"/>
    <w:qFormat/>
    <w:rsid w:val="00A10A2B"/>
    <w:pPr>
      <w:spacing w:before="240" w:after="60"/>
      <w:outlineLvl w:val="8"/>
    </w:pPr>
    <w:rPr>
      <w:rFonts w:ascii="Arial" w:hAnsi="Arial"/>
      <w:noProof/>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rsid w:val="00A10A2B"/>
    <w:pPr>
      <w:spacing w:after="120" w:line="480" w:lineRule="auto"/>
    </w:pPr>
  </w:style>
  <w:style w:type="paragraph" w:styleId="Tekstpodstawowy">
    <w:name w:val="Body Text"/>
    <w:aliases w:val="style5"/>
    <w:basedOn w:val="Normalny"/>
    <w:link w:val="TekstpodstawowyZnak"/>
    <w:rsid w:val="00A10A2B"/>
    <w:pPr>
      <w:spacing w:after="120"/>
    </w:pPr>
  </w:style>
  <w:style w:type="paragraph" w:styleId="Spistreci4">
    <w:name w:val="toc 4"/>
    <w:basedOn w:val="Normalny"/>
    <w:uiPriority w:val="39"/>
    <w:qFormat/>
    <w:rsid w:val="001D37C7"/>
    <w:pPr>
      <w:tabs>
        <w:tab w:val="left" w:pos="1701"/>
        <w:tab w:val="right" w:leader="dot" w:pos="9072"/>
      </w:tabs>
      <w:ind w:left="1701" w:right="567" w:hanging="1701"/>
      <w:jc w:val="both"/>
    </w:pPr>
    <w:rPr>
      <w:noProof/>
      <w:sz w:val="24"/>
      <w:szCs w:val="20"/>
      <w:lang w:val="de-DE"/>
    </w:rPr>
  </w:style>
  <w:style w:type="paragraph" w:styleId="Spistreci1">
    <w:name w:val="toc 1"/>
    <w:aliases w:val="OECD-TOC 1,Table 1"/>
    <w:basedOn w:val="Normalny"/>
    <w:uiPriority w:val="39"/>
    <w:qFormat/>
    <w:rsid w:val="001D37C7"/>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qFormat/>
    <w:rsid w:val="001D37C7"/>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qFormat/>
    <w:rsid w:val="001D37C7"/>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qFormat/>
    <w:rsid w:val="001D37C7"/>
    <w:pPr>
      <w:ind w:left="880"/>
    </w:pPr>
    <w:rPr>
      <w:sz w:val="18"/>
      <w:szCs w:val="21"/>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qFormat/>
    <w:rsid w:val="00A10A2B"/>
    <w:rPr>
      <w:color w:val="0000FF"/>
      <w:u w:val="single"/>
    </w:rPr>
  </w:style>
  <w:style w:type="paragraph" w:styleId="Nagwek">
    <w:name w:val="header"/>
    <w:aliases w:val="OECD-Kopfzeile,test,header protocols"/>
    <w:basedOn w:val="Normalny"/>
    <w:link w:val="NagwekZnak"/>
    <w:rsid w:val="00A10A2B"/>
    <w:pPr>
      <w:tabs>
        <w:tab w:val="center" w:pos="4536"/>
        <w:tab w:val="right" w:pos="9072"/>
      </w:tabs>
    </w:pPr>
  </w:style>
  <w:style w:type="paragraph" w:styleId="Stopka">
    <w:name w:val="footer"/>
    <w:basedOn w:val="Normalny"/>
    <w:link w:val="StopkaZnak"/>
    <w:qFormat/>
    <w:rsid w:val="00A10A2B"/>
    <w:pPr>
      <w:tabs>
        <w:tab w:val="center" w:pos="4536"/>
        <w:tab w:val="right" w:pos="9072"/>
      </w:tabs>
    </w:pPr>
  </w:style>
  <w:style w:type="character" w:styleId="Numerstrony">
    <w:name w:val="page number"/>
    <w:basedOn w:val="Domylnaczcionkaakapitu"/>
    <w:rsid w:val="00A10A2B"/>
  </w:style>
  <w:style w:type="character" w:customStyle="1" w:styleId="Nagwek1Znak">
    <w:name w:val="Nagłówek 1 Znak"/>
    <w:aliases w:val="Rep Heading 1 Znak,dRR_Titre 0 Znak"/>
    <w:link w:val="Nagwek1"/>
    <w:rsid w:val="00A10A2B"/>
    <w:rPr>
      <w:rFonts w:eastAsia="MS Mincho"/>
      <w:b/>
      <w:bCs/>
      <w:sz w:val="28"/>
      <w:szCs w:val="28"/>
    </w:rPr>
  </w:style>
  <w:style w:type="paragraph" w:styleId="Tekstdymka">
    <w:name w:val="Balloon Text"/>
    <w:basedOn w:val="Normalny"/>
    <w:link w:val="TekstdymkaZnak"/>
    <w:rsid w:val="00A10A2B"/>
    <w:rPr>
      <w:rFonts w:ascii="Tahoma" w:hAnsi="Tahoma" w:cs="Tahoma"/>
      <w:sz w:val="16"/>
      <w:szCs w:val="16"/>
    </w:rPr>
  </w:style>
  <w:style w:type="character" w:customStyle="1" w:styleId="TekstdymkaZnak">
    <w:name w:val="Tekst dymka Znak"/>
    <w:link w:val="Tekstdymka"/>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850295"/>
    <w:rPr>
      <w:sz w:val="22"/>
      <w:szCs w:val="22"/>
      <w:lang w:val="de-DE"/>
    </w:rPr>
  </w:style>
  <w:style w:type="character" w:customStyle="1" w:styleId="RepBullet2Zchn">
    <w:name w:val="Rep Bullet 2 Zchn"/>
    <w:link w:val="RepBullet2"/>
    <w:rsid w:val="00850295"/>
    <w:rPr>
      <w:sz w:val="22"/>
      <w:szCs w:val="22"/>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link w:val="RepPageHeader"/>
    <w:rsid w:val="00A10A2B"/>
    <w:rPr>
      <w:sz w:val="22"/>
      <w:szCs w:val="22"/>
      <w:lang w:val="en-GB"/>
    </w:rPr>
  </w:style>
  <w:style w:type="character" w:customStyle="1" w:styleId="RepPageFooterZchn">
    <w:name w:val="Rep Page Footer Zchn"/>
    <w:link w:val="RepPageFooter"/>
    <w:rsid w:val="00A10A2B"/>
    <w:rPr>
      <w:sz w:val="22"/>
      <w:szCs w:val="22"/>
      <w:lang w:val="en-GB"/>
    </w:rPr>
  </w:style>
  <w:style w:type="character" w:styleId="Odwoaniedokomentarza">
    <w:name w:val="annotation reference"/>
    <w:rsid w:val="00A10A2B"/>
    <w:rPr>
      <w:sz w:val="16"/>
      <w:szCs w:val="16"/>
    </w:rPr>
  </w:style>
  <w:style w:type="table" w:styleId="Tabela-Siatka">
    <w:name w:val="Table Grid"/>
    <w:aliases w:val="Signature Table,DAR007,Table HED"/>
    <w:basedOn w:val="Standardowy"/>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aliases w:val="o,o + Links,OECD-Beschriftung,TableTitle,Überschrift1,Tolyl,Beschriftung Char,Char,! Q,o + Links Char Char Char,Beschriftung Char1 Char,Beschriftung Char Char Char,Beschriftung Char1,Char Char..., Char Char, Char,Beschriftung Char Char..."/>
    <w:basedOn w:val="Normalny"/>
    <w:next w:val="Normalny"/>
    <w:link w:val="LegendaZnak"/>
    <w:qFormat/>
    <w:rsid w:val="00FF4AD2"/>
    <w:rPr>
      <w:b/>
      <w:bCs/>
      <w:sz w:val="20"/>
      <w:szCs w:val="20"/>
    </w:rPr>
  </w:style>
  <w:style w:type="character" w:styleId="Odwoanieprzypisudolnego">
    <w:name w:val="footnote reference"/>
    <w:rsid w:val="007F6EFF"/>
    <w:rPr>
      <w:vertAlign w:val="superscript"/>
    </w:rPr>
  </w:style>
  <w:style w:type="paragraph" w:customStyle="1" w:styleId="OECD-BASIS-TEXT">
    <w:name w:val="OECD-BASIS-TEXT"/>
    <w:aliases w:val="BT"/>
    <w:link w:val="OECD-BASIS-TEXTChar"/>
    <w:qFormat/>
    <w:rsid w:val="003814F8"/>
    <w:pPr>
      <w:tabs>
        <w:tab w:val="left" w:pos="720"/>
      </w:tabs>
      <w:spacing w:line="280" w:lineRule="exact"/>
      <w:jc w:val="both"/>
    </w:pPr>
    <w:rPr>
      <w:color w:val="000000"/>
      <w:sz w:val="22"/>
      <w:szCs w:val="22"/>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character" w:customStyle="1" w:styleId="OECD-BASIS-TEXTChar">
    <w:name w:val="OECD-BASIS-TEXT Char"/>
    <w:aliases w:val="BT Char"/>
    <w:link w:val="OECD-BASIS-TEXT"/>
    <w:rsid w:val="003814F8"/>
    <w:rPr>
      <w:color w:val="000000"/>
      <w:sz w:val="22"/>
      <w:szCs w:val="22"/>
      <w:lang w:val="en-GB" w:eastAsia="en-US"/>
    </w:rPr>
  </w:style>
  <w:style w:type="paragraph" w:customStyle="1" w:styleId="RepStandard">
    <w:name w:val="Rep Standard"/>
    <w:link w:val="RepStandardZchnZchn"/>
    <w:qFormat/>
    <w:rsid w:val="00A10A2B"/>
    <w:pPr>
      <w:widowControl w:val="0"/>
      <w:jc w:val="both"/>
    </w:pPr>
    <w:rPr>
      <w:sz w:val="22"/>
      <w:szCs w:val="22"/>
    </w:rPr>
  </w:style>
  <w:style w:type="character" w:customStyle="1" w:styleId="RepStandardZchnZchn">
    <w:name w:val="Rep Standard Zchn Zchn"/>
    <w:link w:val="RepStandard"/>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rsid w:val="00A10A2B"/>
    <w:pPr>
      <w:jc w:val="left"/>
    </w:pPr>
    <w:rPr>
      <w:noProof/>
      <w:sz w:val="20"/>
    </w:rPr>
  </w:style>
  <w:style w:type="paragraph" w:customStyle="1" w:styleId="RepTitle">
    <w:name w:val="Rep Title"/>
    <w:basedOn w:val="RepTitleBold"/>
    <w:link w:val="RepTitleChar"/>
    <w:rsid w:val="00A10A2B"/>
    <w:rPr>
      <w:b w:val="0"/>
    </w:rPr>
  </w:style>
  <w:style w:type="paragraph" w:customStyle="1" w:styleId="RepAppendix1">
    <w:name w:val="Rep Appendix 1"/>
    <w:basedOn w:val="RepStandard"/>
    <w:next w:val="RepStandard"/>
    <w:qFormat/>
    <w:rsid w:val="00A10A2B"/>
    <w:pPr>
      <w:numPr>
        <w:numId w:val="9"/>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rsid w:val="00A10A2B"/>
    <w:pPr>
      <w:spacing w:before="120"/>
    </w:pPr>
    <w:rPr>
      <w:rFonts w:cs="Arial"/>
      <w:b/>
      <w:bCs/>
      <w:sz w:val="24"/>
    </w:rPr>
  </w:style>
  <w:style w:type="paragraph" w:styleId="Spisilustracji">
    <w:name w:val="table of figures"/>
    <w:aliases w:val="Index Table"/>
    <w:basedOn w:val="Normalny"/>
    <w:next w:val="Normalny"/>
    <w:rsid w:val="00A10A2B"/>
  </w:style>
  <w:style w:type="paragraph" w:styleId="Tekstprzypisudolnego">
    <w:name w:val="footnote text"/>
    <w:aliases w:val="EFSA op_Footnote,FEEDAP Op_Footnote,FT,Footnotetext,Tabellenanmerkung,DAR001"/>
    <w:basedOn w:val="Normalny"/>
    <w:link w:val="TekstprzypisudolnegoZnak"/>
    <w:rsid w:val="00A10A2B"/>
    <w:rPr>
      <w:sz w:val="20"/>
      <w:szCs w:val="20"/>
    </w:rPr>
  </w:style>
  <w:style w:type="paragraph" w:styleId="Zwrotpoegnalny">
    <w:name w:val="Closing"/>
    <w:basedOn w:val="Normalny"/>
    <w:link w:val="ZwrotpoegnalnyZnak"/>
    <w:rsid w:val="00A10A2B"/>
    <w:pPr>
      <w:ind w:left="4252"/>
    </w:pPr>
  </w:style>
  <w:style w:type="paragraph" w:styleId="HTML-adres">
    <w:name w:val="HTML Address"/>
    <w:basedOn w:val="Normalny"/>
    <w:link w:val="HTML-adresZnak"/>
    <w:rsid w:val="00A10A2B"/>
    <w:rPr>
      <w:i/>
      <w:iCs/>
    </w:rPr>
  </w:style>
  <w:style w:type="paragraph" w:styleId="HTML-wstpniesformatowany">
    <w:name w:val="HTML Preformatted"/>
    <w:basedOn w:val="Normalny"/>
    <w:link w:val="HTML-wstpniesformatowanyZnak"/>
    <w:rsid w:val="00A10A2B"/>
    <w:rPr>
      <w:rFonts w:ascii="Courier New" w:hAnsi="Courier New" w:cs="Courier New"/>
      <w:sz w:val="20"/>
      <w:szCs w:val="20"/>
    </w:rPr>
  </w:style>
  <w:style w:type="paragraph" w:styleId="Indeks1">
    <w:name w:val="index 1"/>
    <w:basedOn w:val="Normalny"/>
    <w:next w:val="Normalny"/>
    <w:autoRedefine/>
    <w:rsid w:val="00A10A2B"/>
    <w:pPr>
      <w:ind w:left="220" w:hanging="220"/>
    </w:pPr>
  </w:style>
  <w:style w:type="paragraph" w:styleId="Indeks2">
    <w:name w:val="index 2"/>
    <w:basedOn w:val="Normalny"/>
    <w:next w:val="Normalny"/>
    <w:autoRedefine/>
    <w:rsid w:val="00A10A2B"/>
    <w:pPr>
      <w:ind w:left="440" w:hanging="220"/>
    </w:pPr>
  </w:style>
  <w:style w:type="paragraph" w:styleId="Indeks3">
    <w:name w:val="index 3"/>
    <w:basedOn w:val="Normalny"/>
    <w:next w:val="Normalny"/>
    <w:autoRedefine/>
    <w:rsid w:val="00A10A2B"/>
    <w:pPr>
      <w:ind w:left="660" w:hanging="220"/>
    </w:pPr>
  </w:style>
  <w:style w:type="paragraph" w:styleId="Indeks4">
    <w:name w:val="index 4"/>
    <w:basedOn w:val="Normalny"/>
    <w:next w:val="Normalny"/>
    <w:autoRedefine/>
    <w:rsid w:val="00A10A2B"/>
    <w:pPr>
      <w:ind w:left="880" w:hanging="220"/>
    </w:pPr>
  </w:style>
  <w:style w:type="paragraph" w:styleId="Indeks5">
    <w:name w:val="index 5"/>
    <w:basedOn w:val="Normalny"/>
    <w:next w:val="Normalny"/>
    <w:autoRedefine/>
    <w:rsid w:val="00A10A2B"/>
    <w:pPr>
      <w:ind w:left="1100" w:hanging="220"/>
    </w:pPr>
  </w:style>
  <w:style w:type="paragraph" w:styleId="Indeks6">
    <w:name w:val="index 6"/>
    <w:basedOn w:val="Normalny"/>
    <w:next w:val="Normalny"/>
    <w:autoRedefine/>
    <w:rsid w:val="00A10A2B"/>
    <w:pPr>
      <w:ind w:left="1320" w:hanging="220"/>
    </w:pPr>
  </w:style>
  <w:style w:type="paragraph" w:styleId="Indeks7">
    <w:name w:val="index 7"/>
    <w:basedOn w:val="Normalny"/>
    <w:next w:val="Normalny"/>
    <w:autoRedefine/>
    <w:rsid w:val="00A10A2B"/>
    <w:pPr>
      <w:ind w:left="1540" w:hanging="220"/>
    </w:pPr>
  </w:style>
  <w:style w:type="paragraph" w:styleId="Indeks8">
    <w:name w:val="index 8"/>
    <w:basedOn w:val="Normalny"/>
    <w:next w:val="Normalny"/>
    <w:autoRedefine/>
    <w:rsid w:val="00A10A2B"/>
    <w:pPr>
      <w:ind w:left="1760" w:hanging="220"/>
    </w:pPr>
  </w:style>
  <w:style w:type="paragraph" w:styleId="Indeks9">
    <w:name w:val="index 9"/>
    <w:basedOn w:val="Normalny"/>
    <w:next w:val="Normalny"/>
    <w:autoRedefine/>
    <w:rsid w:val="00A10A2B"/>
    <w:pPr>
      <w:ind w:left="1980" w:hanging="220"/>
    </w:pPr>
  </w:style>
  <w:style w:type="paragraph" w:styleId="Nagwekindeksu">
    <w:name w:val="index heading"/>
    <w:basedOn w:val="Normalny"/>
    <w:next w:val="Indeks1"/>
    <w:rsid w:val="00A10A2B"/>
    <w:rPr>
      <w:rFonts w:cs="Arial"/>
      <w:b/>
      <w:bCs/>
    </w:rPr>
  </w:style>
  <w:style w:type="paragraph" w:styleId="Tekstkomentarza">
    <w:name w:val="annotation text"/>
    <w:basedOn w:val="Normalny"/>
    <w:link w:val="TekstkomentarzaZnak"/>
    <w:rsid w:val="00A10A2B"/>
    <w:rPr>
      <w:sz w:val="20"/>
      <w:szCs w:val="20"/>
    </w:rPr>
  </w:style>
  <w:style w:type="paragraph" w:styleId="Tematkomentarza">
    <w:name w:val="annotation subject"/>
    <w:basedOn w:val="Tekstkomentarza"/>
    <w:next w:val="Tekstkomentarza"/>
    <w:link w:val="TematkomentarzaZnak"/>
    <w:rsid w:val="00A10A2B"/>
    <w:rPr>
      <w:b/>
      <w:bCs/>
    </w:rPr>
  </w:style>
  <w:style w:type="paragraph" w:styleId="Lista">
    <w:name w:val="List"/>
    <w:basedOn w:val="Normalny"/>
    <w:rsid w:val="00A10A2B"/>
    <w:pPr>
      <w:ind w:left="283" w:hanging="283"/>
    </w:pPr>
  </w:style>
  <w:style w:type="paragraph" w:styleId="Lista2">
    <w:name w:val="List 2"/>
    <w:basedOn w:val="Normalny"/>
    <w:rsid w:val="00A10A2B"/>
    <w:pPr>
      <w:ind w:left="566" w:hanging="283"/>
    </w:pPr>
  </w:style>
  <w:style w:type="paragraph" w:styleId="Lista3">
    <w:name w:val="List 3"/>
    <w:basedOn w:val="Normalny"/>
    <w:rsid w:val="00A10A2B"/>
    <w:pPr>
      <w:ind w:left="849" w:hanging="283"/>
    </w:pPr>
  </w:style>
  <w:style w:type="paragraph" w:styleId="Lista4">
    <w:name w:val="List 4"/>
    <w:basedOn w:val="Normalny"/>
    <w:rsid w:val="00A10A2B"/>
    <w:pPr>
      <w:ind w:left="1132" w:hanging="283"/>
    </w:pPr>
  </w:style>
  <w:style w:type="paragraph" w:styleId="Lista5">
    <w:name w:val="List 5"/>
    <w:basedOn w:val="Normalny"/>
    <w:rsid w:val="00A10A2B"/>
    <w:pPr>
      <w:ind w:left="1415" w:hanging="283"/>
    </w:pPr>
  </w:style>
  <w:style w:type="paragraph" w:styleId="Lista-kontynuacja">
    <w:name w:val="List Continue"/>
    <w:basedOn w:val="Normalny"/>
    <w:rsid w:val="00A10A2B"/>
    <w:pPr>
      <w:spacing w:after="120"/>
      <w:ind w:left="283"/>
    </w:pPr>
  </w:style>
  <w:style w:type="paragraph" w:styleId="Lista-kontynuacja2">
    <w:name w:val="List Continue 2"/>
    <w:basedOn w:val="Normalny"/>
    <w:rsid w:val="00A10A2B"/>
    <w:pPr>
      <w:spacing w:after="120"/>
      <w:ind w:left="566"/>
    </w:pPr>
  </w:style>
  <w:style w:type="paragraph" w:styleId="Lista-kontynuacja3">
    <w:name w:val="List Continue 3"/>
    <w:basedOn w:val="Normalny"/>
    <w:rsid w:val="00A10A2B"/>
    <w:pPr>
      <w:spacing w:after="120"/>
      <w:ind w:left="849"/>
    </w:pPr>
  </w:style>
  <w:style w:type="paragraph" w:styleId="Lista-kontynuacja4">
    <w:name w:val="List Continue 4"/>
    <w:basedOn w:val="Normalny"/>
    <w:rsid w:val="00A10A2B"/>
    <w:pPr>
      <w:spacing w:after="120"/>
      <w:ind w:left="1132"/>
    </w:pPr>
  </w:style>
  <w:style w:type="paragraph" w:styleId="Lista-kontynuacja5">
    <w:name w:val="List Continue 5"/>
    <w:basedOn w:val="Normalny"/>
    <w:rsid w:val="00A10A2B"/>
    <w:pPr>
      <w:spacing w:after="120"/>
      <w:ind w:left="1415"/>
    </w:pPr>
  </w:style>
  <w:style w:type="paragraph" w:styleId="Listanumerowana">
    <w:name w:val="List Number"/>
    <w:basedOn w:val="Normalny"/>
    <w:rsid w:val="00A10A2B"/>
    <w:pPr>
      <w:tabs>
        <w:tab w:val="num" w:pos="360"/>
      </w:tabs>
      <w:ind w:left="360" w:hanging="360"/>
    </w:pPr>
  </w:style>
  <w:style w:type="paragraph" w:styleId="Listanumerowana2">
    <w:name w:val="List Number 2"/>
    <w:basedOn w:val="Normalny"/>
    <w:rsid w:val="00A10A2B"/>
    <w:pPr>
      <w:tabs>
        <w:tab w:val="num" w:pos="643"/>
      </w:tabs>
      <w:ind w:left="643" w:hanging="360"/>
    </w:pPr>
  </w:style>
  <w:style w:type="paragraph" w:styleId="Listanumerowana3">
    <w:name w:val="List Number 3"/>
    <w:basedOn w:val="Normalny"/>
    <w:rsid w:val="00A10A2B"/>
    <w:pPr>
      <w:tabs>
        <w:tab w:val="num" w:pos="926"/>
      </w:tabs>
      <w:ind w:left="926" w:hanging="360"/>
    </w:pPr>
  </w:style>
  <w:style w:type="paragraph" w:styleId="Listanumerowana4">
    <w:name w:val="List Number 4"/>
    <w:basedOn w:val="Normalny"/>
    <w:rsid w:val="00A10A2B"/>
    <w:pPr>
      <w:tabs>
        <w:tab w:val="num" w:pos="1209"/>
      </w:tabs>
      <w:ind w:left="1209" w:hanging="360"/>
    </w:pPr>
  </w:style>
  <w:style w:type="paragraph" w:styleId="Listanumerowana5">
    <w:name w:val="List Number 5"/>
    <w:basedOn w:val="Normalny"/>
    <w:rsid w:val="00A10A2B"/>
    <w:pPr>
      <w:tabs>
        <w:tab w:val="num" w:pos="1492"/>
      </w:tabs>
      <w:ind w:left="1492" w:hanging="360"/>
    </w:pPr>
  </w:style>
  <w:style w:type="paragraph" w:styleId="Tekstmakra">
    <w:name w:val="macro"/>
    <w:link w:val="TekstmakraZnak"/>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rPr>
  </w:style>
  <w:style w:type="paragraph" w:styleId="Nagwekwiadomoci">
    <w:name w:val="Message Header"/>
    <w:basedOn w:val="Normalny"/>
    <w:link w:val="NagwekwiadomociZnak"/>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link w:val="ZwykytekstZnak"/>
    <w:rsid w:val="00A10A2B"/>
    <w:rPr>
      <w:rFonts w:ascii="Courier New" w:hAnsi="Courier New" w:cs="Courier New"/>
      <w:sz w:val="20"/>
      <w:szCs w:val="20"/>
    </w:rPr>
  </w:style>
  <w:style w:type="paragraph" w:styleId="Wykazrde">
    <w:name w:val="table of authorities"/>
    <w:basedOn w:val="Normalny"/>
    <w:next w:val="Normalny"/>
    <w:rsid w:val="00A10A2B"/>
    <w:pPr>
      <w:ind w:left="220" w:hanging="220"/>
    </w:pPr>
  </w:style>
  <w:style w:type="paragraph" w:styleId="NormalnyWeb">
    <w:name w:val="Normal (Web)"/>
    <w:basedOn w:val="Normalny"/>
    <w:rsid w:val="00A10A2B"/>
    <w:rPr>
      <w:sz w:val="24"/>
    </w:rPr>
  </w:style>
  <w:style w:type="paragraph" w:styleId="Wcicienormalne">
    <w:name w:val="Normal Indent"/>
    <w:basedOn w:val="Normalny"/>
    <w:rsid w:val="00A10A2B"/>
    <w:pPr>
      <w:ind w:left="708"/>
    </w:pPr>
  </w:style>
  <w:style w:type="paragraph" w:styleId="Tekstpodstawowy3">
    <w:name w:val="Body Text 3"/>
    <w:basedOn w:val="Normalny"/>
    <w:link w:val="Tekstpodstawowy3Znak"/>
    <w:rsid w:val="00A10A2B"/>
    <w:pPr>
      <w:spacing w:after="120"/>
    </w:pPr>
    <w:rPr>
      <w:sz w:val="16"/>
      <w:szCs w:val="16"/>
    </w:rPr>
  </w:style>
  <w:style w:type="paragraph" w:styleId="Tekstpodstawowywcity2">
    <w:name w:val="Body Text Indent 2"/>
    <w:basedOn w:val="Normalny"/>
    <w:link w:val="Tekstpodstawowywcity2Znak"/>
    <w:rsid w:val="00A10A2B"/>
    <w:pPr>
      <w:spacing w:after="120" w:line="480" w:lineRule="auto"/>
      <w:ind w:left="283"/>
    </w:pPr>
  </w:style>
  <w:style w:type="paragraph" w:styleId="Tekstpodstawowywcity3">
    <w:name w:val="Body Text Indent 3"/>
    <w:basedOn w:val="Normalny"/>
    <w:link w:val="Tekstpodstawowywcity3Znak"/>
    <w:rsid w:val="00A10A2B"/>
    <w:pPr>
      <w:spacing w:after="120"/>
      <w:ind w:left="283"/>
    </w:pPr>
    <w:rPr>
      <w:sz w:val="16"/>
      <w:szCs w:val="16"/>
    </w:rPr>
  </w:style>
  <w:style w:type="paragraph" w:styleId="Tekstpodstawowyzwciciem">
    <w:name w:val="Body Text First Indent"/>
    <w:basedOn w:val="Tekstpodstawowy"/>
    <w:link w:val="TekstpodstawowyzwciciemZnak"/>
    <w:rsid w:val="00A10A2B"/>
    <w:pPr>
      <w:ind w:firstLine="210"/>
    </w:pPr>
  </w:style>
  <w:style w:type="paragraph" w:styleId="Tekstpodstawowywcity">
    <w:name w:val="Body Text Indent"/>
    <w:basedOn w:val="Normalny"/>
    <w:link w:val="TekstpodstawowywcityZnak"/>
    <w:rsid w:val="00A10A2B"/>
    <w:pPr>
      <w:spacing w:after="120"/>
      <w:ind w:left="283"/>
    </w:pPr>
  </w:style>
  <w:style w:type="paragraph" w:styleId="Tekstpodstawowyzwciciem2">
    <w:name w:val="Body Text First Indent 2"/>
    <w:basedOn w:val="Tekstpodstawowywcity"/>
    <w:link w:val="Tekstpodstawowyzwciciem2Znak"/>
    <w:rsid w:val="00A10A2B"/>
    <w:pPr>
      <w:ind w:firstLine="210"/>
    </w:pPr>
  </w:style>
  <w:style w:type="paragraph" w:customStyle="1" w:styleId="dRRinstructions">
    <w:name w:val="dRR_instructions"/>
    <w:basedOn w:val="Normalny"/>
    <w:link w:val="dRRinstructionsChar"/>
    <w:qFormat/>
    <w:rsid w:val="003814F8"/>
    <w:pPr>
      <w:tabs>
        <w:tab w:val="left" w:pos="720"/>
      </w:tabs>
      <w:spacing w:before="20"/>
      <w:jc w:val="both"/>
    </w:pPr>
    <w:rPr>
      <w:color w:val="0000FF"/>
      <w:szCs w:val="24"/>
      <w:lang w:val="fr-FR"/>
    </w:rPr>
  </w:style>
  <w:style w:type="paragraph" w:styleId="Adreszwrotnynakopercie">
    <w:name w:val="envelope return"/>
    <w:basedOn w:val="Normalny"/>
    <w:rsid w:val="00A10A2B"/>
    <w:rPr>
      <w:rFonts w:cs="Arial"/>
      <w:sz w:val="20"/>
      <w:szCs w:val="20"/>
    </w:rPr>
  </w:style>
  <w:style w:type="paragraph" w:styleId="Adresnakopercie">
    <w:name w:val="envelope address"/>
    <w:basedOn w:val="Normalny"/>
    <w:rsid w:val="00A10A2B"/>
    <w:pPr>
      <w:framePr w:w="4320" w:h="2160" w:hRule="exact" w:hSpace="141" w:wrap="auto" w:hAnchor="page" w:xAlign="center" w:yAlign="bottom"/>
      <w:ind w:left="1"/>
    </w:pPr>
    <w:rPr>
      <w:rFonts w:cs="Arial"/>
      <w:sz w:val="24"/>
    </w:rPr>
  </w:style>
  <w:style w:type="paragraph" w:styleId="Podpis">
    <w:name w:val="Signature"/>
    <w:basedOn w:val="Normalny"/>
    <w:link w:val="PodpisZnak"/>
    <w:rsid w:val="00A10A2B"/>
    <w:pPr>
      <w:ind w:left="4252"/>
    </w:pPr>
  </w:style>
  <w:style w:type="paragraph" w:styleId="Podtytu">
    <w:name w:val="Subtitle"/>
    <w:basedOn w:val="Normalny"/>
    <w:link w:val="PodtytuZnak"/>
    <w:qFormat/>
    <w:rsid w:val="00A10A2B"/>
    <w:pPr>
      <w:spacing w:after="60"/>
      <w:outlineLvl w:val="1"/>
    </w:pPr>
    <w:rPr>
      <w:rFonts w:cs="Arial"/>
      <w:sz w:val="24"/>
    </w:rPr>
  </w:style>
  <w:style w:type="character" w:styleId="Numerwiersza">
    <w:name w:val="line number"/>
    <w:basedOn w:val="Domylnaczcionkaakapitu"/>
    <w:rsid w:val="00A10A2B"/>
  </w:style>
  <w:style w:type="paragraph" w:customStyle="1" w:styleId="RepAppendix2">
    <w:name w:val="Rep Appendix 2"/>
    <w:basedOn w:val="RepStandard"/>
    <w:next w:val="RepStandard"/>
    <w:qFormat/>
    <w:rsid w:val="00A10A2B"/>
    <w:pPr>
      <w:numPr>
        <w:ilvl w:val="1"/>
        <w:numId w:val="9"/>
      </w:numPr>
      <w:spacing w:before="480" w:after="240"/>
      <w:outlineLvl w:val="1"/>
    </w:pPr>
    <w:rPr>
      <w:b/>
      <w:sz w:val="24"/>
    </w:rPr>
  </w:style>
  <w:style w:type="paragraph" w:customStyle="1" w:styleId="RepAppendix3">
    <w:name w:val="Rep Appendix 3"/>
    <w:basedOn w:val="RepStandard"/>
    <w:next w:val="RepStandard"/>
    <w:link w:val="RepAppendix3Zchn"/>
    <w:qFormat/>
    <w:rsid w:val="00A10A2B"/>
    <w:pPr>
      <w:numPr>
        <w:ilvl w:val="2"/>
        <w:numId w:val="9"/>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850295"/>
    <w:pPr>
      <w:numPr>
        <w:numId w:val="10"/>
      </w:numPr>
      <w:jc w:val="left"/>
    </w:pPr>
    <w:rPr>
      <w:lang w:val="de-DE"/>
    </w:rPr>
  </w:style>
  <w:style w:type="paragraph" w:customStyle="1" w:styleId="RepBullet2">
    <w:name w:val="Rep Bullet 2"/>
    <w:basedOn w:val="RepStandard"/>
    <w:link w:val="RepBullet2Zchn"/>
    <w:autoRedefine/>
    <w:rsid w:val="00850295"/>
    <w:pPr>
      <w:numPr>
        <w:numId w:val="11"/>
      </w:numPr>
      <w:jc w:val="left"/>
    </w:pPr>
  </w:style>
  <w:style w:type="paragraph" w:customStyle="1" w:styleId="RepBullet3">
    <w:name w:val="Rep Bullet 3"/>
    <w:basedOn w:val="RepStandard"/>
    <w:autoRedefine/>
    <w:rsid w:val="00850295"/>
    <w:pPr>
      <w:numPr>
        <w:numId w:val="12"/>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rsid w:val="00A10A2B"/>
    <w:pPr>
      <w:numPr>
        <w:numId w:val="6"/>
      </w:numPr>
    </w:pPr>
  </w:style>
  <w:style w:type="numbering" w:styleId="1ai">
    <w:name w:val="Outline List 1"/>
    <w:basedOn w:val="Bezlisty"/>
    <w:rsid w:val="00A10A2B"/>
    <w:pPr>
      <w:numPr>
        <w:numId w:val="7"/>
      </w:numPr>
    </w:pPr>
  </w:style>
  <w:style w:type="paragraph" w:styleId="Zwrotgrzecznociowy">
    <w:name w:val="Salutation"/>
    <w:basedOn w:val="Normalny"/>
    <w:next w:val="Normalny"/>
    <w:link w:val="ZwrotgrzecznociowyZnak"/>
    <w:rsid w:val="00A10A2B"/>
  </w:style>
  <w:style w:type="numbering" w:styleId="Artykusekcja">
    <w:name w:val="Outline List 3"/>
    <w:basedOn w:val="Bezlisty"/>
    <w:rsid w:val="00A10A2B"/>
    <w:pPr>
      <w:numPr>
        <w:numId w:val="8"/>
      </w:numPr>
    </w:pPr>
  </w:style>
  <w:style w:type="paragraph" w:styleId="Listapunktowana">
    <w:name w:val="List Bullet"/>
    <w:basedOn w:val="Normalny"/>
    <w:rsid w:val="00A10A2B"/>
    <w:pPr>
      <w:numPr>
        <w:numId w:val="1"/>
      </w:numPr>
    </w:pPr>
  </w:style>
  <w:style w:type="paragraph" w:styleId="Listapunktowana2">
    <w:name w:val="List Bullet 2"/>
    <w:basedOn w:val="Normalny"/>
    <w:rsid w:val="00A10A2B"/>
    <w:pPr>
      <w:numPr>
        <w:numId w:val="2"/>
      </w:numPr>
    </w:pPr>
  </w:style>
  <w:style w:type="paragraph" w:styleId="Listapunktowana3">
    <w:name w:val="List Bullet 3"/>
    <w:basedOn w:val="Normalny"/>
    <w:rsid w:val="00A10A2B"/>
    <w:pPr>
      <w:tabs>
        <w:tab w:val="num" w:pos="1209"/>
      </w:tabs>
      <w:ind w:left="1209" w:hanging="360"/>
    </w:pPr>
  </w:style>
  <w:style w:type="paragraph" w:styleId="Listapunktowana4">
    <w:name w:val="List Bullet 4"/>
    <w:basedOn w:val="Normalny"/>
    <w:rsid w:val="00A10A2B"/>
    <w:pPr>
      <w:numPr>
        <w:numId w:val="4"/>
      </w:numPr>
    </w:pPr>
  </w:style>
  <w:style w:type="paragraph" w:styleId="Listapunktowana5">
    <w:name w:val="List Bullet 5"/>
    <w:basedOn w:val="Normalny"/>
    <w:rsid w:val="00A10A2B"/>
    <w:pPr>
      <w:tabs>
        <w:tab w:val="num" w:pos="1417"/>
      </w:tabs>
      <w:ind w:left="1417" w:hanging="1417"/>
    </w:pPr>
  </w:style>
  <w:style w:type="character" w:styleId="UyteHipercze">
    <w:name w:val="FollowedHyperlink"/>
    <w:rsid w:val="00A10A2B"/>
    <w:rPr>
      <w:color w:val="800080"/>
      <w:u w:val="single"/>
    </w:rPr>
  </w:style>
  <w:style w:type="paragraph" w:styleId="Tekstblokowy">
    <w:name w:val="Block Text"/>
    <w:basedOn w:val="Normalny"/>
    <w:rsid w:val="00A10A2B"/>
    <w:pPr>
      <w:spacing w:after="120"/>
      <w:ind w:left="1440" w:right="1440"/>
    </w:pPr>
  </w:style>
  <w:style w:type="paragraph" w:styleId="Data">
    <w:name w:val="Date"/>
    <w:basedOn w:val="Normalny"/>
    <w:next w:val="Normalny"/>
    <w:link w:val="DataZnak"/>
    <w:rsid w:val="00A10A2B"/>
  </w:style>
  <w:style w:type="paragraph" w:styleId="Podpise-mail">
    <w:name w:val="E-mail Signature"/>
    <w:basedOn w:val="Normalny"/>
    <w:link w:val="Podpise-mailZnak"/>
    <w:rsid w:val="00A10A2B"/>
  </w:style>
  <w:style w:type="character" w:customStyle="1" w:styleId="dRRinstructionsChar">
    <w:name w:val="dRR_instructions Char"/>
    <w:link w:val="dRRinstructions"/>
    <w:rsid w:val="003814F8"/>
    <w:rPr>
      <w:color w:val="0000FF"/>
      <w:sz w:val="22"/>
      <w:szCs w:val="24"/>
      <w:lang w:val="fr-FR" w:eastAsia="en-US"/>
    </w:rPr>
  </w:style>
  <w:style w:type="paragraph" w:styleId="Nagweknotatki">
    <w:name w:val="Note Heading"/>
    <w:basedOn w:val="Normalny"/>
    <w:next w:val="Normalny"/>
    <w:link w:val="NagweknotatkiZnak"/>
    <w:rsid w:val="00A10A2B"/>
  </w:style>
  <w:style w:type="paragraph" w:styleId="Nagwekspisutreci">
    <w:name w:val="TOC Heading"/>
    <w:basedOn w:val="Nagwek1"/>
    <w:next w:val="Normalny"/>
    <w:qFormat/>
    <w:rsid w:val="005C6132"/>
    <w:pPr>
      <w:keepNext/>
      <w:widowControl/>
      <w:numPr>
        <w:numId w:val="0"/>
      </w:numPr>
      <w:spacing w:before="240" w:after="60"/>
      <w:jc w:val="left"/>
      <w:outlineLvl w:val="9"/>
    </w:pPr>
    <w:rPr>
      <w:rFonts w:ascii="Cambria" w:eastAsia="Times New Roman" w:hAnsi="Cambria"/>
      <w:kern w:val="32"/>
      <w:sz w:val="32"/>
      <w:szCs w:val="32"/>
    </w:rPr>
  </w:style>
  <w:style w:type="character" w:styleId="HTML-akronim">
    <w:name w:val="HTML Acronym"/>
    <w:basedOn w:val="Domylnaczcionkaakapitu"/>
    <w:rsid w:val="00A10A2B"/>
  </w:style>
  <w:style w:type="character" w:styleId="HTML-przykad">
    <w:name w:val="HTML Sample"/>
    <w:rsid w:val="00A10A2B"/>
    <w:rPr>
      <w:rFonts w:ascii="Courier New" w:hAnsi="Courier New" w:cs="Courier New"/>
    </w:rPr>
  </w:style>
  <w:style w:type="character" w:styleId="HTML-kod">
    <w:name w:val="HTML Code"/>
    <w:rsid w:val="00A10A2B"/>
    <w:rPr>
      <w:rFonts w:ascii="Courier New" w:hAnsi="Courier New" w:cs="Courier New"/>
      <w:sz w:val="20"/>
      <w:szCs w:val="20"/>
    </w:rPr>
  </w:style>
  <w:style w:type="character" w:styleId="HTML-definicja">
    <w:name w:val="HTML Definition"/>
    <w:rsid w:val="00A10A2B"/>
    <w:rPr>
      <w:i/>
      <w:iCs/>
    </w:rPr>
  </w:style>
  <w:style w:type="character" w:styleId="HTML-staaszeroko">
    <w:name w:val="HTML Typewriter"/>
    <w:rsid w:val="00A10A2B"/>
    <w:rPr>
      <w:rFonts w:ascii="Courier New" w:hAnsi="Courier New" w:cs="Courier New"/>
      <w:sz w:val="20"/>
      <w:szCs w:val="20"/>
    </w:rPr>
  </w:style>
  <w:style w:type="character" w:styleId="HTML-klawiatura">
    <w:name w:val="HTML Keyboard"/>
    <w:rsid w:val="00A10A2B"/>
    <w:rPr>
      <w:rFonts w:ascii="Courier New" w:hAnsi="Courier New" w:cs="Courier New"/>
      <w:sz w:val="20"/>
      <w:szCs w:val="20"/>
    </w:rPr>
  </w:style>
  <w:style w:type="character" w:styleId="HTML-zmienna">
    <w:name w:val="HTML Variable"/>
    <w:rsid w:val="00A10A2B"/>
    <w:rPr>
      <w:i/>
      <w:iCs/>
    </w:rPr>
  </w:style>
  <w:style w:type="character" w:styleId="HTML-cytat">
    <w:name w:val="HTML Cite"/>
    <w:rsid w:val="00A10A2B"/>
    <w:rPr>
      <w:i/>
      <w:iCs/>
    </w:rPr>
  </w:style>
  <w:style w:type="table" w:styleId="Tabela-Efekty3D1">
    <w:name w:val="Table 3D effects 1"/>
    <w:basedOn w:val="Standardowy"/>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rsid w:val="00A10A2B"/>
    <w:pPr>
      <w:shd w:val="clear" w:color="auto" w:fill="000080"/>
    </w:pPr>
    <w:rPr>
      <w:rFonts w:ascii="Tahoma" w:hAnsi="Tahoma" w:cs="Tahoma"/>
      <w:sz w:val="20"/>
      <w:szCs w:val="20"/>
    </w:rPr>
  </w:style>
  <w:style w:type="paragraph" w:styleId="Tekstprzypisukocowego">
    <w:name w:val="endnote text"/>
    <w:basedOn w:val="Normalny"/>
    <w:link w:val="TekstprzypisukocowegoZnak"/>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qFormat/>
    <w:rsid w:val="00A10A2B"/>
    <w:pPr>
      <w:numPr>
        <w:ilvl w:val="3"/>
        <w:numId w:val="9"/>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qFormat/>
    <w:rsid w:val="00A10A2B"/>
    <w:pPr>
      <w:numPr>
        <w:ilvl w:val="4"/>
        <w:numId w:val="9"/>
      </w:numPr>
      <w:spacing w:before="480" w:after="240"/>
      <w:outlineLvl w:val="4"/>
    </w:pPr>
    <w:rPr>
      <w:b/>
      <w:bCs/>
      <w:sz w:val="24"/>
    </w:rPr>
  </w:style>
  <w:style w:type="paragraph" w:customStyle="1" w:styleId="RepAppendix6">
    <w:name w:val="Rep Appendix 6"/>
    <w:basedOn w:val="RepStandard"/>
    <w:next w:val="RepStandard"/>
    <w:qFormat/>
    <w:rsid w:val="00A10A2B"/>
    <w:pPr>
      <w:numPr>
        <w:ilvl w:val="5"/>
        <w:numId w:val="9"/>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styleId="Cytatintensywny">
    <w:name w:val="Intense Quote"/>
    <w:basedOn w:val="Normalny"/>
    <w:next w:val="Normalny"/>
    <w:link w:val="CytatintensywnyZnak"/>
    <w:qFormat/>
    <w:rsid w:val="005C6132"/>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dRR_titre_2 Znak,H3 Znak,Heading 7.1 Znak"/>
    <w:link w:val="Nagwek3"/>
    <w:locked/>
    <w:rsid w:val="00971C71"/>
    <w:rPr>
      <w:rFonts w:eastAsia="Lucida Sans Unicode" w:cs="Tahoma"/>
      <w:b/>
      <w:bCs/>
      <w:kern w:val="24"/>
      <w:sz w:val="24"/>
      <w:szCs w:val="28"/>
    </w:rPr>
  </w:style>
  <w:style w:type="character" w:customStyle="1" w:styleId="Nagwek4Znak">
    <w:name w:val="Nagłówek 4 Znak"/>
    <w:aliases w:val="Rep Heading 4 Znak,dRR_titre_3 Znak"/>
    <w:link w:val="Nagwek4"/>
    <w:rsid w:val="00971C71"/>
    <w:rPr>
      <w:b/>
      <w:noProof/>
      <w:sz w:val="24"/>
      <w:szCs w:val="24"/>
      <w:lang w:val="de-DE"/>
    </w:rPr>
  </w:style>
  <w:style w:type="character" w:customStyle="1" w:styleId="Nagwek6Znak">
    <w:name w:val="Nagłówek 6 Znak"/>
    <w:aliases w:val="H6 Znak"/>
    <w:link w:val="Nagwek6"/>
    <w:rsid w:val="00971C71"/>
    <w:rPr>
      <w:rFonts w:ascii="Arial" w:hAnsi="Arial"/>
      <w:noProof/>
      <w:sz w:val="22"/>
    </w:rPr>
  </w:style>
  <w:style w:type="character" w:customStyle="1" w:styleId="CytatintensywnyZnak">
    <w:name w:val="Cytat intensywny Znak"/>
    <w:link w:val="Cytatintensywny"/>
    <w:rsid w:val="005C6132"/>
    <w:rPr>
      <w:b/>
      <w:bCs/>
      <w:i/>
      <w:iCs/>
      <w:color w:val="4F81BD"/>
      <w:sz w:val="22"/>
      <w:szCs w:val="22"/>
      <w:lang w:val="en-US"/>
    </w:rPr>
  </w:style>
  <w:style w:type="character" w:customStyle="1" w:styleId="Nagwek2Znak">
    <w:name w:val="Nagłówek 2 Znak"/>
    <w:aliases w:val="Rep Heading 2 Znak,Header 1 Znak,dRR_Titre_1 Znak"/>
    <w:link w:val="Nagwek2"/>
    <w:rsid w:val="008D2FEC"/>
    <w:rPr>
      <w:b/>
      <w:bCs/>
      <w:sz w:val="24"/>
      <w:szCs w:val="24"/>
    </w:rPr>
  </w:style>
  <w:style w:type="paragraph" w:styleId="Bezodstpw">
    <w:name w:val="No Spacing"/>
    <w:link w:val="BezodstpwZnak"/>
    <w:qFormat/>
    <w:rsid w:val="005C6132"/>
    <w:rPr>
      <w:sz w:val="22"/>
      <w:szCs w:val="22"/>
    </w:rPr>
  </w:style>
  <w:style w:type="paragraph" w:styleId="Akapitzlist">
    <w:name w:val="List Paragraph"/>
    <w:aliases w:val="Bullet_BASF"/>
    <w:basedOn w:val="Normalny"/>
    <w:link w:val="AkapitzlistZnak"/>
    <w:qFormat/>
    <w:rsid w:val="005C6132"/>
    <w:pPr>
      <w:ind w:left="708"/>
    </w:pPr>
  </w:style>
  <w:style w:type="paragraph" w:styleId="Bibliografia">
    <w:name w:val="Bibliography"/>
    <w:basedOn w:val="Normalny"/>
    <w:next w:val="Normalny"/>
    <w:rsid w:val="005C6132"/>
  </w:style>
  <w:style w:type="paragraph" w:styleId="Tytu">
    <w:name w:val="Title"/>
    <w:basedOn w:val="Normalny"/>
    <w:next w:val="Normalny"/>
    <w:link w:val="TytuZnak"/>
    <w:qFormat/>
    <w:rsid w:val="005C6132"/>
    <w:pPr>
      <w:spacing w:before="240" w:after="60"/>
      <w:jc w:val="center"/>
      <w:outlineLvl w:val="0"/>
    </w:pPr>
    <w:rPr>
      <w:rFonts w:ascii="Cambria" w:hAnsi="Cambria"/>
      <w:b/>
      <w:bCs/>
      <w:kern w:val="28"/>
      <w:sz w:val="32"/>
      <w:szCs w:val="32"/>
    </w:rPr>
  </w:style>
  <w:style w:type="character" w:customStyle="1" w:styleId="NagwekZnak">
    <w:name w:val="Nagłówek Znak"/>
    <w:aliases w:val="OECD-Kopfzeile Znak,test Znak,header protocols Znak"/>
    <w:link w:val="Nagwek"/>
    <w:locked/>
    <w:rsid w:val="008D2FEC"/>
    <w:rPr>
      <w:sz w:val="22"/>
      <w:szCs w:val="22"/>
      <w:lang w:val="en-US"/>
    </w:rPr>
  </w:style>
  <w:style w:type="character" w:customStyle="1" w:styleId="TytuZnak">
    <w:name w:val="Tytuł Znak"/>
    <w:link w:val="Tytu"/>
    <w:rsid w:val="005C6132"/>
    <w:rPr>
      <w:rFonts w:ascii="Cambria" w:eastAsia="Times New Roman" w:hAnsi="Cambria" w:cs="Times New Roman"/>
      <w:b/>
      <w:bCs/>
      <w:kern w:val="28"/>
      <w:sz w:val="32"/>
      <w:szCs w:val="32"/>
      <w:lang w:val="en-US"/>
    </w:rPr>
  </w:style>
  <w:style w:type="paragraph" w:styleId="Cytat">
    <w:name w:val="Quote"/>
    <w:basedOn w:val="Normalny"/>
    <w:next w:val="Normalny"/>
    <w:link w:val="CytatZnak"/>
    <w:qFormat/>
    <w:rsid w:val="005C6132"/>
    <w:rPr>
      <w:i/>
      <w:iCs/>
      <w:color w:val="000000"/>
    </w:rPr>
  </w:style>
  <w:style w:type="character" w:customStyle="1" w:styleId="CytatZnak">
    <w:name w:val="Cytat Znak"/>
    <w:link w:val="Cytat"/>
    <w:rsid w:val="005C6132"/>
    <w:rPr>
      <w:i/>
      <w:iCs/>
      <w:color w:val="000000"/>
      <w:sz w:val="22"/>
      <w:szCs w:val="22"/>
      <w:lang w:val="en-US"/>
    </w:rPr>
  </w:style>
  <w:style w:type="paragraph" w:styleId="Poprawka">
    <w:name w:val="Revision"/>
    <w:hidden/>
    <w:rsid w:val="0008162D"/>
    <w:rPr>
      <w:sz w:val="22"/>
      <w:szCs w:val="22"/>
    </w:rPr>
  </w:style>
  <w:style w:type="character" w:customStyle="1" w:styleId="MapadokumentuZnak">
    <w:name w:val="Mapa dokumentu Znak"/>
    <w:link w:val="Mapadokumentu"/>
    <w:rsid w:val="00971C71"/>
    <w:rPr>
      <w:rFonts w:ascii="Tahoma" w:hAnsi="Tahoma" w:cs="Tahoma"/>
      <w:shd w:val="clear" w:color="auto" w:fill="000080"/>
      <w:lang w:val="en-US"/>
    </w:rPr>
  </w:style>
  <w:style w:type="paragraph" w:customStyle="1" w:styleId="dRRsubtitlegenerality">
    <w:name w:val="dRR_subtitle_generality"/>
    <w:basedOn w:val="Normalny"/>
    <w:link w:val="dRRsubtitlegeneralityCar"/>
    <w:qFormat/>
    <w:rsid w:val="00C60B8E"/>
    <w:pPr>
      <w:tabs>
        <w:tab w:val="left" w:pos="720"/>
      </w:tabs>
      <w:spacing w:before="60" w:after="60"/>
      <w:jc w:val="both"/>
    </w:pPr>
    <w:rPr>
      <w:b/>
      <w:szCs w:val="24"/>
    </w:rPr>
  </w:style>
  <w:style w:type="character" w:customStyle="1" w:styleId="dRRsubtitlegeneralityCar">
    <w:name w:val="dRR_subtitle_generality Car"/>
    <w:link w:val="dRRsubtitlegenerality"/>
    <w:rsid w:val="00C60B8E"/>
    <w:rPr>
      <w:b/>
      <w:sz w:val="22"/>
      <w:szCs w:val="24"/>
      <w:lang w:eastAsia="en-US"/>
    </w:rPr>
  </w:style>
  <w:style w:type="character" w:customStyle="1" w:styleId="TekstpodstawowyZnak">
    <w:name w:val="Tekst podstawowy Znak"/>
    <w:aliases w:val="style5 Znak"/>
    <w:link w:val="Tekstpodstawowy"/>
    <w:rsid w:val="00971C71"/>
    <w:rPr>
      <w:sz w:val="22"/>
      <w:szCs w:val="22"/>
      <w:lang w:val="en-US"/>
    </w:rPr>
  </w:style>
  <w:style w:type="character" w:customStyle="1" w:styleId="Tekstpodstawowy2Znak">
    <w:name w:val="Tekst podstawowy 2 Znak"/>
    <w:link w:val="Tekstpodstawowy2"/>
    <w:rsid w:val="00971C71"/>
    <w:rPr>
      <w:sz w:val="22"/>
      <w:szCs w:val="22"/>
      <w:lang w:val="en-US"/>
    </w:rPr>
  </w:style>
  <w:style w:type="character" w:customStyle="1" w:styleId="Tekstpodstawowy3Znak">
    <w:name w:val="Tekst podstawowy 3 Znak"/>
    <w:link w:val="Tekstpodstawowy3"/>
    <w:rsid w:val="00971C71"/>
    <w:rPr>
      <w:sz w:val="16"/>
      <w:szCs w:val="16"/>
      <w:lang w:val="en-US"/>
    </w:rPr>
  </w:style>
  <w:style w:type="character" w:customStyle="1" w:styleId="TekstpodstawowyzwciciemZnak">
    <w:name w:val="Tekst podstawowy z wcięciem Znak"/>
    <w:link w:val="Tekstpodstawowyzwciciem"/>
    <w:rsid w:val="00971C71"/>
    <w:rPr>
      <w:sz w:val="22"/>
      <w:szCs w:val="22"/>
      <w:lang w:val="en-US"/>
    </w:rPr>
  </w:style>
  <w:style w:type="character" w:customStyle="1" w:styleId="TekstpodstawowywcityZnak">
    <w:name w:val="Tekst podstawowy wcięty Znak"/>
    <w:link w:val="Tekstpodstawowywcity"/>
    <w:rsid w:val="00971C71"/>
    <w:rPr>
      <w:sz w:val="22"/>
      <w:szCs w:val="22"/>
      <w:lang w:val="en-US"/>
    </w:rPr>
  </w:style>
  <w:style w:type="character" w:customStyle="1" w:styleId="Tekstpodstawowyzwciciem2Znak">
    <w:name w:val="Tekst podstawowy z wcięciem 2 Znak"/>
    <w:link w:val="Tekstpodstawowyzwciciem2"/>
    <w:rsid w:val="00971C71"/>
    <w:rPr>
      <w:sz w:val="22"/>
      <w:szCs w:val="22"/>
      <w:lang w:val="en-US"/>
    </w:rPr>
  </w:style>
  <w:style w:type="character" w:customStyle="1" w:styleId="Tekstpodstawowywcity2Znak">
    <w:name w:val="Tekst podstawowy wcięty 2 Znak"/>
    <w:link w:val="Tekstpodstawowywcity2"/>
    <w:rsid w:val="00971C71"/>
    <w:rPr>
      <w:sz w:val="22"/>
      <w:szCs w:val="22"/>
      <w:lang w:val="en-US"/>
    </w:rPr>
  </w:style>
  <w:style w:type="character" w:customStyle="1" w:styleId="Tekstpodstawowywcity3Znak">
    <w:name w:val="Tekst podstawowy wcięty 3 Znak"/>
    <w:link w:val="Tekstpodstawowywcity3"/>
    <w:rsid w:val="00971C71"/>
    <w:rPr>
      <w:sz w:val="16"/>
      <w:szCs w:val="16"/>
      <w:lang w:val="en-US"/>
    </w:rPr>
  </w:style>
  <w:style w:type="character" w:customStyle="1" w:styleId="PodpisZnak">
    <w:name w:val="Podpis Znak"/>
    <w:link w:val="Podpis"/>
    <w:rsid w:val="00971C71"/>
    <w:rPr>
      <w:sz w:val="22"/>
      <w:szCs w:val="22"/>
      <w:lang w:val="en-US"/>
    </w:rPr>
  </w:style>
  <w:style w:type="character" w:customStyle="1" w:styleId="ZwrotpoegnalnyZnak">
    <w:name w:val="Zwrot pożegnalny Znak"/>
    <w:link w:val="Zwrotpoegnalny"/>
    <w:rsid w:val="00971C71"/>
    <w:rPr>
      <w:sz w:val="22"/>
      <w:szCs w:val="22"/>
      <w:lang w:val="en-US"/>
    </w:rPr>
  </w:style>
  <w:style w:type="character" w:customStyle="1" w:styleId="TekstkomentarzaZnak">
    <w:name w:val="Tekst komentarza Znak"/>
    <w:link w:val="Tekstkomentarza"/>
    <w:rsid w:val="00971C71"/>
    <w:rPr>
      <w:lang w:val="en-US"/>
    </w:rPr>
  </w:style>
  <w:style w:type="character" w:customStyle="1" w:styleId="DataZnak">
    <w:name w:val="Data Znak"/>
    <w:link w:val="Data"/>
    <w:rsid w:val="00971C71"/>
    <w:rPr>
      <w:sz w:val="22"/>
      <w:szCs w:val="22"/>
      <w:lang w:val="en-US"/>
    </w:rPr>
  </w:style>
  <w:style w:type="character" w:customStyle="1" w:styleId="TekstprzypisukocowegoZnak">
    <w:name w:val="Tekst przypisu końcowego Znak"/>
    <w:link w:val="Tekstprzypisukocowego"/>
    <w:rsid w:val="00971C71"/>
    <w:rPr>
      <w:lang w:val="en-US"/>
    </w:rPr>
  </w:style>
  <w:style w:type="character" w:customStyle="1" w:styleId="StopkaZnak">
    <w:name w:val="Stopka Znak"/>
    <w:link w:val="Stopka"/>
    <w:rsid w:val="00971C71"/>
    <w:rPr>
      <w:sz w:val="22"/>
      <w:szCs w:val="22"/>
      <w:lang w:val="en-US"/>
    </w:rPr>
  </w:style>
  <w:style w:type="character" w:customStyle="1" w:styleId="TekstprzypisudolnegoZnak">
    <w:name w:val="Tekst przypisu dolnego Znak"/>
    <w:aliases w:val="EFSA op_Footnote Znak,FEEDAP Op_Footnote Znak,FT Znak,Footnotetext Znak,Tabellenanmerkung Znak,DAR001 Znak"/>
    <w:link w:val="Tekstprzypisudolnego"/>
    <w:rsid w:val="00971C71"/>
    <w:rPr>
      <w:lang w:val="en-US"/>
    </w:rPr>
  </w:style>
  <w:style w:type="character" w:customStyle="1" w:styleId="TekstmakraZnak">
    <w:name w:val="Tekst makra Znak"/>
    <w:link w:val="Tekstmakra"/>
    <w:rsid w:val="00971C71"/>
    <w:rPr>
      <w:rFonts w:ascii="Courier New" w:hAnsi="Courier New" w:cs="Courier New"/>
    </w:rPr>
  </w:style>
  <w:style w:type="character" w:customStyle="1" w:styleId="NagwekwiadomociZnak">
    <w:name w:val="Nagłówek wiadomości Znak"/>
    <w:link w:val="Nagwekwiadomoci"/>
    <w:rsid w:val="00971C71"/>
    <w:rPr>
      <w:rFonts w:cs="Arial"/>
      <w:sz w:val="24"/>
      <w:szCs w:val="22"/>
      <w:shd w:val="pct20" w:color="auto" w:fill="auto"/>
      <w:lang w:val="en-US"/>
    </w:rPr>
  </w:style>
  <w:style w:type="character" w:customStyle="1" w:styleId="NagweknotatkiZnak">
    <w:name w:val="Nagłówek notatki Znak"/>
    <w:link w:val="Nagweknotatki"/>
    <w:rsid w:val="00971C71"/>
    <w:rPr>
      <w:sz w:val="22"/>
      <w:szCs w:val="22"/>
      <w:lang w:val="en-US"/>
    </w:rPr>
  </w:style>
  <w:style w:type="character" w:customStyle="1" w:styleId="ZwykytekstZnak">
    <w:name w:val="Zwykły tekst Znak"/>
    <w:link w:val="Zwykytekst"/>
    <w:rsid w:val="00971C71"/>
    <w:rPr>
      <w:rFonts w:ascii="Courier New" w:hAnsi="Courier New" w:cs="Courier New"/>
      <w:lang w:val="en-US"/>
    </w:rPr>
  </w:style>
  <w:style w:type="character" w:customStyle="1" w:styleId="ZwrotgrzecznociowyZnak">
    <w:name w:val="Zwrot grzecznościowy Znak"/>
    <w:link w:val="Zwrotgrzecznociowy"/>
    <w:rsid w:val="00971C71"/>
    <w:rPr>
      <w:sz w:val="22"/>
      <w:szCs w:val="22"/>
      <w:lang w:val="en-US"/>
    </w:rPr>
  </w:style>
  <w:style w:type="character" w:customStyle="1" w:styleId="PodtytuZnak">
    <w:name w:val="Podtytuł Znak"/>
    <w:link w:val="Podtytu"/>
    <w:rsid w:val="00971C71"/>
    <w:rPr>
      <w:rFonts w:cs="Arial"/>
      <w:sz w:val="24"/>
      <w:szCs w:val="22"/>
      <w:lang w:val="en-US"/>
    </w:rPr>
  </w:style>
  <w:style w:type="character" w:customStyle="1" w:styleId="TematkomentarzaZnak">
    <w:name w:val="Temat komentarza Znak"/>
    <w:link w:val="Tematkomentarza"/>
    <w:rsid w:val="00971C71"/>
    <w:rPr>
      <w:b/>
      <w:bCs/>
      <w:lang w:val="en-US"/>
    </w:rPr>
  </w:style>
  <w:style w:type="character" w:customStyle="1" w:styleId="Podpise-mailZnak">
    <w:name w:val="Podpis e-mail Znak"/>
    <w:link w:val="Podpise-mail"/>
    <w:rsid w:val="00971C71"/>
    <w:rPr>
      <w:sz w:val="22"/>
      <w:szCs w:val="22"/>
      <w:lang w:val="en-US"/>
    </w:rPr>
  </w:style>
  <w:style w:type="character" w:customStyle="1" w:styleId="HTML-adresZnak">
    <w:name w:val="HTML - adres Znak"/>
    <w:link w:val="HTML-adres"/>
    <w:rsid w:val="00971C71"/>
    <w:rPr>
      <w:i/>
      <w:iCs/>
      <w:sz w:val="22"/>
      <w:szCs w:val="22"/>
      <w:lang w:val="en-US"/>
    </w:rPr>
  </w:style>
  <w:style w:type="paragraph" w:customStyle="1" w:styleId="EFSABodytext">
    <w:name w:val="EFSA_Body text"/>
    <w:basedOn w:val="Normalny"/>
    <w:link w:val="EFSABodytextCharChar"/>
    <w:qFormat/>
    <w:rsid w:val="00775AF1"/>
    <w:pPr>
      <w:spacing w:after="240"/>
      <w:jc w:val="both"/>
    </w:pPr>
    <w:rPr>
      <w:lang w:val="x-none"/>
    </w:rPr>
  </w:style>
  <w:style w:type="character" w:customStyle="1" w:styleId="EFSABodytextCharChar">
    <w:name w:val="EFSA_Body text Char Char"/>
    <w:link w:val="EFSABodytext"/>
    <w:rsid w:val="00775AF1"/>
    <w:rPr>
      <w:sz w:val="22"/>
      <w:szCs w:val="22"/>
      <w:lang w:val="x-none"/>
    </w:rPr>
  </w:style>
  <w:style w:type="table" w:customStyle="1" w:styleId="RepTableBorder1">
    <w:name w:val="Rep Table Border1"/>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paragraph" w:customStyle="1" w:styleId="Inhaltsverzeichnisberschrift1">
    <w:name w:val="Inhaltsverzeichnisüberschrift1"/>
    <w:basedOn w:val="Nagwek1"/>
    <w:next w:val="Normalny"/>
    <w:uiPriority w:val="39"/>
    <w:semiHidden/>
    <w:unhideWhenUsed/>
    <w:qFormat/>
    <w:rsid w:val="00775AF1"/>
    <w:pPr>
      <w:keepNext/>
      <w:widowControl/>
      <w:numPr>
        <w:numId w:val="0"/>
      </w:numPr>
      <w:spacing w:before="240" w:after="60"/>
      <w:jc w:val="left"/>
      <w:outlineLvl w:val="9"/>
    </w:pPr>
    <w:rPr>
      <w:rFonts w:ascii="Cambria" w:eastAsia="Times New Roman" w:hAnsi="Cambria"/>
      <w:kern w:val="32"/>
      <w:sz w:val="32"/>
      <w:szCs w:val="32"/>
      <w:lang w:eastAsia="de-DE"/>
    </w:rPr>
  </w:style>
  <w:style w:type="table" w:customStyle="1" w:styleId="Table3Deffects11">
    <w:name w:val="Table 3D effects 11"/>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
    <w:name w:val="Table Contemporary1"/>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
    <w:name w:val="Table Simple 11"/>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
    <w:name w:val="Table Elegant1"/>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
    <w:name w:val="Table Colorful 11"/>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
    <w:name w:val="Table Classic 11"/>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
    <w:name w:val="Table List 11"/>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
    <w:name w:val="Table Grid 11"/>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
    <w:name w:val="Table Grid 21"/>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
    <w:name w:val="Table Grid 31"/>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
    <w:name w:val="Table Grid 41"/>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
    <w:name w:val="Table Grid 51"/>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
    <w:name w:val="Table Grid 61"/>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
    <w:name w:val="Table Grid 71"/>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
    <w:name w:val="Table Columns 11"/>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
    <w:name w:val="Table Subtle 11"/>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
    <w:name w:val="Table Web 11"/>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IntensivesZitat1">
    <w:name w:val="Intensives Zitat1"/>
    <w:basedOn w:val="Normalny"/>
    <w:next w:val="Normalny"/>
    <w:link w:val="IntensivesZitatZchn"/>
    <w:uiPriority w:val="30"/>
    <w:qFormat/>
    <w:rsid w:val="00775AF1"/>
    <w:pPr>
      <w:pBdr>
        <w:bottom w:val="single" w:sz="4" w:space="4" w:color="4F81BD"/>
      </w:pBdr>
      <w:spacing w:before="200" w:after="280"/>
      <w:ind w:left="936" w:right="936"/>
    </w:pPr>
    <w:rPr>
      <w:b/>
      <w:bCs/>
      <w:i/>
      <w:iCs/>
      <w:color w:val="4F81BD"/>
      <w:lang w:eastAsia="de-DE"/>
    </w:rPr>
  </w:style>
  <w:style w:type="character" w:customStyle="1" w:styleId="IntensivesZitatZchn">
    <w:name w:val="Intensives Zitat Zchn"/>
    <w:link w:val="IntensivesZitat1"/>
    <w:uiPriority w:val="30"/>
    <w:rsid w:val="00775AF1"/>
    <w:rPr>
      <w:b/>
      <w:bCs/>
      <w:i/>
      <w:iCs/>
      <w:color w:val="4F81BD"/>
      <w:sz w:val="22"/>
      <w:szCs w:val="22"/>
      <w:lang w:eastAsia="de-DE"/>
    </w:rPr>
  </w:style>
  <w:style w:type="paragraph" w:customStyle="1" w:styleId="KeinLeerraum1">
    <w:name w:val="Kein Leerraum1"/>
    <w:uiPriority w:val="1"/>
    <w:qFormat/>
    <w:rsid w:val="00775AF1"/>
    <w:rPr>
      <w:sz w:val="22"/>
      <w:szCs w:val="22"/>
      <w:lang w:eastAsia="de-DE"/>
    </w:rPr>
  </w:style>
  <w:style w:type="paragraph" w:customStyle="1" w:styleId="Listenabsatz1">
    <w:name w:val="Listenabsatz1"/>
    <w:basedOn w:val="Normalny"/>
    <w:uiPriority w:val="34"/>
    <w:qFormat/>
    <w:rsid w:val="00775AF1"/>
    <w:pPr>
      <w:ind w:left="708"/>
    </w:pPr>
    <w:rPr>
      <w:lang w:eastAsia="de-DE"/>
    </w:rPr>
  </w:style>
  <w:style w:type="paragraph" w:customStyle="1" w:styleId="Literaturverzeichnis1">
    <w:name w:val="Literaturverzeichnis1"/>
    <w:basedOn w:val="Normalny"/>
    <w:next w:val="Normalny"/>
    <w:uiPriority w:val="37"/>
    <w:semiHidden/>
    <w:unhideWhenUsed/>
    <w:rsid w:val="00775AF1"/>
    <w:rPr>
      <w:lang w:eastAsia="de-DE"/>
    </w:rPr>
  </w:style>
  <w:style w:type="paragraph" w:customStyle="1" w:styleId="Zitat1">
    <w:name w:val="Zitat1"/>
    <w:basedOn w:val="Normalny"/>
    <w:next w:val="Normalny"/>
    <w:link w:val="ZitatZchn"/>
    <w:uiPriority w:val="29"/>
    <w:qFormat/>
    <w:rsid w:val="00775AF1"/>
    <w:rPr>
      <w:i/>
      <w:iCs/>
      <w:color w:val="000000"/>
      <w:lang w:eastAsia="de-DE"/>
    </w:rPr>
  </w:style>
  <w:style w:type="character" w:customStyle="1" w:styleId="ZitatZchn">
    <w:name w:val="Zitat Zchn"/>
    <w:link w:val="Zitat1"/>
    <w:uiPriority w:val="29"/>
    <w:rsid w:val="00775AF1"/>
    <w:rPr>
      <w:i/>
      <w:iCs/>
      <w:color w:val="000000"/>
      <w:sz w:val="22"/>
      <w:szCs w:val="22"/>
      <w:lang w:eastAsia="de-DE"/>
    </w:rPr>
  </w:style>
  <w:style w:type="paragraph" w:customStyle="1" w:styleId="berarbeitung1">
    <w:name w:val="Überarbeitung1"/>
    <w:hidden/>
    <w:uiPriority w:val="99"/>
    <w:semiHidden/>
    <w:rsid w:val="00775AF1"/>
    <w:rPr>
      <w:sz w:val="22"/>
      <w:szCs w:val="22"/>
      <w:lang w:eastAsia="de-DE"/>
    </w:rPr>
  </w:style>
  <w:style w:type="paragraph" w:customStyle="1" w:styleId="TableHeader9pt">
    <w:name w:val="Table Header 9pt"/>
    <w:basedOn w:val="Normalny"/>
    <w:link w:val="TableHeader9ptChar"/>
    <w:rsid w:val="00775AF1"/>
    <w:pPr>
      <w:keepNext/>
      <w:tabs>
        <w:tab w:val="left" w:pos="720"/>
      </w:tabs>
      <w:spacing w:before="40" w:after="40"/>
      <w:jc w:val="center"/>
    </w:pPr>
    <w:rPr>
      <w:b/>
      <w:sz w:val="18"/>
      <w:szCs w:val="24"/>
      <w:lang w:val="en-GB"/>
    </w:rPr>
  </w:style>
  <w:style w:type="character" w:customStyle="1" w:styleId="TableHeader9ptChar">
    <w:name w:val="Table Header 9pt Char"/>
    <w:link w:val="TableHeader9pt"/>
    <w:rsid w:val="00775AF1"/>
    <w:rPr>
      <w:b/>
      <w:sz w:val="18"/>
      <w:szCs w:val="24"/>
      <w:lang w:val="en-GB"/>
    </w:rPr>
  </w:style>
  <w:style w:type="character" w:customStyle="1" w:styleId="LegendaZnak">
    <w:name w:val="Legenda Znak"/>
    <w:aliases w:val="o Znak,o + Links Znak,OECD-Beschriftung Znak,TableTitle Znak,Überschrift1 Znak,Tolyl Znak,Beschriftung Char Znak,Char Znak,! Q Znak,o + Links Char Char Char Znak,Beschriftung Char1 Char Znak,Beschriftung Char Char Char Znak, Char Char Znak"/>
    <w:link w:val="Legenda"/>
    <w:uiPriority w:val="99"/>
    <w:rsid w:val="00775AF1"/>
    <w:rPr>
      <w:b/>
      <w:bCs/>
    </w:rPr>
  </w:style>
  <w:style w:type="paragraph" w:customStyle="1" w:styleId="Default">
    <w:name w:val="Default"/>
    <w:rsid w:val="00775AF1"/>
    <w:pPr>
      <w:autoSpaceDE w:val="0"/>
      <w:autoSpaceDN w:val="0"/>
      <w:adjustRightInd w:val="0"/>
    </w:pPr>
    <w:rPr>
      <w:color w:val="000000"/>
      <w:sz w:val="24"/>
      <w:szCs w:val="24"/>
      <w:lang w:val="en-GB" w:eastAsia="en-GB"/>
    </w:rPr>
  </w:style>
  <w:style w:type="paragraph" w:customStyle="1" w:styleId="xl65">
    <w:name w:val="xl65"/>
    <w:basedOn w:val="Normalny"/>
    <w:rsid w:val="00775AF1"/>
    <w:pPr>
      <w:pBdr>
        <w:left w:val="single" w:sz="4" w:space="0" w:color="000000"/>
        <w:right w:val="single" w:sz="4" w:space="0" w:color="000000"/>
      </w:pBdr>
      <w:spacing w:before="100" w:beforeAutospacing="1" w:after="100" w:afterAutospacing="1"/>
      <w:jc w:val="center"/>
    </w:pPr>
    <w:rPr>
      <w:sz w:val="24"/>
      <w:szCs w:val="24"/>
      <w:lang w:val="en-GB" w:eastAsia="en-GB"/>
    </w:rPr>
  </w:style>
  <w:style w:type="paragraph" w:customStyle="1" w:styleId="xl66">
    <w:name w:val="xl66"/>
    <w:basedOn w:val="Normalny"/>
    <w:rsid w:val="00775AF1"/>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 w:val="24"/>
      <w:szCs w:val="24"/>
      <w:lang w:val="en-GB" w:eastAsia="en-GB"/>
    </w:rPr>
  </w:style>
  <w:style w:type="paragraph" w:customStyle="1" w:styleId="xl67">
    <w:name w:val="xl67"/>
    <w:basedOn w:val="Normalny"/>
    <w:rsid w:val="00775AF1"/>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24"/>
      <w:szCs w:val="24"/>
      <w:lang w:val="en-GB" w:eastAsia="en-GB"/>
    </w:rPr>
  </w:style>
  <w:style w:type="paragraph" w:customStyle="1" w:styleId="xl68">
    <w:name w:val="xl68"/>
    <w:basedOn w:val="Normalny"/>
    <w:rsid w:val="00775AF1"/>
    <w:pPr>
      <w:spacing w:before="100" w:beforeAutospacing="1" w:after="100" w:afterAutospacing="1"/>
    </w:pPr>
    <w:rPr>
      <w:sz w:val="24"/>
      <w:szCs w:val="24"/>
      <w:lang w:val="en-GB" w:eastAsia="en-GB"/>
    </w:rPr>
  </w:style>
  <w:style w:type="paragraph" w:customStyle="1" w:styleId="xl69">
    <w:name w:val="xl69"/>
    <w:basedOn w:val="Normalny"/>
    <w:rsid w:val="00775AF1"/>
    <w:pPr>
      <w:pBdr>
        <w:top w:val="single" w:sz="4" w:space="0" w:color="000000"/>
        <w:bottom w:val="single" w:sz="4" w:space="0" w:color="000000"/>
      </w:pBdr>
      <w:spacing w:before="100" w:beforeAutospacing="1" w:after="100" w:afterAutospacing="1"/>
      <w:jc w:val="center"/>
    </w:pPr>
    <w:rPr>
      <w:b/>
      <w:bCs/>
      <w:sz w:val="24"/>
      <w:szCs w:val="24"/>
      <w:lang w:val="en-GB" w:eastAsia="en-GB"/>
    </w:rPr>
  </w:style>
  <w:style w:type="paragraph" w:customStyle="1" w:styleId="xl70">
    <w:name w:val="xl70"/>
    <w:basedOn w:val="Normalny"/>
    <w:rsid w:val="00775AF1"/>
    <w:pPr>
      <w:pBdr>
        <w:top w:val="single" w:sz="4" w:space="0" w:color="000000"/>
        <w:bottom w:val="single" w:sz="4" w:space="0" w:color="000000"/>
      </w:pBdr>
      <w:spacing w:before="100" w:beforeAutospacing="1" w:after="100" w:afterAutospacing="1"/>
    </w:pPr>
    <w:rPr>
      <w:sz w:val="24"/>
      <w:szCs w:val="24"/>
      <w:lang w:val="en-GB" w:eastAsia="en-GB"/>
    </w:rPr>
  </w:style>
  <w:style w:type="paragraph" w:customStyle="1" w:styleId="PlainHeading10pt">
    <w:name w:val="Plain Heading 10pt"/>
    <w:basedOn w:val="Normalny"/>
    <w:link w:val="PlainHeading10ptChar"/>
    <w:rsid w:val="00775AF1"/>
    <w:pPr>
      <w:keepNext/>
      <w:keepLines/>
      <w:tabs>
        <w:tab w:val="left" w:pos="720"/>
      </w:tabs>
      <w:spacing w:before="240" w:after="240"/>
    </w:pPr>
    <w:rPr>
      <w:rFonts w:ascii="Arial Bold" w:hAnsi="Arial Bold"/>
      <w:b/>
      <w:sz w:val="20"/>
      <w:szCs w:val="24"/>
      <w:lang w:val="en-GB"/>
    </w:rPr>
  </w:style>
  <w:style w:type="character" w:customStyle="1" w:styleId="PlainHeading10ptChar">
    <w:name w:val="Plain Heading 10pt Char"/>
    <w:link w:val="PlainHeading10pt"/>
    <w:rsid w:val="00775AF1"/>
    <w:rPr>
      <w:rFonts w:ascii="Arial Bold" w:hAnsi="Arial Bold"/>
      <w:b/>
      <w:szCs w:val="24"/>
      <w:lang w:val="en-GB"/>
    </w:rPr>
  </w:style>
  <w:style w:type="paragraph" w:customStyle="1" w:styleId="xl63">
    <w:name w:val="xl63"/>
    <w:basedOn w:val="Normalny"/>
    <w:rsid w:val="00775AF1"/>
    <w:pPr>
      <w:pBdr>
        <w:left w:val="single" w:sz="4" w:space="0" w:color="000000"/>
        <w:right w:val="single" w:sz="4" w:space="0" w:color="000000"/>
      </w:pBdr>
      <w:spacing w:before="100" w:beforeAutospacing="1" w:after="100" w:afterAutospacing="1"/>
      <w:jc w:val="center"/>
    </w:pPr>
    <w:rPr>
      <w:sz w:val="24"/>
      <w:szCs w:val="24"/>
      <w:lang w:val="en-GB" w:eastAsia="en-GB"/>
    </w:rPr>
  </w:style>
  <w:style w:type="paragraph" w:customStyle="1" w:styleId="xl64">
    <w:name w:val="xl64"/>
    <w:basedOn w:val="Normalny"/>
    <w:rsid w:val="00775AF1"/>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 w:val="24"/>
      <w:szCs w:val="24"/>
      <w:lang w:val="en-GB" w:eastAsia="en-GB"/>
    </w:rPr>
  </w:style>
  <w:style w:type="paragraph" w:customStyle="1" w:styleId="xl71">
    <w:name w:val="xl71"/>
    <w:basedOn w:val="Normalny"/>
    <w:rsid w:val="00775AF1"/>
    <w:pPr>
      <w:spacing w:before="100" w:beforeAutospacing="1" w:after="100" w:afterAutospacing="1"/>
    </w:pPr>
    <w:rPr>
      <w:b/>
      <w:bCs/>
      <w:sz w:val="24"/>
      <w:szCs w:val="24"/>
      <w:lang w:val="en-GB" w:eastAsia="en-GB"/>
    </w:rPr>
  </w:style>
  <w:style w:type="paragraph" w:customStyle="1" w:styleId="xl72">
    <w:name w:val="xl72"/>
    <w:basedOn w:val="Normalny"/>
    <w:rsid w:val="00775AF1"/>
    <w:pPr>
      <w:pBdr>
        <w:top w:val="single" w:sz="4" w:space="0" w:color="000000"/>
        <w:bottom w:val="single" w:sz="4" w:space="0" w:color="000000"/>
      </w:pBdr>
      <w:spacing w:before="100" w:beforeAutospacing="1" w:after="100" w:afterAutospacing="1"/>
      <w:jc w:val="center"/>
    </w:pPr>
    <w:rPr>
      <w:b/>
      <w:bCs/>
      <w:sz w:val="24"/>
      <w:szCs w:val="24"/>
      <w:lang w:val="en-GB" w:eastAsia="en-GB"/>
    </w:rPr>
  </w:style>
  <w:style w:type="paragraph" w:customStyle="1" w:styleId="xl73">
    <w:name w:val="xl73"/>
    <w:basedOn w:val="Normalny"/>
    <w:rsid w:val="00775AF1"/>
    <w:pPr>
      <w:pBdr>
        <w:top w:val="single" w:sz="4" w:space="0" w:color="000000"/>
        <w:bottom w:val="single" w:sz="4" w:space="0" w:color="000000"/>
      </w:pBdr>
      <w:spacing w:before="100" w:beforeAutospacing="1" w:after="100" w:afterAutospacing="1"/>
    </w:pPr>
    <w:rPr>
      <w:sz w:val="24"/>
      <w:szCs w:val="24"/>
      <w:lang w:val="en-GB" w:eastAsia="en-GB"/>
    </w:rPr>
  </w:style>
  <w:style w:type="paragraph" w:customStyle="1" w:styleId="xl74">
    <w:name w:val="xl74"/>
    <w:basedOn w:val="Normalny"/>
    <w:rsid w:val="00775AF1"/>
    <w:pPr>
      <w:pBdr>
        <w:bottom w:val="single" w:sz="4" w:space="0" w:color="000000"/>
        <w:right w:val="single" w:sz="4" w:space="0" w:color="000000"/>
      </w:pBdr>
      <w:spacing w:before="100" w:beforeAutospacing="1" w:after="100" w:afterAutospacing="1"/>
      <w:jc w:val="center"/>
    </w:pPr>
    <w:rPr>
      <w:sz w:val="24"/>
      <w:szCs w:val="24"/>
      <w:lang w:val="en-GB" w:eastAsia="en-GB"/>
    </w:rPr>
  </w:style>
  <w:style w:type="paragraph" w:customStyle="1" w:styleId="TableText12pt22">
    <w:name w:val="Table Text 12pt 2+2"/>
    <w:basedOn w:val="Normalny"/>
    <w:next w:val="Normalny"/>
    <w:locked/>
    <w:rsid w:val="00775AF1"/>
    <w:pPr>
      <w:widowControl w:val="0"/>
      <w:tabs>
        <w:tab w:val="left" w:pos="720"/>
      </w:tabs>
      <w:spacing w:before="40" w:after="40"/>
    </w:pPr>
    <w:rPr>
      <w:szCs w:val="24"/>
      <w:lang w:val="en-GB"/>
    </w:rPr>
  </w:style>
  <w:style w:type="character" w:styleId="Nierozpoznanawzmianka">
    <w:name w:val="Unresolved Mention"/>
    <w:uiPriority w:val="99"/>
    <w:unhideWhenUsed/>
    <w:rsid w:val="00775AF1"/>
    <w:rPr>
      <w:color w:val="605E5C"/>
      <w:shd w:val="clear" w:color="auto" w:fill="E1DFDD"/>
    </w:rPr>
  </w:style>
  <w:style w:type="paragraph" w:customStyle="1" w:styleId="msonormal0">
    <w:name w:val="msonormal"/>
    <w:basedOn w:val="Normalny"/>
    <w:rsid w:val="00775AF1"/>
    <w:pPr>
      <w:spacing w:before="100" w:beforeAutospacing="1" w:after="100" w:afterAutospacing="1"/>
    </w:pPr>
    <w:rPr>
      <w:sz w:val="24"/>
      <w:szCs w:val="24"/>
      <w:lang w:val="en-GB" w:eastAsia="en-GB"/>
    </w:rPr>
  </w:style>
  <w:style w:type="paragraph" w:customStyle="1" w:styleId="xl75">
    <w:name w:val="xl75"/>
    <w:basedOn w:val="Normalny"/>
    <w:rsid w:val="00775AF1"/>
    <w:pPr>
      <w:pBdr>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76">
    <w:name w:val="xl76"/>
    <w:basedOn w:val="Normalny"/>
    <w:rsid w:val="00775AF1"/>
    <w:pPr>
      <w:pBdr>
        <w:bottom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77">
    <w:name w:val="xl77"/>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78">
    <w:name w:val="xl78"/>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79">
    <w:name w:val="xl79"/>
    <w:basedOn w:val="Normalny"/>
    <w:rsid w:val="00775AF1"/>
    <w:pPr>
      <w:pBdr>
        <w:top w:val="single" w:sz="4" w:space="0" w:color="auto"/>
        <w:bottom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80">
    <w:name w:val="xl80"/>
    <w:basedOn w:val="Normalny"/>
    <w:rsid w:val="00775AF1"/>
    <w:pPr>
      <w:spacing w:before="100" w:beforeAutospacing="1" w:after="100" w:afterAutospacing="1"/>
      <w:jc w:val="right"/>
    </w:pPr>
    <w:rPr>
      <w:rFonts w:ascii="Arial" w:hAnsi="Arial" w:cs="Arial"/>
      <w:sz w:val="16"/>
      <w:szCs w:val="16"/>
      <w:lang w:val="en-GB" w:eastAsia="en-GB"/>
    </w:rPr>
  </w:style>
  <w:style w:type="paragraph" w:customStyle="1" w:styleId="xl81">
    <w:name w:val="xl81"/>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82">
    <w:name w:val="xl82"/>
    <w:basedOn w:val="Normalny"/>
    <w:rsid w:val="00775AF1"/>
    <w:pPr>
      <w:spacing w:before="100" w:beforeAutospacing="1" w:after="100" w:afterAutospacing="1"/>
    </w:pPr>
    <w:rPr>
      <w:rFonts w:ascii="Arial" w:hAnsi="Arial" w:cs="Arial"/>
      <w:sz w:val="16"/>
      <w:szCs w:val="16"/>
      <w:lang w:val="en-GB" w:eastAsia="en-GB"/>
    </w:rPr>
  </w:style>
  <w:style w:type="paragraph" w:customStyle="1" w:styleId="xl83">
    <w:name w:val="xl83"/>
    <w:basedOn w:val="Normalny"/>
    <w:rsid w:val="00775AF1"/>
    <w:pPr>
      <w:spacing w:before="100" w:beforeAutospacing="1" w:after="100" w:afterAutospacing="1"/>
      <w:jc w:val="right"/>
    </w:pPr>
    <w:rPr>
      <w:rFonts w:ascii="Arial" w:hAnsi="Arial" w:cs="Arial"/>
      <w:b/>
      <w:bCs/>
      <w:sz w:val="16"/>
      <w:szCs w:val="16"/>
      <w:lang w:val="en-GB" w:eastAsia="en-GB"/>
    </w:rPr>
  </w:style>
  <w:style w:type="paragraph" w:customStyle="1" w:styleId="xl84">
    <w:name w:val="xl84"/>
    <w:basedOn w:val="Normalny"/>
    <w:rsid w:val="00775AF1"/>
    <w:pPr>
      <w:spacing w:before="100" w:beforeAutospacing="1" w:after="100" w:afterAutospacing="1"/>
      <w:jc w:val="right"/>
    </w:pPr>
    <w:rPr>
      <w:rFonts w:ascii="Arial" w:hAnsi="Arial" w:cs="Arial"/>
      <w:b/>
      <w:bCs/>
      <w:sz w:val="16"/>
      <w:szCs w:val="16"/>
      <w:lang w:val="en-GB" w:eastAsia="en-GB"/>
    </w:rPr>
  </w:style>
  <w:style w:type="paragraph" w:customStyle="1" w:styleId="xl85">
    <w:name w:val="xl85"/>
    <w:basedOn w:val="Normalny"/>
    <w:rsid w:val="00775AF1"/>
    <w:pPr>
      <w:pBdr>
        <w:top w:val="single" w:sz="4" w:space="0" w:color="auto"/>
      </w:pBdr>
      <w:spacing w:before="100" w:beforeAutospacing="1" w:after="100" w:afterAutospacing="1"/>
    </w:pPr>
    <w:rPr>
      <w:rFonts w:ascii="Arial" w:hAnsi="Arial" w:cs="Arial"/>
      <w:sz w:val="16"/>
      <w:szCs w:val="16"/>
      <w:lang w:val="en-GB" w:eastAsia="en-GB"/>
    </w:rPr>
  </w:style>
  <w:style w:type="paragraph" w:customStyle="1" w:styleId="xl86">
    <w:name w:val="xl86"/>
    <w:basedOn w:val="Normalny"/>
    <w:rsid w:val="00775AF1"/>
    <w:pPr>
      <w:pBdr>
        <w:top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87">
    <w:name w:val="xl87"/>
    <w:basedOn w:val="Normalny"/>
    <w:rsid w:val="00775AF1"/>
    <w:pPr>
      <w:pBdr>
        <w:top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88">
    <w:name w:val="xl88"/>
    <w:basedOn w:val="Normalny"/>
    <w:rsid w:val="00775AF1"/>
    <w:pPr>
      <w:pBdr>
        <w:top w:val="single" w:sz="4" w:space="0" w:color="auto"/>
        <w:left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89">
    <w:name w:val="xl89"/>
    <w:basedOn w:val="Normalny"/>
    <w:rsid w:val="00775AF1"/>
    <w:pPr>
      <w:pBdr>
        <w:top w:val="single" w:sz="4" w:space="0" w:color="auto"/>
        <w:left w:val="single" w:sz="4" w:space="0" w:color="auto"/>
        <w:right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90">
    <w:name w:val="xl90"/>
    <w:basedOn w:val="Normalny"/>
    <w:rsid w:val="00775AF1"/>
    <w:pPr>
      <w:spacing w:before="100" w:beforeAutospacing="1" w:after="100" w:afterAutospacing="1"/>
    </w:pPr>
    <w:rPr>
      <w:rFonts w:ascii="Arial" w:hAnsi="Arial" w:cs="Arial"/>
      <w:sz w:val="16"/>
      <w:szCs w:val="16"/>
      <w:lang w:val="en-GB" w:eastAsia="en-GB"/>
    </w:rPr>
  </w:style>
  <w:style w:type="paragraph" w:customStyle="1" w:styleId="xl91">
    <w:name w:val="xl91"/>
    <w:basedOn w:val="Normalny"/>
    <w:rsid w:val="00775AF1"/>
    <w:pPr>
      <w:pBdr>
        <w:top w:val="single" w:sz="4" w:space="0" w:color="auto"/>
      </w:pBdr>
      <w:spacing w:before="100" w:beforeAutospacing="1" w:after="100" w:afterAutospacing="1"/>
    </w:pPr>
    <w:rPr>
      <w:rFonts w:ascii="Arial" w:hAnsi="Arial" w:cs="Arial"/>
      <w:b/>
      <w:bCs/>
      <w:sz w:val="16"/>
      <w:szCs w:val="16"/>
      <w:lang w:val="en-GB" w:eastAsia="en-GB"/>
    </w:rPr>
  </w:style>
  <w:style w:type="paragraph" w:customStyle="1" w:styleId="xl92">
    <w:name w:val="xl92"/>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93">
    <w:name w:val="xl93"/>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94">
    <w:name w:val="xl94"/>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95">
    <w:name w:val="xl95"/>
    <w:basedOn w:val="Normalny"/>
    <w:rsid w:val="00775AF1"/>
    <w:pPr>
      <w:spacing w:before="100" w:beforeAutospacing="1" w:after="100" w:afterAutospacing="1"/>
    </w:pPr>
    <w:rPr>
      <w:rFonts w:ascii="Arial" w:hAnsi="Arial" w:cs="Arial"/>
      <w:b/>
      <w:bCs/>
      <w:sz w:val="16"/>
      <w:szCs w:val="16"/>
      <w:lang w:val="en-GB" w:eastAsia="en-GB"/>
    </w:rPr>
  </w:style>
  <w:style w:type="paragraph" w:customStyle="1" w:styleId="xl96">
    <w:name w:val="xl96"/>
    <w:basedOn w:val="Normalny"/>
    <w:rsid w:val="00775AF1"/>
    <w:pPr>
      <w:spacing w:before="100" w:beforeAutospacing="1" w:after="100" w:afterAutospacing="1"/>
    </w:pPr>
    <w:rPr>
      <w:rFonts w:ascii="Arial" w:hAnsi="Arial" w:cs="Arial"/>
      <w:b/>
      <w:bCs/>
      <w:sz w:val="16"/>
      <w:szCs w:val="16"/>
      <w:lang w:val="en-GB" w:eastAsia="en-GB"/>
    </w:rPr>
  </w:style>
  <w:style w:type="paragraph" w:customStyle="1" w:styleId="xl97">
    <w:name w:val="xl97"/>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98">
    <w:name w:val="xl98"/>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99">
    <w:name w:val="xl99"/>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lang w:val="en-GB" w:eastAsia="en-GB"/>
    </w:rPr>
  </w:style>
  <w:style w:type="paragraph" w:customStyle="1" w:styleId="xl100">
    <w:name w:val="xl100"/>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101">
    <w:name w:val="xl101"/>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102">
    <w:name w:val="xl102"/>
    <w:basedOn w:val="Normalny"/>
    <w:rsid w:val="00775AF1"/>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val="en-GB" w:eastAsia="en-GB"/>
    </w:rPr>
  </w:style>
  <w:style w:type="paragraph" w:customStyle="1" w:styleId="xl103">
    <w:name w:val="xl103"/>
    <w:basedOn w:val="Normalny"/>
    <w:rsid w:val="00775AF1"/>
    <w:pPr>
      <w:spacing w:before="100" w:beforeAutospacing="1" w:after="100" w:afterAutospacing="1"/>
    </w:pPr>
    <w:rPr>
      <w:rFonts w:ascii="Arial" w:hAnsi="Arial" w:cs="Arial"/>
      <w:b/>
      <w:bCs/>
      <w:sz w:val="16"/>
      <w:szCs w:val="16"/>
      <w:lang w:val="en-GB" w:eastAsia="en-GB"/>
    </w:rPr>
  </w:style>
  <w:style w:type="paragraph" w:customStyle="1" w:styleId="xl104">
    <w:name w:val="xl104"/>
    <w:basedOn w:val="Normalny"/>
    <w:rsid w:val="00775AF1"/>
    <w:pPr>
      <w:spacing w:before="100" w:beforeAutospacing="1" w:after="100" w:afterAutospacing="1"/>
    </w:pPr>
    <w:rPr>
      <w:rFonts w:ascii="Arial" w:hAnsi="Arial" w:cs="Arial"/>
      <w:sz w:val="16"/>
      <w:szCs w:val="16"/>
      <w:lang w:val="en-GB" w:eastAsia="en-GB"/>
    </w:rPr>
  </w:style>
  <w:style w:type="paragraph" w:customStyle="1" w:styleId="xl105">
    <w:name w:val="xl105"/>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06">
    <w:name w:val="xl106"/>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07">
    <w:name w:val="xl107"/>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08">
    <w:name w:val="xl108"/>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09">
    <w:name w:val="xl109"/>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10">
    <w:name w:val="xl110"/>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11">
    <w:name w:val="xl111"/>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12">
    <w:name w:val="xl112"/>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13">
    <w:name w:val="xl113"/>
    <w:basedOn w:val="Normalny"/>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sz w:val="16"/>
      <w:szCs w:val="16"/>
      <w:lang w:val="en-GB" w:eastAsia="en-GB"/>
    </w:rPr>
  </w:style>
  <w:style w:type="paragraph" w:customStyle="1" w:styleId="xl114">
    <w:name w:val="xl114"/>
    <w:basedOn w:val="Normalny"/>
    <w:rsid w:val="00775AF1"/>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val="en-GB" w:eastAsia="en-GB"/>
    </w:rPr>
  </w:style>
  <w:style w:type="paragraph" w:customStyle="1" w:styleId="xl115">
    <w:name w:val="xl115"/>
    <w:basedOn w:val="Normalny"/>
    <w:rsid w:val="00775AF1"/>
    <w:pPr>
      <w:pBdr>
        <w:top w:val="single" w:sz="4" w:space="0" w:color="auto"/>
        <w:bottom w:val="single" w:sz="4" w:space="0" w:color="auto"/>
      </w:pBdr>
      <w:spacing w:before="100" w:beforeAutospacing="1" w:after="100" w:afterAutospacing="1"/>
      <w:jc w:val="center"/>
      <w:textAlignment w:val="center"/>
    </w:pPr>
    <w:rPr>
      <w:sz w:val="24"/>
      <w:szCs w:val="24"/>
      <w:lang w:val="en-GB" w:eastAsia="en-GB"/>
    </w:rPr>
  </w:style>
  <w:style w:type="paragraph" w:customStyle="1" w:styleId="xl116">
    <w:name w:val="xl116"/>
    <w:basedOn w:val="Normalny"/>
    <w:rsid w:val="00775AF1"/>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lang w:val="en-GB" w:eastAsia="en-GB"/>
    </w:rPr>
  </w:style>
  <w:style w:type="character" w:customStyle="1" w:styleId="Superscript">
    <w:name w:val="Superscript"/>
    <w:uiPriority w:val="1"/>
    <w:rsid w:val="00775AF1"/>
    <w:rPr>
      <w:vertAlign w:val="superscript"/>
    </w:rPr>
  </w:style>
  <w:style w:type="character" w:customStyle="1" w:styleId="BoldItalic">
    <w:name w:val="BoldItalic"/>
    <w:rsid w:val="00775AF1"/>
    <w:rPr>
      <w:b/>
      <w:i/>
    </w:rPr>
  </w:style>
  <w:style w:type="paragraph" w:customStyle="1" w:styleId="TableFootnote">
    <w:name w:val="Table Footnote"/>
    <w:link w:val="TableFootnoteChar"/>
    <w:rsid w:val="00775AF1"/>
    <w:rPr>
      <w:sz w:val="18"/>
      <w:szCs w:val="24"/>
      <w:lang w:val="en-GB" w:eastAsia="en-GB"/>
    </w:rPr>
  </w:style>
  <w:style w:type="character" w:customStyle="1" w:styleId="TableFootnoteChar">
    <w:name w:val="Table Footnote Char"/>
    <w:link w:val="TableFootnote"/>
    <w:rsid w:val="00775AF1"/>
    <w:rPr>
      <w:sz w:val="18"/>
      <w:szCs w:val="24"/>
      <w:lang w:val="en-GB" w:eastAsia="en-GB"/>
    </w:rPr>
  </w:style>
  <w:style w:type="character" w:customStyle="1" w:styleId="TableText9ptChar">
    <w:name w:val="Table Text 9pt Char"/>
    <w:link w:val="TableText9pt"/>
    <w:locked/>
    <w:rsid w:val="00775AF1"/>
    <w:rPr>
      <w:sz w:val="18"/>
      <w:szCs w:val="24"/>
      <w:lang w:val="en-GB" w:eastAsia="en-GB"/>
    </w:rPr>
  </w:style>
  <w:style w:type="paragraph" w:customStyle="1" w:styleId="TableText9pt">
    <w:name w:val="Table Text 9pt"/>
    <w:link w:val="TableText9ptChar"/>
    <w:rsid w:val="00775AF1"/>
    <w:pPr>
      <w:spacing w:before="40" w:after="40"/>
      <w:jc w:val="center"/>
    </w:pPr>
    <w:rPr>
      <w:sz w:val="18"/>
      <w:szCs w:val="24"/>
      <w:lang w:val="en-GB" w:eastAsia="en-GB"/>
    </w:rPr>
  </w:style>
  <w:style w:type="character" w:styleId="Uwydatnienie">
    <w:name w:val="Emphasis"/>
    <w:qFormat/>
    <w:rsid w:val="00775AF1"/>
    <w:rPr>
      <w:i/>
      <w:iCs/>
    </w:rPr>
  </w:style>
  <w:style w:type="character" w:customStyle="1" w:styleId="InformationGreen">
    <w:name w:val="Information Green"/>
    <w:rsid w:val="00775AF1"/>
    <w:rPr>
      <w:i/>
      <w:color w:val="00B050"/>
    </w:rPr>
  </w:style>
  <w:style w:type="paragraph" w:customStyle="1" w:styleId="EFSAReferences">
    <w:name w:val="EFSA_References"/>
    <w:basedOn w:val="Normalny"/>
    <w:link w:val="EFSAReferencesChar"/>
    <w:qFormat/>
    <w:rsid w:val="00775AF1"/>
    <w:pPr>
      <w:tabs>
        <w:tab w:val="left" w:pos="284"/>
      </w:tabs>
      <w:spacing w:after="120"/>
      <w:ind w:left="284" w:hanging="284"/>
      <w:jc w:val="both"/>
    </w:pPr>
    <w:rPr>
      <w:color w:val="000000"/>
      <w:lang w:val="x-none"/>
    </w:rPr>
  </w:style>
  <w:style w:type="character" w:customStyle="1" w:styleId="EFSAReferencesChar">
    <w:name w:val="EFSA_References Char"/>
    <w:link w:val="EFSAReferences"/>
    <w:rsid w:val="00775AF1"/>
    <w:rPr>
      <w:color w:val="000000"/>
      <w:sz w:val="22"/>
      <w:szCs w:val="22"/>
      <w:lang w:val="x-none"/>
    </w:rPr>
  </w:style>
  <w:style w:type="character" w:customStyle="1" w:styleId="cencolor-news">
    <w:name w:val="cen_color-news"/>
    <w:rsid w:val="00775AF1"/>
  </w:style>
  <w:style w:type="paragraph" w:customStyle="1" w:styleId="Tier1TableText8pt">
    <w:name w:val="Tier1 Table Text 8pt"/>
    <w:basedOn w:val="Zwykytekst"/>
    <w:link w:val="Tier1TableText8ptChar"/>
    <w:rsid w:val="00775AF1"/>
    <w:pPr>
      <w:tabs>
        <w:tab w:val="left" w:pos="720"/>
      </w:tabs>
    </w:pPr>
    <w:rPr>
      <w:rFonts w:ascii="Times New Roman" w:hAnsi="Times New Roman" w:cs="Times New Roman"/>
      <w:sz w:val="16"/>
      <w:szCs w:val="11"/>
      <w:lang w:eastAsia="de-DE"/>
    </w:rPr>
  </w:style>
  <w:style w:type="character" w:customStyle="1" w:styleId="Tier1TableText8ptChar">
    <w:name w:val="Tier1 Table Text 8pt Char"/>
    <w:link w:val="Tier1TableText8pt"/>
    <w:rsid w:val="00775AF1"/>
    <w:rPr>
      <w:sz w:val="16"/>
      <w:szCs w:val="11"/>
      <w:lang w:eastAsia="de-DE"/>
    </w:rPr>
  </w:style>
  <w:style w:type="character" w:styleId="Wzmianka">
    <w:name w:val="Mention"/>
    <w:uiPriority w:val="99"/>
    <w:unhideWhenUsed/>
    <w:rsid w:val="00775AF1"/>
    <w:rPr>
      <w:color w:val="2B579A"/>
      <w:shd w:val="clear" w:color="auto" w:fill="E6E6E6"/>
    </w:rPr>
  </w:style>
  <w:style w:type="character" w:customStyle="1" w:styleId="Nagwek5Znak">
    <w:name w:val="Nagłówek 5 Znak"/>
    <w:aliases w:val="H5 Znak,Heading 9.1 Znak"/>
    <w:link w:val="Nagwek5"/>
    <w:rsid w:val="00775AF1"/>
    <w:rPr>
      <w:rFonts w:ascii="Arial" w:hAnsi="Arial"/>
      <w:noProof/>
      <w:sz w:val="22"/>
    </w:rPr>
  </w:style>
  <w:style w:type="character" w:customStyle="1" w:styleId="Nagwek7Znak">
    <w:name w:val="Nagłówek 7 Znak"/>
    <w:aliases w:val="q1 Znak"/>
    <w:link w:val="Nagwek7"/>
    <w:rsid w:val="00775AF1"/>
    <w:rPr>
      <w:rFonts w:ascii="Arial" w:hAnsi="Arial"/>
      <w:noProof/>
      <w:sz w:val="22"/>
    </w:rPr>
  </w:style>
  <w:style w:type="character" w:customStyle="1" w:styleId="Nagwek8Znak">
    <w:name w:val="Nagłówek 8 Znak"/>
    <w:link w:val="Nagwek8"/>
    <w:rsid w:val="00775AF1"/>
    <w:rPr>
      <w:rFonts w:ascii="Arial" w:hAnsi="Arial"/>
      <w:noProof/>
      <w:sz w:val="22"/>
    </w:rPr>
  </w:style>
  <w:style w:type="character" w:customStyle="1" w:styleId="Nagwek9Znak">
    <w:name w:val="Nagłówek 9 Znak"/>
    <w:aliases w:val="Heading 9 Figure Znak,Heading 9 Table Znak"/>
    <w:link w:val="Nagwek9"/>
    <w:rsid w:val="00775AF1"/>
    <w:rPr>
      <w:rFonts w:ascii="Arial" w:hAnsi="Arial"/>
      <w:noProof/>
      <w:sz w:val="22"/>
    </w:rPr>
  </w:style>
  <w:style w:type="paragraph" w:customStyle="1" w:styleId="TableText10pt">
    <w:name w:val="Table Text 10pt"/>
    <w:aliases w:val="bold,centre"/>
    <w:link w:val="TableText10ptChar"/>
    <w:rsid w:val="00775AF1"/>
    <w:pPr>
      <w:spacing w:before="40" w:after="40"/>
      <w:jc w:val="center"/>
    </w:pPr>
    <w:rPr>
      <w:szCs w:val="24"/>
      <w:lang w:val="en-GB" w:eastAsia="en-GB"/>
    </w:rPr>
  </w:style>
  <w:style w:type="paragraph" w:customStyle="1" w:styleId="TableText10ptleft">
    <w:name w:val="Table Text 10pt left"/>
    <w:basedOn w:val="TableText10pt"/>
    <w:rsid w:val="00775AF1"/>
    <w:pPr>
      <w:jc w:val="left"/>
    </w:pPr>
  </w:style>
  <w:style w:type="paragraph" w:customStyle="1" w:styleId="TableHeader10pt">
    <w:name w:val="Table Header 10pt"/>
    <w:rsid w:val="00775AF1"/>
    <w:pPr>
      <w:spacing w:before="40" w:after="40"/>
      <w:jc w:val="center"/>
    </w:pPr>
    <w:rPr>
      <w:b/>
      <w:szCs w:val="24"/>
      <w:lang w:val="en-GB" w:eastAsia="en-GB"/>
    </w:rPr>
  </w:style>
  <w:style w:type="character" w:customStyle="1" w:styleId="CommentTextChar1">
    <w:name w:val="Comment Text Char1"/>
    <w:uiPriority w:val="99"/>
    <w:rsid w:val="00775AF1"/>
    <w:rPr>
      <w:rFonts w:ascii="Times New Roman" w:eastAsia="Times New Roman" w:hAnsi="Times New Roman" w:cs="Times New Roman"/>
      <w:sz w:val="20"/>
      <w:szCs w:val="20"/>
      <w:lang w:val="en-GB" w:eastAsia="en-GB"/>
    </w:rPr>
  </w:style>
  <w:style w:type="character" w:customStyle="1" w:styleId="TableText10ptChar">
    <w:name w:val="Table Text 10pt Char"/>
    <w:link w:val="TableText10pt"/>
    <w:rsid w:val="00775AF1"/>
    <w:rPr>
      <w:szCs w:val="24"/>
      <w:lang w:val="en-GB" w:eastAsia="en-GB"/>
    </w:rPr>
  </w:style>
  <w:style w:type="character" w:customStyle="1" w:styleId="HTML-wstpniesformatowanyZnak">
    <w:name w:val="HTML - wstępnie sformatowany Znak"/>
    <w:link w:val="HTML-wstpniesformatowany"/>
    <w:rsid w:val="00775AF1"/>
    <w:rPr>
      <w:rFonts w:ascii="Courier New" w:hAnsi="Courier New" w:cs="Courier New"/>
    </w:rPr>
  </w:style>
  <w:style w:type="paragraph" w:customStyle="1" w:styleId="Tier1TableHeader8pt">
    <w:name w:val="Tier1 Table Header 8pt"/>
    <w:basedOn w:val="Zwykytekst"/>
    <w:link w:val="Tier1TableHeader8ptChar"/>
    <w:rsid w:val="00775AF1"/>
    <w:pPr>
      <w:tabs>
        <w:tab w:val="left" w:pos="720"/>
      </w:tabs>
    </w:pPr>
    <w:rPr>
      <w:rFonts w:ascii="Times New Roman" w:hAnsi="Times New Roman" w:cs="Times New Roman"/>
      <w:b/>
      <w:sz w:val="16"/>
      <w:szCs w:val="13"/>
      <w:lang w:eastAsia="de-DE"/>
    </w:rPr>
  </w:style>
  <w:style w:type="character" w:customStyle="1" w:styleId="Tier1TableHeader8ptChar">
    <w:name w:val="Tier1 Table Header 8pt Char"/>
    <w:link w:val="Tier1TableHeader8pt"/>
    <w:rsid w:val="00775AF1"/>
    <w:rPr>
      <w:b/>
      <w:sz w:val="16"/>
      <w:szCs w:val="13"/>
      <w:lang w:eastAsia="de-DE"/>
    </w:rPr>
  </w:style>
  <w:style w:type="paragraph" w:customStyle="1" w:styleId="StyleAfter0pt">
    <w:name w:val="Style After:  0 pt"/>
    <w:basedOn w:val="Normalny"/>
    <w:rsid w:val="00775AF1"/>
    <w:rPr>
      <w:sz w:val="24"/>
      <w:szCs w:val="20"/>
    </w:rPr>
  </w:style>
  <w:style w:type="paragraph" w:customStyle="1" w:styleId="Tier1TableTextCentered">
    <w:name w:val="Tier1 Table Text Centered"/>
    <w:basedOn w:val="Zwykytekst"/>
    <w:link w:val="Tier1TableTextCenteredChar"/>
    <w:rsid w:val="00775AF1"/>
    <w:pPr>
      <w:tabs>
        <w:tab w:val="left" w:pos="720"/>
      </w:tabs>
      <w:jc w:val="center"/>
    </w:pPr>
    <w:rPr>
      <w:rFonts w:ascii="Times New Roman" w:hAnsi="Times New Roman" w:cs="Times New Roman"/>
      <w:sz w:val="16"/>
      <w:szCs w:val="11"/>
      <w:lang w:eastAsia="de-DE"/>
    </w:rPr>
  </w:style>
  <w:style w:type="character" w:customStyle="1" w:styleId="Tier1TableTextCenteredChar">
    <w:name w:val="Tier1 Table Text Centered Char"/>
    <w:link w:val="Tier1TableTextCentered"/>
    <w:rsid w:val="00775AF1"/>
    <w:rPr>
      <w:sz w:val="16"/>
      <w:szCs w:val="11"/>
      <w:lang w:eastAsia="de-DE"/>
    </w:rPr>
  </w:style>
  <w:style w:type="paragraph" w:customStyle="1" w:styleId="Tier1TableHeaderCentered8pt">
    <w:name w:val="Tier1 Table Header Centered 8pt"/>
    <w:basedOn w:val="Zwykytekst"/>
    <w:link w:val="Tier1TableHeaderCentered8ptChar"/>
    <w:rsid w:val="00775AF1"/>
    <w:pPr>
      <w:tabs>
        <w:tab w:val="left" w:pos="720"/>
      </w:tabs>
      <w:jc w:val="center"/>
    </w:pPr>
    <w:rPr>
      <w:rFonts w:ascii="Times New Roman" w:hAnsi="Times New Roman" w:cs="Times New Roman"/>
      <w:b/>
      <w:sz w:val="16"/>
      <w:lang w:eastAsia="de-DE"/>
    </w:rPr>
  </w:style>
  <w:style w:type="character" w:customStyle="1" w:styleId="Tier1TableHeaderCentered8ptChar">
    <w:name w:val="Tier1 Table Header Centered 8pt Char"/>
    <w:link w:val="Tier1TableHeaderCentered8pt"/>
    <w:rsid w:val="00775AF1"/>
    <w:rPr>
      <w:b/>
      <w:sz w:val="16"/>
      <w:lang w:eastAsia="de-DE"/>
    </w:rPr>
  </w:style>
  <w:style w:type="paragraph" w:customStyle="1" w:styleId="NormalNoSpaceAfter">
    <w:name w:val="Normal NoSpaceAfter"/>
    <w:next w:val="Normalny"/>
    <w:link w:val="NormalNoSpaceAfterChar"/>
    <w:rsid w:val="00775AF1"/>
    <w:rPr>
      <w:sz w:val="22"/>
      <w:szCs w:val="24"/>
      <w:lang w:val="en-GB" w:eastAsia="en-GB"/>
    </w:rPr>
  </w:style>
  <w:style w:type="character" w:customStyle="1" w:styleId="NormalNoSpaceAfterChar">
    <w:name w:val="Normal NoSpaceAfter Char"/>
    <w:link w:val="NormalNoSpaceAfter"/>
    <w:rsid w:val="00775AF1"/>
    <w:rPr>
      <w:sz w:val="22"/>
      <w:szCs w:val="24"/>
      <w:lang w:val="en-GB" w:eastAsia="en-GB"/>
    </w:rPr>
  </w:style>
  <w:style w:type="paragraph" w:customStyle="1" w:styleId="Headercentred">
    <w:name w:val="Header centred"/>
    <w:basedOn w:val="Nagwek"/>
    <w:rsid w:val="00775AF1"/>
    <w:pPr>
      <w:tabs>
        <w:tab w:val="clear" w:pos="4536"/>
        <w:tab w:val="center" w:pos="4153"/>
        <w:tab w:val="right" w:pos="8306"/>
      </w:tabs>
      <w:spacing w:after="120"/>
      <w:jc w:val="center"/>
    </w:pPr>
    <w:rPr>
      <w:sz w:val="16"/>
      <w:lang w:eastAsia="x-none"/>
    </w:rPr>
  </w:style>
  <w:style w:type="paragraph" w:customStyle="1" w:styleId="HeaderRight">
    <w:name w:val="Header Right"/>
    <w:basedOn w:val="Nagwek"/>
    <w:rsid w:val="00775AF1"/>
    <w:pPr>
      <w:tabs>
        <w:tab w:val="clear" w:pos="4536"/>
        <w:tab w:val="center" w:pos="4153"/>
        <w:tab w:val="right" w:pos="8306"/>
      </w:tabs>
      <w:spacing w:after="120"/>
      <w:jc w:val="right"/>
    </w:pPr>
    <w:rPr>
      <w:sz w:val="16"/>
      <w:lang w:eastAsia="x-none"/>
    </w:rPr>
  </w:style>
  <w:style w:type="paragraph" w:customStyle="1" w:styleId="Tabelle8">
    <w:name w:val="Tabelle_8"/>
    <w:basedOn w:val="Normalny"/>
    <w:rsid w:val="00775AF1"/>
    <w:rPr>
      <w:rFonts w:ascii="Arial" w:hAnsi="Arial"/>
      <w:noProof/>
      <w:sz w:val="16"/>
      <w:szCs w:val="20"/>
      <w:lang w:val="de-DE"/>
    </w:rPr>
  </w:style>
  <w:style w:type="character" w:styleId="Odwoanieprzypisukocowego">
    <w:name w:val="endnote reference"/>
    <w:rsid w:val="00775AF1"/>
    <w:rPr>
      <w:vertAlign w:val="superscript"/>
    </w:rPr>
  </w:style>
  <w:style w:type="character" w:customStyle="1" w:styleId="RepAppendix3Zchn">
    <w:name w:val="Rep Appendix 3 Zchn"/>
    <w:link w:val="RepAppendix3"/>
    <w:rsid w:val="00775AF1"/>
    <w:rPr>
      <w:b/>
      <w:sz w:val="24"/>
      <w:szCs w:val="22"/>
    </w:rPr>
  </w:style>
  <w:style w:type="paragraph" w:customStyle="1" w:styleId="EFSAHeading2">
    <w:name w:val="EFSA_Heading 2"/>
    <w:basedOn w:val="Nagwek2"/>
    <w:next w:val="EFSABodytext"/>
    <w:link w:val="EFSAHeading2CharChar"/>
    <w:rsid w:val="00775AF1"/>
    <w:pPr>
      <w:widowControl/>
      <w:tabs>
        <w:tab w:val="clear" w:pos="1417"/>
        <w:tab w:val="num" w:pos="794"/>
      </w:tabs>
      <w:spacing w:before="240" w:after="120"/>
      <w:ind w:left="851" w:hanging="851"/>
    </w:pPr>
    <w:rPr>
      <w:rFonts w:cs="Arial"/>
      <w:szCs w:val="22"/>
      <w:lang w:val="en-GB"/>
    </w:rPr>
  </w:style>
  <w:style w:type="character" w:customStyle="1" w:styleId="EFSAHeading2CharChar">
    <w:name w:val="EFSA_Heading 2 Char Char"/>
    <w:link w:val="EFSAHeading2"/>
    <w:rsid w:val="00775AF1"/>
    <w:rPr>
      <w:rFonts w:cs="Arial"/>
      <w:b/>
      <w:bCs/>
      <w:sz w:val="24"/>
      <w:szCs w:val="22"/>
      <w:lang w:val="en-GB"/>
    </w:rPr>
  </w:style>
  <w:style w:type="paragraph" w:customStyle="1" w:styleId="Text3">
    <w:name w:val="Text 3"/>
    <w:basedOn w:val="Normalny"/>
    <w:rsid w:val="00775AF1"/>
    <w:pPr>
      <w:tabs>
        <w:tab w:val="left" w:pos="2302"/>
      </w:tabs>
      <w:spacing w:after="240"/>
      <w:ind w:left="1916"/>
      <w:jc w:val="both"/>
    </w:pPr>
    <w:rPr>
      <w:sz w:val="24"/>
      <w:szCs w:val="20"/>
      <w:lang w:val="en-GB"/>
    </w:rPr>
  </w:style>
  <w:style w:type="paragraph" w:customStyle="1" w:styleId="Address">
    <w:name w:val="Address"/>
    <w:basedOn w:val="Normalny"/>
    <w:rsid w:val="00775AF1"/>
    <w:rPr>
      <w:sz w:val="24"/>
      <w:szCs w:val="20"/>
      <w:lang w:val="en-GB"/>
    </w:rPr>
  </w:style>
  <w:style w:type="paragraph" w:customStyle="1" w:styleId="AddressTL">
    <w:name w:val="AddressTL"/>
    <w:basedOn w:val="Normalny"/>
    <w:next w:val="Normalny"/>
    <w:rsid w:val="00775AF1"/>
    <w:pPr>
      <w:spacing w:after="720"/>
    </w:pPr>
    <w:rPr>
      <w:sz w:val="24"/>
      <w:szCs w:val="20"/>
      <w:lang w:val="en-GB"/>
    </w:rPr>
  </w:style>
  <w:style w:type="paragraph" w:customStyle="1" w:styleId="AddressTR">
    <w:name w:val="AddressTR"/>
    <w:basedOn w:val="Normalny"/>
    <w:next w:val="Normalny"/>
    <w:rsid w:val="00775AF1"/>
    <w:pPr>
      <w:spacing w:after="720"/>
      <w:ind w:left="5103"/>
    </w:pPr>
    <w:rPr>
      <w:sz w:val="24"/>
      <w:szCs w:val="20"/>
      <w:lang w:val="en-GB"/>
    </w:rPr>
  </w:style>
  <w:style w:type="paragraph" w:customStyle="1" w:styleId="Enclosures">
    <w:name w:val="Enclosures"/>
    <w:basedOn w:val="Normalny"/>
    <w:next w:val="Participants"/>
    <w:rsid w:val="00775AF1"/>
    <w:pPr>
      <w:keepNext/>
      <w:keepLines/>
      <w:tabs>
        <w:tab w:val="left" w:pos="5642"/>
      </w:tabs>
      <w:spacing w:before="480"/>
      <w:ind w:left="1792" w:hanging="1792"/>
    </w:pPr>
    <w:rPr>
      <w:sz w:val="24"/>
      <w:szCs w:val="20"/>
      <w:lang w:val="en-GB"/>
    </w:rPr>
  </w:style>
  <w:style w:type="paragraph" w:customStyle="1" w:styleId="Participants">
    <w:name w:val="Participants"/>
    <w:basedOn w:val="Normalny"/>
    <w:next w:val="Copies"/>
    <w:rsid w:val="00775AF1"/>
    <w:pPr>
      <w:tabs>
        <w:tab w:val="left" w:pos="2512"/>
        <w:tab w:val="left" w:pos="2762"/>
        <w:tab w:val="left" w:pos="5642"/>
        <w:tab w:val="left" w:pos="6362"/>
        <w:tab w:val="left" w:pos="6720"/>
      </w:tabs>
      <w:spacing w:before="480"/>
      <w:ind w:left="1792" w:hanging="1792"/>
    </w:pPr>
    <w:rPr>
      <w:sz w:val="24"/>
      <w:szCs w:val="20"/>
      <w:lang w:val="en-GB"/>
    </w:rPr>
  </w:style>
  <w:style w:type="paragraph" w:customStyle="1" w:styleId="Copies">
    <w:name w:val="Copies"/>
    <w:basedOn w:val="Normalny"/>
    <w:next w:val="Normalny"/>
    <w:rsid w:val="00775AF1"/>
    <w:pPr>
      <w:tabs>
        <w:tab w:val="left" w:pos="2512"/>
        <w:tab w:val="left" w:pos="2762"/>
        <w:tab w:val="left" w:pos="5642"/>
        <w:tab w:val="left" w:pos="6362"/>
        <w:tab w:val="left" w:pos="6720"/>
      </w:tabs>
      <w:spacing w:before="480"/>
      <w:ind w:left="1792" w:hanging="1792"/>
    </w:pPr>
    <w:rPr>
      <w:sz w:val="24"/>
      <w:szCs w:val="20"/>
      <w:lang w:val="en-GB"/>
    </w:rPr>
  </w:style>
  <w:style w:type="paragraph" w:customStyle="1" w:styleId="References">
    <w:name w:val="References"/>
    <w:basedOn w:val="Normalny"/>
    <w:next w:val="AddressTR"/>
    <w:rsid w:val="00775AF1"/>
    <w:pPr>
      <w:spacing w:after="240"/>
      <w:ind w:left="5103"/>
    </w:pPr>
    <w:rPr>
      <w:sz w:val="20"/>
      <w:szCs w:val="20"/>
      <w:lang w:val="en-GB"/>
    </w:rPr>
  </w:style>
  <w:style w:type="paragraph" w:customStyle="1" w:styleId="DoubSign">
    <w:name w:val="DoubSign"/>
    <w:basedOn w:val="Normalny"/>
    <w:next w:val="Enclosures"/>
    <w:rsid w:val="00775AF1"/>
    <w:pPr>
      <w:tabs>
        <w:tab w:val="left" w:pos="5103"/>
      </w:tabs>
      <w:spacing w:before="1200"/>
    </w:pPr>
    <w:rPr>
      <w:sz w:val="24"/>
      <w:szCs w:val="20"/>
      <w:lang w:val="en-GB"/>
    </w:rPr>
  </w:style>
  <w:style w:type="paragraph" w:customStyle="1" w:styleId="Text2">
    <w:name w:val="Text 2"/>
    <w:basedOn w:val="Normalny"/>
    <w:rsid w:val="00775AF1"/>
    <w:pPr>
      <w:tabs>
        <w:tab w:val="left" w:pos="2160"/>
      </w:tabs>
      <w:spacing w:after="240"/>
      <w:ind w:left="1077"/>
      <w:jc w:val="both"/>
    </w:pPr>
    <w:rPr>
      <w:sz w:val="24"/>
      <w:szCs w:val="20"/>
      <w:lang w:val="en-GB"/>
    </w:rPr>
  </w:style>
  <w:style w:type="paragraph" w:customStyle="1" w:styleId="Text4">
    <w:name w:val="Text 4"/>
    <w:basedOn w:val="Normalny"/>
    <w:rsid w:val="00775AF1"/>
    <w:pPr>
      <w:spacing w:after="240"/>
      <w:ind w:left="2880"/>
      <w:jc w:val="both"/>
    </w:pPr>
    <w:rPr>
      <w:sz w:val="24"/>
      <w:szCs w:val="20"/>
      <w:lang w:val="en-GB"/>
    </w:rPr>
  </w:style>
  <w:style w:type="paragraph" w:customStyle="1" w:styleId="NoteHead">
    <w:name w:val="NoteHead"/>
    <w:basedOn w:val="Normalny"/>
    <w:next w:val="Subject"/>
    <w:link w:val="NoteHeadChar1"/>
    <w:rsid w:val="00775AF1"/>
    <w:pPr>
      <w:spacing w:before="720" w:after="720"/>
      <w:jc w:val="center"/>
    </w:pPr>
    <w:rPr>
      <w:b/>
      <w:smallCaps/>
      <w:sz w:val="24"/>
      <w:szCs w:val="20"/>
      <w:lang w:val="en-GB"/>
    </w:rPr>
  </w:style>
  <w:style w:type="paragraph" w:customStyle="1" w:styleId="Subject">
    <w:name w:val="Subject"/>
    <w:basedOn w:val="Normalny"/>
    <w:next w:val="Normalny"/>
    <w:rsid w:val="00775AF1"/>
    <w:pPr>
      <w:spacing w:after="480"/>
      <w:ind w:left="1191" w:hanging="1191"/>
    </w:pPr>
    <w:rPr>
      <w:b/>
      <w:sz w:val="24"/>
      <w:szCs w:val="20"/>
      <w:lang w:val="en-GB"/>
    </w:rPr>
  </w:style>
  <w:style w:type="character" w:customStyle="1" w:styleId="NoteHeadChar1">
    <w:name w:val="NoteHead Char1"/>
    <w:link w:val="NoteHead"/>
    <w:rsid w:val="00775AF1"/>
    <w:rPr>
      <w:b/>
      <w:smallCaps/>
      <w:sz w:val="24"/>
      <w:lang w:val="en-GB"/>
    </w:rPr>
  </w:style>
  <w:style w:type="paragraph" w:customStyle="1" w:styleId="NoteList">
    <w:name w:val="NoteList"/>
    <w:basedOn w:val="Normalny"/>
    <w:next w:val="Subject"/>
    <w:rsid w:val="00775AF1"/>
    <w:pPr>
      <w:tabs>
        <w:tab w:val="left" w:pos="5823"/>
      </w:tabs>
      <w:spacing w:before="720" w:after="720"/>
      <w:ind w:left="5104" w:hanging="3119"/>
    </w:pPr>
    <w:rPr>
      <w:b/>
      <w:smallCaps/>
      <w:sz w:val="24"/>
      <w:szCs w:val="20"/>
      <w:lang w:val="en-GB"/>
    </w:rPr>
  </w:style>
  <w:style w:type="paragraph" w:customStyle="1" w:styleId="NumPar1">
    <w:name w:val="NumPar 1"/>
    <w:basedOn w:val="Nagwek1"/>
    <w:next w:val="Normalny"/>
    <w:rsid w:val="00775AF1"/>
    <w:pPr>
      <w:widowControl/>
      <w:numPr>
        <w:numId w:val="0"/>
      </w:numPr>
      <w:tabs>
        <w:tab w:val="num" w:pos="1209"/>
      </w:tabs>
      <w:spacing w:before="0"/>
      <w:ind w:left="1209" w:hanging="360"/>
      <w:outlineLvl w:val="9"/>
    </w:pPr>
    <w:rPr>
      <w:rFonts w:eastAsia="Times New Roman"/>
      <w:b w:val="0"/>
      <w:bCs w:val="0"/>
      <w:sz w:val="24"/>
      <w:szCs w:val="20"/>
      <w:lang w:val="en-GB"/>
    </w:rPr>
  </w:style>
  <w:style w:type="paragraph" w:customStyle="1" w:styleId="NumPar2">
    <w:name w:val="NumPar 2"/>
    <w:basedOn w:val="Nagwek2"/>
    <w:next w:val="Text2"/>
    <w:uiPriority w:val="29"/>
    <w:rsid w:val="00775AF1"/>
    <w:pPr>
      <w:keepNext w:val="0"/>
      <w:widowControl/>
      <w:numPr>
        <w:numId w:val="3"/>
      </w:numPr>
      <w:spacing w:before="0"/>
      <w:outlineLvl w:val="9"/>
    </w:pPr>
    <w:rPr>
      <w:b w:val="0"/>
      <w:bCs w:val="0"/>
      <w:szCs w:val="20"/>
      <w:lang w:val="en-GB"/>
    </w:rPr>
  </w:style>
  <w:style w:type="paragraph" w:customStyle="1" w:styleId="NumPar3">
    <w:name w:val="NumPar 3"/>
    <w:basedOn w:val="Nagwek3"/>
    <w:next w:val="Text3"/>
    <w:uiPriority w:val="29"/>
    <w:rsid w:val="00775AF1"/>
    <w:pPr>
      <w:keepNext w:val="0"/>
      <w:widowControl/>
      <w:numPr>
        <w:numId w:val="3"/>
      </w:numPr>
      <w:suppressAutoHyphens w:val="0"/>
      <w:spacing w:before="0"/>
      <w:outlineLvl w:val="9"/>
    </w:pPr>
    <w:rPr>
      <w:rFonts w:eastAsia="Times New Roman" w:cs="Times New Roman"/>
      <w:b w:val="0"/>
      <w:bCs w:val="0"/>
      <w:kern w:val="0"/>
      <w:szCs w:val="20"/>
      <w:lang w:val="en-GB"/>
    </w:rPr>
  </w:style>
  <w:style w:type="paragraph" w:customStyle="1" w:styleId="NumPar4">
    <w:name w:val="NumPar 4"/>
    <w:basedOn w:val="Nagwek4"/>
    <w:next w:val="Text4"/>
    <w:uiPriority w:val="29"/>
    <w:rsid w:val="00775AF1"/>
    <w:pPr>
      <w:keepNext w:val="0"/>
      <w:widowControl/>
      <w:numPr>
        <w:numId w:val="3"/>
      </w:numPr>
      <w:spacing w:before="0"/>
      <w:outlineLvl w:val="9"/>
    </w:pPr>
    <w:rPr>
      <w:b w:val="0"/>
      <w:noProof w:val="0"/>
      <w:szCs w:val="20"/>
      <w:lang w:val="en-GB"/>
    </w:rPr>
  </w:style>
  <w:style w:type="character" w:customStyle="1" w:styleId="TitleChar1">
    <w:name w:val="Title Char1"/>
    <w:rsid w:val="00775AF1"/>
    <w:rPr>
      <w:rFonts w:ascii="Times New Roman Bold" w:hAnsi="Times New Roman Bold"/>
      <w:b/>
      <w:smallCaps/>
      <w:color w:val="333399"/>
      <w:kern w:val="28"/>
      <w:sz w:val="28"/>
      <w:szCs w:val="28"/>
      <w:lang w:val="en-GB" w:eastAsia="en-US" w:bidi="ar-SA"/>
    </w:rPr>
  </w:style>
  <w:style w:type="paragraph" w:customStyle="1" w:styleId="ERTitle">
    <w:name w:val="ER_Title"/>
    <w:basedOn w:val="ERNoteHead"/>
    <w:next w:val="ERNoteHead"/>
    <w:rsid w:val="00775AF1"/>
    <w:rPr>
      <w:sz w:val="80"/>
    </w:rPr>
  </w:style>
  <w:style w:type="paragraph" w:customStyle="1" w:styleId="ERNoteHead">
    <w:name w:val="ER_NoteHead"/>
    <w:basedOn w:val="Normalny"/>
    <w:rsid w:val="00775AF1"/>
    <w:pPr>
      <w:spacing w:before="240" w:after="120"/>
      <w:jc w:val="center"/>
    </w:pPr>
    <w:rPr>
      <w:b/>
      <w:bCs/>
      <w:sz w:val="28"/>
      <w:szCs w:val="20"/>
      <w:lang w:val="en-GB"/>
    </w:rPr>
  </w:style>
  <w:style w:type="paragraph" w:customStyle="1" w:styleId="YReferences">
    <w:name w:val="YReferences"/>
    <w:basedOn w:val="Normalny"/>
    <w:next w:val="Normalny"/>
    <w:rsid w:val="00775AF1"/>
    <w:pPr>
      <w:spacing w:after="480"/>
      <w:ind w:left="1191" w:hanging="1191"/>
      <w:jc w:val="both"/>
    </w:pPr>
    <w:rPr>
      <w:sz w:val="24"/>
      <w:szCs w:val="20"/>
      <w:lang w:val="en-GB"/>
    </w:rPr>
  </w:style>
  <w:style w:type="paragraph" w:customStyle="1" w:styleId="ZCom">
    <w:name w:val="Z_Com"/>
    <w:basedOn w:val="Normalny"/>
    <w:next w:val="ZDGName"/>
    <w:rsid w:val="00775AF1"/>
    <w:pPr>
      <w:widowControl w:val="0"/>
      <w:ind w:right="85"/>
      <w:jc w:val="both"/>
    </w:pPr>
    <w:rPr>
      <w:rFonts w:ascii="Arial" w:hAnsi="Arial"/>
      <w:snapToGrid w:val="0"/>
      <w:sz w:val="24"/>
      <w:szCs w:val="20"/>
      <w:lang w:val="en-GB"/>
    </w:rPr>
  </w:style>
  <w:style w:type="paragraph" w:customStyle="1" w:styleId="ZDGName">
    <w:name w:val="Z_DGName"/>
    <w:basedOn w:val="Normalny"/>
    <w:rsid w:val="00775AF1"/>
    <w:pPr>
      <w:widowControl w:val="0"/>
      <w:ind w:right="85"/>
      <w:jc w:val="both"/>
    </w:pPr>
    <w:rPr>
      <w:rFonts w:ascii="Arial" w:hAnsi="Arial"/>
      <w:snapToGrid w:val="0"/>
      <w:sz w:val="16"/>
      <w:szCs w:val="20"/>
      <w:lang w:val="en-GB"/>
    </w:rPr>
  </w:style>
  <w:style w:type="character" w:customStyle="1" w:styleId="Initial">
    <w:name w:val="Initial"/>
    <w:rsid w:val="00775AF1"/>
    <w:rPr>
      <w:rFonts w:ascii="CG Times" w:hAnsi="CG Times"/>
      <w:noProof w:val="0"/>
      <w:sz w:val="24"/>
      <w:lang w:val="en-US"/>
    </w:rPr>
  </w:style>
  <w:style w:type="paragraph" w:customStyle="1" w:styleId="DefaultText">
    <w:name w:val="Default Text"/>
    <w:basedOn w:val="Normalny"/>
    <w:rsid w:val="00775AF1"/>
    <w:rPr>
      <w:rFonts w:ascii="CG Times (W1)" w:hAnsi="CG Times (W1)"/>
      <w:sz w:val="24"/>
      <w:szCs w:val="20"/>
      <w:lang w:val="en-GB"/>
    </w:rPr>
  </w:style>
  <w:style w:type="paragraph" w:customStyle="1" w:styleId="Annexetitreglobale">
    <w:name w:val="Annexe titre (globale)"/>
    <w:basedOn w:val="Normalny"/>
    <w:next w:val="Normalny"/>
    <w:rsid w:val="00775AF1"/>
    <w:pPr>
      <w:spacing w:before="120" w:after="120"/>
      <w:jc w:val="center"/>
    </w:pPr>
    <w:rPr>
      <w:b/>
      <w:sz w:val="24"/>
      <w:szCs w:val="20"/>
      <w:u w:val="single"/>
      <w:lang w:val="en-GB"/>
    </w:rPr>
  </w:style>
  <w:style w:type="paragraph" w:customStyle="1" w:styleId="Contact">
    <w:name w:val="Contact"/>
    <w:basedOn w:val="Normalny"/>
    <w:next w:val="Enclosures"/>
    <w:rsid w:val="00775AF1"/>
    <w:pPr>
      <w:spacing w:before="480"/>
      <w:ind w:left="567" w:hanging="567"/>
    </w:pPr>
    <w:rPr>
      <w:sz w:val="24"/>
      <w:szCs w:val="20"/>
      <w:lang w:val="en-GB"/>
    </w:rPr>
  </w:style>
  <w:style w:type="paragraph" w:customStyle="1" w:styleId="ListBullet1">
    <w:name w:val="List Bullet 1"/>
    <w:basedOn w:val="Normalny"/>
    <w:rsid w:val="00775AF1"/>
    <w:pPr>
      <w:numPr>
        <w:numId w:val="14"/>
      </w:numPr>
      <w:tabs>
        <w:tab w:val="clear" w:pos="765"/>
      </w:tabs>
      <w:spacing w:after="240"/>
      <w:ind w:left="720" w:hanging="360"/>
      <w:jc w:val="both"/>
    </w:pPr>
    <w:rPr>
      <w:sz w:val="24"/>
      <w:szCs w:val="20"/>
      <w:lang w:val="en-GB"/>
    </w:rPr>
  </w:style>
  <w:style w:type="paragraph" w:customStyle="1" w:styleId="ListDash">
    <w:name w:val="List Dash"/>
    <w:basedOn w:val="Normalny"/>
    <w:rsid w:val="00775AF1"/>
    <w:pPr>
      <w:numPr>
        <w:numId w:val="15"/>
      </w:numPr>
      <w:tabs>
        <w:tab w:val="clear" w:pos="283"/>
        <w:tab w:val="num" w:pos="1701"/>
      </w:tabs>
      <w:spacing w:after="240"/>
      <w:ind w:left="1701" w:hanging="1701"/>
      <w:jc w:val="both"/>
    </w:pPr>
    <w:rPr>
      <w:sz w:val="24"/>
      <w:szCs w:val="20"/>
      <w:lang w:val="en-GB"/>
    </w:rPr>
  </w:style>
  <w:style w:type="paragraph" w:customStyle="1" w:styleId="ListDash1">
    <w:name w:val="List Dash 1"/>
    <w:basedOn w:val="Normalny"/>
    <w:rsid w:val="00775AF1"/>
    <w:pPr>
      <w:numPr>
        <w:numId w:val="16"/>
      </w:numPr>
      <w:tabs>
        <w:tab w:val="clear" w:pos="765"/>
      </w:tabs>
      <w:spacing w:after="240"/>
      <w:ind w:left="720" w:hanging="360"/>
      <w:jc w:val="both"/>
    </w:pPr>
    <w:rPr>
      <w:sz w:val="24"/>
      <w:szCs w:val="20"/>
      <w:lang w:val="en-GB"/>
    </w:rPr>
  </w:style>
  <w:style w:type="paragraph" w:customStyle="1" w:styleId="ListDash2">
    <w:name w:val="List Dash 2"/>
    <w:basedOn w:val="Text2"/>
    <w:rsid w:val="00775AF1"/>
    <w:pPr>
      <w:numPr>
        <w:numId w:val="17"/>
      </w:numPr>
      <w:tabs>
        <w:tab w:val="clear" w:pos="1360"/>
        <w:tab w:val="clear" w:pos="2160"/>
        <w:tab w:val="num" w:pos="765"/>
      </w:tabs>
      <w:ind w:left="765"/>
    </w:pPr>
  </w:style>
  <w:style w:type="paragraph" w:customStyle="1" w:styleId="ListDash3">
    <w:name w:val="List Dash 3"/>
    <w:basedOn w:val="Text3"/>
    <w:rsid w:val="00775AF1"/>
    <w:pPr>
      <w:numPr>
        <w:numId w:val="18"/>
      </w:numPr>
      <w:tabs>
        <w:tab w:val="clear" w:pos="2199"/>
        <w:tab w:val="clear" w:pos="2302"/>
        <w:tab w:val="num" w:pos="283"/>
      </w:tabs>
      <w:ind w:left="283"/>
    </w:pPr>
  </w:style>
  <w:style w:type="paragraph" w:customStyle="1" w:styleId="ListDash4">
    <w:name w:val="List Dash 4"/>
    <w:basedOn w:val="Text4"/>
    <w:rsid w:val="00775AF1"/>
    <w:pPr>
      <w:tabs>
        <w:tab w:val="num" w:pos="3163"/>
      </w:tabs>
      <w:ind w:left="3163" w:hanging="283"/>
    </w:pPr>
  </w:style>
  <w:style w:type="paragraph" w:customStyle="1" w:styleId="ListNumber1">
    <w:name w:val="List Number 1"/>
    <w:basedOn w:val="Normalny"/>
    <w:rsid w:val="00775AF1"/>
    <w:pPr>
      <w:numPr>
        <w:numId w:val="19"/>
      </w:numPr>
      <w:tabs>
        <w:tab w:val="clear" w:pos="1191"/>
        <w:tab w:val="num" w:pos="765"/>
      </w:tabs>
      <w:spacing w:after="240"/>
      <w:ind w:left="765" w:hanging="283"/>
      <w:jc w:val="both"/>
    </w:pPr>
    <w:rPr>
      <w:sz w:val="24"/>
      <w:szCs w:val="20"/>
      <w:lang w:val="en-GB"/>
    </w:rPr>
  </w:style>
  <w:style w:type="paragraph" w:customStyle="1" w:styleId="ListNumberLevel2">
    <w:name w:val="List Number (Level 2)"/>
    <w:basedOn w:val="Normalny"/>
    <w:rsid w:val="00775AF1"/>
    <w:pPr>
      <w:tabs>
        <w:tab w:val="num" w:pos="1417"/>
      </w:tabs>
      <w:spacing w:after="240"/>
      <w:ind w:left="1417" w:hanging="708"/>
      <w:jc w:val="both"/>
    </w:pPr>
    <w:rPr>
      <w:sz w:val="24"/>
      <w:szCs w:val="20"/>
      <w:lang w:val="en-GB"/>
    </w:rPr>
  </w:style>
  <w:style w:type="paragraph" w:customStyle="1" w:styleId="ListNumber1Level2">
    <w:name w:val="List Number 1 (Level 2)"/>
    <w:basedOn w:val="Normalny"/>
    <w:rsid w:val="00775AF1"/>
    <w:pPr>
      <w:numPr>
        <w:ilvl w:val="1"/>
        <w:numId w:val="19"/>
      </w:numPr>
      <w:tabs>
        <w:tab w:val="clear" w:pos="1899"/>
        <w:tab w:val="num" w:pos="765"/>
      </w:tabs>
      <w:spacing w:after="240"/>
      <w:ind w:left="765" w:hanging="283"/>
      <w:jc w:val="both"/>
    </w:pPr>
    <w:rPr>
      <w:sz w:val="24"/>
      <w:szCs w:val="20"/>
      <w:lang w:val="en-GB"/>
    </w:rPr>
  </w:style>
  <w:style w:type="paragraph" w:customStyle="1" w:styleId="ListNumber2Level2">
    <w:name w:val="List Number 2 (Level 2)"/>
    <w:basedOn w:val="Text2"/>
    <w:rsid w:val="00775AF1"/>
    <w:pPr>
      <w:tabs>
        <w:tab w:val="clear" w:pos="2160"/>
        <w:tab w:val="num" w:pos="2494"/>
      </w:tabs>
      <w:ind w:left="2494" w:hanging="708"/>
    </w:pPr>
  </w:style>
  <w:style w:type="paragraph" w:customStyle="1" w:styleId="ListNumber3Level2">
    <w:name w:val="List Number 3 (Level 2)"/>
    <w:basedOn w:val="Text3"/>
    <w:rsid w:val="00775AF1"/>
    <w:pPr>
      <w:tabs>
        <w:tab w:val="clear" w:pos="2302"/>
        <w:tab w:val="num" w:pos="3333"/>
      </w:tabs>
      <w:ind w:left="3333" w:hanging="708"/>
    </w:pPr>
  </w:style>
  <w:style w:type="paragraph" w:customStyle="1" w:styleId="ListNumber4Level2">
    <w:name w:val="List Number 4 (Level 2)"/>
    <w:basedOn w:val="Text4"/>
    <w:rsid w:val="00775AF1"/>
    <w:pPr>
      <w:tabs>
        <w:tab w:val="num" w:pos="4297"/>
      </w:tabs>
      <w:ind w:left="4297" w:hanging="708"/>
    </w:pPr>
  </w:style>
  <w:style w:type="paragraph" w:customStyle="1" w:styleId="ListNumberLevel3">
    <w:name w:val="List Number (Level 3)"/>
    <w:basedOn w:val="Normalny"/>
    <w:rsid w:val="00775AF1"/>
    <w:pPr>
      <w:tabs>
        <w:tab w:val="num" w:pos="2126"/>
      </w:tabs>
      <w:spacing w:after="240"/>
      <w:ind w:left="2126" w:hanging="709"/>
      <w:jc w:val="both"/>
    </w:pPr>
    <w:rPr>
      <w:sz w:val="24"/>
      <w:szCs w:val="20"/>
      <w:lang w:val="en-GB"/>
    </w:rPr>
  </w:style>
  <w:style w:type="paragraph" w:customStyle="1" w:styleId="ListNumber1Level3">
    <w:name w:val="List Number 1 (Level 3)"/>
    <w:basedOn w:val="Normalny"/>
    <w:rsid w:val="00775AF1"/>
    <w:pPr>
      <w:numPr>
        <w:ilvl w:val="2"/>
        <w:numId w:val="19"/>
      </w:numPr>
      <w:tabs>
        <w:tab w:val="clear" w:pos="2608"/>
        <w:tab w:val="num" w:pos="765"/>
      </w:tabs>
      <w:spacing w:after="240"/>
      <w:ind w:left="765" w:hanging="283"/>
      <w:jc w:val="both"/>
    </w:pPr>
    <w:rPr>
      <w:sz w:val="24"/>
      <w:szCs w:val="20"/>
      <w:lang w:val="en-GB"/>
    </w:rPr>
  </w:style>
  <w:style w:type="paragraph" w:customStyle="1" w:styleId="ListNumber2Level3">
    <w:name w:val="List Number 2 (Level 3)"/>
    <w:basedOn w:val="Text2"/>
    <w:rsid w:val="00775AF1"/>
    <w:pPr>
      <w:tabs>
        <w:tab w:val="clear" w:pos="2160"/>
        <w:tab w:val="num" w:pos="3203"/>
      </w:tabs>
      <w:ind w:left="3203" w:hanging="709"/>
    </w:pPr>
  </w:style>
  <w:style w:type="paragraph" w:customStyle="1" w:styleId="ListNumber3Level3">
    <w:name w:val="List Number 3 (Level 3)"/>
    <w:basedOn w:val="Text3"/>
    <w:rsid w:val="00775AF1"/>
    <w:pPr>
      <w:tabs>
        <w:tab w:val="clear" w:pos="2302"/>
        <w:tab w:val="num" w:pos="4042"/>
      </w:tabs>
      <w:ind w:left="4042" w:hanging="709"/>
    </w:pPr>
  </w:style>
  <w:style w:type="paragraph" w:customStyle="1" w:styleId="ListNumber4Level3">
    <w:name w:val="List Number 4 (Level 3)"/>
    <w:basedOn w:val="Text4"/>
    <w:rsid w:val="00775AF1"/>
    <w:pPr>
      <w:tabs>
        <w:tab w:val="num" w:pos="5006"/>
      </w:tabs>
      <w:ind w:left="5006" w:hanging="709"/>
    </w:pPr>
  </w:style>
  <w:style w:type="paragraph" w:customStyle="1" w:styleId="ListNumberLevel4">
    <w:name w:val="List Number (Level 4)"/>
    <w:basedOn w:val="Normalny"/>
    <w:rsid w:val="00775AF1"/>
    <w:pPr>
      <w:tabs>
        <w:tab w:val="num" w:pos="2835"/>
      </w:tabs>
      <w:spacing w:after="240"/>
      <w:ind w:left="2835" w:hanging="709"/>
      <w:jc w:val="both"/>
    </w:pPr>
    <w:rPr>
      <w:sz w:val="24"/>
      <w:szCs w:val="20"/>
      <w:lang w:val="en-GB"/>
    </w:rPr>
  </w:style>
  <w:style w:type="paragraph" w:customStyle="1" w:styleId="ListNumber1Level4">
    <w:name w:val="List Number 1 (Level 4)"/>
    <w:basedOn w:val="Normalny"/>
    <w:rsid w:val="00775AF1"/>
    <w:pPr>
      <w:numPr>
        <w:ilvl w:val="3"/>
        <w:numId w:val="19"/>
      </w:numPr>
      <w:tabs>
        <w:tab w:val="clear" w:pos="3317"/>
        <w:tab w:val="num" w:pos="765"/>
      </w:tabs>
      <w:spacing w:after="240"/>
      <w:ind w:left="765" w:hanging="283"/>
      <w:jc w:val="both"/>
    </w:pPr>
    <w:rPr>
      <w:sz w:val="24"/>
      <w:szCs w:val="20"/>
      <w:lang w:val="en-GB"/>
    </w:rPr>
  </w:style>
  <w:style w:type="paragraph" w:customStyle="1" w:styleId="ListNumber2Level4">
    <w:name w:val="List Number 2 (Level 4)"/>
    <w:basedOn w:val="Text2"/>
    <w:rsid w:val="00775AF1"/>
    <w:pPr>
      <w:tabs>
        <w:tab w:val="clear" w:pos="2160"/>
        <w:tab w:val="num" w:pos="3912"/>
      </w:tabs>
      <w:ind w:left="3912" w:hanging="709"/>
    </w:pPr>
  </w:style>
  <w:style w:type="paragraph" w:customStyle="1" w:styleId="ListNumber3Level4">
    <w:name w:val="List Number 3 (Level 4)"/>
    <w:basedOn w:val="Text3"/>
    <w:rsid w:val="00775AF1"/>
    <w:pPr>
      <w:tabs>
        <w:tab w:val="clear" w:pos="2302"/>
        <w:tab w:val="num" w:pos="4751"/>
      </w:tabs>
      <w:ind w:left="4751" w:hanging="709"/>
    </w:pPr>
  </w:style>
  <w:style w:type="paragraph" w:customStyle="1" w:styleId="ListNumber4Level4">
    <w:name w:val="List Number 4 (Level 4)"/>
    <w:basedOn w:val="Text4"/>
    <w:rsid w:val="00775AF1"/>
    <w:pPr>
      <w:tabs>
        <w:tab w:val="num" w:pos="5715"/>
      </w:tabs>
      <w:ind w:left="5715" w:hanging="709"/>
    </w:pPr>
  </w:style>
  <w:style w:type="character" w:customStyle="1" w:styleId="NoteHeadChar">
    <w:name w:val="NoteHead Char"/>
    <w:rsid w:val="00775AF1"/>
    <w:rPr>
      <w:b/>
      <w:smallCaps/>
      <w:noProof w:val="0"/>
      <w:sz w:val="24"/>
      <w:lang w:val="en-GB" w:eastAsia="en-US" w:bidi="ar-SA"/>
    </w:rPr>
  </w:style>
  <w:style w:type="character" w:customStyle="1" w:styleId="Text1Char">
    <w:name w:val="Text 1 Char"/>
    <w:rsid w:val="00775AF1"/>
    <w:rPr>
      <w:noProof w:val="0"/>
      <w:sz w:val="24"/>
      <w:lang w:val="en-GB" w:eastAsia="en-US" w:bidi="ar-SA"/>
    </w:rPr>
  </w:style>
  <w:style w:type="paragraph" w:customStyle="1" w:styleId="EFSAStyleTitle1">
    <w:name w:val="EFSA_StyleTitle1"/>
    <w:basedOn w:val="Tytu"/>
    <w:next w:val="EFSABodytext"/>
    <w:link w:val="EFSAStyleTitle1CharChar"/>
    <w:autoRedefine/>
    <w:rsid w:val="00775AF1"/>
    <w:pPr>
      <w:keepNext/>
      <w:tabs>
        <w:tab w:val="right" w:leader="dot" w:pos="9120"/>
      </w:tabs>
      <w:spacing w:after="120"/>
      <w:jc w:val="both"/>
    </w:pPr>
    <w:rPr>
      <w:rFonts w:ascii="Times New Roman Bold" w:hAnsi="Times New Roman Bold" w:cs="Arial"/>
      <w:b w:val="0"/>
      <w:kern w:val="0"/>
      <w:sz w:val="26"/>
      <w:szCs w:val="24"/>
      <w:lang w:val="en-GB"/>
    </w:rPr>
  </w:style>
  <w:style w:type="character" w:customStyle="1" w:styleId="EFSAStyleTitle1CharChar">
    <w:name w:val="EFSA_StyleTitle1 Char Char"/>
    <w:link w:val="EFSAStyleTitle1"/>
    <w:rsid w:val="00775AF1"/>
    <w:rPr>
      <w:rFonts w:ascii="Times New Roman Bold" w:hAnsi="Times New Roman Bold" w:cs="Arial"/>
      <w:bCs/>
      <w:sz w:val="26"/>
      <w:szCs w:val="24"/>
      <w:lang w:val="en-GB"/>
    </w:rPr>
  </w:style>
  <w:style w:type="character" w:customStyle="1" w:styleId="Text1Char1">
    <w:name w:val="Text 1 Char1"/>
    <w:rsid w:val="00775AF1"/>
    <w:rPr>
      <w:noProof w:val="0"/>
      <w:sz w:val="24"/>
      <w:lang w:val="en-GB" w:eastAsia="en-US" w:bidi="ar-SA"/>
    </w:rPr>
  </w:style>
  <w:style w:type="paragraph" w:customStyle="1" w:styleId="TxBrc3">
    <w:name w:val="TxBr_c3"/>
    <w:basedOn w:val="Normalny"/>
    <w:rsid w:val="00775AF1"/>
    <w:pPr>
      <w:widowControl w:val="0"/>
      <w:overflowPunct w:val="0"/>
      <w:autoSpaceDE w:val="0"/>
      <w:autoSpaceDN w:val="0"/>
      <w:adjustRightInd w:val="0"/>
      <w:spacing w:line="240" w:lineRule="atLeast"/>
      <w:jc w:val="center"/>
      <w:textAlignment w:val="baseline"/>
    </w:pPr>
    <w:rPr>
      <w:rFonts w:ascii="Arial" w:hAnsi="Arial" w:cs="Arial"/>
      <w:bCs/>
      <w:color w:val="000000"/>
      <w:szCs w:val="20"/>
    </w:rPr>
  </w:style>
  <w:style w:type="paragraph" w:customStyle="1" w:styleId="ERNoteHeadSmall">
    <w:name w:val="ER_NoteHead_Small"/>
    <w:basedOn w:val="Normalny"/>
    <w:link w:val="ERNoteHeadSmallCharChar"/>
    <w:rsid w:val="00775AF1"/>
    <w:pPr>
      <w:jc w:val="center"/>
    </w:pPr>
    <w:rPr>
      <w:b/>
      <w:bCs/>
      <w:sz w:val="24"/>
      <w:szCs w:val="24"/>
      <w:lang w:val="en-GB"/>
    </w:rPr>
  </w:style>
  <w:style w:type="character" w:customStyle="1" w:styleId="ERNoteHeadSmallCharChar">
    <w:name w:val="ER_NoteHead_Small Char Char"/>
    <w:link w:val="ERNoteHeadSmall"/>
    <w:rsid w:val="00775AF1"/>
    <w:rPr>
      <w:b/>
      <w:bCs/>
      <w:sz w:val="24"/>
      <w:szCs w:val="24"/>
      <w:lang w:val="en-GB"/>
    </w:rPr>
  </w:style>
  <w:style w:type="paragraph" w:customStyle="1" w:styleId="EFSAKeywords">
    <w:name w:val="EFSA_Key words"/>
    <w:basedOn w:val="EFSABodytext"/>
    <w:link w:val="EFSAKeywordsCharChar"/>
    <w:rsid w:val="00775AF1"/>
    <w:pPr>
      <w:tabs>
        <w:tab w:val="left" w:pos="1418"/>
      </w:tabs>
      <w:spacing w:before="240" w:after="120"/>
      <w:ind w:left="1418" w:hanging="1418"/>
    </w:pPr>
    <w:rPr>
      <w:b/>
      <w:bCs/>
      <w:sz w:val="24"/>
      <w:szCs w:val="20"/>
      <w:lang w:val="en-GB"/>
    </w:rPr>
  </w:style>
  <w:style w:type="character" w:customStyle="1" w:styleId="EFSAKeywordsCharChar">
    <w:name w:val="EFSA_Key words Char Char"/>
    <w:link w:val="EFSAKeywords"/>
    <w:rsid w:val="00775AF1"/>
    <w:rPr>
      <w:b/>
      <w:bCs/>
      <w:sz w:val="24"/>
      <w:lang w:val="en-GB"/>
    </w:rPr>
  </w:style>
  <w:style w:type="paragraph" w:customStyle="1" w:styleId="EFSATabletext">
    <w:name w:val="EFSA_Table text"/>
    <w:basedOn w:val="Normalny"/>
    <w:link w:val="EFSATabletextCharChar"/>
    <w:qFormat/>
    <w:rsid w:val="00775AF1"/>
    <w:rPr>
      <w:b/>
      <w:sz w:val="20"/>
      <w:szCs w:val="20"/>
      <w:lang w:val="en-GB"/>
    </w:rPr>
  </w:style>
  <w:style w:type="character" w:customStyle="1" w:styleId="EFSATabletextCharChar">
    <w:name w:val="EFSA_Table text Char Char"/>
    <w:link w:val="EFSATabletext"/>
    <w:rsid w:val="00775AF1"/>
    <w:rPr>
      <w:b/>
      <w:lang w:val="en-GB"/>
    </w:rPr>
  </w:style>
  <w:style w:type="paragraph" w:customStyle="1" w:styleId="EFSAHeading1">
    <w:name w:val="EFSA_Heading 1"/>
    <w:basedOn w:val="Nagwek1"/>
    <w:next w:val="EFSABodytext"/>
    <w:rsid w:val="00775AF1"/>
    <w:pPr>
      <w:keepNext/>
      <w:widowControl/>
      <w:numPr>
        <w:numId w:val="0"/>
      </w:numPr>
      <w:tabs>
        <w:tab w:val="num" w:pos="1209"/>
      </w:tabs>
      <w:spacing w:before="240" w:after="120"/>
      <w:ind w:left="1209" w:hanging="360"/>
    </w:pPr>
    <w:rPr>
      <w:rFonts w:eastAsia="Times New Roman" w:cs="Arial"/>
      <w:sz w:val="24"/>
      <w:szCs w:val="22"/>
      <w:lang w:val="en-GB"/>
    </w:rPr>
  </w:style>
  <w:style w:type="paragraph" w:customStyle="1" w:styleId="EFSAHeading3">
    <w:name w:val="EFSA_Heading 3"/>
    <w:basedOn w:val="Nagwek3"/>
    <w:next w:val="EFSABodytext"/>
    <w:link w:val="EFSAHeading3CharChar"/>
    <w:rsid w:val="00775AF1"/>
    <w:pPr>
      <w:widowControl/>
      <w:numPr>
        <w:numId w:val="3"/>
      </w:numPr>
      <w:tabs>
        <w:tab w:val="left" w:pos="840"/>
      </w:tabs>
      <w:suppressAutoHyphens w:val="0"/>
      <w:spacing w:before="240" w:after="120"/>
    </w:pPr>
    <w:rPr>
      <w:rFonts w:eastAsia="Times New Roman" w:cs="Arial"/>
      <w:kern w:val="0"/>
      <w:szCs w:val="20"/>
      <w:lang w:val="en-GB"/>
    </w:rPr>
  </w:style>
  <w:style w:type="character" w:customStyle="1" w:styleId="EFSAHeading3CharChar">
    <w:name w:val="EFSA_Heading 3 Char Char"/>
    <w:link w:val="EFSAHeading3"/>
    <w:rsid w:val="00775AF1"/>
    <w:rPr>
      <w:rFonts w:cs="Arial"/>
      <w:b/>
      <w:bCs/>
      <w:sz w:val="24"/>
      <w:lang w:val="en-GB"/>
    </w:rPr>
  </w:style>
  <w:style w:type="paragraph" w:customStyle="1" w:styleId="EFSAHeading4">
    <w:name w:val="EFSA_Heading 4"/>
    <w:basedOn w:val="Nagwek4"/>
    <w:next w:val="EFSABodytext"/>
    <w:link w:val="EFSAHeading4CharChar"/>
    <w:rsid w:val="00775AF1"/>
    <w:pPr>
      <w:widowControl/>
      <w:numPr>
        <w:numId w:val="3"/>
      </w:numPr>
      <w:tabs>
        <w:tab w:val="num" w:pos="840"/>
      </w:tabs>
      <w:spacing w:before="240" w:after="120"/>
      <w:ind w:left="840" w:hanging="840"/>
    </w:pPr>
    <w:rPr>
      <w:rFonts w:cs="Arial"/>
      <w:b w:val="0"/>
      <w:noProof w:val="0"/>
      <w:szCs w:val="20"/>
      <w:lang w:val="en-GB"/>
    </w:rPr>
  </w:style>
  <w:style w:type="character" w:customStyle="1" w:styleId="EFSAHeading4CharChar">
    <w:name w:val="EFSA_Heading 4 Char Char"/>
    <w:link w:val="EFSAHeading4"/>
    <w:rsid w:val="00775AF1"/>
    <w:rPr>
      <w:rFonts w:cs="Arial"/>
      <w:sz w:val="24"/>
      <w:lang w:val="en-GB"/>
    </w:rPr>
  </w:style>
  <w:style w:type="paragraph" w:customStyle="1" w:styleId="EFSAStyleTitle2">
    <w:name w:val="EFSA_StyleTitle2"/>
    <w:basedOn w:val="Normalny"/>
    <w:next w:val="EFSABodytext"/>
    <w:link w:val="EFSAStyleTitle2CharChar"/>
    <w:rsid w:val="00775AF1"/>
    <w:pPr>
      <w:spacing w:before="240" w:after="120"/>
      <w:jc w:val="both"/>
    </w:pPr>
    <w:rPr>
      <w:b/>
      <w:smallCaps/>
      <w:szCs w:val="20"/>
      <w:lang w:val="en-GB"/>
    </w:rPr>
  </w:style>
  <w:style w:type="character" w:customStyle="1" w:styleId="EFSAStyleTitle2CharChar">
    <w:name w:val="EFSA_StyleTitle2 Char Char"/>
    <w:link w:val="EFSAStyleTitle2"/>
    <w:rsid w:val="00775AF1"/>
    <w:rPr>
      <w:b/>
      <w:smallCaps/>
      <w:sz w:val="22"/>
      <w:lang w:val="en-GB"/>
    </w:rPr>
  </w:style>
  <w:style w:type="paragraph" w:customStyle="1" w:styleId="EFSADocsprovided">
    <w:name w:val="EFSA_Docs provided"/>
    <w:basedOn w:val="EFSABodytext"/>
    <w:rsid w:val="00775AF1"/>
    <w:pPr>
      <w:numPr>
        <w:numId w:val="21"/>
      </w:numPr>
      <w:tabs>
        <w:tab w:val="clear" w:pos="567"/>
        <w:tab w:val="num" w:pos="360"/>
        <w:tab w:val="num" w:pos="765"/>
        <w:tab w:val="num" w:pos="2199"/>
      </w:tabs>
      <w:spacing w:after="120"/>
      <w:ind w:left="360" w:hanging="360"/>
    </w:pPr>
    <w:rPr>
      <w:sz w:val="24"/>
      <w:lang w:val="en-GB"/>
    </w:rPr>
  </w:style>
  <w:style w:type="paragraph" w:customStyle="1" w:styleId="EFSATableFootnote">
    <w:name w:val="EFSA_Table Footnote"/>
    <w:basedOn w:val="EFSABodytext"/>
    <w:link w:val="EFSATableFootnoteCharChar"/>
    <w:qFormat/>
    <w:rsid w:val="00775AF1"/>
    <w:pPr>
      <w:tabs>
        <w:tab w:val="left" w:pos="360"/>
      </w:tabs>
      <w:autoSpaceDE w:val="0"/>
      <w:autoSpaceDN w:val="0"/>
      <w:adjustRightInd w:val="0"/>
      <w:spacing w:after="0"/>
      <w:ind w:left="360" w:right="990" w:hanging="360"/>
    </w:pPr>
    <w:rPr>
      <w:rFonts w:cs="Arial"/>
      <w:sz w:val="18"/>
      <w:szCs w:val="18"/>
      <w:lang w:val="en-GB"/>
    </w:rPr>
  </w:style>
  <w:style w:type="character" w:customStyle="1" w:styleId="EFSATableFootnoteCharChar">
    <w:name w:val="EFSA_Table Footnote Char Char"/>
    <w:link w:val="EFSATableFootnote"/>
    <w:rsid w:val="00775AF1"/>
    <w:rPr>
      <w:rFonts w:cs="Arial"/>
      <w:sz w:val="18"/>
      <w:szCs w:val="18"/>
      <w:lang w:val="en-GB"/>
    </w:rPr>
  </w:style>
  <w:style w:type="paragraph" w:customStyle="1" w:styleId="EFSATableTitles">
    <w:name w:val="EFSA_TableTitles"/>
    <w:basedOn w:val="EFSABodytext"/>
    <w:next w:val="EFSABodytext"/>
    <w:rsid w:val="00775AF1"/>
    <w:pPr>
      <w:tabs>
        <w:tab w:val="left" w:pos="1080"/>
      </w:tabs>
      <w:spacing w:before="240" w:after="120"/>
      <w:ind w:left="1080" w:hanging="1080"/>
    </w:pPr>
    <w:rPr>
      <w:b/>
      <w:sz w:val="24"/>
      <w:lang w:val="en-GB"/>
    </w:rPr>
  </w:style>
  <w:style w:type="paragraph" w:customStyle="1" w:styleId="Considrant">
    <w:name w:val="Considérant"/>
    <w:basedOn w:val="Normalny"/>
    <w:rsid w:val="00775AF1"/>
    <w:pPr>
      <w:tabs>
        <w:tab w:val="num" w:pos="360"/>
      </w:tabs>
      <w:spacing w:before="120" w:after="120"/>
      <w:jc w:val="both"/>
    </w:pPr>
    <w:rPr>
      <w:sz w:val="24"/>
      <w:szCs w:val="20"/>
      <w:lang w:val="en-GB" w:eastAsia="en-GB"/>
    </w:rPr>
  </w:style>
  <w:style w:type="paragraph" w:customStyle="1" w:styleId="Text1">
    <w:name w:val="Text 1"/>
    <w:basedOn w:val="Normalny"/>
    <w:next w:val="Normalny"/>
    <w:rsid w:val="00775AF1"/>
    <w:pPr>
      <w:spacing w:after="240"/>
      <w:jc w:val="both"/>
    </w:pPr>
    <w:rPr>
      <w:sz w:val="24"/>
      <w:szCs w:val="20"/>
      <w:lang w:val="en-GB"/>
    </w:rPr>
  </w:style>
  <w:style w:type="paragraph" w:customStyle="1" w:styleId="Text1CharCharChar1">
    <w:name w:val="Text 1 Char Char Char1"/>
    <w:basedOn w:val="Normalny"/>
    <w:rsid w:val="00775AF1"/>
    <w:pPr>
      <w:spacing w:after="240"/>
      <w:ind w:left="482"/>
      <w:jc w:val="both"/>
    </w:pPr>
    <w:rPr>
      <w:sz w:val="24"/>
      <w:szCs w:val="24"/>
      <w:lang w:val="fr-FR"/>
    </w:rPr>
  </w:style>
  <w:style w:type="character" w:styleId="Pogrubienie">
    <w:name w:val="Strong"/>
    <w:uiPriority w:val="22"/>
    <w:qFormat/>
    <w:rsid w:val="00775AF1"/>
    <w:rPr>
      <w:b/>
      <w:bCs/>
    </w:rPr>
  </w:style>
  <w:style w:type="paragraph" w:customStyle="1" w:styleId="Text1CharCharChar">
    <w:name w:val="Text 1 Char Char Char"/>
    <w:basedOn w:val="Normalny"/>
    <w:rsid w:val="00775AF1"/>
    <w:pPr>
      <w:spacing w:after="240"/>
      <w:ind w:left="482"/>
      <w:jc w:val="both"/>
    </w:pPr>
    <w:rPr>
      <w:sz w:val="24"/>
      <w:szCs w:val="24"/>
      <w:lang w:val="fr-FR"/>
    </w:rPr>
  </w:style>
  <w:style w:type="paragraph" w:customStyle="1" w:styleId="Text2Char">
    <w:name w:val="Text 2 Char"/>
    <w:basedOn w:val="Normalny"/>
    <w:rsid w:val="00775AF1"/>
    <w:pPr>
      <w:tabs>
        <w:tab w:val="left" w:pos="2160"/>
      </w:tabs>
      <w:spacing w:after="240"/>
      <w:ind w:left="1077"/>
      <w:jc w:val="both"/>
    </w:pPr>
    <w:rPr>
      <w:sz w:val="24"/>
      <w:szCs w:val="24"/>
      <w:lang w:val="en-GB"/>
    </w:rPr>
  </w:style>
  <w:style w:type="paragraph" w:customStyle="1" w:styleId="Text2CharCharCharChar">
    <w:name w:val="Text 2 Char Char Char Char"/>
    <w:basedOn w:val="Normalny"/>
    <w:rsid w:val="00775AF1"/>
    <w:pPr>
      <w:tabs>
        <w:tab w:val="left" w:pos="2160"/>
      </w:tabs>
      <w:autoSpaceDE w:val="0"/>
      <w:autoSpaceDN w:val="0"/>
      <w:adjustRightInd w:val="0"/>
      <w:spacing w:after="240"/>
      <w:ind w:left="851"/>
      <w:jc w:val="both"/>
    </w:pPr>
    <w:rPr>
      <w:color w:val="000000"/>
      <w:sz w:val="24"/>
      <w:szCs w:val="24"/>
      <w:lang w:val="de-DE" w:eastAsia="de-DE"/>
    </w:rPr>
  </w:style>
  <w:style w:type="character" w:customStyle="1" w:styleId="x-largebluebold">
    <w:name w:val="x-large blue bold"/>
    <w:basedOn w:val="Domylnaczcionkaakapitu"/>
    <w:rsid w:val="00775AF1"/>
  </w:style>
  <w:style w:type="paragraph" w:customStyle="1" w:styleId="FootnotesOpinions">
    <w:name w:val="Footnotes Opinions"/>
    <w:basedOn w:val="Tekstprzypisudolnego"/>
    <w:next w:val="Tekstprzypisudolnego"/>
    <w:link w:val="FootnotesOpinionsChar"/>
    <w:autoRedefine/>
    <w:rsid w:val="00775AF1"/>
    <w:pPr>
      <w:jc w:val="both"/>
    </w:pPr>
    <w:rPr>
      <w:sz w:val="18"/>
      <w:szCs w:val="22"/>
      <w:lang w:val="en-GB"/>
    </w:rPr>
  </w:style>
  <w:style w:type="character" w:customStyle="1" w:styleId="FootnotesOpinionsChar">
    <w:name w:val="Footnotes Opinions Char"/>
    <w:link w:val="FootnotesOpinions"/>
    <w:rsid w:val="00775AF1"/>
    <w:rPr>
      <w:sz w:val="18"/>
      <w:szCs w:val="22"/>
      <w:lang w:val="en-GB"/>
    </w:rPr>
  </w:style>
  <w:style w:type="paragraph" w:customStyle="1" w:styleId="Noparagraphstyle">
    <w:name w:val="[No paragraph style]"/>
    <w:rsid w:val="00775AF1"/>
    <w:pPr>
      <w:widowControl w:val="0"/>
      <w:autoSpaceDE w:val="0"/>
      <w:autoSpaceDN w:val="0"/>
      <w:adjustRightInd w:val="0"/>
      <w:spacing w:line="288" w:lineRule="auto"/>
      <w:textAlignment w:val="center"/>
    </w:pPr>
    <w:rPr>
      <w:rFonts w:ascii="Times" w:hAnsi="Times"/>
      <w:color w:val="000000"/>
      <w:sz w:val="24"/>
      <w:szCs w:val="24"/>
    </w:rPr>
  </w:style>
  <w:style w:type="paragraph" w:customStyle="1" w:styleId="EFSATabletextBoldCentered">
    <w:name w:val="EFSA_Table text + Bold Centered"/>
    <w:basedOn w:val="EFSATabletext"/>
    <w:qFormat/>
    <w:rsid w:val="00775AF1"/>
  </w:style>
  <w:style w:type="paragraph" w:customStyle="1" w:styleId="EFSATableFootnote6pt">
    <w:name w:val="EFSA_Table Footnote+6pt"/>
    <w:basedOn w:val="EFSATableFootnote"/>
    <w:rsid w:val="00775AF1"/>
  </w:style>
  <w:style w:type="paragraph" w:customStyle="1" w:styleId="EFSATablefootnote6pt0">
    <w:name w:val="EFSA_Table footnote + 6pt"/>
    <w:basedOn w:val="EFSATableFootnote"/>
    <w:next w:val="EFSABodytext"/>
    <w:rsid w:val="00775AF1"/>
  </w:style>
  <w:style w:type="paragraph" w:customStyle="1" w:styleId="ERsubject">
    <w:name w:val="ER_subject"/>
    <w:basedOn w:val="ERTitle"/>
    <w:next w:val="ERNoteHead"/>
    <w:rsid w:val="00775AF1"/>
    <w:rPr>
      <w:sz w:val="48"/>
      <w:szCs w:val="48"/>
    </w:rPr>
  </w:style>
  <w:style w:type="paragraph" w:customStyle="1" w:styleId="StyleEFSAHeading310pt">
    <w:name w:val="Style EFSA_Heading 3 + 10 pt"/>
    <w:basedOn w:val="EFSAHeading3"/>
    <w:autoRedefine/>
    <w:rsid w:val="00775AF1"/>
  </w:style>
  <w:style w:type="paragraph" w:customStyle="1" w:styleId="StyleEFSAHeading410pt">
    <w:name w:val="Style EFSA_Heading 4 + 10 pt"/>
    <w:basedOn w:val="EFSAHeading4"/>
    <w:autoRedefine/>
    <w:rsid w:val="00775AF1"/>
    <w:pPr>
      <w:numPr>
        <w:ilvl w:val="0"/>
        <w:numId w:val="0"/>
      </w:numPr>
      <w:tabs>
        <w:tab w:val="num" w:pos="840"/>
        <w:tab w:val="num" w:pos="1209"/>
      </w:tabs>
      <w:ind w:left="840" w:hanging="840"/>
    </w:pPr>
  </w:style>
  <w:style w:type="paragraph" w:customStyle="1" w:styleId="EREMS">
    <w:name w:val="ER_EMS"/>
    <w:basedOn w:val="ERsubject"/>
    <w:next w:val="ERNoteHead"/>
    <w:rsid w:val="00775AF1"/>
    <w:rPr>
      <w:sz w:val="40"/>
    </w:rPr>
  </w:style>
  <w:style w:type="paragraph" w:customStyle="1" w:styleId="EFSATOCTitle">
    <w:name w:val="EFSA_TOC_Title"/>
    <w:basedOn w:val="EFSABodytext"/>
    <w:next w:val="EFSABodytext"/>
    <w:rsid w:val="00775AF1"/>
    <w:pPr>
      <w:spacing w:before="240" w:after="120"/>
    </w:pPr>
    <w:rPr>
      <w:rFonts w:ascii="Times New Roman Bold" w:hAnsi="Times New Roman Bold"/>
      <w:b/>
      <w:smallCaps/>
      <w:sz w:val="24"/>
      <w:szCs w:val="20"/>
      <w:lang w:val="en-GB"/>
    </w:rPr>
  </w:style>
  <w:style w:type="paragraph" w:customStyle="1" w:styleId="AppCBodyText">
    <w:name w:val="AppC_BodyText"/>
    <w:basedOn w:val="Normalny"/>
    <w:link w:val="AppCBodyTextChar"/>
    <w:rsid w:val="00775AF1"/>
    <w:pPr>
      <w:spacing w:before="120"/>
      <w:jc w:val="both"/>
    </w:pPr>
    <w:rPr>
      <w:sz w:val="24"/>
      <w:szCs w:val="24"/>
    </w:rPr>
  </w:style>
  <w:style w:type="character" w:customStyle="1" w:styleId="AppCBodyTextChar">
    <w:name w:val="AppC_BodyText Char"/>
    <w:link w:val="AppCBodyText"/>
    <w:rsid w:val="00775AF1"/>
    <w:rPr>
      <w:sz w:val="24"/>
      <w:szCs w:val="24"/>
    </w:rPr>
  </w:style>
  <w:style w:type="paragraph" w:customStyle="1" w:styleId="AppCHeading1">
    <w:name w:val="AppC_Heading1"/>
    <w:basedOn w:val="Nagwek1"/>
    <w:next w:val="AppCBodyText"/>
    <w:rsid w:val="00775AF1"/>
    <w:pPr>
      <w:keepNext/>
      <w:widowControl/>
      <w:numPr>
        <w:numId w:val="0"/>
      </w:numPr>
      <w:tabs>
        <w:tab w:val="num" w:pos="1134"/>
      </w:tabs>
      <w:spacing w:before="240" w:after="120"/>
      <w:ind w:left="1134" w:hanging="1134"/>
    </w:pPr>
    <w:rPr>
      <w:rFonts w:eastAsia="Times New Roman"/>
      <w:sz w:val="24"/>
    </w:rPr>
  </w:style>
  <w:style w:type="paragraph" w:customStyle="1" w:styleId="AppCHeading2">
    <w:name w:val="AppC_Heading2"/>
    <w:basedOn w:val="Nagwek2"/>
    <w:next w:val="AppCBodyText"/>
    <w:rsid w:val="00775AF1"/>
    <w:pPr>
      <w:widowControl/>
      <w:numPr>
        <w:ilvl w:val="0"/>
        <w:numId w:val="0"/>
      </w:numPr>
      <w:tabs>
        <w:tab w:val="num" w:pos="1134"/>
      </w:tabs>
      <w:spacing w:before="240" w:after="120"/>
      <w:ind w:left="1134" w:hanging="1134"/>
    </w:pPr>
    <w:rPr>
      <w:rFonts w:cs="Arial"/>
      <w:iCs/>
      <w:szCs w:val="28"/>
    </w:rPr>
  </w:style>
  <w:style w:type="paragraph" w:customStyle="1" w:styleId="AppCHeading3">
    <w:name w:val="AppC_Heading3"/>
    <w:basedOn w:val="Nagwek3"/>
    <w:next w:val="AppCBodyText"/>
    <w:rsid w:val="00775AF1"/>
    <w:pPr>
      <w:widowControl/>
      <w:numPr>
        <w:ilvl w:val="0"/>
        <w:numId w:val="0"/>
      </w:numPr>
      <w:tabs>
        <w:tab w:val="num" w:pos="1134"/>
      </w:tabs>
      <w:suppressAutoHyphens w:val="0"/>
      <w:spacing w:before="240" w:after="120"/>
      <w:ind w:left="1134" w:hanging="1134"/>
    </w:pPr>
    <w:rPr>
      <w:rFonts w:eastAsia="Times New Roman" w:cs="Arial"/>
      <w:kern w:val="0"/>
      <w:szCs w:val="26"/>
    </w:rPr>
  </w:style>
  <w:style w:type="paragraph" w:customStyle="1" w:styleId="AppCHeading4">
    <w:name w:val="AppC_Heading4"/>
    <w:basedOn w:val="Nagwek4"/>
    <w:next w:val="AppCBodyText"/>
    <w:link w:val="AppCHeading4Char"/>
    <w:rsid w:val="00775AF1"/>
    <w:pPr>
      <w:widowControl/>
      <w:numPr>
        <w:ilvl w:val="0"/>
        <w:numId w:val="0"/>
      </w:numPr>
      <w:tabs>
        <w:tab w:val="num" w:pos="1134"/>
      </w:tabs>
      <w:spacing w:before="240" w:after="120"/>
      <w:ind w:left="1134" w:hanging="1134"/>
    </w:pPr>
    <w:rPr>
      <w:b w:val="0"/>
      <w:bCs/>
      <w:noProof w:val="0"/>
      <w:szCs w:val="28"/>
      <w:lang w:val="en-US"/>
    </w:rPr>
  </w:style>
  <w:style w:type="character" w:customStyle="1" w:styleId="AppCHeading4Char">
    <w:name w:val="AppC_Heading4 Char"/>
    <w:link w:val="AppCHeading4"/>
    <w:rsid w:val="00775AF1"/>
    <w:rPr>
      <w:bCs/>
      <w:sz w:val="24"/>
      <w:szCs w:val="28"/>
    </w:rPr>
  </w:style>
  <w:style w:type="paragraph" w:customStyle="1" w:styleId="AppCSubtitle">
    <w:name w:val="AppC_Subtitle"/>
    <w:basedOn w:val="AppCBodyText"/>
    <w:next w:val="AppCBodyText"/>
    <w:rsid w:val="00775AF1"/>
    <w:pPr>
      <w:spacing w:before="240" w:after="120"/>
      <w:outlineLvl w:val="4"/>
    </w:pPr>
    <w:rPr>
      <w:i/>
    </w:rPr>
  </w:style>
  <w:style w:type="paragraph" w:customStyle="1" w:styleId="AppCTableText">
    <w:name w:val="AppC_TableText"/>
    <w:basedOn w:val="AppCBodyText"/>
    <w:link w:val="AppCTableTextChar"/>
    <w:rsid w:val="00775AF1"/>
    <w:pPr>
      <w:spacing w:before="0"/>
      <w:jc w:val="left"/>
    </w:pPr>
    <w:rPr>
      <w:sz w:val="20"/>
    </w:rPr>
  </w:style>
  <w:style w:type="character" w:customStyle="1" w:styleId="AppCTableTextChar">
    <w:name w:val="AppC_TableText Char"/>
    <w:link w:val="AppCTableText"/>
    <w:rsid w:val="00775AF1"/>
    <w:rPr>
      <w:szCs w:val="24"/>
    </w:rPr>
  </w:style>
  <w:style w:type="paragraph" w:customStyle="1" w:styleId="AppCTableHeader">
    <w:name w:val="AppC_TableHeader"/>
    <w:basedOn w:val="AppCTableText"/>
    <w:rsid w:val="00775AF1"/>
    <w:pPr>
      <w:jc w:val="center"/>
    </w:pPr>
    <w:rPr>
      <w:i/>
    </w:rPr>
  </w:style>
  <w:style w:type="paragraph" w:customStyle="1" w:styleId="AppCTableFootnote">
    <w:name w:val="AppC_TableFootnote"/>
    <w:basedOn w:val="AppCTableText"/>
    <w:next w:val="AppCBodyText"/>
    <w:rsid w:val="00775AF1"/>
    <w:pPr>
      <w:tabs>
        <w:tab w:val="left" w:pos="425"/>
      </w:tabs>
      <w:ind w:left="425" w:hanging="425"/>
    </w:pPr>
    <w:rPr>
      <w:szCs w:val="20"/>
    </w:rPr>
  </w:style>
  <w:style w:type="paragraph" w:customStyle="1" w:styleId="AppCTableTitle">
    <w:name w:val="AppC_TableTitle"/>
    <w:basedOn w:val="AppCTableText"/>
    <w:next w:val="AppCTableText"/>
    <w:link w:val="AppCTableTitleChar"/>
    <w:rsid w:val="00775AF1"/>
    <w:pPr>
      <w:tabs>
        <w:tab w:val="left" w:pos="1985"/>
      </w:tabs>
      <w:ind w:left="1985" w:hanging="1985"/>
    </w:pPr>
    <w:rPr>
      <w:b/>
      <w:bCs/>
      <w:lang w:val="en-GB"/>
    </w:rPr>
  </w:style>
  <w:style w:type="character" w:customStyle="1" w:styleId="AppCTableTitleChar">
    <w:name w:val="AppC_TableTitle Char"/>
    <w:link w:val="AppCTableTitle"/>
    <w:rsid w:val="00775AF1"/>
    <w:rPr>
      <w:b/>
      <w:bCs/>
      <w:szCs w:val="24"/>
      <w:lang w:val="en-GB"/>
    </w:rPr>
  </w:style>
  <w:style w:type="paragraph" w:customStyle="1" w:styleId="AppCTrialText">
    <w:name w:val="AppC_TrialText"/>
    <w:basedOn w:val="AppCTableText"/>
    <w:rsid w:val="00775AF1"/>
    <w:rPr>
      <w:sz w:val="16"/>
    </w:rPr>
  </w:style>
  <w:style w:type="paragraph" w:customStyle="1" w:styleId="AppCTrialHeader">
    <w:name w:val="AppC_TrialHeader"/>
    <w:basedOn w:val="AppCTableHeader"/>
    <w:next w:val="AppCTrialText"/>
    <w:rsid w:val="00775AF1"/>
    <w:rPr>
      <w:sz w:val="16"/>
    </w:rPr>
  </w:style>
  <w:style w:type="paragraph" w:customStyle="1" w:styleId="LoEcellsChar">
    <w:name w:val="_LoE_cells Char"/>
    <w:basedOn w:val="Normalny"/>
    <w:link w:val="LoEcellsCharChar"/>
    <w:rsid w:val="00775AF1"/>
    <w:pPr>
      <w:numPr>
        <w:ilvl w:val="12"/>
      </w:numPr>
      <w:tabs>
        <w:tab w:val="left" w:pos="997"/>
        <w:tab w:val="right" w:pos="4392"/>
      </w:tabs>
      <w:spacing w:before="60" w:after="60" w:line="240" w:lineRule="atLeast"/>
    </w:pPr>
    <w:rPr>
      <w:sz w:val="20"/>
      <w:szCs w:val="20"/>
    </w:rPr>
  </w:style>
  <w:style w:type="character" w:customStyle="1" w:styleId="LoEcellsCharChar">
    <w:name w:val="_LoE_cells Char Char"/>
    <w:link w:val="LoEcellsChar"/>
    <w:rsid w:val="00775AF1"/>
  </w:style>
  <w:style w:type="paragraph" w:customStyle="1" w:styleId="LoEcells">
    <w:name w:val="_LoE_cells"/>
    <w:basedOn w:val="Normalny"/>
    <w:uiPriority w:val="99"/>
    <w:rsid w:val="00775AF1"/>
    <w:pPr>
      <w:numPr>
        <w:ilvl w:val="12"/>
      </w:numPr>
      <w:tabs>
        <w:tab w:val="left" w:pos="997"/>
        <w:tab w:val="right" w:pos="4392"/>
      </w:tabs>
      <w:spacing w:before="60" w:after="60" w:line="240" w:lineRule="atLeast"/>
    </w:pPr>
    <w:rPr>
      <w:rFonts w:ascii="Arial" w:hAnsi="Arial"/>
      <w:sz w:val="20"/>
      <w:szCs w:val="20"/>
    </w:rPr>
  </w:style>
  <w:style w:type="paragraph" w:customStyle="1" w:styleId="LoEheadingboldChar">
    <w:name w:val="_LoE_heading_bold Char"/>
    <w:basedOn w:val="Normalny"/>
    <w:link w:val="LoEheadingboldCharChar"/>
    <w:rsid w:val="00775AF1"/>
    <w:pPr>
      <w:keepNext/>
      <w:numPr>
        <w:ilvl w:val="12"/>
      </w:numPr>
      <w:spacing w:before="60" w:after="120" w:line="240" w:lineRule="atLeast"/>
    </w:pPr>
    <w:rPr>
      <w:b/>
      <w:lang w:val="en-GB"/>
    </w:rPr>
  </w:style>
  <w:style w:type="character" w:customStyle="1" w:styleId="LoEheadingboldCharChar">
    <w:name w:val="_LoE_heading_bold Char Char"/>
    <w:link w:val="LoEheadingboldChar"/>
    <w:rsid w:val="00775AF1"/>
    <w:rPr>
      <w:b/>
      <w:sz w:val="22"/>
      <w:szCs w:val="22"/>
      <w:lang w:val="en-GB"/>
    </w:rPr>
  </w:style>
  <w:style w:type="paragraph" w:customStyle="1" w:styleId="LoEtextChar">
    <w:name w:val="_LoE_text Char"/>
    <w:basedOn w:val="Normalny"/>
    <w:link w:val="LoEtextCharChar"/>
    <w:rsid w:val="00775AF1"/>
    <w:pPr>
      <w:numPr>
        <w:ilvl w:val="12"/>
      </w:numPr>
      <w:spacing w:line="240" w:lineRule="atLeast"/>
    </w:pPr>
    <w:rPr>
      <w:sz w:val="20"/>
      <w:szCs w:val="20"/>
      <w:lang w:val="en-GB"/>
    </w:rPr>
  </w:style>
  <w:style w:type="character" w:customStyle="1" w:styleId="LoEtextCharChar">
    <w:name w:val="_LoE_text Char Char"/>
    <w:link w:val="LoEtextChar"/>
    <w:rsid w:val="00775AF1"/>
    <w:rPr>
      <w:lang w:val="en-GB"/>
    </w:rPr>
  </w:style>
  <w:style w:type="character" w:customStyle="1" w:styleId="normaltextrun">
    <w:name w:val="normaltextrun"/>
    <w:basedOn w:val="Domylnaczcionkaakapitu"/>
    <w:rsid w:val="00775AF1"/>
  </w:style>
  <w:style w:type="paragraph" w:customStyle="1" w:styleId="paragraph">
    <w:name w:val="paragraph"/>
    <w:basedOn w:val="Normalny"/>
    <w:rsid w:val="00775AF1"/>
    <w:pPr>
      <w:spacing w:before="100" w:beforeAutospacing="1" w:after="100" w:afterAutospacing="1"/>
    </w:pPr>
    <w:rPr>
      <w:sz w:val="24"/>
      <w:szCs w:val="24"/>
    </w:rPr>
  </w:style>
  <w:style w:type="character" w:customStyle="1" w:styleId="textrun">
    <w:name w:val="textrun"/>
    <w:basedOn w:val="Domylnaczcionkaakapitu"/>
    <w:rsid w:val="00775AF1"/>
  </w:style>
  <w:style w:type="character" w:customStyle="1" w:styleId="eop">
    <w:name w:val="eop"/>
    <w:basedOn w:val="Domylnaczcionkaakapitu"/>
    <w:rsid w:val="00775AF1"/>
  </w:style>
  <w:style w:type="character" w:customStyle="1" w:styleId="tabrun">
    <w:name w:val="tabrun"/>
    <w:basedOn w:val="Domylnaczcionkaakapitu"/>
    <w:rsid w:val="00775AF1"/>
  </w:style>
  <w:style w:type="character" w:customStyle="1" w:styleId="tabchar">
    <w:name w:val="tabchar"/>
    <w:basedOn w:val="Domylnaczcionkaakapitu"/>
    <w:rsid w:val="00775AF1"/>
  </w:style>
  <w:style w:type="character" w:customStyle="1" w:styleId="tableaderchars">
    <w:name w:val="tableaderchars"/>
    <w:basedOn w:val="Domylnaczcionkaakapitu"/>
    <w:rsid w:val="00775AF1"/>
  </w:style>
  <w:style w:type="character" w:customStyle="1" w:styleId="linebreakblob">
    <w:name w:val="linebreakblob"/>
    <w:basedOn w:val="Domylnaczcionkaakapitu"/>
    <w:rsid w:val="00775AF1"/>
  </w:style>
  <w:style w:type="character" w:customStyle="1" w:styleId="scxw211184773">
    <w:name w:val="scxw211184773"/>
    <w:basedOn w:val="Domylnaczcionkaakapitu"/>
    <w:rsid w:val="00775AF1"/>
  </w:style>
  <w:style w:type="character" w:customStyle="1" w:styleId="pagebreakblob">
    <w:name w:val="pagebreakblob"/>
    <w:basedOn w:val="Domylnaczcionkaakapitu"/>
    <w:rsid w:val="00775AF1"/>
  </w:style>
  <w:style w:type="character" w:customStyle="1" w:styleId="pagebreakborderspan">
    <w:name w:val="pagebreakborderspan"/>
    <w:basedOn w:val="Domylnaczcionkaakapitu"/>
    <w:rsid w:val="00775AF1"/>
  </w:style>
  <w:style w:type="character" w:customStyle="1" w:styleId="pagebreaktextspan">
    <w:name w:val="pagebreaktextspan"/>
    <w:basedOn w:val="Domylnaczcionkaakapitu"/>
    <w:rsid w:val="00775AF1"/>
  </w:style>
  <w:style w:type="paragraph" w:customStyle="1" w:styleId="SSLevel1">
    <w:name w:val="SS Level 1"/>
    <w:next w:val="SSStandard"/>
    <w:autoRedefine/>
    <w:uiPriority w:val="2"/>
    <w:qFormat/>
    <w:rsid w:val="00775AF1"/>
    <w:pPr>
      <w:keepNext/>
      <w:spacing w:after="120"/>
    </w:pPr>
    <w:rPr>
      <w:rFonts w:ascii="Times New Roman Bold" w:hAnsi="Times New Roman Bold"/>
      <w:b/>
      <w:caps/>
      <w:sz w:val="24"/>
      <w:szCs w:val="24"/>
      <w:lang w:val="en-GB"/>
    </w:rPr>
  </w:style>
  <w:style w:type="paragraph" w:customStyle="1" w:styleId="SSStandard">
    <w:name w:val="SS Standard"/>
    <w:qFormat/>
    <w:rsid w:val="00775AF1"/>
    <w:pPr>
      <w:spacing w:after="120"/>
    </w:pPr>
    <w:rPr>
      <w:sz w:val="24"/>
      <w:szCs w:val="24"/>
      <w:lang w:val="en-GB"/>
    </w:rPr>
  </w:style>
  <w:style w:type="paragraph" w:customStyle="1" w:styleId="SSTableText">
    <w:name w:val="SS Table Text"/>
    <w:basedOn w:val="SSStandard"/>
    <w:qFormat/>
    <w:rsid w:val="00775AF1"/>
    <w:pPr>
      <w:spacing w:after="0"/>
    </w:pPr>
  </w:style>
  <w:style w:type="paragraph" w:customStyle="1" w:styleId="SSLevel2">
    <w:name w:val="SS Level 2"/>
    <w:next w:val="SSStandard"/>
    <w:autoRedefine/>
    <w:uiPriority w:val="2"/>
    <w:qFormat/>
    <w:rsid w:val="00775AF1"/>
    <w:pPr>
      <w:keepNext/>
      <w:spacing w:after="120"/>
    </w:pPr>
    <w:rPr>
      <w:rFonts w:ascii="Times New Roman Bold" w:hAnsi="Times New Roman Bold"/>
      <w:b/>
      <w:sz w:val="24"/>
      <w:szCs w:val="24"/>
      <w:lang w:eastAsia="en-GB"/>
    </w:rPr>
  </w:style>
  <w:style w:type="paragraph" w:customStyle="1" w:styleId="TableResults">
    <w:name w:val="Table Results"/>
    <w:next w:val="SSStandard"/>
    <w:uiPriority w:val="1"/>
    <w:qFormat/>
    <w:rsid w:val="00775AF1"/>
    <w:pPr>
      <w:keepNext/>
      <w:overflowPunct w:val="0"/>
      <w:autoSpaceDE w:val="0"/>
      <w:autoSpaceDN w:val="0"/>
      <w:adjustRightInd w:val="0"/>
      <w:textAlignment w:val="baseline"/>
    </w:pPr>
    <w:rPr>
      <w:color w:val="00B050"/>
      <w:sz w:val="22"/>
      <w:lang w:val="en-GB"/>
    </w:rPr>
  </w:style>
  <w:style w:type="paragraph" w:customStyle="1" w:styleId="efsabodytext0">
    <w:name w:val="efsabodytext"/>
    <w:basedOn w:val="Normalny"/>
    <w:rsid w:val="00775AF1"/>
    <w:pPr>
      <w:spacing w:after="120"/>
      <w:jc w:val="both"/>
    </w:pPr>
    <w:rPr>
      <w:rFonts w:eastAsia="Calibri"/>
      <w:sz w:val="24"/>
      <w:szCs w:val="24"/>
    </w:rPr>
  </w:style>
  <w:style w:type="table" w:customStyle="1" w:styleId="TableGrid1">
    <w:name w:val="Table Grid1"/>
    <w:basedOn w:val="Standardowy"/>
    <w:next w:val="Tabela-Siatka"/>
    <w:uiPriority w:val="59"/>
    <w:rsid w:val="00775AF1"/>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Standardowy"/>
    <w:next w:val="Tabela-Siatka"/>
    <w:uiPriority w:val="59"/>
    <w:rsid w:val="00775AF1"/>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per">
    <w:name w:val="super"/>
    <w:basedOn w:val="Domylnaczcionkaakapitu"/>
    <w:rsid w:val="00775AF1"/>
  </w:style>
  <w:style w:type="table" w:customStyle="1" w:styleId="TableGrid3">
    <w:name w:val="Table Grid3"/>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Standardowy"/>
    <w:next w:val="Tabela-Siatka"/>
    <w:uiPriority w:val="3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MRText">
    <w:name w:val="AMRText"/>
    <w:basedOn w:val="Normalny"/>
    <w:link w:val="AMRTextChar"/>
    <w:rsid w:val="00775AF1"/>
    <w:pPr>
      <w:spacing w:after="120" w:line="240" w:lineRule="atLeast"/>
      <w:ind w:left="1080"/>
      <w:jc w:val="both"/>
    </w:pPr>
    <w:rPr>
      <w:sz w:val="24"/>
      <w:szCs w:val="20"/>
    </w:rPr>
  </w:style>
  <w:style w:type="character" w:customStyle="1" w:styleId="AMRTextChar">
    <w:name w:val="AMRText Char"/>
    <w:link w:val="AMRText"/>
    <w:locked/>
    <w:rsid w:val="00775AF1"/>
    <w:rPr>
      <w:sz w:val="24"/>
    </w:rPr>
  </w:style>
  <w:style w:type="paragraph" w:customStyle="1" w:styleId="CM20">
    <w:name w:val="CM20"/>
    <w:basedOn w:val="Normalny"/>
    <w:next w:val="Normalny"/>
    <w:uiPriority w:val="99"/>
    <w:rsid w:val="00775AF1"/>
    <w:pPr>
      <w:autoSpaceDE w:val="0"/>
      <w:autoSpaceDN w:val="0"/>
      <w:adjustRightInd w:val="0"/>
      <w:jc w:val="both"/>
    </w:pPr>
    <w:rPr>
      <w:sz w:val="24"/>
      <w:szCs w:val="24"/>
    </w:rPr>
  </w:style>
  <w:style w:type="paragraph" w:customStyle="1" w:styleId="Head3a">
    <w:name w:val="Head 3a"/>
    <w:basedOn w:val="Normalny"/>
    <w:next w:val="AMRText"/>
    <w:rsid w:val="00775AF1"/>
    <w:pPr>
      <w:keepNext/>
      <w:keepLines/>
      <w:spacing w:before="240" w:after="60" w:line="240" w:lineRule="atLeast"/>
      <w:ind w:left="1080"/>
    </w:pPr>
    <w:rPr>
      <w:i/>
      <w:sz w:val="24"/>
      <w:szCs w:val="20"/>
      <w:u w:val="single"/>
    </w:rPr>
  </w:style>
  <w:style w:type="paragraph" w:customStyle="1" w:styleId="Capton">
    <w:name w:val="Capton"/>
    <w:basedOn w:val="Nagwek1"/>
    <w:rsid w:val="00775AF1"/>
    <w:pPr>
      <w:numPr>
        <w:numId w:val="0"/>
      </w:numPr>
      <w:spacing w:before="240"/>
      <w:jc w:val="center"/>
    </w:pPr>
    <w:rPr>
      <w:rFonts w:ascii="New York" w:eastAsia="Times New Roman" w:hAnsi="New York"/>
      <w:bCs w:val="0"/>
      <w:caps/>
      <w:kern w:val="28"/>
      <w:sz w:val="24"/>
      <w:szCs w:val="20"/>
      <w:u w:val="single"/>
    </w:rPr>
  </w:style>
  <w:style w:type="paragraph" w:customStyle="1" w:styleId="Tablehead08ptCtr">
    <w:name w:val="Tablehead08ptCtr"/>
    <w:basedOn w:val="Normalny"/>
    <w:semiHidden/>
    <w:rsid w:val="00775AF1"/>
    <w:pPr>
      <w:keepNext/>
      <w:spacing w:before="120" w:after="40" w:line="240" w:lineRule="atLeast"/>
      <w:ind w:right="-18"/>
      <w:jc w:val="center"/>
    </w:pPr>
    <w:rPr>
      <w:rFonts w:ascii="Arial" w:hAnsi="Arial"/>
      <w:b/>
      <w:smallCaps/>
      <w:sz w:val="16"/>
      <w:szCs w:val="20"/>
    </w:rPr>
  </w:style>
  <w:style w:type="paragraph" w:customStyle="1" w:styleId="Tabletext08Left">
    <w:name w:val="Tabletext08Left"/>
    <w:basedOn w:val="Normalny"/>
    <w:rsid w:val="00775AF1"/>
    <w:pPr>
      <w:keepNext/>
      <w:spacing w:before="40" w:after="40" w:line="220" w:lineRule="atLeast"/>
    </w:pPr>
    <w:rPr>
      <w:rFonts w:ascii="Arial" w:hAnsi="Arial"/>
      <w:sz w:val="16"/>
      <w:szCs w:val="20"/>
    </w:rPr>
  </w:style>
  <w:style w:type="character" w:customStyle="1" w:styleId="AMRTextChar2">
    <w:name w:val="AMRText Char2"/>
    <w:rsid w:val="00775AF1"/>
    <w:rPr>
      <w:sz w:val="24"/>
    </w:rPr>
  </w:style>
  <w:style w:type="paragraph" w:customStyle="1" w:styleId="Tablehead08Ctr">
    <w:name w:val="Tablehead08Ctr"/>
    <w:basedOn w:val="Normalny"/>
    <w:link w:val="Tablehead08CtrChar"/>
    <w:rsid w:val="00775AF1"/>
    <w:pPr>
      <w:keepNext/>
      <w:spacing w:before="120" w:after="40" w:line="240" w:lineRule="atLeast"/>
      <w:ind w:right="-18"/>
      <w:jc w:val="center"/>
    </w:pPr>
    <w:rPr>
      <w:rFonts w:ascii="Arial" w:hAnsi="Arial"/>
      <w:b/>
      <w:smallCaps/>
      <w:sz w:val="16"/>
      <w:szCs w:val="20"/>
    </w:rPr>
  </w:style>
  <w:style w:type="character" w:customStyle="1" w:styleId="Tablehead08CtrChar">
    <w:name w:val="Tablehead08Ctr Char"/>
    <w:link w:val="Tablehead08Ctr"/>
    <w:rsid w:val="00775AF1"/>
    <w:rPr>
      <w:rFonts w:ascii="Arial" w:hAnsi="Arial"/>
      <w:b/>
      <w:smallCaps/>
      <w:sz w:val="16"/>
    </w:rPr>
  </w:style>
  <w:style w:type="paragraph" w:customStyle="1" w:styleId="Tabletext08Ctr">
    <w:name w:val="Tabletext08Ctr"/>
    <w:basedOn w:val="Tabletext08Left"/>
    <w:rsid w:val="00775AF1"/>
    <w:pPr>
      <w:jc w:val="center"/>
    </w:pPr>
  </w:style>
  <w:style w:type="character" w:customStyle="1" w:styleId="AMRTextChar1">
    <w:name w:val="AMRText Char1"/>
    <w:rsid w:val="00775AF1"/>
    <w:rPr>
      <w:sz w:val="24"/>
      <w:lang w:val="en-US" w:eastAsia="en-US" w:bidi="ar-SA"/>
    </w:rPr>
  </w:style>
  <w:style w:type="paragraph" w:customStyle="1" w:styleId="ResTabHeading">
    <w:name w:val="ResTabHeading"/>
    <w:basedOn w:val="Normalny"/>
    <w:semiHidden/>
    <w:rsid w:val="00775AF1"/>
    <w:pPr>
      <w:keepNext/>
      <w:keepLines/>
      <w:spacing w:before="40" w:after="40"/>
      <w:jc w:val="center"/>
    </w:pPr>
    <w:rPr>
      <w:rFonts w:ascii="Arial" w:hAnsi="Arial" w:cs="Arial"/>
      <w:b/>
      <w:sz w:val="16"/>
      <w:szCs w:val="20"/>
      <w:lang w:val="en-GB"/>
    </w:rPr>
  </w:style>
  <w:style w:type="paragraph" w:customStyle="1" w:styleId="CaptionSubhead">
    <w:name w:val="CaptionSubhead"/>
    <w:basedOn w:val="Normalny"/>
    <w:link w:val="CaptionSubheadChar"/>
    <w:semiHidden/>
    <w:rsid w:val="00775AF1"/>
    <w:pPr>
      <w:spacing w:after="180" w:line="240" w:lineRule="exact"/>
      <w:ind w:left="360" w:right="-562" w:hanging="360"/>
    </w:pPr>
    <w:rPr>
      <w:b/>
      <w:sz w:val="24"/>
      <w:szCs w:val="20"/>
    </w:rPr>
  </w:style>
  <w:style w:type="character" w:customStyle="1" w:styleId="CaptionSubheadChar">
    <w:name w:val="CaptionSubhead Char"/>
    <w:link w:val="CaptionSubhead"/>
    <w:rsid w:val="00775AF1"/>
    <w:rPr>
      <w:b/>
      <w:sz w:val="24"/>
    </w:rPr>
  </w:style>
  <w:style w:type="paragraph" w:customStyle="1" w:styleId="Hyperlink1">
    <w:name w:val="Hyperlink1"/>
    <w:basedOn w:val="Normalny"/>
    <w:next w:val="Normalny"/>
    <w:link w:val="HyperLinkChar"/>
    <w:qFormat/>
    <w:rsid w:val="00775AF1"/>
    <w:pPr>
      <w:jc w:val="both"/>
    </w:pPr>
    <w:rPr>
      <w:rFonts w:eastAsia="Calibri"/>
      <w:color w:val="0000FF"/>
      <w:sz w:val="24"/>
      <w:u w:val="single"/>
    </w:rPr>
  </w:style>
  <w:style w:type="character" w:customStyle="1" w:styleId="HyperLinkChar">
    <w:name w:val="HyperLink Char"/>
    <w:link w:val="Hyperlink1"/>
    <w:rsid w:val="00775AF1"/>
    <w:rPr>
      <w:rFonts w:eastAsia="Calibri"/>
      <w:color w:val="0000FF"/>
      <w:sz w:val="24"/>
      <w:szCs w:val="22"/>
      <w:u w:val="single"/>
    </w:rPr>
  </w:style>
  <w:style w:type="paragraph" w:customStyle="1" w:styleId="Tabletext10Left">
    <w:name w:val="Tabletext10Left"/>
    <w:basedOn w:val="Normalny"/>
    <w:rsid w:val="00775AF1"/>
    <w:pPr>
      <w:keepNext/>
      <w:spacing w:before="40" w:after="40" w:line="240" w:lineRule="atLeast"/>
    </w:pPr>
    <w:rPr>
      <w:rFonts w:ascii="Arial" w:hAnsi="Arial"/>
      <w:sz w:val="20"/>
      <w:szCs w:val="20"/>
    </w:rPr>
  </w:style>
  <w:style w:type="character" w:customStyle="1" w:styleId="CaptionaChar">
    <w:name w:val="Caption a Char"/>
    <w:semiHidden/>
    <w:rsid w:val="00775AF1"/>
    <w:rPr>
      <w:rFonts w:ascii="Arial" w:hAnsi="Arial"/>
      <w:b/>
      <w:smallCaps/>
      <w:kern w:val="28"/>
      <w:sz w:val="28"/>
      <w:lang w:val="en-US" w:eastAsia="en-US" w:bidi="ar-SA"/>
    </w:rPr>
  </w:style>
  <w:style w:type="character" w:styleId="Tekstzastpczy">
    <w:name w:val="Placeholder Text"/>
    <w:uiPriority w:val="99"/>
    <w:rsid w:val="00775AF1"/>
    <w:rPr>
      <w:color w:val="808080"/>
    </w:rPr>
  </w:style>
  <w:style w:type="paragraph" w:customStyle="1" w:styleId="Head4BodyText">
    <w:name w:val="Head 4 Body Text"/>
    <w:basedOn w:val="Normalny"/>
    <w:rsid w:val="00775AF1"/>
    <w:pPr>
      <w:spacing w:after="360" w:line="360" w:lineRule="auto"/>
      <w:ind w:left="360"/>
    </w:pPr>
    <w:rPr>
      <w:sz w:val="24"/>
      <w:szCs w:val="20"/>
    </w:rPr>
  </w:style>
  <w:style w:type="paragraph" w:customStyle="1" w:styleId="ContFigure">
    <w:name w:val="Cont. Figure"/>
    <w:basedOn w:val="Normalny"/>
    <w:next w:val="Nagwek5"/>
    <w:link w:val="ContFigureChar"/>
    <w:rsid w:val="00775AF1"/>
    <w:pPr>
      <w:framePr w:hSpace="187" w:vSpace="187" w:wrap="around" w:hAnchor="text" w:yAlign="bottom"/>
      <w:tabs>
        <w:tab w:val="left" w:pos="2160"/>
      </w:tabs>
      <w:ind w:left="2160" w:hanging="2160"/>
    </w:pPr>
    <w:rPr>
      <w:sz w:val="24"/>
      <w:szCs w:val="20"/>
    </w:rPr>
  </w:style>
  <w:style w:type="character" w:customStyle="1" w:styleId="ContFigureChar">
    <w:name w:val="Cont. Figure Char"/>
    <w:link w:val="ContFigure"/>
    <w:rsid w:val="00775AF1"/>
    <w:rPr>
      <w:sz w:val="24"/>
    </w:rPr>
  </w:style>
  <w:style w:type="paragraph" w:customStyle="1" w:styleId="TableText">
    <w:name w:val="Table Text"/>
    <w:basedOn w:val="Tekstpodstawowy"/>
    <w:rsid w:val="00775AF1"/>
    <w:pPr>
      <w:spacing w:after="0"/>
    </w:pPr>
    <w:rPr>
      <w:sz w:val="24"/>
      <w:szCs w:val="20"/>
    </w:rPr>
  </w:style>
  <w:style w:type="paragraph" w:customStyle="1" w:styleId="ExtraFigureText">
    <w:name w:val="Extra Figure Text"/>
    <w:basedOn w:val="Tekstpodstawowy"/>
    <w:next w:val="Tekstpodstawowy"/>
    <w:rsid w:val="00775AF1"/>
    <w:pPr>
      <w:spacing w:after="360"/>
      <w:ind w:left="1440"/>
    </w:pPr>
    <w:rPr>
      <w:sz w:val="24"/>
      <w:szCs w:val="20"/>
    </w:rPr>
  </w:style>
  <w:style w:type="paragraph" w:customStyle="1" w:styleId="Figure">
    <w:name w:val="Figure"/>
    <w:basedOn w:val="Nagwek5"/>
    <w:rsid w:val="00775AF1"/>
    <w:pPr>
      <w:framePr w:hSpace="187" w:vSpace="187" w:wrap="around" w:hAnchor="text" w:yAlign="bottom"/>
      <w:tabs>
        <w:tab w:val="left" w:pos="1440"/>
      </w:tabs>
      <w:spacing w:before="0" w:after="0"/>
      <w:ind w:left="1440" w:hanging="1440"/>
    </w:pPr>
    <w:rPr>
      <w:rFonts w:ascii="Times New Roman" w:hAnsi="Times New Roman"/>
      <w:noProof w:val="0"/>
      <w:sz w:val="24"/>
    </w:rPr>
  </w:style>
  <w:style w:type="paragraph" w:customStyle="1" w:styleId="AppendixTable">
    <w:name w:val="Appendix Table"/>
    <w:basedOn w:val="Nagwek5"/>
    <w:rsid w:val="00775AF1"/>
    <w:pPr>
      <w:spacing w:before="0" w:after="0"/>
      <w:ind w:left="2520" w:hanging="2520"/>
    </w:pPr>
    <w:rPr>
      <w:rFonts w:ascii="Times New Roman" w:hAnsi="Times New Roman"/>
      <w:noProof w:val="0"/>
      <w:sz w:val="24"/>
    </w:rPr>
  </w:style>
  <w:style w:type="paragraph" w:customStyle="1" w:styleId="ContTable">
    <w:name w:val="Cont. Table"/>
    <w:basedOn w:val="ContFigure"/>
    <w:link w:val="ContTableChar"/>
    <w:rsid w:val="00775AF1"/>
    <w:pPr>
      <w:framePr w:hSpace="0" w:vSpace="0" w:wrap="auto" w:yAlign="inline" w:anchorLock="1"/>
    </w:pPr>
  </w:style>
  <w:style w:type="character" w:customStyle="1" w:styleId="ContTableChar">
    <w:name w:val="Cont. Table Char"/>
    <w:link w:val="ContTable"/>
    <w:rsid w:val="00775AF1"/>
    <w:rPr>
      <w:sz w:val="24"/>
    </w:rPr>
  </w:style>
  <w:style w:type="paragraph" w:customStyle="1" w:styleId="ContTableFigure">
    <w:name w:val="Cont. Table/Figure"/>
    <w:basedOn w:val="Normalny"/>
    <w:next w:val="Nagwek5"/>
    <w:rsid w:val="00775AF1"/>
    <w:pPr>
      <w:tabs>
        <w:tab w:val="left" w:pos="2160"/>
      </w:tabs>
      <w:ind w:left="2160" w:hanging="2160"/>
    </w:pPr>
    <w:rPr>
      <w:sz w:val="24"/>
      <w:szCs w:val="20"/>
    </w:rPr>
  </w:style>
  <w:style w:type="paragraph" w:customStyle="1" w:styleId="86-5Heading">
    <w:name w:val="86-5 Heading"/>
    <w:basedOn w:val="Tekstpodstawowy"/>
    <w:rsid w:val="00775AF1"/>
    <w:pPr>
      <w:spacing w:before="240" w:after="240"/>
      <w:jc w:val="center"/>
    </w:pPr>
    <w:rPr>
      <w:caps/>
      <w:sz w:val="24"/>
      <w:szCs w:val="24"/>
    </w:rPr>
  </w:style>
  <w:style w:type="paragraph" w:customStyle="1" w:styleId="BodyTextSSp">
    <w:name w:val="Body Text SSp"/>
    <w:basedOn w:val="Tekstpodstawowy"/>
    <w:next w:val="Tekstpodstawowy"/>
    <w:rsid w:val="00775AF1"/>
    <w:pPr>
      <w:spacing w:after="240"/>
    </w:pPr>
    <w:rPr>
      <w:sz w:val="24"/>
      <w:szCs w:val="24"/>
    </w:rPr>
  </w:style>
  <w:style w:type="paragraph" w:customStyle="1" w:styleId="BodyTextSSpTable">
    <w:name w:val="Body Text SSp Table"/>
    <w:basedOn w:val="Tekstpodstawowy"/>
    <w:rsid w:val="00775AF1"/>
    <w:pPr>
      <w:spacing w:after="0"/>
    </w:pPr>
    <w:rPr>
      <w:sz w:val="24"/>
      <w:szCs w:val="24"/>
    </w:rPr>
  </w:style>
  <w:style w:type="paragraph" w:customStyle="1" w:styleId="BodyTextTab">
    <w:name w:val="Body Text Tab"/>
    <w:basedOn w:val="Tekstpodstawowy"/>
    <w:next w:val="Tekstpodstawowy"/>
    <w:rsid w:val="00775AF1"/>
    <w:pPr>
      <w:tabs>
        <w:tab w:val="left" w:pos="1440"/>
        <w:tab w:val="left" w:pos="2880"/>
      </w:tabs>
      <w:spacing w:after="240"/>
      <w:ind w:left="1440" w:hanging="1440"/>
    </w:pPr>
    <w:rPr>
      <w:sz w:val="24"/>
      <w:szCs w:val="24"/>
    </w:rPr>
  </w:style>
  <w:style w:type="paragraph" w:customStyle="1" w:styleId="EurekaCellData8">
    <w:name w:val="EurekaCellData8"/>
    <w:basedOn w:val="Normalny"/>
    <w:rsid w:val="00775AF1"/>
    <w:rPr>
      <w:rFonts w:ascii="Courier New" w:hAnsi="Courier New"/>
      <w:sz w:val="16"/>
      <w:szCs w:val="24"/>
    </w:rPr>
  </w:style>
  <w:style w:type="paragraph" w:customStyle="1" w:styleId="EurekaCellHdr8">
    <w:name w:val="EurekaCellHdr8"/>
    <w:basedOn w:val="Normalny"/>
    <w:rsid w:val="00775AF1"/>
    <w:pPr>
      <w:jc w:val="center"/>
    </w:pPr>
    <w:rPr>
      <w:rFonts w:ascii="Courier New" w:hAnsi="Courier New"/>
      <w:sz w:val="16"/>
      <w:szCs w:val="24"/>
    </w:rPr>
  </w:style>
  <w:style w:type="paragraph" w:customStyle="1" w:styleId="EurekaCellData9">
    <w:name w:val="EurekaCellData9"/>
    <w:basedOn w:val="Normalny"/>
    <w:rsid w:val="00775AF1"/>
    <w:rPr>
      <w:rFonts w:ascii="Courier New" w:hAnsi="Courier New"/>
      <w:sz w:val="18"/>
      <w:szCs w:val="24"/>
    </w:rPr>
  </w:style>
  <w:style w:type="paragraph" w:customStyle="1" w:styleId="EurekaCellHdr9">
    <w:name w:val="EurekaCellHdr9"/>
    <w:basedOn w:val="Normalny"/>
    <w:rsid w:val="00775AF1"/>
    <w:pPr>
      <w:jc w:val="center"/>
    </w:pPr>
    <w:rPr>
      <w:rFonts w:ascii="Courier New" w:hAnsi="Courier New"/>
      <w:sz w:val="18"/>
      <w:szCs w:val="24"/>
    </w:rPr>
  </w:style>
  <w:style w:type="paragraph" w:customStyle="1" w:styleId="EurekaCellHdr10">
    <w:name w:val="EurekaCellHdr10"/>
    <w:basedOn w:val="Normalny"/>
    <w:rsid w:val="00775AF1"/>
    <w:pPr>
      <w:jc w:val="center"/>
    </w:pPr>
    <w:rPr>
      <w:rFonts w:ascii="Courier New" w:hAnsi="Courier New"/>
      <w:sz w:val="20"/>
      <w:szCs w:val="24"/>
    </w:rPr>
  </w:style>
  <w:style w:type="paragraph" w:customStyle="1" w:styleId="EurekaCellData10">
    <w:name w:val="EurekaCellData10"/>
    <w:basedOn w:val="Normalny"/>
    <w:rsid w:val="00775AF1"/>
    <w:rPr>
      <w:rFonts w:ascii="Courier New" w:hAnsi="Courier New"/>
      <w:sz w:val="20"/>
      <w:szCs w:val="24"/>
    </w:rPr>
  </w:style>
  <w:style w:type="paragraph" w:customStyle="1" w:styleId="CourierTable9Center">
    <w:name w:val="Courier Table 9 Center"/>
    <w:basedOn w:val="Normalny"/>
    <w:rsid w:val="00775AF1"/>
    <w:pPr>
      <w:jc w:val="center"/>
    </w:pPr>
    <w:rPr>
      <w:rFonts w:ascii="Courier" w:hAnsi="Courier"/>
      <w:sz w:val="18"/>
      <w:szCs w:val="18"/>
    </w:rPr>
  </w:style>
  <w:style w:type="paragraph" w:customStyle="1" w:styleId="EurekaMSMORH3">
    <w:name w:val="EurekaMSMORH3"/>
    <w:basedOn w:val="Normalny"/>
    <w:rsid w:val="00775AF1"/>
    <w:rPr>
      <w:b/>
      <w:sz w:val="20"/>
      <w:szCs w:val="24"/>
    </w:rPr>
  </w:style>
  <w:style w:type="paragraph" w:customStyle="1" w:styleId="EurekaMSMORH1">
    <w:name w:val="EurekaMSMORH1"/>
    <w:basedOn w:val="Normalny"/>
    <w:rsid w:val="00775AF1"/>
    <w:rPr>
      <w:b/>
      <w:sz w:val="26"/>
      <w:szCs w:val="24"/>
    </w:rPr>
  </w:style>
  <w:style w:type="paragraph" w:customStyle="1" w:styleId="N">
    <w:name w:val="N"/>
    <w:basedOn w:val="ContFigure"/>
    <w:rsid w:val="00775AF1"/>
    <w:pPr>
      <w:framePr w:hSpace="0" w:vSpace="0" w:wrap="auto" w:yAlign="inline"/>
      <w:jc w:val="center"/>
    </w:pPr>
  </w:style>
  <w:style w:type="paragraph" w:customStyle="1" w:styleId="Normalcentered">
    <w:name w:val="Normal (centered)"/>
    <w:basedOn w:val="Normalny"/>
    <w:rsid w:val="00775AF1"/>
    <w:pPr>
      <w:spacing w:before="240"/>
      <w:jc w:val="center"/>
    </w:pPr>
    <w:rPr>
      <w:rFonts w:ascii="Times" w:hAnsi="Times"/>
      <w:sz w:val="24"/>
      <w:szCs w:val="20"/>
    </w:rPr>
  </w:style>
  <w:style w:type="paragraph" w:customStyle="1" w:styleId="sopnormal">
    <w:name w:val="sopnormal"/>
    <w:rsid w:val="00775AF1"/>
    <w:pPr>
      <w:spacing w:before="240"/>
    </w:pPr>
    <w:rPr>
      <w:rFonts w:ascii="Times" w:hAnsi="Times"/>
      <w:sz w:val="24"/>
    </w:rPr>
  </w:style>
  <w:style w:type="paragraph" w:customStyle="1" w:styleId="EurekaCellData10C">
    <w:name w:val="EurekaCellData10C"/>
    <w:basedOn w:val="Normalny"/>
    <w:rsid w:val="00775AF1"/>
    <w:pPr>
      <w:jc w:val="center"/>
    </w:pPr>
    <w:rPr>
      <w:rFonts w:ascii="Courier New" w:hAnsi="Courier New"/>
      <w:sz w:val="20"/>
      <w:szCs w:val="24"/>
    </w:rPr>
  </w:style>
  <w:style w:type="paragraph" w:customStyle="1" w:styleId="BodyTextIn">
    <w:name w:val="Body Text In"/>
    <w:basedOn w:val="Normalny"/>
    <w:rsid w:val="00775AF1"/>
    <w:pPr>
      <w:widowControl w:val="0"/>
      <w:tabs>
        <w:tab w:val="left" w:pos="-576"/>
        <w:tab w:val="left" w:pos="0"/>
        <w:tab w:val="left" w:pos="360"/>
        <w:tab w:val="left" w:pos="720"/>
        <w:tab w:val="left" w:pos="1296"/>
        <w:tab w:val="left" w:pos="2016"/>
        <w:tab w:val="left" w:pos="2736"/>
        <w:tab w:val="left" w:pos="3456"/>
        <w:tab w:val="left" w:pos="4176"/>
        <w:tab w:val="left" w:pos="4896"/>
        <w:tab w:val="left" w:pos="5616"/>
        <w:tab w:val="left" w:pos="6336"/>
        <w:tab w:val="right" w:pos="7056"/>
      </w:tabs>
      <w:autoSpaceDE w:val="0"/>
      <w:autoSpaceDN w:val="0"/>
      <w:adjustRightInd w:val="0"/>
      <w:ind w:left="1584" w:hanging="1584"/>
    </w:pPr>
    <w:rPr>
      <w:rFonts w:ascii="CG Times" w:hAnsi="CG Times" w:cs="CG Times"/>
      <w:sz w:val="24"/>
      <w:szCs w:val="24"/>
      <w:lang w:eastAsia="en-CA"/>
    </w:rPr>
  </w:style>
  <w:style w:type="paragraph" w:customStyle="1" w:styleId="sopappendix">
    <w:name w:val="sopappendix"/>
    <w:basedOn w:val="Normalny"/>
    <w:next w:val="Normalny"/>
    <w:rsid w:val="00775AF1"/>
    <w:pPr>
      <w:spacing w:after="240"/>
      <w:jc w:val="center"/>
    </w:pPr>
    <w:rPr>
      <w:rFonts w:ascii="Times" w:hAnsi="Times"/>
      <w:b/>
      <w:sz w:val="24"/>
      <w:szCs w:val="20"/>
    </w:rPr>
  </w:style>
  <w:style w:type="paragraph" w:customStyle="1" w:styleId="NormalLeft0">
    <w:name w:val="Normal + Left:  0&quot;"/>
    <w:aliases w:val="Hanging:  0.63&quot;,After:  12 pt"/>
    <w:basedOn w:val="Normalny"/>
    <w:rsid w:val="00775AF1"/>
    <w:pPr>
      <w:spacing w:line="360" w:lineRule="auto"/>
      <w:ind w:left="900" w:hanging="900"/>
    </w:pPr>
    <w:rPr>
      <w:sz w:val="24"/>
      <w:szCs w:val="20"/>
    </w:rPr>
  </w:style>
  <w:style w:type="paragraph" w:customStyle="1" w:styleId="BodyTextCentered">
    <w:name w:val="Body Text Centered"/>
    <w:basedOn w:val="Tekstpodstawowy"/>
    <w:rsid w:val="00775AF1"/>
    <w:pPr>
      <w:spacing w:before="240" w:after="240"/>
      <w:contextualSpacing/>
      <w:jc w:val="center"/>
    </w:pPr>
    <w:rPr>
      <w:sz w:val="24"/>
      <w:szCs w:val="24"/>
    </w:rPr>
  </w:style>
  <w:style w:type="paragraph" w:customStyle="1" w:styleId="BodyTextNonGLP">
    <w:name w:val="Body Text Non GLP"/>
    <w:basedOn w:val="Tekstpodstawowy"/>
    <w:rsid w:val="00775AF1"/>
    <w:pPr>
      <w:spacing w:before="240" w:after="240" w:line="360" w:lineRule="auto"/>
      <w:jc w:val="center"/>
    </w:pPr>
    <w:rPr>
      <w:b/>
      <w:sz w:val="36"/>
      <w:szCs w:val="36"/>
    </w:rPr>
  </w:style>
  <w:style w:type="paragraph" w:customStyle="1" w:styleId="BodyTextCaps">
    <w:name w:val="Body Text Caps"/>
    <w:basedOn w:val="Tekstpodstawowy"/>
    <w:rsid w:val="00775AF1"/>
    <w:pPr>
      <w:spacing w:before="240" w:after="240"/>
    </w:pPr>
    <w:rPr>
      <w:caps/>
      <w:sz w:val="24"/>
      <w:szCs w:val="24"/>
    </w:rPr>
  </w:style>
  <w:style w:type="paragraph" w:customStyle="1" w:styleId="BodyTextRef">
    <w:name w:val="Body Text Ref"/>
    <w:basedOn w:val="Tekstpodstawowy"/>
    <w:next w:val="Tekstpodstawowy"/>
    <w:rsid w:val="00775AF1"/>
    <w:pPr>
      <w:spacing w:before="360" w:after="360"/>
    </w:pPr>
    <w:rPr>
      <w:sz w:val="24"/>
      <w:szCs w:val="24"/>
    </w:rPr>
  </w:style>
  <w:style w:type="paragraph" w:customStyle="1" w:styleId="BodyTextSSpRj">
    <w:name w:val="Body Text SSpRj"/>
    <w:basedOn w:val="Tekstpodstawowy"/>
    <w:next w:val="Tekstpodstawowy"/>
    <w:rsid w:val="00775AF1"/>
    <w:pPr>
      <w:spacing w:after="0"/>
      <w:jc w:val="right"/>
    </w:pPr>
    <w:rPr>
      <w:sz w:val="24"/>
      <w:szCs w:val="24"/>
    </w:rPr>
  </w:style>
  <w:style w:type="paragraph" w:customStyle="1" w:styleId="BodyTextSspTable0">
    <w:name w:val="Body Text Ssp Table"/>
    <w:basedOn w:val="Tekstpodstawowy"/>
    <w:rsid w:val="00775AF1"/>
    <w:pPr>
      <w:spacing w:after="0"/>
    </w:pPr>
    <w:rPr>
      <w:sz w:val="24"/>
      <w:szCs w:val="24"/>
    </w:rPr>
  </w:style>
  <w:style w:type="paragraph" w:customStyle="1" w:styleId="CourierTable12">
    <w:name w:val="Courier Table 12"/>
    <w:rsid w:val="00775AF1"/>
    <w:rPr>
      <w:rFonts w:ascii="Courier" w:hAnsi="Courier"/>
      <w:sz w:val="24"/>
      <w:szCs w:val="24"/>
    </w:rPr>
  </w:style>
  <w:style w:type="paragraph" w:customStyle="1" w:styleId="CourierTable12Center">
    <w:name w:val="Courier Table 12 Center"/>
    <w:basedOn w:val="CourierTable12"/>
    <w:rsid w:val="00775AF1"/>
    <w:pPr>
      <w:jc w:val="center"/>
    </w:pPr>
  </w:style>
  <w:style w:type="paragraph" w:customStyle="1" w:styleId="CourierTable10">
    <w:name w:val="Courier Table 10"/>
    <w:basedOn w:val="CourierTable12"/>
    <w:rsid w:val="00775AF1"/>
    <w:rPr>
      <w:sz w:val="20"/>
      <w:szCs w:val="20"/>
    </w:rPr>
  </w:style>
  <w:style w:type="paragraph" w:customStyle="1" w:styleId="CourierTable10Center">
    <w:name w:val="Courier Table 10 Center"/>
    <w:basedOn w:val="CourierTable12"/>
    <w:rsid w:val="00775AF1"/>
    <w:pPr>
      <w:jc w:val="center"/>
    </w:pPr>
    <w:rPr>
      <w:sz w:val="20"/>
      <w:szCs w:val="20"/>
    </w:rPr>
  </w:style>
  <w:style w:type="paragraph" w:customStyle="1" w:styleId="CourierTable9">
    <w:name w:val="Courier Table 9"/>
    <w:basedOn w:val="CourierTable12"/>
    <w:rsid w:val="00775AF1"/>
    <w:rPr>
      <w:sz w:val="18"/>
      <w:szCs w:val="18"/>
    </w:rPr>
  </w:style>
  <w:style w:type="paragraph" w:customStyle="1" w:styleId="t">
    <w:name w:val="t"/>
    <w:basedOn w:val="Normalny"/>
    <w:rsid w:val="00775AF1"/>
    <w:pPr>
      <w:spacing w:before="100" w:beforeAutospacing="1" w:after="100" w:afterAutospacing="1"/>
    </w:pPr>
    <w:rPr>
      <w:sz w:val="24"/>
      <w:szCs w:val="24"/>
    </w:rPr>
  </w:style>
  <w:style w:type="paragraph" w:customStyle="1" w:styleId="EurekaCellData">
    <w:name w:val="EurekaCellData"/>
    <w:basedOn w:val="Normalny"/>
    <w:rsid w:val="00775AF1"/>
    <w:rPr>
      <w:rFonts w:ascii="Courier New" w:hAnsi="Courier New"/>
      <w:sz w:val="24"/>
      <w:szCs w:val="24"/>
    </w:rPr>
  </w:style>
  <w:style w:type="paragraph" w:customStyle="1" w:styleId="EurekaCellHdr">
    <w:name w:val="EurekaCellHdr"/>
    <w:basedOn w:val="Normalny"/>
    <w:rsid w:val="00775AF1"/>
    <w:pPr>
      <w:jc w:val="center"/>
    </w:pPr>
    <w:rPr>
      <w:rFonts w:ascii="Courier New" w:hAnsi="Courier New"/>
      <w:sz w:val="24"/>
      <w:szCs w:val="24"/>
    </w:rPr>
  </w:style>
  <w:style w:type="paragraph" w:customStyle="1" w:styleId="EurekaMSMORH2">
    <w:name w:val="EurekaMSMORH2"/>
    <w:basedOn w:val="EurekaMSMORH1"/>
    <w:rsid w:val="00775AF1"/>
    <w:rPr>
      <w:b w:val="0"/>
      <w:sz w:val="20"/>
    </w:rPr>
  </w:style>
  <w:style w:type="paragraph" w:customStyle="1" w:styleId="EurekaMSMORC1">
    <w:name w:val="EurekaMSMORC1"/>
    <w:basedOn w:val="EurekaMSMORH2"/>
    <w:rsid w:val="00775AF1"/>
  </w:style>
  <w:style w:type="paragraph" w:customStyle="1" w:styleId="EurekaMSMORF1">
    <w:name w:val="EurekaMSMORF1"/>
    <w:basedOn w:val="EurekaMSMORH2"/>
    <w:rsid w:val="00775AF1"/>
    <w:rPr>
      <w:sz w:val="16"/>
    </w:rPr>
  </w:style>
  <w:style w:type="paragraph" w:customStyle="1" w:styleId="Coi">
    <w:name w:val="Coi"/>
    <w:basedOn w:val="Figure"/>
    <w:rsid w:val="00775AF1"/>
    <w:pPr>
      <w:framePr w:wrap="around"/>
    </w:pPr>
    <w:rPr>
      <w:color w:val="000000"/>
    </w:rPr>
  </w:style>
  <w:style w:type="paragraph" w:customStyle="1" w:styleId="time8">
    <w:name w:val="time 8"/>
    <w:basedOn w:val="Normalny"/>
    <w:rsid w:val="00775AF1"/>
    <w:rPr>
      <w:sz w:val="16"/>
      <w:szCs w:val="16"/>
      <w:lang w:val="en-CA"/>
    </w:rPr>
  </w:style>
  <w:style w:type="paragraph" w:customStyle="1" w:styleId="NormalLinespacingsingle">
    <w:name w:val="Normal + Line spacing:  single"/>
    <w:basedOn w:val="Normalny"/>
    <w:rsid w:val="00775AF1"/>
    <w:rPr>
      <w:sz w:val="24"/>
      <w:szCs w:val="24"/>
    </w:rPr>
  </w:style>
  <w:style w:type="paragraph" w:customStyle="1" w:styleId="NormalLeft0pt">
    <w:name w:val="Normal + Left:  0 pt"/>
    <w:aliases w:val="Hanging:  45 pt,Line spacing:  single"/>
    <w:basedOn w:val="Normalny"/>
    <w:rsid w:val="00775AF1"/>
    <w:pPr>
      <w:ind w:left="900" w:hanging="900"/>
    </w:pPr>
    <w:rPr>
      <w:sz w:val="24"/>
      <w:szCs w:val="24"/>
    </w:rPr>
  </w:style>
  <w:style w:type="paragraph" w:customStyle="1" w:styleId="xl28">
    <w:name w:val="xl28"/>
    <w:basedOn w:val="Normalny"/>
    <w:uiPriority w:val="99"/>
    <w:rsid w:val="00775AF1"/>
    <w:pPr>
      <w:spacing w:before="100" w:beforeAutospacing="1" w:after="100" w:afterAutospacing="1"/>
    </w:pPr>
    <w:rPr>
      <w:rFonts w:ascii="Arial" w:hAnsi="Arial" w:cs="Arial"/>
      <w:sz w:val="24"/>
      <w:szCs w:val="24"/>
    </w:rPr>
  </w:style>
  <w:style w:type="paragraph" w:customStyle="1" w:styleId="xl29">
    <w:name w:val="xl29"/>
    <w:basedOn w:val="Normalny"/>
    <w:uiPriority w:val="99"/>
    <w:rsid w:val="00775AF1"/>
    <w:pPr>
      <w:spacing w:before="100" w:beforeAutospacing="1" w:after="100" w:afterAutospacing="1"/>
    </w:pPr>
    <w:rPr>
      <w:rFonts w:ascii="Arial" w:hAnsi="Arial" w:cs="Arial"/>
      <w:sz w:val="24"/>
      <w:szCs w:val="24"/>
    </w:rPr>
  </w:style>
  <w:style w:type="paragraph" w:customStyle="1" w:styleId="xl30">
    <w:name w:val="xl30"/>
    <w:basedOn w:val="Normalny"/>
    <w:uiPriority w:val="99"/>
    <w:rsid w:val="00775AF1"/>
    <w:pPr>
      <w:spacing w:before="100" w:beforeAutospacing="1" w:after="100" w:afterAutospacing="1"/>
    </w:pPr>
    <w:rPr>
      <w:rFonts w:ascii="Arial" w:hAnsi="Arial" w:cs="Arial"/>
      <w:sz w:val="24"/>
      <w:szCs w:val="24"/>
    </w:rPr>
  </w:style>
  <w:style w:type="paragraph" w:customStyle="1" w:styleId="xl31">
    <w:name w:val="xl31"/>
    <w:basedOn w:val="Normalny"/>
    <w:uiPriority w:val="99"/>
    <w:rsid w:val="00775AF1"/>
    <w:pPr>
      <w:spacing w:before="100" w:beforeAutospacing="1" w:after="100" w:afterAutospacing="1"/>
    </w:pPr>
    <w:rPr>
      <w:rFonts w:ascii="Arial" w:hAnsi="Arial" w:cs="Arial"/>
      <w:color w:val="000000"/>
      <w:sz w:val="24"/>
      <w:szCs w:val="24"/>
    </w:rPr>
  </w:style>
  <w:style w:type="paragraph" w:customStyle="1" w:styleId="xl32">
    <w:name w:val="xl32"/>
    <w:basedOn w:val="Normalny"/>
    <w:uiPriority w:val="99"/>
    <w:rsid w:val="00775AF1"/>
    <w:pPr>
      <w:spacing w:before="100" w:beforeAutospacing="1" w:after="100" w:afterAutospacing="1"/>
    </w:pPr>
    <w:rPr>
      <w:rFonts w:ascii="Arial" w:hAnsi="Arial" w:cs="Arial"/>
      <w:sz w:val="24"/>
      <w:szCs w:val="24"/>
    </w:rPr>
  </w:style>
  <w:style w:type="character" w:customStyle="1" w:styleId="InlineText03Char">
    <w:name w:val="Inline Text 03 Char"/>
    <w:hidden/>
    <w:rsid w:val="00775AF1"/>
    <w:rPr>
      <w:rFonts w:ascii="Arial" w:eastAsia="Arial" w:hAnsi="Arial" w:cs="Arial"/>
      <w:sz w:val="16"/>
      <w:szCs w:val="16"/>
    </w:rPr>
  </w:style>
  <w:style w:type="character" w:customStyle="1" w:styleId="BezodstpwZnak">
    <w:name w:val="Bez odstępów Znak"/>
    <w:link w:val="Bezodstpw"/>
    <w:rsid w:val="00775AF1"/>
    <w:rPr>
      <w:sz w:val="22"/>
      <w:szCs w:val="22"/>
    </w:rPr>
  </w:style>
  <w:style w:type="paragraph" w:customStyle="1" w:styleId="table">
    <w:name w:val="table"/>
    <w:basedOn w:val="Normalny"/>
    <w:rsid w:val="00775AF1"/>
    <w:pPr>
      <w:spacing w:before="40" w:after="40"/>
    </w:pPr>
    <w:rPr>
      <w:rFonts w:eastAsia="Calibri"/>
    </w:rPr>
  </w:style>
  <w:style w:type="paragraph" w:customStyle="1" w:styleId="PROFSNotes">
    <w:name w:val="PROFS Notes"/>
    <w:basedOn w:val="Normalny"/>
    <w:rsid w:val="00775AF1"/>
    <w:pPr>
      <w:spacing w:after="240"/>
    </w:pPr>
    <w:rPr>
      <w:rFonts w:ascii="Monaco" w:hAnsi="Monaco"/>
      <w:sz w:val="20"/>
      <w:szCs w:val="20"/>
    </w:rPr>
  </w:style>
  <w:style w:type="paragraph" w:customStyle="1" w:styleId="TPHeader1">
    <w:name w:val="TP Header 1"/>
    <w:basedOn w:val="Normalny"/>
    <w:next w:val="TPHeader2"/>
    <w:rsid w:val="00775AF1"/>
    <w:pPr>
      <w:spacing w:before="240" w:after="240"/>
      <w:jc w:val="center"/>
    </w:pPr>
    <w:rPr>
      <w:caps/>
      <w:color w:val="00FF00"/>
      <w:sz w:val="24"/>
      <w:szCs w:val="20"/>
      <w:u w:val="single"/>
    </w:rPr>
  </w:style>
  <w:style w:type="paragraph" w:customStyle="1" w:styleId="TPHeader2">
    <w:name w:val="TP Header 2"/>
    <w:basedOn w:val="TPHeader1"/>
    <w:next w:val="TPHeader1"/>
    <w:rsid w:val="00775AF1"/>
    <w:rPr>
      <w:caps w:val="0"/>
      <w:color w:val="000000"/>
      <w:u w:val="none"/>
    </w:rPr>
  </w:style>
  <w:style w:type="paragraph" w:customStyle="1" w:styleId="H1notTOCEntry">
    <w:name w:val="H1(not TOC Entry)"/>
    <w:basedOn w:val="Nagwek1"/>
    <w:rsid w:val="00775AF1"/>
    <w:pPr>
      <w:widowControl/>
      <w:numPr>
        <w:numId w:val="0"/>
      </w:numPr>
      <w:spacing w:before="240" w:after="0"/>
      <w:jc w:val="center"/>
      <w:outlineLvl w:val="9"/>
    </w:pPr>
    <w:rPr>
      <w:rFonts w:eastAsia="Times New Roman"/>
      <w:b w:val="0"/>
      <w:bCs w:val="0"/>
      <w:caps/>
      <w:color w:val="00FF00"/>
      <w:sz w:val="24"/>
      <w:szCs w:val="20"/>
    </w:rPr>
  </w:style>
  <w:style w:type="paragraph" w:customStyle="1" w:styleId="appendix">
    <w:name w:val="appendix"/>
    <w:basedOn w:val="Normalny"/>
    <w:rsid w:val="00775AF1"/>
    <w:pPr>
      <w:spacing w:before="240" w:after="240"/>
    </w:pPr>
    <w:rPr>
      <w:sz w:val="24"/>
      <w:szCs w:val="20"/>
    </w:rPr>
  </w:style>
  <w:style w:type="table" w:customStyle="1" w:styleId="TableGrid110">
    <w:name w:val="Table Grid11"/>
    <w:basedOn w:val="Standardowy"/>
    <w:next w:val="Tabela-Siatka"/>
    <w:uiPriority w:val="3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TableGrid210">
    <w:name w:val="Table Grid21"/>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customStyle="1" w:styleId="Style1">
    <w:name w:val="Style1"/>
    <w:basedOn w:val="Figure"/>
    <w:link w:val="Style1Char"/>
    <w:rsid w:val="00775AF1"/>
    <w:pPr>
      <w:framePr w:wrap="around"/>
      <w:spacing w:after="240"/>
    </w:pPr>
  </w:style>
  <w:style w:type="character" w:customStyle="1" w:styleId="Style1Char">
    <w:name w:val="Style1 Char"/>
    <w:link w:val="Style1"/>
    <w:rsid w:val="00775AF1"/>
    <w:rPr>
      <w:sz w:val="24"/>
    </w:rPr>
  </w:style>
  <w:style w:type="paragraph" w:customStyle="1" w:styleId="Paragraph01">
    <w:name w:val="Paragraph 01"/>
    <w:hidden/>
    <w:rsid w:val="00775AF1"/>
    <w:pPr>
      <w:jc w:val="center"/>
    </w:pPr>
    <w:rPr>
      <w:rFonts w:ascii="Arial" w:eastAsia="Arial" w:hAnsi="Arial" w:cs="Arial"/>
      <w:sz w:val="18"/>
      <w:szCs w:val="18"/>
    </w:rPr>
  </w:style>
  <w:style w:type="character" w:customStyle="1" w:styleId="InlineText01Char">
    <w:name w:val="Inline Text 01 Char"/>
    <w:hidden/>
    <w:rsid w:val="00775AF1"/>
    <w:rPr>
      <w:rFonts w:ascii="Times New Roman" w:eastAsia="Times New Roman" w:hAnsi="Times New Roman" w:cs="Times New Roman"/>
      <w:b/>
      <w:color w:val="15428B"/>
      <w:sz w:val="16"/>
      <w:szCs w:val="16"/>
    </w:rPr>
  </w:style>
  <w:style w:type="character" w:customStyle="1" w:styleId="InlineText02Char">
    <w:name w:val="Inline Text 02 Char"/>
    <w:hidden/>
    <w:rsid w:val="00775AF1"/>
    <w:rPr>
      <w:rFonts w:ascii="Arial" w:eastAsia="Arial" w:hAnsi="Arial" w:cs="Arial"/>
      <w:sz w:val="16"/>
      <w:szCs w:val="16"/>
      <w:shd w:val="clear" w:color="auto" w:fill="F5F5F5"/>
    </w:rPr>
  </w:style>
  <w:style w:type="table" w:styleId="rednialista2akcent1">
    <w:name w:val="Medium List 2 Accent 1"/>
    <w:basedOn w:val="Standardowy"/>
    <w:uiPriority w:val="66"/>
    <w:rsid w:val="00775AF1"/>
    <w:rPr>
      <w:rFonts w:ascii="Cambria" w:eastAsia="SimSun" w:hAnsi="Cambria"/>
      <w:color w:val="000000"/>
      <w:sz w:val="22"/>
      <w:szCs w:val="22"/>
      <w:lang w:val="en-GB" w:eastAsia="en-GB"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character" w:customStyle="1" w:styleId="searchhighlight3">
    <w:name w:val="search_highlight3"/>
    <w:rsid w:val="00775AF1"/>
    <w:rPr>
      <w:shd w:val="clear" w:color="auto" w:fill="FFFFB0"/>
    </w:rPr>
  </w:style>
  <w:style w:type="paragraph" w:customStyle="1" w:styleId="D0E609831FED48EB94937DD10D23D6A9">
    <w:name w:val="D0E609831FED48EB94937DD10D23D6A9"/>
    <w:rsid w:val="00775AF1"/>
    <w:pPr>
      <w:spacing w:after="200" w:line="276" w:lineRule="auto"/>
    </w:pPr>
    <w:rPr>
      <w:rFonts w:ascii="Calibri" w:eastAsia="SimSun" w:hAnsi="Calibri"/>
      <w:sz w:val="22"/>
      <w:szCs w:val="22"/>
    </w:rPr>
  </w:style>
  <w:style w:type="paragraph" w:customStyle="1" w:styleId="DB0ACCEC1AB64382860E628D30FF91C4">
    <w:name w:val="DB0ACCEC1AB64382860E628D30FF91C4"/>
    <w:rsid w:val="00775AF1"/>
    <w:pPr>
      <w:spacing w:after="200" w:line="276" w:lineRule="auto"/>
    </w:pPr>
    <w:rPr>
      <w:rFonts w:ascii="Calibri" w:eastAsia="SimSun" w:hAnsi="Calibri"/>
      <w:sz w:val="22"/>
      <w:szCs w:val="22"/>
    </w:rPr>
  </w:style>
  <w:style w:type="paragraph" w:customStyle="1" w:styleId="Style3">
    <w:name w:val="Style3"/>
    <w:basedOn w:val="Normalny"/>
    <w:link w:val="Style3Char"/>
    <w:qFormat/>
    <w:rsid w:val="00775AF1"/>
    <w:pPr>
      <w:jc w:val="center"/>
    </w:pPr>
  </w:style>
  <w:style w:type="character" w:customStyle="1" w:styleId="Style3Char">
    <w:name w:val="Style3 Char"/>
    <w:link w:val="Style3"/>
    <w:rsid w:val="00775AF1"/>
    <w:rPr>
      <w:sz w:val="22"/>
      <w:szCs w:val="22"/>
    </w:rPr>
  </w:style>
  <w:style w:type="paragraph" w:customStyle="1" w:styleId="TableTextCostom">
    <w:name w:val="Table Text Costom"/>
    <w:basedOn w:val="Normalny"/>
    <w:link w:val="TableTextCostomChar"/>
    <w:qFormat/>
    <w:rsid w:val="00775AF1"/>
    <w:pPr>
      <w:jc w:val="center"/>
    </w:pPr>
    <w:rPr>
      <w:sz w:val="18"/>
      <w:szCs w:val="18"/>
    </w:rPr>
  </w:style>
  <w:style w:type="character" w:customStyle="1" w:styleId="TableTextCostomChar">
    <w:name w:val="Table Text Costom Char"/>
    <w:link w:val="TableTextCostom"/>
    <w:rsid w:val="00775AF1"/>
    <w:rPr>
      <w:sz w:val="18"/>
      <w:szCs w:val="18"/>
    </w:rPr>
  </w:style>
  <w:style w:type="table" w:customStyle="1" w:styleId="TableGrid310">
    <w:name w:val="Table Grid31"/>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0">
    <w:name w:val="Table Grid41"/>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Standardowy"/>
    <w:next w:val="Tabela-Siatka"/>
    <w:uiPriority w:val="3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Standardowy"/>
    <w:next w:val="Tabela-Siatka"/>
    <w:uiPriority w:val="3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TableGrid22">
    <w:name w:val="Table Grid22"/>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MediumList2-Accent11">
    <w:name w:val="Medium List 2 - Accent 11"/>
    <w:basedOn w:val="Standardowy"/>
    <w:next w:val="rednialista2akcent1"/>
    <w:uiPriority w:val="66"/>
    <w:rsid w:val="00775AF1"/>
    <w:rPr>
      <w:rFonts w:ascii="Cambria" w:eastAsia="SimSun" w:hAnsi="Cambria"/>
      <w:color w:val="000000"/>
      <w:sz w:val="22"/>
      <w:szCs w:val="22"/>
      <w:lang w:val="en-GB" w:eastAsia="en-GB"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32">
    <w:name w:val="Table Grid32"/>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Standardowy"/>
    <w:next w:val="Tabela-Siatka"/>
    <w:uiPriority w:val="3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Standardowy"/>
    <w:next w:val="Tabela-Siatka"/>
    <w:uiPriority w:val="3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Standardowy"/>
    <w:next w:val="Tabela-Siatka"/>
    <w:uiPriority w:val="3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TableGrid23">
    <w:name w:val="Table Grid23"/>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MediumList2-Accent12">
    <w:name w:val="Medium List 2 - Accent 12"/>
    <w:basedOn w:val="Standardowy"/>
    <w:next w:val="rednialista2akcent1"/>
    <w:uiPriority w:val="66"/>
    <w:rsid w:val="00775AF1"/>
    <w:rPr>
      <w:rFonts w:ascii="Cambria" w:eastAsia="SimSun" w:hAnsi="Cambria"/>
      <w:color w:val="000000"/>
      <w:sz w:val="22"/>
      <w:szCs w:val="22"/>
      <w:lang w:val="en-GB" w:eastAsia="en-GB"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33">
    <w:name w:val="Table Grid33"/>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TableGrid24">
    <w:name w:val="Table Grid24"/>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MediumList2-Accent13">
    <w:name w:val="Medium List 2 - Accent 13"/>
    <w:basedOn w:val="Standardowy"/>
    <w:next w:val="rednialista2akcent1"/>
    <w:uiPriority w:val="66"/>
    <w:rsid w:val="00775AF1"/>
    <w:rPr>
      <w:rFonts w:ascii="Cambria" w:eastAsia="SimSun" w:hAnsi="Cambria"/>
      <w:color w:val="000000"/>
      <w:sz w:val="22"/>
      <w:szCs w:val="22"/>
      <w:lang w:val="en-GB" w:eastAsia="en-GB"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34">
    <w:name w:val="Table Grid34"/>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
    <w:name w:val="Table Grid44"/>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Reportlist4">
    <w:name w:val="Report list4"/>
    <w:uiPriority w:val="99"/>
    <w:rsid w:val="00775AF1"/>
    <w:pPr>
      <w:numPr>
        <w:numId w:val="15"/>
      </w:numPr>
    </w:pPr>
  </w:style>
  <w:style w:type="table" w:customStyle="1" w:styleId="TableGrid1100">
    <w:name w:val="Table Grid110"/>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TableGrid25">
    <w:name w:val="Table Grid25"/>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table" w:customStyle="1" w:styleId="MediumList2-Accent14">
    <w:name w:val="Medium List 2 - Accent 14"/>
    <w:basedOn w:val="Standardowy"/>
    <w:next w:val="rednialista2akcent1"/>
    <w:uiPriority w:val="66"/>
    <w:rsid w:val="00775AF1"/>
    <w:rPr>
      <w:rFonts w:ascii="Cambria" w:eastAsia="SimSun" w:hAnsi="Cambria"/>
      <w:color w:val="000000"/>
      <w:sz w:val="22"/>
      <w:szCs w:val="22"/>
      <w:lang w:val="en-GB" w:eastAsia="en-GB"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35">
    <w:name w:val="Table Grid35"/>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
    <w:name w:val="Table Grid45"/>
    <w:basedOn w:val="Standardowy"/>
    <w:next w:val="Tabela-Siatka"/>
    <w:uiPriority w:val="59"/>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Standardowy"/>
    <w:next w:val="Tabela-Siatka"/>
    <w:uiPriority w:val="59"/>
    <w:rsid w:val="00775AF1"/>
    <w:pPr>
      <w:jc w:val="both"/>
    </w:pPr>
    <w:rPr>
      <w:rFonts w:ascii="Calibri" w:eastAsia="Calibri" w:hAnsi="Calibri"/>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FSAAppendixtitle">
    <w:name w:val="EFSA_Appendix title"/>
    <w:next w:val="EFSABodytext"/>
    <w:link w:val="EFSAAppendixtitleChar"/>
    <w:qFormat/>
    <w:rsid w:val="00775AF1"/>
    <w:pPr>
      <w:keepNext/>
      <w:suppressLineNumbers/>
      <w:suppressAutoHyphens/>
      <w:spacing w:before="240" w:after="120"/>
      <w:ind w:left="1701" w:hanging="1701"/>
      <w:jc w:val="both"/>
      <w:outlineLvl w:val="0"/>
    </w:pPr>
    <w:rPr>
      <w:rFonts w:ascii="Tahoma" w:hAnsi="Tahoma" w:cs="Mangal"/>
      <w:b/>
      <w:iCs/>
      <w:sz w:val="24"/>
      <w:szCs w:val="24"/>
      <w:lang w:val="en-GB" w:eastAsia="en-GB"/>
    </w:rPr>
  </w:style>
  <w:style w:type="character" w:customStyle="1" w:styleId="EFSAAppendixtitleChar">
    <w:name w:val="EFSA_Appendix title Char"/>
    <w:link w:val="EFSAAppendixtitle"/>
    <w:rsid w:val="00775AF1"/>
    <w:rPr>
      <w:rFonts w:ascii="Tahoma" w:hAnsi="Tahoma" w:cs="Mangal"/>
      <w:b/>
      <w:iCs/>
      <w:sz w:val="24"/>
      <w:szCs w:val="24"/>
      <w:lang w:val="en-GB" w:eastAsia="en-GB"/>
    </w:rPr>
  </w:style>
  <w:style w:type="paragraph" w:customStyle="1" w:styleId="Tabletext0">
    <w:name w:val="Table text"/>
    <w:basedOn w:val="Normalny"/>
    <w:rsid w:val="00775AF1"/>
    <w:pPr>
      <w:spacing w:before="240"/>
    </w:pPr>
    <w:rPr>
      <w:rFonts w:eastAsia="SimSun"/>
      <w:color w:val="000000"/>
      <w:sz w:val="18"/>
      <w:szCs w:val="20"/>
    </w:rPr>
  </w:style>
  <w:style w:type="paragraph" w:customStyle="1" w:styleId="TableHeader9ptleft">
    <w:name w:val="Table Header 9pt left"/>
    <w:basedOn w:val="Normalny"/>
    <w:rsid w:val="00775AF1"/>
    <w:pPr>
      <w:keepNext/>
      <w:keepLines/>
      <w:spacing w:before="40" w:after="40"/>
    </w:pPr>
    <w:rPr>
      <w:b/>
      <w:sz w:val="18"/>
      <w:szCs w:val="24"/>
      <w:lang w:val="en-GB" w:eastAsia="en-GB"/>
    </w:rPr>
  </w:style>
  <w:style w:type="paragraph" w:customStyle="1" w:styleId="Conclusiontext">
    <w:name w:val="_Conclusion_text"/>
    <w:basedOn w:val="Default"/>
    <w:next w:val="Default"/>
    <w:uiPriority w:val="99"/>
    <w:rsid w:val="00775AF1"/>
    <w:rPr>
      <w:color w:val="auto"/>
    </w:rPr>
  </w:style>
  <w:style w:type="table" w:customStyle="1" w:styleId="EFSAtable">
    <w:name w:val="EFSA table"/>
    <w:basedOn w:val="Standardowy"/>
    <w:uiPriority w:val="99"/>
    <w:rsid w:val="00775AF1"/>
    <w:rPr>
      <w:rFonts w:ascii="Calibri" w:eastAsia="Calibri" w:hAnsi="Calibri" w:cs="Arial"/>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character" w:customStyle="1" w:styleId="EFSABodytextChar">
    <w:name w:val="EFSA_Body text Char"/>
    <w:rsid w:val="00775AF1"/>
    <w:rPr>
      <w:rFonts w:ascii="Tahoma" w:eastAsia="Times New Roman" w:hAnsi="Tahoma" w:cs="Times New Roman"/>
      <w:sz w:val="20"/>
      <w:szCs w:val="20"/>
      <w:lang w:eastAsia="it-IT"/>
    </w:rPr>
  </w:style>
  <w:style w:type="paragraph" w:customStyle="1" w:styleId="EFSAFootnote">
    <w:name w:val="EFSA_Footnote"/>
    <w:basedOn w:val="Tekstprzypisudolnego"/>
    <w:link w:val="EFSAFootnoteChar"/>
    <w:qFormat/>
    <w:rsid w:val="00775AF1"/>
    <w:pPr>
      <w:ind w:left="170" w:hanging="170"/>
      <w:jc w:val="both"/>
    </w:pPr>
    <w:rPr>
      <w:rFonts w:ascii="Tahoma" w:hAnsi="Tahoma"/>
      <w:sz w:val="16"/>
      <w:lang w:val="en-GB" w:eastAsia="it-IT"/>
    </w:rPr>
  </w:style>
  <w:style w:type="character" w:customStyle="1" w:styleId="EFSAFootnoteChar">
    <w:name w:val="EFSA_Footnote Char"/>
    <w:link w:val="EFSAFootnote"/>
    <w:rsid w:val="00775AF1"/>
    <w:rPr>
      <w:rFonts w:ascii="Tahoma" w:hAnsi="Tahoma"/>
      <w:sz w:val="16"/>
      <w:lang w:val="en-GB" w:eastAsia="it-IT"/>
    </w:rPr>
  </w:style>
  <w:style w:type="table" w:customStyle="1" w:styleId="EFSAtable1">
    <w:name w:val="EFSA table1"/>
    <w:basedOn w:val="Standardowy"/>
    <w:uiPriority w:val="99"/>
    <w:rsid w:val="00775AF1"/>
    <w:rPr>
      <w:rFonts w:ascii="Calibri" w:eastAsia="Calibri" w:hAnsi="Calibri" w:cs="Arial"/>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paragraph" w:customStyle="1" w:styleId="EFSAAppendixlevel1">
    <w:name w:val="EFSA_Appendix level 1"/>
    <w:next w:val="EFSABodytext"/>
    <w:qFormat/>
    <w:rsid w:val="00775AF1"/>
    <w:pPr>
      <w:spacing w:before="240" w:after="120"/>
    </w:pPr>
    <w:rPr>
      <w:rFonts w:ascii="Tahoma" w:eastAsia="Yu Gothic Light" w:hAnsi="Tahoma"/>
      <w:b/>
      <w:bCs/>
      <w:sz w:val="24"/>
      <w:szCs w:val="28"/>
      <w:lang w:val="en-GB"/>
    </w:rPr>
  </w:style>
  <w:style w:type="paragraph" w:customStyle="1" w:styleId="EFSAAppendixlevel2">
    <w:name w:val="EFSA_Appendix level 2"/>
    <w:qFormat/>
    <w:rsid w:val="00775AF1"/>
    <w:pPr>
      <w:spacing w:before="240" w:after="120"/>
    </w:pPr>
    <w:rPr>
      <w:rFonts w:ascii="Tahoma" w:eastAsia="Yu Gothic Light" w:hAnsi="Tahoma"/>
      <w:b/>
      <w:color w:val="7F7F7F"/>
      <w:sz w:val="24"/>
      <w:szCs w:val="28"/>
      <w:lang w:val="en-GB"/>
    </w:rPr>
  </w:style>
  <w:style w:type="paragraph" w:customStyle="1" w:styleId="EFSAAppendixlevel3">
    <w:name w:val="EFSA_Appendix level 3"/>
    <w:next w:val="EFSABodytext"/>
    <w:qFormat/>
    <w:rsid w:val="00775AF1"/>
    <w:pPr>
      <w:spacing w:before="240" w:after="120"/>
    </w:pPr>
    <w:rPr>
      <w:rFonts w:ascii="Tahoma" w:eastAsia="Yu Gothic Light" w:hAnsi="Tahoma"/>
      <w:b/>
      <w:bCs/>
      <w:color w:val="7F7F7F"/>
      <w:sz w:val="22"/>
      <w:szCs w:val="28"/>
      <w:lang w:val="en-GB"/>
    </w:rPr>
  </w:style>
  <w:style w:type="paragraph" w:customStyle="1" w:styleId="EFSAShorttitle">
    <w:name w:val="EFSA_Short title"/>
    <w:link w:val="EFSAShorttitleChar"/>
    <w:qFormat/>
    <w:rsid w:val="00775AF1"/>
    <w:rPr>
      <w:rFonts w:ascii="Calibri" w:eastAsia="Yu Gothic Light" w:hAnsi="Calibri"/>
      <w:b/>
      <w:iCs/>
      <w:color w:val="171796"/>
      <w:sz w:val="18"/>
      <w:szCs w:val="24"/>
      <w:lang w:val="en-GB"/>
    </w:rPr>
  </w:style>
  <w:style w:type="character" w:customStyle="1" w:styleId="EFSAShorttitleChar">
    <w:name w:val="EFSA_Short title Char"/>
    <w:link w:val="EFSAShorttitle"/>
    <w:rsid w:val="00775AF1"/>
    <w:rPr>
      <w:rFonts w:ascii="Calibri" w:eastAsia="Yu Gothic Light" w:hAnsi="Calibri"/>
      <w:b/>
      <w:iCs/>
      <w:color w:val="171796"/>
      <w:sz w:val="18"/>
      <w:szCs w:val="24"/>
      <w:lang w:val="en-GB"/>
    </w:rPr>
  </w:style>
  <w:style w:type="paragraph" w:customStyle="1" w:styleId="EFSAFooter">
    <w:name w:val="EFSA_Footer"/>
    <w:basedOn w:val="Normalny"/>
    <w:link w:val="EFSAFooterChar"/>
    <w:qFormat/>
    <w:rsid w:val="00775AF1"/>
    <w:pPr>
      <w:tabs>
        <w:tab w:val="right" w:pos="10206"/>
      </w:tabs>
    </w:pPr>
    <w:rPr>
      <w:rFonts w:ascii="Verdana" w:eastAsia="Calibri" w:hAnsi="Verdana"/>
      <w:sz w:val="16"/>
      <w:szCs w:val="16"/>
      <w:lang w:val="en-GB"/>
    </w:rPr>
  </w:style>
  <w:style w:type="character" w:customStyle="1" w:styleId="EFSAFooterChar">
    <w:name w:val="EFSA_Footer Char"/>
    <w:link w:val="EFSAFooter"/>
    <w:rsid w:val="00775AF1"/>
    <w:rPr>
      <w:rFonts w:ascii="Verdana" w:eastAsia="Calibri" w:hAnsi="Verdana"/>
      <w:sz w:val="16"/>
      <w:szCs w:val="16"/>
      <w:lang w:val="en-GB"/>
    </w:rPr>
  </w:style>
  <w:style w:type="paragraph" w:customStyle="1" w:styleId="FAOparagraph">
    <w:name w:val="FAO paragraph"/>
    <w:basedOn w:val="Normalny"/>
    <w:uiPriority w:val="99"/>
    <w:qFormat/>
    <w:rsid w:val="00775AF1"/>
    <w:pPr>
      <w:spacing w:after="160"/>
      <w:jc w:val="both"/>
    </w:pPr>
    <w:rPr>
      <w:szCs w:val="24"/>
      <w:lang w:val="en-AU"/>
    </w:rPr>
  </w:style>
  <w:style w:type="table" w:customStyle="1" w:styleId="EFSAtable2">
    <w:name w:val="EFSA table2"/>
    <w:basedOn w:val="Standardowy"/>
    <w:uiPriority w:val="99"/>
    <w:rsid w:val="00775AF1"/>
    <w:rPr>
      <w:rFonts w:ascii="Calibri" w:eastAsia="Calibri" w:hAnsi="Calibri" w:cs="Arial"/>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paragraph" w:customStyle="1" w:styleId="GraphicsText">
    <w:name w:val="Graphics Text"/>
    <w:basedOn w:val="Normalny"/>
    <w:rsid w:val="00775AF1"/>
    <w:pPr>
      <w:overflowPunct w:val="0"/>
      <w:autoSpaceDE w:val="0"/>
      <w:autoSpaceDN w:val="0"/>
      <w:adjustRightInd w:val="0"/>
      <w:spacing w:line="264" w:lineRule="auto"/>
      <w:textAlignment w:val="baseline"/>
    </w:pPr>
    <w:rPr>
      <w:rFonts w:ascii="Arial Narrow" w:hAnsi="Arial Narrow"/>
      <w:sz w:val="18"/>
      <w:szCs w:val="20"/>
      <w:lang w:val="en-GB"/>
    </w:rPr>
  </w:style>
  <w:style w:type="paragraph" w:customStyle="1" w:styleId="XecSumm">
    <w:name w:val="XecSumm"/>
    <w:basedOn w:val="Normalny"/>
    <w:rsid w:val="00775AF1"/>
    <w:pPr>
      <w:overflowPunct w:val="0"/>
      <w:autoSpaceDE w:val="0"/>
      <w:autoSpaceDN w:val="0"/>
      <w:adjustRightInd w:val="0"/>
      <w:spacing w:line="264" w:lineRule="auto"/>
      <w:textAlignment w:val="baseline"/>
    </w:pPr>
    <w:rPr>
      <w:rFonts w:ascii="Book Antiqua" w:hAnsi="Book Antiqua"/>
      <w:i/>
      <w:szCs w:val="20"/>
      <w:lang w:val="en-GB"/>
    </w:rPr>
  </w:style>
  <w:style w:type="paragraph" w:customStyle="1" w:styleId="Subtext">
    <w:name w:val="Subtext"/>
    <w:basedOn w:val="Normalny"/>
    <w:rsid w:val="00775AF1"/>
    <w:pPr>
      <w:overflowPunct w:val="0"/>
      <w:autoSpaceDE w:val="0"/>
      <w:autoSpaceDN w:val="0"/>
      <w:adjustRightInd w:val="0"/>
      <w:spacing w:line="264" w:lineRule="auto"/>
      <w:textAlignment w:val="baseline"/>
    </w:pPr>
    <w:rPr>
      <w:rFonts w:ascii="Book Antiqua" w:hAnsi="Book Antiqua"/>
      <w:sz w:val="18"/>
      <w:szCs w:val="20"/>
      <w:lang w:val="en-GB"/>
    </w:rPr>
  </w:style>
  <w:style w:type="paragraph" w:customStyle="1" w:styleId="CoverClientName">
    <w:name w:val="CoverClientName"/>
    <w:basedOn w:val="Normalny"/>
    <w:next w:val="Normalny"/>
    <w:rsid w:val="00775AF1"/>
    <w:pPr>
      <w:overflowPunct w:val="0"/>
      <w:autoSpaceDE w:val="0"/>
      <w:autoSpaceDN w:val="0"/>
      <w:adjustRightInd w:val="0"/>
      <w:spacing w:after="480" w:line="264" w:lineRule="auto"/>
      <w:textAlignment w:val="baseline"/>
    </w:pPr>
    <w:rPr>
      <w:rFonts w:ascii="Book Antiqua" w:hAnsi="Book Antiqua"/>
      <w:szCs w:val="20"/>
      <w:lang w:val="en-GB"/>
    </w:rPr>
  </w:style>
  <w:style w:type="paragraph" w:customStyle="1" w:styleId="CoverDate">
    <w:name w:val="CoverDate"/>
    <w:basedOn w:val="Normalny"/>
    <w:rsid w:val="00775AF1"/>
    <w:pPr>
      <w:overflowPunct w:val="0"/>
      <w:autoSpaceDE w:val="0"/>
      <w:autoSpaceDN w:val="0"/>
      <w:adjustRightInd w:val="0"/>
      <w:spacing w:before="1200" w:line="264" w:lineRule="auto"/>
      <w:textAlignment w:val="baseline"/>
    </w:pPr>
    <w:rPr>
      <w:rFonts w:ascii="Book Antiqua" w:hAnsi="Book Antiqua"/>
      <w:szCs w:val="20"/>
      <w:lang w:val="en-GB"/>
    </w:rPr>
  </w:style>
  <w:style w:type="paragraph" w:customStyle="1" w:styleId="CoverMainTitle">
    <w:name w:val="CoverMainTitle"/>
    <w:basedOn w:val="Normalny"/>
    <w:next w:val="Normalny"/>
    <w:rsid w:val="00775AF1"/>
    <w:pPr>
      <w:overflowPunct w:val="0"/>
      <w:autoSpaceDE w:val="0"/>
      <w:autoSpaceDN w:val="0"/>
      <w:adjustRightInd w:val="0"/>
      <w:spacing w:before="480" w:line="264" w:lineRule="auto"/>
      <w:textAlignment w:val="baseline"/>
    </w:pPr>
    <w:rPr>
      <w:rFonts w:ascii="Book Antiqua" w:hAnsi="Book Antiqua"/>
      <w:sz w:val="28"/>
      <w:szCs w:val="20"/>
      <w:lang w:val="en-GB"/>
    </w:rPr>
  </w:style>
  <w:style w:type="paragraph" w:customStyle="1" w:styleId="CoverReverseHeader">
    <w:name w:val="CoverReverseHeader"/>
    <w:basedOn w:val="Normalny"/>
    <w:next w:val="CoverClientName"/>
    <w:rsid w:val="00775AF1"/>
    <w:pPr>
      <w:pBdr>
        <w:top w:val="single" w:sz="6" w:space="0" w:color="auto"/>
        <w:left w:val="single" w:sz="6" w:space="0" w:color="auto"/>
        <w:bottom w:val="single" w:sz="6" w:space="0" w:color="auto"/>
        <w:right w:val="single" w:sz="6" w:space="0" w:color="auto"/>
      </w:pBdr>
      <w:shd w:val="pct90" w:color="000000" w:fill="000000"/>
      <w:overflowPunct w:val="0"/>
      <w:autoSpaceDE w:val="0"/>
      <w:autoSpaceDN w:val="0"/>
      <w:adjustRightInd w:val="0"/>
      <w:spacing w:after="2280" w:line="264" w:lineRule="auto"/>
      <w:jc w:val="center"/>
      <w:textAlignment w:val="baseline"/>
    </w:pPr>
    <w:rPr>
      <w:rFonts w:ascii="Book Antiqua" w:hAnsi="Book Antiqua"/>
      <w:caps/>
      <w:color w:val="FFFFFF"/>
      <w:szCs w:val="20"/>
      <w:lang w:val="en-GB"/>
    </w:rPr>
  </w:style>
  <w:style w:type="paragraph" w:customStyle="1" w:styleId="Heading4">
    <w:name w:val="Heading4"/>
    <w:basedOn w:val="Normalny"/>
    <w:rsid w:val="00775AF1"/>
    <w:pPr>
      <w:overflowPunct w:val="0"/>
      <w:autoSpaceDE w:val="0"/>
      <w:autoSpaceDN w:val="0"/>
      <w:adjustRightInd w:val="0"/>
      <w:spacing w:after="240" w:line="264" w:lineRule="auto"/>
      <w:textAlignment w:val="baseline"/>
    </w:pPr>
    <w:rPr>
      <w:rFonts w:ascii="Book Antiqua" w:hAnsi="Book Antiqua"/>
      <w:i/>
      <w:szCs w:val="20"/>
      <w:lang w:val="en-GB"/>
    </w:rPr>
  </w:style>
  <w:style w:type="paragraph" w:customStyle="1" w:styleId="MarginRelease">
    <w:name w:val="MarginRelease"/>
    <w:basedOn w:val="Normalny"/>
    <w:next w:val="Normalny"/>
    <w:rsid w:val="00775AF1"/>
    <w:pPr>
      <w:overflowPunct w:val="0"/>
      <w:autoSpaceDE w:val="0"/>
      <w:autoSpaceDN w:val="0"/>
      <w:adjustRightInd w:val="0"/>
      <w:spacing w:line="264" w:lineRule="auto"/>
      <w:ind w:hanging="1418"/>
      <w:textAlignment w:val="baseline"/>
    </w:pPr>
    <w:rPr>
      <w:rFonts w:ascii="Book Antiqua" w:hAnsi="Book Antiqua"/>
      <w:szCs w:val="20"/>
      <w:lang w:val="en-GB"/>
    </w:rPr>
  </w:style>
  <w:style w:type="paragraph" w:customStyle="1" w:styleId="AnnexLetter">
    <w:name w:val="AnnexLetter"/>
    <w:basedOn w:val="Normalny"/>
    <w:rsid w:val="00775AF1"/>
    <w:pPr>
      <w:overflowPunct w:val="0"/>
      <w:autoSpaceDE w:val="0"/>
      <w:autoSpaceDN w:val="0"/>
      <w:adjustRightInd w:val="0"/>
      <w:spacing w:before="2400" w:line="264" w:lineRule="auto"/>
      <w:ind w:left="1418" w:right="1418"/>
      <w:textAlignment w:val="baseline"/>
    </w:pPr>
    <w:rPr>
      <w:rFonts w:ascii="Book Antiqua" w:hAnsi="Book Antiqua"/>
      <w:szCs w:val="20"/>
      <w:lang w:val="en-GB"/>
    </w:rPr>
  </w:style>
  <w:style w:type="paragraph" w:customStyle="1" w:styleId="AnnexTitle">
    <w:name w:val="AnnexTitle"/>
    <w:basedOn w:val="Normalny"/>
    <w:next w:val="Normalny"/>
    <w:rsid w:val="00775AF1"/>
    <w:pPr>
      <w:overflowPunct w:val="0"/>
      <w:autoSpaceDE w:val="0"/>
      <w:autoSpaceDN w:val="0"/>
      <w:adjustRightInd w:val="0"/>
      <w:spacing w:before="720" w:after="16000" w:line="264" w:lineRule="auto"/>
      <w:ind w:left="1418" w:right="1418"/>
      <w:textAlignment w:val="baseline"/>
    </w:pPr>
    <w:rPr>
      <w:rFonts w:ascii="Book Antiqua" w:hAnsi="Book Antiqua"/>
      <w:sz w:val="36"/>
      <w:szCs w:val="20"/>
      <w:lang w:val="en-GB"/>
    </w:rPr>
  </w:style>
  <w:style w:type="character" w:customStyle="1" w:styleId="XFootNote">
    <w:name w:val="XFootNote"/>
    <w:rsid w:val="00775AF1"/>
    <w:rPr>
      <w:rFonts w:ascii="Book Antiqua" w:hAnsi="Book Antiqua"/>
      <w:position w:val="6"/>
      <w:sz w:val="14"/>
      <w:vertAlign w:val="baseline"/>
    </w:rPr>
  </w:style>
  <w:style w:type="character" w:customStyle="1" w:styleId="XFootNoteText">
    <w:name w:val="XFootNoteText"/>
    <w:rsid w:val="00775AF1"/>
    <w:rPr>
      <w:rFonts w:ascii="Book Antiqua" w:hAnsi="Book Antiqua"/>
      <w:position w:val="0"/>
      <w:sz w:val="14"/>
      <w:vertAlign w:val="baseline"/>
    </w:rPr>
  </w:style>
  <w:style w:type="paragraph" w:customStyle="1" w:styleId="OtherHeader">
    <w:name w:val="OtherHeader"/>
    <w:basedOn w:val="Nagwek"/>
    <w:next w:val="Normalny"/>
    <w:rsid w:val="00775AF1"/>
    <w:pPr>
      <w:tabs>
        <w:tab w:val="clear" w:pos="4536"/>
        <w:tab w:val="clear" w:pos="9072"/>
        <w:tab w:val="left" w:pos="4153"/>
        <w:tab w:val="right" w:pos="7655"/>
        <w:tab w:val="right" w:pos="8306"/>
      </w:tabs>
      <w:overflowPunct w:val="0"/>
      <w:autoSpaceDE w:val="0"/>
      <w:autoSpaceDN w:val="0"/>
      <w:adjustRightInd w:val="0"/>
      <w:spacing w:before="360" w:after="240" w:line="264" w:lineRule="auto"/>
      <w:textAlignment w:val="baseline"/>
    </w:pPr>
    <w:rPr>
      <w:rFonts w:ascii="Book Antiqua" w:hAnsi="Book Antiqua"/>
      <w:b/>
      <w:i/>
      <w:caps/>
      <w:szCs w:val="20"/>
      <w:lang w:val="en-GB"/>
    </w:rPr>
  </w:style>
  <w:style w:type="numbering" w:customStyle="1" w:styleId="ListNumber31541">
    <w:name w:val="ListNumber31541"/>
    <w:rsid w:val="00775AF1"/>
    <w:pPr>
      <w:numPr>
        <w:numId w:val="20"/>
      </w:numPr>
    </w:pPr>
  </w:style>
  <w:style w:type="paragraph" w:customStyle="1" w:styleId="Text">
    <w:name w:val="Text"/>
    <w:basedOn w:val="Normalny"/>
    <w:link w:val="TextChar"/>
    <w:uiPriority w:val="99"/>
    <w:rsid w:val="00775AF1"/>
    <w:pPr>
      <w:jc w:val="both"/>
    </w:pPr>
    <w:rPr>
      <w:rFonts w:eastAsia="SimSun" w:cs="Arial"/>
      <w:sz w:val="24"/>
      <w:lang w:val="de-CH" w:eastAsia="zh-CN"/>
    </w:rPr>
  </w:style>
  <w:style w:type="character" w:customStyle="1" w:styleId="TextChar">
    <w:name w:val="Text Char"/>
    <w:link w:val="Text"/>
    <w:uiPriority w:val="99"/>
    <w:rsid w:val="00775AF1"/>
    <w:rPr>
      <w:rFonts w:eastAsia="SimSun" w:cs="Arial"/>
      <w:sz w:val="24"/>
      <w:szCs w:val="22"/>
      <w:lang w:val="de-CH" w:eastAsia="zh-CN"/>
    </w:rPr>
  </w:style>
  <w:style w:type="character" w:customStyle="1" w:styleId="AkapitzlistZnak">
    <w:name w:val="Akapit z listą Znak"/>
    <w:aliases w:val="Bullet_BASF Znak"/>
    <w:link w:val="Akapitzlist"/>
    <w:uiPriority w:val="34"/>
    <w:rsid w:val="00775AF1"/>
    <w:rPr>
      <w:sz w:val="22"/>
      <w:szCs w:val="22"/>
    </w:rPr>
  </w:style>
  <w:style w:type="paragraph" w:customStyle="1" w:styleId="Tier2TableTextCentered8pt">
    <w:name w:val="Tier2 Table Text Centered 8pt"/>
    <w:basedOn w:val="Zwykytekst"/>
    <w:link w:val="Tier2TableTextCentered8ptCharChar"/>
    <w:rsid w:val="00775AF1"/>
    <w:pPr>
      <w:tabs>
        <w:tab w:val="left" w:pos="720"/>
      </w:tabs>
      <w:jc w:val="center"/>
    </w:pPr>
    <w:rPr>
      <w:rFonts w:ascii="Times New Roman" w:hAnsi="Times New Roman"/>
      <w:bCs/>
      <w:sz w:val="16"/>
      <w:szCs w:val="16"/>
      <w:lang w:val="en-GB"/>
    </w:rPr>
  </w:style>
  <w:style w:type="character" w:customStyle="1" w:styleId="Tier2TableTextCentered8ptCharChar">
    <w:name w:val="Tier2 Table Text Centered 8pt Char Char"/>
    <w:link w:val="Tier2TableTextCentered8pt"/>
    <w:rsid w:val="00775AF1"/>
    <w:rPr>
      <w:rFonts w:cs="Courier New"/>
      <w:bCs/>
      <w:sz w:val="16"/>
      <w:szCs w:val="16"/>
      <w:lang w:val="en-GB"/>
    </w:rPr>
  </w:style>
  <w:style w:type="table" w:customStyle="1" w:styleId="EFSAtable3">
    <w:name w:val="EFSA table3"/>
    <w:basedOn w:val="Standardowy"/>
    <w:uiPriority w:val="99"/>
    <w:rsid w:val="00775AF1"/>
    <w:rPr>
      <w:rFonts w:ascii="Calibri" w:eastAsia="Calibri" w:hAnsi="Calibri"/>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table" w:customStyle="1" w:styleId="EFSAtable4">
    <w:name w:val="EFSA table4"/>
    <w:basedOn w:val="Standardowy"/>
    <w:uiPriority w:val="99"/>
    <w:rsid w:val="00775AF1"/>
    <w:rPr>
      <w:rFonts w:ascii="Calibri" w:eastAsia="Calibri" w:hAnsi="Calibri"/>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table" w:customStyle="1" w:styleId="EFSAtable5">
    <w:name w:val="EFSA table5"/>
    <w:basedOn w:val="Standardowy"/>
    <w:uiPriority w:val="99"/>
    <w:rsid w:val="00775AF1"/>
    <w:rPr>
      <w:rFonts w:ascii="Calibri" w:eastAsia="Calibri" w:hAnsi="Calibri"/>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table" w:customStyle="1" w:styleId="EFSAtable6">
    <w:name w:val="EFSA table6"/>
    <w:basedOn w:val="Standardowy"/>
    <w:uiPriority w:val="99"/>
    <w:rsid w:val="00775AF1"/>
    <w:rPr>
      <w:rFonts w:ascii="Calibri" w:eastAsia="Calibri" w:hAnsi="Calibri" w:cs="Arial"/>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table" w:customStyle="1" w:styleId="EFSAtable7">
    <w:name w:val="EFSA table7"/>
    <w:basedOn w:val="Standardowy"/>
    <w:uiPriority w:val="99"/>
    <w:rsid w:val="00775AF1"/>
    <w:rPr>
      <w:rFonts w:ascii="Calibri" w:eastAsia="Calibri" w:hAnsi="Calibri"/>
      <w:sz w:val="22"/>
      <w:szCs w:val="22"/>
      <w:lang w:val="en-GB" w:eastAsia="en-GB"/>
    </w:rPr>
    <w:tblPr>
      <w:tblBorders>
        <w:insideH w:val="single" w:sz="4" w:space="0" w:color="D9D9D9"/>
        <w:insideV w:val="single" w:sz="4" w:space="0" w:color="D9D9D9"/>
      </w:tblBorders>
    </w:tblPr>
    <w:tblStylePr w:type="firstRow">
      <w:rPr>
        <w:rFonts w:ascii="Tahoma" w:hAnsi="Tahoma"/>
        <w:sz w:val="18"/>
      </w:rPr>
      <w:tblPr/>
      <w:tcPr>
        <w:tcBorders>
          <w:top w:val="single" w:sz="12" w:space="0" w:color="000000"/>
        </w:tcBorders>
      </w:tcPr>
    </w:tblStylePr>
    <w:tblStylePr w:type="lastRow">
      <w:tblPr/>
      <w:tcPr>
        <w:tcBorders>
          <w:bottom w:val="single" w:sz="12" w:space="0" w:color="000000"/>
        </w:tcBorders>
      </w:tcPr>
    </w:tblStylePr>
  </w:style>
  <w:style w:type="table" w:customStyle="1" w:styleId="TableHED1">
    <w:name w:val="Table HED1"/>
    <w:basedOn w:val="Standardowy"/>
    <w:next w:val="Tabela-Siatka"/>
    <w:rsid w:val="00775AF1"/>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Title">
    <w:name w:val="Sub_Title"/>
    <w:basedOn w:val="Normalny"/>
    <w:next w:val="Normalny"/>
    <w:rsid w:val="00775AF1"/>
    <w:pPr>
      <w:spacing w:before="480" w:after="480"/>
      <w:ind w:left="851" w:right="851"/>
      <w:jc w:val="center"/>
    </w:pPr>
    <w:rPr>
      <w:rFonts w:ascii="Arial Bold" w:hAnsi="Arial Bold"/>
      <w:b/>
      <w:bCs/>
      <w:sz w:val="32"/>
      <w:szCs w:val="24"/>
      <w:lang w:val="en-GB"/>
    </w:rPr>
  </w:style>
  <w:style w:type="paragraph" w:customStyle="1" w:styleId="PointTitle">
    <w:name w:val="PointTitle"/>
    <w:basedOn w:val="Normalny"/>
    <w:rsid w:val="00775AF1"/>
    <w:pPr>
      <w:spacing w:before="480" w:after="480"/>
      <w:ind w:left="851" w:right="851"/>
      <w:jc w:val="center"/>
    </w:pPr>
    <w:rPr>
      <w:rFonts w:ascii="Arial Bold" w:hAnsi="Arial Bold" w:cs="Arial"/>
      <w:b/>
      <w:bCs/>
      <w:sz w:val="28"/>
      <w:szCs w:val="24"/>
      <w:lang w:val="en-GB"/>
    </w:rPr>
  </w:style>
  <w:style w:type="paragraph" w:customStyle="1" w:styleId="Bullet">
    <w:name w:val="Bullet"/>
    <w:basedOn w:val="Normalny"/>
    <w:rsid w:val="00775AF1"/>
    <w:pPr>
      <w:tabs>
        <w:tab w:val="num" w:pos="360"/>
      </w:tabs>
      <w:spacing w:after="120"/>
      <w:ind w:left="360" w:hanging="360"/>
    </w:pPr>
    <w:rPr>
      <w:rFonts w:ascii="Arial" w:hAnsi="Arial"/>
      <w:szCs w:val="24"/>
      <w:lang w:val="en-GB"/>
    </w:rPr>
  </w:style>
  <w:style w:type="paragraph" w:customStyle="1" w:styleId="TableText8pt">
    <w:name w:val="Table Text 8pt"/>
    <w:basedOn w:val="TableText9pt"/>
    <w:rsid w:val="00775AF1"/>
    <w:rPr>
      <w:rFonts w:ascii="Arial" w:hAnsi="Arial"/>
      <w:sz w:val="16"/>
      <w:lang w:eastAsia="en-US"/>
    </w:rPr>
  </w:style>
  <w:style w:type="paragraph" w:customStyle="1" w:styleId="TableHeader8pt">
    <w:name w:val="Table Header 8pt"/>
    <w:basedOn w:val="TableHeader9pt"/>
    <w:rsid w:val="00775AF1"/>
    <w:pPr>
      <w:tabs>
        <w:tab w:val="clear" w:pos="720"/>
      </w:tabs>
    </w:pPr>
    <w:rPr>
      <w:rFonts w:ascii="Arial" w:hAnsi="Arial"/>
      <w:sz w:val="16"/>
    </w:rPr>
  </w:style>
  <w:style w:type="paragraph" w:customStyle="1" w:styleId="LetterBanner">
    <w:name w:val="LetterBanner"/>
    <w:basedOn w:val="Normalny"/>
    <w:next w:val="Normalny"/>
    <w:rsid w:val="00775AF1"/>
    <w:pPr>
      <w:keepNext/>
      <w:keepLines/>
      <w:shd w:val="clear" w:color="auto" w:fill="0000FF"/>
    </w:pPr>
    <w:rPr>
      <w:rFonts w:ascii="Arial" w:hAnsi="Arial"/>
      <w:b/>
      <w:color w:val="FFFFFF"/>
      <w:sz w:val="20"/>
      <w:szCs w:val="24"/>
      <w:lang w:val="en-GB"/>
    </w:rPr>
  </w:style>
  <w:style w:type="paragraph" w:customStyle="1" w:styleId="Headnonum">
    <w:name w:val="Headnonum"/>
    <w:basedOn w:val="Normalny"/>
    <w:next w:val="Normalny"/>
    <w:rsid w:val="00775AF1"/>
    <w:pPr>
      <w:tabs>
        <w:tab w:val="left" w:pos="5103"/>
      </w:tabs>
      <w:spacing w:before="240"/>
      <w:ind w:left="743" w:hanging="743"/>
    </w:pPr>
    <w:rPr>
      <w:rFonts w:ascii="Arial" w:hAnsi="Arial"/>
      <w:b/>
      <w:szCs w:val="20"/>
      <w:lang w:val="en-GB"/>
    </w:rPr>
  </w:style>
  <w:style w:type="paragraph" w:customStyle="1" w:styleId="TableHeadingTOC">
    <w:name w:val="TableHeadingTOC"/>
    <w:basedOn w:val="Normalny"/>
    <w:rsid w:val="00775AF1"/>
    <w:pPr>
      <w:spacing w:before="120" w:after="120"/>
      <w:ind w:left="743" w:hanging="743"/>
    </w:pPr>
    <w:rPr>
      <w:rFonts w:ascii="Arial" w:hAnsi="Arial"/>
      <w:b/>
      <w:szCs w:val="20"/>
      <w:lang w:val="en-GB"/>
    </w:rPr>
  </w:style>
  <w:style w:type="paragraph" w:customStyle="1" w:styleId="PlainHeading12pt">
    <w:name w:val="Plain Heading 12pt"/>
    <w:basedOn w:val="Normalny"/>
    <w:next w:val="Normalny"/>
    <w:link w:val="PlainHeading12ptChar"/>
    <w:rsid w:val="00775AF1"/>
    <w:pPr>
      <w:keepNext/>
      <w:keepLines/>
      <w:spacing w:before="240"/>
    </w:pPr>
    <w:rPr>
      <w:rFonts w:ascii="Arial Bold" w:hAnsi="Arial Bold"/>
      <w:b/>
      <w:szCs w:val="24"/>
      <w:lang w:val="en-GB"/>
    </w:rPr>
  </w:style>
  <w:style w:type="paragraph" w:customStyle="1" w:styleId="TableText12pt">
    <w:name w:val="Table Text 12pt"/>
    <w:basedOn w:val="Normalny"/>
    <w:rsid w:val="00775AF1"/>
    <w:pPr>
      <w:spacing w:before="120" w:after="120"/>
    </w:pPr>
    <w:rPr>
      <w:rFonts w:ascii="Arial" w:hAnsi="Arial"/>
      <w:szCs w:val="24"/>
      <w:lang w:val="en-GB"/>
    </w:rPr>
  </w:style>
  <w:style w:type="paragraph" w:customStyle="1" w:styleId="NormalBold">
    <w:name w:val="Normal Bold"/>
    <w:basedOn w:val="Normalny"/>
    <w:link w:val="NormalBoldChar"/>
    <w:rsid w:val="00775AF1"/>
    <w:rPr>
      <w:rFonts w:ascii="Arial" w:hAnsi="Arial"/>
      <w:b/>
      <w:bCs/>
      <w:szCs w:val="24"/>
      <w:lang w:val="en-GB"/>
    </w:rPr>
  </w:style>
  <w:style w:type="character" w:customStyle="1" w:styleId="KommentartextZchn1">
    <w:name w:val="Kommentartext Zchn1"/>
    <w:rsid w:val="00775AF1"/>
    <w:rPr>
      <w:rFonts w:ascii="Arial" w:hAnsi="Arial"/>
      <w:lang w:val="en-GB" w:eastAsia="en-US"/>
    </w:rPr>
  </w:style>
  <w:style w:type="character" w:customStyle="1" w:styleId="KommentartextZchn2">
    <w:name w:val="Kommentartext Zchn2"/>
    <w:uiPriority w:val="99"/>
    <w:rsid w:val="00775AF1"/>
    <w:rPr>
      <w:rFonts w:ascii="Arial" w:hAnsi="Arial"/>
      <w:lang w:val="en-GB" w:eastAsia="en-US"/>
    </w:rPr>
  </w:style>
  <w:style w:type="paragraph" w:customStyle="1" w:styleId="Num-DocParagraph">
    <w:name w:val="Num-Doc Paragraph"/>
    <w:basedOn w:val="Tekstpodstawowy"/>
    <w:rsid w:val="00775AF1"/>
    <w:pPr>
      <w:tabs>
        <w:tab w:val="left" w:pos="850"/>
        <w:tab w:val="left" w:pos="1191"/>
        <w:tab w:val="left" w:pos="1531"/>
      </w:tabs>
      <w:spacing w:after="240"/>
      <w:jc w:val="both"/>
    </w:pPr>
    <w:rPr>
      <w:lang w:val="en-GB" w:eastAsia="zh-CN"/>
    </w:rPr>
  </w:style>
  <w:style w:type="paragraph" w:customStyle="1" w:styleId="toa">
    <w:name w:val="toa"/>
    <w:basedOn w:val="Normalny"/>
    <w:rsid w:val="00775AF1"/>
    <w:pPr>
      <w:widowControl w:val="0"/>
      <w:tabs>
        <w:tab w:val="left" w:pos="9000"/>
        <w:tab w:val="right" w:pos="9360"/>
      </w:tabs>
      <w:suppressAutoHyphens/>
      <w:jc w:val="both"/>
    </w:pPr>
    <w:rPr>
      <w:szCs w:val="20"/>
    </w:rPr>
  </w:style>
  <w:style w:type="character" w:customStyle="1" w:styleId="BodyText2Char1">
    <w:name w:val="Body Text 2 Char1"/>
    <w:rsid w:val="00775AF1"/>
    <w:rPr>
      <w:sz w:val="24"/>
      <w:lang w:val="en-GB"/>
    </w:rPr>
  </w:style>
  <w:style w:type="paragraph" w:customStyle="1" w:styleId="BeschriftungDossier">
    <w:name w:val="Beschriftung Dossier"/>
    <w:basedOn w:val="Legenda"/>
    <w:link w:val="BeschriftungDossierZchn"/>
    <w:rsid w:val="00775AF1"/>
    <w:pPr>
      <w:spacing w:before="120" w:after="120"/>
      <w:ind w:left="1418" w:hanging="1418"/>
      <w:jc w:val="both"/>
    </w:pPr>
    <w:rPr>
      <w:rFonts w:ascii="Arial" w:hAnsi="Arial" w:cs="Arial"/>
      <w:color w:val="000000"/>
      <w:sz w:val="22"/>
      <w:szCs w:val="22"/>
      <w:lang w:val="en-GB"/>
    </w:rPr>
  </w:style>
  <w:style w:type="character" w:customStyle="1" w:styleId="BeschriftungDossierZchn">
    <w:name w:val="Beschriftung Dossier Zchn"/>
    <w:link w:val="BeschriftungDossier"/>
    <w:rsid w:val="00775AF1"/>
    <w:rPr>
      <w:rFonts w:ascii="Arial" w:hAnsi="Arial" w:cs="Arial"/>
      <w:b/>
      <w:bCs/>
      <w:color w:val="000000"/>
      <w:sz w:val="22"/>
      <w:szCs w:val="22"/>
      <w:lang w:val="en-GB"/>
    </w:rPr>
  </w:style>
  <w:style w:type="paragraph" w:customStyle="1" w:styleId="CM1">
    <w:name w:val="CM1"/>
    <w:basedOn w:val="Normalny"/>
    <w:next w:val="Normalny"/>
    <w:uiPriority w:val="99"/>
    <w:rsid w:val="00775AF1"/>
    <w:pPr>
      <w:autoSpaceDE w:val="0"/>
      <w:autoSpaceDN w:val="0"/>
      <w:adjustRightInd w:val="0"/>
    </w:pPr>
    <w:rPr>
      <w:rFonts w:ascii="EUAlbertina" w:hAnsi="EUAlbertina"/>
      <w:sz w:val="24"/>
      <w:szCs w:val="24"/>
      <w:lang w:val="de-DE" w:eastAsia="fr-FR"/>
    </w:rPr>
  </w:style>
  <w:style w:type="paragraph" w:customStyle="1" w:styleId="CM3">
    <w:name w:val="CM3"/>
    <w:basedOn w:val="Normalny"/>
    <w:next w:val="Normalny"/>
    <w:uiPriority w:val="99"/>
    <w:rsid w:val="00775AF1"/>
    <w:pPr>
      <w:autoSpaceDE w:val="0"/>
      <w:autoSpaceDN w:val="0"/>
      <w:adjustRightInd w:val="0"/>
    </w:pPr>
    <w:rPr>
      <w:rFonts w:ascii="EUAlbertina" w:hAnsi="EUAlbertina"/>
      <w:sz w:val="24"/>
      <w:szCs w:val="24"/>
      <w:lang w:val="de-DE" w:eastAsia="fr-FR"/>
    </w:rPr>
  </w:style>
  <w:style w:type="character" w:customStyle="1" w:styleId="berschrift3Zchn2">
    <w:name w:val="Überschrift 3 Zchn2"/>
    <w:locked/>
    <w:rsid w:val="00775AF1"/>
    <w:rPr>
      <w:rFonts w:ascii="Arial" w:hAnsi="Arial" w:cs="Arial"/>
      <w:b/>
      <w:color w:val="000000"/>
      <w:sz w:val="24"/>
      <w:lang w:val="en-GB" w:eastAsia="en-US"/>
    </w:rPr>
  </w:style>
  <w:style w:type="character" w:customStyle="1" w:styleId="KopfzeileZchn1">
    <w:name w:val="Kopfzeile Zchn1"/>
    <w:aliases w:val="header protocols Zchn1"/>
    <w:uiPriority w:val="99"/>
    <w:rsid w:val="00775AF1"/>
    <w:rPr>
      <w:rFonts w:ascii="Arial" w:hAnsi="Arial"/>
      <w:color w:val="000000"/>
      <w:sz w:val="16"/>
      <w:lang w:val="en-GB" w:eastAsia="en-US"/>
    </w:rPr>
  </w:style>
  <w:style w:type="paragraph" w:customStyle="1" w:styleId="Titel1">
    <w:name w:val="Titel1"/>
    <w:basedOn w:val="Normalny"/>
    <w:uiPriority w:val="99"/>
    <w:qFormat/>
    <w:rsid w:val="00775AF1"/>
    <w:pPr>
      <w:jc w:val="center"/>
    </w:pPr>
    <w:rPr>
      <w:rFonts w:ascii="Arial" w:hAnsi="Arial"/>
      <w:b/>
      <w:sz w:val="40"/>
      <w:szCs w:val="20"/>
    </w:rPr>
  </w:style>
  <w:style w:type="paragraph" w:customStyle="1" w:styleId="BalloonText1">
    <w:name w:val="Balloon Text1"/>
    <w:basedOn w:val="Normalny"/>
    <w:next w:val="Tekstdymka"/>
    <w:uiPriority w:val="99"/>
    <w:unhideWhenUsed/>
    <w:rsid w:val="00775AF1"/>
    <w:rPr>
      <w:rFonts w:ascii="Segoe UI" w:eastAsia="Calibri" w:hAnsi="Segoe UI" w:cs="Segoe UI"/>
      <w:sz w:val="18"/>
      <w:szCs w:val="18"/>
      <w:lang w:val="de-DE"/>
    </w:rPr>
  </w:style>
  <w:style w:type="paragraph" w:customStyle="1" w:styleId="CommentText1">
    <w:name w:val="Comment Text1"/>
    <w:basedOn w:val="Normalny"/>
    <w:next w:val="Tekstkomentarza"/>
    <w:uiPriority w:val="99"/>
    <w:unhideWhenUsed/>
    <w:rsid w:val="00775AF1"/>
    <w:pPr>
      <w:spacing w:after="160"/>
    </w:pPr>
    <w:rPr>
      <w:rFonts w:ascii="Calibri" w:eastAsia="SimHei" w:hAnsi="Calibri"/>
      <w:sz w:val="20"/>
      <w:szCs w:val="20"/>
      <w:lang w:val="de-DE" w:eastAsia="zh-CN"/>
    </w:rPr>
  </w:style>
  <w:style w:type="paragraph" w:customStyle="1" w:styleId="Aufzhlung">
    <w:name w:val="Aufzählung"/>
    <w:basedOn w:val="Normalny"/>
    <w:uiPriority w:val="99"/>
    <w:rsid w:val="00775AF1"/>
    <w:pPr>
      <w:widowControl w:val="0"/>
      <w:tabs>
        <w:tab w:val="num" w:pos="1588"/>
      </w:tabs>
      <w:spacing w:after="60"/>
      <w:ind w:left="1588" w:hanging="454"/>
    </w:pPr>
    <w:rPr>
      <w:szCs w:val="20"/>
      <w:lang w:val="en-GB" w:eastAsia="de-DE"/>
    </w:rPr>
  </w:style>
  <w:style w:type="paragraph" w:customStyle="1" w:styleId="textenote">
    <w:name w:val="texte note"/>
    <w:basedOn w:val="Normalny"/>
    <w:uiPriority w:val="99"/>
    <w:rsid w:val="00775AF1"/>
    <w:pPr>
      <w:jc w:val="both"/>
    </w:pPr>
    <w:rPr>
      <w:rFonts w:ascii="Tms Rmn" w:hAnsi="Tms Rmn"/>
      <w:sz w:val="20"/>
      <w:szCs w:val="20"/>
      <w:lang w:val="en-GB" w:eastAsia="fr-FR"/>
    </w:rPr>
  </w:style>
  <w:style w:type="paragraph" w:customStyle="1" w:styleId="PAR">
    <w:name w:val="PAR"/>
    <w:basedOn w:val="Normalny"/>
    <w:uiPriority w:val="99"/>
    <w:rsid w:val="00775AF1"/>
    <w:pPr>
      <w:tabs>
        <w:tab w:val="right" w:pos="7920"/>
      </w:tabs>
      <w:spacing w:before="240"/>
      <w:ind w:firstLine="720"/>
    </w:pPr>
    <w:rPr>
      <w:rFonts w:ascii="Palatino" w:hAnsi="Palatino"/>
      <w:szCs w:val="20"/>
      <w:lang w:val="en-GB" w:eastAsia="fr-FR"/>
    </w:rPr>
  </w:style>
  <w:style w:type="paragraph" w:customStyle="1" w:styleId="Column2">
    <w:name w:val="Column 2"/>
    <w:basedOn w:val="Normalny"/>
    <w:uiPriority w:val="99"/>
    <w:rsid w:val="00775AF1"/>
    <w:pPr>
      <w:spacing w:before="40" w:line="240" w:lineRule="atLeast"/>
      <w:ind w:left="255" w:hanging="255"/>
    </w:pPr>
    <w:rPr>
      <w:szCs w:val="20"/>
      <w:lang w:val="en-GB"/>
    </w:rPr>
  </w:style>
  <w:style w:type="paragraph" w:customStyle="1" w:styleId="CommentSubject1">
    <w:name w:val="Comment Subject1"/>
    <w:basedOn w:val="Tekstkomentarza"/>
    <w:next w:val="Tekstkomentarza"/>
    <w:unhideWhenUsed/>
    <w:rsid w:val="00775AF1"/>
    <w:pPr>
      <w:spacing w:after="120"/>
    </w:pPr>
    <w:rPr>
      <w:rFonts w:eastAsia="Calibri"/>
      <w:b/>
      <w:bCs/>
    </w:rPr>
  </w:style>
  <w:style w:type="character" w:customStyle="1" w:styleId="SubtleEmphasis1">
    <w:name w:val="Subtle Emphasis1"/>
    <w:uiPriority w:val="19"/>
    <w:qFormat/>
    <w:rsid w:val="00775AF1"/>
    <w:rPr>
      <w:i/>
      <w:iCs/>
      <w:color w:val="404040"/>
    </w:rPr>
  </w:style>
  <w:style w:type="paragraph" w:customStyle="1" w:styleId="TierTitle2">
    <w:name w:val="Tier_Title2"/>
    <w:basedOn w:val="Normalny"/>
    <w:uiPriority w:val="99"/>
    <w:rsid w:val="00775AF1"/>
    <w:pPr>
      <w:tabs>
        <w:tab w:val="left" w:pos="-720"/>
        <w:tab w:val="left" w:pos="709"/>
      </w:tabs>
      <w:suppressAutoHyphens/>
      <w:spacing w:after="60"/>
    </w:pPr>
    <w:rPr>
      <w:rFonts w:ascii="Arial" w:hAnsi="Arial"/>
      <w:spacing w:val="-2"/>
      <w:szCs w:val="20"/>
      <w:lang w:val="en-GB"/>
    </w:rPr>
  </w:style>
  <w:style w:type="paragraph" w:customStyle="1" w:styleId="tiertitle1">
    <w:name w:val="tier_title1"/>
    <w:basedOn w:val="Normalny"/>
    <w:uiPriority w:val="99"/>
    <w:rsid w:val="00775AF1"/>
    <w:pPr>
      <w:keepNext/>
      <w:tabs>
        <w:tab w:val="left" w:pos="-720"/>
      </w:tabs>
      <w:suppressAutoHyphens/>
      <w:spacing w:after="58"/>
    </w:pPr>
    <w:rPr>
      <w:rFonts w:ascii="Arial" w:hAnsi="Arial"/>
      <w:b/>
      <w:spacing w:val="-2"/>
      <w:szCs w:val="20"/>
      <w:lang w:val="en-GB"/>
    </w:rPr>
  </w:style>
  <w:style w:type="paragraph" w:customStyle="1" w:styleId="tiertitle20">
    <w:name w:val="tier_title2"/>
    <w:basedOn w:val="Normalny"/>
    <w:uiPriority w:val="99"/>
    <w:rsid w:val="00775AF1"/>
    <w:pPr>
      <w:keepNext/>
      <w:tabs>
        <w:tab w:val="left" w:pos="-720"/>
      </w:tabs>
      <w:suppressAutoHyphens/>
    </w:pPr>
    <w:rPr>
      <w:rFonts w:ascii="Arial" w:hAnsi="Arial"/>
      <w:spacing w:val="-2"/>
      <w:szCs w:val="20"/>
      <w:lang w:val="en-GB"/>
    </w:rPr>
  </w:style>
  <w:style w:type="paragraph" w:customStyle="1" w:styleId="tableau">
    <w:name w:val="tableau"/>
    <w:basedOn w:val="Normalny"/>
    <w:uiPriority w:val="99"/>
    <w:rsid w:val="00775AF1"/>
    <w:pPr>
      <w:jc w:val="center"/>
    </w:pPr>
    <w:rPr>
      <w:rFonts w:ascii="Tms Rmn" w:hAnsi="Tms Rmn"/>
      <w:color w:val="000000"/>
      <w:szCs w:val="20"/>
    </w:rPr>
  </w:style>
  <w:style w:type="paragraph" w:customStyle="1" w:styleId="BodyText21">
    <w:name w:val="Body Text 21"/>
    <w:basedOn w:val="Normalny"/>
    <w:next w:val="Tekstpodstawowy2"/>
    <w:unhideWhenUsed/>
    <w:rsid w:val="00775AF1"/>
    <w:pPr>
      <w:spacing w:after="120" w:line="480" w:lineRule="auto"/>
    </w:pPr>
    <w:rPr>
      <w:rFonts w:eastAsia="Calibri"/>
      <w:sz w:val="24"/>
      <w:lang w:val="de-DE"/>
    </w:rPr>
  </w:style>
  <w:style w:type="paragraph" w:customStyle="1" w:styleId="ReportNo">
    <w:name w:val="Report No"/>
    <w:basedOn w:val="Normalny"/>
    <w:uiPriority w:val="99"/>
    <w:rsid w:val="00775AF1"/>
    <w:pPr>
      <w:tabs>
        <w:tab w:val="left" w:pos="6096"/>
        <w:tab w:val="right" w:pos="9072"/>
      </w:tabs>
      <w:spacing w:before="360"/>
      <w:jc w:val="both"/>
    </w:pPr>
    <w:rPr>
      <w:rFonts w:ascii="Arial" w:hAnsi="Arial"/>
      <w:b/>
      <w:szCs w:val="20"/>
      <w:lang w:val="en-GB"/>
    </w:rPr>
  </w:style>
  <w:style w:type="paragraph" w:customStyle="1" w:styleId="Table0">
    <w:name w:val="Table"/>
    <w:basedOn w:val="Normalny"/>
    <w:uiPriority w:val="99"/>
    <w:rsid w:val="00775AF1"/>
    <w:pPr>
      <w:keepLines/>
      <w:jc w:val="both"/>
    </w:pPr>
    <w:rPr>
      <w:color w:val="000000"/>
      <w:sz w:val="24"/>
      <w:szCs w:val="20"/>
      <w:lang w:val="en-GB"/>
    </w:rPr>
  </w:style>
  <w:style w:type="character" w:customStyle="1" w:styleId="DocumentMapChar1">
    <w:name w:val="Document Map Char1"/>
    <w:uiPriority w:val="99"/>
    <w:semiHidden/>
    <w:rsid w:val="00775AF1"/>
    <w:rPr>
      <w:rFonts w:ascii="Segoe UI" w:hAnsi="Segoe UI" w:cs="Segoe UI"/>
      <w:sz w:val="16"/>
      <w:szCs w:val="16"/>
    </w:rPr>
  </w:style>
  <w:style w:type="paragraph" w:customStyle="1" w:styleId="sgafmmconcerning">
    <w:name w:val="sgafmmconcerning"/>
    <w:basedOn w:val="Normalny"/>
    <w:uiPriority w:val="99"/>
    <w:rsid w:val="00775AF1"/>
    <w:pPr>
      <w:tabs>
        <w:tab w:val="num" w:pos="360"/>
        <w:tab w:val="left" w:pos="720"/>
      </w:tabs>
      <w:spacing w:after="240"/>
      <w:ind w:left="360" w:hanging="360"/>
    </w:pPr>
    <w:rPr>
      <w:sz w:val="24"/>
      <w:szCs w:val="24"/>
      <w:lang w:val="en-GB"/>
    </w:rPr>
  </w:style>
  <w:style w:type="paragraph" w:customStyle="1" w:styleId="Normal6pt">
    <w:name w:val="Normal + 6pt"/>
    <w:basedOn w:val="Normalny"/>
    <w:rsid w:val="00775AF1"/>
    <w:pPr>
      <w:spacing w:after="120" w:line="300" w:lineRule="exact"/>
      <w:jc w:val="both"/>
    </w:pPr>
    <w:rPr>
      <w:sz w:val="24"/>
      <w:szCs w:val="20"/>
    </w:rPr>
  </w:style>
  <w:style w:type="paragraph" w:customStyle="1" w:styleId="Table6pt6pt">
    <w:name w:val="Table 6pt/6pt"/>
    <w:basedOn w:val="Normalny"/>
    <w:uiPriority w:val="99"/>
    <w:rsid w:val="00775AF1"/>
    <w:pPr>
      <w:spacing w:before="120" w:after="120"/>
    </w:pPr>
    <w:rPr>
      <w:sz w:val="24"/>
      <w:szCs w:val="20"/>
    </w:rPr>
  </w:style>
  <w:style w:type="paragraph" w:customStyle="1" w:styleId="SummaryText">
    <w:name w:val="Summary Text"/>
    <w:basedOn w:val="Zwykytekst"/>
    <w:next w:val="Normalny"/>
    <w:uiPriority w:val="99"/>
    <w:rsid w:val="00775AF1"/>
    <w:pPr>
      <w:tabs>
        <w:tab w:val="left" w:pos="1077"/>
      </w:tabs>
      <w:overflowPunct w:val="0"/>
      <w:autoSpaceDE w:val="0"/>
      <w:autoSpaceDN w:val="0"/>
      <w:adjustRightInd w:val="0"/>
      <w:spacing w:after="360" w:line="360" w:lineRule="auto"/>
      <w:textAlignment w:val="baseline"/>
    </w:pPr>
    <w:rPr>
      <w:rFonts w:ascii="Times New Roman" w:hAnsi="Times New Roman" w:cs="Times New Roman"/>
      <w:sz w:val="24"/>
      <w:lang w:val="en-GB"/>
    </w:rPr>
  </w:style>
  <w:style w:type="paragraph" w:customStyle="1" w:styleId="Appendix0">
    <w:name w:val="Appendix"/>
    <w:basedOn w:val="Normalny"/>
    <w:uiPriority w:val="99"/>
    <w:rsid w:val="00775AF1"/>
    <w:pPr>
      <w:overflowPunct w:val="0"/>
      <w:autoSpaceDE w:val="0"/>
      <w:autoSpaceDN w:val="0"/>
      <w:adjustRightInd w:val="0"/>
      <w:spacing w:before="240" w:after="200"/>
      <w:jc w:val="center"/>
      <w:textAlignment w:val="baseline"/>
    </w:pPr>
    <w:rPr>
      <w:rFonts w:ascii="Arial" w:hAnsi="Arial"/>
      <w:b/>
      <w:sz w:val="24"/>
      <w:szCs w:val="20"/>
      <w:lang w:val="en-GB"/>
    </w:rPr>
  </w:style>
  <w:style w:type="paragraph" w:customStyle="1" w:styleId="rjtabletext1">
    <w:name w:val="rjtabletext1"/>
    <w:basedOn w:val="TableText"/>
    <w:uiPriority w:val="99"/>
    <w:rsid w:val="00775AF1"/>
    <w:pPr>
      <w:keepNext/>
      <w:overflowPunct w:val="0"/>
      <w:autoSpaceDE w:val="0"/>
      <w:autoSpaceDN w:val="0"/>
      <w:adjustRightInd w:val="0"/>
      <w:spacing w:before="40" w:after="40"/>
      <w:textAlignment w:val="baseline"/>
    </w:pPr>
    <w:rPr>
      <w:sz w:val="20"/>
      <w:lang w:val="en-GB"/>
    </w:rPr>
  </w:style>
  <w:style w:type="paragraph" w:customStyle="1" w:styleId="Table2pt2pt">
    <w:name w:val="Table 2pt/2pt"/>
    <w:basedOn w:val="Normalny"/>
    <w:rsid w:val="00775AF1"/>
    <w:pPr>
      <w:spacing w:before="40" w:after="40"/>
      <w:ind w:left="57" w:right="57"/>
    </w:pPr>
    <w:rPr>
      <w:rFonts w:ascii="Arial" w:hAnsi="Arial"/>
      <w:sz w:val="18"/>
      <w:szCs w:val="20"/>
    </w:rPr>
  </w:style>
  <w:style w:type="paragraph" w:customStyle="1" w:styleId="n0">
    <w:name w:val="n"/>
    <w:basedOn w:val="PlainHeading10pt"/>
    <w:uiPriority w:val="99"/>
    <w:rsid w:val="00775AF1"/>
    <w:rPr>
      <w:lang w:val="en-US"/>
    </w:rPr>
  </w:style>
  <w:style w:type="paragraph" w:customStyle="1" w:styleId="Up">
    <w:name w:val="Up"/>
    <w:rsid w:val="00775AF1"/>
    <w:pPr>
      <w:spacing w:after="240"/>
    </w:pPr>
    <w:rPr>
      <w:sz w:val="24"/>
      <w:lang w:val="en-GB"/>
    </w:rPr>
  </w:style>
  <w:style w:type="paragraph" w:customStyle="1" w:styleId="TOCNONUK">
    <w:name w:val="TOCNONUK"/>
    <w:rsid w:val="00775AF1"/>
    <w:pPr>
      <w:spacing w:after="240"/>
    </w:pPr>
    <w:rPr>
      <w:sz w:val="24"/>
      <w:szCs w:val="24"/>
      <w:lang w:val="en-GB"/>
    </w:rPr>
  </w:style>
  <w:style w:type="paragraph" w:customStyle="1" w:styleId="TOCUK">
    <w:name w:val="TOCUK"/>
    <w:rsid w:val="00775AF1"/>
    <w:pPr>
      <w:spacing w:after="240"/>
    </w:pPr>
    <w:rPr>
      <w:sz w:val="24"/>
      <w:szCs w:val="24"/>
      <w:lang w:val="en-GB"/>
    </w:rPr>
  </w:style>
  <w:style w:type="paragraph" w:customStyle="1" w:styleId="ZAutoTextSyngentaBWLogo">
    <w:name w:val="ZAutoTextSyngentaBWLogo"/>
    <w:rsid w:val="00775AF1"/>
    <w:rPr>
      <w:sz w:val="3276"/>
      <w:szCs w:val="3276"/>
      <w:lang w:val="en-GB"/>
    </w:rPr>
  </w:style>
  <w:style w:type="paragraph" w:customStyle="1" w:styleId="Tablefootnote0">
    <w:name w:val="Table footnote"/>
    <w:basedOn w:val="Normalny"/>
    <w:next w:val="Normalny"/>
    <w:rsid w:val="00775AF1"/>
    <w:pPr>
      <w:spacing w:before="60" w:after="60"/>
    </w:pPr>
    <w:rPr>
      <w:rFonts w:eastAsia="SimSun"/>
      <w:sz w:val="18"/>
      <w:szCs w:val="18"/>
      <w:lang w:val="en-GB" w:eastAsia="zh-CN"/>
    </w:rPr>
  </w:style>
  <w:style w:type="paragraph" w:customStyle="1" w:styleId="OECD-DocPageNo">
    <w:name w:val="OECD-DocPageNo"/>
    <w:basedOn w:val="OECD-header-text"/>
    <w:next w:val="Normalny"/>
    <w:rsid w:val="00775AF1"/>
  </w:style>
  <w:style w:type="paragraph" w:customStyle="1" w:styleId="OECD-header-text">
    <w:name w:val="OECD-header-text"/>
    <w:uiPriority w:val="99"/>
    <w:rsid w:val="00775AF1"/>
    <w:pPr>
      <w:jc w:val="right"/>
    </w:pPr>
    <w:rPr>
      <w:b/>
      <w:sz w:val="22"/>
      <w:szCs w:val="22"/>
      <w:lang w:val="en-GB"/>
    </w:rPr>
  </w:style>
  <w:style w:type="paragraph" w:customStyle="1" w:styleId="OECD-tier-title-bold">
    <w:name w:val="OECD-tier-title-bold"/>
    <w:basedOn w:val="Normalny"/>
    <w:uiPriority w:val="99"/>
    <w:rsid w:val="00775AF1"/>
    <w:pPr>
      <w:widowControl w:val="0"/>
      <w:jc w:val="center"/>
    </w:pPr>
    <w:rPr>
      <w:sz w:val="20"/>
    </w:rPr>
  </w:style>
  <w:style w:type="paragraph" w:customStyle="1" w:styleId="OECD-Header">
    <w:name w:val="OECD-Header"/>
    <w:uiPriority w:val="99"/>
    <w:rsid w:val="00775AF1"/>
    <w:rPr>
      <w:b/>
      <w:spacing w:val="-2"/>
      <w:lang w:val="en-GB" w:eastAsia="de-DE"/>
    </w:rPr>
  </w:style>
  <w:style w:type="paragraph" w:customStyle="1" w:styleId="OECD-page-title">
    <w:name w:val="OECD-page-title"/>
    <w:next w:val="Normalny"/>
    <w:uiPriority w:val="99"/>
    <w:rsid w:val="00775AF1"/>
    <w:pPr>
      <w:spacing w:before="600" w:after="600"/>
      <w:jc w:val="center"/>
    </w:pPr>
    <w:rPr>
      <w:rFonts w:cs="Arial"/>
      <w:b/>
      <w:bCs/>
      <w:sz w:val="28"/>
      <w:szCs w:val="28"/>
      <w:lang w:val="en-GB"/>
    </w:rPr>
  </w:style>
  <w:style w:type="character" w:customStyle="1" w:styleId="OECD-BASIS-TEXT-BOLDChar">
    <w:name w:val="OECD-BASIS-TEXT-BOLD Char"/>
    <w:link w:val="OECD-BASIS-TEXT-BOLD"/>
    <w:locked/>
    <w:rsid w:val="00775AF1"/>
    <w:rPr>
      <w:b/>
      <w:lang w:val="en-GB"/>
    </w:rPr>
  </w:style>
  <w:style w:type="paragraph" w:customStyle="1" w:styleId="OECD-BASIS-TEXT-BOLD">
    <w:name w:val="OECD-BASIS-TEXT-BOLD"/>
    <w:link w:val="OECD-BASIS-TEXT-BOLDChar"/>
    <w:rsid w:val="00775AF1"/>
    <w:rPr>
      <w:b/>
      <w:lang w:val="en-GB"/>
    </w:rPr>
  </w:style>
  <w:style w:type="paragraph" w:customStyle="1" w:styleId="OECD-Title-page">
    <w:name w:val="OECD-Title-page"/>
    <w:next w:val="Normalny"/>
    <w:rsid w:val="00775AF1"/>
    <w:pPr>
      <w:spacing w:before="120" w:after="120"/>
      <w:jc w:val="center"/>
    </w:pPr>
    <w:rPr>
      <w:b/>
      <w:bCs/>
      <w:sz w:val="28"/>
      <w:szCs w:val="28"/>
      <w:lang w:val="en-GB"/>
    </w:rPr>
  </w:style>
  <w:style w:type="paragraph" w:customStyle="1" w:styleId="OECD-Sub-title">
    <w:name w:val="OECD-Sub-title"/>
    <w:uiPriority w:val="99"/>
    <w:rsid w:val="00775AF1"/>
    <w:pPr>
      <w:widowControl w:val="0"/>
      <w:spacing w:before="120" w:after="120"/>
      <w:jc w:val="center"/>
    </w:pPr>
    <w:rPr>
      <w:b/>
      <w:bCs/>
      <w:lang w:val="en-GB"/>
    </w:rPr>
  </w:style>
  <w:style w:type="paragraph" w:customStyle="1" w:styleId="OECD-MRLtab-val1">
    <w:name w:val="OECD-MRLtab.-val1"/>
    <w:basedOn w:val="Normalny"/>
    <w:uiPriority w:val="99"/>
    <w:rsid w:val="00775AF1"/>
    <w:pPr>
      <w:widowControl w:val="0"/>
      <w:tabs>
        <w:tab w:val="decimal" w:pos="284"/>
      </w:tabs>
      <w:spacing w:before="20" w:after="20"/>
    </w:pPr>
    <w:rPr>
      <w:sz w:val="20"/>
      <w:szCs w:val="16"/>
      <w:lang w:val="en-GB" w:eastAsia="de-DE"/>
    </w:rPr>
  </w:style>
  <w:style w:type="paragraph" w:customStyle="1" w:styleId="OECD-HeadLine1">
    <w:name w:val="OECD-HeadLine 1"/>
    <w:next w:val="Normalny"/>
    <w:rsid w:val="00775AF1"/>
    <w:pPr>
      <w:widowControl w:val="0"/>
      <w:tabs>
        <w:tab w:val="left" w:pos="1440"/>
      </w:tabs>
      <w:spacing w:before="240" w:after="120"/>
      <w:ind w:left="1440" w:hanging="1440"/>
    </w:pPr>
    <w:rPr>
      <w:b/>
      <w:noProof/>
      <w:sz w:val="24"/>
      <w:lang w:val="en-GB"/>
    </w:rPr>
  </w:style>
  <w:style w:type="character" w:customStyle="1" w:styleId="StyleDok">
    <w:name w:val="Style Dok"/>
    <w:rsid w:val="00775AF1"/>
  </w:style>
  <w:style w:type="paragraph" w:customStyle="1" w:styleId="SUMMERY">
    <w:name w:val="SUMMERY"/>
    <w:basedOn w:val="Normalny"/>
    <w:uiPriority w:val="99"/>
    <w:rsid w:val="00775AF1"/>
    <w:pPr>
      <w:keepLines/>
      <w:spacing w:before="60" w:after="60"/>
      <w:ind w:left="567" w:right="567"/>
    </w:pPr>
    <w:rPr>
      <w:rFonts w:ascii="AgrOptima" w:hAnsi="AgrOptima"/>
      <w:sz w:val="20"/>
      <w:szCs w:val="20"/>
      <w:lang w:val="en-GB"/>
    </w:rPr>
  </w:style>
  <w:style w:type="table" w:customStyle="1" w:styleId="Tabellenraster1">
    <w:name w:val="Tabellenraster1"/>
    <w:basedOn w:val="Standardowy"/>
    <w:next w:val="Tabela-Siatka"/>
    <w:rsid w:val="00775AF1"/>
    <w:rPr>
      <w:rFonts w:ascii="Arial" w:eastAsia="Arial" w:hAnsi="Arial"/>
      <w:sz w:val="22"/>
      <w:szCs w:val="22"/>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1">
    <w:name w:val="Überschrift 1 Zchn1"/>
    <w:aliases w:val="Rep Heading 1 Zchn1"/>
    <w:rsid w:val="00775AF1"/>
    <w:rPr>
      <w:rFonts w:ascii="Arial" w:eastAsia="SimHei" w:hAnsi="Arial" w:cs="Times New Roman"/>
      <w:color w:val="365F91"/>
      <w:sz w:val="32"/>
      <w:szCs w:val="32"/>
    </w:rPr>
  </w:style>
  <w:style w:type="character" w:customStyle="1" w:styleId="berschrift2Zchn1">
    <w:name w:val="Überschrift 2 Zchn1"/>
    <w:aliases w:val="Rep Heading 2 Zchn1"/>
    <w:semiHidden/>
    <w:rsid w:val="00775AF1"/>
    <w:rPr>
      <w:rFonts w:ascii="Arial" w:eastAsia="SimHei" w:hAnsi="Arial" w:cs="Times New Roman"/>
      <w:color w:val="365F91"/>
      <w:sz w:val="26"/>
      <w:szCs w:val="26"/>
    </w:rPr>
  </w:style>
  <w:style w:type="character" w:customStyle="1" w:styleId="berschrift3Zchn1">
    <w:name w:val="Überschrift 3 Zchn1"/>
    <w:aliases w:val="Rep Heading 3 Zchn1"/>
    <w:rsid w:val="00775AF1"/>
    <w:rPr>
      <w:rFonts w:ascii="Arial" w:hAnsi="Arial" w:cs="Arial" w:hint="default"/>
      <w:b/>
      <w:bCs w:val="0"/>
      <w:color w:val="000000"/>
      <w:sz w:val="24"/>
      <w:lang w:val="en-GB" w:eastAsia="en-US"/>
    </w:rPr>
  </w:style>
  <w:style w:type="character" w:customStyle="1" w:styleId="berschrift4Zchn1">
    <w:name w:val="Überschrift 4 Zchn1"/>
    <w:aliases w:val="Rep Heading 4 Zchn1"/>
    <w:semiHidden/>
    <w:rsid w:val="00775AF1"/>
    <w:rPr>
      <w:rFonts w:ascii="Arial" w:eastAsia="SimHei" w:hAnsi="Arial" w:cs="Times New Roman"/>
      <w:i/>
      <w:iCs/>
      <w:color w:val="365F91"/>
      <w:sz w:val="24"/>
      <w:szCs w:val="24"/>
    </w:rPr>
  </w:style>
  <w:style w:type="character" w:customStyle="1" w:styleId="berschrift7Zchn1">
    <w:name w:val="Überschrift 7 Zchn1"/>
    <w:aliases w:val="q1 Zchn1"/>
    <w:uiPriority w:val="99"/>
    <w:semiHidden/>
    <w:rsid w:val="00775AF1"/>
    <w:rPr>
      <w:rFonts w:ascii="Arial" w:eastAsia="SimHei" w:hAnsi="Arial" w:cs="Times New Roman"/>
      <w:i/>
      <w:iCs/>
      <w:color w:val="243F60"/>
      <w:sz w:val="24"/>
      <w:szCs w:val="24"/>
    </w:rPr>
  </w:style>
  <w:style w:type="character" w:customStyle="1" w:styleId="berschrift9Zchn1">
    <w:name w:val="Überschrift 9 Zchn1"/>
    <w:aliases w:val="Heading 9 Figure Zchn1,Heading 9 Table Zchn1"/>
    <w:uiPriority w:val="99"/>
    <w:semiHidden/>
    <w:rsid w:val="00775AF1"/>
    <w:rPr>
      <w:rFonts w:ascii="Arial" w:eastAsia="SimHei" w:hAnsi="Arial" w:cs="Times New Roman"/>
      <w:i/>
      <w:iCs/>
      <w:color w:val="272727"/>
      <w:sz w:val="21"/>
      <w:szCs w:val="21"/>
    </w:rPr>
  </w:style>
  <w:style w:type="character" w:customStyle="1" w:styleId="TextkrperZchn1">
    <w:name w:val="Textkörper Zchn1"/>
    <w:aliases w:val="style5 Zchn1"/>
    <w:semiHidden/>
    <w:rsid w:val="00775AF1"/>
    <w:rPr>
      <w:rFonts w:ascii="Times New Roman" w:eastAsia="Times New Roman" w:hAnsi="Times New Roman" w:cs="Times New Roman"/>
      <w:sz w:val="24"/>
      <w:szCs w:val="24"/>
    </w:rPr>
  </w:style>
  <w:style w:type="character" w:customStyle="1" w:styleId="BodyTextChar1">
    <w:name w:val="Body Text Char1"/>
    <w:aliases w:val="style5 Char1"/>
    <w:rsid w:val="00775AF1"/>
    <w:rPr>
      <w:rFonts w:ascii="Arial" w:hAnsi="Arial"/>
      <w:sz w:val="22"/>
      <w:lang w:val="en-GB" w:eastAsia="en-US"/>
    </w:rPr>
  </w:style>
  <w:style w:type="character" w:customStyle="1" w:styleId="PlainHeading12ptChar">
    <w:name w:val="Plain Heading 12pt Char"/>
    <w:link w:val="PlainHeading12pt"/>
    <w:locked/>
    <w:rsid w:val="00775AF1"/>
    <w:rPr>
      <w:rFonts w:ascii="Arial Bold" w:hAnsi="Arial Bold"/>
      <w:b/>
      <w:sz w:val="22"/>
      <w:szCs w:val="24"/>
      <w:lang w:val="en-GB"/>
    </w:rPr>
  </w:style>
  <w:style w:type="character" w:customStyle="1" w:styleId="NormalBoldChar">
    <w:name w:val="Normal Bold Char"/>
    <w:link w:val="NormalBold"/>
    <w:locked/>
    <w:rsid w:val="00775AF1"/>
    <w:rPr>
      <w:rFonts w:ascii="Arial" w:hAnsi="Arial"/>
      <w:b/>
      <w:bCs/>
      <w:sz w:val="22"/>
      <w:szCs w:val="24"/>
      <w:lang w:val="en-GB"/>
    </w:rPr>
  </w:style>
  <w:style w:type="character" w:customStyle="1" w:styleId="TableCaptionZchn">
    <w:name w:val="Table Caption Zchn"/>
    <w:link w:val="TableCaption"/>
    <w:locked/>
    <w:rsid w:val="00775AF1"/>
    <w:rPr>
      <w:rFonts w:cs="Arial"/>
      <w:b/>
      <w:bCs/>
      <w:sz w:val="24"/>
      <w:szCs w:val="24"/>
    </w:rPr>
  </w:style>
  <w:style w:type="paragraph" w:customStyle="1" w:styleId="TableCaption">
    <w:name w:val="Table Caption"/>
    <w:basedOn w:val="Normalny"/>
    <w:next w:val="Normalny"/>
    <w:link w:val="TableCaptionZchn"/>
    <w:qFormat/>
    <w:rsid w:val="00775AF1"/>
    <w:pPr>
      <w:keepNext/>
      <w:spacing w:before="120" w:after="120"/>
      <w:ind w:left="2127" w:hanging="2127"/>
      <w:jc w:val="both"/>
    </w:pPr>
    <w:rPr>
      <w:rFonts w:cs="Arial"/>
      <w:b/>
      <w:bCs/>
      <w:sz w:val="24"/>
      <w:szCs w:val="24"/>
    </w:rPr>
  </w:style>
  <w:style w:type="character" w:customStyle="1" w:styleId="TablesZchn">
    <w:name w:val="Tables Zchn"/>
    <w:link w:val="Tables"/>
    <w:locked/>
    <w:rsid w:val="00775AF1"/>
    <w:rPr>
      <w:rFonts w:ascii="Arial" w:hAnsi="Arial"/>
      <w:b/>
    </w:rPr>
  </w:style>
  <w:style w:type="paragraph" w:customStyle="1" w:styleId="Tables">
    <w:name w:val="Tables"/>
    <w:basedOn w:val="Normalny"/>
    <w:link w:val="TablesZchn"/>
    <w:rsid w:val="00775AF1"/>
    <w:pPr>
      <w:tabs>
        <w:tab w:val="left" w:pos="1531"/>
      </w:tabs>
      <w:spacing w:before="120" w:after="120"/>
      <w:ind w:left="1531" w:hanging="1531"/>
      <w:jc w:val="both"/>
    </w:pPr>
    <w:rPr>
      <w:rFonts w:ascii="Arial" w:hAnsi="Arial"/>
      <w:b/>
      <w:sz w:val="20"/>
      <w:szCs w:val="20"/>
    </w:rPr>
  </w:style>
  <w:style w:type="paragraph" w:customStyle="1" w:styleId="berschrift0">
    <w:name w:val="Überschrift 0"/>
    <w:basedOn w:val="Nagwek1"/>
    <w:rsid w:val="00775AF1"/>
    <w:pPr>
      <w:keepNext/>
      <w:widowControl/>
      <w:numPr>
        <w:numId w:val="0"/>
      </w:numPr>
      <w:spacing w:before="0" w:after="0"/>
      <w:outlineLvl w:val="9"/>
    </w:pPr>
    <w:rPr>
      <w:rFonts w:ascii="Arial" w:eastAsia="Times New Roman" w:hAnsi="Arial"/>
      <w:bCs w:val="0"/>
      <w:kern w:val="28"/>
      <w:sz w:val="24"/>
      <w:szCs w:val="20"/>
      <w:lang w:val="de-DE"/>
    </w:rPr>
  </w:style>
  <w:style w:type="paragraph" w:customStyle="1" w:styleId="Spec1">
    <w:name w:val="Spec_Ü1"/>
    <w:basedOn w:val="Normalny"/>
    <w:rsid w:val="00775AF1"/>
    <w:pPr>
      <w:numPr>
        <w:numId w:val="28"/>
      </w:numPr>
      <w:tabs>
        <w:tab w:val="clear" w:pos="720"/>
        <w:tab w:val="left" w:pos="1021"/>
      </w:tabs>
      <w:spacing w:before="60" w:after="120"/>
      <w:jc w:val="both"/>
    </w:pPr>
    <w:rPr>
      <w:rFonts w:ascii="Arial" w:hAnsi="Arial"/>
      <w:b/>
      <w:sz w:val="24"/>
      <w:szCs w:val="20"/>
    </w:rPr>
  </w:style>
  <w:style w:type="paragraph" w:customStyle="1" w:styleId="Spec2">
    <w:name w:val="Spec_Ü2"/>
    <w:basedOn w:val="Nagwek2"/>
    <w:next w:val="Normalny"/>
    <w:rsid w:val="00775AF1"/>
    <w:pPr>
      <w:widowControl/>
      <w:numPr>
        <w:numId w:val="29"/>
      </w:numPr>
      <w:tabs>
        <w:tab w:val="clear" w:pos="720"/>
        <w:tab w:val="left" w:pos="1021"/>
      </w:tabs>
      <w:spacing w:before="120" w:after="60"/>
      <w:ind w:left="1785" w:hanging="360"/>
    </w:pPr>
    <w:rPr>
      <w:rFonts w:ascii="Arial" w:hAnsi="Arial"/>
      <w:bCs w:val="0"/>
      <w:sz w:val="22"/>
      <w:szCs w:val="20"/>
      <w:lang w:val="de-DE"/>
    </w:rPr>
  </w:style>
  <w:style w:type="paragraph" w:customStyle="1" w:styleId="Spec3">
    <w:name w:val="Spec_Ü3"/>
    <w:basedOn w:val="Nagwek3"/>
    <w:next w:val="Normalny"/>
    <w:rsid w:val="00775AF1"/>
    <w:pPr>
      <w:widowControl/>
      <w:numPr>
        <w:numId w:val="30"/>
      </w:numPr>
      <w:tabs>
        <w:tab w:val="left" w:pos="992"/>
      </w:tabs>
      <w:suppressAutoHyphens w:val="0"/>
      <w:spacing w:before="240" w:after="60"/>
    </w:pPr>
    <w:rPr>
      <w:rFonts w:ascii="Arial" w:eastAsia="Times New Roman" w:hAnsi="Arial" w:cs="Times New Roman"/>
      <w:bCs w:val="0"/>
      <w:kern w:val="0"/>
      <w:sz w:val="22"/>
      <w:szCs w:val="20"/>
      <w:lang w:val="de-DE"/>
    </w:rPr>
  </w:style>
  <w:style w:type="paragraph" w:customStyle="1" w:styleId="Spec4">
    <w:name w:val="Spec_Ü4"/>
    <w:basedOn w:val="Nagwek4"/>
    <w:next w:val="Normalny"/>
    <w:rsid w:val="00775AF1"/>
    <w:pPr>
      <w:widowControl/>
      <w:numPr>
        <w:numId w:val="30"/>
      </w:numPr>
      <w:tabs>
        <w:tab w:val="clear" w:pos="1080"/>
        <w:tab w:val="left" w:pos="1247"/>
        <w:tab w:val="left" w:pos="1276"/>
      </w:tabs>
      <w:spacing w:before="240" w:after="60"/>
    </w:pPr>
    <w:rPr>
      <w:rFonts w:ascii="Arial" w:hAnsi="Arial"/>
      <w:noProof w:val="0"/>
      <w:sz w:val="22"/>
      <w:szCs w:val="20"/>
      <w:lang w:val="en-US"/>
    </w:rPr>
  </w:style>
  <w:style w:type="paragraph" w:customStyle="1" w:styleId="Spec5">
    <w:name w:val="Spec_Ü5"/>
    <w:basedOn w:val="Nagwek5"/>
    <w:next w:val="Normalny"/>
    <w:rsid w:val="00775AF1"/>
    <w:pPr>
      <w:numPr>
        <w:ilvl w:val="4"/>
        <w:numId w:val="31"/>
      </w:numPr>
      <w:tabs>
        <w:tab w:val="right" w:pos="1440"/>
        <w:tab w:val="left" w:pos="1559"/>
      </w:tabs>
      <w:jc w:val="both"/>
    </w:pPr>
    <w:rPr>
      <w:b/>
      <w:noProof w:val="0"/>
      <w:lang w:val="de-DE"/>
    </w:rPr>
  </w:style>
  <w:style w:type="paragraph" w:customStyle="1" w:styleId="Spec6">
    <w:name w:val="Spec_Ü6"/>
    <w:basedOn w:val="Nagwek6"/>
    <w:next w:val="Normalny"/>
    <w:rsid w:val="00775AF1"/>
    <w:pPr>
      <w:numPr>
        <w:ilvl w:val="5"/>
        <w:numId w:val="31"/>
      </w:numPr>
      <w:tabs>
        <w:tab w:val="clear" w:pos="1800"/>
        <w:tab w:val="num" w:pos="1440"/>
        <w:tab w:val="left" w:pos="1588"/>
        <w:tab w:val="left" w:pos="1701"/>
      </w:tabs>
      <w:jc w:val="both"/>
    </w:pPr>
    <w:rPr>
      <w:b/>
      <w:noProof w:val="0"/>
      <w:lang w:val="de-DE"/>
    </w:rPr>
  </w:style>
  <w:style w:type="paragraph" w:customStyle="1" w:styleId="Spec7">
    <w:name w:val="Spec_Ü7"/>
    <w:basedOn w:val="Nagwek7"/>
    <w:next w:val="Normalny"/>
    <w:rsid w:val="00775AF1"/>
    <w:pPr>
      <w:numPr>
        <w:ilvl w:val="6"/>
        <w:numId w:val="31"/>
      </w:numPr>
      <w:tabs>
        <w:tab w:val="right" w:pos="1800"/>
        <w:tab w:val="left" w:pos="1843"/>
      </w:tabs>
      <w:jc w:val="both"/>
    </w:pPr>
    <w:rPr>
      <w:b/>
      <w:noProof w:val="0"/>
      <w:lang w:val="de-DE"/>
    </w:rPr>
  </w:style>
  <w:style w:type="paragraph" w:customStyle="1" w:styleId="Spec8">
    <w:name w:val="Spec_Ü8"/>
    <w:basedOn w:val="Nagwek8"/>
    <w:next w:val="Normalny"/>
    <w:rsid w:val="00775AF1"/>
    <w:pPr>
      <w:numPr>
        <w:ilvl w:val="7"/>
        <w:numId w:val="31"/>
      </w:numPr>
      <w:tabs>
        <w:tab w:val="clear" w:pos="2160"/>
        <w:tab w:val="num" w:pos="1800"/>
        <w:tab w:val="left" w:pos="1985"/>
      </w:tabs>
      <w:jc w:val="both"/>
    </w:pPr>
    <w:rPr>
      <w:b/>
      <w:noProof w:val="0"/>
      <w:sz w:val="20"/>
      <w:lang w:val="de-DE"/>
    </w:rPr>
  </w:style>
  <w:style w:type="paragraph" w:customStyle="1" w:styleId="Spec9">
    <w:name w:val="Spec_Ü9"/>
    <w:basedOn w:val="Nagwek9"/>
    <w:next w:val="Normalny"/>
    <w:rsid w:val="00775AF1"/>
    <w:pPr>
      <w:numPr>
        <w:ilvl w:val="8"/>
        <w:numId w:val="31"/>
      </w:numPr>
      <w:tabs>
        <w:tab w:val="left" w:pos="2126"/>
        <w:tab w:val="right" w:pos="2160"/>
      </w:tabs>
      <w:jc w:val="both"/>
    </w:pPr>
    <w:rPr>
      <w:b/>
      <w:noProof w:val="0"/>
      <w:sz w:val="20"/>
      <w:lang w:val="de-DE"/>
    </w:rPr>
  </w:style>
  <w:style w:type="paragraph" w:customStyle="1" w:styleId="tab-std">
    <w:name w:val="tab-std"/>
    <w:basedOn w:val="Normalny"/>
    <w:rsid w:val="00775AF1"/>
    <w:pPr>
      <w:tabs>
        <w:tab w:val="left" w:pos="284"/>
      </w:tabs>
      <w:spacing w:before="40" w:after="40"/>
      <w:jc w:val="both"/>
    </w:pPr>
    <w:rPr>
      <w:rFonts w:ascii="ZapfHumnst BT" w:hAnsi="ZapfHumnst BT"/>
      <w:sz w:val="20"/>
      <w:szCs w:val="20"/>
      <w:lang w:val="de-DE"/>
    </w:rPr>
  </w:style>
  <w:style w:type="paragraph" w:customStyle="1" w:styleId="Testplan2">
    <w:name w:val="Testplan2"/>
    <w:basedOn w:val="Normalny"/>
    <w:rsid w:val="00775AF1"/>
    <w:pPr>
      <w:numPr>
        <w:numId w:val="32"/>
      </w:numPr>
      <w:ind w:left="0" w:firstLine="0"/>
      <w:jc w:val="both"/>
    </w:pPr>
    <w:rPr>
      <w:rFonts w:ascii="Arial" w:hAnsi="Arial"/>
      <w:szCs w:val="20"/>
      <w:lang w:val="de-DE"/>
    </w:rPr>
  </w:style>
  <w:style w:type="paragraph" w:customStyle="1" w:styleId="RLNormal">
    <w:name w:val="RL Normal"/>
    <w:basedOn w:val="Normalny"/>
    <w:rsid w:val="00775AF1"/>
    <w:pPr>
      <w:jc w:val="both"/>
    </w:pPr>
    <w:rPr>
      <w:rFonts w:ascii="Arial" w:hAnsi="Arial"/>
      <w:sz w:val="20"/>
      <w:szCs w:val="20"/>
      <w:lang w:val="de-DE"/>
    </w:rPr>
  </w:style>
  <w:style w:type="paragraph" w:customStyle="1" w:styleId="AladinNormal">
    <w:name w:val="Aladin Normal"/>
    <w:basedOn w:val="Normalny"/>
    <w:rsid w:val="00775AF1"/>
    <w:pPr>
      <w:jc w:val="both"/>
    </w:pPr>
    <w:rPr>
      <w:rFonts w:ascii="Arial" w:hAnsi="Arial"/>
      <w:sz w:val="20"/>
      <w:szCs w:val="20"/>
      <w:lang w:val="de-DE"/>
    </w:rPr>
  </w:style>
  <w:style w:type="paragraph" w:customStyle="1" w:styleId="AladinHeading1">
    <w:name w:val="Aladin Heading 1"/>
    <w:basedOn w:val="Nagwek1"/>
    <w:next w:val="AladinNormal"/>
    <w:rsid w:val="00775AF1"/>
    <w:pPr>
      <w:keepNext/>
      <w:widowControl/>
      <w:numPr>
        <w:numId w:val="0"/>
      </w:numPr>
      <w:spacing w:before="240" w:after="60"/>
    </w:pPr>
    <w:rPr>
      <w:rFonts w:ascii="Arial" w:eastAsia="Times New Roman" w:hAnsi="Arial"/>
      <w:bCs w:val="0"/>
      <w:kern w:val="28"/>
      <w:szCs w:val="20"/>
      <w:u w:val="single"/>
      <w:lang w:val="de-DE"/>
    </w:rPr>
  </w:style>
  <w:style w:type="character" w:customStyle="1" w:styleId="FootnoteTablesZchn">
    <w:name w:val="Footnote_Tables Zchn"/>
    <w:link w:val="FootnoteTables"/>
    <w:locked/>
    <w:rsid w:val="00775AF1"/>
    <w:rPr>
      <w:rFonts w:ascii="Arial" w:eastAsia="MS Mincho" w:hAnsi="Arial"/>
      <w:sz w:val="18"/>
    </w:rPr>
  </w:style>
  <w:style w:type="paragraph" w:customStyle="1" w:styleId="FootnoteTables">
    <w:name w:val="Footnote_Tables"/>
    <w:basedOn w:val="Normalny"/>
    <w:link w:val="FootnoteTablesZchn"/>
    <w:rsid w:val="00775AF1"/>
    <w:pPr>
      <w:tabs>
        <w:tab w:val="left" w:pos="567"/>
      </w:tabs>
      <w:ind w:left="567" w:hanging="567"/>
      <w:jc w:val="both"/>
    </w:pPr>
    <w:rPr>
      <w:rFonts w:ascii="Arial" w:eastAsia="MS Mincho" w:hAnsi="Arial"/>
      <w:sz w:val="18"/>
      <w:szCs w:val="20"/>
    </w:rPr>
  </w:style>
  <w:style w:type="paragraph" w:customStyle="1" w:styleId="500FTablecaption">
    <w:name w:val="500 F Table caption"/>
    <w:basedOn w:val="Normalny"/>
    <w:qFormat/>
    <w:rsid w:val="00775AF1"/>
    <w:pPr>
      <w:keepNext/>
      <w:tabs>
        <w:tab w:val="left" w:pos="1701"/>
      </w:tabs>
      <w:spacing w:after="120"/>
      <w:ind w:left="1701" w:hanging="1701"/>
      <w:jc w:val="both"/>
    </w:pPr>
    <w:rPr>
      <w:rFonts w:eastAsia="PMingLiU"/>
      <w:b/>
      <w:sz w:val="24"/>
      <w:szCs w:val="24"/>
    </w:rPr>
  </w:style>
  <w:style w:type="paragraph" w:customStyle="1" w:styleId="FormatvorlageBlockLinks127cmNach2PtZeilenabstandMehrere">
    <w:name w:val="Formatvorlage Block Links:  127 cm Nach:  2 Pt. Zeilenabstand:  Mehrere..."/>
    <w:basedOn w:val="Normalny"/>
    <w:rsid w:val="00775AF1"/>
    <w:pPr>
      <w:ind w:left="720"/>
      <w:jc w:val="both"/>
    </w:pPr>
    <w:rPr>
      <w:sz w:val="24"/>
      <w:szCs w:val="20"/>
      <w:lang w:val="en-GB"/>
    </w:rPr>
  </w:style>
  <w:style w:type="paragraph" w:customStyle="1" w:styleId="Heading31">
    <w:name w:val="Heading 31"/>
    <w:basedOn w:val="Normalny"/>
    <w:next w:val="Normalny"/>
    <w:rsid w:val="00775AF1"/>
    <w:pPr>
      <w:keepNext/>
      <w:widowControl w:val="0"/>
      <w:spacing w:before="120" w:after="120"/>
    </w:pPr>
    <w:rPr>
      <w:rFonts w:ascii="Arial" w:hAnsi="Arial"/>
      <w:b/>
      <w:sz w:val="20"/>
      <w:szCs w:val="20"/>
    </w:rPr>
  </w:style>
  <w:style w:type="paragraph" w:customStyle="1" w:styleId="Tabletitle">
    <w:name w:val="Table title"/>
    <w:rsid w:val="00775AF1"/>
    <w:pPr>
      <w:widowControl w:val="0"/>
      <w:tabs>
        <w:tab w:val="left" w:pos="-1440"/>
        <w:tab w:val="left" w:pos="-720"/>
        <w:tab w:val="left" w:pos="0"/>
        <w:tab w:val="left" w:pos="1227"/>
        <w:tab w:val="left" w:pos="2160"/>
      </w:tabs>
      <w:suppressAutoHyphens/>
      <w:autoSpaceDN w:val="0"/>
    </w:pPr>
    <w:rPr>
      <w:rFonts w:ascii="Arial" w:eastAsia="PMingLiU" w:hAnsi="Arial"/>
      <w:b/>
      <w:lang w:eastAsia="de-DE"/>
    </w:rPr>
  </w:style>
  <w:style w:type="paragraph" w:customStyle="1" w:styleId="StudyDescrip">
    <w:name w:val="StudyDescrip"/>
    <w:rsid w:val="00775AF1"/>
    <w:pPr>
      <w:widowControl w:val="0"/>
      <w:tabs>
        <w:tab w:val="left" w:pos="-1440"/>
        <w:tab w:val="left" w:pos="-720"/>
        <w:tab w:val="left" w:pos="0"/>
        <w:tab w:val="left" w:pos="1648"/>
        <w:tab w:val="left" w:pos="2880"/>
      </w:tabs>
      <w:suppressAutoHyphens/>
      <w:autoSpaceDN w:val="0"/>
    </w:pPr>
    <w:rPr>
      <w:rFonts w:ascii="Arial" w:eastAsia="PMingLiU" w:hAnsi="Arial"/>
      <w:lang w:eastAsia="de-DE"/>
    </w:rPr>
  </w:style>
  <w:style w:type="paragraph" w:customStyle="1" w:styleId="Figuretitle">
    <w:name w:val="Figure title"/>
    <w:rsid w:val="00775AF1"/>
    <w:pPr>
      <w:widowControl w:val="0"/>
      <w:tabs>
        <w:tab w:val="left" w:pos="-1440"/>
        <w:tab w:val="left" w:pos="-720"/>
        <w:tab w:val="left" w:pos="0"/>
        <w:tab w:val="left" w:pos="1227"/>
        <w:tab w:val="left" w:pos="2160"/>
      </w:tabs>
      <w:suppressAutoHyphens/>
      <w:autoSpaceDN w:val="0"/>
    </w:pPr>
    <w:rPr>
      <w:rFonts w:ascii="Arial" w:eastAsia="PMingLiU" w:hAnsi="Arial"/>
      <w:b/>
      <w:lang w:eastAsia="de-DE"/>
    </w:rPr>
  </w:style>
  <w:style w:type="paragraph" w:customStyle="1" w:styleId="500ftable">
    <w:name w:val="500 f table"/>
    <w:basedOn w:val="Normalny"/>
    <w:qFormat/>
    <w:rsid w:val="00775AF1"/>
    <w:pPr>
      <w:keepNext/>
      <w:tabs>
        <w:tab w:val="left" w:pos="1701"/>
      </w:tabs>
      <w:spacing w:after="120" w:line="280" w:lineRule="exact"/>
      <w:ind w:left="1701" w:hanging="1701"/>
      <w:jc w:val="both"/>
    </w:pPr>
    <w:rPr>
      <w:b/>
      <w:bCs/>
      <w:sz w:val="24"/>
      <w:szCs w:val="24"/>
      <w:lang w:val="en-GB"/>
    </w:rPr>
  </w:style>
  <w:style w:type="paragraph" w:customStyle="1" w:styleId="TableParagraph">
    <w:name w:val="Table Paragraph"/>
    <w:basedOn w:val="Normalny"/>
    <w:uiPriority w:val="1"/>
    <w:qFormat/>
    <w:rsid w:val="00775AF1"/>
    <w:pPr>
      <w:autoSpaceDE w:val="0"/>
      <w:autoSpaceDN w:val="0"/>
      <w:adjustRightInd w:val="0"/>
    </w:pPr>
    <w:rPr>
      <w:sz w:val="24"/>
      <w:szCs w:val="24"/>
      <w:lang w:val="de-DE" w:eastAsia="de-DE"/>
    </w:rPr>
  </w:style>
  <w:style w:type="paragraph" w:customStyle="1" w:styleId="H1">
    <w:name w:val="H1"/>
    <w:basedOn w:val="Normalny"/>
    <w:uiPriority w:val="99"/>
    <w:rsid w:val="00775AF1"/>
    <w:pPr>
      <w:keepNext/>
      <w:keepLines/>
      <w:pageBreakBefore/>
      <w:spacing w:after="500" w:line="340" w:lineRule="exact"/>
      <w:ind w:left="839" w:hanging="839"/>
    </w:pPr>
    <w:rPr>
      <w:rFonts w:ascii="Times" w:hAnsi="Times"/>
      <w:b/>
      <w:sz w:val="26"/>
      <w:szCs w:val="20"/>
      <w:lang w:val="en-GB"/>
    </w:rPr>
  </w:style>
  <w:style w:type="paragraph" w:customStyle="1" w:styleId="NormalWeb1">
    <w:name w:val="Normal (Web)1"/>
    <w:basedOn w:val="Normalny"/>
    <w:next w:val="NormalnyWeb"/>
    <w:uiPriority w:val="99"/>
    <w:rsid w:val="00775AF1"/>
    <w:pPr>
      <w:spacing w:before="100" w:beforeAutospacing="1" w:after="100" w:afterAutospacing="1"/>
    </w:pPr>
    <w:rPr>
      <w:rFonts w:eastAsia="SimHei"/>
      <w:sz w:val="24"/>
      <w:szCs w:val="24"/>
      <w:lang w:val="de-DE" w:eastAsia="de-DE"/>
    </w:rPr>
  </w:style>
  <w:style w:type="paragraph" w:customStyle="1" w:styleId="DLHeading2">
    <w:name w:val="DL Heading 2"/>
    <w:basedOn w:val="Normalny"/>
    <w:next w:val="Normalny"/>
    <w:rsid w:val="00775AF1"/>
    <w:pPr>
      <w:keepNext/>
      <w:tabs>
        <w:tab w:val="num" w:pos="1077"/>
      </w:tabs>
      <w:overflowPunct w:val="0"/>
      <w:autoSpaceDE w:val="0"/>
      <w:autoSpaceDN w:val="0"/>
      <w:adjustRightInd w:val="0"/>
      <w:spacing w:before="240" w:after="60"/>
      <w:jc w:val="both"/>
    </w:pPr>
    <w:rPr>
      <w:rFonts w:ascii="Arial" w:hAnsi="Arial" w:cs="Arial"/>
      <w:b/>
      <w:bCs/>
      <w:caps/>
      <w:kern w:val="28"/>
      <w:sz w:val="24"/>
      <w:szCs w:val="24"/>
      <w:lang w:val="en-GB"/>
    </w:rPr>
  </w:style>
  <w:style w:type="paragraph" w:customStyle="1" w:styleId="Normaltext">
    <w:name w:val="Normal text"/>
    <w:rsid w:val="00775AF1"/>
    <w:pPr>
      <w:spacing w:after="120"/>
      <w:jc w:val="both"/>
    </w:pPr>
    <w:rPr>
      <w:sz w:val="22"/>
      <w:szCs w:val="22"/>
    </w:rPr>
  </w:style>
  <w:style w:type="paragraph" w:customStyle="1" w:styleId="PlainHeading1">
    <w:name w:val="Plain Heading 1"/>
    <w:basedOn w:val="Normalny"/>
    <w:next w:val="Normalny"/>
    <w:rsid w:val="00775AF1"/>
    <w:pPr>
      <w:overflowPunct w:val="0"/>
      <w:autoSpaceDE w:val="0"/>
      <w:autoSpaceDN w:val="0"/>
      <w:adjustRightInd w:val="0"/>
      <w:spacing w:before="240" w:after="200"/>
      <w:jc w:val="both"/>
    </w:pPr>
    <w:rPr>
      <w:rFonts w:ascii="Arial Bold" w:hAnsi="Arial Bold" w:cs="Arial Bold"/>
      <w:b/>
      <w:bCs/>
      <w:sz w:val="28"/>
      <w:szCs w:val="28"/>
      <w:lang w:val="en-GB"/>
    </w:rPr>
  </w:style>
  <w:style w:type="paragraph" w:customStyle="1" w:styleId="eHyperlink">
    <w:name w:val="eHyperlink"/>
    <w:basedOn w:val="Normalny"/>
    <w:rsid w:val="00775AF1"/>
    <w:pPr>
      <w:overflowPunct w:val="0"/>
      <w:autoSpaceDE w:val="0"/>
      <w:autoSpaceDN w:val="0"/>
      <w:adjustRightInd w:val="0"/>
      <w:jc w:val="center"/>
    </w:pPr>
    <w:rPr>
      <w:rFonts w:eastAsia="SimSun"/>
      <w:color w:val="0000FF"/>
      <w:sz w:val="24"/>
      <w:szCs w:val="24"/>
      <w:u w:val="single"/>
      <w:lang w:val="en-GB" w:eastAsia="zh-CN"/>
    </w:rPr>
  </w:style>
  <w:style w:type="paragraph" w:customStyle="1" w:styleId="H2-nonumbering">
    <w:name w:val="H2 - no numbering"/>
    <w:basedOn w:val="Nagwek2"/>
    <w:autoRedefine/>
    <w:rsid w:val="00775AF1"/>
    <w:pPr>
      <w:keepLines/>
      <w:numPr>
        <w:ilvl w:val="0"/>
        <w:numId w:val="0"/>
      </w:numPr>
      <w:tabs>
        <w:tab w:val="num" w:pos="1440"/>
        <w:tab w:val="left" w:pos="3060"/>
        <w:tab w:val="left" w:pos="3240"/>
      </w:tabs>
      <w:spacing w:before="0" w:after="120"/>
      <w:ind w:left="1714" w:hanging="1714"/>
      <w:jc w:val="left"/>
    </w:pPr>
    <w:rPr>
      <w:i/>
      <w:iCs/>
      <w:noProof/>
      <w:color w:val="000000"/>
      <w:kern w:val="28"/>
      <w:lang w:val="en-GB"/>
    </w:rPr>
  </w:style>
  <w:style w:type="paragraph" w:customStyle="1" w:styleId="TableTextCenter">
    <w:name w:val="Table Text Center"/>
    <w:basedOn w:val="Normalny"/>
    <w:rsid w:val="00775AF1"/>
    <w:pPr>
      <w:spacing w:before="40"/>
      <w:jc w:val="center"/>
    </w:pPr>
    <w:rPr>
      <w:sz w:val="20"/>
      <w:szCs w:val="20"/>
      <w:lang w:val="en-GB"/>
    </w:rPr>
  </w:style>
  <w:style w:type="paragraph" w:customStyle="1" w:styleId="CM82">
    <w:name w:val="CM82"/>
    <w:basedOn w:val="Default"/>
    <w:next w:val="Default"/>
    <w:rsid w:val="00775AF1"/>
    <w:pPr>
      <w:widowControl w:val="0"/>
      <w:spacing w:after="235"/>
    </w:pPr>
    <w:rPr>
      <w:rFonts w:eastAsia="SimSun"/>
      <w:color w:val="auto"/>
      <w:lang w:eastAsia="zh-CN"/>
    </w:rPr>
  </w:style>
  <w:style w:type="paragraph" w:customStyle="1" w:styleId="CM85">
    <w:name w:val="CM85"/>
    <w:basedOn w:val="Default"/>
    <w:next w:val="Default"/>
    <w:rsid w:val="00775AF1"/>
    <w:pPr>
      <w:widowControl w:val="0"/>
      <w:spacing w:after="368"/>
    </w:pPr>
    <w:rPr>
      <w:rFonts w:eastAsia="SimSun"/>
      <w:color w:val="auto"/>
      <w:lang w:eastAsia="zh-CN"/>
    </w:rPr>
  </w:style>
  <w:style w:type="paragraph" w:customStyle="1" w:styleId="CM87">
    <w:name w:val="CM87"/>
    <w:basedOn w:val="Default"/>
    <w:next w:val="Default"/>
    <w:rsid w:val="00775AF1"/>
    <w:pPr>
      <w:widowControl w:val="0"/>
      <w:spacing w:after="295"/>
    </w:pPr>
    <w:rPr>
      <w:rFonts w:eastAsia="SimSun"/>
      <w:color w:val="auto"/>
      <w:lang w:eastAsia="zh-CN"/>
    </w:rPr>
  </w:style>
  <w:style w:type="paragraph" w:customStyle="1" w:styleId="HeadingAnnex">
    <w:name w:val="Heading Annex"/>
    <w:basedOn w:val="Normalny"/>
    <w:next w:val="Normalny"/>
    <w:rsid w:val="00775AF1"/>
    <w:pPr>
      <w:autoSpaceDE w:val="0"/>
      <w:autoSpaceDN w:val="0"/>
      <w:jc w:val="center"/>
    </w:pPr>
    <w:rPr>
      <w:rFonts w:ascii="Arial" w:hAnsi="Arial" w:cs="Arial"/>
      <w:b/>
      <w:bCs/>
      <w:color w:val="000000"/>
      <w:sz w:val="28"/>
      <w:szCs w:val="28"/>
      <w:lang w:val="en-GB" w:eastAsia="en-GB"/>
    </w:rPr>
  </w:style>
  <w:style w:type="paragraph" w:customStyle="1" w:styleId="OECD-HeadLine2">
    <w:name w:val="OECD-HeadLine 2"/>
    <w:next w:val="Normalny"/>
    <w:rsid w:val="00775AF1"/>
    <w:pPr>
      <w:spacing w:before="240" w:after="120"/>
      <w:jc w:val="both"/>
    </w:pPr>
    <w:rPr>
      <w:b/>
      <w:bCs/>
      <w:sz w:val="22"/>
      <w:szCs w:val="22"/>
      <w:lang w:val="en-GB"/>
    </w:rPr>
  </w:style>
  <w:style w:type="paragraph" w:customStyle="1" w:styleId="OECD-Table-Title">
    <w:name w:val="OECD-Table-Title"/>
    <w:uiPriority w:val="99"/>
    <w:qFormat/>
    <w:rsid w:val="00775AF1"/>
    <w:rPr>
      <w:b/>
      <w:bCs/>
      <w:spacing w:val="-2"/>
      <w:lang w:val="en-GB" w:eastAsia="de-DE"/>
    </w:rPr>
  </w:style>
  <w:style w:type="paragraph" w:customStyle="1" w:styleId="OECD-Basis-Table-Text">
    <w:name w:val="OECD-Basis-Table-Text"/>
    <w:uiPriority w:val="99"/>
    <w:qFormat/>
    <w:rsid w:val="00775AF1"/>
    <w:pPr>
      <w:widowControl w:val="0"/>
    </w:pPr>
  </w:style>
  <w:style w:type="paragraph" w:customStyle="1" w:styleId="OECD-table-title-bold">
    <w:name w:val="OECD-table-title-bold"/>
    <w:rsid w:val="00775AF1"/>
    <w:pPr>
      <w:ind w:left="57"/>
    </w:pPr>
    <w:rPr>
      <w:b/>
      <w:bCs/>
      <w:spacing w:val="-2"/>
      <w:sz w:val="22"/>
      <w:szCs w:val="22"/>
      <w:lang w:val="en-GB" w:eastAsia="de-DE"/>
    </w:rPr>
  </w:style>
  <w:style w:type="character" w:customStyle="1" w:styleId="OECD-table-titleChar">
    <w:name w:val="OECD-table-title Char"/>
    <w:link w:val="OECD-table-title0"/>
    <w:locked/>
    <w:rsid w:val="00775AF1"/>
    <w:rPr>
      <w:spacing w:val="-2"/>
      <w:lang w:val="en-GB"/>
    </w:rPr>
  </w:style>
  <w:style w:type="paragraph" w:customStyle="1" w:styleId="OECD-table-title0">
    <w:name w:val="OECD-table-title"/>
    <w:link w:val="OECD-table-titleChar"/>
    <w:rsid w:val="00775AF1"/>
    <w:pPr>
      <w:ind w:left="57"/>
    </w:pPr>
    <w:rPr>
      <w:spacing w:val="-2"/>
      <w:lang w:val="en-GB"/>
    </w:rPr>
  </w:style>
  <w:style w:type="paragraph" w:customStyle="1" w:styleId="StyleOECD-Title-page18pt">
    <w:name w:val="Style OECD-Title-page + 18 pt"/>
    <w:basedOn w:val="OECD-Title-page"/>
    <w:rsid w:val="00775AF1"/>
    <w:rPr>
      <w:sz w:val="36"/>
      <w:szCs w:val="36"/>
    </w:rPr>
  </w:style>
  <w:style w:type="paragraph" w:customStyle="1" w:styleId="StyleHeading1TimesNewRoman">
    <w:name w:val="Style Heading 1 + Times New Roman"/>
    <w:basedOn w:val="Nagwek1"/>
    <w:rsid w:val="00775AF1"/>
    <w:pPr>
      <w:keepNext/>
      <w:keepLines/>
      <w:numPr>
        <w:numId w:val="0"/>
      </w:numPr>
      <w:tabs>
        <w:tab w:val="num" w:pos="1440"/>
      </w:tabs>
      <w:spacing w:before="120" w:after="120"/>
      <w:ind w:left="1440" w:hanging="1440"/>
      <w:jc w:val="left"/>
    </w:pPr>
    <w:rPr>
      <w:rFonts w:eastAsia="Times New Roman"/>
      <w:caps/>
      <w:noProof/>
      <w:color w:val="000000"/>
      <w:sz w:val="24"/>
      <w:szCs w:val="24"/>
      <w:lang w:val="en-GB"/>
    </w:rPr>
  </w:style>
  <w:style w:type="paragraph" w:customStyle="1" w:styleId="TableHeaderCenter">
    <w:name w:val="Table Header Center"/>
    <w:basedOn w:val="TableText"/>
    <w:rsid w:val="00775AF1"/>
    <w:pPr>
      <w:overflowPunct w:val="0"/>
      <w:autoSpaceDE w:val="0"/>
      <w:autoSpaceDN w:val="0"/>
      <w:adjustRightInd w:val="0"/>
      <w:spacing w:before="40"/>
      <w:jc w:val="center"/>
    </w:pPr>
    <w:rPr>
      <w:b/>
      <w:bCs/>
      <w:sz w:val="20"/>
      <w:lang w:val="en-GB"/>
    </w:rPr>
  </w:style>
  <w:style w:type="character" w:customStyle="1" w:styleId="OECD-BASIS-TEXT-REDCharChar">
    <w:name w:val="OECD-BASIS-TEXT-RED Char Char"/>
    <w:link w:val="OECD-BASIS-TEXT-RED"/>
    <w:locked/>
    <w:rsid w:val="00775AF1"/>
    <w:rPr>
      <w:color w:val="FF0000"/>
      <w:lang w:val="en-GB"/>
    </w:rPr>
  </w:style>
  <w:style w:type="paragraph" w:customStyle="1" w:styleId="OECD-BASIS-TEXT-RED">
    <w:name w:val="OECD-BASIS-TEXT-RED"/>
    <w:basedOn w:val="OECD-BASIS-TEXT"/>
    <w:link w:val="OECD-BASIS-TEXT-REDCharChar"/>
    <w:rsid w:val="00775AF1"/>
    <w:pPr>
      <w:tabs>
        <w:tab w:val="clear" w:pos="720"/>
      </w:tabs>
      <w:spacing w:line="240" w:lineRule="auto"/>
    </w:pPr>
    <w:rPr>
      <w:color w:val="FF0000"/>
      <w:sz w:val="20"/>
      <w:szCs w:val="20"/>
      <w:lang w:val="en-GB"/>
    </w:rPr>
  </w:style>
  <w:style w:type="character" w:customStyle="1" w:styleId="OECD-BASIS-TEXT-BLUECharChar">
    <w:name w:val="OECD-BASIS-TEXT-BLUE Char Char"/>
    <w:link w:val="OECD-BASIS-TEXT-BLUE"/>
    <w:locked/>
    <w:rsid w:val="00775AF1"/>
    <w:rPr>
      <w:color w:val="0000FF"/>
      <w:lang w:val="en-GB"/>
    </w:rPr>
  </w:style>
  <w:style w:type="paragraph" w:customStyle="1" w:styleId="OECD-BASIS-TEXT-BLUE">
    <w:name w:val="OECD-BASIS-TEXT-BLUE"/>
    <w:basedOn w:val="OECD-BASIS-TEXT"/>
    <w:link w:val="OECD-BASIS-TEXT-BLUECharChar"/>
    <w:rsid w:val="00775AF1"/>
    <w:pPr>
      <w:tabs>
        <w:tab w:val="clear" w:pos="720"/>
      </w:tabs>
      <w:spacing w:line="240" w:lineRule="auto"/>
    </w:pPr>
    <w:rPr>
      <w:color w:val="0000FF"/>
      <w:sz w:val="20"/>
      <w:szCs w:val="20"/>
      <w:lang w:val="en-GB"/>
    </w:rPr>
  </w:style>
  <w:style w:type="character" w:customStyle="1" w:styleId="HeadingChar">
    <w:name w:val="Heading Char"/>
    <w:link w:val="Heading"/>
    <w:locked/>
    <w:rsid w:val="00775AF1"/>
    <w:rPr>
      <w:b/>
      <w:bCs/>
      <w:sz w:val="24"/>
      <w:szCs w:val="24"/>
      <w:lang w:val="en-GB"/>
    </w:rPr>
  </w:style>
  <w:style w:type="paragraph" w:customStyle="1" w:styleId="Heading">
    <w:name w:val="Heading"/>
    <w:basedOn w:val="Normalny"/>
    <w:next w:val="Normalny"/>
    <w:link w:val="HeadingChar"/>
    <w:rsid w:val="00775AF1"/>
    <w:pPr>
      <w:jc w:val="both"/>
    </w:pPr>
    <w:rPr>
      <w:b/>
      <w:bCs/>
      <w:sz w:val="24"/>
      <w:szCs w:val="24"/>
      <w:lang w:val="en-GB"/>
    </w:rPr>
  </w:style>
  <w:style w:type="paragraph" w:customStyle="1" w:styleId="TableHeader">
    <w:name w:val="Table Header"/>
    <w:basedOn w:val="TableText"/>
    <w:rsid w:val="00775AF1"/>
    <w:pPr>
      <w:overflowPunct w:val="0"/>
      <w:autoSpaceDE w:val="0"/>
      <w:autoSpaceDN w:val="0"/>
      <w:adjustRightInd w:val="0"/>
      <w:spacing w:before="40"/>
      <w:jc w:val="both"/>
    </w:pPr>
    <w:rPr>
      <w:b/>
      <w:bCs/>
      <w:sz w:val="20"/>
      <w:lang w:val="en-GB"/>
    </w:rPr>
  </w:style>
  <w:style w:type="paragraph" w:customStyle="1" w:styleId="Footnote">
    <w:name w:val="Footnote"/>
    <w:basedOn w:val="Normalny"/>
    <w:next w:val="Normalny"/>
    <w:rsid w:val="00775AF1"/>
    <w:pPr>
      <w:jc w:val="both"/>
    </w:pPr>
    <w:rPr>
      <w:sz w:val="18"/>
      <w:szCs w:val="18"/>
      <w:lang w:val="en-GB"/>
    </w:rPr>
  </w:style>
  <w:style w:type="paragraph" w:customStyle="1" w:styleId="FootnoteFirst">
    <w:name w:val="Footnote First"/>
    <w:basedOn w:val="Normalny"/>
    <w:next w:val="Normalny"/>
    <w:rsid w:val="00775AF1"/>
    <w:pPr>
      <w:spacing w:before="120"/>
      <w:jc w:val="both"/>
    </w:pPr>
    <w:rPr>
      <w:sz w:val="18"/>
      <w:szCs w:val="18"/>
      <w:lang w:val="en-GB"/>
    </w:rPr>
  </w:style>
  <w:style w:type="paragraph" w:customStyle="1" w:styleId="FootnoteBLUE">
    <w:name w:val="Footnote BLUE"/>
    <w:basedOn w:val="Footnote"/>
    <w:rsid w:val="00775AF1"/>
    <w:rPr>
      <w:color w:val="0000FF"/>
    </w:rPr>
  </w:style>
  <w:style w:type="paragraph" w:customStyle="1" w:styleId="msolistparagraph0">
    <w:name w:val="msolistparagraph"/>
    <w:basedOn w:val="Normalny"/>
    <w:uiPriority w:val="99"/>
    <w:rsid w:val="00775AF1"/>
    <w:pPr>
      <w:ind w:left="720"/>
    </w:pPr>
    <w:rPr>
      <w:sz w:val="24"/>
      <w:szCs w:val="24"/>
      <w:lang w:val="de-DE" w:eastAsia="de-DE"/>
    </w:rPr>
  </w:style>
  <w:style w:type="paragraph" w:customStyle="1" w:styleId="Formatvorlage8ptFettVor-063cmErsteZeile063cmNach0pt2">
    <w:name w:val="Formatvorlage 8 pt Fett Vor:  -063 cm Erste Zeile:  063 cm Nach:  0 pt2"/>
    <w:basedOn w:val="Normalny"/>
    <w:uiPriority w:val="99"/>
    <w:rsid w:val="00775AF1"/>
    <w:pPr>
      <w:tabs>
        <w:tab w:val="left" w:pos="720"/>
      </w:tabs>
    </w:pPr>
    <w:rPr>
      <w:b/>
      <w:bCs/>
      <w:sz w:val="16"/>
      <w:szCs w:val="16"/>
      <w:lang w:val="en-GB"/>
    </w:rPr>
  </w:style>
  <w:style w:type="paragraph" w:customStyle="1" w:styleId="xl25">
    <w:name w:val="xl25"/>
    <w:basedOn w:val="Normalny"/>
    <w:uiPriority w:val="99"/>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26">
    <w:name w:val="xl26"/>
    <w:basedOn w:val="Normalny"/>
    <w:uiPriority w:val="99"/>
    <w:rsid w:val="00775AF1"/>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27">
    <w:name w:val="xl27"/>
    <w:basedOn w:val="Normalny"/>
    <w:uiPriority w:val="99"/>
    <w:rsid w:val="00775AF1"/>
    <w:pPr>
      <w:pBdr>
        <w:top w:val="single" w:sz="4" w:space="0" w:color="000000"/>
        <w:left w:val="single" w:sz="4" w:space="0" w:color="000000"/>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3">
    <w:name w:val="xl33"/>
    <w:basedOn w:val="Normalny"/>
    <w:uiPriority w:val="99"/>
    <w:rsid w:val="00775AF1"/>
    <w:pPr>
      <w:pBdr>
        <w:top w:val="single" w:sz="4" w:space="0" w:color="auto"/>
        <w:left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4">
    <w:name w:val="xl34"/>
    <w:basedOn w:val="Normalny"/>
    <w:uiPriority w:val="99"/>
    <w:rsid w:val="00775AF1"/>
    <w:pPr>
      <w:pBdr>
        <w:top w:val="single" w:sz="4" w:space="0" w:color="auto"/>
        <w:left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5">
    <w:name w:val="xl35"/>
    <w:basedOn w:val="Normalny"/>
    <w:uiPriority w:val="99"/>
    <w:rsid w:val="00775AF1"/>
    <w:pP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6">
    <w:name w:val="xl36"/>
    <w:basedOn w:val="Normalny"/>
    <w:uiPriority w:val="99"/>
    <w:rsid w:val="00775AF1"/>
    <w:pPr>
      <w:pBdr>
        <w:top w:val="single" w:sz="4" w:space="0" w:color="auto"/>
        <w:lef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7">
    <w:name w:val="xl37"/>
    <w:basedOn w:val="Normalny"/>
    <w:uiPriority w:val="99"/>
    <w:rsid w:val="00775AF1"/>
    <w:pPr>
      <w:pBdr>
        <w:top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8">
    <w:name w:val="xl38"/>
    <w:basedOn w:val="Normalny"/>
    <w:uiPriority w:val="99"/>
    <w:rsid w:val="00775AF1"/>
    <w:pPr>
      <w:pBdr>
        <w:top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39">
    <w:name w:val="xl39"/>
    <w:basedOn w:val="Normalny"/>
    <w:uiPriority w:val="99"/>
    <w:rsid w:val="00775AF1"/>
    <w:pPr>
      <w:pBdr>
        <w:top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0">
    <w:name w:val="xl40"/>
    <w:basedOn w:val="Normalny"/>
    <w:uiPriority w:val="99"/>
    <w:rsid w:val="00775AF1"/>
    <w:pPr>
      <w:pBdr>
        <w:lef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1">
    <w:name w:val="xl41"/>
    <w:basedOn w:val="Normalny"/>
    <w:uiPriority w:val="99"/>
    <w:rsid w:val="00775AF1"/>
    <w:pPr>
      <w:pBdr>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2">
    <w:name w:val="xl42"/>
    <w:basedOn w:val="Normalny"/>
    <w:uiPriority w:val="99"/>
    <w:rsid w:val="00775AF1"/>
    <w:pPr>
      <w:pBdr>
        <w:left w:val="single" w:sz="4" w:space="0" w:color="auto"/>
        <w:bottom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3">
    <w:name w:val="xl43"/>
    <w:basedOn w:val="Normalny"/>
    <w:uiPriority w:val="99"/>
    <w:rsid w:val="00775AF1"/>
    <w:pPr>
      <w:pBdr>
        <w:bottom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4">
    <w:name w:val="xl44"/>
    <w:basedOn w:val="Normalny"/>
    <w:uiPriority w:val="99"/>
    <w:rsid w:val="00775AF1"/>
    <w:pPr>
      <w:pBdr>
        <w:bottom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xl45">
    <w:name w:val="xl45"/>
    <w:basedOn w:val="Normalny"/>
    <w:uiPriority w:val="99"/>
    <w:rsid w:val="00775AF1"/>
    <w:pPr>
      <w:pBdr>
        <w:bottom w:val="single" w:sz="4" w:space="0" w:color="auto"/>
        <w:right w:val="single" w:sz="4" w:space="0" w:color="auto"/>
      </w:pBdr>
      <w:spacing w:before="100" w:beforeAutospacing="1" w:after="100" w:afterAutospacing="1"/>
      <w:jc w:val="both"/>
    </w:pPr>
    <w:rPr>
      <w:rFonts w:ascii="Arial Unicode MS" w:eastAsia="Arial Unicode MS" w:hAnsi="Arial Unicode MS" w:cs="Arial Unicode MS"/>
      <w:sz w:val="24"/>
      <w:szCs w:val="24"/>
      <w:lang w:val="en-GB"/>
    </w:rPr>
  </w:style>
  <w:style w:type="paragraph" w:customStyle="1" w:styleId="Textkrper21">
    <w:name w:val="Textkörper 21"/>
    <w:basedOn w:val="Normalny"/>
    <w:uiPriority w:val="99"/>
    <w:rsid w:val="00775AF1"/>
    <w:pPr>
      <w:jc w:val="both"/>
    </w:pPr>
    <w:rPr>
      <w:rFonts w:ascii="Arial" w:hAnsi="Arial"/>
      <w:szCs w:val="20"/>
    </w:rPr>
  </w:style>
  <w:style w:type="paragraph" w:customStyle="1" w:styleId="font5">
    <w:name w:val="font5"/>
    <w:basedOn w:val="Normalny"/>
    <w:uiPriority w:val="99"/>
    <w:rsid w:val="00775AF1"/>
    <w:pPr>
      <w:spacing w:before="100" w:beforeAutospacing="1" w:after="100" w:afterAutospacing="1"/>
    </w:pPr>
    <w:rPr>
      <w:rFonts w:ascii="Arial" w:eastAsia="Arial Unicode MS" w:hAnsi="Arial" w:cs="Arial"/>
      <w:sz w:val="16"/>
      <w:szCs w:val="16"/>
      <w:lang w:val="en-GB"/>
    </w:rPr>
  </w:style>
  <w:style w:type="paragraph" w:customStyle="1" w:styleId="StandardohneAbstand">
    <w:name w:val="Standard ohne Abstand"/>
    <w:basedOn w:val="Normalny"/>
    <w:uiPriority w:val="99"/>
    <w:rsid w:val="00775AF1"/>
    <w:pPr>
      <w:jc w:val="both"/>
    </w:pPr>
    <w:rPr>
      <w:sz w:val="20"/>
      <w:szCs w:val="20"/>
      <w:lang w:val="de-DE"/>
    </w:rPr>
  </w:style>
  <w:style w:type="paragraph" w:customStyle="1" w:styleId="OneTabSmallFont">
    <w:name w:val="One Tab Small Font"/>
    <w:basedOn w:val="Normalny"/>
    <w:uiPriority w:val="99"/>
    <w:rsid w:val="00775AF1"/>
    <w:pPr>
      <w:tabs>
        <w:tab w:val="right" w:pos="3600"/>
      </w:tabs>
    </w:pPr>
    <w:rPr>
      <w:sz w:val="16"/>
      <w:szCs w:val="20"/>
    </w:rPr>
  </w:style>
  <w:style w:type="paragraph" w:customStyle="1" w:styleId="CaliCurveEquation">
    <w:name w:val="CaliCurveEquation"/>
    <w:basedOn w:val="Normalny"/>
    <w:uiPriority w:val="99"/>
    <w:rsid w:val="00775AF1"/>
    <w:pPr>
      <w:keepNext/>
      <w:keepLines/>
      <w:tabs>
        <w:tab w:val="left" w:pos="720"/>
      </w:tabs>
      <w:ind w:left="720" w:hanging="720"/>
    </w:pPr>
    <w:rPr>
      <w:sz w:val="14"/>
      <w:szCs w:val="20"/>
    </w:rPr>
  </w:style>
  <w:style w:type="paragraph" w:customStyle="1" w:styleId="RunHeaderInfo">
    <w:name w:val="RunHeaderInfo"/>
    <w:basedOn w:val="Normalny"/>
    <w:uiPriority w:val="99"/>
    <w:rsid w:val="00775AF1"/>
    <w:pPr>
      <w:tabs>
        <w:tab w:val="left" w:pos="1800"/>
        <w:tab w:val="left" w:pos="4320"/>
        <w:tab w:val="left" w:pos="6120"/>
      </w:tabs>
    </w:pPr>
    <w:rPr>
      <w:sz w:val="16"/>
      <w:szCs w:val="20"/>
    </w:rPr>
  </w:style>
  <w:style w:type="paragraph" w:customStyle="1" w:styleId="RunHeaderInfoHangingIndent">
    <w:name w:val="RunHeaderInfoHangingIndent"/>
    <w:basedOn w:val="RunHeaderInfo"/>
    <w:uiPriority w:val="99"/>
    <w:rsid w:val="00775AF1"/>
    <w:pPr>
      <w:ind w:left="1800" w:hanging="1800"/>
    </w:pPr>
  </w:style>
  <w:style w:type="paragraph" w:customStyle="1" w:styleId="7ptFont">
    <w:name w:val="7pt Font"/>
    <w:basedOn w:val="Normalny"/>
    <w:uiPriority w:val="99"/>
    <w:rsid w:val="00775AF1"/>
    <w:rPr>
      <w:sz w:val="14"/>
      <w:szCs w:val="20"/>
    </w:rPr>
  </w:style>
  <w:style w:type="paragraph" w:customStyle="1" w:styleId="ComponentPeakData">
    <w:name w:val="Component Peak Data"/>
    <w:basedOn w:val="Normalny"/>
    <w:uiPriority w:val="99"/>
    <w:rsid w:val="00775AF1"/>
    <w:pPr>
      <w:tabs>
        <w:tab w:val="left" w:pos="3240"/>
      </w:tabs>
    </w:pPr>
    <w:rPr>
      <w:sz w:val="16"/>
      <w:szCs w:val="20"/>
    </w:rPr>
  </w:style>
  <w:style w:type="paragraph" w:customStyle="1" w:styleId="NormalIndentWithWideTabs">
    <w:name w:val="Normal Indent With Wide Tabs"/>
    <w:basedOn w:val="Normalny"/>
    <w:uiPriority w:val="99"/>
    <w:rsid w:val="00775AF1"/>
    <w:pPr>
      <w:tabs>
        <w:tab w:val="left" w:pos="3600"/>
        <w:tab w:val="left" w:pos="5040"/>
        <w:tab w:val="left" w:pos="6480"/>
      </w:tabs>
      <w:ind w:left="1440"/>
    </w:pPr>
    <w:rPr>
      <w:sz w:val="16"/>
      <w:szCs w:val="20"/>
    </w:rPr>
  </w:style>
  <w:style w:type="paragraph" w:customStyle="1" w:styleId="PumpProgramTableEntry">
    <w:name w:val="Pump Program Table Entry"/>
    <w:basedOn w:val="PumpProgramTableHeader"/>
    <w:uiPriority w:val="99"/>
    <w:rsid w:val="00775AF1"/>
    <w:rPr>
      <w:b w:val="0"/>
      <w:u w:val="none"/>
    </w:rPr>
  </w:style>
  <w:style w:type="paragraph" w:customStyle="1" w:styleId="PumpProgramTableHeader">
    <w:name w:val="Pump Program Table Header"/>
    <w:basedOn w:val="NormalIndentWithWideTabs"/>
    <w:next w:val="PumpProgramTableEntry"/>
    <w:uiPriority w:val="99"/>
    <w:rsid w:val="00775AF1"/>
    <w:pPr>
      <w:tabs>
        <w:tab w:val="clear" w:pos="5040"/>
        <w:tab w:val="left" w:pos="2160"/>
        <w:tab w:val="left" w:pos="5760"/>
        <w:tab w:val="left" w:pos="7200"/>
        <w:tab w:val="left" w:pos="7920"/>
        <w:tab w:val="left" w:pos="8640"/>
        <w:tab w:val="left" w:pos="9360"/>
      </w:tabs>
    </w:pPr>
    <w:rPr>
      <w:b/>
      <w:u w:val="single"/>
    </w:rPr>
  </w:style>
  <w:style w:type="paragraph" w:customStyle="1" w:styleId="DetectorSegmentEntry">
    <w:name w:val="Detector Segment Entry"/>
    <w:basedOn w:val="NormalIndentWithWideTabs"/>
    <w:uiPriority w:val="99"/>
    <w:rsid w:val="00775AF1"/>
    <w:pPr>
      <w:tabs>
        <w:tab w:val="clear" w:pos="5040"/>
        <w:tab w:val="clear" w:pos="6480"/>
        <w:tab w:val="left" w:pos="4680"/>
        <w:tab w:val="left" w:pos="5760"/>
        <w:tab w:val="left" w:pos="6840"/>
        <w:tab w:val="left" w:pos="7920"/>
      </w:tabs>
    </w:pPr>
  </w:style>
  <w:style w:type="paragraph" w:customStyle="1" w:styleId="SegmentScanEvent">
    <w:name w:val="Segment Scan Event"/>
    <w:basedOn w:val="NormalIndentWithWideTabs"/>
    <w:uiPriority w:val="99"/>
    <w:rsid w:val="00775AF1"/>
    <w:pPr>
      <w:tabs>
        <w:tab w:val="clear" w:pos="3600"/>
        <w:tab w:val="clear" w:pos="5040"/>
        <w:tab w:val="clear" w:pos="6480"/>
        <w:tab w:val="left" w:pos="1800"/>
        <w:tab w:val="left" w:pos="3240"/>
      </w:tabs>
    </w:pPr>
  </w:style>
  <w:style w:type="paragraph" w:customStyle="1" w:styleId="SegmentScanEventUnderlined">
    <w:name w:val="Segment Scan Event Underlined"/>
    <w:basedOn w:val="SegmentScanEvent"/>
    <w:next w:val="SegmentScanEvent"/>
    <w:uiPriority w:val="99"/>
    <w:rsid w:val="00775AF1"/>
    <w:rPr>
      <w:u w:val="single"/>
    </w:rPr>
  </w:style>
  <w:style w:type="paragraph" w:customStyle="1" w:styleId="DependentDataSettings">
    <w:name w:val="Dependent Data Settings"/>
    <w:basedOn w:val="NormalIndentWithWideTabs"/>
    <w:uiPriority w:val="99"/>
    <w:rsid w:val="00775AF1"/>
    <w:pPr>
      <w:tabs>
        <w:tab w:val="clear" w:pos="3600"/>
        <w:tab w:val="clear" w:pos="5040"/>
        <w:tab w:val="clear" w:pos="6480"/>
        <w:tab w:val="left" w:pos="4320"/>
      </w:tabs>
    </w:pPr>
  </w:style>
  <w:style w:type="paragraph" w:customStyle="1" w:styleId="TabbedTableText">
    <w:name w:val="Tabbed Table Text"/>
    <w:basedOn w:val="Normalny"/>
    <w:uiPriority w:val="99"/>
    <w:rsid w:val="00775AF1"/>
    <w:pPr>
      <w:tabs>
        <w:tab w:val="left" w:pos="720"/>
      </w:tabs>
    </w:pPr>
    <w:rPr>
      <w:sz w:val="18"/>
      <w:szCs w:val="20"/>
    </w:rPr>
  </w:style>
  <w:style w:type="character" w:customStyle="1" w:styleId="TableTextLeftChar">
    <w:name w:val="Table Text Left Char"/>
    <w:link w:val="TableTextLeft"/>
    <w:locked/>
    <w:rsid w:val="00775AF1"/>
    <w:rPr>
      <w:rFonts w:ascii="Arial" w:hAnsi="Arial"/>
      <w:lang w:val="en-AU"/>
    </w:rPr>
  </w:style>
  <w:style w:type="paragraph" w:customStyle="1" w:styleId="TableTextLeft">
    <w:name w:val="Table Text Left"/>
    <w:basedOn w:val="TableText"/>
    <w:link w:val="TableTextLeftChar"/>
    <w:rsid w:val="00775AF1"/>
    <w:pPr>
      <w:spacing w:before="80" w:after="80"/>
    </w:pPr>
    <w:rPr>
      <w:rFonts w:ascii="Arial" w:hAnsi="Arial"/>
      <w:sz w:val="20"/>
      <w:lang w:val="en-AU"/>
    </w:rPr>
  </w:style>
  <w:style w:type="paragraph" w:customStyle="1" w:styleId="xl24">
    <w:name w:val="xl24"/>
    <w:basedOn w:val="Normalny"/>
    <w:uiPriority w:val="99"/>
    <w:rsid w:val="00775AF1"/>
    <w:pPr>
      <w:spacing w:before="100" w:beforeAutospacing="1" w:after="100" w:afterAutospacing="1"/>
    </w:pPr>
    <w:rPr>
      <w:rFonts w:ascii="Arial" w:eastAsia="Arial Unicode MS" w:hAnsi="Arial" w:cs="Arial"/>
      <w:sz w:val="24"/>
      <w:szCs w:val="24"/>
      <w:lang w:val="en-AU"/>
    </w:rPr>
  </w:style>
  <w:style w:type="paragraph" w:customStyle="1" w:styleId="Style12ptBold">
    <w:name w:val="Style 12 pt Bold"/>
    <w:basedOn w:val="Normalny"/>
    <w:uiPriority w:val="99"/>
    <w:rsid w:val="00775AF1"/>
    <w:pPr>
      <w:spacing w:before="80" w:after="80"/>
      <w:ind w:right="-567"/>
    </w:pPr>
    <w:rPr>
      <w:rFonts w:ascii="Arial" w:hAnsi="Arial"/>
      <w:b/>
      <w:bCs/>
      <w:sz w:val="24"/>
      <w:szCs w:val="20"/>
      <w:lang w:val="en-AU"/>
    </w:rPr>
  </w:style>
  <w:style w:type="paragraph" w:customStyle="1" w:styleId="StyleHeading1">
    <w:name w:val="Style Heading 1"/>
    <w:basedOn w:val="Nagwek1"/>
    <w:uiPriority w:val="99"/>
    <w:rsid w:val="00775AF1"/>
    <w:pPr>
      <w:keepNext/>
      <w:widowControl/>
      <w:numPr>
        <w:numId w:val="0"/>
      </w:numPr>
      <w:spacing w:before="0" w:after="0"/>
      <w:jc w:val="left"/>
    </w:pPr>
    <w:rPr>
      <w:rFonts w:ascii="Arial" w:eastAsia="Times New Roman" w:hAnsi="Arial"/>
      <w:sz w:val="24"/>
      <w:szCs w:val="20"/>
      <w:lang w:val="en-AU"/>
    </w:rPr>
  </w:style>
  <w:style w:type="paragraph" w:customStyle="1" w:styleId="1AutoList37">
    <w:name w:val="1AutoList37"/>
    <w:uiPriority w:val="99"/>
    <w:rsid w:val="00775AF1"/>
    <w:pPr>
      <w:widowControl w:val="0"/>
      <w:tabs>
        <w:tab w:val="left" w:pos="720"/>
      </w:tabs>
      <w:snapToGrid w:val="0"/>
      <w:ind w:left="720" w:hanging="720"/>
      <w:jc w:val="both"/>
    </w:pPr>
    <w:rPr>
      <w:sz w:val="24"/>
    </w:rPr>
  </w:style>
  <w:style w:type="paragraph" w:customStyle="1" w:styleId="RightPar1">
    <w:name w:val="Right Par 1"/>
    <w:uiPriority w:val="99"/>
    <w:rsid w:val="00775AF1"/>
    <w:pPr>
      <w:tabs>
        <w:tab w:val="left" w:pos="-720"/>
        <w:tab w:val="left" w:pos="0"/>
        <w:tab w:val="decimal" w:pos="720"/>
      </w:tabs>
      <w:suppressAutoHyphens/>
      <w:ind w:left="720" w:hanging="432"/>
    </w:pPr>
    <w:rPr>
      <w:rFonts w:ascii="Courier New" w:hAnsi="Courier New"/>
      <w:sz w:val="24"/>
    </w:rPr>
  </w:style>
  <w:style w:type="paragraph" w:customStyle="1" w:styleId="RightPar2">
    <w:name w:val="Right Par 2"/>
    <w:uiPriority w:val="99"/>
    <w:rsid w:val="00775AF1"/>
    <w:pPr>
      <w:tabs>
        <w:tab w:val="left" w:pos="-720"/>
        <w:tab w:val="left" w:pos="0"/>
        <w:tab w:val="left" w:pos="720"/>
        <w:tab w:val="decimal" w:pos="1440"/>
      </w:tabs>
      <w:suppressAutoHyphens/>
      <w:ind w:left="1440" w:hanging="432"/>
    </w:pPr>
    <w:rPr>
      <w:rFonts w:ascii="Courier New" w:hAnsi="Courier New"/>
      <w:sz w:val="24"/>
    </w:rPr>
  </w:style>
  <w:style w:type="paragraph" w:customStyle="1" w:styleId="RightPar3">
    <w:name w:val="Right Par 3"/>
    <w:uiPriority w:val="99"/>
    <w:rsid w:val="00775AF1"/>
    <w:pPr>
      <w:tabs>
        <w:tab w:val="left" w:pos="-720"/>
        <w:tab w:val="left" w:pos="0"/>
        <w:tab w:val="left" w:pos="720"/>
        <w:tab w:val="left" w:pos="1440"/>
        <w:tab w:val="decimal" w:pos="2160"/>
      </w:tabs>
      <w:suppressAutoHyphens/>
      <w:ind w:left="2160" w:hanging="432"/>
    </w:pPr>
    <w:rPr>
      <w:rFonts w:ascii="Courier New" w:hAnsi="Courier New"/>
      <w:sz w:val="24"/>
    </w:rPr>
  </w:style>
  <w:style w:type="paragraph" w:customStyle="1" w:styleId="RightPar4">
    <w:name w:val="Right Par 4"/>
    <w:uiPriority w:val="99"/>
    <w:rsid w:val="00775AF1"/>
    <w:pPr>
      <w:tabs>
        <w:tab w:val="left" w:pos="-720"/>
        <w:tab w:val="left" w:pos="0"/>
        <w:tab w:val="left" w:pos="720"/>
        <w:tab w:val="left" w:pos="1440"/>
        <w:tab w:val="left" w:pos="2160"/>
        <w:tab w:val="decimal" w:pos="2880"/>
      </w:tabs>
      <w:suppressAutoHyphens/>
      <w:ind w:left="2880" w:hanging="432"/>
    </w:pPr>
    <w:rPr>
      <w:rFonts w:ascii="Courier New" w:hAnsi="Courier New"/>
      <w:sz w:val="24"/>
    </w:rPr>
  </w:style>
  <w:style w:type="paragraph" w:customStyle="1" w:styleId="RightPar5">
    <w:name w:val="Right Par 5"/>
    <w:uiPriority w:val="99"/>
    <w:rsid w:val="00775AF1"/>
    <w:pPr>
      <w:tabs>
        <w:tab w:val="left" w:pos="-720"/>
        <w:tab w:val="left" w:pos="0"/>
        <w:tab w:val="left" w:pos="720"/>
        <w:tab w:val="left" w:pos="1440"/>
        <w:tab w:val="left" w:pos="2160"/>
        <w:tab w:val="left" w:pos="2880"/>
        <w:tab w:val="decimal" w:pos="3600"/>
      </w:tabs>
      <w:suppressAutoHyphens/>
      <w:ind w:left="3600" w:hanging="576"/>
    </w:pPr>
    <w:rPr>
      <w:rFonts w:ascii="Courier New" w:hAnsi="Courier New"/>
      <w:sz w:val="24"/>
    </w:rPr>
  </w:style>
  <w:style w:type="paragraph" w:customStyle="1" w:styleId="RightPar6">
    <w:name w:val="Right Par 6"/>
    <w:uiPriority w:val="99"/>
    <w:rsid w:val="00775AF1"/>
    <w:pPr>
      <w:tabs>
        <w:tab w:val="left" w:pos="-720"/>
        <w:tab w:val="left" w:pos="0"/>
        <w:tab w:val="left" w:pos="720"/>
        <w:tab w:val="left" w:pos="1440"/>
        <w:tab w:val="left" w:pos="2160"/>
        <w:tab w:val="left" w:pos="2880"/>
        <w:tab w:val="left" w:pos="3600"/>
        <w:tab w:val="decimal" w:pos="4320"/>
      </w:tabs>
      <w:suppressAutoHyphens/>
      <w:ind w:left="4320" w:hanging="576"/>
    </w:pPr>
    <w:rPr>
      <w:rFonts w:ascii="Courier New" w:hAnsi="Courier New"/>
      <w:sz w:val="24"/>
    </w:rPr>
  </w:style>
  <w:style w:type="paragraph" w:customStyle="1" w:styleId="RightPar7">
    <w:name w:val="Right Par 7"/>
    <w:uiPriority w:val="99"/>
    <w:rsid w:val="00775AF1"/>
    <w:pPr>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New" w:hAnsi="Courier New"/>
      <w:sz w:val="24"/>
    </w:rPr>
  </w:style>
  <w:style w:type="paragraph" w:customStyle="1" w:styleId="RightPar8">
    <w:name w:val="Right Par 8"/>
    <w:uiPriority w:val="99"/>
    <w:rsid w:val="00775AF1"/>
    <w:pPr>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New" w:hAnsi="Courier New"/>
      <w:sz w:val="24"/>
    </w:rPr>
  </w:style>
  <w:style w:type="paragraph" w:customStyle="1" w:styleId="Document1">
    <w:name w:val="Document 1"/>
    <w:uiPriority w:val="99"/>
    <w:rsid w:val="00775AF1"/>
    <w:pPr>
      <w:keepNext/>
      <w:keepLines/>
      <w:tabs>
        <w:tab w:val="left" w:pos="-720"/>
      </w:tabs>
      <w:suppressAutoHyphens/>
    </w:pPr>
    <w:rPr>
      <w:rFonts w:ascii="Courier New" w:hAnsi="Courier New"/>
      <w:sz w:val="24"/>
    </w:rPr>
  </w:style>
  <w:style w:type="paragraph" w:customStyle="1" w:styleId="Technical5">
    <w:name w:val="Technical 5"/>
    <w:uiPriority w:val="99"/>
    <w:rsid w:val="00775AF1"/>
    <w:pPr>
      <w:tabs>
        <w:tab w:val="left" w:pos="-720"/>
      </w:tabs>
      <w:suppressAutoHyphens/>
      <w:ind w:firstLine="720"/>
    </w:pPr>
    <w:rPr>
      <w:rFonts w:ascii="Courier New" w:hAnsi="Courier New"/>
      <w:b/>
      <w:sz w:val="24"/>
    </w:rPr>
  </w:style>
  <w:style w:type="paragraph" w:customStyle="1" w:styleId="Technical6">
    <w:name w:val="Technical 6"/>
    <w:uiPriority w:val="99"/>
    <w:rsid w:val="00775AF1"/>
    <w:pPr>
      <w:tabs>
        <w:tab w:val="left" w:pos="-720"/>
      </w:tabs>
      <w:suppressAutoHyphens/>
      <w:ind w:firstLine="720"/>
    </w:pPr>
    <w:rPr>
      <w:rFonts w:ascii="Courier New" w:hAnsi="Courier New"/>
      <w:b/>
      <w:sz w:val="24"/>
    </w:rPr>
  </w:style>
  <w:style w:type="paragraph" w:customStyle="1" w:styleId="Technical4">
    <w:name w:val="Technical 4"/>
    <w:uiPriority w:val="99"/>
    <w:rsid w:val="00775AF1"/>
    <w:pPr>
      <w:tabs>
        <w:tab w:val="left" w:pos="-720"/>
      </w:tabs>
      <w:suppressAutoHyphens/>
    </w:pPr>
    <w:rPr>
      <w:rFonts w:ascii="Courier New" w:hAnsi="Courier New"/>
      <w:b/>
      <w:sz w:val="24"/>
    </w:rPr>
  </w:style>
  <w:style w:type="paragraph" w:customStyle="1" w:styleId="Technical7">
    <w:name w:val="Technical 7"/>
    <w:uiPriority w:val="99"/>
    <w:rsid w:val="00775AF1"/>
    <w:pPr>
      <w:tabs>
        <w:tab w:val="left" w:pos="-720"/>
      </w:tabs>
      <w:suppressAutoHyphens/>
      <w:ind w:firstLine="720"/>
    </w:pPr>
    <w:rPr>
      <w:rFonts w:ascii="Courier New" w:hAnsi="Courier New"/>
      <w:b/>
      <w:sz w:val="24"/>
    </w:rPr>
  </w:style>
  <w:style w:type="paragraph" w:customStyle="1" w:styleId="Technical8">
    <w:name w:val="Technical 8"/>
    <w:uiPriority w:val="99"/>
    <w:rsid w:val="00775AF1"/>
    <w:pPr>
      <w:tabs>
        <w:tab w:val="left" w:pos="-720"/>
      </w:tabs>
      <w:suppressAutoHyphens/>
      <w:ind w:firstLine="720"/>
    </w:pPr>
    <w:rPr>
      <w:rFonts w:ascii="Courier New" w:hAnsi="Courier New"/>
      <w:b/>
      <w:sz w:val="24"/>
    </w:rPr>
  </w:style>
  <w:style w:type="paragraph" w:customStyle="1" w:styleId="Pleading">
    <w:name w:val="Pleading"/>
    <w:uiPriority w:val="99"/>
    <w:rsid w:val="00775AF1"/>
    <w:pPr>
      <w:tabs>
        <w:tab w:val="left" w:pos="-720"/>
      </w:tabs>
      <w:suppressAutoHyphens/>
      <w:spacing w:line="240" w:lineRule="exact"/>
    </w:pPr>
    <w:rPr>
      <w:rFonts w:ascii="Courier New" w:hAnsi="Courier New"/>
      <w:sz w:val="24"/>
    </w:rPr>
  </w:style>
  <w:style w:type="paragraph" w:customStyle="1" w:styleId="jane">
    <w:name w:val="jane"/>
    <w:uiPriority w:val="99"/>
    <w:rsid w:val="00775AF1"/>
    <w:pPr>
      <w:tabs>
        <w:tab w:val="left" w:pos="-720"/>
      </w:tabs>
      <w:suppressAutoHyphens/>
    </w:pPr>
    <w:rPr>
      <w:rFonts w:ascii="Arial" w:hAnsi="Arial"/>
      <w:sz w:val="24"/>
    </w:rPr>
  </w:style>
  <w:style w:type="paragraph" w:customStyle="1" w:styleId="section">
    <w:name w:val="section"/>
    <w:basedOn w:val="Normalny"/>
    <w:uiPriority w:val="99"/>
    <w:rsid w:val="00775AF1"/>
    <w:pPr>
      <w:tabs>
        <w:tab w:val="left" w:pos="720"/>
        <w:tab w:val="left" w:pos="2880"/>
        <w:tab w:val="left" w:pos="3600"/>
        <w:tab w:val="left" w:pos="4320"/>
        <w:tab w:val="left" w:pos="7650"/>
      </w:tabs>
      <w:ind w:left="2880" w:hanging="2880"/>
    </w:pPr>
    <w:rPr>
      <w:sz w:val="24"/>
      <w:szCs w:val="20"/>
    </w:rPr>
  </w:style>
  <w:style w:type="paragraph" w:customStyle="1" w:styleId="glp">
    <w:name w:val="glp"/>
    <w:basedOn w:val="Normalny"/>
    <w:uiPriority w:val="99"/>
    <w:rsid w:val="00775AF1"/>
    <w:pPr>
      <w:tabs>
        <w:tab w:val="left" w:pos="720"/>
        <w:tab w:val="left" w:pos="3600"/>
        <w:tab w:val="left" w:pos="5040"/>
        <w:tab w:val="left" w:pos="5400"/>
        <w:tab w:val="left" w:pos="7650"/>
      </w:tabs>
      <w:ind w:left="720" w:hanging="720"/>
    </w:pPr>
    <w:rPr>
      <w:sz w:val="24"/>
      <w:szCs w:val="20"/>
    </w:rPr>
  </w:style>
  <w:style w:type="paragraph" w:customStyle="1" w:styleId="Style0">
    <w:name w:val="Style0"/>
    <w:uiPriority w:val="99"/>
    <w:rsid w:val="00775AF1"/>
    <w:rPr>
      <w:rFonts w:ascii="Arial" w:hAnsi="Arial"/>
      <w:sz w:val="24"/>
    </w:rPr>
  </w:style>
  <w:style w:type="paragraph" w:customStyle="1" w:styleId="HTMLPreformatted1">
    <w:name w:val="HTML Preformatted1"/>
    <w:basedOn w:val="Normalny"/>
    <w:uiPriority w:val="99"/>
    <w:rsid w:val="00775A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4"/>
      <w:szCs w:val="24"/>
    </w:rPr>
  </w:style>
  <w:style w:type="paragraph" w:customStyle="1" w:styleId="StyleCaptionCentered">
    <w:name w:val="Style Caption + Centered"/>
    <w:basedOn w:val="Legenda"/>
    <w:uiPriority w:val="99"/>
    <w:rsid w:val="00775AF1"/>
    <w:pPr>
      <w:keepNext/>
      <w:ind w:left="1080" w:hanging="1080"/>
      <w:jc w:val="center"/>
    </w:pPr>
    <w:rPr>
      <w:rFonts w:ascii="Times New Roman Bold" w:hAnsi="Times New Roman Bold"/>
      <w:color w:val="000000"/>
      <w:sz w:val="24"/>
    </w:rPr>
  </w:style>
  <w:style w:type="paragraph" w:customStyle="1" w:styleId="StyleHeading1NotAllcaps">
    <w:name w:val="Style Heading 1 + Not All caps"/>
    <w:basedOn w:val="Nagwek1"/>
    <w:uiPriority w:val="99"/>
    <w:rsid w:val="00775AF1"/>
    <w:pPr>
      <w:numPr>
        <w:numId w:val="0"/>
      </w:numPr>
      <w:spacing w:before="0" w:after="0"/>
      <w:jc w:val="center"/>
    </w:pPr>
    <w:rPr>
      <w:rFonts w:eastAsia="Times New Roman"/>
      <w:kern w:val="28"/>
      <w:sz w:val="24"/>
      <w:szCs w:val="20"/>
      <w:u w:val="single"/>
    </w:rPr>
  </w:style>
  <w:style w:type="paragraph" w:customStyle="1" w:styleId="StyleLeft">
    <w:name w:val="Style Left"/>
    <w:basedOn w:val="Normalny"/>
    <w:next w:val="Normalny"/>
    <w:uiPriority w:val="99"/>
    <w:rsid w:val="00775AF1"/>
    <w:rPr>
      <w:sz w:val="24"/>
      <w:szCs w:val="20"/>
    </w:rPr>
  </w:style>
  <w:style w:type="paragraph" w:customStyle="1" w:styleId="xl22">
    <w:name w:val="xl22"/>
    <w:basedOn w:val="Normalny"/>
    <w:uiPriority w:val="99"/>
    <w:rsid w:val="00775AF1"/>
    <w:pPr>
      <w:spacing w:before="100" w:beforeAutospacing="1" w:after="100" w:afterAutospacing="1"/>
      <w:jc w:val="center"/>
    </w:pPr>
    <w:rPr>
      <w:sz w:val="16"/>
      <w:szCs w:val="16"/>
    </w:rPr>
  </w:style>
  <w:style w:type="paragraph" w:customStyle="1" w:styleId="xl23">
    <w:name w:val="xl23"/>
    <w:basedOn w:val="Normalny"/>
    <w:uiPriority w:val="99"/>
    <w:rsid w:val="00775AF1"/>
    <w:pPr>
      <w:spacing w:before="100" w:beforeAutospacing="1" w:after="100" w:afterAutospacing="1"/>
      <w:jc w:val="center"/>
    </w:pPr>
    <w:rPr>
      <w:sz w:val="16"/>
      <w:szCs w:val="16"/>
    </w:rPr>
  </w:style>
  <w:style w:type="paragraph" w:customStyle="1" w:styleId="tabeltekst">
    <w:name w:val="tabeltekst"/>
    <w:basedOn w:val="Normalny"/>
    <w:uiPriority w:val="99"/>
    <w:rsid w:val="00775AF1"/>
    <w:pPr>
      <w:widowControl w:val="0"/>
    </w:pPr>
    <w:rPr>
      <w:rFonts w:ascii="Arial" w:hAnsi="Arial"/>
      <w:sz w:val="16"/>
      <w:szCs w:val="20"/>
      <w:lang w:val="en-GB"/>
    </w:rPr>
  </w:style>
  <w:style w:type="paragraph" w:customStyle="1" w:styleId="A1">
    <w:name w:val="A1"/>
    <w:basedOn w:val="Normalny"/>
    <w:uiPriority w:val="99"/>
    <w:rsid w:val="00775AF1"/>
    <w:pPr>
      <w:spacing w:line="280" w:lineRule="exact"/>
    </w:pPr>
    <w:rPr>
      <w:rFonts w:ascii="Times" w:hAnsi="Times"/>
      <w:szCs w:val="20"/>
      <w:lang w:val="en-GB"/>
    </w:rPr>
  </w:style>
  <w:style w:type="paragraph" w:customStyle="1" w:styleId="BfRBBRUEDIS">
    <w:name w:val="BfR BB RUEDIS"/>
    <w:uiPriority w:val="99"/>
    <w:rsid w:val="00775AF1"/>
    <w:pPr>
      <w:jc w:val="both"/>
    </w:pPr>
    <w:rPr>
      <w:rFonts w:ascii="Arial" w:hAnsi="Arial"/>
      <w:sz w:val="18"/>
      <w:lang w:val="de-DE" w:eastAsia="de-DE"/>
    </w:rPr>
  </w:style>
  <w:style w:type="paragraph" w:customStyle="1" w:styleId="StandardKomplexFett">
    <w:name w:val="Standard + (Komplex) Fett"/>
    <w:aliases w:val="Automatisch"/>
    <w:basedOn w:val="Normalny"/>
    <w:uiPriority w:val="99"/>
    <w:rsid w:val="00775AF1"/>
    <w:pPr>
      <w:tabs>
        <w:tab w:val="left" w:pos="425"/>
        <w:tab w:val="left" w:pos="850"/>
      </w:tabs>
      <w:ind w:left="2835" w:hanging="2835"/>
      <w:jc w:val="both"/>
    </w:pPr>
    <w:rPr>
      <w:rFonts w:ascii="Arial" w:hAnsi="Arial" w:cs="Arial"/>
      <w:color w:val="000000"/>
      <w:lang w:val="en-GB"/>
    </w:rPr>
  </w:style>
  <w:style w:type="paragraph" w:customStyle="1" w:styleId="CM47">
    <w:name w:val="CM47"/>
    <w:basedOn w:val="Default"/>
    <w:next w:val="Default"/>
    <w:uiPriority w:val="99"/>
    <w:rsid w:val="00775AF1"/>
    <w:pPr>
      <w:widowControl w:val="0"/>
    </w:pPr>
    <w:rPr>
      <w:color w:val="auto"/>
      <w:lang w:val="en-US" w:eastAsia="en-US"/>
    </w:rPr>
  </w:style>
  <w:style w:type="paragraph" w:customStyle="1" w:styleId="FormatvorlageBeschriftungVor0cmHngend22cm">
    <w:name w:val="Formatvorlage Beschriftung + Vor:  0 cm Hängend:  2.2 cm"/>
    <w:basedOn w:val="Legenda"/>
    <w:uiPriority w:val="99"/>
    <w:rsid w:val="00775AF1"/>
    <w:pPr>
      <w:spacing w:before="120" w:after="120"/>
      <w:ind w:left="1247" w:hanging="1247"/>
      <w:jc w:val="both"/>
    </w:pPr>
    <w:rPr>
      <w:rFonts w:ascii="Arial" w:hAnsi="Arial" w:cs="Arial"/>
      <w:color w:val="000000"/>
      <w:lang w:val="en-GB"/>
    </w:rPr>
  </w:style>
  <w:style w:type="paragraph" w:customStyle="1" w:styleId="Table-FootnoteTab">
    <w:name w:val="Table-Footnote_Tab"/>
    <w:basedOn w:val="Normalny"/>
    <w:uiPriority w:val="99"/>
    <w:rsid w:val="00775AF1"/>
    <w:pPr>
      <w:tabs>
        <w:tab w:val="left" w:pos="340"/>
        <w:tab w:val="left" w:pos="1474"/>
      </w:tabs>
      <w:spacing w:after="120"/>
      <w:ind w:left="340" w:hanging="340"/>
      <w:jc w:val="both"/>
    </w:pPr>
    <w:rPr>
      <w:rFonts w:ascii="Arial" w:hAnsi="Arial"/>
      <w:sz w:val="18"/>
      <w:szCs w:val="20"/>
      <w:lang w:val="de-DE"/>
    </w:rPr>
  </w:style>
  <w:style w:type="character" w:customStyle="1" w:styleId="Table-FootnoteZchn">
    <w:name w:val="Table-Footnote Zchn"/>
    <w:link w:val="Table-Footnote"/>
    <w:locked/>
    <w:rsid w:val="00775AF1"/>
    <w:rPr>
      <w:rFonts w:ascii="Arial" w:hAnsi="Arial"/>
      <w:sz w:val="18"/>
    </w:rPr>
  </w:style>
  <w:style w:type="paragraph" w:customStyle="1" w:styleId="Table-Footnote">
    <w:name w:val="Table-Footnote"/>
    <w:basedOn w:val="Normalny"/>
    <w:link w:val="Table-FootnoteZchn"/>
    <w:rsid w:val="00775AF1"/>
    <w:pPr>
      <w:tabs>
        <w:tab w:val="left" w:pos="340"/>
      </w:tabs>
      <w:spacing w:after="120"/>
      <w:ind w:left="340" w:hanging="340"/>
      <w:jc w:val="both"/>
    </w:pPr>
    <w:rPr>
      <w:rFonts w:ascii="Arial" w:hAnsi="Arial"/>
      <w:sz w:val="18"/>
      <w:szCs w:val="20"/>
    </w:rPr>
  </w:style>
  <w:style w:type="paragraph" w:customStyle="1" w:styleId="FigureList">
    <w:name w:val="FigureList"/>
    <w:basedOn w:val="Spisilustracji"/>
    <w:uiPriority w:val="99"/>
    <w:qFormat/>
    <w:rsid w:val="00775AF1"/>
    <w:pPr>
      <w:widowControl w:val="0"/>
      <w:tabs>
        <w:tab w:val="left" w:pos="1531"/>
        <w:tab w:val="right" w:leader="dot" w:pos="9072"/>
      </w:tabs>
      <w:spacing w:after="120"/>
      <w:ind w:left="1531" w:right="851" w:hanging="1531"/>
    </w:pPr>
    <w:rPr>
      <w:sz w:val="24"/>
      <w:szCs w:val="24"/>
      <w:lang w:val="en-GB"/>
    </w:rPr>
  </w:style>
  <w:style w:type="paragraph" w:customStyle="1" w:styleId="Absatzfett">
    <w:name w:val="Absatzfett"/>
    <w:basedOn w:val="Normalny"/>
    <w:uiPriority w:val="99"/>
    <w:rsid w:val="00775AF1"/>
    <w:rPr>
      <w:b/>
      <w:sz w:val="24"/>
      <w:szCs w:val="24"/>
      <w:lang w:val="en-GB"/>
    </w:rPr>
  </w:style>
  <w:style w:type="paragraph" w:customStyle="1" w:styleId="Bericht">
    <w:name w:val="Bericht"/>
    <w:uiPriority w:val="99"/>
    <w:rsid w:val="00775AF1"/>
    <w:pPr>
      <w:tabs>
        <w:tab w:val="left" w:pos="-1440"/>
        <w:tab w:val="left" w:pos="-720"/>
        <w:tab w:val="left" w:pos="0"/>
        <w:tab w:val="left" w:pos="1621"/>
        <w:tab w:val="left" w:pos="2075"/>
        <w:tab w:val="left" w:pos="2528"/>
        <w:tab w:val="left" w:pos="4512"/>
        <w:tab w:val="left" w:pos="7063"/>
        <w:tab w:val="right" w:pos="9331"/>
        <w:tab w:val="left" w:pos="10800"/>
      </w:tabs>
      <w:suppressAutoHyphens/>
    </w:pPr>
    <w:rPr>
      <w:rFonts w:ascii="Courier New" w:hAnsi="Courier New"/>
      <w:sz w:val="24"/>
    </w:rPr>
  </w:style>
  <w:style w:type="paragraph" w:customStyle="1" w:styleId="DBB">
    <w:name w:val="DBB"/>
    <w:basedOn w:val="Normalny"/>
    <w:uiPriority w:val="99"/>
    <w:rsid w:val="00775AF1"/>
    <w:pPr>
      <w:spacing w:line="240" w:lineRule="exact"/>
      <w:jc w:val="center"/>
    </w:pPr>
    <w:rPr>
      <w:sz w:val="24"/>
      <w:szCs w:val="24"/>
      <w:lang w:val="en-GB"/>
    </w:rPr>
  </w:style>
  <w:style w:type="paragraph" w:customStyle="1" w:styleId="GLP0">
    <w:name w:val="GLP"/>
    <w:basedOn w:val="Bericht"/>
    <w:uiPriority w:val="99"/>
    <w:rsid w:val="00775AF1"/>
    <w:pPr>
      <w:tabs>
        <w:tab w:val="clear" w:pos="1621"/>
        <w:tab w:val="clear" w:pos="2075"/>
        <w:tab w:val="clear" w:pos="4512"/>
        <w:tab w:val="clear" w:pos="7063"/>
      </w:tabs>
      <w:ind w:left="2529" w:hanging="2529"/>
    </w:pPr>
  </w:style>
  <w:style w:type="paragraph" w:customStyle="1" w:styleId="OhneNummer">
    <w:name w:val="OhneNummer"/>
    <w:basedOn w:val="Nagwek2"/>
    <w:next w:val="Normalny"/>
    <w:uiPriority w:val="99"/>
    <w:rsid w:val="00775AF1"/>
    <w:pPr>
      <w:widowControl/>
      <w:numPr>
        <w:ilvl w:val="0"/>
        <w:numId w:val="0"/>
      </w:numPr>
      <w:spacing w:before="240"/>
      <w:jc w:val="left"/>
      <w:outlineLvl w:val="0"/>
    </w:pPr>
    <w:rPr>
      <w:bCs w:val="0"/>
      <w:caps/>
      <w:lang w:val="en-GB"/>
    </w:rPr>
  </w:style>
  <w:style w:type="paragraph" w:customStyle="1" w:styleId="vor">
    <w:name w:val="vor"/>
    <w:basedOn w:val="Normalny"/>
    <w:uiPriority w:val="99"/>
    <w:rsid w:val="00775AF1"/>
    <w:pPr>
      <w:tabs>
        <w:tab w:val="left" w:pos="-720"/>
      </w:tabs>
      <w:suppressAutoHyphens/>
      <w:spacing w:before="2" w:after="54" w:line="160" w:lineRule="exact"/>
    </w:pPr>
    <w:rPr>
      <w:b/>
      <w:spacing w:val="-2"/>
      <w:sz w:val="16"/>
      <w:szCs w:val="24"/>
      <w:lang w:val="en-GB"/>
    </w:rPr>
  </w:style>
  <w:style w:type="character" w:customStyle="1" w:styleId="DokumentstrukturZchn1">
    <w:name w:val="Dokumentstruktur Zchn1"/>
    <w:semiHidden/>
    <w:rsid w:val="00775AF1"/>
    <w:rPr>
      <w:rFonts w:ascii="Segoe UI" w:eastAsia="Times New Roman" w:hAnsi="Segoe UI" w:cs="Segoe UI" w:hint="default"/>
      <w:sz w:val="16"/>
      <w:szCs w:val="16"/>
    </w:rPr>
  </w:style>
  <w:style w:type="character" w:customStyle="1" w:styleId="st">
    <w:name w:val="st"/>
    <w:rsid w:val="00775AF1"/>
    <w:rPr>
      <w:rFonts w:ascii="Times New Roman" w:hAnsi="Times New Roman" w:cs="Times New Roman" w:hint="default"/>
    </w:rPr>
  </w:style>
  <w:style w:type="character" w:customStyle="1" w:styleId="binomial">
    <w:name w:val="binomial"/>
    <w:rsid w:val="00775AF1"/>
    <w:rPr>
      <w:rFonts w:ascii="Times New Roman" w:hAnsi="Times New Roman" w:cs="Times New Roman" w:hint="default"/>
    </w:rPr>
  </w:style>
  <w:style w:type="character" w:customStyle="1" w:styleId="Technical1">
    <w:name w:val="Technical 1"/>
    <w:rsid w:val="00775AF1"/>
    <w:rPr>
      <w:rFonts w:ascii="Arial" w:hAnsi="Arial" w:cs="Arial" w:hint="default"/>
      <w:sz w:val="24"/>
      <w:lang w:val="en-US"/>
    </w:rPr>
  </w:style>
  <w:style w:type="character" w:customStyle="1" w:styleId="TextkrperZchn2">
    <w:name w:val="Textkörper Zchn2"/>
    <w:aliases w:val="style5 Zchn2"/>
    <w:uiPriority w:val="99"/>
    <w:rsid w:val="00775AF1"/>
    <w:rPr>
      <w:sz w:val="24"/>
      <w:lang w:val="en-GB"/>
    </w:rPr>
  </w:style>
  <w:style w:type="character" w:customStyle="1" w:styleId="FollowedHyperlink1">
    <w:name w:val="FollowedHyperlink1"/>
    <w:uiPriority w:val="99"/>
    <w:semiHidden/>
    <w:rsid w:val="00775AF1"/>
    <w:rPr>
      <w:color w:val="800080"/>
      <w:u w:val="single"/>
    </w:rPr>
  </w:style>
  <w:style w:type="character" w:customStyle="1" w:styleId="BesuchterLink1">
    <w:name w:val="BesuchterLink1"/>
    <w:uiPriority w:val="99"/>
    <w:rsid w:val="00775AF1"/>
    <w:rPr>
      <w:color w:val="954F72"/>
      <w:u w:val="single"/>
    </w:rPr>
  </w:style>
  <w:style w:type="paragraph" w:customStyle="1" w:styleId="TableHeaderCenter9pt">
    <w:name w:val="Table Header Center 9pt"/>
    <w:basedOn w:val="TableHeaderCenter"/>
    <w:link w:val="TableHeaderCenter9ptCharChar"/>
    <w:rsid w:val="00775AF1"/>
    <w:pPr>
      <w:keepNext/>
    </w:pPr>
    <w:rPr>
      <w:sz w:val="18"/>
      <w:szCs w:val="18"/>
    </w:rPr>
  </w:style>
  <w:style w:type="character" w:customStyle="1" w:styleId="TableHeaderCenter9ptCharChar">
    <w:name w:val="Table Header Center 9pt Char Char"/>
    <w:link w:val="TableHeaderCenter9pt"/>
    <w:locked/>
    <w:rsid w:val="00775AF1"/>
    <w:rPr>
      <w:b/>
      <w:bCs/>
      <w:sz w:val="18"/>
      <w:szCs w:val="18"/>
      <w:lang w:val="en-GB"/>
    </w:rPr>
  </w:style>
  <w:style w:type="character" w:customStyle="1" w:styleId="StyleTimesNewRoman">
    <w:name w:val="Style Times New Roman"/>
    <w:rsid w:val="00775AF1"/>
    <w:rPr>
      <w:rFonts w:ascii="Times New Roman" w:hAnsi="Times New Roman" w:cs="Times New Roman" w:hint="default"/>
      <w:sz w:val="22"/>
    </w:rPr>
  </w:style>
  <w:style w:type="character" w:customStyle="1" w:styleId="TextkrperZchn3">
    <w:name w:val="Textkörper Zchn3"/>
    <w:aliases w:val="style5 Zchn3"/>
    <w:rsid w:val="00775AF1"/>
    <w:rPr>
      <w:rFonts w:ascii="Times New Roman" w:eastAsia="Times New Roman" w:hAnsi="Times New Roman" w:cs="Times New Roman" w:hint="default"/>
      <w:sz w:val="24"/>
      <w:szCs w:val="20"/>
      <w:lang w:val="en-GB"/>
    </w:rPr>
  </w:style>
  <w:style w:type="character" w:customStyle="1" w:styleId="ZchnZchn33">
    <w:name w:val="Zchn Zchn33"/>
    <w:rsid w:val="00775AF1"/>
    <w:rPr>
      <w:rFonts w:ascii="Arial" w:hAnsi="Arial" w:cs="Arial" w:hint="default"/>
      <w:b/>
      <w:bCs/>
      <w:kern w:val="32"/>
      <w:sz w:val="28"/>
      <w:szCs w:val="28"/>
      <w:lang w:val="en-GB" w:eastAsia="en-US" w:bidi="ar-SA"/>
    </w:rPr>
  </w:style>
  <w:style w:type="character" w:customStyle="1" w:styleId="person">
    <w:name w:val="person"/>
    <w:basedOn w:val="Domylnaczcionkaakapitu"/>
    <w:rsid w:val="00775AF1"/>
  </w:style>
  <w:style w:type="table" w:customStyle="1" w:styleId="Tabellenraster2">
    <w:name w:val="Tabellenraster2"/>
    <w:basedOn w:val="Standardowy"/>
    <w:next w:val="Tabela-Siatka"/>
    <w:rsid w:val="00775AF1"/>
    <w:rPr>
      <w:rFonts w:ascii="Arial" w:eastAsia="Arial" w:hAnsi="Arial"/>
      <w:sz w:val="22"/>
      <w:szCs w:val="22"/>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Standardowy"/>
    <w:uiPriority w:val="59"/>
    <w:rsid w:val="00775AF1"/>
    <w:pPr>
      <w:jc w:val="both"/>
    </w:pPr>
    <w:rPr>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Standardowy"/>
    <w:uiPriority w:val="59"/>
    <w:rsid w:val="00775AF1"/>
    <w:pPr>
      <w:jc w:val="both"/>
    </w:pPr>
    <w:rPr>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
    <w:name w:val="Tabellengitternetz1"/>
    <w:basedOn w:val="Standardowy"/>
    <w:rsid w:val="00775AF1"/>
    <w:rPr>
      <w:rFonts w:eastAsia="Batang"/>
      <w:lang w:val="de-DE"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Standardowy"/>
    <w:uiPriority w:val="59"/>
    <w:rsid w:val="00775AF1"/>
    <w:rPr>
      <w:rFonts w:ascii="Arial" w:eastAsia="Arial" w:hAnsi="Arial" w:cs="Arial"/>
      <w:sz w:val="22"/>
      <w:szCs w:val="22"/>
      <w:lang w:val="de-DE"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Standardowy"/>
    <w:uiPriority w:val="59"/>
    <w:rsid w:val="00775AF1"/>
    <w:pPr>
      <w:jc w:val="both"/>
    </w:pPr>
    <w:rPr>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uiPriority w:val="99"/>
    <w:rsid w:val="00775AF1"/>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erCenter8pt">
    <w:name w:val="Table Header Center 8pt"/>
    <w:basedOn w:val="TableHeaderCenter"/>
    <w:rsid w:val="00775AF1"/>
    <w:rPr>
      <w:sz w:val="16"/>
      <w:szCs w:val="16"/>
    </w:rPr>
  </w:style>
  <w:style w:type="table" w:customStyle="1" w:styleId="Tabellenraster3">
    <w:name w:val="Tabellenraster3"/>
    <w:basedOn w:val="Standardowy"/>
    <w:next w:val="Tabela-Siatka"/>
    <w:uiPriority w:val="59"/>
    <w:rsid w:val="00775AF1"/>
    <w:rPr>
      <w:rFonts w:ascii="Arial" w:eastAsia="Arial" w:hAnsi="Arial"/>
      <w:sz w:val="22"/>
      <w:szCs w:val="22"/>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Standardowy"/>
    <w:rsid w:val="00775AF1"/>
    <w:rPr>
      <w:rFonts w:ascii="Arial" w:eastAsia="Arial" w:hAnsi="Arial" w:cs="Arial"/>
      <w:sz w:val="22"/>
      <w:szCs w:val="22"/>
      <w:lang w:val="de-DE"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Standardowy"/>
    <w:next w:val="Tabela-Siatka"/>
    <w:uiPriority w:val="59"/>
    <w:rsid w:val="00775AF1"/>
    <w:rPr>
      <w:rFonts w:ascii="Arial" w:eastAsia="Arial" w:hAnsi="Arial"/>
      <w:sz w:val="22"/>
      <w:szCs w:val="22"/>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Standardowy"/>
    <w:uiPriority w:val="59"/>
    <w:rsid w:val="00775AF1"/>
    <w:rPr>
      <w:rFonts w:ascii="Arial" w:eastAsia="Arial" w:hAnsi="Arial" w:cs="Arial"/>
      <w:sz w:val="22"/>
      <w:szCs w:val="22"/>
      <w:lang w:val="de-DE"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points">
    <w:name w:val="End-points"/>
    <w:basedOn w:val="Normalny"/>
    <w:rsid w:val="00775AF1"/>
    <w:pPr>
      <w:spacing w:line="300" w:lineRule="exact"/>
    </w:pPr>
    <w:rPr>
      <w:sz w:val="20"/>
      <w:szCs w:val="20"/>
      <w:lang w:val="en-GB" w:eastAsia="zh-CN"/>
    </w:rPr>
  </w:style>
  <w:style w:type="paragraph" w:customStyle="1" w:styleId="NTable">
    <w:name w:val="N Table"/>
    <w:basedOn w:val="OECD-BASIS-TEXT"/>
    <w:qFormat/>
    <w:rsid w:val="00775AF1"/>
    <w:pPr>
      <w:keepNext/>
      <w:tabs>
        <w:tab w:val="clear" w:pos="720"/>
        <w:tab w:val="left" w:pos="1984"/>
      </w:tabs>
      <w:spacing w:after="120" w:line="240" w:lineRule="auto"/>
      <w:ind w:left="1701" w:hanging="1701"/>
    </w:pPr>
    <w:rPr>
      <w:b/>
      <w:sz w:val="24"/>
      <w:lang w:val="en-GB"/>
    </w:rPr>
  </w:style>
  <w:style w:type="table" w:customStyle="1" w:styleId="TableGrid211">
    <w:name w:val="Table Grid211"/>
    <w:basedOn w:val="Standardowy"/>
    <w:next w:val="Tabela-Siatka"/>
    <w:uiPriority w:val="59"/>
    <w:rsid w:val="00775AF1"/>
    <w:pPr>
      <w:jc w:val="both"/>
    </w:pPr>
    <w:rPr>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
    <w:name w:val="Tabellengitternetz11"/>
    <w:basedOn w:val="Standardowy"/>
    <w:next w:val="Tabela-Siatka"/>
    <w:rsid w:val="00775AF1"/>
    <w:rPr>
      <w:rFonts w:eastAsia="Batang"/>
      <w:lang w:val="de-DE"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1">
    <w:name w:val="Tabellenraster111"/>
    <w:basedOn w:val="Standardowy"/>
    <w:next w:val="Tabela-Siatka"/>
    <w:uiPriority w:val="59"/>
    <w:rsid w:val="00775AF1"/>
    <w:rPr>
      <w:rFonts w:ascii="Arial" w:eastAsia="Arial" w:hAnsi="Arial" w:cs="Arial"/>
      <w:sz w:val="22"/>
      <w:szCs w:val="22"/>
      <w:lang w:val="de-DE"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uiPriority w:val="99"/>
    <w:semiHidden/>
    <w:rsid w:val="00775AF1"/>
    <w:rPr>
      <w:rFonts w:ascii="Segoe UI" w:hAnsi="Segoe UI" w:cs="Segoe UI"/>
      <w:sz w:val="18"/>
      <w:szCs w:val="18"/>
    </w:rPr>
  </w:style>
  <w:style w:type="character" w:customStyle="1" w:styleId="CommentSubjectChar1">
    <w:name w:val="Comment Subject Char1"/>
    <w:uiPriority w:val="99"/>
    <w:semiHidden/>
    <w:rsid w:val="00775AF1"/>
    <w:rPr>
      <w:rFonts w:ascii="Arial" w:eastAsia="Times New Roman" w:hAnsi="Arial" w:cs="Arial"/>
      <w:b/>
      <w:bCs/>
      <w:sz w:val="20"/>
      <w:szCs w:val="20"/>
      <w:lang w:val="en-GB" w:eastAsia="en-GB"/>
    </w:rPr>
  </w:style>
  <w:style w:type="character" w:customStyle="1" w:styleId="SubtleEmphasis2">
    <w:name w:val="Subtle Emphasis2"/>
    <w:uiPriority w:val="19"/>
    <w:qFormat/>
    <w:rsid w:val="00775AF1"/>
    <w:rPr>
      <w:i/>
      <w:iCs/>
      <w:color w:val="404040"/>
    </w:rPr>
  </w:style>
  <w:style w:type="character" w:customStyle="1" w:styleId="NichtaufgelsteErwhnung1">
    <w:name w:val="Nicht aufgelöste Erwähnung1"/>
    <w:uiPriority w:val="99"/>
    <w:semiHidden/>
    <w:unhideWhenUsed/>
    <w:rsid w:val="00775AF1"/>
    <w:rPr>
      <w:color w:val="808080"/>
      <w:shd w:val="clear" w:color="auto" w:fill="E6E6E6"/>
    </w:rPr>
  </w:style>
  <w:style w:type="character" w:customStyle="1" w:styleId="fontstyle01">
    <w:name w:val="fontstyle01"/>
    <w:rsid w:val="00775AF1"/>
    <w:rPr>
      <w:rFonts w:ascii="TimesNewRomanPSMT" w:hAnsi="TimesNewRomanPSMT" w:hint="default"/>
      <w:b w:val="0"/>
      <w:bCs w:val="0"/>
      <w:i w:val="0"/>
      <w:iCs w:val="0"/>
      <w:color w:val="000000"/>
      <w:sz w:val="22"/>
      <w:szCs w:val="22"/>
    </w:rPr>
  </w:style>
  <w:style w:type="table" w:customStyle="1" w:styleId="TableGrid">
    <w:name w:val="TableGrid"/>
    <w:rsid w:val="00775AF1"/>
    <w:rPr>
      <w:rFonts w:ascii="Calibri" w:hAnsi="Calibri"/>
      <w:sz w:val="22"/>
      <w:szCs w:val="22"/>
      <w:lang w:val="de-DE" w:eastAsia="de-DE"/>
    </w:rPr>
    <w:tblPr>
      <w:tblCellMar>
        <w:top w:w="0" w:type="dxa"/>
        <w:left w:w="0" w:type="dxa"/>
        <w:bottom w:w="0" w:type="dxa"/>
        <w:right w:w="0" w:type="dxa"/>
      </w:tblCellMar>
    </w:tblPr>
  </w:style>
  <w:style w:type="paragraph" w:customStyle="1" w:styleId="IntenseQuote1">
    <w:name w:val="Intense Quote1"/>
    <w:basedOn w:val="Normalny"/>
    <w:next w:val="Normalny"/>
    <w:qFormat/>
    <w:rsid w:val="00775AF1"/>
    <w:pPr>
      <w:pBdr>
        <w:top w:val="single" w:sz="4" w:space="10" w:color="4472C4"/>
        <w:bottom w:val="single" w:sz="4" w:space="10" w:color="4472C4"/>
      </w:pBdr>
      <w:spacing w:before="360" w:after="360"/>
      <w:ind w:left="864" w:right="864"/>
      <w:jc w:val="center"/>
    </w:pPr>
    <w:rPr>
      <w:rFonts w:ascii="Arial" w:hAnsi="Arial"/>
      <w:i/>
      <w:iCs/>
      <w:color w:val="4472C4"/>
      <w:szCs w:val="24"/>
      <w:lang w:val="en-GB"/>
    </w:rPr>
  </w:style>
  <w:style w:type="table" w:customStyle="1" w:styleId="TableNormal1">
    <w:name w:val="Table Normal1"/>
    <w:uiPriority w:val="2"/>
    <w:semiHidden/>
    <w:unhideWhenUsed/>
    <w:qFormat/>
    <w:rsid w:val="00775AF1"/>
    <w:pPr>
      <w:widowControl w:val="0"/>
      <w:autoSpaceDE w:val="0"/>
      <w:autoSpaceDN w:val="0"/>
    </w:pPr>
    <w:rPr>
      <w:rFonts w:ascii="Calibri" w:eastAsia="Calibri" w:hAnsi="Calibri"/>
      <w:sz w:val="22"/>
      <w:szCs w:val="22"/>
    </w:rPr>
    <w:tblPr>
      <w:tblInd w:w="0" w:type="dxa"/>
      <w:tblCellMar>
        <w:top w:w="0" w:type="dxa"/>
        <w:left w:w="0" w:type="dxa"/>
        <w:bottom w:w="0" w:type="dxa"/>
        <w:right w:w="0" w:type="dxa"/>
      </w:tblCellMar>
    </w:tblPr>
  </w:style>
  <w:style w:type="character" w:customStyle="1" w:styleId="ls1a">
    <w:name w:val="ls1a"/>
    <w:basedOn w:val="Domylnaczcionkaakapitu"/>
    <w:rsid w:val="00775AF1"/>
  </w:style>
  <w:style w:type="character" w:customStyle="1" w:styleId="ls1e">
    <w:name w:val="ls1e"/>
    <w:basedOn w:val="Domylnaczcionkaakapitu"/>
    <w:rsid w:val="00775AF1"/>
  </w:style>
  <w:style w:type="character" w:styleId="Wyrnieniedelikatne">
    <w:name w:val="Subtle Emphasis"/>
    <w:uiPriority w:val="19"/>
    <w:qFormat/>
    <w:rsid w:val="00775AF1"/>
    <w:rPr>
      <w:i/>
      <w:iCs/>
      <w:color w:val="404040"/>
    </w:rPr>
  </w:style>
  <w:style w:type="character" w:customStyle="1" w:styleId="IntenseQuoteChar1">
    <w:name w:val="Intense Quote Char1"/>
    <w:uiPriority w:val="30"/>
    <w:rsid w:val="00775AF1"/>
    <w:rPr>
      <w:i/>
      <w:iCs/>
      <w:color w:val="4472C4"/>
      <w:sz w:val="24"/>
      <w:lang w:val="en-GB"/>
    </w:rPr>
  </w:style>
  <w:style w:type="numbering" w:customStyle="1" w:styleId="Reportlist5">
    <w:name w:val="Report list5"/>
    <w:uiPriority w:val="99"/>
    <w:rsid w:val="00775AF1"/>
    <w:pPr>
      <w:numPr>
        <w:numId w:val="24"/>
      </w:numPr>
    </w:pPr>
  </w:style>
  <w:style w:type="numbering" w:customStyle="1" w:styleId="Reportlist41">
    <w:name w:val="Report list41"/>
    <w:uiPriority w:val="99"/>
    <w:rsid w:val="00775AF1"/>
    <w:pPr>
      <w:numPr>
        <w:numId w:val="17"/>
      </w:numPr>
    </w:pPr>
  </w:style>
  <w:style w:type="numbering" w:customStyle="1" w:styleId="ListNumber315411">
    <w:name w:val="ListNumber315411"/>
    <w:rsid w:val="00775AF1"/>
    <w:pPr>
      <w:numPr>
        <w:numId w:val="22"/>
      </w:numPr>
    </w:pPr>
  </w:style>
  <w:style w:type="table" w:customStyle="1" w:styleId="RepTableBorder2">
    <w:name w:val="Rep Table Border2"/>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2">
    <w:name w:val="Table 3D effects 12"/>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2">
    <w:name w:val="Table Contemporary2"/>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2">
    <w:name w:val="Table Simple 12"/>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2">
    <w:name w:val="Table Elegant2"/>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2">
    <w:name w:val="Table Colorful 12"/>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2">
    <w:name w:val="Table Colorful 22"/>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2">
    <w:name w:val="Table Classic 12"/>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2">
    <w:name w:val="Table List 12"/>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20">
    <w:name w:val="Table Grid 12"/>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0">
    <w:name w:val="Table Grid 22"/>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0">
    <w:name w:val="Table Grid 32"/>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0">
    <w:name w:val="Table Grid 42"/>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
    <w:name w:val="Table Grid 52"/>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
    <w:name w:val="Table Grid 62"/>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
    <w:name w:val="Table Grid 72"/>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
    <w:name w:val="Table Grid 82"/>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2">
    <w:name w:val="Table Columns 12"/>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2">
    <w:name w:val="Table Subtle 12"/>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2">
    <w:name w:val="Table Web 12"/>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RepTableBorder3">
    <w:name w:val="Rep Table Border3"/>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3">
    <w:name w:val="Table 3D effects 13"/>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3">
    <w:name w:val="Table 3D effects 23"/>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3">
    <w:name w:val="Table 3D effects 33"/>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3">
    <w:name w:val="Table Contemporary3"/>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3">
    <w:name w:val="Table Simple 13"/>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3">
    <w:name w:val="Table Simple 23"/>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3">
    <w:name w:val="Table Simple 33"/>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3">
    <w:name w:val="Table Elegant3"/>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3">
    <w:name w:val="Table Colorful 13"/>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3">
    <w:name w:val="Table Colorful 23"/>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3">
    <w:name w:val="Table Colorful 33"/>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3">
    <w:name w:val="Table Classic 13"/>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3">
    <w:name w:val="Table Classic 23"/>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3">
    <w:name w:val="Table Classic 33"/>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3">
    <w:name w:val="Table Classic 43"/>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3">
    <w:name w:val="Table List 13"/>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3">
    <w:name w:val="Table List 23"/>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3">
    <w:name w:val="Table List 33"/>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3">
    <w:name w:val="Table List 43"/>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3">
    <w:name w:val="Table List 53"/>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3">
    <w:name w:val="Table List 63"/>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3">
    <w:name w:val="Table List 73"/>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3">
    <w:name w:val="Table List 83"/>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3">
    <w:name w:val="Table Professional3"/>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30">
    <w:name w:val="Table Grid 13"/>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30">
    <w:name w:val="Table Grid 23"/>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30">
    <w:name w:val="Table Grid 33"/>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30">
    <w:name w:val="Table Grid 43"/>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3">
    <w:name w:val="Table Grid 53"/>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3">
    <w:name w:val="Table Grid 63"/>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3">
    <w:name w:val="Table Grid 73"/>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3">
    <w:name w:val="Table Grid 83"/>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3">
    <w:name w:val="Table Columns 13"/>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3">
    <w:name w:val="Table Columns 23"/>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3">
    <w:name w:val="Table Columns 33"/>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3">
    <w:name w:val="Table Columns 43"/>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3">
    <w:name w:val="Table Columns 53"/>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3">
    <w:name w:val="Table Subtle 13"/>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3">
    <w:name w:val="Table Web 13"/>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3">
    <w:name w:val="Table Web 23"/>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3">
    <w:name w:val="Table Web 33"/>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RepTableBorder4">
    <w:name w:val="Rep Table Border4"/>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4">
    <w:name w:val="Table 3D effects 14"/>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4">
    <w:name w:val="Table 3D effects 24"/>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4">
    <w:name w:val="Table 3D effects 34"/>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4">
    <w:name w:val="Table Contemporary4"/>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4">
    <w:name w:val="Table Simple 14"/>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4">
    <w:name w:val="Table Simple 24"/>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4">
    <w:name w:val="Table Simple 34"/>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4">
    <w:name w:val="Table Elegant4"/>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4">
    <w:name w:val="Table Colorful 14"/>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4">
    <w:name w:val="Table Colorful 24"/>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4">
    <w:name w:val="Table Colorful 34"/>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4">
    <w:name w:val="Table Classic 14"/>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4">
    <w:name w:val="Table Classic 24"/>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4">
    <w:name w:val="Table Classic 34"/>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4">
    <w:name w:val="Table Classic 44"/>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4">
    <w:name w:val="Table List 14"/>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4">
    <w:name w:val="Table List 24"/>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4">
    <w:name w:val="Table List 34"/>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4">
    <w:name w:val="Table List 44"/>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4">
    <w:name w:val="Table List 54"/>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4">
    <w:name w:val="Table List 64"/>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4">
    <w:name w:val="Table List 74"/>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4">
    <w:name w:val="Table List 84"/>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4">
    <w:name w:val="Table Professional4"/>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40">
    <w:name w:val="Table Grid 14"/>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40">
    <w:name w:val="Table Grid 24"/>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40">
    <w:name w:val="Table Grid 34"/>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40">
    <w:name w:val="Table Grid 44"/>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4">
    <w:name w:val="Table Grid 54"/>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4">
    <w:name w:val="Table Grid 64"/>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4">
    <w:name w:val="Table Grid 74"/>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4">
    <w:name w:val="Table Grid 84"/>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4">
    <w:name w:val="Table Columns 14"/>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4">
    <w:name w:val="Table Columns 24"/>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4">
    <w:name w:val="Table Columns 34"/>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4">
    <w:name w:val="Table Columns 44"/>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4">
    <w:name w:val="Table Columns 54"/>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4">
    <w:name w:val="Table Subtle 14"/>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4">
    <w:name w:val="Table Subtle 24"/>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4">
    <w:name w:val="Table Web 14"/>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4">
    <w:name w:val="Table Web 24"/>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4">
    <w:name w:val="Table Web 34"/>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RepTableBorder5">
    <w:name w:val="Rep Table Border5"/>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5">
    <w:name w:val="Table 3D effects 15"/>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5">
    <w:name w:val="Table 3D effects 25"/>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5">
    <w:name w:val="Table 3D effects 35"/>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5">
    <w:name w:val="Table Contemporary5"/>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5">
    <w:name w:val="Table Simple 15"/>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5">
    <w:name w:val="Table Simple 25"/>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5">
    <w:name w:val="Table Simple 35"/>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5">
    <w:name w:val="Table Elegant5"/>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5">
    <w:name w:val="Table Colorful 15"/>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5">
    <w:name w:val="Table Colorful 25"/>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5">
    <w:name w:val="Table Colorful 35"/>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5">
    <w:name w:val="Table Classic 15"/>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5">
    <w:name w:val="Table Classic 25"/>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5">
    <w:name w:val="Table Classic 35"/>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5">
    <w:name w:val="Table Classic 45"/>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5">
    <w:name w:val="Table List 15"/>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5">
    <w:name w:val="Table List 25"/>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5">
    <w:name w:val="Table List 35"/>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5">
    <w:name w:val="Table List 45"/>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5">
    <w:name w:val="Table List 55"/>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5">
    <w:name w:val="Table List 65"/>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5">
    <w:name w:val="Table List 75"/>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5">
    <w:name w:val="Table List 85"/>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5">
    <w:name w:val="Table Professional5"/>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50">
    <w:name w:val="Table Grid 15"/>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50">
    <w:name w:val="Table Grid 25"/>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50">
    <w:name w:val="Table Grid 35"/>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50">
    <w:name w:val="Table Grid 45"/>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5">
    <w:name w:val="Table Grid 55"/>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5">
    <w:name w:val="Table Grid 65"/>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5">
    <w:name w:val="Table Grid 75"/>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5">
    <w:name w:val="Table Grid 85"/>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5">
    <w:name w:val="Table Columns 15"/>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5">
    <w:name w:val="Table Columns 25"/>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5">
    <w:name w:val="Table Columns 35"/>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5">
    <w:name w:val="Table Columns 45"/>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5">
    <w:name w:val="Table Columns 55"/>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5">
    <w:name w:val="Table Subtle 15"/>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5">
    <w:name w:val="Table Subtle 25"/>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5">
    <w:name w:val="Table Web 15"/>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5">
    <w:name w:val="Table Web 25"/>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5">
    <w:name w:val="Table Web 35"/>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RepTableBorder6">
    <w:name w:val="Rep Table Border6"/>
    <w:basedOn w:val="Standardowy"/>
    <w:rsid w:val="00775AF1"/>
    <w:rPr>
      <w:lang w:val="en-GB" w:eastAsia="en-GB"/>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6">
    <w:name w:val="Table 3D effects 16"/>
    <w:basedOn w:val="Standardowy"/>
    <w:next w:val="Tabela-Efekty3D1"/>
    <w:rsid w:val="00775AF1"/>
    <w:pPr>
      <w:jc w:val="center"/>
    </w:pPr>
    <w:rPr>
      <w:lang w:val="en-GB" w:eastAsia="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6">
    <w:name w:val="Table 3D effects 26"/>
    <w:basedOn w:val="Standardowy"/>
    <w:next w:val="Tabela-Efekty3D2"/>
    <w:rsid w:val="00775AF1"/>
    <w:pPr>
      <w:jc w:val="center"/>
    </w:pPr>
    <w:rPr>
      <w:lang w:val="en-GB" w:eastAsia="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6">
    <w:name w:val="Table 3D effects 36"/>
    <w:basedOn w:val="Standardowy"/>
    <w:next w:val="Tabela-Efekty3D3"/>
    <w:rsid w:val="00775AF1"/>
    <w:pPr>
      <w:jc w:val="center"/>
    </w:pPr>
    <w:rPr>
      <w:lang w:val="en-GB" w:eastAsia="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6">
    <w:name w:val="Table Contemporary6"/>
    <w:basedOn w:val="Standardowy"/>
    <w:next w:val="Tabela-Wspczesny"/>
    <w:rsid w:val="00775AF1"/>
    <w:pPr>
      <w:jc w:val="center"/>
    </w:pPr>
    <w:rPr>
      <w:lang w:val="en-GB" w:eastAsia="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6">
    <w:name w:val="Table Simple 16"/>
    <w:basedOn w:val="Standardowy"/>
    <w:next w:val="Tabela-Prosty1"/>
    <w:rsid w:val="00775AF1"/>
    <w:pPr>
      <w:jc w:val="center"/>
    </w:pPr>
    <w:rPr>
      <w:lang w:val="en-GB" w:eastAsia="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6">
    <w:name w:val="Table Simple 26"/>
    <w:basedOn w:val="Standardowy"/>
    <w:next w:val="Tabela-Prosty2"/>
    <w:rsid w:val="00775AF1"/>
    <w:pPr>
      <w:jc w:val="center"/>
    </w:pPr>
    <w:rPr>
      <w:lang w:val="en-GB" w:eastAsia="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6">
    <w:name w:val="Table Simple 36"/>
    <w:basedOn w:val="Standardowy"/>
    <w:next w:val="Tabela-Prosty3"/>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6">
    <w:name w:val="Table Elegant6"/>
    <w:basedOn w:val="Standardowy"/>
    <w:next w:val="Tabela-Elegancki"/>
    <w:rsid w:val="00775AF1"/>
    <w:pPr>
      <w:jc w:val="center"/>
    </w:pPr>
    <w:rPr>
      <w:lang w:val="en-GB" w:eastAsia="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6">
    <w:name w:val="Table Colorful 16"/>
    <w:basedOn w:val="Standardowy"/>
    <w:next w:val="Tabela-Kolorowy1"/>
    <w:rsid w:val="00775AF1"/>
    <w:pPr>
      <w:jc w:val="center"/>
    </w:pPr>
    <w:rPr>
      <w:color w:val="FFFFFF"/>
      <w:lang w:val="en-GB" w:eastAsia="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6">
    <w:name w:val="Table Colorful 26"/>
    <w:basedOn w:val="Standardowy"/>
    <w:next w:val="Tabela-Kolorowy2"/>
    <w:rsid w:val="00775AF1"/>
    <w:pPr>
      <w:jc w:val="center"/>
    </w:pPr>
    <w:rPr>
      <w:lang w:val="en-GB" w:eastAsia="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6">
    <w:name w:val="Table Colorful 36"/>
    <w:basedOn w:val="Standardowy"/>
    <w:next w:val="Tabela-Kolorowy3"/>
    <w:rsid w:val="00775AF1"/>
    <w:pPr>
      <w:jc w:val="center"/>
    </w:pPr>
    <w:rPr>
      <w:lang w:val="en-GB" w:eastAsia="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6">
    <w:name w:val="Table Classic 16"/>
    <w:basedOn w:val="Standardowy"/>
    <w:next w:val="Tabela-Klasyczny1"/>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6">
    <w:name w:val="Table Classic 26"/>
    <w:basedOn w:val="Standardowy"/>
    <w:next w:val="Tabela-Klasyczny2"/>
    <w:rsid w:val="00775AF1"/>
    <w:pPr>
      <w:jc w:val="center"/>
    </w:pPr>
    <w:rPr>
      <w:lang w:val="en-GB" w:eastAsia="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6">
    <w:name w:val="Table Classic 36"/>
    <w:basedOn w:val="Standardowy"/>
    <w:next w:val="Tabela-Klasyczny3"/>
    <w:rsid w:val="00775AF1"/>
    <w:pPr>
      <w:jc w:val="center"/>
    </w:pPr>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6">
    <w:name w:val="Table Classic 46"/>
    <w:basedOn w:val="Standardowy"/>
    <w:next w:val="Tabela-Klasyczny4"/>
    <w:rsid w:val="00775AF1"/>
    <w:pPr>
      <w:jc w:val="center"/>
    </w:pPr>
    <w:rPr>
      <w:lang w:val="en-GB" w:eastAsia="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6">
    <w:name w:val="Table List 16"/>
    <w:basedOn w:val="Standardowy"/>
    <w:next w:val="Tabela-Lista1"/>
    <w:rsid w:val="00775AF1"/>
    <w:pPr>
      <w:jc w:val="center"/>
    </w:pPr>
    <w:rPr>
      <w:lang w:val="en-GB" w:eastAsia="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6">
    <w:name w:val="Table List 26"/>
    <w:basedOn w:val="Standardowy"/>
    <w:next w:val="Tabela-Lista2"/>
    <w:rsid w:val="00775AF1"/>
    <w:pPr>
      <w:jc w:val="center"/>
    </w:pPr>
    <w:rPr>
      <w:lang w:val="en-GB" w:eastAsia="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6">
    <w:name w:val="Table List 36"/>
    <w:basedOn w:val="Standardowy"/>
    <w:next w:val="Tabela-Lista3"/>
    <w:rsid w:val="00775AF1"/>
    <w:pPr>
      <w:jc w:val="center"/>
    </w:pPr>
    <w:rPr>
      <w:lang w:val="en-GB"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6">
    <w:name w:val="Table List 46"/>
    <w:basedOn w:val="Standardowy"/>
    <w:next w:val="Tabela-Lista4"/>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6">
    <w:name w:val="Table List 56"/>
    <w:basedOn w:val="Standardowy"/>
    <w:next w:val="Tabela-Lista5"/>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6">
    <w:name w:val="Table List 66"/>
    <w:basedOn w:val="Standardowy"/>
    <w:next w:val="Tabela-Lista6"/>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6">
    <w:name w:val="Table List 76"/>
    <w:basedOn w:val="Standardowy"/>
    <w:next w:val="Tabela-Lista7"/>
    <w:rsid w:val="00775AF1"/>
    <w:pPr>
      <w:jc w:val="center"/>
    </w:pPr>
    <w:rPr>
      <w:lang w:val="en-GB" w:eastAsia="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6">
    <w:name w:val="Table List 86"/>
    <w:basedOn w:val="Standardowy"/>
    <w:next w:val="Tabela-Lista8"/>
    <w:rsid w:val="00775AF1"/>
    <w:pPr>
      <w:jc w:val="center"/>
    </w:pPr>
    <w:rPr>
      <w:lang w:val="en-GB" w:eastAsia="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6">
    <w:name w:val="Table Professional6"/>
    <w:basedOn w:val="Standardowy"/>
    <w:next w:val="Tabela-Profesjonalny"/>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60">
    <w:name w:val="Table Grid 16"/>
    <w:basedOn w:val="Standardowy"/>
    <w:next w:val="Tabela-Siatka1"/>
    <w:uiPriority w:val="99"/>
    <w:rsid w:val="00775AF1"/>
    <w:pPr>
      <w:jc w:val="center"/>
    </w:pPr>
    <w:rPr>
      <w:lang w:val="en-GB"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60">
    <w:name w:val="Table Grid 26"/>
    <w:basedOn w:val="Standardowy"/>
    <w:next w:val="Tabela-Siatka2"/>
    <w:rsid w:val="00775AF1"/>
    <w:pPr>
      <w:jc w:val="center"/>
    </w:pPr>
    <w:rPr>
      <w:lang w:val="en-GB" w:eastAsia="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6">
    <w:name w:val="Table Grid 36"/>
    <w:basedOn w:val="Standardowy"/>
    <w:next w:val="Tabela-Siatka3"/>
    <w:rsid w:val="00775AF1"/>
    <w:pPr>
      <w:jc w:val="center"/>
    </w:pPr>
    <w:rPr>
      <w:lang w:val="en-GB" w:eastAsia="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6">
    <w:name w:val="Table Grid 46"/>
    <w:basedOn w:val="Standardowy"/>
    <w:next w:val="Tabela-Siatka4"/>
    <w:rsid w:val="00775AF1"/>
    <w:pPr>
      <w:jc w:val="center"/>
    </w:pPr>
    <w:rPr>
      <w:lang w:val="en-GB" w:eastAsia="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6">
    <w:name w:val="Table Grid 56"/>
    <w:basedOn w:val="Standardowy"/>
    <w:next w:val="Tabela-Siatka5"/>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6">
    <w:name w:val="Table Grid 66"/>
    <w:basedOn w:val="Standardowy"/>
    <w:next w:val="Tabela-Siatka6"/>
    <w:rsid w:val="00775AF1"/>
    <w:pPr>
      <w:jc w:val="center"/>
    </w:pPr>
    <w:rPr>
      <w:lang w:val="en-GB" w:eastAsia="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6">
    <w:name w:val="Table Grid 76"/>
    <w:basedOn w:val="Standardowy"/>
    <w:next w:val="Tabela-Siatka7"/>
    <w:rsid w:val="00775AF1"/>
    <w:pPr>
      <w:jc w:val="center"/>
    </w:pPr>
    <w:rPr>
      <w:b/>
      <w:bCs/>
      <w:lang w:val="en-GB" w:eastAsia="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6">
    <w:name w:val="Table Grid 86"/>
    <w:basedOn w:val="Standardowy"/>
    <w:next w:val="Tabela-Siatka8"/>
    <w:rsid w:val="00775AF1"/>
    <w:pPr>
      <w:jc w:val="center"/>
    </w:pPr>
    <w:rPr>
      <w:lang w:val="en-GB" w:eastAsia="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6">
    <w:name w:val="Table Columns 16"/>
    <w:basedOn w:val="Standardowy"/>
    <w:next w:val="Tabela-Kolumnowy1"/>
    <w:rsid w:val="00775AF1"/>
    <w:pPr>
      <w:jc w:val="center"/>
    </w:pPr>
    <w:rPr>
      <w:b/>
      <w:bCs/>
      <w:lang w:val="en-GB" w:eastAsia="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6">
    <w:name w:val="Table Columns 26"/>
    <w:basedOn w:val="Standardowy"/>
    <w:next w:val="Tabela-Kolumnowy2"/>
    <w:rsid w:val="00775AF1"/>
    <w:pPr>
      <w:jc w:val="center"/>
    </w:pPr>
    <w:rPr>
      <w:b/>
      <w:bCs/>
      <w:lang w:val="en-GB" w:eastAsia="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6">
    <w:name w:val="Table Columns 36"/>
    <w:basedOn w:val="Standardowy"/>
    <w:next w:val="Tabela-Kolumnowy3"/>
    <w:rsid w:val="00775AF1"/>
    <w:pPr>
      <w:jc w:val="center"/>
    </w:pPr>
    <w:rPr>
      <w:b/>
      <w:bCs/>
      <w:lang w:val="en-GB" w:eastAsia="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6">
    <w:name w:val="Table Columns 46"/>
    <w:basedOn w:val="Standardowy"/>
    <w:next w:val="Tabela-Kolumnowy4"/>
    <w:rsid w:val="00775AF1"/>
    <w:pPr>
      <w:jc w:val="center"/>
    </w:pPr>
    <w:rPr>
      <w:lang w:val="en-GB" w:eastAsia="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6">
    <w:name w:val="Table Columns 56"/>
    <w:basedOn w:val="Standardowy"/>
    <w:next w:val="Tabela-Kolumnowy5"/>
    <w:rsid w:val="00775AF1"/>
    <w:pPr>
      <w:jc w:val="center"/>
    </w:pPr>
    <w:rPr>
      <w:lang w:val="en-GB" w:eastAsia="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6">
    <w:name w:val="Table Subtle 16"/>
    <w:basedOn w:val="Standardowy"/>
    <w:next w:val="Tabela-Delikatny1"/>
    <w:rsid w:val="00775AF1"/>
    <w:pPr>
      <w:jc w:val="center"/>
    </w:pPr>
    <w:rPr>
      <w:lang w:val="en-GB" w:eastAsia="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6">
    <w:name w:val="Table Subtle 26"/>
    <w:basedOn w:val="Standardowy"/>
    <w:next w:val="Tabela-Delikatny2"/>
    <w:rsid w:val="00775AF1"/>
    <w:pPr>
      <w:jc w:val="center"/>
    </w:pPr>
    <w:rPr>
      <w:lang w:val="en-GB" w:eastAsia="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6">
    <w:name w:val="Table Web 16"/>
    <w:basedOn w:val="Standardowy"/>
    <w:next w:val="Tabela-SieWeb1"/>
    <w:rsid w:val="00775AF1"/>
    <w:pPr>
      <w:jc w:val="center"/>
    </w:pPr>
    <w:rPr>
      <w:lang w:val="en-GB" w:eastAsia="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6">
    <w:name w:val="Table Web 26"/>
    <w:basedOn w:val="Standardowy"/>
    <w:next w:val="Tabela-SieWeb2"/>
    <w:rsid w:val="00775AF1"/>
    <w:pPr>
      <w:jc w:val="center"/>
    </w:pPr>
    <w:rPr>
      <w:lang w:val="en-GB" w:eastAsia="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6">
    <w:name w:val="Table Web 36"/>
    <w:basedOn w:val="Standardowy"/>
    <w:next w:val="Tabela-SieWeb3"/>
    <w:rsid w:val="00775AF1"/>
    <w:pPr>
      <w:jc w:val="center"/>
    </w:pPr>
    <w:rPr>
      <w:lang w:val="en-GB" w:eastAsia="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Reportlist10">
    <w:name w:val="Report list10"/>
    <w:uiPriority w:val="99"/>
    <w:rsid w:val="00775AF1"/>
    <w:pPr>
      <w:numPr>
        <w:numId w:val="25"/>
      </w:numPr>
    </w:pPr>
  </w:style>
  <w:style w:type="numbering" w:customStyle="1" w:styleId="Reportlist46">
    <w:name w:val="Report list46"/>
    <w:uiPriority w:val="99"/>
    <w:rsid w:val="00775AF1"/>
    <w:pPr>
      <w:numPr>
        <w:numId w:val="18"/>
      </w:numPr>
    </w:pPr>
  </w:style>
  <w:style w:type="numbering" w:customStyle="1" w:styleId="ListNumber31547">
    <w:name w:val="ListNumber31547"/>
    <w:rsid w:val="00775AF1"/>
    <w:pPr>
      <w:numPr>
        <w:numId w:val="26"/>
      </w:numPr>
    </w:pPr>
  </w:style>
  <w:style w:type="numbering" w:customStyle="1" w:styleId="ListNumber315416">
    <w:name w:val="ListNumber315416"/>
    <w:rsid w:val="00775AF1"/>
    <w:pPr>
      <w:numPr>
        <w:numId w:val="23"/>
      </w:numPr>
    </w:pPr>
  </w:style>
  <w:style w:type="character" w:customStyle="1" w:styleId="RepTitleChar">
    <w:name w:val="Rep Title Char"/>
    <w:basedOn w:val="RepStandardZchnZchn"/>
    <w:link w:val="RepTitle"/>
    <w:rsid w:val="00D43ADF"/>
    <w:rPr>
      <w:sz w:val="36"/>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5277529">
      <w:bodyDiv w:val="1"/>
      <w:marLeft w:val="0"/>
      <w:marRight w:val="0"/>
      <w:marTop w:val="0"/>
      <w:marBottom w:val="0"/>
      <w:divBdr>
        <w:top w:val="none" w:sz="0" w:space="0" w:color="auto"/>
        <w:left w:val="none" w:sz="0" w:space="0" w:color="auto"/>
        <w:bottom w:val="none" w:sz="0" w:space="0" w:color="auto"/>
        <w:right w:val="none" w:sz="0" w:space="0" w:color="auto"/>
      </w:divBdr>
    </w:div>
    <w:div w:id="1400251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72.xml"/><Relationship Id="rId21" Type="http://schemas.openxmlformats.org/officeDocument/2006/relationships/footer" Target="footer9.xml"/><Relationship Id="rId42" Type="http://schemas.openxmlformats.org/officeDocument/2006/relationships/image" Target="media/image4.png"/><Relationship Id="rId63" Type="http://schemas.openxmlformats.org/officeDocument/2006/relationships/footer" Target="footer34.xml"/><Relationship Id="rId84" Type="http://schemas.openxmlformats.org/officeDocument/2006/relationships/footer" Target="footer50.xml"/><Relationship Id="rId138" Type="http://schemas.openxmlformats.org/officeDocument/2006/relationships/header" Target="header37.xml"/><Relationship Id="rId159" Type="http://schemas.openxmlformats.org/officeDocument/2006/relationships/footer" Target="footer100.xml"/><Relationship Id="rId170" Type="http://schemas.openxmlformats.org/officeDocument/2006/relationships/header" Target="header45.xml"/><Relationship Id="rId191" Type="http://schemas.openxmlformats.org/officeDocument/2006/relationships/footer" Target="footer124.xml"/><Relationship Id="rId205" Type="http://schemas.openxmlformats.org/officeDocument/2006/relationships/footer" Target="footer135.xml"/><Relationship Id="rId107" Type="http://schemas.openxmlformats.org/officeDocument/2006/relationships/footer" Target="footer66.xml"/><Relationship Id="rId11" Type="http://schemas.openxmlformats.org/officeDocument/2006/relationships/footer" Target="footer3.xml"/><Relationship Id="rId32" Type="http://schemas.openxmlformats.org/officeDocument/2006/relationships/footer" Target="footer15.xml"/><Relationship Id="rId53" Type="http://schemas.openxmlformats.org/officeDocument/2006/relationships/header" Target="header10.xml"/><Relationship Id="rId74" Type="http://schemas.openxmlformats.org/officeDocument/2006/relationships/header" Target="header16.xml"/><Relationship Id="rId128" Type="http://schemas.openxmlformats.org/officeDocument/2006/relationships/footer" Target="footer78.xml"/><Relationship Id="rId149" Type="http://schemas.openxmlformats.org/officeDocument/2006/relationships/footer" Target="footer93.xml"/><Relationship Id="rId5" Type="http://schemas.openxmlformats.org/officeDocument/2006/relationships/webSettings" Target="webSettings.xml"/><Relationship Id="rId90" Type="http://schemas.openxmlformats.org/officeDocument/2006/relationships/header" Target="header20.xml"/><Relationship Id="rId95" Type="http://schemas.openxmlformats.org/officeDocument/2006/relationships/header" Target="header22.xml"/><Relationship Id="rId160" Type="http://schemas.openxmlformats.org/officeDocument/2006/relationships/footer" Target="footer101.xml"/><Relationship Id="rId165" Type="http://schemas.openxmlformats.org/officeDocument/2006/relationships/footer" Target="footer105.xml"/><Relationship Id="rId181" Type="http://schemas.openxmlformats.org/officeDocument/2006/relationships/footer" Target="footer117.xml"/><Relationship Id="rId186" Type="http://schemas.openxmlformats.org/officeDocument/2006/relationships/header" Target="header49.xml"/><Relationship Id="rId216" Type="http://schemas.openxmlformats.org/officeDocument/2006/relationships/footer" Target="footer139.xml"/><Relationship Id="rId211" Type="http://schemas.openxmlformats.org/officeDocument/2006/relationships/footer" Target="footer138.xml"/><Relationship Id="rId22" Type="http://schemas.openxmlformats.org/officeDocument/2006/relationships/image" Target="media/image2.png"/><Relationship Id="rId27" Type="http://schemas.openxmlformats.org/officeDocument/2006/relationships/footer" Target="footer11.xml"/><Relationship Id="rId43" Type="http://schemas.openxmlformats.org/officeDocument/2006/relationships/hyperlink" Target="https://eur-lex.europa.eu/legal-content/EN/TXT/PDF/?uri=CELEX:32011R0540&amp;from=EN" TargetMode="External"/><Relationship Id="rId48" Type="http://schemas.openxmlformats.org/officeDocument/2006/relationships/footer" Target="footer24.xml"/><Relationship Id="rId64" Type="http://schemas.openxmlformats.org/officeDocument/2006/relationships/footer" Target="footer35.xml"/><Relationship Id="rId69" Type="http://schemas.openxmlformats.org/officeDocument/2006/relationships/footer" Target="footer39.xml"/><Relationship Id="rId113" Type="http://schemas.openxmlformats.org/officeDocument/2006/relationships/header" Target="header28.xml"/><Relationship Id="rId118" Type="http://schemas.openxmlformats.org/officeDocument/2006/relationships/header" Target="header30.xml"/><Relationship Id="rId134" Type="http://schemas.openxmlformats.org/officeDocument/2006/relationships/header" Target="header36.xml"/><Relationship Id="rId139" Type="http://schemas.openxmlformats.org/officeDocument/2006/relationships/footer" Target="footer85.xml"/><Relationship Id="rId80" Type="http://schemas.openxmlformats.org/officeDocument/2006/relationships/footer" Target="footer47.xml"/><Relationship Id="rId85" Type="http://schemas.openxmlformats.org/officeDocument/2006/relationships/footer" Target="footer51.xml"/><Relationship Id="rId150" Type="http://schemas.openxmlformats.org/officeDocument/2006/relationships/header" Target="header40.xml"/><Relationship Id="rId155" Type="http://schemas.openxmlformats.org/officeDocument/2006/relationships/footer" Target="footer97.xml"/><Relationship Id="rId171" Type="http://schemas.openxmlformats.org/officeDocument/2006/relationships/footer" Target="footer109.xml"/><Relationship Id="rId176" Type="http://schemas.openxmlformats.org/officeDocument/2006/relationships/footer" Target="footer113.xml"/><Relationship Id="rId192" Type="http://schemas.openxmlformats.org/officeDocument/2006/relationships/footer" Target="footer125.xml"/><Relationship Id="rId197" Type="http://schemas.openxmlformats.org/officeDocument/2006/relationships/footer" Target="footer129.xml"/><Relationship Id="rId206" Type="http://schemas.openxmlformats.org/officeDocument/2006/relationships/image" Target="media/image6.emf"/><Relationship Id="rId201" Type="http://schemas.openxmlformats.org/officeDocument/2006/relationships/footer" Target="footer132.xml"/><Relationship Id="rId12" Type="http://schemas.openxmlformats.org/officeDocument/2006/relationships/image" Target="media/image1.png"/><Relationship Id="rId17" Type="http://schemas.openxmlformats.org/officeDocument/2006/relationships/footer" Target="footer6.xml"/><Relationship Id="rId33" Type="http://schemas.openxmlformats.org/officeDocument/2006/relationships/header" Target="header6.xml"/><Relationship Id="rId38" Type="http://schemas.openxmlformats.org/officeDocument/2006/relationships/footer" Target="footer19.xml"/><Relationship Id="rId59" Type="http://schemas.openxmlformats.org/officeDocument/2006/relationships/footer" Target="footer31.xml"/><Relationship Id="rId103" Type="http://schemas.openxmlformats.org/officeDocument/2006/relationships/footer" Target="footer63.xml"/><Relationship Id="rId108" Type="http://schemas.openxmlformats.org/officeDocument/2006/relationships/header" Target="header26.xml"/><Relationship Id="rId124" Type="http://schemas.openxmlformats.org/officeDocument/2006/relationships/footer" Target="footer75.xml"/><Relationship Id="rId129" Type="http://schemas.openxmlformats.org/officeDocument/2006/relationships/header" Target="header35.xml"/><Relationship Id="rId54" Type="http://schemas.openxmlformats.org/officeDocument/2006/relationships/footer" Target="footer28.xml"/><Relationship Id="rId70" Type="http://schemas.openxmlformats.org/officeDocument/2006/relationships/header" Target="header15.xml"/><Relationship Id="rId75" Type="http://schemas.openxmlformats.org/officeDocument/2006/relationships/footer" Target="footer43.xml"/><Relationship Id="rId91" Type="http://schemas.openxmlformats.org/officeDocument/2006/relationships/header" Target="header21.xml"/><Relationship Id="rId96" Type="http://schemas.openxmlformats.org/officeDocument/2006/relationships/header" Target="header23.xml"/><Relationship Id="rId140" Type="http://schemas.openxmlformats.org/officeDocument/2006/relationships/footer" Target="footer86.xml"/><Relationship Id="rId145" Type="http://schemas.openxmlformats.org/officeDocument/2006/relationships/footer" Target="footer90.xml"/><Relationship Id="rId161" Type="http://schemas.openxmlformats.org/officeDocument/2006/relationships/footer" Target="footer102.xml"/><Relationship Id="rId166" Type="http://schemas.openxmlformats.org/officeDocument/2006/relationships/header" Target="header44.xml"/><Relationship Id="rId182" Type="http://schemas.openxmlformats.org/officeDocument/2006/relationships/header" Target="header48.xml"/><Relationship Id="rId187" Type="http://schemas.openxmlformats.org/officeDocument/2006/relationships/footer" Target="footer121.xml"/><Relationship Id="rId217" Type="http://schemas.openxmlformats.org/officeDocument/2006/relationships/footer" Target="footer140.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8.emf"/><Relationship Id="rId23" Type="http://schemas.openxmlformats.org/officeDocument/2006/relationships/hyperlink" Target="https://eur-lex.europa.eu/legal-content/EN/TXT/PDF/?uri=CELEX:32013R0200&amp;from=EN" TargetMode="External"/><Relationship Id="rId28" Type="http://schemas.openxmlformats.org/officeDocument/2006/relationships/footer" Target="footer12.xml"/><Relationship Id="rId49" Type="http://schemas.openxmlformats.org/officeDocument/2006/relationships/header" Target="header9.xml"/><Relationship Id="rId114" Type="http://schemas.openxmlformats.org/officeDocument/2006/relationships/header" Target="header29.xml"/><Relationship Id="rId119" Type="http://schemas.openxmlformats.org/officeDocument/2006/relationships/header" Target="header31.xml"/><Relationship Id="rId44" Type="http://schemas.openxmlformats.org/officeDocument/2006/relationships/hyperlink" Target="https://eur-lex.europa.eu/legal-content/EN/TXT/PDF/?uri=CELEX:32022R0708&amp;from=EN" TargetMode="External"/><Relationship Id="rId60" Type="http://schemas.openxmlformats.org/officeDocument/2006/relationships/footer" Target="footer32.xml"/><Relationship Id="rId65" Type="http://schemas.openxmlformats.org/officeDocument/2006/relationships/footer" Target="footer36.xml"/><Relationship Id="rId81" Type="http://schemas.openxmlformats.org/officeDocument/2006/relationships/footer" Target="footer48.xml"/><Relationship Id="rId86" Type="http://schemas.openxmlformats.org/officeDocument/2006/relationships/header" Target="header19.xml"/><Relationship Id="rId130" Type="http://schemas.openxmlformats.org/officeDocument/2006/relationships/footer" Target="footer79.xml"/><Relationship Id="rId135" Type="http://schemas.openxmlformats.org/officeDocument/2006/relationships/footer" Target="footer82.xml"/><Relationship Id="rId151" Type="http://schemas.openxmlformats.org/officeDocument/2006/relationships/footer" Target="footer94.xml"/><Relationship Id="rId156" Type="http://schemas.openxmlformats.org/officeDocument/2006/relationships/footer" Target="footer98.xml"/><Relationship Id="rId177" Type="http://schemas.openxmlformats.org/officeDocument/2006/relationships/footer" Target="footer114.xml"/><Relationship Id="rId198" Type="http://schemas.openxmlformats.org/officeDocument/2006/relationships/header" Target="header52.xml"/><Relationship Id="rId172" Type="http://schemas.openxmlformats.org/officeDocument/2006/relationships/footer" Target="footer110.xml"/><Relationship Id="rId193" Type="http://schemas.openxmlformats.org/officeDocument/2006/relationships/footer" Target="footer126.xml"/><Relationship Id="rId202" Type="http://schemas.openxmlformats.org/officeDocument/2006/relationships/header" Target="header53.xml"/><Relationship Id="rId207" Type="http://schemas.openxmlformats.org/officeDocument/2006/relationships/image" Target="media/image7.png"/><Relationship Id="rId13" Type="http://schemas.microsoft.com/office/2007/relationships/hdphoto" Target="media/hdphoto1.wdp"/><Relationship Id="rId18" Type="http://schemas.openxmlformats.org/officeDocument/2006/relationships/header" Target="header3.xml"/><Relationship Id="rId39" Type="http://schemas.openxmlformats.org/officeDocument/2006/relationships/footer" Target="footer20.xml"/><Relationship Id="rId109" Type="http://schemas.openxmlformats.org/officeDocument/2006/relationships/header" Target="header27.xml"/><Relationship Id="rId34" Type="http://schemas.openxmlformats.org/officeDocument/2006/relationships/footer" Target="footer16.xml"/><Relationship Id="rId50" Type="http://schemas.openxmlformats.org/officeDocument/2006/relationships/footer" Target="footer25.xml"/><Relationship Id="rId55" Type="http://schemas.openxmlformats.org/officeDocument/2006/relationships/footer" Target="footer29.xml"/><Relationship Id="rId76" Type="http://schemas.openxmlformats.org/officeDocument/2006/relationships/footer" Target="footer44.xml"/><Relationship Id="rId97" Type="http://schemas.openxmlformats.org/officeDocument/2006/relationships/footer" Target="footer58.xml"/><Relationship Id="rId104" Type="http://schemas.openxmlformats.org/officeDocument/2006/relationships/header" Target="header25.xml"/><Relationship Id="rId120" Type="http://schemas.openxmlformats.org/officeDocument/2006/relationships/header" Target="header32.xml"/><Relationship Id="rId125" Type="http://schemas.openxmlformats.org/officeDocument/2006/relationships/header" Target="header34.xml"/><Relationship Id="rId141" Type="http://schemas.openxmlformats.org/officeDocument/2006/relationships/footer" Target="footer87.xml"/><Relationship Id="rId146" Type="http://schemas.openxmlformats.org/officeDocument/2006/relationships/header" Target="header39.xml"/><Relationship Id="rId167" Type="http://schemas.openxmlformats.org/officeDocument/2006/relationships/footer" Target="footer106.xml"/><Relationship Id="rId188" Type="http://schemas.openxmlformats.org/officeDocument/2006/relationships/footer" Target="footer122.xml"/><Relationship Id="rId7" Type="http://schemas.openxmlformats.org/officeDocument/2006/relationships/endnotes" Target="endnotes.xml"/><Relationship Id="rId71" Type="http://schemas.openxmlformats.org/officeDocument/2006/relationships/footer" Target="footer40.xml"/><Relationship Id="rId92" Type="http://schemas.openxmlformats.org/officeDocument/2006/relationships/footer" Target="footer55.xml"/><Relationship Id="rId162" Type="http://schemas.openxmlformats.org/officeDocument/2006/relationships/header" Target="header43.xml"/><Relationship Id="rId183" Type="http://schemas.openxmlformats.org/officeDocument/2006/relationships/footer" Target="footer118.xml"/><Relationship Id="rId213" Type="http://schemas.openxmlformats.org/officeDocument/2006/relationships/image" Target="media/image9.png"/><Relationship Id="rId218" Type="http://schemas.openxmlformats.org/officeDocument/2006/relationships/footer" Target="footer141.xml"/><Relationship Id="rId2" Type="http://schemas.openxmlformats.org/officeDocument/2006/relationships/numbering" Target="numbering.xml"/><Relationship Id="rId29" Type="http://schemas.openxmlformats.org/officeDocument/2006/relationships/header" Target="header5.xml"/><Relationship Id="rId24" Type="http://schemas.openxmlformats.org/officeDocument/2006/relationships/hyperlink" Target="https://eur-lex.europa.eu/legal-content/EN/TXT/PDF/?uri=CELEX:32018R0155&amp;from=EN" TargetMode="External"/><Relationship Id="rId40" Type="http://schemas.openxmlformats.org/officeDocument/2006/relationships/footer" Target="footer21.xml"/><Relationship Id="rId45" Type="http://schemas.openxmlformats.org/officeDocument/2006/relationships/header" Target="header8.xml"/><Relationship Id="rId66" Type="http://schemas.openxmlformats.org/officeDocument/2006/relationships/header" Target="header14.xml"/><Relationship Id="rId87" Type="http://schemas.openxmlformats.org/officeDocument/2006/relationships/footer" Target="footer52.xml"/><Relationship Id="rId110" Type="http://schemas.openxmlformats.org/officeDocument/2006/relationships/footer" Target="footer67.xml"/><Relationship Id="rId115" Type="http://schemas.openxmlformats.org/officeDocument/2006/relationships/footer" Target="footer70.xml"/><Relationship Id="rId131" Type="http://schemas.openxmlformats.org/officeDocument/2006/relationships/footer" Target="footer80.xml"/><Relationship Id="rId136" Type="http://schemas.openxmlformats.org/officeDocument/2006/relationships/footer" Target="footer83.xml"/><Relationship Id="rId157" Type="http://schemas.openxmlformats.org/officeDocument/2006/relationships/footer" Target="footer99.xml"/><Relationship Id="rId178" Type="http://schemas.openxmlformats.org/officeDocument/2006/relationships/header" Target="header47.xml"/><Relationship Id="rId61" Type="http://schemas.openxmlformats.org/officeDocument/2006/relationships/footer" Target="footer33.xml"/><Relationship Id="rId82" Type="http://schemas.openxmlformats.org/officeDocument/2006/relationships/header" Target="header18.xml"/><Relationship Id="rId152" Type="http://schemas.openxmlformats.org/officeDocument/2006/relationships/footer" Target="footer95.xml"/><Relationship Id="rId173" Type="http://schemas.openxmlformats.org/officeDocument/2006/relationships/footer" Target="footer111.xml"/><Relationship Id="rId194" Type="http://schemas.openxmlformats.org/officeDocument/2006/relationships/header" Target="header51.xml"/><Relationship Id="rId199" Type="http://schemas.openxmlformats.org/officeDocument/2006/relationships/footer" Target="footer130.xml"/><Relationship Id="rId203" Type="http://schemas.openxmlformats.org/officeDocument/2006/relationships/footer" Target="footer133.xml"/><Relationship Id="rId208" Type="http://schemas.openxmlformats.org/officeDocument/2006/relationships/header" Target="header54.xml"/><Relationship Id="rId19" Type="http://schemas.openxmlformats.org/officeDocument/2006/relationships/footer" Target="footer7.xml"/><Relationship Id="rId14" Type="http://schemas.openxmlformats.org/officeDocument/2006/relationships/header" Target="header2.xml"/><Relationship Id="rId30" Type="http://schemas.openxmlformats.org/officeDocument/2006/relationships/footer" Target="footer13.xml"/><Relationship Id="rId35" Type="http://schemas.openxmlformats.org/officeDocument/2006/relationships/footer" Target="footer17.xml"/><Relationship Id="rId56" Type="http://schemas.openxmlformats.org/officeDocument/2006/relationships/footer" Target="footer30.xml"/><Relationship Id="rId77" Type="http://schemas.openxmlformats.org/officeDocument/2006/relationships/footer" Target="footer45.xml"/><Relationship Id="rId100" Type="http://schemas.openxmlformats.org/officeDocument/2006/relationships/header" Target="header24.xml"/><Relationship Id="rId105" Type="http://schemas.openxmlformats.org/officeDocument/2006/relationships/footer" Target="footer64.xml"/><Relationship Id="rId126" Type="http://schemas.openxmlformats.org/officeDocument/2006/relationships/footer" Target="footer76.xml"/><Relationship Id="rId147" Type="http://schemas.openxmlformats.org/officeDocument/2006/relationships/footer" Target="footer91.xml"/><Relationship Id="rId168" Type="http://schemas.openxmlformats.org/officeDocument/2006/relationships/footer" Target="footer107.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footer" Target="footer41.xml"/><Relationship Id="rId93" Type="http://schemas.openxmlformats.org/officeDocument/2006/relationships/footer" Target="footer56.xml"/><Relationship Id="rId98" Type="http://schemas.openxmlformats.org/officeDocument/2006/relationships/footer" Target="footer59.xml"/><Relationship Id="rId121" Type="http://schemas.openxmlformats.org/officeDocument/2006/relationships/footer" Target="footer73.xml"/><Relationship Id="rId142" Type="http://schemas.openxmlformats.org/officeDocument/2006/relationships/header" Target="header38.xml"/><Relationship Id="rId163" Type="http://schemas.openxmlformats.org/officeDocument/2006/relationships/footer" Target="footer103.xml"/><Relationship Id="rId184" Type="http://schemas.openxmlformats.org/officeDocument/2006/relationships/footer" Target="footer119.xml"/><Relationship Id="rId189" Type="http://schemas.openxmlformats.org/officeDocument/2006/relationships/footer" Target="footer123.xml"/><Relationship Id="rId219" Type="http://schemas.openxmlformats.org/officeDocument/2006/relationships/fontTable" Target="fontTable.xml"/><Relationship Id="rId3" Type="http://schemas.openxmlformats.org/officeDocument/2006/relationships/styles" Target="styles.xml"/><Relationship Id="rId214" Type="http://schemas.openxmlformats.org/officeDocument/2006/relationships/image" Target="media/image10.emf"/><Relationship Id="rId25" Type="http://schemas.openxmlformats.org/officeDocument/2006/relationships/header" Target="header4.xml"/><Relationship Id="rId46" Type="http://schemas.openxmlformats.org/officeDocument/2006/relationships/footer" Target="footer22.xml"/><Relationship Id="rId67" Type="http://schemas.openxmlformats.org/officeDocument/2006/relationships/footer" Target="footer37.xml"/><Relationship Id="rId116" Type="http://schemas.openxmlformats.org/officeDocument/2006/relationships/footer" Target="footer71.xml"/><Relationship Id="rId137" Type="http://schemas.openxmlformats.org/officeDocument/2006/relationships/footer" Target="footer84.xml"/><Relationship Id="rId158" Type="http://schemas.openxmlformats.org/officeDocument/2006/relationships/header" Target="header42.xml"/><Relationship Id="rId20" Type="http://schemas.openxmlformats.org/officeDocument/2006/relationships/footer" Target="footer8.xml"/><Relationship Id="rId41" Type="http://schemas.openxmlformats.org/officeDocument/2006/relationships/image" Target="media/image3.png"/><Relationship Id="rId62" Type="http://schemas.openxmlformats.org/officeDocument/2006/relationships/header" Target="header13.xml"/><Relationship Id="rId83" Type="http://schemas.openxmlformats.org/officeDocument/2006/relationships/footer" Target="footer49.xml"/><Relationship Id="rId88" Type="http://schemas.openxmlformats.org/officeDocument/2006/relationships/footer" Target="footer53.xml"/><Relationship Id="rId111" Type="http://schemas.openxmlformats.org/officeDocument/2006/relationships/footer" Target="footer68.xml"/><Relationship Id="rId132" Type="http://schemas.openxmlformats.org/officeDocument/2006/relationships/footer" Target="footer81.xml"/><Relationship Id="rId153" Type="http://schemas.openxmlformats.org/officeDocument/2006/relationships/footer" Target="footer96.xml"/><Relationship Id="rId174" Type="http://schemas.openxmlformats.org/officeDocument/2006/relationships/header" Target="header46.xml"/><Relationship Id="rId179" Type="http://schemas.openxmlformats.org/officeDocument/2006/relationships/footer" Target="footer115.xml"/><Relationship Id="rId195" Type="http://schemas.openxmlformats.org/officeDocument/2006/relationships/footer" Target="footer127.xml"/><Relationship Id="rId209" Type="http://schemas.openxmlformats.org/officeDocument/2006/relationships/footer" Target="footer136.xml"/><Relationship Id="rId190" Type="http://schemas.openxmlformats.org/officeDocument/2006/relationships/header" Target="header50.xml"/><Relationship Id="rId204" Type="http://schemas.openxmlformats.org/officeDocument/2006/relationships/footer" Target="footer134.xml"/><Relationship Id="rId220" Type="http://schemas.openxmlformats.org/officeDocument/2006/relationships/theme" Target="theme/theme1.xml"/><Relationship Id="rId15" Type="http://schemas.openxmlformats.org/officeDocument/2006/relationships/footer" Target="footer4.xml"/><Relationship Id="rId36" Type="http://schemas.openxmlformats.org/officeDocument/2006/relationships/footer" Target="footer18.xml"/><Relationship Id="rId57" Type="http://schemas.openxmlformats.org/officeDocument/2006/relationships/header" Target="header11.xml"/><Relationship Id="rId106" Type="http://schemas.openxmlformats.org/officeDocument/2006/relationships/footer" Target="footer65.xml"/><Relationship Id="rId127" Type="http://schemas.openxmlformats.org/officeDocument/2006/relationships/footer" Target="footer77.xml"/><Relationship Id="rId10" Type="http://schemas.openxmlformats.org/officeDocument/2006/relationships/footer" Target="footer2.xml"/><Relationship Id="rId31" Type="http://schemas.openxmlformats.org/officeDocument/2006/relationships/footer" Target="footer14.xml"/><Relationship Id="rId52" Type="http://schemas.openxmlformats.org/officeDocument/2006/relationships/footer" Target="footer27.xml"/><Relationship Id="rId73" Type="http://schemas.openxmlformats.org/officeDocument/2006/relationships/footer" Target="footer42.xml"/><Relationship Id="rId78" Type="http://schemas.openxmlformats.org/officeDocument/2006/relationships/header" Target="header17.xml"/><Relationship Id="rId94" Type="http://schemas.openxmlformats.org/officeDocument/2006/relationships/footer" Target="footer57.xml"/><Relationship Id="rId99" Type="http://schemas.openxmlformats.org/officeDocument/2006/relationships/footer" Target="footer60.xml"/><Relationship Id="rId101" Type="http://schemas.openxmlformats.org/officeDocument/2006/relationships/footer" Target="footer61.xml"/><Relationship Id="rId122" Type="http://schemas.openxmlformats.org/officeDocument/2006/relationships/footer" Target="footer74.xml"/><Relationship Id="rId143" Type="http://schemas.openxmlformats.org/officeDocument/2006/relationships/footer" Target="footer88.xml"/><Relationship Id="rId148" Type="http://schemas.openxmlformats.org/officeDocument/2006/relationships/footer" Target="footer92.xml"/><Relationship Id="rId164" Type="http://schemas.openxmlformats.org/officeDocument/2006/relationships/footer" Target="footer104.xml"/><Relationship Id="rId169" Type="http://schemas.openxmlformats.org/officeDocument/2006/relationships/footer" Target="footer108.xml"/><Relationship Id="rId185" Type="http://schemas.openxmlformats.org/officeDocument/2006/relationships/footer" Target="footer120.xml"/><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footer" Target="footer116.xml"/><Relationship Id="rId210" Type="http://schemas.openxmlformats.org/officeDocument/2006/relationships/footer" Target="footer137.xml"/><Relationship Id="rId215" Type="http://schemas.openxmlformats.org/officeDocument/2006/relationships/header" Target="header55.xml"/><Relationship Id="rId26" Type="http://schemas.openxmlformats.org/officeDocument/2006/relationships/footer" Target="footer10.xml"/><Relationship Id="rId47" Type="http://schemas.openxmlformats.org/officeDocument/2006/relationships/footer" Target="footer23.xml"/><Relationship Id="rId68" Type="http://schemas.openxmlformats.org/officeDocument/2006/relationships/footer" Target="footer38.xml"/><Relationship Id="rId89" Type="http://schemas.openxmlformats.org/officeDocument/2006/relationships/footer" Target="footer54.xml"/><Relationship Id="rId112" Type="http://schemas.openxmlformats.org/officeDocument/2006/relationships/footer" Target="footer69.xml"/><Relationship Id="rId133" Type="http://schemas.openxmlformats.org/officeDocument/2006/relationships/image" Target="media/image5.emf"/><Relationship Id="rId154" Type="http://schemas.openxmlformats.org/officeDocument/2006/relationships/header" Target="header41.xml"/><Relationship Id="rId175" Type="http://schemas.openxmlformats.org/officeDocument/2006/relationships/footer" Target="footer112.xml"/><Relationship Id="rId196" Type="http://schemas.openxmlformats.org/officeDocument/2006/relationships/footer" Target="footer128.xml"/><Relationship Id="rId200" Type="http://schemas.openxmlformats.org/officeDocument/2006/relationships/footer" Target="footer131.xml"/><Relationship Id="rId16" Type="http://schemas.openxmlformats.org/officeDocument/2006/relationships/footer" Target="footer5.xml"/><Relationship Id="rId37" Type="http://schemas.openxmlformats.org/officeDocument/2006/relationships/header" Target="header7.xml"/><Relationship Id="rId58" Type="http://schemas.openxmlformats.org/officeDocument/2006/relationships/header" Target="header12.xml"/><Relationship Id="rId79" Type="http://schemas.openxmlformats.org/officeDocument/2006/relationships/footer" Target="footer46.xml"/><Relationship Id="rId102" Type="http://schemas.openxmlformats.org/officeDocument/2006/relationships/footer" Target="footer62.xml"/><Relationship Id="rId123" Type="http://schemas.openxmlformats.org/officeDocument/2006/relationships/header" Target="header33.xml"/><Relationship Id="rId144" Type="http://schemas.openxmlformats.org/officeDocument/2006/relationships/footer" Target="footer89.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3998D4-97BE-4BD2-A4D1-5073E3DB2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190</Pages>
  <Words>50800</Words>
  <Characters>304803</Characters>
  <Application>Microsoft Office Word</Application>
  <DocSecurity>0</DocSecurity>
  <Lines>2540</Lines>
  <Paragraphs>709</Paragraphs>
  <ScaleCrop>false</ScaleCrop>
  <HeadingPairs>
    <vt:vector size="8" baseType="variant">
      <vt:variant>
        <vt:lpstr>Tytuł</vt:lpstr>
      </vt:variant>
      <vt:variant>
        <vt:i4>1</vt:i4>
      </vt:variant>
      <vt:variant>
        <vt:lpstr>Titel</vt:lpstr>
      </vt:variant>
      <vt:variant>
        <vt:i4>1</vt:i4>
      </vt:variant>
      <vt:variant>
        <vt:lpstr>Title</vt:lpstr>
      </vt:variant>
      <vt:variant>
        <vt:i4>1</vt:i4>
      </vt:variant>
      <vt:variant>
        <vt:lpstr>Título</vt:lpstr>
      </vt:variant>
      <vt:variant>
        <vt:i4>1</vt:i4>
      </vt:variant>
    </vt:vector>
  </HeadingPairs>
  <TitlesOfParts>
    <vt:vector size="4" baseType="lpstr">
      <vt:lpstr>Part B, Section 7</vt:lpstr>
      <vt:lpstr>Part B, Section 7</vt:lpstr>
      <vt:lpstr>Part B, Section 7</vt:lpstr>
      <vt:lpstr>Part B, Section 7</vt:lpstr>
    </vt:vector>
  </TitlesOfParts>
  <Company>AFSSA</Company>
  <LinksUpToDate>false</LinksUpToDate>
  <CharactersWithSpaces>354894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7</dc:title>
  <dc:subject/>
  <dc:creator>Registration Report Working Group</dc:creator>
  <cp:keywords/>
  <dc:description/>
  <cp:lastModifiedBy>aam</cp:lastModifiedBy>
  <cp:revision>11</cp:revision>
  <cp:lastPrinted>2015-03-17T07:50:00Z</cp:lastPrinted>
  <dcterms:created xsi:type="dcterms:W3CDTF">2024-11-07T11:51:00Z</dcterms:created>
  <dcterms:modified xsi:type="dcterms:W3CDTF">2024-11-07T12:54:00Z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_to_AIP">
    <vt:i4>0</vt:i4>
  </property>
  <property fmtid="{D5CDD505-2E9C-101B-9397-08002B2CF9AE}" pid="3" name="AIDA Dossier Template">
    <vt:lpwstr>dRR 2015</vt:lpwstr>
  </property>
  <property fmtid="{D5CDD505-2E9C-101B-9397-08002B2CF9AE}" pid="4" name="AIDA Dossier Name">
    <vt:lpwstr>2022/2024727</vt:lpwstr>
  </property>
  <property fmtid="{D5CDD505-2E9C-101B-9397-08002B2CF9AE}" pid="5" name="AIDA Dossier Is Confidential">
    <vt:lpwstr>N</vt:lpwstr>
  </property>
  <property fmtid="{D5CDD505-2E9C-101B-9397-08002B2CF9AE}" pid="6" name="AIDA Dossier Section">
    <vt:lpwstr>7</vt:lpwstr>
  </property>
  <property fmtid="{D5CDD505-2E9C-101B-9397-08002B2CF9AE}" pid="7" name="MSIP_Label_fd8f657c-1b5d-4225-9de5-62d9d25afec8_Enabled">
    <vt:lpwstr>true</vt:lpwstr>
  </property>
  <property fmtid="{D5CDD505-2E9C-101B-9397-08002B2CF9AE}" pid="8" name="MSIP_Label_fd8f657c-1b5d-4225-9de5-62d9d25afec8_SetDate">
    <vt:lpwstr>2024-04-11T05:22:27Z</vt:lpwstr>
  </property>
  <property fmtid="{D5CDD505-2E9C-101B-9397-08002B2CF9AE}" pid="9" name="MSIP_Label_fd8f657c-1b5d-4225-9de5-62d9d25afec8_Method">
    <vt:lpwstr>Privileged</vt:lpwstr>
  </property>
  <property fmtid="{D5CDD505-2E9C-101B-9397-08002B2CF9AE}" pid="10" name="MSIP_Label_fd8f657c-1b5d-4225-9de5-62d9d25afec8_Name">
    <vt:lpwstr>fd8f657c-1b5d-4225-9de5-62d9d25afec8</vt:lpwstr>
  </property>
  <property fmtid="{D5CDD505-2E9C-101B-9397-08002B2CF9AE}" pid="11" name="MSIP_Label_fd8f657c-1b5d-4225-9de5-62d9d25afec8_SiteId">
    <vt:lpwstr>ecaa386b-c8df-4ce0-ad01-740cbdb5ba55</vt:lpwstr>
  </property>
  <property fmtid="{D5CDD505-2E9C-101B-9397-08002B2CF9AE}" pid="12" name="MSIP_Label_fd8f657c-1b5d-4225-9de5-62d9d25afec8_ActionId">
    <vt:lpwstr>c9d95e47-16ae-40c8-afcf-807b34aa4f84</vt:lpwstr>
  </property>
  <property fmtid="{D5CDD505-2E9C-101B-9397-08002B2CF9AE}" pid="13" name="MSIP_Label_fd8f657c-1b5d-4225-9de5-62d9d25afec8_ContentBits">
    <vt:lpwstr>0</vt:lpwstr>
  </property>
</Properties>
</file>